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23E3E" w14:textId="77777777" w:rsidR="009B54C1" w:rsidRPr="00372013" w:rsidRDefault="009B54C1" w:rsidP="009B54C1">
      <w:pPr>
        <w:jc w:val="both"/>
        <w:rPr>
          <w:rFonts w:ascii="Arial Narrow" w:hAnsi="Arial Narrow"/>
          <w:b/>
          <w:sz w:val="24"/>
        </w:rPr>
      </w:pPr>
      <w:r w:rsidRPr="00372013">
        <w:rPr>
          <w:rFonts w:ascii="Arial Narrow" w:hAnsi="Arial Narrow"/>
          <w:b/>
          <w:sz w:val="24"/>
        </w:rPr>
        <w:t>Opis predmetu zákazky</w:t>
      </w:r>
      <w:r>
        <w:rPr>
          <w:rFonts w:ascii="Arial Narrow" w:hAnsi="Arial Narrow"/>
          <w:b/>
          <w:sz w:val="24"/>
        </w:rPr>
        <w:t>/ Vlastný návrh plnenia</w:t>
      </w:r>
    </w:p>
    <w:p w14:paraId="475A9EE6" w14:textId="6A78A94E" w:rsidR="009B54C1" w:rsidRPr="004859A3" w:rsidRDefault="009B54C1" w:rsidP="009B54C1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4859A3">
        <w:rPr>
          <w:rFonts w:ascii="Arial Narrow" w:hAnsi="Arial Narrow"/>
        </w:rPr>
        <w:t xml:space="preserve">Názov predmetu zákazky: </w:t>
      </w:r>
      <w:r w:rsidR="00831CFD">
        <w:rPr>
          <w:rFonts w:ascii="Arial Narrow" w:hAnsi="Arial Narrow"/>
          <w:b/>
          <w:bCs/>
        </w:rPr>
        <w:t xml:space="preserve">telefóny a switche </w:t>
      </w:r>
    </w:p>
    <w:p w14:paraId="7A8EB73E" w14:textId="77777777" w:rsidR="009B54C1" w:rsidRPr="004F0D66" w:rsidRDefault="009B54C1" w:rsidP="009B54C1">
      <w:pPr>
        <w:pStyle w:val="Odsekzoznamu"/>
        <w:ind w:left="360"/>
        <w:jc w:val="both"/>
        <w:rPr>
          <w:rFonts w:ascii="Arial Narrow" w:hAnsi="Arial Narrow"/>
          <w:b/>
        </w:rPr>
      </w:pPr>
    </w:p>
    <w:p w14:paraId="5018AF9F" w14:textId="0514F6C1" w:rsidR="009B54C1" w:rsidRDefault="009B54C1" w:rsidP="00463E9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406403">
        <w:rPr>
          <w:rFonts w:ascii="Arial Narrow" w:hAnsi="Arial Narrow"/>
        </w:rPr>
        <w:t xml:space="preserve">Predmetom zákazky je </w:t>
      </w:r>
      <w:r w:rsidR="00463E93">
        <w:rPr>
          <w:rFonts w:ascii="Arial Narrow" w:hAnsi="Arial Narrow"/>
        </w:rPr>
        <w:t>z</w:t>
      </w:r>
      <w:r w:rsidR="00463E93" w:rsidRPr="00463E93">
        <w:rPr>
          <w:rFonts w:ascii="Arial Narrow" w:hAnsi="Arial Narrow"/>
        </w:rPr>
        <w:t xml:space="preserve">abezpečenie kompatibilného zariadenia s technológiou SIP IP (telefón + licencia), prípadne s inou technológiou a k tomu príslušných komponentov, vrátane zabezpečenia switchu a k tomu príslušných komponentov s požadovanými parametrami. </w:t>
      </w:r>
    </w:p>
    <w:p w14:paraId="5E164864" w14:textId="77777777" w:rsidR="009B54C1" w:rsidRPr="00406403" w:rsidRDefault="009B54C1" w:rsidP="009B54C1">
      <w:pPr>
        <w:spacing w:after="0" w:line="240" w:lineRule="auto"/>
        <w:jc w:val="both"/>
        <w:rPr>
          <w:rFonts w:ascii="Arial Narrow" w:hAnsi="Arial Narrow"/>
        </w:rPr>
      </w:pPr>
    </w:p>
    <w:p w14:paraId="17E4182C" w14:textId="77777777" w:rsidR="009B54C1" w:rsidRDefault="00831CFD" w:rsidP="009B54C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Prístroj telefónny SIP IP </w:t>
      </w:r>
      <w:r>
        <w:rPr>
          <w:rFonts w:ascii="Arial Narrow" w:hAnsi="Arial Narrow"/>
        </w:rPr>
        <w:t xml:space="preserve">– v počte </w:t>
      </w:r>
      <w:r w:rsidR="009B54C1">
        <w:rPr>
          <w:rFonts w:ascii="Arial Narrow" w:hAnsi="Arial Narrow"/>
        </w:rPr>
        <w:t>2 ks</w:t>
      </w:r>
    </w:p>
    <w:p w14:paraId="247FFC6B" w14:textId="77777777" w:rsidR="009B54C1" w:rsidRDefault="00831CFD" w:rsidP="00831CF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 w:rsidRPr="00831CFD">
        <w:rPr>
          <w:rFonts w:ascii="Arial Narrow" w:hAnsi="Arial Narrow"/>
          <w:b/>
        </w:rPr>
        <w:t xml:space="preserve">Switch </w:t>
      </w:r>
      <w:r w:rsidR="009B54C1">
        <w:rPr>
          <w:rFonts w:ascii="Arial Narrow" w:hAnsi="Arial Narrow"/>
          <w:bCs/>
        </w:rPr>
        <w:t>–</w:t>
      </w:r>
      <w:r>
        <w:rPr>
          <w:rFonts w:ascii="Arial Narrow" w:hAnsi="Arial Narrow"/>
          <w:bCs/>
        </w:rPr>
        <w:t xml:space="preserve"> v počte 2 </w:t>
      </w:r>
      <w:r w:rsidR="009B54C1">
        <w:rPr>
          <w:rFonts w:ascii="Arial Narrow" w:hAnsi="Arial Narrow"/>
          <w:bCs/>
        </w:rPr>
        <w:t>ks</w:t>
      </w:r>
    </w:p>
    <w:p w14:paraId="661480CC" w14:textId="77777777" w:rsidR="009B54C1" w:rsidRPr="00BF667E" w:rsidRDefault="009B54C1" w:rsidP="009B54C1">
      <w:pPr>
        <w:spacing w:after="0" w:line="240" w:lineRule="auto"/>
        <w:jc w:val="both"/>
        <w:rPr>
          <w:rFonts w:ascii="Arial Narrow" w:hAnsi="Arial Narrow"/>
        </w:rPr>
      </w:pPr>
    </w:p>
    <w:p w14:paraId="3B9E09D8" w14:textId="77777777" w:rsidR="009B54C1" w:rsidRDefault="009B54C1" w:rsidP="009B54C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</w:rPr>
      </w:pPr>
      <w:r w:rsidRPr="004F0D66">
        <w:rPr>
          <w:rFonts w:ascii="Arial Narrow" w:hAnsi="Arial Narrow"/>
          <w:b/>
        </w:rPr>
        <w:t>Hlavný kód CPV:</w:t>
      </w:r>
    </w:p>
    <w:p w14:paraId="38EC8759" w14:textId="77777777" w:rsidR="009B54C1" w:rsidRPr="00131820" w:rsidRDefault="009B54C1" w:rsidP="009B54C1">
      <w:pPr>
        <w:pStyle w:val="Odsekzoznamu"/>
        <w:spacing w:after="0" w:line="240" w:lineRule="auto"/>
        <w:ind w:left="360"/>
        <w:jc w:val="both"/>
        <w:rPr>
          <w:rFonts w:ascii="Arial Narrow" w:hAnsi="Arial Narrow"/>
          <w:b/>
        </w:rPr>
      </w:pPr>
    </w:p>
    <w:p w14:paraId="7A635CB7" w14:textId="77777777" w:rsidR="004C657A" w:rsidRPr="004C657A" w:rsidRDefault="004C657A" w:rsidP="004C657A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4C657A">
        <w:rPr>
          <w:rFonts w:ascii="Arial Narrow" w:hAnsi="Arial Narrow" w:cs="Arial"/>
          <w:sz w:val="22"/>
        </w:rPr>
        <w:t>48800000-6 Informačné systémy a servery</w:t>
      </w:r>
    </w:p>
    <w:p w14:paraId="50E8CDAB" w14:textId="77777777" w:rsidR="004C657A" w:rsidRPr="004C657A" w:rsidRDefault="004C657A" w:rsidP="004C657A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4C657A">
        <w:rPr>
          <w:rFonts w:ascii="Arial Narrow" w:hAnsi="Arial Narrow" w:cs="Arial"/>
          <w:sz w:val="22"/>
        </w:rPr>
        <w:t>32400000-7 Siete</w:t>
      </w:r>
    </w:p>
    <w:p w14:paraId="716220A3" w14:textId="649FF353" w:rsidR="009B54C1" w:rsidRDefault="004C657A" w:rsidP="004C657A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/>
          <w:sz w:val="22"/>
        </w:rPr>
      </w:pPr>
      <w:r w:rsidRPr="004C657A">
        <w:rPr>
          <w:rFonts w:ascii="Arial Narrow" w:hAnsi="Arial Narrow" w:cs="Arial"/>
          <w:sz w:val="22"/>
        </w:rPr>
        <w:t>60000000-8 Dopravn</w:t>
      </w:r>
      <w:r>
        <w:rPr>
          <w:rFonts w:ascii="Arial Narrow" w:hAnsi="Arial Narrow" w:cs="Arial"/>
          <w:sz w:val="22"/>
        </w:rPr>
        <w:t xml:space="preserve">é služby (bez prepravy odpadu) </w:t>
      </w:r>
    </w:p>
    <w:p w14:paraId="5C8B009A" w14:textId="77777777" w:rsidR="009B54C1" w:rsidRPr="0065263D" w:rsidRDefault="009B54C1" w:rsidP="009B54C1">
      <w:pPr>
        <w:pStyle w:val="Odsekzoznamu"/>
        <w:spacing w:after="0" w:line="240" w:lineRule="auto"/>
        <w:ind w:left="360"/>
        <w:jc w:val="both"/>
        <w:rPr>
          <w:rFonts w:ascii="Arial Narrow" w:hAnsi="Arial Narrow"/>
        </w:rPr>
      </w:pPr>
    </w:p>
    <w:p w14:paraId="5BA309A8" w14:textId="77777777" w:rsidR="009B54C1" w:rsidRPr="00131820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14:paraId="18B65996" w14:textId="77777777" w:rsidR="009B54C1" w:rsidRPr="00264FA0" w:rsidRDefault="009B54C1" w:rsidP="009B54C1">
      <w:pPr>
        <w:pStyle w:val="Defaul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264FA0">
        <w:rPr>
          <w:rFonts w:ascii="Arial Narrow" w:hAnsi="Arial Narrow"/>
          <w:sz w:val="22"/>
          <w:szCs w:val="22"/>
        </w:rPr>
        <w:t>dodanie tovaru do miesta dodania,</w:t>
      </w:r>
    </w:p>
    <w:p w14:paraId="26978405" w14:textId="77777777" w:rsidR="009B54C1" w:rsidRDefault="009B54C1" w:rsidP="009B54C1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4F0D66">
        <w:rPr>
          <w:rFonts w:ascii="Arial Narrow" w:hAnsi="Arial Narrow"/>
        </w:rPr>
        <w:t>vyloženie tovaru v mieste dodania</w:t>
      </w:r>
    </w:p>
    <w:p w14:paraId="155D4411" w14:textId="77777777" w:rsidR="009B54C1" w:rsidRPr="00372013" w:rsidRDefault="009B54C1" w:rsidP="009B54C1">
      <w:pPr>
        <w:pStyle w:val="Odsekzoznamu"/>
        <w:spacing w:after="0" w:line="240" w:lineRule="auto"/>
        <w:contextualSpacing w:val="0"/>
        <w:jc w:val="both"/>
        <w:rPr>
          <w:rFonts w:ascii="Arial Narrow" w:hAnsi="Arial Narrow"/>
        </w:rPr>
      </w:pPr>
    </w:p>
    <w:p w14:paraId="3608ED49" w14:textId="77777777" w:rsidR="009B54C1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Verejný obstarávateľ si vyhra</w:t>
      </w:r>
      <w:r>
        <w:rPr>
          <w:rFonts w:ascii="Arial Narrow" w:hAnsi="Arial Narrow"/>
          <w:sz w:val="22"/>
          <w:szCs w:val="22"/>
        </w:rPr>
        <w:t>dzuje právo prevziať iba tovar</w:t>
      </w:r>
      <w:r w:rsidRPr="004F0D66">
        <w:rPr>
          <w:rFonts w:ascii="Arial Narrow" w:hAnsi="Arial Narrow"/>
          <w:sz w:val="22"/>
          <w:szCs w:val="22"/>
        </w:rPr>
        <w:t xml:space="preserve"> funkčný, bez zjavných vád, dodaný v kompletnom stave a v požadovanom množstve. V opačnom prípade si vyhradzuje právo nepodpísať dodací list, neprebrať dodaný tovar a nezaplatiť cenu za neprebraný tovar.</w:t>
      </w:r>
    </w:p>
    <w:p w14:paraId="0F83CA56" w14:textId="77777777" w:rsidR="009B54C1" w:rsidRPr="004F0D66" w:rsidRDefault="009B54C1" w:rsidP="009B54C1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DF5FD4A" w14:textId="77777777" w:rsidR="009B54C1" w:rsidRPr="004F0D66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Tovar musí byť nový, nepoužívaný, zabalený v neporušených obaloch, nepoškodený. Tovar nesmie byť recyklovaný, repasovaný, renovovaný.</w:t>
      </w:r>
    </w:p>
    <w:p w14:paraId="7102D4A0" w14:textId="77777777" w:rsidR="009B54C1" w:rsidRPr="00985241" w:rsidRDefault="009B54C1" w:rsidP="009B54C1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14A3E8AD" w14:textId="77777777" w:rsidR="009B54C1" w:rsidRPr="004F0D66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985241">
        <w:rPr>
          <w:rFonts w:ascii="Arial Narrow" w:hAnsi="Arial Narrow"/>
          <w:color w:val="auto"/>
          <w:sz w:val="22"/>
          <w:szCs w:val="22"/>
        </w:rPr>
        <w:t xml:space="preserve">Verejný obstarávateľ požaduje na dodaný tovar záručnú dobu </w:t>
      </w:r>
      <w:r w:rsidRPr="008D3EA8">
        <w:rPr>
          <w:rFonts w:ascii="Arial Narrow" w:hAnsi="Arial Narrow"/>
          <w:color w:val="auto"/>
          <w:sz w:val="22"/>
          <w:szCs w:val="22"/>
        </w:rPr>
        <w:t>24 mesiacov</w:t>
      </w:r>
      <w:r w:rsidRPr="004F0D66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ktorá začína plynúť dňom prevzatia predmetu zákazky na základe dodacieho – preberacieho listu</w:t>
      </w:r>
      <w:r w:rsidRPr="004F0D66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8D3EA8">
        <w:rPr>
          <w:rFonts w:ascii="Arial Narrow" w:hAnsi="Arial Narrow"/>
          <w:sz w:val="22"/>
          <w:szCs w:val="22"/>
        </w:rPr>
        <w:t>Všetky záruky musia byť riešené s dobou odozvy najneskôr nasledujúci pracovný deň.</w:t>
      </w:r>
    </w:p>
    <w:p w14:paraId="6F21F3B6" w14:textId="77777777" w:rsidR="009B54C1" w:rsidRPr="004F0D66" w:rsidRDefault="009B54C1" w:rsidP="009B54C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048F762C" w14:textId="77777777" w:rsidR="009B54C1" w:rsidRPr="004F0D66" w:rsidRDefault="009B54C1" w:rsidP="009B54C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Pri uplatnení reklamácie je dodávateľ povinný predmet zákazky prevziať v sídle objednávateľa na vlastné náklady.</w:t>
      </w:r>
    </w:p>
    <w:p w14:paraId="0EB51C93" w14:textId="77777777" w:rsidR="009B54C1" w:rsidRPr="004F0D66" w:rsidRDefault="009B54C1" w:rsidP="009B54C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5515FBC8" w14:textId="77777777" w:rsidR="009B54C1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 slovenskom alebo českom jazyku, záručné listy, iné doklady podľa druhu tovaru.</w:t>
      </w:r>
    </w:p>
    <w:p w14:paraId="47691354" w14:textId="77777777" w:rsidR="009B54C1" w:rsidRDefault="009B54C1" w:rsidP="009B54C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25175808" w14:textId="77777777" w:rsidR="009B54C1" w:rsidRPr="00131820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Miesto a lehota</w:t>
      </w:r>
      <w:r w:rsidRPr="00230B3C">
        <w:rPr>
          <w:rFonts w:ascii="Arial Narrow" w:hAnsi="Arial Narrow"/>
          <w:b/>
          <w:sz w:val="22"/>
          <w:szCs w:val="22"/>
        </w:rPr>
        <w:t xml:space="preserve"> dodania predmetu zákazky</w:t>
      </w:r>
      <w:r>
        <w:rPr>
          <w:rFonts w:ascii="Arial Narrow" w:hAnsi="Arial Narrow"/>
          <w:b/>
          <w:sz w:val="22"/>
          <w:szCs w:val="22"/>
        </w:rPr>
        <w:t>:</w:t>
      </w:r>
    </w:p>
    <w:p w14:paraId="0B98EE92" w14:textId="5457E014" w:rsidR="009B54C1" w:rsidRPr="00131820" w:rsidRDefault="009B54C1" w:rsidP="009B54C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131820">
        <w:rPr>
          <w:rFonts w:ascii="Arial Narrow" w:hAnsi="Arial Narrow"/>
          <w:sz w:val="22"/>
          <w:szCs w:val="22"/>
        </w:rPr>
        <w:t xml:space="preserve">Dodanie tovaru do </w:t>
      </w:r>
      <w:r w:rsidR="00831CFD">
        <w:rPr>
          <w:rFonts w:ascii="Arial Narrow" w:hAnsi="Arial Narrow"/>
          <w:sz w:val="22"/>
          <w:szCs w:val="22"/>
        </w:rPr>
        <w:t xml:space="preserve">60 </w:t>
      </w:r>
      <w:r w:rsidRPr="00131820">
        <w:rPr>
          <w:rFonts w:ascii="Arial Narrow" w:hAnsi="Arial Narrow"/>
          <w:sz w:val="22"/>
          <w:szCs w:val="22"/>
        </w:rPr>
        <w:t xml:space="preserve">dní od </w:t>
      </w:r>
      <w:r w:rsidR="0095054E">
        <w:rPr>
          <w:rFonts w:ascii="Arial Narrow" w:hAnsi="Arial Narrow"/>
          <w:sz w:val="22"/>
          <w:szCs w:val="22"/>
        </w:rPr>
        <w:t xml:space="preserve">účinnosti kúpnej zmluvy. </w:t>
      </w:r>
      <w:r w:rsidRPr="00131820">
        <w:rPr>
          <w:rFonts w:ascii="Arial Narrow" w:hAnsi="Arial Narrow"/>
          <w:sz w:val="22"/>
          <w:szCs w:val="22"/>
        </w:rPr>
        <w:t xml:space="preserve"> </w:t>
      </w:r>
    </w:p>
    <w:p w14:paraId="05050B58" w14:textId="77777777" w:rsidR="009B54C1" w:rsidRDefault="009B54C1" w:rsidP="009B54C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2D90DA34" w14:textId="77777777" w:rsidR="009B54C1" w:rsidRPr="00131820" w:rsidRDefault="009B54C1" w:rsidP="009B54C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131820">
        <w:rPr>
          <w:rFonts w:ascii="Arial Narrow" w:hAnsi="Arial Narrow"/>
          <w:sz w:val="22"/>
          <w:szCs w:val="22"/>
        </w:rPr>
        <w:t>Miestami dodania budú jednotlivé centrá podpory:</w:t>
      </w:r>
    </w:p>
    <w:p w14:paraId="290FCF50" w14:textId="77777777" w:rsidR="00831CFD" w:rsidRDefault="00831CFD" w:rsidP="00831CFD">
      <w:pPr>
        <w:pStyle w:val="Default"/>
        <w:ind w:left="709" w:hanging="283"/>
        <w:jc w:val="both"/>
        <w:rPr>
          <w:rFonts w:ascii="Arial Narrow" w:hAnsi="Arial Narrow"/>
          <w:sz w:val="22"/>
          <w:szCs w:val="22"/>
        </w:rPr>
      </w:pPr>
    </w:p>
    <w:p w14:paraId="5E910268" w14:textId="77777777" w:rsidR="009A6619" w:rsidRDefault="00831CFD" w:rsidP="00831CFD">
      <w:pPr>
        <w:pStyle w:val="Default"/>
        <w:numPr>
          <w:ilvl w:val="0"/>
          <w:numId w:val="8"/>
        </w:numPr>
        <w:ind w:left="709" w:hanging="283"/>
        <w:jc w:val="both"/>
        <w:rPr>
          <w:rFonts w:ascii="Arial Narrow" w:hAnsi="Arial Narrow"/>
          <w:sz w:val="22"/>
          <w:szCs w:val="22"/>
        </w:rPr>
      </w:pPr>
      <w:r w:rsidRPr="00831CFD">
        <w:rPr>
          <w:rFonts w:ascii="Arial Narrow" w:hAnsi="Arial Narrow"/>
          <w:sz w:val="22"/>
          <w:szCs w:val="22"/>
        </w:rPr>
        <w:t>Miestnosť č. 1 = budova NJBPNM  ÚHCP  P PZ, v areáli Záchrannej brigády HaZZ v Humennom, Mierová 3,  066 01  Humenné</w:t>
      </w:r>
    </w:p>
    <w:p w14:paraId="7C164185" w14:textId="77777777" w:rsidR="00831CFD" w:rsidRDefault="00831CFD" w:rsidP="00831CFD">
      <w:pPr>
        <w:pStyle w:val="Default"/>
        <w:numPr>
          <w:ilvl w:val="0"/>
          <w:numId w:val="8"/>
        </w:numPr>
        <w:ind w:left="709" w:hanging="283"/>
        <w:jc w:val="both"/>
        <w:rPr>
          <w:rFonts w:ascii="Arial Narrow" w:hAnsi="Arial Narrow"/>
          <w:sz w:val="22"/>
          <w:szCs w:val="22"/>
        </w:rPr>
      </w:pPr>
      <w:r w:rsidRPr="00831CFD">
        <w:rPr>
          <w:rFonts w:ascii="Arial Narrow" w:hAnsi="Arial Narrow"/>
          <w:sz w:val="22"/>
          <w:szCs w:val="22"/>
        </w:rPr>
        <w:t>Miestnosť č. 2 = budova  v areáli Strednej odb</w:t>
      </w:r>
      <w:r>
        <w:rPr>
          <w:rFonts w:ascii="Arial Narrow" w:hAnsi="Arial Narrow"/>
          <w:sz w:val="22"/>
          <w:szCs w:val="22"/>
        </w:rPr>
        <w:t xml:space="preserve">ornej školy Policajného zboru, </w:t>
      </w:r>
      <w:r w:rsidRPr="00831CFD">
        <w:rPr>
          <w:rFonts w:ascii="Arial Narrow" w:hAnsi="Arial Narrow"/>
          <w:sz w:val="22"/>
          <w:szCs w:val="22"/>
        </w:rPr>
        <w:t>Vápencova 36, 841 07 Bratislava- Devínska Nová Ves</w:t>
      </w:r>
    </w:p>
    <w:p w14:paraId="7CDC812D" w14:textId="77777777" w:rsidR="00852AE7" w:rsidRDefault="00852AE7" w:rsidP="00852AE7">
      <w:pPr>
        <w:pStyle w:val="Default"/>
        <w:ind w:firstLine="426"/>
        <w:jc w:val="both"/>
        <w:rPr>
          <w:rFonts w:ascii="Arial Narrow" w:hAnsi="Arial Narrow"/>
          <w:sz w:val="22"/>
          <w:szCs w:val="22"/>
        </w:rPr>
      </w:pPr>
    </w:p>
    <w:p w14:paraId="325490E9" w14:textId="77777777" w:rsidR="009B54C1" w:rsidRPr="00131820" w:rsidRDefault="009B54C1" w:rsidP="009B54C1">
      <w:pPr>
        <w:pStyle w:val="Default"/>
        <w:ind w:left="1080"/>
        <w:jc w:val="both"/>
        <w:rPr>
          <w:rFonts w:ascii="Arial Narrow" w:hAnsi="Arial Narrow"/>
          <w:sz w:val="22"/>
          <w:szCs w:val="22"/>
        </w:rPr>
      </w:pPr>
    </w:p>
    <w:p w14:paraId="71481455" w14:textId="77777777" w:rsidR="009B54C1" w:rsidRPr="004F0D66" w:rsidRDefault="009B54C1" w:rsidP="009B54C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</w:rPr>
      </w:pPr>
      <w:r w:rsidRPr="004F0D66">
        <w:rPr>
          <w:rFonts w:ascii="Arial Narrow" w:hAnsi="Arial Narrow"/>
          <w:b/>
        </w:rPr>
        <w:t>Položky predmetu zákazky:</w:t>
      </w:r>
    </w:p>
    <w:p w14:paraId="7540EAF9" w14:textId="77777777" w:rsidR="009B54C1" w:rsidRDefault="009B54C1" w:rsidP="009B54C1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</w:pPr>
      <w:r w:rsidRPr="004F0D66">
        <w:rPr>
          <w:rFonts w:ascii="Arial Narrow" w:hAnsi="Arial Narrow" w:cs="Arial"/>
          <w:color w:val="000000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56835A73" w14:textId="77777777" w:rsidR="009B54C1" w:rsidRDefault="009B54C1" w:rsidP="009B54C1">
      <w:p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</w:rPr>
      </w:pPr>
    </w:p>
    <w:p w14:paraId="0831E1B2" w14:textId="77777777" w:rsidR="009B54C1" w:rsidRDefault="009B54C1" w:rsidP="009B54C1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14:paraId="7CAC1D10" w14:textId="77777777" w:rsidR="00C43692" w:rsidRDefault="00C43692" w:rsidP="009B54C1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14:paraId="71E3DFE0" w14:textId="77777777" w:rsidR="00C43692" w:rsidRDefault="00C43692" w:rsidP="009B54C1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14:paraId="4E109853" w14:textId="77777777" w:rsidR="00C43692" w:rsidRDefault="00C43692" w:rsidP="009B54C1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14:paraId="6DB07D0B" w14:textId="77777777" w:rsidR="00C43692" w:rsidRDefault="00C43692" w:rsidP="009B54C1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14:paraId="26BA077C" w14:textId="77777777" w:rsidR="00C43692" w:rsidRDefault="00C43692" w:rsidP="009B54C1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14:paraId="49BDD685" w14:textId="77777777" w:rsidR="00C43692" w:rsidRDefault="00C43692" w:rsidP="009B54C1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14:paraId="12DB882E" w14:textId="77777777" w:rsidR="00C43692" w:rsidRDefault="00C43692" w:rsidP="009B54C1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14:paraId="0B041AB7" w14:textId="77777777" w:rsidR="00C43692" w:rsidRDefault="00C43692" w:rsidP="009B54C1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14:paraId="37819554" w14:textId="77777777" w:rsidR="00C43692" w:rsidRDefault="00C43692" w:rsidP="009B54C1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14:paraId="014A8FDC" w14:textId="77777777" w:rsidR="00C43692" w:rsidRDefault="00C43692" w:rsidP="009B54C1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14:paraId="247DA452" w14:textId="77777777" w:rsidR="00C43692" w:rsidRDefault="00C43692" w:rsidP="009B54C1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14:paraId="03159684" w14:textId="77777777" w:rsidR="00C43692" w:rsidRDefault="00C43692" w:rsidP="009B54C1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14:paraId="6E3BF1D2" w14:textId="77777777" w:rsidR="00C43692" w:rsidRDefault="00C43692" w:rsidP="009B54C1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14:paraId="0CB8FFC4" w14:textId="11E7411D" w:rsidR="00C43692" w:rsidRDefault="00C43692" w:rsidP="009B54C1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14:paraId="6FB9C076" w14:textId="77777777" w:rsidR="00C30E0A" w:rsidRDefault="00C30E0A" w:rsidP="009B54C1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14:paraId="3038B561" w14:textId="77777777" w:rsidR="00C43692" w:rsidRDefault="00C43692" w:rsidP="009B54C1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14:paraId="0A932667" w14:textId="77777777" w:rsidR="00C43692" w:rsidRDefault="00C43692" w:rsidP="009B54C1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14:paraId="4A3500EE" w14:textId="77777777" w:rsidR="00C43692" w:rsidRDefault="00C43692" w:rsidP="009B54C1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14:paraId="6E71772F" w14:textId="77777777" w:rsidR="00C43692" w:rsidRDefault="00C43692" w:rsidP="009B54C1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14:paraId="11F64648" w14:textId="77777777" w:rsidR="00C43692" w:rsidRPr="00D77E96" w:rsidRDefault="00C43692" w:rsidP="009B54C1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8"/>
        <w:gridCol w:w="624"/>
        <w:gridCol w:w="3911"/>
        <w:gridCol w:w="3401"/>
        <w:gridCol w:w="2798"/>
      </w:tblGrid>
      <w:tr w:rsidR="00C10473" w:rsidRPr="00A92CDF" w14:paraId="506B7A41" w14:textId="77777777" w:rsidTr="004C657A">
        <w:trPr>
          <w:trHeight w:val="84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  <w:hideMark/>
          </w:tcPr>
          <w:p w14:paraId="1410057E" w14:textId="194BE4C8" w:rsidR="00C10473" w:rsidRDefault="00C10473" w:rsidP="00C1047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>Položka č. 1</w:t>
            </w:r>
          </w:p>
          <w:p w14:paraId="45AF7CE1" w14:textId="77777777" w:rsidR="00C10473" w:rsidRPr="008D62E7" w:rsidRDefault="00C10473" w:rsidP="00C1047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1D2AA1">
              <w:rPr>
                <w:rFonts w:ascii="Arial Narrow" w:hAnsi="Arial Narrow"/>
                <w:b/>
              </w:rPr>
              <w:t>Prístroj telefónny SIP IP</w:t>
            </w:r>
          </w:p>
        </w:tc>
        <w:tc>
          <w:tcPr>
            <w:tcW w:w="6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568FDD" w14:textId="77777777" w:rsidR="00C10473" w:rsidRPr="009F5DC0" w:rsidRDefault="00C10473" w:rsidP="00C1047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F5DC0">
              <w:rPr>
                <w:rFonts w:ascii="Arial Narrow" w:hAnsi="Arial Narrow" w:cs="Arial"/>
                <w:b/>
              </w:rPr>
              <w:t>Vlastný návrh plnenia</w:t>
            </w:r>
          </w:p>
          <w:p w14:paraId="2BDA001B" w14:textId="77777777" w:rsidR="00C10473" w:rsidRPr="00C5330A" w:rsidRDefault="00C10473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9F5DC0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6542D829" w14:textId="77777777" w:rsidR="00C10473" w:rsidRPr="008D62E7" w:rsidRDefault="00C10473" w:rsidP="00C10473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9F5DC0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C10473" w:rsidRPr="00A92CDF" w14:paraId="05D3780B" w14:textId="77777777" w:rsidTr="004C657A">
        <w:trPr>
          <w:trHeight w:val="288"/>
        </w:trPr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625B" w14:textId="7C4536AC" w:rsidR="00C10473" w:rsidRPr="00C10473" w:rsidRDefault="00C10473" w:rsidP="00C10473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07DF" w14:textId="3B7BE498" w:rsidR="00C10473" w:rsidRPr="00C10473" w:rsidRDefault="00C10473" w:rsidP="00C10473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2</w:t>
            </w:r>
            <w:r w:rsidRPr="00861B2B">
              <w:rPr>
                <w:rFonts w:ascii="Arial Narrow" w:hAnsi="Arial Narrow"/>
                <w:bCs/>
                <w:color w:val="000000"/>
              </w:rPr>
              <w:t xml:space="preserve"> ks</w:t>
            </w:r>
          </w:p>
        </w:tc>
        <w:tc>
          <w:tcPr>
            <w:tcW w:w="6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3C91FBC" w14:textId="00F2EB49" w:rsidR="00C10473" w:rsidRPr="009F5DC0" w:rsidRDefault="00C10473" w:rsidP="00C1047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43692" w:rsidRPr="00A92CDF" w14:paraId="5E45AE36" w14:textId="77777777" w:rsidTr="00C10473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39A7" w14:textId="77777777" w:rsidR="00C43692" w:rsidRDefault="00C43692" w:rsidP="00C1047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Výrobca</w:t>
            </w:r>
            <w:r w:rsidR="006F2863">
              <w:rPr>
                <w:rFonts w:ascii="Arial Narrow" w:hAnsi="Arial Narrow"/>
                <w:b/>
                <w:bCs/>
                <w:color w:val="000000"/>
              </w:rPr>
              <w:t>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5A7DD" w14:textId="77777777" w:rsidR="00C43692" w:rsidRDefault="00C43692" w:rsidP="005656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C43692" w:rsidRPr="00A92CDF" w14:paraId="5EBF3320" w14:textId="77777777" w:rsidTr="00C10473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413C" w14:textId="77777777" w:rsidR="00C43692" w:rsidRDefault="00C43692" w:rsidP="00C1047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Typové označenie</w:t>
            </w:r>
            <w:r w:rsidR="006F2863">
              <w:rPr>
                <w:rFonts w:ascii="Arial Narrow" w:hAnsi="Arial Narrow"/>
                <w:b/>
                <w:bCs/>
                <w:color w:val="000000"/>
              </w:rPr>
              <w:t>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858B0" w14:textId="77777777" w:rsidR="00C43692" w:rsidRDefault="00C43692" w:rsidP="005656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C43692" w:rsidRPr="00A92CDF" w14:paraId="252F5023" w14:textId="77777777" w:rsidTr="00C10473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2EA3" w14:textId="77777777" w:rsidR="00C43692" w:rsidRPr="00C43692" w:rsidRDefault="00C43692" w:rsidP="00C10473">
            <w:pPr>
              <w:rPr>
                <w:rFonts w:ascii="Arial Narrow" w:hAnsi="Arial Narrow"/>
                <w:bCs/>
                <w:color w:val="000000"/>
              </w:rPr>
            </w:pPr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>Požaduje sa uviesť link na webovú stránku  s fotografiou a technickou špecifikáciou po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 xml:space="preserve">núkaného zariadenia, napr. link </w:t>
            </w:r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>na technický alebo katalógový list.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EFF27" w14:textId="03FF7A85" w:rsidR="00C43692" w:rsidRDefault="00C43692" w:rsidP="005656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6F2863" w:rsidRPr="00A92CDF" w14:paraId="2995D46C" w14:textId="77777777" w:rsidTr="00C10473">
        <w:trPr>
          <w:trHeight w:val="52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2227CF" w14:textId="77777777" w:rsidR="006F2863" w:rsidRPr="006F2863" w:rsidRDefault="006F2863" w:rsidP="00C10473">
            <w:pPr>
              <w:spacing w:before="240"/>
              <w:rPr>
                <w:rFonts w:ascii="Arial Narrow" w:hAnsi="Arial Narrow" w:cs="Arial"/>
                <w:b/>
              </w:rPr>
            </w:pPr>
            <w:r w:rsidRPr="008D62E7">
              <w:rPr>
                <w:rFonts w:ascii="Arial Narrow" w:hAnsi="Arial Narrow" w:cs="Arial"/>
                <w:b/>
              </w:rPr>
              <w:t>Požadovaná technická špecifikácia, parametre a</w:t>
            </w:r>
            <w:r>
              <w:rPr>
                <w:rFonts w:ascii="Arial Narrow" w:hAnsi="Arial Narrow" w:cs="Arial"/>
                <w:b/>
              </w:rPr>
              <w:t> </w:t>
            </w:r>
            <w:r w:rsidRPr="008D62E7">
              <w:rPr>
                <w:rFonts w:ascii="Arial Narrow" w:hAnsi="Arial Narrow" w:cs="Arial"/>
                <w:b/>
              </w:rPr>
              <w:t>funkcionality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05DE28C" w14:textId="77777777" w:rsidR="006F2863" w:rsidRDefault="006F2863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CC91775" w14:textId="77777777" w:rsidR="006F2863" w:rsidRDefault="006F2863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743B77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9B54C1" w:rsidRPr="00A92CDF" w14:paraId="6727C88C" w14:textId="77777777" w:rsidTr="005656B4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0302CE" w14:textId="4EB800B2" w:rsidR="009B54C1" w:rsidRDefault="006F2863" w:rsidP="005656B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</w:rPr>
              <w:t>1.1</w:t>
            </w:r>
            <w:r w:rsidR="009B54C1">
              <w:rPr>
                <w:rFonts w:ascii="Arial Narrow" w:hAnsi="Arial Narrow"/>
                <w:b/>
                <w:bCs/>
              </w:rPr>
              <w:t>)</w:t>
            </w:r>
            <w:r>
              <w:rPr>
                <w:rFonts w:ascii="Arial Narrow" w:hAnsi="Arial Narrow"/>
                <w:b/>
                <w:bCs/>
              </w:rPr>
              <w:t xml:space="preserve"> prevedenie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F954B" w14:textId="77777777" w:rsidR="009B54C1" w:rsidRPr="006525D8" w:rsidRDefault="006F2863" w:rsidP="00C10473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Telefónny prístroj SIP IP s displejom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F2CD8" w14:textId="1D4F7F08" w:rsidR="009B54C1" w:rsidRDefault="00D02FA4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4910" w14:textId="77777777" w:rsidR="009B54C1" w:rsidRDefault="00C6607A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9B54C1" w:rsidRPr="00A92CDF" w14:paraId="4525A8A3" w14:textId="77777777" w:rsidTr="005656B4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C45859D" w14:textId="77777777" w:rsidR="009B54C1" w:rsidRPr="008D62E7" w:rsidRDefault="006F2863" w:rsidP="00C10473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1.2</w:t>
            </w:r>
            <w:r w:rsidR="009B54C1">
              <w:rPr>
                <w:rFonts w:ascii="Arial Narrow" w:hAnsi="Arial Narrow"/>
                <w:b/>
                <w:bCs/>
                <w:color w:val="000000"/>
              </w:rPr>
              <w:t xml:space="preserve">) </w:t>
            </w:r>
            <w:r>
              <w:t xml:space="preserve"> </w:t>
            </w:r>
            <w:r w:rsidRPr="006F2863">
              <w:rPr>
                <w:rFonts w:ascii="Arial Narrow" w:hAnsi="Arial Narrow"/>
                <w:b/>
                <w:bCs/>
                <w:color w:val="000000"/>
              </w:rPr>
              <w:t>Displej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C150" w14:textId="77777777" w:rsidR="009B54C1" w:rsidRPr="006F2863" w:rsidRDefault="006F2863" w:rsidP="00C10473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Monochromatický LCD displej 128x48 bodov, </w:t>
            </w:r>
            <w:r w:rsidRPr="006F2863">
              <w:rPr>
                <w:rFonts w:ascii="Arial Narrow" w:hAnsi="Arial Narrow"/>
              </w:rPr>
              <w:t>minimálne 3.4"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BD57C" w14:textId="0DC91A2B" w:rsidR="009B54C1" w:rsidRDefault="00D02FA4" w:rsidP="00C1047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AB19" w14:textId="77777777" w:rsidR="009B54C1" w:rsidRDefault="009B54C1" w:rsidP="00C1047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9B54C1" w:rsidRPr="00A92CDF" w14:paraId="4766D0E7" w14:textId="77777777" w:rsidTr="00C10473">
        <w:trPr>
          <w:trHeight w:val="773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C35041" w14:textId="77777777" w:rsidR="009B54C1" w:rsidRPr="00861B2B" w:rsidRDefault="006F2863" w:rsidP="00C10473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1.3)</w:t>
            </w:r>
            <w:r w:rsidRPr="006F2863">
              <w:rPr>
                <w:rFonts w:ascii="Arial Narrow" w:hAnsi="Arial Narrow"/>
                <w:b/>
                <w:bCs/>
                <w:color w:val="000000"/>
              </w:rPr>
              <w:t xml:space="preserve"> L</w:t>
            </w:r>
            <w:r>
              <w:rPr>
                <w:rFonts w:ascii="Arial Narrow" w:hAnsi="Arial Narrow"/>
                <w:b/>
                <w:bCs/>
                <w:color w:val="000000"/>
              </w:rPr>
              <w:t>icenčným softvér –príslušenstvo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A9BB0" w14:textId="77777777" w:rsidR="009B54C1" w:rsidRPr="00861B2B" w:rsidRDefault="006F2863" w:rsidP="00C10473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6F2863">
              <w:rPr>
                <w:rFonts w:ascii="Arial Narrow" w:hAnsi="Arial Narrow"/>
                <w:bCs/>
                <w:color w:val="000000"/>
              </w:rPr>
              <w:t>licencia - MX user +MX TS Tel User SWA Std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3931F" w14:textId="76FDA94D" w:rsidR="009B54C1" w:rsidRDefault="00D02FA4" w:rsidP="00C1047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BA32" w14:textId="77777777" w:rsidR="009B54C1" w:rsidRDefault="009B54C1" w:rsidP="00C1047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9B54C1" w:rsidRPr="00A92CDF" w14:paraId="1B57C646" w14:textId="77777777" w:rsidTr="00C10473">
        <w:trPr>
          <w:trHeight w:val="423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69055C" w14:textId="77777777" w:rsidR="009B54C1" w:rsidRPr="00BC1370" w:rsidRDefault="006F2863" w:rsidP="00C10473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1.4) </w:t>
            </w:r>
            <w:r w:rsidRPr="006F2863">
              <w:rPr>
                <w:rFonts w:ascii="Arial Narrow" w:hAnsi="Arial Narrow"/>
                <w:b/>
                <w:bCs/>
                <w:color w:val="000000"/>
              </w:rPr>
              <w:t>Služby konfigurácie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F734A" w14:textId="77777777" w:rsidR="009B54C1" w:rsidRPr="00BC1370" w:rsidRDefault="006F2863" w:rsidP="00C10473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6F2863">
              <w:rPr>
                <w:rFonts w:ascii="Arial Narrow" w:hAnsi="Arial Narrow"/>
                <w:bCs/>
                <w:color w:val="000000"/>
              </w:rPr>
              <w:t>Vygenerovanie, prevzatie a aplikovanie požadovanej licencie vrátane konfigurácie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6A1B2" w14:textId="7C54EC53" w:rsidR="009B54C1" w:rsidRDefault="00D02FA4" w:rsidP="00C1047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BE6" w14:textId="77777777" w:rsidR="009B54C1" w:rsidRDefault="009B54C1" w:rsidP="00C1047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6F2863" w:rsidRPr="00A92CDF" w14:paraId="633FC21D" w14:textId="77777777" w:rsidTr="00C10473">
        <w:trPr>
          <w:trHeight w:val="423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5E3EAE" w14:textId="77777777" w:rsidR="006F2863" w:rsidRDefault="006F2863" w:rsidP="00C10473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1.5) </w:t>
            </w:r>
            <w: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</w:rPr>
              <w:t>Funkcia 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7451E" w14:textId="77777777" w:rsidR="006F2863" w:rsidRPr="006F2863" w:rsidRDefault="006F2863" w:rsidP="00C10473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6F2863">
              <w:rPr>
                <w:rFonts w:ascii="Arial Narrow" w:hAnsi="Arial Narrow"/>
                <w:bCs/>
                <w:color w:val="000000"/>
              </w:rPr>
              <w:t>4 navigačné klávesy, 2 linkové tlačítka s LED diódou, 3 programovateľné tlačítka (bez LED)</w:t>
            </w:r>
          </w:p>
          <w:p w14:paraId="31437AAC" w14:textId="77777777" w:rsidR="006F2863" w:rsidRPr="006F2863" w:rsidRDefault="006F2863" w:rsidP="00C10473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6F2863">
              <w:rPr>
                <w:rFonts w:ascii="Arial Narrow" w:hAnsi="Arial Narrow"/>
                <w:bCs/>
                <w:color w:val="000000"/>
              </w:rPr>
              <w:lastRenderedPageBreak/>
              <w:t>minimálne 8 programovateľných tlačidiel, možnosť pridania prídavného panelu s min 28 programovateľných tlačidiel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5EC1C" w14:textId="60FB2802" w:rsidR="006F2863" w:rsidRDefault="00D02FA4" w:rsidP="00C1047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lastRenderedPageBreak/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968F" w14:textId="77777777" w:rsidR="006F2863" w:rsidRDefault="00C6607A" w:rsidP="00C1047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6F2863" w:rsidRPr="00A92CDF" w14:paraId="725F9ABE" w14:textId="77777777" w:rsidTr="00C10473">
        <w:trPr>
          <w:trHeight w:val="423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06CE65" w14:textId="77777777" w:rsidR="006F2863" w:rsidRDefault="006F2863" w:rsidP="00C10473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 xml:space="preserve">1.6) </w:t>
            </w:r>
            <w:r w:rsidRPr="006F2863">
              <w:rPr>
                <w:rFonts w:ascii="Arial Narrow" w:hAnsi="Arial Narrow"/>
                <w:b/>
                <w:bCs/>
                <w:color w:val="000000"/>
              </w:rPr>
              <w:t>Funkcia 2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8B5D5" w14:textId="77777777" w:rsidR="006F2863" w:rsidRPr="006F2863" w:rsidRDefault="006F2863" w:rsidP="00C10473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Širokopásmový hlasitý odposluch, stojan s možnosťou nastavenia sklonu telefónu 35 a 60 stupňov, možnosť prichytenia na stenu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48E9B" w14:textId="77777777" w:rsidR="006F2863" w:rsidRDefault="00C6607A" w:rsidP="00C1047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D589" w14:textId="1E3AB84F" w:rsidR="006F2863" w:rsidRDefault="00D02FA4" w:rsidP="00C1047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6F2863" w:rsidRPr="00A92CDF" w14:paraId="070B459C" w14:textId="77777777" w:rsidTr="00C10473">
        <w:trPr>
          <w:trHeight w:val="423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C07125" w14:textId="77777777" w:rsidR="006F2863" w:rsidRDefault="006F2863" w:rsidP="00C10473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1.7) Funkcia 3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177AC" w14:textId="77777777" w:rsidR="006F2863" w:rsidRPr="006F2863" w:rsidRDefault="006F2863" w:rsidP="00C10473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Ethernet switch (2 porty) 10/100 Mbits/s (pre zdieľanie LAN káblu/portu s počítačom), port pre náhlavnú súpravu vyhradeným tlačítkom pre zapnutie náhlavnej sady, identifikácia volajúcich,  hlasné telefonovanie (hands-free, full duplex), zoznam / história prichádzajúcich a odchádzajúcich hovorov, programovateľné zvonenie (typ tónu a hlasitosť),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8FC84" w14:textId="77777777" w:rsidR="006F2863" w:rsidRDefault="00C6607A" w:rsidP="00C1047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3788" w14:textId="4DBD7189" w:rsidR="006F2863" w:rsidRDefault="00D02FA4" w:rsidP="00C1047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6F2863" w:rsidRPr="00A92CDF" w14:paraId="76490525" w14:textId="77777777" w:rsidTr="00C10473">
        <w:trPr>
          <w:trHeight w:val="423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7A260C" w14:textId="77777777" w:rsidR="006F2863" w:rsidRDefault="006F2863" w:rsidP="00C10473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1.8) Funkcia 4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272ED" w14:textId="77777777" w:rsidR="006F2863" w:rsidRDefault="006F2863" w:rsidP="00C10473">
            <w:pPr>
              <w:spacing w:before="240"/>
              <w:rPr>
                <w:rFonts w:ascii="Arial Narrow" w:hAnsi="Arial Narrow"/>
              </w:rPr>
            </w:pPr>
            <w:r w:rsidRPr="006F2863">
              <w:rPr>
                <w:rFonts w:ascii="Arial Narrow" w:hAnsi="Arial Narrow"/>
              </w:rPr>
              <w:t>Napájanie cez Ethernet (Power over Ethernet IEEE 802.3af – Class 3)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FBC67" w14:textId="77777777" w:rsidR="006F2863" w:rsidRDefault="00C6607A" w:rsidP="00C1047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67C8" w14:textId="77777777" w:rsidR="006F2863" w:rsidRDefault="006F2863" w:rsidP="00C1047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6F2863" w:rsidRPr="00A92CDF" w14:paraId="0328DD2A" w14:textId="77777777" w:rsidTr="00C10473">
        <w:trPr>
          <w:trHeight w:val="423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57640F" w14:textId="77777777" w:rsidR="006F2863" w:rsidRDefault="006F2863" w:rsidP="00C10473">
            <w:pPr>
              <w:tabs>
                <w:tab w:val="center" w:pos="1559"/>
              </w:tabs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1.9) </w:t>
            </w:r>
            <w:r w:rsidR="00C6607A" w:rsidRPr="00C6607A">
              <w:rPr>
                <w:rFonts w:ascii="Arial Narrow" w:hAnsi="Arial Narrow"/>
                <w:b/>
                <w:bCs/>
                <w:color w:val="000000"/>
              </w:rPr>
              <w:t>Kompatibilita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6965A" w14:textId="77777777" w:rsidR="006F2863" w:rsidRDefault="00C6607A" w:rsidP="00C10473">
            <w:pPr>
              <w:spacing w:before="240"/>
              <w:rPr>
                <w:rFonts w:ascii="Arial Narrow" w:hAnsi="Arial Narrow"/>
              </w:rPr>
            </w:pPr>
            <w:r w:rsidRPr="00C6607A">
              <w:rPr>
                <w:rFonts w:ascii="Arial Narrow" w:hAnsi="Arial Narrow"/>
              </w:rPr>
              <w:t>S ústredňou MiVOICE MX ONE verzie č.7 od výrobcu Mitel verejného obstarávateľa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2BAAF" w14:textId="77B96F81" w:rsidR="006F2863" w:rsidRDefault="00D02FA4" w:rsidP="00C1047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AA0F" w14:textId="77777777" w:rsidR="006F2863" w:rsidRDefault="00C6607A" w:rsidP="00C1047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C6607A" w:rsidRPr="00A92CDF" w14:paraId="71F2D59B" w14:textId="77777777" w:rsidTr="00C10473">
        <w:trPr>
          <w:trHeight w:val="423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B95452" w14:textId="77777777" w:rsidR="00C6607A" w:rsidRDefault="00C6607A" w:rsidP="00C10473">
            <w:pPr>
              <w:tabs>
                <w:tab w:val="center" w:pos="1559"/>
              </w:tabs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1.10) </w:t>
            </w:r>
            <w: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</w:rPr>
              <w:t>Obsah balenia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4B33E" w14:textId="77777777" w:rsidR="00C6607A" w:rsidRPr="00C6607A" w:rsidRDefault="00C6607A" w:rsidP="00C10473">
            <w:pPr>
              <w:spacing w:before="240"/>
              <w:rPr>
                <w:rFonts w:ascii="Arial Narrow" w:hAnsi="Arial Narrow"/>
              </w:rPr>
            </w:pPr>
            <w:r w:rsidRPr="00C6607A">
              <w:rPr>
                <w:rFonts w:ascii="Arial Narrow" w:hAnsi="Arial Narrow"/>
              </w:rPr>
              <w:t>min. Telefónny prístroj SIP IP, návod na použitie v slovenskom alebo českom jazyku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D401E" w14:textId="77777777" w:rsidR="00C6607A" w:rsidRDefault="00C6607A" w:rsidP="00C1047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9CA2" w14:textId="1FF7A6CB" w:rsidR="00C6607A" w:rsidRDefault="00D02FA4" w:rsidP="00C1047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C6607A" w:rsidRPr="00A92CDF" w14:paraId="6598DAEF" w14:textId="77777777" w:rsidTr="00C10473">
        <w:trPr>
          <w:trHeight w:val="423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F98496" w14:textId="77777777" w:rsidR="00C6607A" w:rsidRDefault="00C6607A" w:rsidP="00C10473">
            <w:pPr>
              <w:tabs>
                <w:tab w:val="center" w:pos="1559"/>
              </w:tabs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1.11) Záruka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029E8" w14:textId="77777777" w:rsidR="00C6607A" w:rsidRPr="00C6607A" w:rsidRDefault="00C6607A" w:rsidP="00C10473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 roky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4AB0F" w14:textId="77777777" w:rsidR="00C6607A" w:rsidRDefault="00C6607A" w:rsidP="00C1047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2900" w14:textId="7AC68831" w:rsidR="00C6607A" w:rsidRDefault="00D02FA4" w:rsidP="00C10473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</w:tbl>
    <w:p w14:paraId="5B3F69D6" w14:textId="4B1F81CF" w:rsidR="009B54C1" w:rsidRDefault="009B54C1" w:rsidP="009B54C1"/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8"/>
        <w:gridCol w:w="624"/>
        <w:gridCol w:w="3911"/>
        <w:gridCol w:w="3401"/>
        <w:gridCol w:w="2798"/>
      </w:tblGrid>
      <w:tr w:rsidR="00742995" w:rsidRPr="008D62E7" w14:paraId="79D79274" w14:textId="77777777" w:rsidTr="00EE64FB">
        <w:trPr>
          <w:trHeight w:val="84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  <w:hideMark/>
          </w:tcPr>
          <w:p w14:paraId="1118937E" w14:textId="7BABDC31" w:rsidR="00742995" w:rsidRDefault="00F16767" w:rsidP="00EE64FB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>Položka č. 2</w:t>
            </w:r>
          </w:p>
          <w:p w14:paraId="76DF0F0E" w14:textId="134C23CA" w:rsidR="00742995" w:rsidRPr="008D62E7" w:rsidRDefault="00742995" w:rsidP="00EE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Switch </w:t>
            </w:r>
          </w:p>
        </w:tc>
        <w:tc>
          <w:tcPr>
            <w:tcW w:w="6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6517476" w14:textId="77777777" w:rsidR="00742995" w:rsidRPr="009F5DC0" w:rsidRDefault="00742995" w:rsidP="00EE64FB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F5DC0">
              <w:rPr>
                <w:rFonts w:ascii="Arial Narrow" w:hAnsi="Arial Narrow" w:cs="Arial"/>
                <w:b/>
              </w:rPr>
              <w:t>Vlastný návrh plnenia</w:t>
            </w:r>
          </w:p>
          <w:p w14:paraId="5DEDADC1" w14:textId="77777777" w:rsidR="00742995" w:rsidRPr="00C5330A" w:rsidRDefault="00742995" w:rsidP="00EE64FB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9F5DC0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022FAB9F" w14:textId="77777777" w:rsidR="00742995" w:rsidRPr="008D62E7" w:rsidRDefault="00742995" w:rsidP="00EE64FB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9F5DC0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742995" w:rsidRPr="009F5DC0" w14:paraId="523EDE68" w14:textId="77777777" w:rsidTr="00EE64FB">
        <w:trPr>
          <w:trHeight w:val="288"/>
        </w:trPr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65FA" w14:textId="77777777" w:rsidR="00742995" w:rsidRPr="00C10473" w:rsidRDefault="00742995" w:rsidP="00EE64FB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FFB6" w14:textId="77777777" w:rsidR="00742995" w:rsidRPr="00C10473" w:rsidRDefault="00742995" w:rsidP="00EE64FB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2</w:t>
            </w:r>
            <w:r w:rsidRPr="00861B2B">
              <w:rPr>
                <w:rFonts w:ascii="Arial Narrow" w:hAnsi="Arial Narrow"/>
                <w:bCs/>
                <w:color w:val="000000"/>
              </w:rPr>
              <w:t xml:space="preserve"> ks</w:t>
            </w:r>
          </w:p>
        </w:tc>
        <w:tc>
          <w:tcPr>
            <w:tcW w:w="6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E4CC56E" w14:textId="77777777" w:rsidR="00742995" w:rsidRPr="009F5DC0" w:rsidRDefault="00742995" w:rsidP="00EE64FB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742995" w14:paraId="7B4BCEE4" w14:textId="77777777" w:rsidTr="00EE64FB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26A1" w14:textId="77777777" w:rsidR="00742995" w:rsidRDefault="00742995" w:rsidP="00EE64FB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1C913" w14:textId="77777777" w:rsidR="00742995" w:rsidRDefault="00742995" w:rsidP="00D92DF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742995" w14:paraId="3AEDF0D6" w14:textId="77777777" w:rsidTr="00EE64FB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FDBC" w14:textId="77777777" w:rsidR="00742995" w:rsidRDefault="00742995" w:rsidP="00EE64FB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EE757" w14:textId="77777777" w:rsidR="00742995" w:rsidRDefault="00742995" w:rsidP="00D92DF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742995" w14:paraId="0C71F4AE" w14:textId="77777777" w:rsidTr="00EE64FB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21E0" w14:textId="77777777" w:rsidR="00742995" w:rsidRPr="00C43692" w:rsidRDefault="00742995" w:rsidP="00EE64FB">
            <w:pPr>
              <w:rPr>
                <w:rFonts w:ascii="Arial Narrow" w:hAnsi="Arial Narrow"/>
                <w:bCs/>
                <w:color w:val="000000"/>
              </w:rPr>
            </w:pPr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>Požaduje sa uviesť link na webovú stránku  s fotografiou a technickou špecifikáciou po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 xml:space="preserve">núkaného zariadenia, napr. link </w:t>
            </w:r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>na technický alebo katalógový list.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969F0" w14:textId="5FBB3B4A" w:rsidR="00742995" w:rsidRDefault="00742995" w:rsidP="00D92DF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742995" w14:paraId="186BD6C6" w14:textId="77777777" w:rsidTr="00EE64FB">
        <w:trPr>
          <w:trHeight w:val="52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C47E8C" w14:textId="77777777" w:rsidR="00742995" w:rsidRPr="006F2863" w:rsidRDefault="00742995" w:rsidP="00EE64FB">
            <w:pPr>
              <w:spacing w:before="240"/>
              <w:rPr>
                <w:rFonts w:ascii="Arial Narrow" w:hAnsi="Arial Narrow" w:cs="Arial"/>
                <w:b/>
              </w:rPr>
            </w:pPr>
            <w:r w:rsidRPr="008D62E7">
              <w:rPr>
                <w:rFonts w:ascii="Arial Narrow" w:hAnsi="Arial Narrow" w:cs="Arial"/>
                <w:b/>
              </w:rPr>
              <w:t>Požadovaná technická špecifikácia, parametre a</w:t>
            </w:r>
            <w:r>
              <w:rPr>
                <w:rFonts w:ascii="Arial Narrow" w:hAnsi="Arial Narrow" w:cs="Arial"/>
                <w:b/>
              </w:rPr>
              <w:t> </w:t>
            </w:r>
            <w:r w:rsidRPr="008D62E7">
              <w:rPr>
                <w:rFonts w:ascii="Arial Narrow" w:hAnsi="Arial Narrow" w:cs="Arial"/>
                <w:b/>
              </w:rPr>
              <w:t>funkcionality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F377157" w14:textId="77777777" w:rsidR="00742995" w:rsidRDefault="00742995" w:rsidP="00EE64FB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D03DE15" w14:textId="77777777" w:rsidR="00742995" w:rsidRDefault="00742995" w:rsidP="00EE64FB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743B77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742995" w14:paraId="139114E9" w14:textId="77777777" w:rsidTr="00D92DFF">
        <w:trPr>
          <w:trHeight w:val="27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1B293E" w14:textId="377C3F5F" w:rsidR="00742995" w:rsidRDefault="00742995" w:rsidP="00EE64FB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</w:rPr>
              <w:t xml:space="preserve">1.1) </w:t>
            </w:r>
            <w:r w:rsidRPr="00742995">
              <w:rPr>
                <w:rFonts w:ascii="Arial Narrow" w:hAnsi="Arial Narrow"/>
                <w:b/>
                <w:bCs/>
              </w:rPr>
              <w:t>Technológia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A1C05" w14:textId="387BE1AD" w:rsidR="00742995" w:rsidRPr="006525D8" w:rsidRDefault="00742995" w:rsidP="00EE64FB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Samostatné manažovateľné prepínače podporujúce prepínanie na druhej vrstve OSI.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1C641" w14:textId="350112E1" w:rsidR="00742995" w:rsidRDefault="00463E93" w:rsidP="005656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8EAC" w14:textId="0DF32157" w:rsidR="00742995" w:rsidRDefault="00463E93" w:rsidP="00EE64FB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742995" w14:paraId="7BF7634F" w14:textId="77777777" w:rsidTr="00D92DF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FDBD981" w14:textId="0CA1C753" w:rsidR="00742995" w:rsidRPr="008D62E7" w:rsidRDefault="00742995" w:rsidP="00EE64FB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1.2) </w:t>
            </w:r>
            <w:r>
              <w:t xml:space="preserve"> </w:t>
            </w:r>
            <w:r w:rsidRPr="00742995">
              <w:rPr>
                <w:rFonts w:ascii="Arial Narrow" w:hAnsi="Arial Narrow"/>
                <w:b/>
                <w:bCs/>
                <w:color w:val="000000"/>
              </w:rPr>
              <w:t>Typ prepínača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FFCE" w14:textId="58DFE168" w:rsidR="00742995" w:rsidRPr="006F2863" w:rsidRDefault="00742995" w:rsidP="00EE64FB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 portov 10/100/1000 BaseTX pre koncové zariadenie, PoE, stohovateľný, AC zdroj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968CA" w14:textId="4A6920F1" w:rsidR="00742995" w:rsidRDefault="00463E93" w:rsidP="005656B4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D70A" w14:textId="053E03E7" w:rsidR="00742995" w:rsidRDefault="00463E93" w:rsidP="00EE64FB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742995" w14:paraId="7E0C1BA6" w14:textId="77777777" w:rsidTr="00EE64FB">
        <w:trPr>
          <w:trHeight w:val="773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A9D53E" w14:textId="7FF82601" w:rsidR="00742995" w:rsidRPr="00861B2B" w:rsidRDefault="00742995" w:rsidP="00EE64FB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1.3)</w:t>
            </w:r>
            <w:r w:rsidRPr="006F2863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742995">
              <w:rPr>
                <w:rFonts w:ascii="Arial Narrow" w:hAnsi="Arial Narrow"/>
                <w:b/>
                <w:bCs/>
                <w:color w:val="000000"/>
              </w:rPr>
              <w:t>Stohovací modul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69BFD" w14:textId="46CBA9EF" w:rsidR="00742995" w:rsidRPr="00861B2B" w:rsidRDefault="00742995" w:rsidP="00EE64FB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742995">
              <w:rPr>
                <w:rFonts w:ascii="Arial Narrow" w:hAnsi="Arial Narrow"/>
                <w:bCs/>
                <w:color w:val="000000"/>
              </w:rPr>
              <w:t>Modul umožňujúci vytvorenie samostatného logického prepínača(stohu) z niekoľkých (min. 4) samostatných fyzických prepínačov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B2B66" w14:textId="4352C120" w:rsidR="00742995" w:rsidRDefault="00463E93" w:rsidP="00EE64FB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D6E1" w14:textId="3728774E" w:rsidR="00742995" w:rsidRDefault="00463E93" w:rsidP="00EE64FB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742995" w14:paraId="4A43830F" w14:textId="77777777" w:rsidTr="00EE64FB">
        <w:trPr>
          <w:trHeight w:val="423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8DAC10" w14:textId="7FFCEE7E" w:rsidR="00742995" w:rsidRPr="00BC1370" w:rsidRDefault="00742995" w:rsidP="00EE64FB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1.4) </w:t>
            </w:r>
            <w:r w:rsidRPr="00742995">
              <w:rPr>
                <w:rFonts w:ascii="Arial Narrow" w:hAnsi="Arial Narrow"/>
                <w:b/>
                <w:bCs/>
                <w:color w:val="000000"/>
              </w:rPr>
              <w:t>Prepínač vrstiev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EA5ED" w14:textId="1871E9C4" w:rsidR="00742995" w:rsidRPr="00BC1370" w:rsidRDefault="00742995" w:rsidP="00EE64FB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L2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02CD9" w14:textId="2675C2A1" w:rsidR="00742995" w:rsidRDefault="00463E93" w:rsidP="005656B4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39B5" w14:textId="58C7BD25" w:rsidR="00742995" w:rsidRDefault="00463E93" w:rsidP="00EE64FB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742995" w14:paraId="692A7B59" w14:textId="77777777" w:rsidTr="00EE64FB">
        <w:trPr>
          <w:trHeight w:val="423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07BA08" w14:textId="58A3EB79" w:rsidR="00742995" w:rsidRDefault="00742995" w:rsidP="00EE64FB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1.5) </w:t>
            </w:r>
            <w:r>
              <w:t xml:space="preserve"> </w:t>
            </w:r>
            <w:r w:rsidRPr="00742995">
              <w:rPr>
                <w:rFonts w:ascii="Arial Narrow" w:hAnsi="Arial Narrow"/>
                <w:b/>
                <w:bCs/>
                <w:color w:val="000000"/>
              </w:rPr>
              <w:t>Podpora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C5EC3" w14:textId="1514FCDD" w:rsidR="00742995" w:rsidRPr="006F2863" w:rsidRDefault="00742995" w:rsidP="00EE64FB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742995">
              <w:rPr>
                <w:rFonts w:ascii="Arial Narrow" w:hAnsi="Arial Narrow"/>
                <w:bCs/>
                <w:color w:val="000000"/>
              </w:rPr>
              <w:t>802.1x EAP/TLS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C3768" w14:textId="01B00A17" w:rsidR="00742995" w:rsidRDefault="00463E93" w:rsidP="00EE64FB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5F15" w14:textId="0EB8656B" w:rsidR="00742995" w:rsidRDefault="00463E93" w:rsidP="00EE64FB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742995" w14:paraId="392409FD" w14:textId="77777777" w:rsidTr="00EE64FB">
        <w:trPr>
          <w:trHeight w:val="423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CAF38E" w14:textId="44FE0954" w:rsidR="00742995" w:rsidRDefault="00742995" w:rsidP="00EE64FB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1.6) </w:t>
            </w:r>
            <w:r w:rsidRPr="00742995">
              <w:rPr>
                <w:rFonts w:ascii="Arial Narrow" w:hAnsi="Arial Narrow"/>
                <w:b/>
                <w:bCs/>
                <w:color w:val="000000"/>
              </w:rPr>
              <w:t>Kapacita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E497C" w14:textId="3D9DF353" w:rsidR="00742995" w:rsidRPr="006F2863" w:rsidRDefault="00742995" w:rsidP="00EE64FB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742995">
              <w:rPr>
                <w:rFonts w:ascii="Arial Narrow" w:hAnsi="Arial Narrow"/>
              </w:rPr>
              <w:t>Min. 52 Gbps priepustnosť prepínania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5C4AF" w14:textId="597FB912" w:rsidR="00742995" w:rsidRDefault="00463E93" w:rsidP="00EE64FB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2E9C" w14:textId="531785EC" w:rsidR="00742995" w:rsidRDefault="00463E93" w:rsidP="00EE64FB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742995" w14:paraId="12BD85D8" w14:textId="77777777" w:rsidTr="00463E93">
        <w:trPr>
          <w:trHeight w:val="423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9FF75E" w14:textId="652744F2" w:rsidR="00742995" w:rsidRDefault="00742995" w:rsidP="00EE64FB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 xml:space="preserve">1.7) </w:t>
            </w:r>
            <w:r w:rsidRPr="00742995">
              <w:rPr>
                <w:rFonts w:ascii="Arial Narrow" w:hAnsi="Arial Narrow"/>
                <w:b/>
                <w:bCs/>
                <w:color w:val="000000"/>
              </w:rPr>
              <w:t>Spoločné vlastnosti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9AB72" w14:textId="77777777" w:rsidR="00742995" w:rsidRDefault="00742995" w:rsidP="005656B4">
            <w:pPr>
              <w:pStyle w:val="Odsekzoznamu"/>
              <w:numPr>
                <w:ilvl w:val="0"/>
                <w:numId w:val="11"/>
              </w:numPr>
              <w:tabs>
                <w:tab w:val="left" w:pos="708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Jednotný software(obraz) pre celý rad zariadení</w:t>
            </w:r>
          </w:p>
          <w:p w14:paraId="7F12E796" w14:textId="77777777" w:rsidR="00742995" w:rsidRDefault="00742995" w:rsidP="005656B4">
            <w:pPr>
              <w:pStyle w:val="Odsekzoznamu"/>
              <w:numPr>
                <w:ilvl w:val="0"/>
                <w:numId w:val="11"/>
              </w:numPr>
              <w:tabs>
                <w:tab w:val="left" w:pos="708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Jednotné konfiguračné rozhranie</w:t>
            </w:r>
          </w:p>
          <w:p w14:paraId="134B6805" w14:textId="77777777" w:rsidR="00742995" w:rsidRDefault="00742995" w:rsidP="005656B4">
            <w:pPr>
              <w:pStyle w:val="Odsekzoznamu"/>
              <w:numPr>
                <w:ilvl w:val="0"/>
                <w:numId w:val="11"/>
              </w:numPr>
              <w:tabs>
                <w:tab w:val="left" w:pos="708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Podpora 802.1x EAP/TLS</w:t>
            </w:r>
          </w:p>
          <w:p w14:paraId="4EE24B7A" w14:textId="77777777" w:rsidR="00742995" w:rsidRDefault="00742995" w:rsidP="005656B4">
            <w:pPr>
              <w:pStyle w:val="Odsekzoznamu"/>
              <w:numPr>
                <w:ilvl w:val="0"/>
                <w:numId w:val="11"/>
              </w:numPr>
              <w:tabs>
                <w:tab w:val="left" w:pos="708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2x 1G „uplink“ port (okrem portov pre koncové zariadenia)</w:t>
            </w:r>
          </w:p>
          <w:p w14:paraId="5A7661FB" w14:textId="77777777" w:rsidR="00742995" w:rsidRDefault="00742995" w:rsidP="005656B4">
            <w:pPr>
              <w:pStyle w:val="Odsekzoznamu"/>
              <w:numPr>
                <w:ilvl w:val="0"/>
                <w:numId w:val="11"/>
              </w:numPr>
              <w:tabs>
                <w:tab w:val="left" w:pos="708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Podpora PoE (802.3at, 802.3af) pre PoE varianty min. 15W na každý port pre koncové zariadenia</w:t>
            </w:r>
          </w:p>
          <w:p w14:paraId="0A99D226" w14:textId="77777777" w:rsidR="00742995" w:rsidRDefault="00742995" w:rsidP="005656B4">
            <w:pPr>
              <w:pStyle w:val="Odsekzoznamu"/>
              <w:numPr>
                <w:ilvl w:val="0"/>
                <w:numId w:val="11"/>
              </w:numPr>
              <w:tabs>
                <w:tab w:val="left" w:pos="708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Podpora 802.1p medzera CoS a DSCP klasifikácie</w:t>
            </w:r>
          </w:p>
          <w:p w14:paraId="4A1FA7DD" w14:textId="77777777" w:rsidR="00742995" w:rsidRDefault="00742995" w:rsidP="005656B4">
            <w:pPr>
              <w:pStyle w:val="Odsekzoznamu"/>
              <w:numPr>
                <w:ilvl w:val="0"/>
                <w:numId w:val="11"/>
              </w:numPr>
              <w:tabs>
                <w:tab w:val="left" w:pos="708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Podpora IEEE 802.1s a IEEE 802.2w</w:t>
            </w:r>
          </w:p>
          <w:p w14:paraId="3B779BA2" w14:textId="77777777" w:rsidR="00742995" w:rsidRDefault="00742995" w:rsidP="005656B4">
            <w:pPr>
              <w:pStyle w:val="Odsekzoznamu"/>
              <w:numPr>
                <w:ilvl w:val="0"/>
                <w:numId w:val="11"/>
              </w:numPr>
              <w:tabs>
                <w:tab w:val="left" w:pos="708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Podpora 802.1Q VLAN</w:t>
            </w:r>
          </w:p>
          <w:p w14:paraId="31E19D6D" w14:textId="2CD11ACC" w:rsidR="00742995" w:rsidRPr="00742995" w:rsidRDefault="00742995" w:rsidP="005656B4">
            <w:pPr>
              <w:pStyle w:val="Odsekzoznamu"/>
              <w:numPr>
                <w:ilvl w:val="0"/>
                <w:numId w:val="11"/>
              </w:numPr>
              <w:spacing w:before="240"/>
              <w:rPr>
                <w:rFonts w:ascii="Arial Narrow" w:hAnsi="Arial Narrow"/>
                <w:bCs/>
                <w:color w:val="000000"/>
              </w:rPr>
            </w:pPr>
            <w:r w:rsidRPr="00742995">
              <w:rPr>
                <w:rFonts w:ascii="Arial Narrow" w:hAnsi="Arial Narrow"/>
              </w:rPr>
              <w:t>Podpora SNMP v1, v2c, and v3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134FE" w14:textId="13EBC189" w:rsidR="00742995" w:rsidRDefault="00463E93" w:rsidP="00EE64FB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B84F" w14:textId="48799696" w:rsidR="00742995" w:rsidRDefault="00463E93" w:rsidP="00EE64FB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742995" w14:paraId="10834C22" w14:textId="77777777" w:rsidTr="00463E93">
        <w:trPr>
          <w:trHeight w:val="423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C46C77" w14:textId="65BFE924" w:rsidR="00742995" w:rsidRDefault="00742995" w:rsidP="00EE64FB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1.8) </w:t>
            </w:r>
            <w:r w:rsidR="005656B4" w:rsidRPr="005656B4">
              <w:rPr>
                <w:rFonts w:ascii="Arial Narrow" w:hAnsi="Arial Narrow"/>
                <w:b/>
                <w:bCs/>
                <w:color w:val="000000"/>
              </w:rPr>
              <w:t>Iné požiadavky na tovar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2A114" w14:textId="77777777" w:rsidR="005656B4" w:rsidRDefault="005656B4" w:rsidP="005656B4">
            <w:pPr>
              <w:pStyle w:val="Odsekzoznamu"/>
              <w:numPr>
                <w:ilvl w:val="0"/>
                <w:numId w:val="12"/>
              </w:numPr>
              <w:tabs>
                <w:tab w:val="left" w:pos="708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Centrálne manažovateľné zariadenie, podpora zaužívaných prevádzkových štandardov rezortu, plnohodnotná správa prostredníctvom centrálneho systému správy sieťových prvkov CISCO Prime, plnohodnotná funkčná parita so systémom riadenia prístupu k službám siete CISCO ISE</w:t>
            </w:r>
          </w:p>
          <w:p w14:paraId="0981BF2A" w14:textId="13FA3391" w:rsidR="00742995" w:rsidRPr="005656B4" w:rsidRDefault="005656B4" w:rsidP="005656B4">
            <w:pPr>
              <w:pStyle w:val="Odsekzoznamu"/>
              <w:numPr>
                <w:ilvl w:val="0"/>
                <w:numId w:val="12"/>
              </w:numPr>
              <w:spacing w:before="240"/>
              <w:rPr>
                <w:rFonts w:ascii="Arial Narrow" w:hAnsi="Arial Narrow"/>
              </w:rPr>
            </w:pPr>
            <w:r w:rsidRPr="005656B4">
              <w:rPr>
                <w:rFonts w:ascii="Arial Narrow" w:hAnsi="Arial Narrow"/>
              </w:rPr>
              <w:t xml:space="preserve">Softvérová kompatibilita s prvkami existujúceho LAN prostredia, plnohodnotná funkčná parita s existujúcim LAN prostredím, minimálne v rozsahu signalizačných protokolov siete, signalizačných protokolov bezpečnosti, plnohodnotná parita príkazového a administračného rozhrania s existujúcimi prvkami, plnohodnotná parita s existujúcimi jednotnými konfiguračnými </w:t>
            </w:r>
            <w:r w:rsidRPr="005656B4">
              <w:rPr>
                <w:rFonts w:ascii="Arial Narrow" w:hAnsi="Arial Narrow"/>
              </w:rPr>
              <w:lastRenderedPageBreak/>
              <w:t>šablónami, plnohodnotná parita s existujúcimi vyladenými nástrojmi prevádzkovej podpory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F6EFF" w14:textId="566C4EA7" w:rsidR="00742995" w:rsidRDefault="00463E93" w:rsidP="00EE64FB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lastRenderedPageBreak/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0415" w14:textId="7B92C8E3" w:rsidR="00742995" w:rsidRDefault="00463E93" w:rsidP="00EE64FB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</w:tbl>
    <w:p w14:paraId="469F714A" w14:textId="77777777" w:rsidR="009B54C1" w:rsidRDefault="009B54C1" w:rsidP="009B54C1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6DCA0417" w14:textId="77777777" w:rsidR="009B54C1" w:rsidRDefault="009B54C1" w:rsidP="009B54C1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 w:rsidRPr="004F0D66">
        <w:rPr>
          <w:rFonts w:ascii="Arial Narrow" w:hAnsi="Arial Narrow"/>
          <w:i/>
          <w:color w:val="000000"/>
        </w:rPr>
        <w:t>Táto časť súťažných podkladov bude tvoriť neoddeliteľnú súčasť zmluvy ako príloha č. 1, ktorú uzatvorí verejný obstarávateľ s úspešným uchádzačom.</w:t>
      </w:r>
    </w:p>
    <w:p w14:paraId="7A0BC8E2" w14:textId="77777777" w:rsidR="009B54C1" w:rsidRDefault="009B54C1" w:rsidP="009B54C1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312680E9" w14:textId="77777777" w:rsidR="007329ED" w:rsidRDefault="007329ED"/>
    <w:sectPr w:rsidR="007329ED" w:rsidSect="002C771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F9E0C" w14:textId="77777777" w:rsidR="006D4A48" w:rsidRDefault="006D4A48" w:rsidP="00C10473">
      <w:pPr>
        <w:spacing w:after="0" w:line="240" w:lineRule="auto"/>
      </w:pPr>
      <w:r>
        <w:separator/>
      </w:r>
    </w:p>
  </w:endnote>
  <w:endnote w:type="continuationSeparator" w:id="0">
    <w:p w14:paraId="58C7C188" w14:textId="77777777" w:rsidR="006D4A48" w:rsidRDefault="006D4A48" w:rsidP="00C1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4ACD4" w14:textId="77777777" w:rsidR="006D4A48" w:rsidRDefault="006D4A48" w:rsidP="00C10473">
      <w:pPr>
        <w:spacing w:after="0" w:line="240" w:lineRule="auto"/>
      </w:pPr>
      <w:r>
        <w:separator/>
      </w:r>
    </w:p>
  </w:footnote>
  <w:footnote w:type="continuationSeparator" w:id="0">
    <w:p w14:paraId="0A1A1559" w14:textId="77777777" w:rsidR="006D4A48" w:rsidRDefault="006D4A48" w:rsidP="00C10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4755"/>
    <w:multiLevelType w:val="hybridMultilevel"/>
    <w:tmpl w:val="B0D09B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D2F2A"/>
    <w:multiLevelType w:val="hybridMultilevel"/>
    <w:tmpl w:val="36B4FB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D0918"/>
    <w:multiLevelType w:val="hybridMultilevel"/>
    <w:tmpl w:val="01300E98"/>
    <w:lvl w:ilvl="0" w:tplc="DD966A8E">
      <w:start w:val="80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8135B"/>
    <w:multiLevelType w:val="hybridMultilevel"/>
    <w:tmpl w:val="46AEFC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B7154"/>
    <w:multiLevelType w:val="hybridMultilevel"/>
    <w:tmpl w:val="0C9AD28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9E2E10"/>
    <w:multiLevelType w:val="hybridMultilevel"/>
    <w:tmpl w:val="46AEFC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B2C0A"/>
    <w:multiLevelType w:val="hybridMultilevel"/>
    <w:tmpl w:val="69A4166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547CA2"/>
    <w:multiLevelType w:val="hybridMultilevel"/>
    <w:tmpl w:val="4860D7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65FEC"/>
    <w:multiLevelType w:val="hybridMultilevel"/>
    <w:tmpl w:val="41C47978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2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C1"/>
    <w:rsid w:val="00181A75"/>
    <w:rsid w:val="001D2AA1"/>
    <w:rsid w:val="00290A45"/>
    <w:rsid w:val="002F7BAE"/>
    <w:rsid w:val="003871FD"/>
    <w:rsid w:val="003C75C5"/>
    <w:rsid w:val="00463E93"/>
    <w:rsid w:val="004C657A"/>
    <w:rsid w:val="0053374E"/>
    <w:rsid w:val="00552857"/>
    <w:rsid w:val="005656B4"/>
    <w:rsid w:val="00612EA3"/>
    <w:rsid w:val="00646780"/>
    <w:rsid w:val="006B5533"/>
    <w:rsid w:val="006D4A48"/>
    <w:rsid w:val="006F2863"/>
    <w:rsid w:val="007329ED"/>
    <w:rsid w:val="00742995"/>
    <w:rsid w:val="007B5391"/>
    <w:rsid w:val="00831CFD"/>
    <w:rsid w:val="00832EB5"/>
    <w:rsid w:val="00852AE7"/>
    <w:rsid w:val="0095054E"/>
    <w:rsid w:val="009A6619"/>
    <w:rsid w:val="009B54C1"/>
    <w:rsid w:val="00A2150E"/>
    <w:rsid w:val="00A903C3"/>
    <w:rsid w:val="00B63897"/>
    <w:rsid w:val="00B923D5"/>
    <w:rsid w:val="00C10473"/>
    <w:rsid w:val="00C30E0A"/>
    <w:rsid w:val="00C43692"/>
    <w:rsid w:val="00C6607A"/>
    <w:rsid w:val="00C75163"/>
    <w:rsid w:val="00D02FA4"/>
    <w:rsid w:val="00D76C9F"/>
    <w:rsid w:val="00D92DFF"/>
    <w:rsid w:val="00EA6D70"/>
    <w:rsid w:val="00EF31E5"/>
    <w:rsid w:val="00EF4159"/>
    <w:rsid w:val="00F1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4306"/>
  <w15:chartTrackingRefBased/>
  <w15:docId w15:val="{C966B8D6-AD9F-4699-8417-97BA78DC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54C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B54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B54C1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B54C1"/>
  </w:style>
  <w:style w:type="paragraph" w:styleId="Zarkazkladnhotextu2">
    <w:name w:val="Body Text Indent 2"/>
    <w:basedOn w:val="Normlny"/>
    <w:link w:val="Zarkazkladnhotextu2Char"/>
    <w:uiPriority w:val="99"/>
    <w:unhideWhenUsed/>
    <w:rsid w:val="009B54C1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B54C1"/>
    <w:rPr>
      <w:rFonts w:ascii="Times New Roman" w:eastAsia="Calibri" w:hAnsi="Times New Roman" w:cs="Times New Roman"/>
      <w:sz w:val="20"/>
      <w:lang w:bidi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31C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CF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1CF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C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1CF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1CF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1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0473"/>
  </w:style>
  <w:style w:type="paragraph" w:styleId="Pta">
    <w:name w:val="footer"/>
    <w:basedOn w:val="Normlny"/>
    <w:link w:val="PtaChar"/>
    <w:uiPriority w:val="99"/>
    <w:unhideWhenUsed/>
    <w:rsid w:val="00C1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0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EAC08-0CDA-4F01-BDFD-31331F79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</dc:creator>
  <cp:keywords/>
  <dc:description/>
  <cp:lastModifiedBy>Alexander Starčevič</cp:lastModifiedBy>
  <cp:revision>4</cp:revision>
  <dcterms:created xsi:type="dcterms:W3CDTF">2023-01-23T09:12:00Z</dcterms:created>
  <dcterms:modified xsi:type="dcterms:W3CDTF">2023-02-03T09:31:00Z</dcterms:modified>
</cp:coreProperties>
</file>