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6D797" w14:textId="62FD093F" w:rsidR="004028A6" w:rsidRDefault="004028A6" w:rsidP="004028A6">
      <w:pPr>
        <w:pStyle w:val="Zkladntext3"/>
        <w:jc w:val="right"/>
        <w:rPr>
          <w:rFonts w:ascii="Arial Narrow" w:hAnsi="Arial Narrow"/>
          <w:color w:val="auto"/>
          <w:sz w:val="20"/>
          <w:szCs w:val="20"/>
        </w:rPr>
      </w:pPr>
      <w:r w:rsidRPr="004028A6">
        <w:rPr>
          <w:rFonts w:ascii="Arial Narrow" w:hAnsi="Arial Narrow"/>
          <w:color w:val="auto"/>
          <w:sz w:val="20"/>
          <w:szCs w:val="20"/>
        </w:rPr>
        <w:t>Príloha č. 2 SP – Obchodné podmienky/ Návrh rámcovej dohody</w:t>
      </w:r>
    </w:p>
    <w:p w14:paraId="20589593" w14:textId="77777777" w:rsidR="004028A6" w:rsidRPr="004028A6" w:rsidRDefault="004028A6" w:rsidP="004028A6">
      <w:pPr>
        <w:pStyle w:val="Zkladntext3"/>
        <w:jc w:val="right"/>
        <w:rPr>
          <w:rFonts w:ascii="Arial Narrow" w:hAnsi="Arial Narrow" w:cs="Arial"/>
          <w:b/>
          <w:i/>
          <w:color w:val="auto"/>
          <w:sz w:val="36"/>
          <w:szCs w:val="36"/>
        </w:rPr>
      </w:pPr>
    </w:p>
    <w:p w14:paraId="44F1DB56" w14:textId="00FEB65E" w:rsidR="00351AD9" w:rsidRDefault="00351AD9" w:rsidP="00351AD9">
      <w:pPr>
        <w:pStyle w:val="Zkladntext3"/>
        <w:rPr>
          <w:rFonts w:ascii="Arial Narrow" w:hAnsi="Arial Narrow" w:cs="Arial"/>
          <w:color w:val="auto"/>
          <w:sz w:val="30"/>
        </w:rPr>
      </w:pPr>
      <w:r w:rsidRPr="00147809">
        <w:rPr>
          <w:rFonts w:ascii="Arial Narrow" w:hAnsi="Arial Narrow" w:cs="Arial"/>
          <w:b/>
          <w:i/>
          <w:color w:val="auto"/>
          <w:sz w:val="36"/>
          <w:szCs w:val="36"/>
        </w:rPr>
        <w:t>Zabezpečenie podpory a rozvoja informačného systému účtovníctva fondov (ISUF)</w:t>
      </w:r>
      <w:r w:rsidRPr="002F4C03">
        <w:rPr>
          <w:rFonts w:ascii="Arial Narrow" w:hAnsi="Arial Narrow" w:cs="Arial"/>
          <w:b/>
          <w:i/>
          <w:color w:val="auto"/>
          <w:sz w:val="36"/>
          <w:szCs w:val="36"/>
        </w:rPr>
        <w:t>.</w:t>
      </w:r>
    </w:p>
    <w:p w14:paraId="0D7844D1" w14:textId="77777777" w:rsidR="00A431B6" w:rsidRPr="00351AD9" w:rsidRDefault="00A431B6" w:rsidP="00A431B6">
      <w:pPr>
        <w:widowControl w:val="0"/>
        <w:autoSpaceDE w:val="0"/>
        <w:autoSpaceDN w:val="0"/>
        <w:adjustRightInd w:val="0"/>
        <w:jc w:val="center"/>
        <w:rPr>
          <w:rFonts w:ascii="Arial Narrow" w:hAnsi="Arial Narrow" w:cs="Tahoma"/>
          <w:b/>
          <w:sz w:val="20"/>
          <w:szCs w:val="22"/>
        </w:rPr>
      </w:pPr>
    </w:p>
    <w:p w14:paraId="59F4BFD8" w14:textId="77777777" w:rsidR="00A431B6" w:rsidRPr="00351AD9" w:rsidRDefault="00A431B6" w:rsidP="00A431B6">
      <w:pPr>
        <w:widowControl w:val="0"/>
        <w:autoSpaceDE w:val="0"/>
        <w:autoSpaceDN w:val="0"/>
        <w:adjustRightInd w:val="0"/>
        <w:jc w:val="center"/>
        <w:rPr>
          <w:rFonts w:ascii="Arial Narrow" w:hAnsi="Arial Narrow" w:cs="Tahoma"/>
          <w:bCs/>
          <w:sz w:val="20"/>
          <w:szCs w:val="22"/>
        </w:rPr>
      </w:pPr>
      <w:r w:rsidRPr="00351AD9">
        <w:rPr>
          <w:rFonts w:ascii="Arial Narrow" w:hAnsi="Arial Narrow" w:cs="Tahoma"/>
          <w:bCs/>
          <w:sz w:val="20"/>
          <w:szCs w:val="22"/>
        </w:rPr>
        <w:t>(ďalej len „Rámcová dohoda“)</w:t>
      </w:r>
    </w:p>
    <w:p w14:paraId="1D70AAF8" w14:textId="77777777" w:rsidR="00A431B6" w:rsidRPr="00351AD9" w:rsidRDefault="00A431B6" w:rsidP="00A431B6">
      <w:pPr>
        <w:jc w:val="center"/>
        <w:rPr>
          <w:rFonts w:ascii="Arial Narrow" w:hAnsi="Arial Narrow" w:cs="Tahoma"/>
          <w:sz w:val="20"/>
        </w:rPr>
      </w:pPr>
      <w:r w:rsidRPr="00351AD9">
        <w:rPr>
          <w:rFonts w:ascii="Arial Narrow" w:hAnsi="Arial Narrow" w:cs="Tahoma"/>
          <w:bCs/>
          <w:sz w:val="20"/>
          <w:szCs w:val="22"/>
        </w:rPr>
        <w:t xml:space="preserve">uzavretá podľa § 2 ods. 5 písm. g) a § 83 zákona </w:t>
      </w:r>
      <w:r w:rsidRPr="00351AD9">
        <w:rPr>
          <w:rFonts w:ascii="Arial Narrow" w:hAnsi="Arial Narrow" w:cs="Tahoma"/>
          <w:sz w:val="20"/>
        </w:rPr>
        <w:t>č. 343/2015 Z. z. o verejnom obstarávaní</w:t>
      </w:r>
    </w:p>
    <w:p w14:paraId="065BBC59" w14:textId="77777777" w:rsidR="00A431B6" w:rsidRPr="00351AD9" w:rsidRDefault="00A431B6" w:rsidP="00A431B6">
      <w:pPr>
        <w:widowControl w:val="0"/>
        <w:autoSpaceDE w:val="0"/>
        <w:autoSpaceDN w:val="0"/>
        <w:adjustRightInd w:val="0"/>
        <w:jc w:val="center"/>
        <w:rPr>
          <w:rFonts w:ascii="Arial Narrow" w:hAnsi="Arial Narrow" w:cs="Tahoma"/>
          <w:bCs/>
          <w:sz w:val="20"/>
          <w:szCs w:val="22"/>
        </w:rPr>
      </w:pPr>
      <w:r w:rsidRPr="00351AD9">
        <w:rPr>
          <w:rFonts w:ascii="Arial Narrow" w:hAnsi="Arial Narrow" w:cs="Tahoma"/>
          <w:sz w:val="20"/>
        </w:rPr>
        <w:t>a o zmene a doplnení niektorých zákonov</w:t>
      </w:r>
      <w:r w:rsidRPr="00351AD9">
        <w:rPr>
          <w:rFonts w:ascii="Arial Narrow" w:hAnsi="Arial Narrow" w:cs="Tahoma"/>
          <w:bCs/>
          <w:sz w:val="20"/>
          <w:szCs w:val="22"/>
        </w:rPr>
        <w:t xml:space="preserve"> a § 269 ods. 2 </w:t>
      </w:r>
      <w:r w:rsidR="00AB6B34" w:rsidRPr="00351AD9">
        <w:rPr>
          <w:rFonts w:ascii="Arial Narrow" w:hAnsi="Arial Narrow" w:cs="Tahoma"/>
          <w:bCs/>
          <w:sz w:val="20"/>
          <w:szCs w:val="22"/>
        </w:rPr>
        <w:t xml:space="preserve">zákona č. 513/1991 Zb. </w:t>
      </w:r>
      <w:r w:rsidRPr="00351AD9">
        <w:rPr>
          <w:rFonts w:ascii="Arial Narrow" w:hAnsi="Arial Narrow" w:cs="Tahoma"/>
          <w:bCs/>
          <w:sz w:val="20"/>
          <w:szCs w:val="22"/>
        </w:rPr>
        <w:t>Obchodn</w:t>
      </w:r>
      <w:r w:rsidR="00AB6B34" w:rsidRPr="00351AD9">
        <w:rPr>
          <w:rFonts w:ascii="Arial Narrow" w:hAnsi="Arial Narrow" w:cs="Tahoma"/>
          <w:bCs/>
          <w:sz w:val="20"/>
          <w:szCs w:val="22"/>
        </w:rPr>
        <w:t>ý</w:t>
      </w:r>
      <w:r w:rsidRPr="00351AD9">
        <w:rPr>
          <w:rFonts w:ascii="Arial Narrow" w:hAnsi="Arial Narrow" w:cs="Tahoma"/>
          <w:bCs/>
          <w:sz w:val="20"/>
          <w:szCs w:val="22"/>
        </w:rPr>
        <w:t xml:space="preserve"> zákonník </w:t>
      </w:r>
    </w:p>
    <w:p w14:paraId="0855440E" w14:textId="77777777" w:rsidR="00A431B6" w:rsidRPr="00351AD9" w:rsidRDefault="00A431B6" w:rsidP="00A431B6">
      <w:pPr>
        <w:widowControl w:val="0"/>
        <w:autoSpaceDE w:val="0"/>
        <w:autoSpaceDN w:val="0"/>
        <w:adjustRightInd w:val="0"/>
        <w:jc w:val="center"/>
        <w:rPr>
          <w:rFonts w:ascii="Arial Narrow" w:hAnsi="Arial Narrow" w:cs="Tahoma"/>
          <w:bCs/>
          <w:sz w:val="20"/>
          <w:szCs w:val="22"/>
        </w:rPr>
      </w:pPr>
    </w:p>
    <w:p w14:paraId="4A207685"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p>
    <w:p w14:paraId="5A6FB750" w14:textId="77777777" w:rsidR="00A431B6" w:rsidRPr="00351AD9" w:rsidRDefault="00A431B6" w:rsidP="00A431B6">
      <w:pPr>
        <w:widowControl w:val="0"/>
        <w:autoSpaceDE w:val="0"/>
        <w:autoSpaceDN w:val="0"/>
        <w:adjustRightInd w:val="0"/>
        <w:jc w:val="right"/>
        <w:rPr>
          <w:rFonts w:ascii="Arial Narrow" w:hAnsi="Arial Narrow" w:cs="Tahoma"/>
          <w:sz w:val="20"/>
          <w:szCs w:val="22"/>
        </w:rPr>
      </w:pPr>
      <w:r w:rsidRPr="00351AD9">
        <w:rPr>
          <w:rFonts w:ascii="Arial Narrow" w:hAnsi="Arial Narrow" w:cs="Tahoma"/>
          <w:sz w:val="20"/>
          <w:szCs w:val="22"/>
        </w:rPr>
        <w:t xml:space="preserve">Číslo zmluvy </w:t>
      </w:r>
      <w:r w:rsidRPr="00351AD9">
        <w:rPr>
          <w:rFonts w:ascii="Arial Narrow" w:hAnsi="Arial Narrow" w:cs="Tahoma"/>
          <w:sz w:val="20"/>
        </w:rPr>
        <w:t>Zákazníka 1</w:t>
      </w:r>
      <w:r w:rsidRPr="00351AD9">
        <w:rPr>
          <w:rFonts w:ascii="Arial Narrow" w:hAnsi="Arial Narrow" w:cs="Tahoma"/>
          <w:sz w:val="20"/>
          <w:szCs w:val="22"/>
        </w:rPr>
        <w:t xml:space="preserve">: </w:t>
      </w:r>
      <w:r w:rsidR="000B5439" w:rsidRPr="00351AD9">
        <w:rPr>
          <w:rFonts w:ascii="Arial Narrow" w:hAnsi="Arial Narrow" w:cs="Tahoma"/>
          <w:sz w:val="20"/>
          <w:szCs w:val="22"/>
        </w:rPr>
        <w:t>2022/177</w:t>
      </w:r>
    </w:p>
    <w:p w14:paraId="0AD86097"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p>
    <w:p w14:paraId="29FE433E" w14:textId="77777777" w:rsidR="00A431B6" w:rsidRPr="00351AD9" w:rsidRDefault="00A431B6" w:rsidP="00A431B6">
      <w:pPr>
        <w:widowControl w:val="0"/>
        <w:numPr>
          <w:ilvl w:val="0"/>
          <w:numId w:val="18"/>
        </w:numPr>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 xml:space="preserve">    Slovenská republika zastúpená Ministerstvom financií Slovenskej republiky</w:t>
      </w:r>
    </w:p>
    <w:p w14:paraId="1A6678D1"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Sídlo:</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Štefanovičova 5, 817 82 Bratislava</w:t>
      </w:r>
    </w:p>
    <w:p w14:paraId="6835B4DA" w14:textId="7878DD8D"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 xml:space="preserve">Zastúpené: </w:t>
      </w:r>
      <w:r w:rsidRPr="00351AD9">
        <w:rPr>
          <w:rFonts w:ascii="Arial Narrow" w:hAnsi="Arial Narrow" w:cs="Tahoma"/>
          <w:sz w:val="20"/>
          <w:szCs w:val="22"/>
        </w:rPr>
        <w:tab/>
      </w:r>
      <w:r w:rsidRPr="00351AD9">
        <w:rPr>
          <w:rFonts w:ascii="Arial Narrow" w:hAnsi="Arial Narrow" w:cs="Tahoma"/>
          <w:sz w:val="20"/>
          <w:szCs w:val="22"/>
        </w:rPr>
        <w:tab/>
      </w:r>
      <w:r w:rsidR="00A21E6E" w:rsidRPr="00351AD9">
        <w:rPr>
          <w:rFonts w:ascii="Arial Narrow" w:hAnsi="Arial Narrow" w:cs="Tahoma"/>
          <w:sz w:val="20"/>
          <w:szCs w:val="22"/>
        </w:rPr>
        <w:t xml:space="preserve">Veronikou Gmiterko, MBA, generálnou </w:t>
      </w:r>
      <w:r w:rsidR="007570D3" w:rsidRPr="00351AD9">
        <w:rPr>
          <w:rFonts w:ascii="Arial Narrow" w:hAnsi="Arial Narrow" w:cs="Tahoma"/>
          <w:sz w:val="20"/>
          <w:szCs w:val="22"/>
        </w:rPr>
        <w:t>tajomníčkou</w:t>
      </w:r>
      <w:r w:rsidRPr="00351AD9">
        <w:rPr>
          <w:rFonts w:ascii="Arial Narrow" w:hAnsi="Arial Narrow" w:cs="Tahoma"/>
          <w:sz w:val="20"/>
          <w:szCs w:val="22"/>
        </w:rPr>
        <w:t xml:space="preserve"> služobného úradu</w:t>
      </w:r>
    </w:p>
    <w:p w14:paraId="6F68019C"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IČO:</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00151742</w:t>
      </w:r>
    </w:p>
    <w:p w14:paraId="0412A587" w14:textId="77777777" w:rsidR="00BA2BAA"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IČ DPH:</w:t>
      </w:r>
      <w:r w:rsidRPr="00351AD9">
        <w:rPr>
          <w:rFonts w:ascii="Arial Narrow" w:hAnsi="Arial Narrow" w:cs="Tahoma"/>
          <w:sz w:val="20"/>
          <w:szCs w:val="22"/>
        </w:rPr>
        <w:tab/>
      </w:r>
      <w:r w:rsidRPr="00351AD9">
        <w:rPr>
          <w:rFonts w:ascii="Arial Narrow" w:hAnsi="Arial Narrow" w:cs="Tahoma"/>
          <w:sz w:val="20"/>
          <w:szCs w:val="22"/>
        </w:rPr>
        <w:tab/>
      </w:r>
      <w:r w:rsidR="000B5439" w:rsidRPr="00351AD9">
        <w:rPr>
          <w:rFonts w:ascii="Arial Narrow" w:hAnsi="Arial Narrow" w:cs="Tahoma"/>
          <w:sz w:val="20"/>
          <w:szCs w:val="22"/>
        </w:rPr>
        <w:tab/>
      </w:r>
      <w:r w:rsidRPr="00351AD9">
        <w:rPr>
          <w:rFonts w:ascii="Arial Narrow" w:hAnsi="Arial Narrow" w:cs="Tahoma"/>
          <w:sz w:val="20"/>
          <w:szCs w:val="22"/>
        </w:rPr>
        <w:t>nie je platiteľom DPH</w:t>
      </w:r>
    </w:p>
    <w:p w14:paraId="5A64D63A" w14:textId="77777777" w:rsidR="00A431B6" w:rsidRPr="00351AD9" w:rsidRDefault="00A431B6" w:rsidP="00351AD9">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Bankové spojenie:</w:t>
      </w:r>
      <w:r w:rsidRPr="00351AD9">
        <w:rPr>
          <w:rFonts w:ascii="Arial Narrow" w:hAnsi="Arial Narrow" w:cs="Tahoma"/>
          <w:sz w:val="20"/>
          <w:szCs w:val="22"/>
        </w:rPr>
        <w:tab/>
      </w:r>
      <w:r w:rsidR="00BA2BAA">
        <w:rPr>
          <w:rFonts w:ascii="Arial Narrow" w:hAnsi="Arial Narrow" w:cs="Tahoma"/>
          <w:sz w:val="20"/>
          <w:szCs w:val="22"/>
        </w:rPr>
        <w:tab/>
      </w:r>
      <w:r w:rsidRPr="00351AD9">
        <w:rPr>
          <w:rFonts w:ascii="Arial Narrow" w:hAnsi="Arial Narrow" w:cs="Tahoma"/>
          <w:sz w:val="20"/>
          <w:szCs w:val="22"/>
        </w:rPr>
        <w:t>Štátna pokladnica,</w:t>
      </w:r>
    </w:p>
    <w:p w14:paraId="697B5306" w14:textId="77777777" w:rsidR="00BA2BAA"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Radlinského 32, 810 05 Bratislava 15</w:t>
      </w:r>
    </w:p>
    <w:p w14:paraId="3B2CF2DC" w14:textId="77777777" w:rsidR="00A431B6" w:rsidRPr="00351AD9" w:rsidRDefault="00A431B6" w:rsidP="00351AD9">
      <w:pPr>
        <w:widowControl w:val="0"/>
        <w:autoSpaceDE w:val="0"/>
        <w:autoSpaceDN w:val="0"/>
        <w:adjustRightInd w:val="0"/>
        <w:ind w:left="709"/>
        <w:jc w:val="both"/>
        <w:rPr>
          <w:rFonts w:ascii="Arial Narrow" w:hAnsi="Arial Narrow" w:cs="Tahoma"/>
          <w:sz w:val="20"/>
          <w:szCs w:val="22"/>
        </w:rPr>
      </w:pPr>
      <w:r w:rsidRPr="00351AD9">
        <w:rPr>
          <w:rFonts w:ascii="Arial Narrow" w:hAnsi="Arial Narrow" w:cs="Tahoma"/>
          <w:sz w:val="20"/>
          <w:szCs w:val="22"/>
        </w:rPr>
        <w:t>Číslo účtu IBAN:</w:t>
      </w:r>
      <w:r w:rsidRPr="00351AD9">
        <w:rPr>
          <w:rFonts w:ascii="Arial Narrow" w:hAnsi="Arial Narrow" w:cs="Tahoma"/>
          <w:sz w:val="20"/>
          <w:szCs w:val="22"/>
        </w:rPr>
        <w:tab/>
      </w:r>
      <w:r w:rsidR="00BA2BAA">
        <w:rPr>
          <w:rFonts w:ascii="Arial Narrow" w:hAnsi="Arial Narrow" w:cs="Tahoma"/>
          <w:sz w:val="20"/>
          <w:szCs w:val="22"/>
        </w:rPr>
        <w:tab/>
      </w:r>
      <w:r w:rsidRPr="00351AD9">
        <w:rPr>
          <w:rFonts w:ascii="Arial Narrow" w:hAnsi="Arial Narrow" w:cs="Tahoma"/>
          <w:sz w:val="20"/>
          <w:szCs w:val="22"/>
        </w:rPr>
        <w:t>SK59 8180 0000 0070 0000 1400</w:t>
      </w:r>
    </w:p>
    <w:p w14:paraId="466DA80E"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p>
    <w:p w14:paraId="77D4FB85"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(ďalej ako  “Zákazník 1” alebo „MF SR“ )</w:t>
      </w:r>
    </w:p>
    <w:p w14:paraId="40C226BC" w14:textId="77777777" w:rsidR="00A431B6" w:rsidRPr="00351AD9" w:rsidRDefault="00A431B6" w:rsidP="00A431B6">
      <w:pPr>
        <w:widowControl w:val="0"/>
        <w:autoSpaceDE w:val="0"/>
        <w:autoSpaceDN w:val="0"/>
        <w:adjustRightInd w:val="0"/>
        <w:jc w:val="right"/>
        <w:rPr>
          <w:rFonts w:ascii="Arial Narrow" w:hAnsi="Arial Narrow" w:cs="Tahoma"/>
          <w:sz w:val="20"/>
          <w:szCs w:val="22"/>
        </w:rPr>
      </w:pPr>
      <w:r w:rsidRPr="00351AD9">
        <w:rPr>
          <w:rFonts w:ascii="Arial Narrow" w:hAnsi="Arial Narrow" w:cs="Tahoma"/>
          <w:sz w:val="20"/>
          <w:szCs w:val="22"/>
        </w:rPr>
        <w:t>Číslo zmluvy Zákazníka 2:</w:t>
      </w:r>
    </w:p>
    <w:p w14:paraId="7354D93A" w14:textId="77777777" w:rsidR="00A431B6" w:rsidRPr="00351AD9" w:rsidRDefault="00A431B6" w:rsidP="00A431B6">
      <w:pPr>
        <w:widowControl w:val="0"/>
        <w:autoSpaceDE w:val="0"/>
        <w:autoSpaceDN w:val="0"/>
        <w:adjustRightInd w:val="0"/>
        <w:ind w:left="360" w:firstLine="320"/>
        <w:jc w:val="both"/>
        <w:rPr>
          <w:rFonts w:ascii="Arial Narrow" w:hAnsi="Arial Narrow" w:cs="Tahoma"/>
          <w:b/>
          <w:sz w:val="20"/>
          <w:szCs w:val="22"/>
        </w:rPr>
      </w:pPr>
      <w:r w:rsidRPr="00351AD9">
        <w:rPr>
          <w:rFonts w:ascii="Arial Narrow" w:hAnsi="Arial Narrow" w:cs="Tahoma"/>
          <w:b/>
          <w:sz w:val="20"/>
          <w:szCs w:val="22"/>
        </w:rPr>
        <w:t>Slovenská republika zastúpená Pôdohospodárskou platobnou agentúrou</w:t>
      </w:r>
    </w:p>
    <w:p w14:paraId="191E8B98"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Sídlo:</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Hraničná č.12, 815 26 Bratislava</w:t>
      </w:r>
    </w:p>
    <w:p w14:paraId="43DE1412"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 xml:space="preserve">Zastúpené: </w:t>
      </w:r>
      <w:r w:rsidRPr="00351AD9">
        <w:rPr>
          <w:rFonts w:ascii="Arial Narrow" w:hAnsi="Arial Narrow" w:cs="Tahoma"/>
          <w:sz w:val="20"/>
          <w:szCs w:val="22"/>
        </w:rPr>
        <w:tab/>
      </w:r>
      <w:r w:rsidRPr="00351AD9">
        <w:rPr>
          <w:rFonts w:ascii="Arial Narrow" w:hAnsi="Arial Narrow" w:cs="Tahoma"/>
          <w:sz w:val="20"/>
          <w:szCs w:val="22"/>
        </w:rPr>
        <w:tab/>
      </w:r>
      <w:r w:rsidR="00A21E6E" w:rsidRPr="00351AD9">
        <w:rPr>
          <w:rFonts w:ascii="Arial Narrow" w:hAnsi="Arial Narrow" w:cs="Tahoma"/>
          <w:sz w:val="20"/>
          <w:szCs w:val="22"/>
        </w:rPr>
        <w:t>Mgr. Jozefom Kiss, MA.</w:t>
      </w:r>
      <w:r w:rsidRPr="00351AD9">
        <w:rPr>
          <w:rFonts w:ascii="Arial Narrow" w:hAnsi="Arial Narrow" w:cs="Tahoma"/>
          <w:sz w:val="20"/>
          <w:szCs w:val="22"/>
        </w:rPr>
        <w:t xml:space="preserve">, generálnym riaditeľom </w:t>
      </w:r>
    </w:p>
    <w:p w14:paraId="39B4C5D0"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IČO:</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30794323</w:t>
      </w:r>
    </w:p>
    <w:p w14:paraId="67159D25"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DIČ:</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w:t>
      </w:r>
    </w:p>
    <w:p w14:paraId="433A7373" w14:textId="77777777" w:rsidR="00BA2BAA"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IČ DPH:</w:t>
      </w:r>
      <w:r w:rsidRPr="00351AD9">
        <w:rPr>
          <w:rFonts w:ascii="Arial Narrow" w:hAnsi="Arial Narrow" w:cs="Tahoma"/>
          <w:sz w:val="20"/>
          <w:szCs w:val="22"/>
        </w:rPr>
        <w:tab/>
      </w:r>
      <w:r w:rsidRPr="00351AD9">
        <w:rPr>
          <w:rFonts w:ascii="Arial Narrow" w:hAnsi="Arial Narrow" w:cs="Tahoma"/>
          <w:sz w:val="20"/>
          <w:szCs w:val="22"/>
        </w:rPr>
        <w:tab/>
      </w:r>
      <w:r w:rsidR="000B5439" w:rsidRPr="00351AD9">
        <w:rPr>
          <w:rFonts w:ascii="Arial Narrow" w:hAnsi="Arial Narrow" w:cs="Tahoma"/>
          <w:sz w:val="20"/>
          <w:szCs w:val="22"/>
        </w:rPr>
        <w:tab/>
      </w:r>
      <w:r w:rsidRPr="00351AD9">
        <w:rPr>
          <w:rFonts w:ascii="Arial Narrow" w:hAnsi="Arial Narrow" w:cs="Tahoma"/>
          <w:sz w:val="20"/>
          <w:szCs w:val="22"/>
        </w:rPr>
        <w:t>SK2021781630</w:t>
      </w:r>
    </w:p>
    <w:p w14:paraId="346BE8E8" w14:textId="77777777" w:rsidR="00A431B6" w:rsidRPr="00351AD9" w:rsidRDefault="00A431B6" w:rsidP="00351AD9">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Bankové spojenie:</w:t>
      </w:r>
      <w:r w:rsidRPr="00351AD9">
        <w:rPr>
          <w:rFonts w:ascii="Arial Narrow" w:hAnsi="Arial Narrow" w:cs="Tahoma"/>
          <w:sz w:val="20"/>
          <w:szCs w:val="22"/>
        </w:rPr>
        <w:tab/>
      </w:r>
      <w:r w:rsidR="00BA2BAA">
        <w:rPr>
          <w:rFonts w:ascii="Arial Narrow" w:hAnsi="Arial Narrow" w:cs="Tahoma"/>
          <w:sz w:val="20"/>
          <w:szCs w:val="22"/>
        </w:rPr>
        <w:tab/>
      </w:r>
      <w:r w:rsidRPr="00351AD9">
        <w:rPr>
          <w:rFonts w:ascii="Arial Narrow" w:hAnsi="Arial Narrow" w:cs="Tahoma"/>
          <w:sz w:val="20"/>
          <w:szCs w:val="22"/>
        </w:rPr>
        <w:t>Štátna pokladnica,</w:t>
      </w:r>
    </w:p>
    <w:p w14:paraId="2AD2D5DD" w14:textId="77777777" w:rsidR="00BA2BAA"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Radlinského 32, 810 05 Bratislava 15</w:t>
      </w:r>
    </w:p>
    <w:p w14:paraId="756340FF" w14:textId="77777777" w:rsidR="00A431B6" w:rsidRPr="00351AD9" w:rsidRDefault="00A431B6" w:rsidP="00351AD9">
      <w:pPr>
        <w:widowControl w:val="0"/>
        <w:autoSpaceDE w:val="0"/>
        <w:autoSpaceDN w:val="0"/>
        <w:adjustRightInd w:val="0"/>
        <w:ind w:left="709"/>
        <w:jc w:val="both"/>
        <w:rPr>
          <w:rFonts w:ascii="Arial Narrow" w:hAnsi="Arial Narrow" w:cs="Tahoma"/>
          <w:sz w:val="20"/>
          <w:szCs w:val="22"/>
        </w:rPr>
      </w:pPr>
      <w:r w:rsidRPr="00351AD9">
        <w:rPr>
          <w:rFonts w:ascii="Arial Narrow" w:hAnsi="Arial Narrow" w:cs="Tahoma"/>
          <w:sz w:val="20"/>
          <w:szCs w:val="22"/>
        </w:rPr>
        <w:t>Číslo účtu IBAN:</w:t>
      </w:r>
      <w:r w:rsidRPr="00351AD9">
        <w:rPr>
          <w:rFonts w:ascii="Arial Narrow" w:hAnsi="Arial Narrow" w:cs="Tahoma"/>
          <w:sz w:val="20"/>
          <w:szCs w:val="22"/>
        </w:rPr>
        <w:tab/>
      </w:r>
      <w:r w:rsidR="00BA2BAA">
        <w:rPr>
          <w:rFonts w:ascii="Arial Narrow" w:hAnsi="Arial Narrow" w:cs="Tahoma"/>
          <w:sz w:val="20"/>
          <w:szCs w:val="22"/>
        </w:rPr>
        <w:tab/>
      </w:r>
      <w:r w:rsidRPr="00351AD9">
        <w:rPr>
          <w:rFonts w:ascii="Arial Narrow" w:hAnsi="Arial Narrow" w:cs="Tahoma"/>
          <w:sz w:val="20"/>
          <w:szCs w:val="22"/>
        </w:rPr>
        <w:t>SK32 8180 0000 0070 0011 6152</w:t>
      </w:r>
    </w:p>
    <w:p w14:paraId="7BC15BF0"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p>
    <w:p w14:paraId="43F0F635"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(ďalej ako  “Zákazník 2” alebo „PPA“ )</w:t>
      </w:r>
    </w:p>
    <w:p w14:paraId="0E221803"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4CFFECE0"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(Zákazník 1 a Zákazník 2 ďalej spoločne ako „Zákazník“ alebo „Zákazníci“)</w:t>
      </w:r>
    </w:p>
    <w:p w14:paraId="112F39A6"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5BC35AD6"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w:t>
      </w:r>
    </w:p>
    <w:p w14:paraId="7080B328"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466098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29896886"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77BB1A7"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7F5B0664"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2.</w:t>
      </w:r>
      <w:r w:rsidRPr="00351AD9">
        <w:rPr>
          <w:rFonts w:ascii="Arial Narrow" w:hAnsi="Arial Narrow" w:cs="Tahoma"/>
          <w:b/>
          <w:sz w:val="20"/>
          <w:szCs w:val="22"/>
        </w:rPr>
        <w:tab/>
      </w:r>
      <w:r w:rsidRPr="00351AD9">
        <w:rPr>
          <w:rFonts w:ascii="Arial Narrow" w:hAnsi="Arial Narrow" w:cs="Tahoma"/>
          <w:b/>
          <w:sz w:val="20"/>
          <w:szCs w:val="22"/>
          <w:highlight w:val="yellow"/>
        </w:rPr>
        <w:t>xxx</w:t>
      </w:r>
    </w:p>
    <w:p w14:paraId="62112968"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 xml:space="preserve">Sídlo: </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x</w:t>
      </w:r>
    </w:p>
    <w:p w14:paraId="476E5705"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 xml:space="preserve">Zastúpená: </w:t>
      </w:r>
      <w:r w:rsidRPr="00351AD9">
        <w:rPr>
          <w:rFonts w:ascii="Arial Narrow" w:hAnsi="Arial Narrow" w:cs="Tahoma"/>
          <w:sz w:val="20"/>
          <w:szCs w:val="22"/>
        </w:rPr>
        <w:tab/>
      </w:r>
      <w:r w:rsidRPr="00351AD9">
        <w:rPr>
          <w:rFonts w:ascii="Arial Narrow" w:hAnsi="Arial Narrow" w:cs="Tahoma"/>
          <w:sz w:val="20"/>
          <w:szCs w:val="22"/>
        </w:rPr>
        <w:tab/>
        <w:t>x</w:t>
      </w:r>
    </w:p>
    <w:p w14:paraId="6F0D254B"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r>
    </w:p>
    <w:p w14:paraId="665C9D36"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IČO:</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x</w:t>
      </w:r>
    </w:p>
    <w:p w14:paraId="0A082146"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DIČ:</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x</w:t>
      </w:r>
    </w:p>
    <w:p w14:paraId="74F1292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IČ pre DPH:</w:t>
      </w:r>
      <w:r w:rsidRPr="00351AD9">
        <w:rPr>
          <w:rFonts w:ascii="Arial Narrow" w:hAnsi="Arial Narrow" w:cs="Tahoma"/>
          <w:sz w:val="20"/>
          <w:szCs w:val="22"/>
        </w:rPr>
        <w:tab/>
      </w:r>
      <w:r w:rsidRPr="00351AD9">
        <w:rPr>
          <w:rFonts w:ascii="Arial Narrow" w:hAnsi="Arial Narrow" w:cs="Tahoma"/>
          <w:sz w:val="20"/>
          <w:szCs w:val="22"/>
        </w:rPr>
        <w:tab/>
        <w:t>x</w:t>
      </w:r>
    </w:p>
    <w:p w14:paraId="62C5D719"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 xml:space="preserve">Zapísaný v: </w:t>
      </w:r>
      <w:r w:rsidRPr="00351AD9">
        <w:rPr>
          <w:rFonts w:ascii="Arial Narrow" w:hAnsi="Arial Narrow" w:cs="Tahoma"/>
          <w:sz w:val="20"/>
          <w:szCs w:val="22"/>
        </w:rPr>
        <w:tab/>
      </w:r>
      <w:r w:rsidRPr="00351AD9">
        <w:rPr>
          <w:rFonts w:ascii="Arial Narrow" w:hAnsi="Arial Narrow" w:cs="Tahoma"/>
          <w:sz w:val="20"/>
          <w:szCs w:val="22"/>
        </w:rPr>
        <w:tab/>
        <w:t xml:space="preserve">x </w:t>
      </w:r>
    </w:p>
    <w:p w14:paraId="5AD9D0FE"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rPr>
      </w:pPr>
      <w:r w:rsidRPr="00351AD9">
        <w:rPr>
          <w:rFonts w:ascii="Arial Narrow" w:hAnsi="Arial Narrow" w:cs="Tahoma"/>
          <w:sz w:val="20"/>
          <w:szCs w:val="22"/>
        </w:rPr>
        <w:t>Vložka číslo:</w:t>
      </w:r>
      <w:r w:rsidRPr="00351AD9">
        <w:rPr>
          <w:rFonts w:ascii="Arial Narrow" w:hAnsi="Arial Narrow" w:cs="Tahoma"/>
          <w:sz w:val="20"/>
          <w:szCs w:val="22"/>
        </w:rPr>
        <w:tab/>
      </w:r>
      <w:r w:rsidRPr="00351AD9">
        <w:rPr>
          <w:rFonts w:ascii="Arial Narrow" w:hAnsi="Arial Narrow" w:cs="Tahoma"/>
          <w:sz w:val="20"/>
          <w:szCs w:val="22"/>
        </w:rPr>
        <w:tab/>
        <w:t>x</w:t>
      </w:r>
    </w:p>
    <w:p w14:paraId="7133843A"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Banka:</w:t>
      </w:r>
      <w:r w:rsidRPr="00351AD9">
        <w:rPr>
          <w:rFonts w:ascii="Arial Narrow" w:hAnsi="Arial Narrow" w:cs="Tahoma"/>
          <w:sz w:val="20"/>
          <w:szCs w:val="22"/>
        </w:rPr>
        <w:tab/>
      </w:r>
      <w:r w:rsidRPr="00351AD9">
        <w:rPr>
          <w:rFonts w:ascii="Arial Narrow" w:hAnsi="Arial Narrow" w:cs="Tahoma"/>
          <w:sz w:val="20"/>
          <w:szCs w:val="22"/>
        </w:rPr>
        <w:tab/>
      </w:r>
      <w:r w:rsidRPr="00351AD9">
        <w:rPr>
          <w:rFonts w:ascii="Arial Narrow" w:hAnsi="Arial Narrow" w:cs="Tahoma"/>
          <w:sz w:val="20"/>
          <w:szCs w:val="22"/>
        </w:rPr>
        <w:tab/>
        <w:t>x</w:t>
      </w:r>
    </w:p>
    <w:p w14:paraId="60648AB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Číslo účtu IBAN:</w:t>
      </w:r>
      <w:r w:rsidRPr="00351AD9">
        <w:rPr>
          <w:rFonts w:ascii="Arial Narrow" w:hAnsi="Arial Narrow" w:cs="Tahoma"/>
          <w:sz w:val="20"/>
          <w:szCs w:val="22"/>
        </w:rPr>
        <w:tab/>
      </w:r>
      <w:r w:rsidRPr="00351AD9">
        <w:rPr>
          <w:rFonts w:ascii="Arial Narrow" w:hAnsi="Arial Narrow" w:cs="Tahoma"/>
          <w:sz w:val="20"/>
          <w:szCs w:val="22"/>
        </w:rPr>
        <w:tab/>
        <w:t>x</w:t>
      </w:r>
    </w:p>
    <w:p w14:paraId="0C2BADF6"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t xml:space="preserve">(ďalej ako „Poskytovateľ“) </w:t>
      </w:r>
    </w:p>
    <w:p w14:paraId="02BD716A"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38B4A814"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(ďalej spoločne ako „zmluvné strany“)</w:t>
      </w:r>
    </w:p>
    <w:p w14:paraId="05A0E66E"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08B4C84E"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A75109C"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80AF3F6"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vedomé si svojich záväzkov v tejto Rámcovej dohode obsiahnutých a s úmyslom byť touto Rámcovou dohodou viazané sa dohodli na nasledujúcom znení tejto Rámcovej dohody:</w:t>
      </w:r>
    </w:p>
    <w:p w14:paraId="773DDC30"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B3503A4" w14:textId="77777777" w:rsidR="00A431B6" w:rsidRDefault="00A431B6" w:rsidP="00A431B6">
      <w:pPr>
        <w:widowControl w:val="0"/>
        <w:autoSpaceDE w:val="0"/>
        <w:autoSpaceDN w:val="0"/>
        <w:adjustRightInd w:val="0"/>
        <w:jc w:val="both"/>
        <w:rPr>
          <w:rFonts w:ascii="Arial Narrow" w:hAnsi="Arial Narrow" w:cs="Tahoma"/>
          <w:sz w:val="20"/>
          <w:szCs w:val="22"/>
        </w:rPr>
      </w:pPr>
    </w:p>
    <w:p w14:paraId="3628254D" w14:textId="77777777" w:rsidR="00A431B6" w:rsidRPr="00351AD9" w:rsidRDefault="00A431B6" w:rsidP="00A431B6">
      <w:pPr>
        <w:widowControl w:val="0"/>
        <w:autoSpaceDE w:val="0"/>
        <w:autoSpaceDN w:val="0"/>
        <w:adjustRightInd w:val="0"/>
        <w:jc w:val="both"/>
        <w:rPr>
          <w:rFonts w:ascii="Arial Narrow" w:hAnsi="Arial Narrow" w:cs="Tahoma"/>
          <w:b/>
          <w:sz w:val="21"/>
        </w:rPr>
      </w:pPr>
      <w:r w:rsidRPr="00351AD9">
        <w:rPr>
          <w:rFonts w:ascii="Arial Narrow" w:hAnsi="Arial Narrow" w:cs="Tahoma"/>
          <w:b/>
          <w:sz w:val="21"/>
        </w:rPr>
        <w:lastRenderedPageBreak/>
        <w:t>Definície</w:t>
      </w:r>
    </w:p>
    <w:p w14:paraId="3D2BCEAB"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p>
    <w:p w14:paraId="54A44BD7" w14:textId="77777777" w:rsidR="00A431B6" w:rsidRPr="00351AD9" w:rsidRDefault="00A431B6" w:rsidP="00A431B6">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
          <w:bCs/>
          <w:sz w:val="20"/>
          <w:szCs w:val="22"/>
        </w:rPr>
        <w:t>„Rámcová dohoda“</w:t>
      </w:r>
      <w:r w:rsidRPr="00351AD9">
        <w:rPr>
          <w:rFonts w:ascii="Arial Narrow" w:hAnsi="Arial Narrow" w:cs="Tahoma"/>
          <w:bCs/>
          <w:sz w:val="20"/>
          <w:szCs w:val="22"/>
        </w:rPr>
        <w:t xml:space="preserve"> je písomná dohoda medzi Zákazníkom a Poskytovateľom, ktorá bližšie určuje podmienky zadávania zákaziek/poskytovania služieb počas doby jej platnosti, najmä čo sa týka ceny poskytovaných služieb a predpokladaného množstva predmetu rámcovej dohody.</w:t>
      </w:r>
    </w:p>
    <w:p w14:paraId="3DFE4927" w14:textId="77777777" w:rsidR="00A431B6" w:rsidRPr="00351AD9" w:rsidRDefault="00A431B6" w:rsidP="00A431B6">
      <w:pPr>
        <w:widowControl w:val="0"/>
        <w:autoSpaceDE w:val="0"/>
        <w:autoSpaceDN w:val="0"/>
        <w:adjustRightInd w:val="0"/>
        <w:jc w:val="both"/>
        <w:rPr>
          <w:rFonts w:ascii="Arial Narrow" w:hAnsi="Arial Narrow" w:cs="Tahoma"/>
          <w:bCs/>
          <w:sz w:val="20"/>
          <w:szCs w:val="22"/>
        </w:rPr>
      </w:pPr>
    </w:p>
    <w:p w14:paraId="5F493309" w14:textId="77777777" w:rsidR="00A431B6" w:rsidRPr="00351AD9" w:rsidRDefault="00A431B6" w:rsidP="00A431B6">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
          <w:bCs/>
          <w:sz w:val="20"/>
          <w:szCs w:val="22"/>
        </w:rPr>
        <w:t xml:space="preserve">„ISUF“ </w:t>
      </w:r>
      <w:r w:rsidRPr="00351AD9">
        <w:rPr>
          <w:rFonts w:ascii="Arial Narrow" w:hAnsi="Arial Narrow" w:cs="Tahoma"/>
          <w:bCs/>
          <w:sz w:val="20"/>
          <w:szCs w:val="22"/>
        </w:rPr>
        <w:t>je Informačný systém účtovníctva fondov.</w:t>
      </w:r>
    </w:p>
    <w:p w14:paraId="1637C041"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73D74B3C"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bCs/>
          <w:sz w:val="20"/>
          <w:szCs w:val="22"/>
        </w:rPr>
        <w:t>„Služba</w:t>
      </w:r>
      <w:r w:rsidRPr="00351AD9">
        <w:rPr>
          <w:rFonts w:ascii="Arial Narrow" w:hAnsi="Arial Narrow" w:cs="Tahoma"/>
          <w:sz w:val="20"/>
          <w:szCs w:val="22"/>
        </w:rPr>
        <w:t>“ alebo „</w:t>
      </w:r>
      <w:r w:rsidRPr="00351AD9">
        <w:rPr>
          <w:rFonts w:ascii="Arial Narrow" w:hAnsi="Arial Narrow" w:cs="Tahoma"/>
          <w:b/>
          <w:bCs/>
          <w:sz w:val="20"/>
          <w:szCs w:val="22"/>
        </w:rPr>
        <w:t>Služby</w:t>
      </w:r>
      <w:r w:rsidRPr="00351AD9">
        <w:rPr>
          <w:rFonts w:ascii="Arial Narrow" w:hAnsi="Arial Narrow" w:cs="Tahoma"/>
          <w:sz w:val="20"/>
          <w:szCs w:val="22"/>
        </w:rPr>
        <w:t>“ znamená podporu v rámci Aplikačnej podpory, služby na vyžiadanie a služby realizácie zmien, podrobne definované v tejto rámcovej dohode vrátane príslušných príloh, ktoré sú jej neoddeliteľnou súčasťou.</w:t>
      </w:r>
    </w:p>
    <w:p w14:paraId="256E43E5"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22F6EDA"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 „</w:t>
      </w:r>
      <w:r w:rsidRPr="00351AD9">
        <w:rPr>
          <w:rFonts w:ascii="Arial Narrow" w:hAnsi="Arial Narrow" w:cs="Tahoma"/>
          <w:b/>
          <w:bCs/>
          <w:sz w:val="20"/>
          <w:szCs w:val="22"/>
        </w:rPr>
        <w:t>Softvérový produkt</w:t>
      </w:r>
      <w:r w:rsidRPr="00351AD9">
        <w:rPr>
          <w:rFonts w:ascii="Arial Narrow" w:hAnsi="Arial Narrow" w:cs="Tahoma"/>
          <w:sz w:val="20"/>
          <w:szCs w:val="22"/>
        </w:rPr>
        <w:t>“ je binárny kód softvéru poskytnutý Zákazníkovi podľa samostatnej rámcovej dohody, na základe licencie výrobcu softvéru.</w:t>
      </w:r>
    </w:p>
    <w:p w14:paraId="40BC5FB0"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5AFA926" w14:textId="77777777" w:rsidR="00A431B6" w:rsidRPr="00351AD9" w:rsidRDefault="00A431B6" w:rsidP="00A431B6">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
          <w:sz w:val="20"/>
          <w:szCs w:val="22"/>
        </w:rPr>
        <w:t>„Aplikačný softvér</w:t>
      </w:r>
      <w:r w:rsidRPr="00351AD9">
        <w:rPr>
          <w:rFonts w:ascii="Arial Narrow" w:hAnsi="Arial Narrow" w:cs="Tahoma"/>
          <w:sz w:val="20"/>
          <w:szCs w:val="22"/>
        </w:rPr>
        <w:t xml:space="preserve">“ je systém osobitných nastavení a parametrizácie, ktorá vznikla ako autorské dielo doplnením Softvérového produktu Poskytovateľom. Skladá sa zo </w:t>
      </w:r>
      <w:r w:rsidRPr="00351AD9">
        <w:rPr>
          <w:rFonts w:ascii="Arial Narrow" w:hAnsi="Arial Narrow" w:cs="Tahoma"/>
          <w:bCs/>
          <w:sz w:val="20"/>
          <w:szCs w:val="22"/>
        </w:rPr>
        <w:t xml:space="preserve">samostatných funkčných blokov, ďalej tiež „modulov“. </w:t>
      </w:r>
    </w:p>
    <w:p w14:paraId="0EF8D1DA"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7A9750C3"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sz w:val="20"/>
          <w:szCs w:val="22"/>
        </w:rPr>
        <w:t>„Softvér“</w:t>
      </w:r>
      <w:r w:rsidRPr="00351AD9">
        <w:rPr>
          <w:rFonts w:ascii="Arial Narrow" w:hAnsi="Arial Narrow" w:cs="Tahoma"/>
          <w:sz w:val="20"/>
          <w:szCs w:val="22"/>
        </w:rPr>
        <w:t xml:space="preserve"> je spoločné označenie pre „softvérové riešenie systému ISUF“. </w:t>
      </w:r>
    </w:p>
    <w:p w14:paraId="1A024E5D"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658513A2"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w:t>
      </w:r>
      <w:r w:rsidRPr="00351AD9">
        <w:rPr>
          <w:rFonts w:ascii="Arial Narrow" w:hAnsi="Arial Narrow" w:cs="Tahoma"/>
          <w:b/>
          <w:bCs/>
          <w:sz w:val="20"/>
          <w:szCs w:val="22"/>
        </w:rPr>
        <w:t>Štandardná podpora Softvérového produktu</w:t>
      </w:r>
      <w:r w:rsidRPr="00351AD9">
        <w:rPr>
          <w:rFonts w:ascii="Arial Narrow" w:hAnsi="Arial Narrow" w:cs="Tahoma"/>
          <w:sz w:val="20"/>
          <w:szCs w:val="22"/>
        </w:rPr>
        <w:t>“ je podpora v rámci podmienok údržby Softvérového produktu (na základe licencie výrobcu softvéru – tzv. softvérový maintenance).</w:t>
      </w:r>
    </w:p>
    <w:p w14:paraId="3D4F237D"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201152F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w:t>
      </w:r>
      <w:r w:rsidRPr="00351AD9">
        <w:rPr>
          <w:rFonts w:ascii="Arial Narrow" w:hAnsi="Arial Narrow" w:cs="Tahoma"/>
          <w:b/>
          <w:bCs/>
          <w:sz w:val="20"/>
          <w:szCs w:val="22"/>
        </w:rPr>
        <w:t>Aplikačná podpora</w:t>
      </w:r>
      <w:r w:rsidRPr="00351AD9">
        <w:rPr>
          <w:rFonts w:ascii="Arial Narrow" w:hAnsi="Arial Narrow" w:cs="Tahoma"/>
          <w:sz w:val="20"/>
          <w:szCs w:val="22"/>
        </w:rPr>
        <w:t>“ je činnosť zameraná najmä na podporu kľúčových používateľov systému ISUF, zmeny v nastavení systému ISUF, ako aj riešenie rozvoja systému ISUF, zákazníckych úprav a implementáciu zmien Softvéru.</w:t>
      </w:r>
    </w:p>
    <w:p w14:paraId="53A9B948"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3135E549"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w:t>
      </w:r>
      <w:r w:rsidRPr="00351AD9">
        <w:rPr>
          <w:rFonts w:ascii="Arial Narrow" w:hAnsi="Arial Narrow" w:cs="Tahoma"/>
          <w:b/>
          <w:bCs/>
          <w:sz w:val="20"/>
          <w:szCs w:val="22"/>
        </w:rPr>
        <w:t>Popis služby</w:t>
      </w:r>
      <w:r w:rsidRPr="00351AD9">
        <w:rPr>
          <w:rFonts w:ascii="Arial Narrow" w:hAnsi="Arial Narrow" w:cs="Tahoma"/>
          <w:sz w:val="20"/>
          <w:szCs w:val="22"/>
        </w:rPr>
        <w:t>" znamená dokument tvoriaci súčasť tejto Rámcovej dohody popisujúci atribúty príslušnej Služby a povinnosti Poskytovateľa a Zákazníka v súvislosti s danou Službou (t.j. príloha č.1 a 2).</w:t>
      </w:r>
    </w:p>
    <w:p w14:paraId="7BA9EB19"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40AD0628"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sz w:val="20"/>
          <w:szCs w:val="22"/>
        </w:rPr>
        <w:t xml:space="preserve">„Výkaz vykonaných prác“ </w:t>
      </w:r>
      <w:r w:rsidRPr="00351AD9">
        <w:rPr>
          <w:rFonts w:ascii="Arial Narrow" w:hAnsi="Arial Narrow" w:cs="Tahoma"/>
          <w:sz w:val="20"/>
          <w:szCs w:val="22"/>
        </w:rPr>
        <w:t>znamená dokument, ktorým Zákazník potvrdí obsah a rozsah Služieb riadne poskytovaných Poskytovateľom počas kalendárneho mesiaca, výšku prenášaného kreditu nevyčerpaného v rámci predmetného mesačného paušálu a v prípade potreby potvrdí prevzatie/akceptáciu plnenia poskytovaného Poskytovateľom.</w:t>
      </w:r>
    </w:p>
    <w:p w14:paraId="48D211E9"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3E05E845"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sz w:val="20"/>
          <w:szCs w:val="22"/>
        </w:rPr>
        <w:t xml:space="preserve">„Akceptačný protokol“ </w:t>
      </w:r>
      <w:r w:rsidRPr="00351AD9">
        <w:rPr>
          <w:rFonts w:ascii="Arial Narrow" w:hAnsi="Arial Narrow" w:cs="Tahoma"/>
          <w:sz w:val="20"/>
          <w:szCs w:val="22"/>
        </w:rPr>
        <w:t xml:space="preserve">znamená dokument, ktorým Zákazník potvrdí obsah a rozsah riadne vykonaných prác, ktoré sú súčasťou služieb na vyžiadanie, resp. služieb realizácie zmien. </w:t>
      </w:r>
    </w:p>
    <w:p w14:paraId="03AC63A1"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0776D2A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sz w:val="20"/>
          <w:szCs w:val="22"/>
        </w:rPr>
        <w:t>„Help desk</w:t>
      </w:r>
      <w:r w:rsidRPr="00351AD9">
        <w:rPr>
          <w:rFonts w:ascii="Arial Narrow" w:hAnsi="Arial Narrow" w:cs="Tahoma"/>
          <w:sz w:val="20"/>
          <w:szCs w:val="22"/>
        </w:rPr>
        <w:t xml:space="preserve">“ je systém technickej podpory </w:t>
      </w:r>
      <w:r w:rsidR="004A556A" w:rsidRPr="00351AD9">
        <w:rPr>
          <w:rFonts w:ascii="Arial Narrow" w:hAnsi="Arial Narrow" w:cs="Tahoma"/>
          <w:sz w:val="20"/>
          <w:szCs w:val="22"/>
        </w:rPr>
        <w:t>Z</w:t>
      </w:r>
      <w:r w:rsidRPr="00351AD9">
        <w:rPr>
          <w:rFonts w:ascii="Arial Narrow" w:hAnsi="Arial Narrow" w:cs="Tahoma"/>
          <w:sz w:val="20"/>
          <w:szCs w:val="22"/>
        </w:rPr>
        <w:t>ákazníka.</w:t>
      </w:r>
    </w:p>
    <w:p w14:paraId="747D4A14"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058FDE8D"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sz w:val="20"/>
          <w:szCs w:val="22"/>
        </w:rPr>
        <w:t>„Manažér kvality ISUF“</w:t>
      </w:r>
      <w:r w:rsidRPr="00351AD9">
        <w:rPr>
          <w:rFonts w:ascii="Arial Narrow" w:hAnsi="Arial Narrow" w:cs="Tahoma"/>
          <w:sz w:val="20"/>
          <w:szCs w:val="22"/>
        </w:rPr>
        <w:t xml:space="preserve"> je menovaný zástupca Zákazníka zodpovedný za funkčnosť ISUF, schvaľuje zmeny systému.</w:t>
      </w:r>
    </w:p>
    <w:p w14:paraId="7B596F4E"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31100A5C"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sz w:val="20"/>
          <w:szCs w:val="22"/>
        </w:rPr>
        <w:t>„Garant ISUF“</w:t>
      </w:r>
      <w:r w:rsidRPr="00351AD9">
        <w:rPr>
          <w:rFonts w:ascii="Arial Narrow" w:hAnsi="Arial Narrow" w:cs="Tahoma"/>
          <w:sz w:val="20"/>
          <w:szCs w:val="22"/>
        </w:rPr>
        <w:t xml:space="preserve"> je menovaný zástupca Zákazníka, ktorý vecne zodpovedá za funkčnosť danej SW aplikácie, modulu resp. priradenej Zmeny.</w:t>
      </w:r>
    </w:p>
    <w:p w14:paraId="4F6A2B2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37079A05" w14:textId="60FE139B"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b/>
          <w:sz w:val="20"/>
          <w:szCs w:val="22"/>
        </w:rPr>
        <w:t xml:space="preserve">„Metamodel BDA“ </w:t>
      </w:r>
      <w:r w:rsidRPr="00351AD9">
        <w:rPr>
          <w:rFonts w:ascii="Arial Narrow" w:hAnsi="Arial Narrow" w:cs="Tahoma"/>
          <w:sz w:val="20"/>
          <w:szCs w:val="22"/>
        </w:rPr>
        <w:t>je model informačného systému zachytený s vrstvami a položkami v notácii Archimate 3.0 (biznis vrstva, aplikačná vrstva, infraštruktúrna vrstva, vrstva motivačných aspektov)</w:t>
      </w:r>
      <w:r w:rsidR="00093FE1">
        <w:rPr>
          <w:rFonts w:ascii="Arial Narrow" w:hAnsi="Arial Narrow" w:cs="Tahoma"/>
          <w:sz w:val="20"/>
          <w:szCs w:val="22"/>
        </w:rPr>
        <w:t>.</w:t>
      </w:r>
    </w:p>
    <w:p w14:paraId="39AC7387"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p>
    <w:p w14:paraId="27D8E759" w14:textId="77777777" w:rsidR="00A431B6" w:rsidRPr="00351AD9" w:rsidRDefault="00A431B6" w:rsidP="00A431B6">
      <w:pPr>
        <w:widowControl w:val="0"/>
        <w:autoSpaceDE w:val="0"/>
        <w:autoSpaceDN w:val="0"/>
        <w:adjustRightInd w:val="0"/>
        <w:jc w:val="center"/>
        <w:rPr>
          <w:rFonts w:ascii="Arial Narrow" w:hAnsi="Arial Narrow" w:cs="Tahoma"/>
          <w:b/>
          <w:sz w:val="20"/>
          <w:szCs w:val="22"/>
        </w:rPr>
      </w:pPr>
      <w:r w:rsidRPr="00351AD9">
        <w:rPr>
          <w:rFonts w:ascii="Arial Narrow" w:hAnsi="Arial Narrow" w:cs="Tahoma"/>
          <w:b/>
          <w:sz w:val="20"/>
          <w:szCs w:val="22"/>
        </w:rPr>
        <w:br w:type="page"/>
      </w:r>
    </w:p>
    <w:p w14:paraId="47300AFD"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9225498"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PREDMET, ÚČEL A CIEĽ RÁMCOVEJ DOHODY, MIESTO PLNENIA</w:t>
      </w:r>
    </w:p>
    <w:p w14:paraId="55140609"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Predmetom tejto Rámcovej dohody je záväzok Poskytovateľa poskytovať na základe písomných  objednávok Zákazníkov riadne a včas služby aplikačnej podpory a realizácie aplikačných zmien informačného systému účtovníctva fondov (ďalej len „ISUF“). Poskytovateľ sa zaväzuje poskytovať Služby Zákazníkom v rozsahu uvedenom v príslušnej objednávke a za podmienok dohodnutých v tejto Rámcovej dohode, resp. v príslušnej objednávke a príslušný Zákazník bude mať tomu zodpovedajúci záväzok zaplatiť dohodnutú odmenu (cenu). </w:t>
      </w:r>
    </w:p>
    <w:p w14:paraId="7C3877A9" w14:textId="4989E806" w:rsidR="00A431B6" w:rsidRPr="00351AD9" w:rsidRDefault="00A431B6" w:rsidP="00351AD9">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Služby, ktoré sú predmetom plnenia Poskytovateľa podľa tejto Rámcovej dohody a spôsob ich poskytovania, sú špecifikované v Prílohe č.1 tejto Rámcovej dohody</w:t>
      </w:r>
      <w:r w:rsidR="00351AD9" w:rsidRPr="00351AD9">
        <w:rPr>
          <w:rFonts w:ascii="Arial Narrow" w:hAnsi="Arial Narrow" w:cs="Tahoma"/>
          <w:sz w:val="20"/>
          <w:szCs w:val="22"/>
        </w:rPr>
        <w:t xml:space="preserve"> a v Prílohe č. 2 – Spôsob riešenia aplikačnej podpory a realizácie zmien systému ISUF (s použitím formulárov z prílohy č.5),</w:t>
      </w:r>
      <w:r w:rsidRPr="00351AD9">
        <w:rPr>
          <w:rFonts w:ascii="Arial Narrow" w:hAnsi="Arial Narrow" w:cs="Tahoma"/>
          <w:sz w:val="20"/>
          <w:szCs w:val="22"/>
        </w:rPr>
        <w:t xml:space="preserve"> ktor</w:t>
      </w:r>
      <w:r w:rsidR="00351AD9">
        <w:rPr>
          <w:rFonts w:ascii="Arial Narrow" w:hAnsi="Arial Narrow" w:cs="Tahoma"/>
          <w:sz w:val="20"/>
          <w:szCs w:val="22"/>
        </w:rPr>
        <w:t>é</w:t>
      </w:r>
      <w:r w:rsidRPr="00351AD9">
        <w:rPr>
          <w:rFonts w:ascii="Arial Narrow" w:hAnsi="Arial Narrow" w:cs="Tahoma"/>
          <w:sz w:val="20"/>
          <w:szCs w:val="22"/>
        </w:rPr>
        <w:t xml:space="preserve"> tvor</w:t>
      </w:r>
      <w:r w:rsidR="00351AD9" w:rsidRPr="00351AD9">
        <w:rPr>
          <w:rFonts w:ascii="Arial Narrow" w:hAnsi="Arial Narrow" w:cs="Tahoma"/>
          <w:sz w:val="20"/>
          <w:szCs w:val="22"/>
        </w:rPr>
        <w:t>ia</w:t>
      </w:r>
      <w:r w:rsidRPr="00351AD9">
        <w:rPr>
          <w:rFonts w:ascii="Arial Narrow" w:hAnsi="Arial Narrow" w:cs="Tahoma"/>
          <w:sz w:val="20"/>
          <w:szCs w:val="22"/>
        </w:rPr>
        <w:t xml:space="preserve"> jej neoddeliteľnú súčasť. Služby sa zaväzuje Poskytovateľ poskytovať na základe písomných objednávok, v ktorých bude uvedený najmä predmet a rozsah plnenia, čas poskytnutia služby, meno a podpis oprávnenej osoby príslušného Zákazníka, dátum vystavenia objednávky.  </w:t>
      </w:r>
    </w:p>
    <w:p w14:paraId="1D5379EB"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Služby v rámci aplikačnej podpory (mesačný paušál) sa zaväzuje Poskytovateľ poskytovať na základe písomnej objednávky, vystavenej vždy na obdobie príslušného kalendárneho roka, podpísanej príslušnými oprávnenými osobami Zákazníka (</w:t>
      </w:r>
      <w:r w:rsidR="00A754A3" w:rsidRPr="00351AD9">
        <w:rPr>
          <w:rFonts w:ascii="Arial Narrow" w:hAnsi="Arial Narrow" w:cs="Tahoma"/>
          <w:sz w:val="20"/>
          <w:szCs w:val="22"/>
        </w:rPr>
        <w:t>M</w:t>
      </w:r>
      <w:r w:rsidRPr="00351AD9">
        <w:rPr>
          <w:rFonts w:ascii="Arial Narrow" w:hAnsi="Arial Narrow" w:cs="Tahoma"/>
          <w:sz w:val="20"/>
          <w:szCs w:val="22"/>
        </w:rPr>
        <w:t>anažérom kvality ISUF a </w:t>
      </w:r>
      <w:r w:rsidR="00A754A3" w:rsidRPr="00351AD9">
        <w:rPr>
          <w:rFonts w:ascii="Arial Narrow" w:hAnsi="Arial Narrow" w:cs="Tahoma"/>
          <w:sz w:val="20"/>
          <w:szCs w:val="22"/>
        </w:rPr>
        <w:t>P</w:t>
      </w:r>
      <w:r w:rsidRPr="00351AD9">
        <w:rPr>
          <w:rFonts w:ascii="Arial Narrow" w:hAnsi="Arial Narrow" w:cs="Tahoma"/>
          <w:sz w:val="20"/>
          <w:szCs w:val="22"/>
        </w:rPr>
        <w:t>rojektovým manažérom ISUF) a doručenej Poskytovateľovi v elektronickej podobe s následným doručením v písomnej podobe poštovou prepravou. Objednávka bude vystavená vždy do konca decembra predchádzajúceho kalendárneho roka s účinnosťou od 1.1. nasledujúceho roka. Prvá objednávka bude vystavená do 10 dní po nadobudnutí účinnosti tejto Rámcovej dohody s platnosťou do konca príslušného kalendárneho roka.</w:t>
      </w:r>
    </w:p>
    <w:p w14:paraId="2678F906"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Služby na vyžiadanie (nadpaušál) sa zaväzuje Poskytovateľ poskytovať na základe individuálnej písomnej objednávky vystavenej príslušnými oprávnenými osobami Zákazníka (</w:t>
      </w:r>
      <w:r w:rsidR="00A754A3" w:rsidRPr="00351AD9">
        <w:rPr>
          <w:rFonts w:ascii="Arial Narrow" w:hAnsi="Arial Narrow" w:cs="Tahoma"/>
          <w:sz w:val="20"/>
          <w:szCs w:val="22"/>
        </w:rPr>
        <w:t>M</w:t>
      </w:r>
      <w:r w:rsidRPr="00351AD9">
        <w:rPr>
          <w:rFonts w:ascii="Arial Narrow" w:hAnsi="Arial Narrow" w:cs="Tahoma"/>
          <w:sz w:val="20"/>
          <w:szCs w:val="22"/>
        </w:rPr>
        <w:t>anažérom kvality ISUF a </w:t>
      </w:r>
      <w:r w:rsidR="00A754A3" w:rsidRPr="00351AD9">
        <w:rPr>
          <w:rFonts w:ascii="Arial Narrow" w:hAnsi="Arial Narrow" w:cs="Tahoma"/>
          <w:sz w:val="20"/>
          <w:szCs w:val="22"/>
        </w:rPr>
        <w:t>P</w:t>
      </w:r>
      <w:r w:rsidRPr="00351AD9">
        <w:rPr>
          <w:rFonts w:ascii="Arial Narrow" w:hAnsi="Arial Narrow" w:cs="Tahoma"/>
          <w:sz w:val="20"/>
          <w:szCs w:val="22"/>
        </w:rPr>
        <w:t>rojektovým manažérom ISUF) a doručenej Poskytovateľovi elektronickou poštou. Objednávka sa považuje za platne uzavretú momentom prijatia objednávky zo strany Poskytovateľa, doručeného elektronickou poštou.</w:t>
      </w:r>
    </w:p>
    <w:p w14:paraId="09F62E0E"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Služby realizácie zmien sa zaväzuje Poskytovateľ poskytovať na základe individuálnej písomnej požiadavky vystavenej podľa aktuálnych potrieb príslušného Zákazníka. Schvaľovanie a objednávanie zmenových požiadaviek je v kompetencii </w:t>
      </w:r>
      <w:r w:rsidR="00A754A3" w:rsidRPr="00351AD9">
        <w:rPr>
          <w:rFonts w:ascii="Arial Narrow" w:hAnsi="Arial Narrow" w:cs="Tahoma"/>
          <w:sz w:val="20"/>
          <w:szCs w:val="22"/>
        </w:rPr>
        <w:t>M</w:t>
      </w:r>
      <w:r w:rsidRPr="00351AD9">
        <w:rPr>
          <w:rFonts w:ascii="Arial Narrow" w:hAnsi="Arial Narrow" w:cs="Tahoma"/>
          <w:sz w:val="20"/>
          <w:szCs w:val="22"/>
        </w:rPr>
        <w:t>anažéra kvality ISUF a </w:t>
      </w:r>
      <w:r w:rsidR="00A754A3" w:rsidRPr="00351AD9">
        <w:rPr>
          <w:rFonts w:ascii="Arial Narrow" w:hAnsi="Arial Narrow" w:cs="Tahoma"/>
          <w:sz w:val="20"/>
          <w:szCs w:val="22"/>
        </w:rPr>
        <w:t>P</w:t>
      </w:r>
      <w:r w:rsidRPr="00351AD9">
        <w:rPr>
          <w:rFonts w:ascii="Arial Narrow" w:hAnsi="Arial Narrow" w:cs="Tahoma"/>
          <w:sz w:val="20"/>
          <w:szCs w:val="22"/>
        </w:rPr>
        <w:t>rojektového manažéra ISUF.</w:t>
      </w:r>
    </w:p>
    <w:p w14:paraId="44517E84"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Služby help desku ISUF budú poskytované v zmysle Prílohy č. 1 tejto Rámcovej dohody.</w:t>
      </w:r>
    </w:p>
    <w:p w14:paraId="056F66F9"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Účelom tejto Rámcovej dohody je prostredníctvom vystavených objednávok zabezpečiť riadnu, funkčnú a bezpečnú prevádzku systému ISUF. Cieľom tejto Rámcovej dohody je zabezpečenie potrebných úprav a aktualizácií systému ISUF podľa požiadaviek príslušného Zákazníka z dôvodu zachovania jeho prevádzkyschopnosti a rozvoja funkcionality v súlade s platnou legislatívou.</w:t>
      </w:r>
    </w:p>
    <w:p w14:paraId="1DCE09D8"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Miestom plnenia je sídlo Zákazníkov a prevádzkarne ISUF v rámci Slovenskej republiky.</w:t>
      </w:r>
    </w:p>
    <w:p w14:paraId="045C5D78"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667A6855"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DOBA PLATNOSTI A  ÚČINNOSTI RÁMCOVEJ DOHODY</w:t>
      </w:r>
    </w:p>
    <w:p w14:paraId="01017760" w14:textId="57A562FA"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Táto Rámcová dohoda, vrátane jej Príloh č.1 až </w:t>
      </w:r>
      <w:r w:rsidR="00351AD9">
        <w:rPr>
          <w:rFonts w:ascii="Arial Narrow" w:hAnsi="Arial Narrow" w:cs="Tahoma"/>
          <w:sz w:val="20"/>
          <w:szCs w:val="22"/>
        </w:rPr>
        <w:t xml:space="preserve">7, </w:t>
      </w:r>
      <w:r w:rsidRPr="00351AD9">
        <w:rPr>
          <w:rFonts w:ascii="Arial Narrow" w:hAnsi="Arial Narrow" w:cs="Tahoma"/>
          <w:sz w:val="20"/>
          <w:szCs w:val="22"/>
        </w:rPr>
        <w:t>ktoré tvoria jej neoddeliteľnú súčasť, nadobúda platnosť dňom jej podpísania všetkými zmluvnými stranami a účinnosť dňom nasledujúcim po dni jej prvého zverejnenia v Centrálnom registri zmlúv.</w:t>
      </w:r>
      <w:r w:rsidRPr="00351AD9">
        <w:rPr>
          <w:rFonts w:ascii="Arial Narrow" w:hAnsi="Arial Narrow"/>
        </w:rPr>
        <w:t xml:space="preserve"> </w:t>
      </w:r>
      <w:r w:rsidRPr="00351AD9">
        <w:rPr>
          <w:rFonts w:ascii="Arial Narrow" w:hAnsi="Arial Narrow" w:cs="Tahoma"/>
          <w:sz w:val="20"/>
          <w:szCs w:val="22"/>
        </w:rPr>
        <w:t>Zmluvné strany sa dohodli, že</w:t>
      </w:r>
      <w:r w:rsidR="001F7779">
        <w:rPr>
          <w:rFonts w:ascii="Arial Narrow" w:hAnsi="Arial Narrow" w:cs="Tahoma"/>
          <w:sz w:val="20"/>
          <w:szCs w:val="22"/>
        </w:rPr>
        <w:t xml:space="preserve"> prvé</w:t>
      </w:r>
      <w:r w:rsidRPr="00351AD9">
        <w:rPr>
          <w:rFonts w:ascii="Arial Narrow" w:hAnsi="Arial Narrow" w:cs="Tahoma"/>
          <w:sz w:val="20"/>
          <w:szCs w:val="22"/>
        </w:rPr>
        <w:t xml:space="preserve"> zverejnenie Zmluvy v Centrálnom registri zmlúv zabezpečí Zákazník 1 a bezodkladne túto skutočnosť oznámi Zákazníkovi 2, ktorému zároveň zašle potvrdenie o zverejnení Rámcovej dohody.</w:t>
      </w:r>
    </w:p>
    <w:p w14:paraId="304D3FF8"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Táto Rámcová dohoda sa uzatvára na dobu určitú na 48 mesiacov odo dňa nadobudnutia účinnosti Rámcovej dohody, alebo do vyčerpania jej finančného limitu podľa bodu 3.1 Rámcovej dohody, podľa toho, ktorá skutočnosť nastane skôr.</w:t>
      </w:r>
    </w:p>
    <w:p w14:paraId="1E9BD960"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5BEEF367"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CENA A PLATOBNÉ PODMIENKY</w:t>
      </w:r>
    </w:p>
    <w:p w14:paraId="78FCAF76"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bookmarkStart w:id="0" w:name="_Ref179340314"/>
      <w:r w:rsidRPr="00351AD9">
        <w:rPr>
          <w:rFonts w:ascii="Arial Narrow" w:hAnsi="Arial Narrow" w:cs="Tahoma"/>
          <w:sz w:val="20"/>
          <w:szCs w:val="22"/>
        </w:rPr>
        <w:t>Celková cena/odmena za poskytovanie služieb aplikačnej podpory a realizácie zmien podľa tejto Rámcovej dohody je stanovená dohodou zmluvných strán v zmysle zákona č.18/1996 Z.</w:t>
      </w:r>
      <w:r w:rsidR="00DA3A25" w:rsidRPr="00351AD9">
        <w:rPr>
          <w:rFonts w:ascii="Arial Narrow" w:hAnsi="Arial Narrow" w:cs="Tahoma"/>
          <w:sz w:val="20"/>
          <w:szCs w:val="22"/>
        </w:rPr>
        <w:t xml:space="preserve"> </w:t>
      </w:r>
      <w:r w:rsidRPr="00351AD9">
        <w:rPr>
          <w:rFonts w:ascii="Arial Narrow" w:hAnsi="Arial Narrow" w:cs="Tahoma"/>
          <w:sz w:val="20"/>
          <w:szCs w:val="22"/>
        </w:rPr>
        <w:t xml:space="preserve">z. o cenách maximálne vo výške </w:t>
      </w:r>
      <w:r w:rsidRPr="00351AD9">
        <w:rPr>
          <w:rFonts w:ascii="Arial Narrow" w:hAnsi="Arial Narrow" w:cs="Tahoma"/>
          <w:sz w:val="20"/>
          <w:highlight w:val="yellow"/>
        </w:rPr>
        <w:t>(doplní uchádzač )</w:t>
      </w:r>
      <w:r w:rsidRPr="00351AD9">
        <w:rPr>
          <w:rFonts w:ascii="Arial Narrow" w:hAnsi="Arial Narrow" w:cs="Tahoma"/>
          <w:sz w:val="20"/>
          <w:szCs w:val="22"/>
        </w:rPr>
        <w:t xml:space="preserve">EUR bez DPH, čo je </w:t>
      </w:r>
      <w:r w:rsidRPr="00351AD9">
        <w:rPr>
          <w:rFonts w:ascii="Arial Narrow" w:hAnsi="Arial Narrow" w:cs="Tahoma"/>
          <w:sz w:val="20"/>
          <w:highlight w:val="yellow"/>
        </w:rPr>
        <w:t>(z návrhu na plnenie kritéria doplní uchádzač)</w:t>
      </w:r>
      <w:r w:rsidRPr="00351AD9">
        <w:rPr>
          <w:rFonts w:ascii="Arial Narrow" w:hAnsi="Arial Narrow" w:cs="Tahoma"/>
          <w:sz w:val="20"/>
          <w:szCs w:val="22"/>
        </w:rPr>
        <w:t xml:space="preserve"> EUR s 20 % DPH. </w:t>
      </w:r>
      <w:r w:rsidR="000B5439" w:rsidRPr="00351AD9">
        <w:rPr>
          <w:rFonts w:ascii="Arial Narrow" w:hAnsi="Arial Narrow" w:cs="Tahoma"/>
          <w:sz w:val="20"/>
          <w:szCs w:val="22"/>
        </w:rPr>
        <w:t xml:space="preserve">Celková cena vrátane DPH predstavuje celkový finančný limit </w:t>
      </w:r>
      <w:r w:rsidR="003E211A" w:rsidRPr="00351AD9">
        <w:rPr>
          <w:rFonts w:ascii="Arial Narrow" w:hAnsi="Arial Narrow" w:cs="Tahoma"/>
          <w:sz w:val="20"/>
          <w:szCs w:val="22"/>
        </w:rPr>
        <w:t xml:space="preserve">tejto </w:t>
      </w:r>
      <w:r w:rsidR="000B5439" w:rsidRPr="00351AD9">
        <w:rPr>
          <w:rFonts w:ascii="Arial Narrow" w:hAnsi="Arial Narrow" w:cs="Tahoma"/>
          <w:sz w:val="20"/>
          <w:szCs w:val="22"/>
        </w:rPr>
        <w:t xml:space="preserve">Rámcovej dohody. </w:t>
      </w:r>
      <w:r w:rsidRPr="00351AD9">
        <w:rPr>
          <w:rFonts w:ascii="Arial Narrow" w:hAnsi="Arial Narrow" w:cs="Tahoma"/>
          <w:sz w:val="20"/>
          <w:szCs w:val="22"/>
        </w:rPr>
        <w:t>V celkovej cene sú zahrnuté všetky náklady Poskytovateľa súvisiace s poskytovaním služieb aplikačnej podpory a realizácie zmien podľa tejto rámcovej dohody.</w:t>
      </w:r>
    </w:p>
    <w:p w14:paraId="10E43FC0"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Výška odmeny za aplikačnú podporu a služby realizácie aplikačných zmien, poskytnuté Poskytovateľom, je zložená:</w:t>
      </w:r>
      <w:bookmarkEnd w:id="0"/>
    </w:p>
    <w:p w14:paraId="1F6E6239" w14:textId="77777777" w:rsidR="00A431B6" w:rsidRPr="00351AD9" w:rsidRDefault="00A431B6" w:rsidP="00A431B6">
      <w:pPr>
        <w:widowControl w:val="0"/>
        <w:autoSpaceDE w:val="0"/>
        <w:autoSpaceDN w:val="0"/>
        <w:adjustRightInd w:val="0"/>
        <w:ind w:left="432"/>
        <w:jc w:val="both"/>
        <w:rPr>
          <w:rFonts w:ascii="Arial Narrow" w:hAnsi="Arial Narrow" w:cs="Tahoma"/>
          <w:sz w:val="20"/>
          <w:szCs w:val="22"/>
        </w:rPr>
      </w:pPr>
    </w:p>
    <w:p w14:paraId="68BAE465" w14:textId="77777777" w:rsidR="00A431B6" w:rsidRPr="00351AD9" w:rsidRDefault="00A431B6" w:rsidP="00351AD9">
      <w:pPr>
        <w:widowControl w:val="0"/>
        <w:numPr>
          <w:ilvl w:val="0"/>
          <w:numId w:val="36"/>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b/>
          <w:sz w:val="20"/>
          <w:szCs w:val="22"/>
        </w:rPr>
        <w:t>Z pevnej ceny –</w:t>
      </w:r>
      <w:r w:rsidRPr="00351AD9">
        <w:rPr>
          <w:rFonts w:ascii="Arial Narrow" w:hAnsi="Arial Narrow" w:cs="Tahoma"/>
          <w:sz w:val="20"/>
          <w:szCs w:val="22"/>
        </w:rPr>
        <w:t xml:space="preserve"> mesačný paušál </w:t>
      </w:r>
      <w:r w:rsidR="00407E26">
        <w:rPr>
          <w:rFonts w:ascii="Arial Narrow" w:hAnsi="Arial Narrow" w:cs="Tahoma"/>
          <w:sz w:val="20"/>
          <w:szCs w:val="22"/>
        </w:rPr>
        <w:t xml:space="preserve">(30 človekohodín) </w:t>
      </w:r>
      <w:r w:rsidRPr="00351AD9">
        <w:rPr>
          <w:rFonts w:ascii="Arial Narrow" w:hAnsi="Arial Narrow" w:cs="Tahoma"/>
          <w:sz w:val="20"/>
          <w:szCs w:val="22"/>
        </w:rPr>
        <w:t xml:space="preserve">vo výške </w:t>
      </w:r>
      <w:r w:rsidRPr="00351AD9">
        <w:rPr>
          <w:rFonts w:ascii="Arial Narrow" w:hAnsi="Arial Narrow" w:cs="Tahoma"/>
          <w:sz w:val="20"/>
          <w:szCs w:val="22"/>
          <w:highlight w:val="yellow"/>
        </w:rPr>
        <w:t>xxx</w:t>
      </w:r>
      <w:r w:rsidRPr="00351AD9">
        <w:rPr>
          <w:rFonts w:ascii="Arial Narrow" w:hAnsi="Arial Narrow" w:cs="Tahoma"/>
          <w:sz w:val="20"/>
          <w:szCs w:val="22"/>
        </w:rPr>
        <w:t xml:space="preserve"> EUR bez DPH, čo je </w:t>
      </w:r>
      <w:r w:rsidRPr="00351AD9">
        <w:rPr>
          <w:rFonts w:ascii="Arial Narrow" w:hAnsi="Arial Narrow" w:cs="Tahoma"/>
          <w:sz w:val="20"/>
          <w:szCs w:val="22"/>
          <w:highlight w:val="yellow"/>
        </w:rPr>
        <w:t>xxx</w:t>
      </w:r>
      <w:r w:rsidRPr="00351AD9">
        <w:rPr>
          <w:rFonts w:ascii="Arial Narrow" w:hAnsi="Arial Narrow" w:cs="Tahoma"/>
          <w:sz w:val="20"/>
          <w:szCs w:val="22"/>
        </w:rPr>
        <w:t xml:space="preserve"> EUR s 20 % DPH, v členení za poskytnutie predplatených Služieb podľa Prílohy č</w:t>
      </w:r>
      <w:r w:rsidRPr="008809F7">
        <w:rPr>
          <w:rFonts w:ascii="Arial Narrow" w:hAnsi="Arial Narrow" w:cs="Tahoma"/>
          <w:sz w:val="20"/>
          <w:szCs w:val="22"/>
        </w:rPr>
        <w:t xml:space="preserve">. 1 bod </w:t>
      </w:r>
      <w:r w:rsidR="000E16AF" w:rsidRPr="008809F7">
        <w:rPr>
          <w:rFonts w:ascii="Arial Narrow" w:hAnsi="Arial Narrow" w:cs="Tahoma"/>
          <w:sz w:val="20"/>
          <w:szCs w:val="22"/>
        </w:rPr>
        <w:t>6</w:t>
      </w:r>
      <w:r w:rsidRPr="008809F7">
        <w:rPr>
          <w:rFonts w:ascii="Arial Narrow" w:hAnsi="Arial Narrow" w:cs="Tahoma"/>
          <w:sz w:val="20"/>
          <w:szCs w:val="22"/>
        </w:rPr>
        <w:t xml:space="preserve"> A. tejto</w:t>
      </w:r>
      <w:r w:rsidRPr="00351AD9">
        <w:rPr>
          <w:rFonts w:ascii="Arial Narrow" w:hAnsi="Arial Narrow" w:cs="Tahoma"/>
          <w:sz w:val="20"/>
          <w:szCs w:val="22"/>
        </w:rPr>
        <w:t xml:space="preserve"> Rámcovej dohody pre obdobie 1 mesiaca. Ak Zákazník 1 v kalendárnom mesiaci nevyužije poskytované predplatené Služby v plnom rozsahu, nevyužitý počet človekohodín sa prenáša do nasledujúceho kalendárneho mesiaca, kedy ich môže Zákazník 1 využiť a vyžadovať poskytovanie Služieb v počte prenesených človekohodín. Nevyužité človekohodiny je možné prenášať do ukončenia platnosti Rámcovej dohody. Nevyužité človekohodiny ku dňu skončenia Rámcovej dohody zanikajú a nie je možné ich viac využiť, resp. vyžadovať.</w:t>
      </w:r>
      <w:r w:rsidR="0067745A">
        <w:rPr>
          <w:rFonts w:ascii="Arial Narrow" w:hAnsi="Arial Narrow" w:cs="Tahoma"/>
          <w:sz w:val="20"/>
          <w:szCs w:val="22"/>
        </w:rPr>
        <w:t xml:space="preserve"> </w:t>
      </w:r>
      <w:r w:rsidRPr="00351AD9">
        <w:rPr>
          <w:rFonts w:ascii="Arial Narrow" w:hAnsi="Arial Narrow" w:cs="Tahoma"/>
          <w:sz w:val="20"/>
          <w:szCs w:val="22"/>
        </w:rPr>
        <w:t>Odmena podľa bodu 3.2.A. sa bude fakturovať mesačne vždy vo výške mesačného paušálu a to začiatkom kalendárneho mesiaca za predchádzajúci</w:t>
      </w:r>
      <w:r w:rsidR="00144D5F" w:rsidRPr="00351AD9">
        <w:rPr>
          <w:rFonts w:ascii="Arial Narrow" w:hAnsi="Arial Narrow" w:cs="Tahoma"/>
          <w:sz w:val="20"/>
          <w:szCs w:val="22"/>
        </w:rPr>
        <w:t xml:space="preserve"> kalendárny</w:t>
      </w:r>
      <w:r w:rsidRPr="00351AD9">
        <w:rPr>
          <w:rFonts w:ascii="Arial Narrow" w:hAnsi="Arial Narrow" w:cs="Tahoma"/>
          <w:sz w:val="20"/>
          <w:szCs w:val="22"/>
        </w:rPr>
        <w:t xml:space="preserve"> mesiac. Zmluvné strany sa zaväzujú, že po riadnom poskytnutí predmetnej Služby podpíšu akceptačný protokol vystavený Poskytovateľom, ktorého prílohou bude výkaz dodaných prác v rámci predplatených služieb. </w:t>
      </w:r>
    </w:p>
    <w:p w14:paraId="64D8DFAA" w14:textId="77777777" w:rsidR="00A431B6" w:rsidRPr="00351AD9" w:rsidRDefault="00A431B6" w:rsidP="00A431B6">
      <w:pPr>
        <w:widowControl w:val="0"/>
        <w:autoSpaceDE w:val="0"/>
        <w:autoSpaceDN w:val="0"/>
        <w:adjustRightInd w:val="0"/>
        <w:ind w:left="1789"/>
        <w:jc w:val="both"/>
        <w:rPr>
          <w:rFonts w:ascii="Arial Narrow" w:hAnsi="Arial Narrow" w:cs="Tahoma"/>
          <w:sz w:val="20"/>
          <w:szCs w:val="22"/>
        </w:rPr>
      </w:pPr>
    </w:p>
    <w:p w14:paraId="6F0968F4" w14:textId="77777777" w:rsidR="00A431B6" w:rsidRDefault="00A431B6" w:rsidP="00A431B6">
      <w:pPr>
        <w:widowControl w:val="0"/>
        <w:autoSpaceDE w:val="0"/>
        <w:autoSpaceDN w:val="0"/>
        <w:adjustRightInd w:val="0"/>
        <w:jc w:val="both"/>
        <w:rPr>
          <w:rFonts w:ascii="Arial Narrow" w:hAnsi="Arial Narrow" w:cs="Tahoma"/>
          <w:sz w:val="20"/>
          <w:szCs w:val="22"/>
        </w:rPr>
      </w:pPr>
    </w:p>
    <w:p w14:paraId="570C3D91" w14:textId="77777777" w:rsidR="0067745A" w:rsidRPr="00351AD9" w:rsidRDefault="0067745A" w:rsidP="00A431B6">
      <w:pPr>
        <w:widowControl w:val="0"/>
        <w:autoSpaceDE w:val="0"/>
        <w:autoSpaceDN w:val="0"/>
        <w:adjustRightInd w:val="0"/>
        <w:jc w:val="both"/>
        <w:rPr>
          <w:rFonts w:ascii="Arial Narrow" w:hAnsi="Arial Narrow" w:cs="Tahoma"/>
          <w:sz w:val="20"/>
          <w:szCs w:val="22"/>
        </w:rPr>
      </w:pPr>
    </w:p>
    <w:p w14:paraId="0BA2D74B" w14:textId="77777777" w:rsidR="00A431B6" w:rsidRPr="00351AD9" w:rsidRDefault="00A431B6" w:rsidP="00351AD9">
      <w:pPr>
        <w:widowControl w:val="0"/>
        <w:numPr>
          <w:ilvl w:val="0"/>
          <w:numId w:val="36"/>
        </w:numPr>
        <w:autoSpaceDE w:val="0"/>
        <w:autoSpaceDN w:val="0"/>
        <w:adjustRightInd w:val="0"/>
        <w:ind w:left="1361" w:hanging="357"/>
        <w:jc w:val="both"/>
        <w:rPr>
          <w:rFonts w:ascii="Arial Narrow" w:hAnsi="Arial Narrow" w:cs="Tahoma"/>
          <w:sz w:val="20"/>
          <w:szCs w:val="22"/>
        </w:rPr>
      </w:pPr>
      <w:bookmarkStart w:id="1" w:name="_Ref179370140"/>
      <w:r w:rsidRPr="00351AD9">
        <w:rPr>
          <w:rFonts w:ascii="Arial Narrow" w:hAnsi="Arial Narrow" w:cs="Tahoma"/>
          <w:b/>
          <w:sz w:val="20"/>
          <w:szCs w:val="22"/>
        </w:rPr>
        <w:t>Z ceny za služby na vyžiadanie</w:t>
      </w:r>
      <w:r w:rsidRPr="00351AD9">
        <w:rPr>
          <w:rFonts w:ascii="Arial Narrow" w:hAnsi="Arial Narrow" w:cs="Tahoma"/>
          <w:sz w:val="20"/>
          <w:szCs w:val="22"/>
        </w:rPr>
        <w:t xml:space="preserve"> - nadpaušál, ktorý je závislý na rozsahu plnenia požadovaného Zákazníkom 1 a/alebo Zákazníkom 2 a poskytnutého Poskytovateľom podľa Prílohy č.</w:t>
      </w:r>
      <w:r w:rsidRPr="008809F7">
        <w:rPr>
          <w:rFonts w:ascii="Arial Narrow" w:hAnsi="Arial Narrow" w:cs="Tahoma"/>
          <w:sz w:val="20"/>
          <w:szCs w:val="22"/>
        </w:rPr>
        <w:t xml:space="preserve">1 bod </w:t>
      </w:r>
      <w:r w:rsidR="000E16AF" w:rsidRPr="008809F7">
        <w:rPr>
          <w:rFonts w:ascii="Arial Narrow" w:hAnsi="Arial Narrow" w:cs="Tahoma"/>
          <w:sz w:val="20"/>
          <w:szCs w:val="22"/>
        </w:rPr>
        <w:t>6</w:t>
      </w:r>
      <w:r w:rsidRPr="008809F7">
        <w:rPr>
          <w:rFonts w:ascii="Arial Narrow" w:hAnsi="Arial Narrow" w:cs="Tahoma"/>
          <w:sz w:val="20"/>
          <w:szCs w:val="22"/>
        </w:rPr>
        <w:t xml:space="preserve"> B. tejto Rámcovej dohody na základe príslušnej objednávky. Odmena za nadpaušál podľa bodu 3.2.B. bude fakturovaná na základe schváleného akceptačného protokolu o poskytnutí aplikačnej podpory a mesačného výkazu dodaných služieb na vyžiadanie a bude tvorená ako súčin jednotkovej ceny sadzby výkonov Poskytovateľa podľa Prílohy č.1 bod </w:t>
      </w:r>
      <w:r w:rsidR="000E16AF" w:rsidRPr="008809F7">
        <w:rPr>
          <w:rFonts w:ascii="Arial Narrow" w:hAnsi="Arial Narrow" w:cs="Tahoma"/>
          <w:sz w:val="20"/>
          <w:szCs w:val="22"/>
        </w:rPr>
        <w:t>6</w:t>
      </w:r>
      <w:r w:rsidRPr="008809F7">
        <w:rPr>
          <w:rFonts w:ascii="Arial Narrow" w:hAnsi="Arial Narrow" w:cs="Tahoma"/>
          <w:sz w:val="20"/>
          <w:szCs w:val="22"/>
        </w:rPr>
        <w:t xml:space="preserve"> B. a</w:t>
      </w:r>
      <w:r w:rsidRPr="00351AD9">
        <w:rPr>
          <w:rFonts w:ascii="Arial Narrow" w:hAnsi="Arial Narrow" w:cs="Tahoma"/>
          <w:sz w:val="20"/>
          <w:szCs w:val="22"/>
        </w:rPr>
        <w:t> množstva výkonov uvedených v mesačnom výkaze dodaných prác.</w:t>
      </w:r>
      <w:bookmarkEnd w:id="1"/>
      <w:r w:rsidRPr="00351AD9">
        <w:rPr>
          <w:rFonts w:ascii="Arial Narrow" w:hAnsi="Arial Narrow" w:cs="Tahoma"/>
          <w:sz w:val="20"/>
          <w:szCs w:val="22"/>
        </w:rPr>
        <w:t xml:space="preserve"> Zmluvné strany sa zaväzujú, že po riadnom poskytnutí predmetnej Služby podpíšu akceptačný protokol vystavený Poskytovateľom. </w:t>
      </w:r>
    </w:p>
    <w:p w14:paraId="012A1624"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46A017E7" w14:textId="77777777" w:rsidR="00A431B6" w:rsidRPr="00351AD9" w:rsidRDefault="00A431B6" w:rsidP="00351AD9">
      <w:pPr>
        <w:widowControl w:val="0"/>
        <w:numPr>
          <w:ilvl w:val="0"/>
          <w:numId w:val="36"/>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b/>
          <w:sz w:val="20"/>
          <w:szCs w:val="22"/>
        </w:rPr>
        <w:t xml:space="preserve">Z ceny za  služby realizácie zmien </w:t>
      </w:r>
      <w:r w:rsidRPr="00351AD9">
        <w:rPr>
          <w:rFonts w:ascii="Arial Narrow" w:hAnsi="Arial Narrow" w:cs="Tahoma"/>
          <w:sz w:val="20"/>
          <w:szCs w:val="22"/>
        </w:rPr>
        <w:t xml:space="preserve">– nadpaušál činností súvisiacich s rozvojom systému ISUF požadovaných Zákazníkom 1 a/alebo Zákazníkom 2 a poskytnutých Poskytovateľom podľa </w:t>
      </w:r>
      <w:r w:rsidRPr="008809F7">
        <w:rPr>
          <w:rFonts w:ascii="Arial Narrow" w:hAnsi="Arial Narrow" w:cs="Tahoma"/>
          <w:sz w:val="20"/>
          <w:szCs w:val="22"/>
        </w:rPr>
        <w:t xml:space="preserve">Prílohy č. 1 bod </w:t>
      </w:r>
      <w:r w:rsidR="000E16AF" w:rsidRPr="008809F7">
        <w:rPr>
          <w:rFonts w:ascii="Arial Narrow" w:hAnsi="Arial Narrow" w:cs="Tahoma"/>
          <w:sz w:val="20"/>
          <w:szCs w:val="22"/>
        </w:rPr>
        <w:t>6</w:t>
      </w:r>
      <w:r w:rsidRPr="008809F7">
        <w:rPr>
          <w:rFonts w:ascii="Arial Narrow" w:hAnsi="Arial Narrow" w:cs="Tahoma"/>
          <w:sz w:val="20"/>
          <w:szCs w:val="22"/>
        </w:rPr>
        <w:t xml:space="preserve"> C.  tejto Rámcovej dohody na základe príslušnej objednávky uvedenej v Prílohe č. 5 (5.4 Objednávka podľa štúdie realizovateľnosti). Cena služieb realizácie zmien bude tvorená ako súčin jednotkovej ceny sadzby výkonov Poskytovateľa podľa Prílohy č.1, bod </w:t>
      </w:r>
      <w:r w:rsidR="000E16AF" w:rsidRPr="008809F7">
        <w:rPr>
          <w:rFonts w:ascii="Arial Narrow" w:hAnsi="Arial Narrow" w:cs="Tahoma"/>
          <w:sz w:val="20"/>
          <w:szCs w:val="22"/>
        </w:rPr>
        <w:t>6</w:t>
      </w:r>
      <w:r w:rsidRPr="008809F7">
        <w:rPr>
          <w:rFonts w:ascii="Arial Narrow" w:hAnsi="Arial Narrow" w:cs="Tahoma"/>
          <w:sz w:val="20"/>
          <w:szCs w:val="22"/>
        </w:rPr>
        <w:t xml:space="preserve"> C. a množstva takých výkonov, uvedených</w:t>
      </w:r>
      <w:r w:rsidRPr="00351AD9">
        <w:rPr>
          <w:rFonts w:ascii="Arial Narrow" w:hAnsi="Arial Narrow" w:cs="Tahoma"/>
          <w:sz w:val="20"/>
          <w:szCs w:val="22"/>
        </w:rPr>
        <w:t xml:space="preserve"> v schválenom výkaze poskytnutých služieb realizácie zmien. Odmena podľa bodu 3.2.C. sa bude fakturovať v súlade s príslušnou objednávkou na základe akceptačného protokolu. Zmluvné strany sa zaväzujú, že po riadnom poskytnutí predmetnej Služby podpíšu akceptačný protokol vystavený Poskytovateľom.</w:t>
      </w:r>
    </w:p>
    <w:p w14:paraId="06C1D4E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551295DC"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Odmena za poskytnuté plnenie podľa bodu 3.2 bude uhradená v súlade s príslušnou objednávkou na základe predloženej faktúry, ktorej súčasťou bude príslušný výkaz vykonaných prác a podpísaný akceptačný protokol. </w:t>
      </w:r>
    </w:p>
    <w:p w14:paraId="450C0C3D"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Zákazník 1 a Zákazník 2 budú samostatnými subjektami, ktorým bude Poskytovateľ fakturovať za služby poskytnuté osobitne pre Zákazníka 1 a/alebo Zákazníka 2. Zákazníci sa zaväzujú zaplatiť dohodnutú cenu na základe príslušnej faktúry vystavenej Poskytovateľom.</w:t>
      </w:r>
    </w:p>
    <w:p w14:paraId="7A3E488A" w14:textId="77777777" w:rsidR="00A431B6" w:rsidRPr="00351AD9" w:rsidRDefault="00A431B6" w:rsidP="00351AD9">
      <w:pPr>
        <w:ind w:left="788"/>
        <w:jc w:val="both"/>
        <w:rPr>
          <w:rFonts w:ascii="Arial Narrow" w:hAnsi="Arial Narrow" w:cs="Tahoma"/>
          <w:sz w:val="20"/>
          <w:szCs w:val="22"/>
        </w:rPr>
      </w:pPr>
      <w:r w:rsidRPr="00351AD9">
        <w:rPr>
          <w:rFonts w:ascii="Arial Narrow" w:hAnsi="Arial Narrow" w:cs="Tahoma"/>
          <w:sz w:val="20"/>
          <w:szCs w:val="22"/>
        </w:rPr>
        <w:t xml:space="preserve">Faktúra Poskytovateľa za predplatené služby pre Zákazníka 1 podľa bodu 3.2. A) bude vystavená Poskytovateľom po potvrdení akceptačného protokolu Zákazníkom 1. </w:t>
      </w:r>
    </w:p>
    <w:p w14:paraId="4271C1CE" w14:textId="77777777" w:rsidR="00A431B6" w:rsidRPr="00351AD9" w:rsidRDefault="00A431B6" w:rsidP="00351AD9">
      <w:pPr>
        <w:ind w:left="788"/>
        <w:jc w:val="both"/>
        <w:rPr>
          <w:rFonts w:ascii="Arial Narrow" w:hAnsi="Arial Narrow" w:cs="Tahoma"/>
          <w:sz w:val="20"/>
          <w:szCs w:val="22"/>
        </w:rPr>
      </w:pPr>
      <w:r w:rsidRPr="00351AD9">
        <w:rPr>
          <w:rFonts w:ascii="Arial Narrow" w:hAnsi="Arial Narrow" w:cs="Tahoma"/>
          <w:sz w:val="20"/>
          <w:szCs w:val="22"/>
        </w:rPr>
        <w:t>Faktúra Poskytovateľa za poskytovanie služieb</w:t>
      </w:r>
      <w:r w:rsidRPr="00351AD9">
        <w:rPr>
          <w:rFonts w:ascii="Arial Narrow" w:hAnsi="Arial Narrow"/>
        </w:rPr>
        <w:t xml:space="preserve"> </w:t>
      </w:r>
      <w:r w:rsidRPr="00351AD9">
        <w:rPr>
          <w:rFonts w:ascii="Arial Narrow" w:hAnsi="Arial Narrow" w:cs="Tahoma"/>
          <w:sz w:val="20"/>
          <w:szCs w:val="22"/>
        </w:rPr>
        <w:t xml:space="preserve">na vyžiadanie podľa bodu 3.2. B) pre Zákazníka 1 a/alebo Zákazníka 2 vystavená osobitne Zákazníkovi 1 a/alebo Zákazníkovi 2 k poslednému dňu každého kalendárneho mesiaca po potvrdení akceptačného protokolu Zákazníka 1 a/alebo Zákazníka 2 je vždy vo výške vypočítanej na základe schválených výkonov uvedených v mesačnom výkaze dodaných prác pre Zákazníka 1 a/alebo Zákazníka 2 za príslušný kalendárny mesiac. </w:t>
      </w:r>
    </w:p>
    <w:p w14:paraId="2124D66D" w14:textId="77777777" w:rsidR="00A431B6" w:rsidRPr="00351AD9" w:rsidRDefault="00A431B6" w:rsidP="00351AD9">
      <w:pPr>
        <w:ind w:left="788"/>
        <w:jc w:val="both"/>
        <w:rPr>
          <w:rFonts w:ascii="Arial Narrow" w:hAnsi="Arial Narrow" w:cs="Tahoma"/>
          <w:sz w:val="20"/>
          <w:szCs w:val="22"/>
        </w:rPr>
      </w:pPr>
      <w:r w:rsidRPr="00351AD9">
        <w:rPr>
          <w:rFonts w:ascii="Arial Narrow" w:hAnsi="Arial Narrow" w:cs="Tahoma"/>
          <w:sz w:val="20"/>
          <w:szCs w:val="22"/>
        </w:rPr>
        <w:t>Faktúra Poskytovateľa za služby realizácie zmien ISUF podľa požiadaviek alebo potrieb Zákazníka 1 a/alebo Zákazníka 2 podľa bodu 3.2. C) bude vystavená Poskytovateľom po potvrdení akceptačného protokolu Zákazníkom 1 a/alebo Zákazníkom 2 vo výške vypočítanej na základe schválených výkonov uvedených vo výkazoch dodaných prác pre Zákazníka 1 a/alebo Zákazníka 2 za každú službu realizácie zmeny osobitne. Súčasťou príslušných faktúr budú výkony uvedené v schválenom výkaze dodaných prác a akceptačné protokoly, potvrdené oprávnenými osobami Zákazníka 1 a/alebo Zákazníka 2 v zmysle tejto Rámcovej dohody.</w:t>
      </w:r>
    </w:p>
    <w:p w14:paraId="1D42DE3B"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Zákazníci sú oprávnení odmietnuť potvrdiť výkazy dodaných prác a akceptačné protokoly na základe relevantných dôvodov uvedených v príslušnom zápise alebo protokole.</w:t>
      </w:r>
    </w:p>
    <w:p w14:paraId="29542D9D" w14:textId="77777777" w:rsidR="0022054F" w:rsidRPr="00351AD9" w:rsidRDefault="00A431B6" w:rsidP="00351AD9">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Zmluvné strany sa v súlade s § 340b ods. 1 </w:t>
      </w:r>
      <w:r w:rsidR="004F3F7C" w:rsidRPr="00351AD9">
        <w:rPr>
          <w:rFonts w:ascii="Arial Narrow" w:hAnsi="Arial Narrow" w:cs="Tahoma"/>
          <w:sz w:val="20"/>
          <w:szCs w:val="22"/>
        </w:rPr>
        <w:t xml:space="preserve">zákona č. 513/1991 Zb. </w:t>
      </w:r>
      <w:r w:rsidRPr="00351AD9">
        <w:rPr>
          <w:rFonts w:ascii="Arial Narrow" w:hAnsi="Arial Narrow" w:cs="Tahoma"/>
          <w:sz w:val="20"/>
          <w:szCs w:val="22"/>
        </w:rPr>
        <w:t>Obchodn</w:t>
      </w:r>
      <w:r w:rsidR="004F3F7C" w:rsidRPr="00351AD9">
        <w:rPr>
          <w:rFonts w:ascii="Arial Narrow" w:hAnsi="Arial Narrow" w:cs="Tahoma"/>
          <w:sz w:val="20"/>
          <w:szCs w:val="22"/>
        </w:rPr>
        <w:t>ý</w:t>
      </w:r>
      <w:r w:rsidRPr="00351AD9">
        <w:rPr>
          <w:rFonts w:ascii="Arial Narrow" w:hAnsi="Arial Narrow" w:cs="Tahoma"/>
          <w:sz w:val="20"/>
          <w:szCs w:val="22"/>
        </w:rPr>
        <w:t xml:space="preserve"> zákonník</w:t>
      </w:r>
      <w:r w:rsidR="004F3F7C" w:rsidRPr="00351AD9">
        <w:rPr>
          <w:rFonts w:ascii="Arial Narrow" w:hAnsi="Arial Narrow" w:cs="Tahoma"/>
          <w:sz w:val="20"/>
          <w:szCs w:val="22"/>
        </w:rPr>
        <w:t xml:space="preserve"> (ďalej len „Obchodný zákonník“)</w:t>
      </w:r>
      <w:r w:rsidRPr="00351AD9">
        <w:rPr>
          <w:rFonts w:ascii="Arial Narrow" w:hAnsi="Arial Narrow" w:cs="Tahoma"/>
          <w:sz w:val="20"/>
          <w:szCs w:val="22"/>
        </w:rPr>
        <w:t xml:space="preserve"> dohodli, že faktúry budú splatné vždy do 30 dní odo dňa doručenia faktúry do sídla Zákazníkov</w:t>
      </w:r>
      <w:r w:rsidRPr="00351AD9">
        <w:rPr>
          <w:rFonts w:ascii="Arial Narrow" w:hAnsi="Arial Narrow"/>
        </w:rPr>
        <w:t xml:space="preserve"> </w:t>
      </w:r>
      <w:r w:rsidRPr="00351AD9">
        <w:rPr>
          <w:rFonts w:ascii="Arial Narrow" w:hAnsi="Arial Narrow" w:cs="Tahoma"/>
          <w:sz w:val="20"/>
          <w:szCs w:val="22"/>
        </w:rPr>
        <w:t>okrem prípadov, keď sa na účel zistenia, či Poskytovateľ plnil riadne, uskutoční prehliadka plnenia. V tomto prípade plynie lehota splatnosti odo dňa podpísania príslušného akceptačného protokolu, ktorým oprávnení zástupcovia Poskytovateľa a Zákazníkov potvrdia, že Poskytovateľ plnil riadne. Faktúry budú doručené</w:t>
      </w:r>
      <w:r w:rsidR="00C340C2" w:rsidRPr="00351AD9">
        <w:rPr>
          <w:rFonts w:ascii="Arial Narrow" w:hAnsi="Arial Narrow" w:cs="Tahoma"/>
          <w:sz w:val="20"/>
          <w:szCs w:val="22"/>
        </w:rPr>
        <w:t xml:space="preserve"> </w:t>
      </w:r>
      <w:r w:rsidRPr="00351AD9">
        <w:rPr>
          <w:rFonts w:ascii="Arial Narrow" w:hAnsi="Arial Narrow" w:cs="Tahoma"/>
          <w:sz w:val="20"/>
          <w:szCs w:val="22"/>
        </w:rPr>
        <w:t xml:space="preserve">najneskôr do 15 dní odo dňa podpísania výkazu vykonaných prác a akceptačného protokolu. </w:t>
      </w:r>
    </w:p>
    <w:p w14:paraId="1D66B202" w14:textId="77777777" w:rsidR="0022054F" w:rsidRPr="00351AD9" w:rsidRDefault="0022054F" w:rsidP="00351AD9">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Faktúry </w:t>
      </w:r>
      <w:r w:rsidR="00E7067A" w:rsidRPr="00351AD9">
        <w:rPr>
          <w:rFonts w:ascii="Arial Narrow" w:hAnsi="Arial Narrow" w:cs="Tahoma"/>
          <w:sz w:val="20"/>
          <w:szCs w:val="20"/>
        </w:rPr>
        <w:t>budú</w:t>
      </w:r>
      <w:r w:rsidRPr="00351AD9">
        <w:rPr>
          <w:rFonts w:ascii="Arial Narrow" w:hAnsi="Arial Narrow" w:cs="Tahoma"/>
          <w:sz w:val="20"/>
          <w:szCs w:val="20"/>
        </w:rPr>
        <w:t xml:space="preserve"> Zákazníkovi 1 doručované výlučne:</w:t>
      </w:r>
    </w:p>
    <w:p w14:paraId="07C7C5A1" w14:textId="77777777" w:rsidR="0022054F" w:rsidRPr="00351AD9" w:rsidRDefault="0022054F" w:rsidP="0022054F">
      <w:pPr>
        <w:pStyle w:val="Odsekzoznamu"/>
        <w:ind w:left="360" w:right="1"/>
        <w:jc w:val="both"/>
        <w:rPr>
          <w:rFonts w:ascii="Arial Narrow" w:hAnsi="Arial Narrow" w:cs="Tahoma"/>
          <w:sz w:val="20"/>
          <w:szCs w:val="20"/>
        </w:rPr>
      </w:pPr>
    </w:p>
    <w:p w14:paraId="15F56F3B" w14:textId="77777777" w:rsidR="0022054F" w:rsidRPr="00351AD9" w:rsidRDefault="0022054F" w:rsidP="00351AD9">
      <w:pPr>
        <w:pStyle w:val="Odsekzoznamu"/>
        <w:numPr>
          <w:ilvl w:val="0"/>
          <w:numId w:val="46"/>
        </w:numPr>
        <w:autoSpaceDE w:val="0"/>
        <w:autoSpaceDN w:val="0"/>
        <w:ind w:left="1361" w:hanging="357"/>
        <w:contextualSpacing w:val="0"/>
        <w:jc w:val="both"/>
        <w:rPr>
          <w:rFonts w:ascii="Arial Narrow" w:hAnsi="Arial Narrow" w:cs="Tahoma"/>
          <w:sz w:val="20"/>
          <w:szCs w:val="20"/>
        </w:rPr>
      </w:pPr>
      <w:r w:rsidRPr="00351AD9">
        <w:rPr>
          <w:rFonts w:ascii="Arial Narrow" w:hAnsi="Arial Narrow" w:cs="Tahoma"/>
          <w:sz w:val="20"/>
          <w:szCs w:val="20"/>
        </w:rPr>
        <w:t xml:space="preserve">elektronicky e-mailom vo formáte PDF na adresu elektronickej pošty: </w:t>
      </w:r>
      <w:hyperlink r:id="rId9" w:history="1">
        <w:r w:rsidRPr="00351AD9">
          <w:rPr>
            <w:rFonts w:ascii="Arial Narrow" w:hAnsi="Arial Narrow" w:cs="Tahoma"/>
            <w:sz w:val="20"/>
            <w:szCs w:val="20"/>
          </w:rPr>
          <w:t>podatelna@mfsr.sk</w:t>
        </w:r>
      </w:hyperlink>
      <w:r w:rsidRPr="00351AD9">
        <w:rPr>
          <w:rFonts w:ascii="Arial Narrow" w:hAnsi="Arial Narrow" w:cs="Tahoma"/>
          <w:sz w:val="20"/>
          <w:szCs w:val="20"/>
        </w:rPr>
        <w:t xml:space="preserve">.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w:t>
      </w:r>
      <w:r w:rsidR="005A467A" w:rsidRPr="00351AD9">
        <w:rPr>
          <w:rFonts w:ascii="Arial Narrow" w:hAnsi="Arial Narrow" w:cs="Tahoma"/>
          <w:sz w:val="20"/>
          <w:szCs w:val="20"/>
        </w:rPr>
        <w:t xml:space="preserve">musia byť súčasťou </w:t>
      </w:r>
      <w:r w:rsidRPr="00351AD9">
        <w:rPr>
          <w:rFonts w:ascii="Arial Narrow" w:hAnsi="Arial Narrow" w:cs="Tahoma"/>
          <w:sz w:val="20"/>
          <w:szCs w:val="20"/>
        </w:rPr>
        <w:t>faktúry</w:t>
      </w:r>
      <w:r w:rsidR="005A467A" w:rsidRPr="00351AD9">
        <w:rPr>
          <w:rFonts w:ascii="Arial Narrow" w:hAnsi="Arial Narrow" w:cs="Tahoma"/>
          <w:sz w:val="20"/>
          <w:szCs w:val="20"/>
        </w:rPr>
        <w:t xml:space="preserve"> </w:t>
      </w:r>
      <w:r w:rsidRPr="00351AD9">
        <w:rPr>
          <w:rFonts w:ascii="Arial Narrow" w:hAnsi="Arial Narrow" w:cs="Tahoma"/>
          <w:sz w:val="20"/>
          <w:szCs w:val="20"/>
        </w:rPr>
        <w:t>(t .j. prílohou musí byť len jediný PDF súbor, ktorý bude obsahovať všetky strany faktúry, vrátane všetkých jej príloh). Žiadne ďalšie prílohy (JPG, GIF atď.) nesmú byť súčasťou e-mailu, z dôvodu dodržiavania pravidiel kybernetickej bezpečnosti,</w:t>
      </w:r>
    </w:p>
    <w:p w14:paraId="03B8F7B0" w14:textId="77777777" w:rsidR="0022054F" w:rsidRPr="00351AD9" w:rsidRDefault="0022054F" w:rsidP="0022054F">
      <w:pPr>
        <w:pStyle w:val="Odsekzoznamu"/>
        <w:ind w:left="360" w:right="1"/>
        <w:jc w:val="both"/>
        <w:rPr>
          <w:rFonts w:ascii="Arial Narrow" w:hAnsi="Arial Narrow" w:cs="Tahoma"/>
          <w:sz w:val="20"/>
          <w:szCs w:val="20"/>
        </w:rPr>
      </w:pPr>
    </w:p>
    <w:p w14:paraId="6A02D8D3" w14:textId="77777777" w:rsidR="0022054F" w:rsidRPr="00351AD9" w:rsidRDefault="0022054F" w:rsidP="0022054F">
      <w:pPr>
        <w:pStyle w:val="Odsekzoznamu"/>
        <w:ind w:left="360" w:right="1" w:firstLine="348"/>
        <w:jc w:val="both"/>
        <w:rPr>
          <w:rFonts w:ascii="Arial Narrow" w:hAnsi="Arial Narrow" w:cs="Tahoma"/>
          <w:sz w:val="20"/>
          <w:szCs w:val="20"/>
        </w:rPr>
      </w:pPr>
      <w:r w:rsidRPr="00351AD9">
        <w:rPr>
          <w:rFonts w:ascii="Arial Narrow" w:hAnsi="Arial Narrow" w:cs="Tahoma"/>
          <w:sz w:val="20"/>
          <w:szCs w:val="20"/>
        </w:rPr>
        <w:t>alebo</w:t>
      </w:r>
    </w:p>
    <w:p w14:paraId="0A451835" w14:textId="77777777" w:rsidR="0022054F" w:rsidRPr="00351AD9" w:rsidRDefault="0022054F" w:rsidP="0022054F">
      <w:pPr>
        <w:pStyle w:val="Odsekzoznamu"/>
        <w:ind w:left="360" w:right="1"/>
        <w:jc w:val="both"/>
        <w:rPr>
          <w:rFonts w:ascii="Arial Narrow" w:hAnsi="Arial Narrow" w:cs="Tahoma"/>
          <w:sz w:val="20"/>
          <w:szCs w:val="20"/>
        </w:rPr>
      </w:pPr>
    </w:p>
    <w:p w14:paraId="17BE5EE8" w14:textId="77777777" w:rsidR="0022054F" w:rsidRPr="00351AD9" w:rsidRDefault="0022054F" w:rsidP="00351AD9">
      <w:pPr>
        <w:pStyle w:val="Odsekzoznamu"/>
        <w:numPr>
          <w:ilvl w:val="0"/>
          <w:numId w:val="46"/>
        </w:numPr>
        <w:autoSpaceDE w:val="0"/>
        <w:autoSpaceDN w:val="0"/>
        <w:ind w:left="1361" w:hanging="357"/>
        <w:contextualSpacing w:val="0"/>
        <w:jc w:val="both"/>
        <w:rPr>
          <w:rFonts w:ascii="Arial Narrow" w:hAnsi="Arial Narrow" w:cs="Tahoma"/>
          <w:sz w:val="20"/>
          <w:szCs w:val="20"/>
        </w:rPr>
      </w:pPr>
      <w:r w:rsidRPr="00351AD9">
        <w:rPr>
          <w:rFonts w:ascii="Arial Narrow" w:hAnsi="Arial Narrow" w:cs="Tahoma"/>
          <w:sz w:val="20"/>
          <w:szCs w:val="20"/>
        </w:rPr>
        <w:t>hodnoverne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7D4B9FDA" w14:textId="77777777" w:rsidR="0022054F" w:rsidRPr="00351AD9" w:rsidRDefault="0022054F" w:rsidP="0022054F">
      <w:pPr>
        <w:pStyle w:val="Odsekzoznamu"/>
        <w:ind w:hanging="360"/>
        <w:jc w:val="both"/>
        <w:rPr>
          <w:rFonts w:ascii="Arial Narrow" w:hAnsi="Arial Narrow" w:cs="Tahoma"/>
          <w:sz w:val="20"/>
          <w:szCs w:val="20"/>
        </w:rPr>
      </w:pPr>
    </w:p>
    <w:p w14:paraId="59406987" w14:textId="77777777" w:rsidR="0022054F" w:rsidRPr="00351AD9" w:rsidRDefault="0022054F" w:rsidP="00351AD9">
      <w:pPr>
        <w:pStyle w:val="Odsekzoznamu"/>
        <w:ind w:left="788" w:right="1"/>
        <w:jc w:val="both"/>
        <w:rPr>
          <w:rFonts w:ascii="Arial Narrow" w:hAnsi="Arial Narrow" w:cs="Tahoma"/>
          <w:sz w:val="20"/>
          <w:szCs w:val="20"/>
        </w:rPr>
      </w:pPr>
      <w:r w:rsidRPr="00351AD9">
        <w:rPr>
          <w:rFonts w:ascii="Arial Narrow" w:hAnsi="Arial Narrow" w:cs="Tahoma"/>
          <w:sz w:val="20"/>
          <w:szCs w:val="20"/>
        </w:rPr>
        <w:t>Neúplne alebo nesprávne vystavenú faktúru je Z</w:t>
      </w:r>
      <w:r w:rsidR="00E9028E" w:rsidRPr="00351AD9">
        <w:rPr>
          <w:rFonts w:ascii="Arial Narrow" w:hAnsi="Arial Narrow" w:cs="Tahoma"/>
          <w:sz w:val="20"/>
          <w:szCs w:val="20"/>
        </w:rPr>
        <w:t xml:space="preserve">ákazník </w:t>
      </w:r>
      <w:r w:rsidR="00B16C56" w:rsidRPr="00351AD9">
        <w:rPr>
          <w:rFonts w:ascii="Arial Narrow" w:hAnsi="Arial Narrow" w:cs="Tahoma"/>
          <w:sz w:val="20"/>
          <w:szCs w:val="20"/>
        </w:rPr>
        <w:t xml:space="preserve">1 </w:t>
      </w:r>
      <w:r w:rsidRPr="00351AD9">
        <w:rPr>
          <w:rFonts w:ascii="Arial Narrow" w:hAnsi="Arial Narrow" w:cs="Tahoma"/>
          <w:sz w:val="20"/>
          <w:szCs w:val="20"/>
        </w:rPr>
        <w:t xml:space="preserve">oprávnený v lehote splatnosti stornovať a doručiť poskytovateľovi oznámenie o storne faktúry spolu so žiadosťou o opravu, resp. doplnenie faktúry. Nová, doplnená </w:t>
      </w:r>
      <w:r w:rsidRPr="00351AD9">
        <w:rPr>
          <w:rFonts w:ascii="Arial Narrow" w:hAnsi="Arial Narrow" w:cs="Tahoma"/>
          <w:sz w:val="20"/>
          <w:szCs w:val="20"/>
        </w:rPr>
        <w:lastRenderedPageBreak/>
        <w:t>elektronická faktúra bude doručená spôsobom uvedeným v písm. a) alebo b) tohto bodu a plynie u nej nová 30-dňová lehota splatnosti.</w:t>
      </w:r>
    </w:p>
    <w:p w14:paraId="171D3949" w14:textId="77777777" w:rsidR="0022054F" w:rsidRPr="00351AD9" w:rsidRDefault="0022054F" w:rsidP="0022054F">
      <w:pPr>
        <w:rPr>
          <w:rFonts w:ascii="Arial Narrow" w:hAnsi="Arial Narrow" w:cs="Tahoma"/>
          <w:sz w:val="20"/>
          <w:szCs w:val="20"/>
        </w:rPr>
      </w:pPr>
    </w:p>
    <w:p w14:paraId="572B65CF" w14:textId="77777777" w:rsidR="00E7067A" w:rsidRPr="00351AD9" w:rsidRDefault="00E7067A"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Faktúry budú Zákazníkovi 2 doručované výlučne:</w:t>
      </w:r>
    </w:p>
    <w:p w14:paraId="36ED8A32" w14:textId="77777777" w:rsidR="00E7067A" w:rsidRPr="00351AD9" w:rsidRDefault="006E488B" w:rsidP="00351AD9">
      <w:pPr>
        <w:pStyle w:val="Odsekzoznamu"/>
        <w:widowControl w:val="0"/>
        <w:numPr>
          <w:ilvl w:val="0"/>
          <w:numId w:val="48"/>
        </w:numPr>
        <w:autoSpaceDE w:val="0"/>
        <w:autoSpaceDN w:val="0"/>
        <w:adjustRightInd w:val="0"/>
        <w:ind w:left="1361" w:hanging="357"/>
        <w:jc w:val="both"/>
        <w:rPr>
          <w:rFonts w:ascii="Arial Narrow" w:hAnsi="Arial Narrow" w:cs="Tahoma"/>
          <w:sz w:val="20"/>
          <w:szCs w:val="22"/>
        </w:rPr>
      </w:pPr>
      <w:r>
        <w:rPr>
          <w:rFonts w:ascii="Arial Narrow" w:hAnsi="Arial Narrow" w:cs="Tahoma"/>
          <w:sz w:val="20"/>
          <w:szCs w:val="22"/>
        </w:rPr>
        <w:t>elektronicky, alebo</w:t>
      </w:r>
    </w:p>
    <w:p w14:paraId="51DB6B64" w14:textId="77777777" w:rsidR="00E7067A" w:rsidRPr="00351AD9" w:rsidRDefault="00E7067A" w:rsidP="00351AD9">
      <w:pPr>
        <w:pStyle w:val="Odsekzoznamu"/>
        <w:widowControl w:val="0"/>
        <w:numPr>
          <w:ilvl w:val="0"/>
          <w:numId w:val="48"/>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poštou na adresu Zákazníka 2 uvedenú v záhlaví Rámcovej.</w:t>
      </w:r>
    </w:p>
    <w:p w14:paraId="69B3C340" w14:textId="77777777" w:rsidR="00E7067A" w:rsidRPr="00351AD9" w:rsidRDefault="00E7067A" w:rsidP="00351AD9">
      <w:pPr>
        <w:widowControl w:val="0"/>
        <w:autoSpaceDE w:val="0"/>
        <w:autoSpaceDN w:val="0"/>
        <w:adjustRightInd w:val="0"/>
        <w:ind w:left="786"/>
        <w:jc w:val="both"/>
        <w:rPr>
          <w:rFonts w:ascii="Arial Narrow" w:hAnsi="Arial Narrow" w:cs="Tahoma"/>
          <w:sz w:val="20"/>
          <w:szCs w:val="20"/>
        </w:rPr>
      </w:pPr>
    </w:p>
    <w:p w14:paraId="30566BFB" w14:textId="77777777" w:rsidR="00E7067A" w:rsidRPr="00351AD9" w:rsidRDefault="00E7067A" w:rsidP="00351AD9">
      <w:pPr>
        <w:widowControl w:val="0"/>
        <w:autoSpaceDE w:val="0"/>
        <w:autoSpaceDN w:val="0"/>
        <w:adjustRightInd w:val="0"/>
        <w:ind w:left="786"/>
        <w:jc w:val="both"/>
        <w:rPr>
          <w:rFonts w:ascii="Arial Narrow" w:hAnsi="Arial Narrow" w:cs="Tahoma"/>
          <w:sz w:val="20"/>
          <w:szCs w:val="22"/>
        </w:rPr>
      </w:pPr>
      <w:r w:rsidRPr="00351AD9">
        <w:rPr>
          <w:rFonts w:ascii="Arial Narrow" w:hAnsi="Arial Narrow" w:cs="Tahoma"/>
          <w:sz w:val="20"/>
          <w:szCs w:val="20"/>
        </w:rPr>
        <w:t>Neúplne alebo nesprávne vystavenú faktúru je Zákazník 2 oprávnený v lehote splatnosti stornovať a doručiť poskytovateľovi oznámenie o storne faktúry spolu so žiadosťou o opravu, resp. doplnenie faktúry. Nová, doplnená elektronická faktúra bude doručená spôsobom uvedeným v písm. a) alebo b) tohto bodu a plynie u nej nová 30-dňová lehota splatnosti.</w:t>
      </w:r>
    </w:p>
    <w:p w14:paraId="7E794E14" w14:textId="77777777" w:rsidR="00E7067A" w:rsidRPr="00351AD9" w:rsidRDefault="00E7067A" w:rsidP="00351AD9">
      <w:pPr>
        <w:widowControl w:val="0"/>
        <w:autoSpaceDE w:val="0"/>
        <w:autoSpaceDN w:val="0"/>
        <w:adjustRightInd w:val="0"/>
        <w:ind w:left="786"/>
        <w:jc w:val="both"/>
        <w:rPr>
          <w:rFonts w:ascii="Arial Narrow" w:hAnsi="Arial Narrow" w:cs="Tahoma"/>
          <w:sz w:val="20"/>
          <w:szCs w:val="22"/>
        </w:rPr>
      </w:pPr>
    </w:p>
    <w:p w14:paraId="0EB54390" w14:textId="77777777" w:rsidR="0022054F" w:rsidRPr="00351AD9" w:rsidRDefault="0022054F"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Poskytovateľ </w:t>
      </w:r>
      <w:r w:rsidRPr="00351AD9">
        <w:rPr>
          <w:rFonts w:ascii="Arial Narrow" w:hAnsi="Arial Narrow" w:cs="Tahoma"/>
          <w:sz w:val="20"/>
          <w:szCs w:val="20"/>
        </w:rPr>
        <w:t>berie na vedomie, že ak si nesplnil svoju oznamovaciu povinnosť podľa § 6 zákona č. 222/2004 Z. z. o dani z pridanej hodnoty a neoznámil Finančnému riaditeľstvu SR svoj bankový účet uvedený v identifikačných údajoch Poskytovateľa, Z</w:t>
      </w:r>
      <w:r w:rsidR="00E9028E" w:rsidRPr="00351AD9">
        <w:rPr>
          <w:rFonts w:ascii="Arial Narrow" w:hAnsi="Arial Narrow" w:cs="Tahoma"/>
          <w:sz w:val="20"/>
          <w:szCs w:val="20"/>
        </w:rPr>
        <w:t xml:space="preserve">ákazník </w:t>
      </w:r>
      <w:r w:rsidRPr="00351AD9">
        <w:rPr>
          <w:rFonts w:ascii="Arial Narrow" w:hAnsi="Arial Narrow" w:cs="Tahoma"/>
          <w:sz w:val="20"/>
          <w:szCs w:val="20"/>
        </w:rPr>
        <w:t>nie je povinný Poskytovateľovi uhradiť faktúru, a to až do dňa splnenia oznamovacej povinnosti. Do doby splnenia oznamovacej povinnosti nie je Zá</w:t>
      </w:r>
      <w:r w:rsidR="00E9028E" w:rsidRPr="00351AD9">
        <w:rPr>
          <w:rFonts w:ascii="Arial Narrow" w:hAnsi="Arial Narrow" w:cs="Tahoma"/>
          <w:sz w:val="20"/>
          <w:szCs w:val="20"/>
        </w:rPr>
        <w:t xml:space="preserve">kazník </w:t>
      </w:r>
      <w:r w:rsidRPr="00351AD9">
        <w:rPr>
          <w:rFonts w:ascii="Arial Narrow" w:hAnsi="Arial Narrow" w:cs="Tahoma"/>
          <w:sz w:val="20"/>
          <w:szCs w:val="20"/>
        </w:rPr>
        <w:t>v omeškaní s úhradou faktúry. Poskytovateľ je povinný oznámiť Z</w:t>
      </w:r>
      <w:r w:rsidR="00E9028E" w:rsidRPr="00351AD9">
        <w:rPr>
          <w:rFonts w:ascii="Arial Narrow" w:hAnsi="Arial Narrow" w:cs="Tahoma"/>
          <w:sz w:val="20"/>
          <w:szCs w:val="20"/>
        </w:rPr>
        <w:t xml:space="preserve">ákazníkom </w:t>
      </w:r>
      <w:r w:rsidRPr="00351AD9">
        <w:rPr>
          <w:rFonts w:ascii="Arial Narrow" w:hAnsi="Arial Narrow" w:cs="Tahoma"/>
          <w:sz w:val="20"/>
          <w:szCs w:val="20"/>
        </w:rPr>
        <w:t>akúkoľvek zmenu, doplnenie alebo zrušenie týkajúce sa bankového účtu, uvedeného v identifikačných údajoch Poskytovateľa.</w:t>
      </w:r>
    </w:p>
    <w:p w14:paraId="5AEDAD2C"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Faktúra musí obsahovať náležitosti podľa § 74 </w:t>
      </w:r>
      <w:r w:rsidR="008863C8" w:rsidRPr="00351AD9">
        <w:rPr>
          <w:rFonts w:ascii="Arial Narrow" w:hAnsi="Arial Narrow" w:cs="Tahoma"/>
          <w:sz w:val="20"/>
          <w:szCs w:val="22"/>
        </w:rPr>
        <w:t>z</w:t>
      </w:r>
      <w:r w:rsidRPr="00351AD9">
        <w:rPr>
          <w:rFonts w:ascii="Arial Narrow" w:hAnsi="Arial Narrow" w:cs="Tahoma"/>
          <w:sz w:val="20"/>
          <w:szCs w:val="22"/>
        </w:rPr>
        <w:t>ákona č. 222/2004 Z. z. o dani z pridanej hodnoty a číslo príslušnej objednávky a Rámcovej dohody Zákazníka 1 alebo Zákazníka 2</w:t>
      </w:r>
      <w:r w:rsidR="00106D27" w:rsidRPr="00351AD9">
        <w:rPr>
          <w:rFonts w:ascii="Arial Narrow" w:hAnsi="Arial Narrow" w:cs="Tahoma"/>
          <w:sz w:val="20"/>
          <w:szCs w:val="22"/>
        </w:rPr>
        <w:t>,</w:t>
      </w:r>
      <w:r w:rsidRPr="00351AD9">
        <w:rPr>
          <w:rFonts w:ascii="Arial Narrow" w:hAnsi="Arial Narrow" w:cs="Tahoma"/>
          <w:sz w:val="20"/>
          <w:szCs w:val="22"/>
        </w:rPr>
        <w:t xml:space="preserve"> pod ktorým Rámcovú dohodu zverejnil v Centrálnom registri zmlúv</w:t>
      </w:r>
      <w:r w:rsidRPr="00351AD9">
        <w:rPr>
          <w:rFonts w:ascii="Arial Narrow" w:hAnsi="Arial Narrow"/>
        </w:rPr>
        <w:t xml:space="preserve"> </w:t>
      </w:r>
      <w:r w:rsidRPr="00351AD9">
        <w:rPr>
          <w:rFonts w:ascii="Arial Narrow" w:hAnsi="Arial Narrow" w:cs="Tahoma"/>
          <w:sz w:val="20"/>
          <w:szCs w:val="22"/>
        </w:rPr>
        <w:t>Zákazník 1</w:t>
      </w:r>
      <w:r w:rsidR="00351AD9">
        <w:rPr>
          <w:rFonts w:ascii="Arial Narrow" w:hAnsi="Arial Narrow" w:cs="Tahoma"/>
          <w:sz w:val="20"/>
          <w:szCs w:val="22"/>
        </w:rPr>
        <w:t xml:space="preserve"> a Zákazník 2</w:t>
      </w:r>
      <w:r w:rsidRPr="00351AD9">
        <w:rPr>
          <w:rFonts w:ascii="Arial Narrow" w:hAnsi="Arial Narrow" w:cs="Tahoma"/>
          <w:sz w:val="20"/>
          <w:szCs w:val="22"/>
        </w:rPr>
        <w:t>. Ak bude faktúra obsahovať nesprávne alebo neúplné údaje, má Zákazník právo v lehote splatnosti faktúru vrátiť Poskytovateľovi na opravu. Poskytovateľ faktúru opraví alebo vystaví novú a doručí ju Zákazníkovi. Dňom doručenia opravenej alebo novej faktúry začína plynúť nová 30 dňová lehota splatnosti.</w:t>
      </w:r>
    </w:p>
    <w:p w14:paraId="6B196439"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Odmena za poskytovanie služieb aplikačnej podpory a realizácie zmien podľa príslušnej objednávky a v súlade s touto Rámcovou dohodou bude fakturovaná v mene EUR. </w:t>
      </w:r>
    </w:p>
    <w:p w14:paraId="4826C67C"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2994C8E"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PODMIENKY POSKYTOVANIA SLUŽIEB</w:t>
      </w:r>
    </w:p>
    <w:p w14:paraId="1E1A9E55"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Základná doba pre poskytovanie Služieb podľa tejto Rámcovej dohody je definovaná ako Základné časové pokrytie v čase od 7:30 do 16.30 od pondelka do piatku, okrem štátnych sviatkov, dní pracovného pokoja a pracovného voľna, pokiaľ nie je stanovené inak</w:t>
      </w:r>
      <w:r w:rsidR="007457EC">
        <w:rPr>
          <w:rFonts w:ascii="Arial Narrow" w:hAnsi="Arial Narrow" w:cs="Tahoma"/>
          <w:sz w:val="20"/>
          <w:szCs w:val="22"/>
        </w:rPr>
        <w:t xml:space="preserve"> v zmysle Prílohy č. 1 bod 7.1.3.</w:t>
      </w:r>
    </w:p>
    <w:p w14:paraId="7E38E5F0"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Príslušný Zákazník zabezpečí prítomnosť zástupcu Zákazníka pre príslušnú oblasť počas vykonávania Služby, pokiaľ sa vykonáva</w:t>
      </w:r>
      <w:r w:rsidRPr="00351AD9">
        <w:rPr>
          <w:rFonts w:ascii="Arial Narrow" w:hAnsi="Arial Narrow" w:cs="Tahoma"/>
          <w:sz w:val="20"/>
        </w:rPr>
        <w:t xml:space="preserve"> v sídle Z</w:t>
      </w:r>
      <w:r w:rsidRPr="00351AD9">
        <w:rPr>
          <w:rFonts w:ascii="Arial Narrow" w:hAnsi="Arial Narrow" w:cs="Tahoma"/>
          <w:sz w:val="20"/>
          <w:szCs w:val="22"/>
        </w:rPr>
        <w:t>ákazníkov alebo na mieste určenom Zákazníkmi.</w:t>
      </w:r>
    </w:p>
    <w:p w14:paraId="67DA17D4"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Príslušný Zákazník sa zaväzuje upozorniť Poskytovateľa na akékoľvek potenciálne ohrozenie bezpečnosti   a zdravia vo svojich objektoch a prijať všetky opatrenia k zaisteniu bezpečnosti a ochrany zdravia. Poskytovateľ sa zaväzuje rešpektovať a dodržiavať upozornenia a opatrenia príslušného Zákazníka o zaistení bezpečnosti a ochrany zdravia pri práci.</w:t>
      </w:r>
    </w:p>
    <w:p w14:paraId="34D112BB"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V prípade zásahu do systému ISUF, ktorý svojou povahou predstavuje zmenu nastavenia systému ISUF z pohľadu dodaného popisu nastavenia, sa Poskytovateľ zaväzuje do 5 dní od dodania výkonu predložiť príslušnému Zákazníkovi o tom aktualizované dokumenty ISUF, ktorých sa predmetná zmena dotýka, ktoré budú prílohou k existujúcemu popisu nastavenia systému ISUF (úplná a podrobná technická dokumentácia k procesom v rámci rozvoja systému a aktualizácia technickej dokumentácie k rozšíreniu funkcionality ISUF pre všetky dotknuté procesy vrátane integračných prepojení). </w:t>
      </w:r>
    </w:p>
    <w:p w14:paraId="53C86D4B"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4B15BC86"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 xml:space="preserve">SÚČINNOSŤ </w:t>
      </w:r>
    </w:p>
    <w:p w14:paraId="1BEE3833"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Príslušný Zákazník poskytne Poskytovateľovi nevyhnutnú súčinnosť pri plnení podľa tejto Rámcovej dohody, ktorú si Poskytovateľ vyžiada aspoň 5 pracovných dní pred jej poskytnutím, resp. bezodkladne po obdržaní písomnej objednávky, v dostatočnom rozsahu a v primeranej miere najmä tým, že zabezpečí súčinnosť svojich zamestnancov a spolupracujúcich osôb, bude spolupracovať na špecifikáciách, testoch, prevzatí atď. Dostatočný rozsah a primeraná miera súčinnosti bude špecifikovaná pri rešpektovaní technických a kapacitných možností príslušného Zákazníka a potrieb riadneho poskytovania služieb Poskytovateľom. </w:t>
      </w:r>
    </w:p>
    <w:p w14:paraId="1CEEB600"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Zmluvné  strany   si  do  10   dní  od nadobudnutia   účinnosti  Rámcovej  dohody, v zmysle bodu 1</w:t>
      </w:r>
      <w:r w:rsidR="00EB75A7" w:rsidRPr="00351AD9">
        <w:rPr>
          <w:rFonts w:ascii="Arial Narrow" w:hAnsi="Arial Narrow" w:cs="Tahoma"/>
          <w:sz w:val="20"/>
          <w:szCs w:val="22"/>
        </w:rPr>
        <w:t>3</w:t>
      </w:r>
      <w:r w:rsidRPr="00351AD9">
        <w:rPr>
          <w:rFonts w:ascii="Arial Narrow" w:hAnsi="Arial Narrow" w:cs="Tahoma"/>
          <w:sz w:val="20"/>
          <w:szCs w:val="22"/>
        </w:rPr>
        <w:t xml:space="preserve">.4, písomne oznámia zoznam Oprávnených osôb, ktoré budú zastupovať záujmy svojej zmluvnej strany pre definovanú oblasť. </w:t>
      </w:r>
    </w:p>
    <w:p w14:paraId="0CC8DDB1" w14:textId="77777777" w:rsidR="00A431B6" w:rsidRPr="00351AD9" w:rsidRDefault="00A431B6" w:rsidP="000E16AF">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Zákazníci zabezpečia, aby nemohlo dôjsť ku strate dát (len v prípade, ak k strate dát nedôjde systémovou chybou, chybou aplikácie, alebo neošetrenou bezpečnostnou zraniteľnosťou), pre spracovanie ktorých boli Služby Poskytovateľa poskytnuté alebo použité a budú udržiavať aktuálne záložné kópie dát. Toto zabezpečenie bude vykonané podľa pokynov Poskytovateľa spôsobom, ktorý nezabráni prevádzke systému ISUF počas pracovných hodín a zároveň nezabráni plneniu povinností Poskytovateľa podľa tejto Rámcovej dohody. Tým nie je dotknutá povinnosť Poskytovateľa postupovať s odbornou starostlivosťou v záujme predchádzaniu stratám takých dát. Je povinnosťou Zákazníkov zabezpečiť si riadnu technickú podporu HW prostredia systému ISUF.</w:t>
      </w:r>
    </w:p>
    <w:p w14:paraId="10ED91EA"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Je povinnosťou Zákazníkov zabezpečiť si na vlastné náklady štandardnú podporu systémového SW. V prípade potreby vykonať aktivity nad aplikáciou, ktoré si vyžadujú podporu Softvérového produktu (tzv. maintenance), sú Zákazníci povinní si túto podporu zabezpečiť v zmysle licenčných podmienok Poskytovateľa licenčných práv jednotlivých SW. </w:t>
      </w:r>
    </w:p>
    <w:p w14:paraId="050383D8"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Zákazníci sú povinní po celú dobu platnosti a účinnosti tejto Rámcovej dohody zabezpečiť poskytovanie housingových služieb pre systém ISUF, HW a SW podporu systému ISUF,</w:t>
      </w:r>
      <w:r w:rsidRPr="00351AD9">
        <w:rPr>
          <w:rFonts w:ascii="Arial Narrow" w:hAnsi="Arial Narrow"/>
        </w:rPr>
        <w:t xml:space="preserve"> p</w:t>
      </w:r>
      <w:r w:rsidRPr="00351AD9">
        <w:rPr>
          <w:rFonts w:ascii="Arial Narrow" w:hAnsi="Arial Narrow" w:cs="Tahoma"/>
          <w:sz w:val="20"/>
          <w:szCs w:val="20"/>
        </w:rPr>
        <w:t xml:space="preserve">revádzku infraštruktúry v rámci Dátového </w:t>
      </w:r>
      <w:r w:rsidRPr="00351AD9">
        <w:rPr>
          <w:rFonts w:ascii="Arial Narrow" w:hAnsi="Arial Narrow" w:cs="Tahoma"/>
          <w:sz w:val="20"/>
          <w:szCs w:val="20"/>
        </w:rPr>
        <w:lastRenderedPageBreak/>
        <w:t>centra Ministerstva financií SR.  V opačnom prípade bude Poskytovateľ poskytovať služby podľa tejto Rámcovej dohody v obmedzenom rozsahu, čo ho však nezbavuje povinnosti vykonávať služby s odbornou starostlivosťou a povinnosti bezodkladne upozorniť Zákazníkov na dôsledky vyplývajúce z neposkytnutia housingových služieb, HW a SW podpory systému ISUF a prevádzky infraštruktúry v rámci Dátového centra Ministerstva financií SR.</w:t>
      </w:r>
    </w:p>
    <w:p w14:paraId="72E5B408" w14:textId="77777777" w:rsidR="00A431B6" w:rsidRPr="00351AD9" w:rsidRDefault="00A431B6" w:rsidP="00A431B6">
      <w:pPr>
        <w:widowControl w:val="0"/>
        <w:tabs>
          <w:tab w:val="left" w:pos="5274"/>
          <w:tab w:val="left" w:pos="6930"/>
        </w:tabs>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ab/>
      </w:r>
      <w:r w:rsidRPr="00351AD9">
        <w:rPr>
          <w:rFonts w:ascii="Arial Narrow" w:hAnsi="Arial Narrow" w:cs="Tahoma"/>
          <w:sz w:val="20"/>
          <w:szCs w:val="22"/>
        </w:rPr>
        <w:tab/>
      </w:r>
    </w:p>
    <w:p w14:paraId="71388A71"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VADY A ZÁRUKA</w:t>
      </w:r>
    </w:p>
    <w:p w14:paraId="212414DA"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Poskytovateľ sa zaväzuje, že bude riadne, včas a v dohodnutej kvalite poskytovať plnenie podľa tejto Rámcovej dohody a jej príloh, ako aj podľa príslušných objednávok. Poskytovateľ sa zaväzuje, že Služby spočívajúce v aplikačnej podpore a rozvoji ISUF budú poskytované s odbornou starostlivosťou a že zabezpečí všetko primerané úsilie na to, aby za podmienok stanovených v tejto Rámcovej dohode ISUF mal požadovanú kvalitu a dohodnutú funkcionalitu.</w:t>
      </w:r>
    </w:p>
    <w:p w14:paraId="0040B628"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Poskytovateľ zodpovedá za vady spôsobené:</w:t>
      </w:r>
    </w:p>
    <w:p w14:paraId="4D98D088" w14:textId="77777777" w:rsidR="00A431B6" w:rsidRPr="00351AD9" w:rsidRDefault="00A431B6" w:rsidP="00A431B6">
      <w:pPr>
        <w:widowControl w:val="0"/>
        <w:numPr>
          <w:ilvl w:val="0"/>
          <w:numId w:val="33"/>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zavinením Poskytovateľa,  pričom Poskytovateľ je povinný preukázať, že vadu nezavinil,</w:t>
      </w:r>
    </w:p>
    <w:p w14:paraId="7A84CD7E" w14:textId="77777777" w:rsidR="00A431B6" w:rsidRPr="00351AD9" w:rsidRDefault="00A431B6" w:rsidP="00A431B6">
      <w:pPr>
        <w:widowControl w:val="0"/>
        <w:numPr>
          <w:ilvl w:val="0"/>
          <w:numId w:val="33"/>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skutočnosťou, že plnenie predmetu Rámcovej dohody bolo poskytnuté odlišne od dohodnutých zmluvných podmienok,</w:t>
      </w:r>
    </w:p>
    <w:p w14:paraId="53CC4C10" w14:textId="77777777" w:rsidR="00A431B6" w:rsidRPr="00351AD9" w:rsidRDefault="00A431B6" w:rsidP="00A431B6">
      <w:pPr>
        <w:widowControl w:val="0"/>
        <w:numPr>
          <w:ilvl w:val="0"/>
          <w:numId w:val="33"/>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skutočnosťou, že nedodal predmet plnenia riadne a včas v zmysle podmienok dohodnutých v tejto Rámcovej dohode, jej prílohách a príslušných objednávkach.</w:t>
      </w:r>
    </w:p>
    <w:p w14:paraId="5F8EF43A"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V prípade, že vada bola spôsobená okolnosťami uvedenými v bode 6.2. tohto článku, Poskytovateľ odstráni vadu na svoje náklady, a to bez zbytočného odkladu a s minimalizovaním ohrozenia prevádzky ISUF.</w:t>
      </w:r>
    </w:p>
    <w:p w14:paraId="0A3C3CED"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V súvislosti s plnením podľa tejto Rámcovej dohody a jej príloh, ako aj podľa príslušných objednávok, Poskytovateľ zodpovedá Zákazníkom za to, že upravený systém ISUF bude mať vlastnosti, dostupnosť a funkcionalitu tak, ako bola implementovaná podľa požiadaviek Zákazníkov a zodpovedá tiež za to, že v priebehu jeho úprav a jeho následnej implementácii nebude narušená, resp. obmedzená práca so systémom ISUF.</w:t>
      </w:r>
    </w:p>
    <w:p w14:paraId="43F9FA22"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V prípade, ak dôjde v dôsledku vady preukázateľne zavinenej Poskytovateľom k odstávke systému ISUF pri realizácii predmetu tejto Rámcovej dohody, alebo prerušeniu funkcií systému ISUF  potrebných pre riadne fungovanie s inými systémami Zákazníkov, Poskytovateľ je povinný túto vadu odstrániť v priebehu 24 hodín od okamihu jej písomného (vrátane </w:t>
      </w:r>
      <w:r w:rsidR="00F132E5" w:rsidRPr="00351AD9">
        <w:rPr>
          <w:rFonts w:ascii="Arial Narrow" w:hAnsi="Arial Narrow" w:cs="Tahoma"/>
          <w:sz w:val="20"/>
          <w:szCs w:val="22"/>
        </w:rPr>
        <w:t>e</w:t>
      </w:r>
      <w:r w:rsidRPr="00351AD9">
        <w:rPr>
          <w:rFonts w:ascii="Arial Narrow" w:hAnsi="Arial Narrow" w:cs="Tahoma"/>
          <w:sz w:val="20"/>
          <w:szCs w:val="22"/>
        </w:rPr>
        <w:t>-mailu na adresu oznámenú Poskytovateľom do 3 dní odo dňa podpisu tejto Rámcovej dohody) oznámenia príslušným Zákazníkom, okrem prípadu, ak vada preukázateľne objektívne nie je odstrániteľná v tejto lehote, pričom v takom prípade Poskytovateľ oznámi príslušnému Zákazníkovi lehotu, v ktorej vadu odstráni. Ak Zákazníkom vznikne v tejto súvislosti škoda, je Poskytovateľ povinný ju nahradiť.</w:t>
      </w:r>
    </w:p>
    <w:p w14:paraId="67FDC05E"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Zákazníci sú oprávnení vykonať zmeny do systému ISUF bez straty záruky zmenou ovplyvnenej časti systému len v prípade, že o zamýšľaných zmenách, ich rozsahu a charaktere Poskytovateľa vopred písomne upozornili, a Poskytovateľ im udelil písomný súhlas s vykonaním takýchto zmien. Písomné vyjadrenie k Zákazníkmi požadovanej zmene je Poskytovateľ povinný bez zbytočného odkladu doručiť na adresu dotknutého Zákazníka. Nedodržanie doručenia vyjadrenia Poskytovateľa bez zbytočného odkladu tomuto Zákazníkovi budú Zákazníci považovať za udelenie súhlasu s vykonaním požadovanej zmeny. </w:t>
      </w:r>
    </w:p>
    <w:p w14:paraId="0CC9C412"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Zákazníci sú oprávnení počas trvania tejto Rámcovej dohody vykonať zmeny do systému ISUF bez súhlasu Poskytovateľa pod stratou záruky zo strany Poskytovateľa, pričom Zákazníci sú povinní Poskytovateľa o tejto skutočnosti písomne upovedomiť. Toto právo sa vzťahuje aj na zmeny vykonané treťou osobou v prospech Zákazníkov.</w:t>
      </w:r>
    </w:p>
    <w:p w14:paraId="3373ABEC"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Zákazníci sú povinní prípadné vady bez zbytočného odkladu oznámiť Poskytovateľovi a v rámci svojich možností a znalostí vadu dostatočne písomne špecifikovať aj s uvedením primeranej lehoty, v ktorej žiadajú vadu odstrániť a oznámiť ich na adresu Poskytovateľa. K reklamácii je oprávnená len kontaktná osoba príslušného Zákazníka.</w:t>
      </w:r>
    </w:p>
    <w:p w14:paraId="77975E3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Poskytovateľ je povinný začať s prácami na odstránení vady na svoje náklady, a to bez zbytočného odkladu a s minimalizovaním ohrozenia prevádzky Zákazníkov v termínoch podľa Prílohy č. 1 tejto Rámcovej dohody. </w:t>
      </w:r>
    </w:p>
    <w:p w14:paraId="050649E3"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Na vykonané dielo vytvorené v rámci rozvoja poskytuje Poskytovateľ záruku v trvaní </w:t>
      </w:r>
      <w:r w:rsidR="00DF33C8" w:rsidRPr="00351AD9">
        <w:rPr>
          <w:rFonts w:ascii="Arial Narrow" w:hAnsi="Arial Narrow" w:cs="Tahoma"/>
          <w:sz w:val="20"/>
          <w:szCs w:val="22"/>
        </w:rPr>
        <w:t>24</w:t>
      </w:r>
      <w:r w:rsidRPr="00351AD9">
        <w:rPr>
          <w:rFonts w:ascii="Arial Narrow" w:hAnsi="Arial Narrow" w:cs="Tahoma"/>
          <w:sz w:val="20"/>
          <w:szCs w:val="22"/>
        </w:rPr>
        <w:t xml:space="preserve">mesiacov odo dňa  obojstranného podpísania akceptačného protokolu o odovzdaní a prevzatí diela. Pre vylúčenie pochybností zmluvné strany uvádzajú, že dielom sa rozumie každé čiastkové dielo zhotovené a dodané Poskytovateľom príslušnému Zákazníkovi, pričom každé takéto dielo sa považuje za zhotovené dňom podpisu akceptačného protokolu v zmysle Prílohy č.1 tejto Rámcovej dohody. Záruka plynie pre každé čiastkové dielo v zmysle predchádzajúcej vety samostatne. V prípade, ak dôjde počas záručnej doby v dôsledku vady spôsobenej zrealizovaním rozšírenia systému prostredníctvom jednotlivých realizovaných zmenových požiadaviek a preukázateľne zavinenej Poskytovateľom, k odstávke produkčného systému ISUF, alebo prerušeniu jeho funkcií alebo prerušeniu funkcií potrebných pre riadne fungovanie s inými systémami Zákazníkov, je Poskytovateľ povinný túto vadu odstrániť na vlastné náklady v priebehu 24 hodín od okamihu jej oznámenia zo strany príslušného Zákazníka, okrem prípadu, ak vada preukázateľne objektívne nie je odstrániteľná v tejto lehote, pričom v takom prípade Poskytovateľ oznámi príslušnému Zákazníkovi lehotu, v ktorej vadu odstráni. </w:t>
      </w:r>
    </w:p>
    <w:p w14:paraId="5D4D3E23"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Poskytovateľ </w:t>
      </w:r>
      <w:r w:rsidRPr="00351AD9">
        <w:rPr>
          <w:rFonts w:ascii="Arial Narrow" w:hAnsi="Arial Narrow" w:cs="Tahoma"/>
          <w:iCs/>
          <w:sz w:val="20"/>
          <w:szCs w:val="22"/>
        </w:rPr>
        <w:t>nenesie zodpovednos</w:t>
      </w:r>
      <w:r w:rsidRPr="00351AD9">
        <w:rPr>
          <w:rFonts w:ascii="Arial Narrow" w:hAnsi="Arial Narrow" w:cs="Tahoma"/>
          <w:sz w:val="20"/>
          <w:szCs w:val="22"/>
        </w:rPr>
        <w:t xml:space="preserve">ť </w:t>
      </w:r>
      <w:r w:rsidRPr="00351AD9">
        <w:rPr>
          <w:rFonts w:ascii="Arial Narrow" w:hAnsi="Arial Narrow" w:cs="Tahoma"/>
          <w:iCs/>
          <w:sz w:val="20"/>
          <w:szCs w:val="22"/>
        </w:rPr>
        <w:t>za akúko</w:t>
      </w:r>
      <w:r w:rsidRPr="00351AD9">
        <w:rPr>
          <w:rFonts w:ascii="Arial Narrow" w:hAnsi="Arial Narrow" w:cs="Tahoma"/>
          <w:sz w:val="20"/>
          <w:szCs w:val="22"/>
        </w:rPr>
        <w:t>ľ</w:t>
      </w:r>
      <w:r w:rsidRPr="00351AD9">
        <w:rPr>
          <w:rFonts w:ascii="Arial Narrow" w:hAnsi="Arial Narrow" w:cs="Tahoma"/>
          <w:iCs/>
          <w:sz w:val="20"/>
          <w:szCs w:val="22"/>
        </w:rPr>
        <w:t>vek Zákazníkmi neautorizovanú zmenu diela vykonanú Zákazníkmi alebo tre</w:t>
      </w:r>
      <w:r w:rsidRPr="00351AD9">
        <w:rPr>
          <w:rFonts w:ascii="Arial Narrow" w:hAnsi="Arial Narrow" w:cs="Tahoma"/>
          <w:sz w:val="20"/>
          <w:szCs w:val="22"/>
        </w:rPr>
        <w:t>ť</w:t>
      </w:r>
      <w:r w:rsidRPr="00351AD9">
        <w:rPr>
          <w:rFonts w:ascii="Arial Narrow" w:hAnsi="Arial Narrow" w:cs="Tahoma"/>
          <w:iCs/>
          <w:sz w:val="20"/>
          <w:szCs w:val="22"/>
        </w:rPr>
        <w:t>ou osobou poverenou Zákazníkmi. Spôsob autorizácie zmien</w:t>
      </w:r>
      <w:r w:rsidRPr="00351AD9">
        <w:rPr>
          <w:rFonts w:ascii="Arial Narrow" w:hAnsi="Arial Narrow" w:cs="Tahoma"/>
          <w:sz w:val="20"/>
          <w:szCs w:val="22"/>
        </w:rPr>
        <w:t xml:space="preserve"> </w:t>
      </w:r>
      <w:r w:rsidRPr="00351AD9">
        <w:rPr>
          <w:rFonts w:ascii="Arial Narrow" w:hAnsi="Arial Narrow" w:cs="Tahoma"/>
          <w:iCs/>
          <w:sz w:val="20"/>
          <w:szCs w:val="22"/>
        </w:rPr>
        <w:t>je povinnou súčasťou dodávky diela.</w:t>
      </w:r>
    </w:p>
    <w:p w14:paraId="7755B926" w14:textId="77777777" w:rsidR="0067745A" w:rsidRPr="00351AD9" w:rsidRDefault="0067745A" w:rsidP="00A431B6">
      <w:pPr>
        <w:widowControl w:val="0"/>
        <w:autoSpaceDE w:val="0"/>
        <w:autoSpaceDN w:val="0"/>
        <w:adjustRightInd w:val="0"/>
        <w:jc w:val="both"/>
        <w:rPr>
          <w:rFonts w:ascii="Arial Narrow" w:hAnsi="Arial Narrow" w:cs="Tahoma"/>
          <w:sz w:val="20"/>
          <w:szCs w:val="22"/>
        </w:rPr>
      </w:pPr>
    </w:p>
    <w:p w14:paraId="2EACF159"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AUTORSKÉ PRÁVA A PRÁVA TRETÍCH OSÔB</w:t>
      </w:r>
    </w:p>
    <w:p w14:paraId="3BB3B7A0"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Na každé autorské dielo, vytvorené výhradne v rámci poskytovania služieb realizácie zmien, udeľuje Poskytovateľ príslušnému Zákazníkovi ku dňu podpisu akceptačného alebo preberacieho protokolu ohľadom plnenia, ktorého je také dielo súčasťou, časovo neobmedzenú (po dobu právnej ochrany majetkových práv trvajúcu), nevýhradnú a cenou podľa tejto Rámcovej dohody plne splatenú licenciu na akékoľvek pou</w:t>
      </w:r>
      <w:r w:rsidRPr="00351AD9">
        <w:rPr>
          <w:rFonts w:ascii="Arial Narrow" w:hAnsi="Arial Narrow" w:cs="Tahoma"/>
          <w:sz w:val="20"/>
          <w:szCs w:val="22"/>
        </w:rPr>
        <w:softHyphen/>
        <w:t xml:space="preserve">žitie takého autorského diela ako celku </w:t>
      </w:r>
      <w:r w:rsidRPr="00351AD9">
        <w:rPr>
          <w:rFonts w:ascii="Arial Narrow" w:hAnsi="Arial Narrow" w:cs="Tahoma"/>
          <w:sz w:val="20"/>
          <w:szCs w:val="22"/>
        </w:rPr>
        <w:lastRenderedPageBreak/>
        <w:t xml:space="preserve">i jeho jednotlivých častí v neobmedzenom rozsahu, ktorý, pre zamedzenie pochybností zahŕňa spôsoby použitia diela podľa § 19 ods. 4 </w:t>
      </w:r>
      <w:r w:rsidR="00AE0330" w:rsidRPr="00351AD9">
        <w:rPr>
          <w:rFonts w:ascii="Arial Narrow" w:hAnsi="Arial Narrow" w:cs="Tahoma"/>
          <w:sz w:val="20"/>
          <w:szCs w:val="22"/>
        </w:rPr>
        <w:t xml:space="preserve">zákona č. 185/2015 Z. z. </w:t>
      </w:r>
      <w:r w:rsidRPr="00351AD9">
        <w:rPr>
          <w:rFonts w:ascii="Arial Narrow" w:hAnsi="Arial Narrow" w:cs="Tahoma"/>
          <w:sz w:val="20"/>
          <w:szCs w:val="22"/>
        </w:rPr>
        <w:t>Autorsk</w:t>
      </w:r>
      <w:r w:rsidR="00AE0330" w:rsidRPr="00351AD9">
        <w:rPr>
          <w:rFonts w:ascii="Arial Narrow" w:hAnsi="Arial Narrow" w:cs="Tahoma"/>
          <w:sz w:val="20"/>
          <w:szCs w:val="22"/>
        </w:rPr>
        <w:t>ý</w:t>
      </w:r>
      <w:r w:rsidRPr="00351AD9">
        <w:rPr>
          <w:rFonts w:ascii="Arial Narrow" w:hAnsi="Arial Narrow" w:cs="Tahoma"/>
          <w:sz w:val="20"/>
          <w:szCs w:val="22"/>
        </w:rPr>
        <w:t xml:space="preserve"> zákon</w:t>
      </w:r>
      <w:r w:rsidR="00610E38" w:rsidRPr="00351AD9">
        <w:rPr>
          <w:rFonts w:ascii="Arial Narrow" w:hAnsi="Arial Narrow" w:cs="Tahoma"/>
          <w:sz w:val="20"/>
          <w:szCs w:val="22"/>
        </w:rPr>
        <w:t xml:space="preserve"> (ďalej ako „Autorský zákon“)</w:t>
      </w:r>
      <w:r w:rsidRPr="00351AD9">
        <w:rPr>
          <w:rFonts w:ascii="Arial Narrow" w:hAnsi="Arial Narrow" w:cs="Tahoma"/>
          <w:sz w:val="20"/>
          <w:szCs w:val="22"/>
        </w:rPr>
        <w:t>, a to najmä právo dielo spracovať (zmeniť a/alebo upraviť, preložiť) alebo dať spracovať (zmeniť a/alebo upraviť, preložiť) tretej osobe, vyhotovenie rozmnoženiny diela, verejné rozširovanie originálu diela alebo jeho rozmnoženiny predajom alebo inou formou prevodu vlastníckeho práva, verejné rozširovanie originálu diela alebo jeho rozmnoženiny nájmom alebo vypožičaním, a verejný prenos diela, a to ako príslušným Zákazníkom osobne, tak aj osobami ním poverenými s tým, že taká licencia zahŕňa aj výslovný súhlas na udelenie sublicencie na používanie diela pre akékoľvek tretie osoby, či na postúpenie takej licencie na tretie osoby verejnej správy. Poskytovateľ je pri podpise akceptačného alebo preberacieho protokolu povinný dodať príslušnému Zákazníkovi najaktuálnejšiu verziu komentovaných zdrojových kódov a dátového modelu diela, vrátane súboru s metamodelom BDA ISUF na CD/DVD/USB nosiči, na ktoré sa vzťahuje licencia podľa predchádzajúcej vety, s tým, že príslušný Zákazník bude oprávnený tieto bez akéhokoľvek časového a vecného obmedzenia použiť (vrátane možnosti ich dekompilácie a akýchkoľvek iných spôsobov úpravy).</w:t>
      </w:r>
    </w:p>
    <w:p w14:paraId="78985C39"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Licenciu v rozsahu podľa bodu 7.1 poskytuje Poskytovateľ príslušnému Zákazníkovi s účinnosťou od úplného zaplatenia príslušnej časti ceny podľa článku 3 tejto Rámcovej dohody</w:t>
      </w:r>
      <w:r w:rsidR="00AF3A31">
        <w:rPr>
          <w:rFonts w:ascii="Arial Narrow" w:hAnsi="Arial Narrow" w:cs="Tahoma"/>
          <w:sz w:val="20"/>
          <w:szCs w:val="22"/>
        </w:rPr>
        <w:t xml:space="preserve"> vzťahujúcej sa ku konkrétnemu dielu</w:t>
      </w:r>
      <w:r w:rsidRPr="00351AD9">
        <w:rPr>
          <w:rFonts w:ascii="Arial Narrow" w:hAnsi="Arial Narrow" w:cs="Tahoma"/>
          <w:sz w:val="20"/>
          <w:szCs w:val="22"/>
        </w:rPr>
        <w:t>, s tým, že pre splnenie podmienky poskytnutia komentovaných zdrojových kódov a dátového modulu diela,  poskytne Poskytovateľ príslušnému Zákazníkovi funkčnú špecifikáciu diela vo forme umožňujúcej jeho ďalšie použitie spôsobom definovaným licenciou.</w:t>
      </w:r>
    </w:p>
    <w:p w14:paraId="0816F484"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Poskytovateľ vyhlasuje, a zmluvné strany berú na vedomie a súhlasia s tým, že k jednotlivým plneniam (vrátane ich akýchkoľvek súčastí zahŕňajúcich tiež software) dodaným alebo poskytnutým Poskytovateľom príslušnému Zákazníkovi na základe príslušnej objednávky a v súlade s touto Rámcovou dohodou na základe licencií udelených Poskytovateľovi tretími osobami, ktoré k nim majú a/alebo vykonávajú autorské práva a/alebo práva priemyselného a/alebo iného duševného vlastníctva, Poskytovateľ udeľuje príslušnému Zákazníkovi právo na ich používanie príslušným Zákazníkom v súlade, v rozsahu, spôsobom a za ďalších podmienok, za ktorých boli tieto plnenia dodané/poskytnuté Poskytovateľovi príslušnou z takých tretích osôb.</w:t>
      </w:r>
    </w:p>
    <w:p w14:paraId="73AF1E8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V prípade, že akákoľvek tretia osoba, vrátane zamestnancov Poskytovateľa a/alebo subdodávateľov</w:t>
      </w:r>
      <w:r w:rsidR="00AF3A31">
        <w:rPr>
          <w:rFonts w:ascii="Arial Narrow" w:hAnsi="Arial Narrow" w:cs="Tahoma"/>
          <w:sz w:val="20"/>
          <w:szCs w:val="22"/>
        </w:rPr>
        <w:t xml:space="preserve"> (ďal</w:t>
      </w:r>
      <w:r w:rsidR="00F277A5">
        <w:rPr>
          <w:rFonts w:ascii="Arial Narrow" w:hAnsi="Arial Narrow" w:cs="Tahoma"/>
          <w:sz w:val="20"/>
          <w:szCs w:val="22"/>
        </w:rPr>
        <w:t>ej pre účely tohto článku Rámcovej dohody</w:t>
      </w:r>
      <w:r w:rsidR="00AF3A31">
        <w:rPr>
          <w:rFonts w:ascii="Arial Narrow" w:hAnsi="Arial Narrow" w:cs="Tahoma"/>
          <w:sz w:val="20"/>
          <w:szCs w:val="22"/>
        </w:rPr>
        <w:t xml:space="preserve"> len „tretie osoby“)</w:t>
      </w:r>
      <w:r w:rsidRPr="00351AD9">
        <w:rPr>
          <w:rFonts w:ascii="Arial Narrow" w:hAnsi="Arial Narrow" w:cs="Tahoma"/>
          <w:sz w:val="20"/>
          <w:szCs w:val="22"/>
        </w:rPr>
        <w:t>, bude mať akýkoľvek nárok voči príslušnému Zákazníkovi z titulu porušenia jej autorských práv a/alebo práv priemyselného a/alebo iného duševného vlastníctva plnením Poskytovateľa podľa tejto Rámcovej dohody alebo akékoľvek iné nároky vzniknuté porušením jej práv Poskytovateľom pri plnení tejto Rámcovej dohody, Poskytovateľ sa zaväzuje:</w:t>
      </w:r>
    </w:p>
    <w:p w14:paraId="20331230" w14:textId="77777777" w:rsidR="00C765EA" w:rsidRPr="00351AD9" w:rsidRDefault="00A431B6" w:rsidP="00351AD9">
      <w:pPr>
        <w:widowControl w:val="0"/>
        <w:numPr>
          <w:ilvl w:val="2"/>
          <w:numId w:val="14"/>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bezodkladne obstarať na svoje vlastné náklady a výdavky od takejto tretej osoby súhlas na používanie jednotlivých plnení dodaných, poskytnutých, vykonaných a/alebo vytvorených Poskytovateľom alebo tretími osobami pre príslušného Zákazníka, alebo upraviť jednotlivé plnenie(a) dodané, poskytnuté, vykonané a/alebo vytvorené Poskytovateľom alebo tretími osobami pre príslušného Zákazníka tak, aby už ďalej neporušovali autorské práva a/alebo práva priemyselného a/alebo iného duševného vlastníctva tretej osoby, alebo nahradiť jednotlivé plnenie(a) dodané, poskytnuté, vykonané a/alebo vytvorené Poskytovateľom alebo tretími osobami pre príslušného Zákazníka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Rámcovej dohode, a ak ich niet, tak v súlade s týmito podmienkami; a</w:t>
      </w:r>
    </w:p>
    <w:p w14:paraId="624D79B3" w14:textId="77777777" w:rsidR="00C765EA" w:rsidRPr="00351AD9" w:rsidRDefault="00A431B6" w:rsidP="00351AD9">
      <w:pPr>
        <w:widowControl w:val="0"/>
        <w:numPr>
          <w:ilvl w:val="2"/>
          <w:numId w:val="14"/>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poskytnúť príslušnému Zákazníkovi akúkoľvek a všetku účinnú pomoc a uhradiť akékoľvek a všetky náklady a výdavky, ktoré vznikli/vzniknú príslušnému Zákazníkovi v súvislosti s uplatnením vyššie uvedeného nároku tretej osoby; a</w:t>
      </w:r>
    </w:p>
    <w:p w14:paraId="5142C60E" w14:textId="77777777" w:rsidR="00A431B6" w:rsidRPr="00351AD9" w:rsidRDefault="00A431B6" w:rsidP="00351AD9">
      <w:pPr>
        <w:widowControl w:val="0"/>
        <w:numPr>
          <w:ilvl w:val="2"/>
          <w:numId w:val="14"/>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nahradiť príslušnému Zákazníkovi akúkoľvek a všetku škodu, ktorá vznikne príslušnému Zákazníkovi v dôsledku uplatnenia vyššie uvedeného nároku tretej osoby, a to v plnej výške a bez akéhokoľvek obmedzenia.</w:t>
      </w:r>
    </w:p>
    <w:p w14:paraId="09B4F4DC"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Zákazníci sa však zaväzujú, že o každom nároku vznesenom takou treťou osobou v zmysle hore uvedeného budú bez zbytočného odkladu informovať Poskytovateľa, bud</w:t>
      </w:r>
      <w:r w:rsidR="00822C26">
        <w:rPr>
          <w:rFonts w:ascii="Arial Narrow" w:hAnsi="Arial Narrow" w:cs="Tahoma"/>
          <w:sz w:val="20"/>
          <w:szCs w:val="22"/>
        </w:rPr>
        <w:t>ú</w:t>
      </w:r>
      <w:r w:rsidRPr="00351AD9">
        <w:rPr>
          <w:rFonts w:ascii="Arial Narrow" w:hAnsi="Arial Narrow" w:cs="Tahoma"/>
          <w:sz w:val="20"/>
          <w:szCs w:val="22"/>
        </w:rPr>
        <w:t xml:space="preserve"> v súvislosti s takým nárokom postupovať podľa primeraných pokynov Poskytovateľa a tak, aby sa predišlo vzniku a prípadne zvýšeniu škôd, nevykon</w:t>
      </w:r>
      <w:r w:rsidR="00822C26">
        <w:rPr>
          <w:rFonts w:ascii="Arial Narrow" w:hAnsi="Arial Narrow" w:cs="Tahoma"/>
          <w:sz w:val="20"/>
          <w:szCs w:val="22"/>
        </w:rPr>
        <w:t>ajú</w:t>
      </w:r>
      <w:r w:rsidRPr="00351AD9">
        <w:rPr>
          <w:rFonts w:ascii="Arial Narrow" w:hAnsi="Arial Narrow" w:cs="Tahoma"/>
          <w:sz w:val="20"/>
          <w:szCs w:val="22"/>
        </w:rPr>
        <w:t xml:space="preserve">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Zákazníkov účinne takému nároku brániť a s takou treťou osobou rokovať o urovnaní sporu resp. spôsobom vhodným podľa uváženia Poskytovateľa postupovať v záujme ochrany práv oboch strán. </w:t>
      </w:r>
    </w:p>
    <w:p w14:paraId="7E22535E" w14:textId="77777777" w:rsidR="00A431B6" w:rsidRPr="00351AD9" w:rsidRDefault="00A431B6" w:rsidP="00A431B6">
      <w:pPr>
        <w:widowControl w:val="0"/>
        <w:autoSpaceDE w:val="0"/>
        <w:autoSpaceDN w:val="0"/>
        <w:adjustRightInd w:val="0"/>
        <w:ind w:left="644"/>
        <w:jc w:val="both"/>
        <w:rPr>
          <w:rFonts w:ascii="Arial Narrow" w:hAnsi="Arial Narrow" w:cs="Tahoma"/>
          <w:sz w:val="20"/>
          <w:szCs w:val="22"/>
        </w:rPr>
      </w:pPr>
    </w:p>
    <w:p w14:paraId="05E526E0"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sz w:val="20"/>
          <w:szCs w:val="22"/>
        </w:rPr>
      </w:pPr>
      <w:r w:rsidRPr="00351AD9">
        <w:rPr>
          <w:rFonts w:ascii="Arial Narrow" w:hAnsi="Arial Narrow" w:cs="Tahoma"/>
          <w:b/>
          <w:sz w:val="20"/>
          <w:szCs w:val="22"/>
        </w:rPr>
        <w:t>SUBDODÁVATELIA, REGISTER PARTNEROV VEREJNÉHO SEKTORA A KĽÚČOVÍ EXPERTI</w:t>
      </w:r>
    </w:p>
    <w:p w14:paraId="43111E3D"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Na poskytovanie niektorých plnení, ktoré tvoria súčasť poskytovaných plnení pre Zákazníkov, má Poskytovateľ, za podmienok dohodnutých v tejto Rámcovej dohode právo uzatvárať subdodávateľské zmluvy. Tým nie je dotknutá zodpovednosť Poskytovateľa za plnenie Rámcovej dohody v súlade s § 41 ods. 8 zákona č. 343/2015</w:t>
      </w:r>
      <w:r w:rsidR="00BE5542" w:rsidRPr="00351AD9">
        <w:rPr>
          <w:rFonts w:ascii="Arial Narrow" w:hAnsi="Arial Narrow" w:cs="Tahoma"/>
          <w:sz w:val="20"/>
          <w:szCs w:val="22"/>
        </w:rPr>
        <w:t xml:space="preserve"> Z. z.</w:t>
      </w:r>
      <w:r w:rsidRPr="00351AD9">
        <w:rPr>
          <w:rFonts w:ascii="Arial Narrow" w:hAnsi="Arial Narrow" w:cs="Tahoma"/>
          <w:sz w:val="20"/>
          <w:szCs w:val="22"/>
        </w:rPr>
        <w:t xml:space="preserve"> o verejnom obstarávaní a o zmene a doplnení niektorých zákonov (ďalej ako „ZoVO“) a Poskytovateľ je povinný odovzdávať Zákazníkom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 vyjadrení, ako aj údaje o osobe oprávnenej konať za subdodávateľa v rozsahu meno a priezvisko, adresa pobytu a dátum narodenia, tvorí neoddeliteľnú súčasť tejto Rámcovej dohody </w:t>
      </w:r>
      <w:r w:rsidR="00F277A5">
        <w:rPr>
          <w:rFonts w:ascii="Arial Narrow" w:hAnsi="Arial Narrow" w:cs="Tahoma"/>
          <w:sz w:val="20"/>
          <w:szCs w:val="22"/>
        </w:rPr>
        <w:t xml:space="preserve">ako jej Príloha č. 3 </w:t>
      </w:r>
      <w:r w:rsidRPr="00351AD9">
        <w:rPr>
          <w:rFonts w:ascii="Arial Narrow" w:hAnsi="Arial Narrow" w:cs="Tahoma"/>
          <w:sz w:val="20"/>
          <w:szCs w:val="22"/>
        </w:rPr>
        <w:t xml:space="preserve">(poznámka: verejný obstarávateľ si vyhradzuje právo primerane upraviť znenie tohto bodu, ak v čase uzavretia tejto Rámcovej dohody </w:t>
      </w:r>
      <w:r w:rsidRPr="00351AD9">
        <w:rPr>
          <w:rFonts w:ascii="Arial Narrow" w:hAnsi="Arial Narrow" w:cs="Tahoma"/>
          <w:sz w:val="20"/>
          <w:szCs w:val="22"/>
        </w:rPr>
        <w:lastRenderedPageBreak/>
        <w:t>víťazný uchádzač nebude mať žiadnych subdodávateľov).</w:t>
      </w:r>
    </w:p>
    <w:p w14:paraId="02C1F33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Poskytovateľ je povinný písomne oznámiť Zákazníkom akúkoľvek zmenu údajov o subdodávateľovi bezodkladne po tom, ako sa o zmene dozvedel.</w:t>
      </w:r>
    </w:p>
    <w:p w14:paraId="659C2B6B"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Poskytovateľ je oprávnený zmeniť a /alebo doplniť  subdodávateľa počas trvania </w:t>
      </w:r>
      <w:r w:rsidR="00F94273" w:rsidRPr="00351AD9">
        <w:rPr>
          <w:rFonts w:ascii="Arial Narrow" w:hAnsi="Arial Narrow" w:cs="Tahoma"/>
          <w:sz w:val="20"/>
          <w:szCs w:val="22"/>
        </w:rPr>
        <w:t>Rámcovej dohody</w:t>
      </w:r>
      <w:r w:rsidRPr="00351AD9">
        <w:rPr>
          <w:rFonts w:ascii="Arial Narrow" w:hAnsi="Arial Narrow" w:cs="Tahoma"/>
          <w:sz w:val="20"/>
          <w:szCs w:val="22"/>
        </w:rPr>
        <w:t xml:space="preserve">. Poskytovateľ je povinný Zákazníkom najneskôr v deň, ktorý predchádza dňu, v ktorom subdodávateľ začne plniť predmet </w:t>
      </w:r>
      <w:r w:rsidR="00F94273" w:rsidRPr="00351AD9">
        <w:rPr>
          <w:rFonts w:ascii="Arial Narrow" w:hAnsi="Arial Narrow" w:cs="Tahoma"/>
          <w:sz w:val="20"/>
          <w:szCs w:val="22"/>
        </w:rPr>
        <w:t>Rámcovej dohody</w:t>
      </w:r>
      <w:r w:rsidRPr="00351AD9">
        <w:rPr>
          <w:rFonts w:ascii="Arial Narrow" w:hAnsi="Arial Narrow" w:cs="Tahoma"/>
          <w:sz w:val="20"/>
          <w:szCs w:val="22"/>
        </w:rPr>
        <w:t xml:space="preserve">, predložiť písomné oznámenie o zmene a /alebo doplnení subdodávateľa, ktoré bude obsahovať údaje o navrhovanom subdodávateľovi v rozsahu podľa bodu </w:t>
      </w:r>
      <w:r w:rsidR="00EB75A7" w:rsidRPr="00351AD9">
        <w:rPr>
          <w:rFonts w:ascii="Arial Narrow" w:hAnsi="Arial Narrow" w:cs="Tahoma"/>
          <w:sz w:val="20"/>
          <w:szCs w:val="22"/>
        </w:rPr>
        <w:t>8</w:t>
      </w:r>
      <w:r w:rsidRPr="00351AD9">
        <w:rPr>
          <w:rFonts w:ascii="Arial Narrow" w:hAnsi="Arial Narrow" w:cs="Tahoma"/>
          <w:sz w:val="20"/>
          <w:szCs w:val="22"/>
        </w:rPr>
        <w:t>.1.</w:t>
      </w:r>
      <w:r w:rsidR="00245627">
        <w:rPr>
          <w:rFonts w:ascii="Arial Narrow" w:hAnsi="Arial Narrow" w:cs="Tahoma"/>
          <w:sz w:val="20"/>
          <w:szCs w:val="22"/>
        </w:rPr>
        <w:t xml:space="preserve"> V prípade, ak sa jedná o zmenu subdodávateľa, ktorý bol v ponuke uchádzača/poskytovateľa v postavení tretej osoby, ktorá uchádzačovi/poskytovateľovi poskytla svoje kapacity na splnenie podmienok účasti vo verejnom obstarávaní, je tiež potrebné, aby subdodávateľ, ktorý takýto subjekt nahrádza, preukázal splnenie podmienok účasti týkajúce sa osobného postavenia a tiež nesmú u neho existovať dôvody na vylúčenie podľa § 40 ods. 6 písm. a) až h)  a ods. 7 ZoVO. </w:t>
      </w:r>
    </w:p>
    <w:p w14:paraId="333A88AF"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Poskytovateľ zaplatí Zákazníkom zmluvnú pokutu vo výške 1000,</w:t>
      </w:r>
      <w:r w:rsidR="00BE5542" w:rsidRPr="00351AD9">
        <w:rPr>
          <w:rFonts w:ascii="Arial Narrow" w:hAnsi="Arial Narrow" w:cs="Tahoma"/>
          <w:sz w:val="20"/>
          <w:szCs w:val="22"/>
        </w:rPr>
        <w:t>-</w:t>
      </w:r>
      <w:r w:rsidRPr="00351AD9">
        <w:rPr>
          <w:rFonts w:ascii="Arial Narrow" w:hAnsi="Arial Narrow" w:cs="Tahoma"/>
          <w:sz w:val="20"/>
          <w:szCs w:val="22"/>
        </w:rPr>
        <w:t xml:space="preserve"> EUR</w:t>
      </w:r>
      <w:r w:rsidR="00BE5542" w:rsidRPr="00351AD9">
        <w:rPr>
          <w:rFonts w:ascii="Arial Narrow" w:hAnsi="Arial Narrow" w:cs="Tahoma"/>
          <w:sz w:val="20"/>
          <w:szCs w:val="22"/>
        </w:rPr>
        <w:t xml:space="preserve"> (slovom: tisíc eur)</w:t>
      </w:r>
      <w:r w:rsidRPr="00351AD9">
        <w:rPr>
          <w:rFonts w:ascii="Arial Narrow" w:hAnsi="Arial Narrow" w:cs="Tahoma"/>
          <w:sz w:val="20"/>
          <w:szCs w:val="22"/>
        </w:rPr>
        <w:t>, ak</w:t>
      </w:r>
    </w:p>
    <w:p w14:paraId="679A5FC3" w14:textId="77777777" w:rsidR="00A431B6" w:rsidRPr="00351AD9" w:rsidRDefault="00A431B6" w:rsidP="00351AD9">
      <w:pPr>
        <w:pStyle w:val="Odsekzoznamu"/>
        <w:widowControl w:val="0"/>
        <w:numPr>
          <w:ilvl w:val="0"/>
          <w:numId w:val="43"/>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porušil alebo riadne a úplne nevykonal povinnosť uvedenú v bode 8.2 a 8.3 tohto článku predložiť písomné oznámenie o zmene a/alebo doplnení subdodávateľa.</w:t>
      </w:r>
    </w:p>
    <w:p w14:paraId="2858B2E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Porušenie povinnosti podľa bodu 8.2 a 8.3 tohto článku sa považuje za podstatné porušenie Rámcovej dohody.</w:t>
      </w:r>
    </w:p>
    <w:p w14:paraId="6DD41371"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Poskytovateľ je povinný na plnenie Rámcovej dohody použiť expertov, ktorí splnili podmienky účasti určené </w:t>
      </w:r>
      <w:r w:rsidR="00BE5542" w:rsidRPr="00351AD9">
        <w:rPr>
          <w:rFonts w:ascii="Arial Narrow" w:hAnsi="Arial Narrow" w:cs="Tahoma"/>
          <w:sz w:val="20"/>
          <w:szCs w:val="20"/>
        </w:rPr>
        <w:t>verejným obstarávaním</w:t>
      </w:r>
      <w:r w:rsidRPr="00351AD9">
        <w:rPr>
          <w:rFonts w:ascii="Arial Narrow" w:hAnsi="Arial Narrow" w:cs="Tahoma"/>
          <w:sz w:val="20"/>
          <w:szCs w:val="20"/>
        </w:rPr>
        <w:t xml:space="preserve"> podľa § 34 ods. 1 písm. g)</w:t>
      </w:r>
      <w:r w:rsidR="00BE5542" w:rsidRPr="00351AD9">
        <w:rPr>
          <w:rFonts w:ascii="Arial Narrow" w:hAnsi="Arial Narrow" w:cs="Tahoma"/>
          <w:sz w:val="20"/>
          <w:szCs w:val="20"/>
        </w:rPr>
        <w:t xml:space="preserve"> ZoVO</w:t>
      </w:r>
      <w:r w:rsidRPr="00351AD9">
        <w:rPr>
          <w:rFonts w:ascii="Arial Narrow" w:hAnsi="Arial Narrow" w:cs="Tahoma"/>
          <w:sz w:val="20"/>
          <w:szCs w:val="20"/>
        </w:rPr>
        <w:t>, a to počas doby trvania Rámcovej dohody.</w:t>
      </w:r>
      <w:r w:rsidR="003D558A" w:rsidRPr="003D558A">
        <w:t xml:space="preserve"> </w:t>
      </w:r>
      <w:r w:rsidR="003D558A" w:rsidRPr="003D558A">
        <w:rPr>
          <w:rFonts w:ascii="Arial Narrow" w:hAnsi="Arial Narrow" w:cs="Tahoma"/>
          <w:sz w:val="20"/>
          <w:szCs w:val="20"/>
        </w:rPr>
        <w:t>Zoznam expertov podľa predchádzajúcej vety, ktorí sa budú podieľať na plnení Rámcovej dohody, sa zaväzuje Poskytovateľ Zákazníkom predložiť pri podpise tejto Rámcovej dohody</w:t>
      </w:r>
      <w:r w:rsidR="00323AF2">
        <w:rPr>
          <w:rFonts w:ascii="Arial Narrow" w:hAnsi="Arial Narrow" w:cs="Tahoma"/>
          <w:sz w:val="20"/>
          <w:szCs w:val="20"/>
        </w:rPr>
        <w:t>.</w:t>
      </w:r>
      <w:r w:rsidRPr="00351AD9">
        <w:rPr>
          <w:rFonts w:ascii="Arial Narrow" w:hAnsi="Arial Narrow" w:cs="Tahoma"/>
          <w:sz w:val="20"/>
          <w:szCs w:val="20"/>
        </w:rPr>
        <w:t xml:space="preserve"> Poskytovateľ je povinný zoznam expertov aktualizovať, a to po predchádzajúcom schválení zmeny experta zo strany Zákazníkov podľa nasledujúceho bodu 8.7. Aktuálny zoznam expertov zašle Poskytovateľ Zákazníkom elektronicky bezodkladne po schválení zmeny.</w:t>
      </w:r>
    </w:p>
    <w:p w14:paraId="7BFAD9D9"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má povinnosť vyžiadať si vopred písomný súhlas Zákazníkov, týkajúci sa zmeny expertov, ktorých používa na realizáciu Rámcovej dohody/objednávok. V prípade, ak niektorý z expertov ukončí spoluprácu s Poskytovateľom, v prípade úmrtia experta alebo v inom relevantnom prípade, ktorý zabraňuje expertovi riadne vykonávať plnenie Rámcovej dohody/objednávky, je Poskytovateľ povinný o tejto skutočnosti bez zbytočného odkladu písomne informovať Zákazníkov. Poskytovateľ sa zaväzuje, že bude mať na realizáciu plnenia k dispozícii minimálne taký počet expertov, aký bol stanovený v rámci podmienok účasti na verejnom obstarávaní k predmetu tejto Rámcovej dohody. Pri zmene experta, musí tento expert spĺňať minimálne požiadavky stanovené verejným obstarávateľom v rámci podmienok účasti na verejnom obstarávaní k predmetu tejto Rámcovej dohody. Žiadosť o písomný súhlas pri zmene experta predloží Poskytovateľ v písomnej forme spolu s dokladmi preukazujúcimi splnenie predmetných minimálnych požiadaviek na expertov pred ich nástupom na výkon činností podľa  Rámcovej dohody/objednávky. Po kladnom stanovisku poverenej osoby Zákazníkov môže príslušný expert začať vykonávať príslušné činnosti v rámci plnenia Rámcovej dohody/objednávky.</w:t>
      </w:r>
    </w:p>
    <w:p w14:paraId="6184472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2"/>
        </w:rPr>
        <w:t xml:space="preserve">Poskytovateľ musí byť počas celej doby trvania tejto Rámcovej dohody zapísaný v registri partnerov verejného sektora podľa zákona č. 315/2016 Z. z. o registri partnerov verejného sektora a o zmene a doplnení niektorých zákonov (ďalej ako „zákon č. 315/2016 Z. z.“) a je taktiež povinný zabezpečiť, aby jeho subdodávateľ, ako aj subdodávateľ podľa § 2 ods. 1 písm. a) bod </w:t>
      </w:r>
      <w:r w:rsidR="009A2BC4" w:rsidRPr="00351AD9">
        <w:rPr>
          <w:rFonts w:ascii="Arial Narrow" w:hAnsi="Arial Narrow" w:cs="Tahoma"/>
          <w:sz w:val="20"/>
          <w:szCs w:val="22"/>
        </w:rPr>
        <w:t xml:space="preserve">7 </w:t>
      </w:r>
      <w:r w:rsidRPr="00351AD9">
        <w:rPr>
          <w:rFonts w:ascii="Arial Narrow" w:hAnsi="Arial Narrow" w:cs="Tahoma"/>
          <w:sz w:val="20"/>
          <w:szCs w:val="22"/>
        </w:rPr>
        <w:t>z</w:t>
      </w:r>
      <w:r w:rsidR="009A2BC4" w:rsidRPr="00351AD9">
        <w:rPr>
          <w:rFonts w:ascii="Arial Narrow" w:hAnsi="Arial Narrow" w:cs="Tahoma"/>
          <w:sz w:val="20"/>
          <w:szCs w:val="22"/>
        </w:rPr>
        <w:t>ákona</w:t>
      </w:r>
      <w:r w:rsidRPr="00351AD9">
        <w:rPr>
          <w:rFonts w:ascii="Arial Narrow" w:hAnsi="Arial Narrow" w:cs="Tahoma"/>
          <w:sz w:val="20"/>
          <w:szCs w:val="22"/>
        </w:rPr>
        <w:t xml:space="preserve"> č. 315/2016 Z. z, ktorý má povinnosť zapisovať sa do registra partnerov verejného sektora podľa z</w:t>
      </w:r>
      <w:r w:rsidR="009A2BC4" w:rsidRPr="00351AD9">
        <w:rPr>
          <w:rFonts w:ascii="Arial Narrow" w:hAnsi="Arial Narrow" w:cs="Tahoma"/>
          <w:sz w:val="20"/>
          <w:szCs w:val="22"/>
        </w:rPr>
        <w:t>ákona</w:t>
      </w:r>
      <w:r w:rsidRPr="00351AD9">
        <w:rPr>
          <w:rFonts w:ascii="Arial Narrow" w:hAnsi="Arial Narrow" w:cs="Tahoma"/>
          <w:sz w:val="20"/>
          <w:szCs w:val="22"/>
        </w:rPr>
        <w:t xml:space="preserve"> č. 315/2016 Z. z. bol v čase uzavretia Rámcovej dohody, ako aj počas celej doby jej trvania zapísaný v predmetnom registri. </w:t>
      </w:r>
      <w:r w:rsidRPr="00351AD9">
        <w:rPr>
          <w:rFonts w:ascii="Arial Narrow" w:hAnsi="Arial Narrow" w:cs="Tahoma"/>
          <w:sz w:val="20"/>
          <w:szCs w:val="20"/>
        </w:rPr>
        <w:t>Porušenie tejto povinnosti sa považuje za podstatné porušenie Rámcovej dohody a je dôvodom, ktorý oprávňuje Zákazníkov na odstúpenie od Rámcovej dohody.</w:t>
      </w:r>
    </w:p>
    <w:p w14:paraId="2AAA7D9C"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Dôvodom na odstúpenie od Rámcovej dohody je právoplatné rozhodnutie o pokute z dôvodov </w:t>
      </w:r>
      <w:r w:rsidR="009A2BC4" w:rsidRPr="00351AD9">
        <w:rPr>
          <w:rFonts w:ascii="Arial Narrow" w:hAnsi="Arial Narrow" w:cs="Tahoma"/>
          <w:sz w:val="20"/>
          <w:szCs w:val="20"/>
        </w:rPr>
        <w:t xml:space="preserve">uvedených v </w:t>
      </w:r>
      <w:r w:rsidRPr="00351AD9">
        <w:rPr>
          <w:rFonts w:ascii="Arial Narrow" w:hAnsi="Arial Narrow" w:cs="Tahoma"/>
          <w:sz w:val="20"/>
          <w:szCs w:val="20"/>
        </w:rPr>
        <w:t>§ 13 ods. 2</w:t>
      </w:r>
      <w:r w:rsidR="009A2BC4" w:rsidRPr="00351AD9">
        <w:rPr>
          <w:rFonts w:ascii="Arial Narrow" w:hAnsi="Arial Narrow" w:cs="Tahoma"/>
          <w:sz w:val="20"/>
          <w:szCs w:val="20"/>
        </w:rPr>
        <w:t xml:space="preserve"> zákona č. 315/2016 Z. z.</w:t>
      </w:r>
      <w:r w:rsidRPr="00351AD9">
        <w:rPr>
          <w:rFonts w:ascii="Arial Narrow" w:hAnsi="Arial Narrow" w:cs="Tahoma"/>
          <w:sz w:val="20"/>
          <w:szCs w:val="20"/>
        </w:rPr>
        <w:t>, výmaz z registra partnerov verejného sektora podľa § 12</w:t>
      </w:r>
      <w:r w:rsidR="009A2BC4" w:rsidRPr="00351AD9">
        <w:rPr>
          <w:rFonts w:ascii="Arial Narrow" w:hAnsi="Arial Narrow" w:cs="Tahoma"/>
          <w:sz w:val="20"/>
          <w:szCs w:val="20"/>
        </w:rPr>
        <w:t xml:space="preserve"> ods. 7 zákona č. 315/2016 Z. z.</w:t>
      </w:r>
      <w:r w:rsidRPr="00351AD9">
        <w:rPr>
          <w:rFonts w:ascii="Arial Narrow" w:hAnsi="Arial Narrow" w:cs="Tahoma"/>
          <w:sz w:val="20"/>
          <w:szCs w:val="20"/>
        </w:rPr>
        <w:t>, ako aj akékoľvek porušenie povinností ustanovených zákonom č. 315/2016 Z.</w:t>
      </w:r>
      <w:r w:rsidR="009A2BC4" w:rsidRPr="00351AD9">
        <w:rPr>
          <w:rFonts w:ascii="Arial Narrow" w:hAnsi="Arial Narrow" w:cs="Tahoma"/>
          <w:sz w:val="20"/>
          <w:szCs w:val="20"/>
        </w:rPr>
        <w:t xml:space="preserve"> </w:t>
      </w:r>
      <w:r w:rsidRPr="00351AD9">
        <w:rPr>
          <w:rFonts w:ascii="Arial Narrow" w:hAnsi="Arial Narrow" w:cs="Tahoma"/>
          <w:sz w:val="20"/>
          <w:szCs w:val="20"/>
        </w:rPr>
        <w:t>z.. Právo odstúpiť od Rámcovej dohody vzniká Zákazníkom aj vtedy, ak Poskytovateľ je viac ako 30 dní v omeškaní so splnením povinnosti podľa § 10 ods. 2 zákona č. 315/2016 Z.</w:t>
      </w:r>
      <w:r w:rsidR="00D774C2" w:rsidRPr="00351AD9">
        <w:rPr>
          <w:rFonts w:ascii="Arial Narrow" w:hAnsi="Arial Narrow" w:cs="Tahoma"/>
          <w:sz w:val="20"/>
          <w:szCs w:val="20"/>
        </w:rPr>
        <w:t xml:space="preserve"> </w:t>
      </w:r>
      <w:r w:rsidRPr="00351AD9">
        <w:rPr>
          <w:rFonts w:ascii="Arial Narrow" w:hAnsi="Arial Narrow" w:cs="Tahoma"/>
          <w:sz w:val="20"/>
          <w:szCs w:val="20"/>
        </w:rPr>
        <w:t>z.  Kým Poskytovateľ nesplní svoje povinností podľa zákona č. 315/2016 Z.</w:t>
      </w:r>
      <w:r w:rsidR="00D774C2" w:rsidRPr="00351AD9">
        <w:rPr>
          <w:rFonts w:ascii="Arial Narrow" w:hAnsi="Arial Narrow" w:cs="Tahoma"/>
          <w:sz w:val="20"/>
          <w:szCs w:val="20"/>
        </w:rPr>
        <w:t xml:space="preserve"> </w:t>
      </w:r>
      <w:r w:rsidRPr="00351AD9">
        <w:rPr>
          <w:rFonts w:ascii="Arial Narrow" w:hAnsi="Arial Narrow" w:cs="Tahoma"/>
          <w:sz w:val="20"/>
          <w:szCs w:val="20"/>
        </w:rPr>
        <w:t>z., Zákazníci nie sú povinní plniť z Rámcovej dohody a nedostanú sa pri tom do omeškania.</w:t>
      </w:r>
    </w:p>
    <w:p w14:paraId="69A1865D"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zodpovedá za správnosť a úplnosť údajov zapísaných v registri partnerov verejného sektora, identifikáciu konečného užívateľa výhod a overovanie identifikácie konečného užívateľa výhod v zmysle § 11 z</w:t>
      </w:r>
      <w:r w:rsidR="00D774C2" w:rsidRPr="00351AD9">
        <w:rPr>
          <w:rFonts w:ascii="Arial Narrow" w:hAnsi="Arial Narrow" w:cs="Tahoma"/>
          <w:sz w:val="20"/>
          <w:szCs w:val="20"/>
        </w:rPr>
        <w:t>ákona</w:t>
      </w:r>
      <w:r w:rsidR="00F26F4E" w:rsidRPr="00351AD9">
        <w:rPr>
          <w:rFonts w:ascii="Arial Narrow" w:hAnsi="Arial Narrow" w:cs="Tahoma"/>
          <w:sz w:val="20"/>
          <w:szCs w:val="20"/>
        </w:rPr>
        <w:t xml:space="preserve"> </w:t>
      </w:r>
      <w:r w:rsidRPr="00351AD9">
        <w:rPr>
          <w:rFonts w:ascii="Arial Narrow" w:hAnsi="Arial Narrow" w:cs="Tahoma"/>
          <w:sz w:val="20"/>
          <w:szCs w:val="20"/>
        </w:rPr>
        <w:t>č. 315/2016 Z.</w:t>
      </w:r>
      <w:r w:rsidR="00D774C2" w:rsidRPr="00351AD9">
        <w:rPr>
          <w:rFonts w:ascii="Arial Narrow" w:hAnsi="Arial Narrow" w:cs="Tahoma"/>
          <w:sz w:val="20"/>
          <w:szCs w:val="20"/>
        </w:rPr>
        <w:t xml:space="preserve"> </w:t>
      </w:r>
      <w:r w:rsidRPr="00351AD9">
        <w:rPr>
          <w:rFonts w:ascii="Arial Narrow" w:hAnsi="Arial Narrow" w:cs="Tahoma"/>
          <w:sz w:val="20"/>
          <w:szCs w:val="20"/>
        </w:rPr>
        <w:t xml:space="preserve">z. Kým nie je v registri konečných užívateľov výhod zapísané overenie identifikácie konečného užívateľa výhod v súvislosti s plnením </w:t>
      </w:r>
      <w:r w:rsidR="00F94273" w:rsidRPr="00351AD9">
        <w:rPr>
          <w:rFonts w:ascii="Arial Narrow" w:hAnsi="Arial Narrow" w:cs="Tahoma"/>
          <w:sz w:val="20"/>
          <w:szCs w:val="20"/>
        </w:rPr>
        <w:t>Rámcovej dohody</w:t>
      </w:r>
      <w:r w:rsidRPr="00351AD9">
        <w:rPr>
          <w:rFonts w:ascii="Arial Narrow" w:hAnsi="Arial Narrow" w:cs="Tahoma"/>
          <w:sz w:val="20"/>
          <w:szCs w:val="20"/>
        </w:rPr>
        <w:t>, Zákazníci nie sú povinní plniť z Rámcovej dohody a nedostanú sa pri tom do omeškania.</w:t>
      </w:r>
    </w:p>
    <w:p w14:paraId="74AC7C91"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833BE44" w14:textId="0BE1C2E5" w:rsidR="00A431B6"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NÁHRADA ŠKODY A ZMLUVNÉ POKUTY</w:t>
      </w:r>
    </w:p>
    <w:p w14:paraId="6EFE717A" w14:textId="77777777" w:rsidR="00BD1F02" w:rsidRPr="00351AD9" w:rsidRDefault="00BD1F02" w:rsidP="00BD1F02">
      <w:pPr>
        <w:widowControl w:val="0"/>
        <w:autoSpaceDE w:val="0"/>
        <w:autoSpaceDN w:val="0"/>
        <w:adjustRightInd w:val="0"/>
        <w:ind w:left="426"/>
        <w:jc w:val="both"/>
        <w:rPr>
          <w:rFonts w:ascii="Arial Narrow" w:hAnsi="Arial Narrow" w:cs="Tahoma"/>
          <w:b/>
          <w:sz w:val="20"/>
          <w:szCs w:val="22"/>
        </w:rPr>
      </w:pPr>
    </w:p>
    <w:p w14:paraId="1416E649" w14:textId="6023DB30" w:rsidR="00A431B6"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Poskytovateľ je zodpovedný za škodu vzniknutú v súvislosti s poskytovaním služieb v súlade s Rámcovou dohodou, a to v súlade s príslušnými právnymi predpismi. </w:t>
      </w:r>
    </w:p>
    <w:p w14:paraId="5A9CBA92" w14:textId="06E22114" w:rsidR="00BD1F02" w:rsidRDefault="00BD1F02" w:rsidP="00BD1F02">
      <w:pPr>
        <w:widowControl w:val="0"/>
        <w:autoSpaceDE w:val="0"/>
        <w:autoSpaceDN w:val="0"/>
        <w:adjustRightInd w:val="0"/>
        <w:jc w:val="both"/>
        <w:rPr>
          <w:rFonts w:ascii="Arial Narrow" w:hAnsi="Arial Narrow" w:cs="Tahoma"/>
          <w:sz w:val="20"/>
          <w:szCs w:val="22"/>
        </w:rPr>
      </w:pPr>
    </w:p>
    <w:p w14:paraId="2C1BB0A5" w14:textId="06EA6F46" w:rsidR="00BD1F02" w:rsidRDefault="00BD1F02" w:rsidP="00BD1F02">
      <w:pPr>
        <w:widowControl w:val="0"/>
        <w:autoSpaceDE w:val="0"/>
        <w:autoSpaceDN w:val="0"/>
        <w:adjustRightInd w:val="0"/>
        <w:jc w:val="both"/>
        <w:rPr>
          <w:rFonts w:ascii="Arial Narrow" w:hAnsi="Arial Narrow" w:cs="Tahoma"/>
          <w:sz w:val="20"/>
          <w:szCs w:val="22"/>
        </w:rPr>
      </w:pPr>
    </w:p>
    <w:p w14:paraId="6ABB8C25" w14:textId="6EE43759" w:rsidR="00BD1F02" w:rsidRDefault="00BD1F02" w:rsidP="00BD1F02">
      <w:pPr>
        <w:widowControl w:val="0"/>
        <w:autoSpaceDE w:val="0"/>
        <w:autoSpaceDN w:val="0"/>
        <w:adjustRightInd w:val="0"/>
        <w:jc w:val="both"/>
        <w:rPr>
          <w:rFonts w:ascii="Arial Narrow" w:hAnsi="Arial Narrow" w:cs="Tahoma"/>
          <w:sz w:val="20"/>
          <w:szCs w:val="22"/>
        </w:rPr>
      </w:pPr>
    </w:p>
    <w:p w14:paraId="442C3D9A" w14:textId="301DB2B9" w:rsidR="00BD1F02" w:rsidRDefault="00BD1F02" w:rsidP="00BD1F02">
      <w:pPr>
        <w:widowControl w:val="0"/>
        <w:autoSpaceDE w:val="0"/>
        <w:autoSpaceDN w:val="0"/>
        <w:adjustRightInd w:val="0"/>
        <w:jc w:val="both"/>
        <w:rPr>
          <w:rFonts w:ascii="Arial Narrow" w:hAnsi="Arial Narrow" w:cs="Tahoma"/>
          <w:sz w:val="20"/>
          <w:szCs w:val="22"/>
        </w:rPr>
      </w:pPr>
    </w:p>
    <w:p w14:paraId="7E5E424A" w14:textId="388784AA" w:rsidR="00BD1F02" w:rsidRDefault="00BD1F02" w:rsidP="00BD1F02">
      <w:pPr>
        <w:widowControl w:val="0"/>
        <w:autoSpaceDE w:val="0"/>
        <w:autoSpaceDN w:val="0"/>
        <w:adjustRightInd w:val="0"/>
        <w:jc w:val="both"/>
        <w:rPr>
          <w:rFonts w:ascii="Arial Narrow" w:hAnsi="Arial Narrow" w:cs="Tahoma"/>
          <w:sz w:val="20"/>
          <w:szCs w:val="22"/>
        </w:rPr>
      </w:pPr>
    </w:p>
    <w:p w14:paraId="41F930BE" w14:textId="5AD50F35" w:rsidR="00BD1F02" w:rsidRDefault="00BD1F02" w:rsidP="00BD1F02">
      <w:pPr>
        <w:widowControl w:val="0"/>
        <w:autoSpaceDE w:val="0"/>
        <w:autoSpaceDN w:val="0"/>
        <w:adjustRightInd w:val="0"/>
        <w:jc w:val="both"/>
        <w:rPr>
          <w:rFonts w:ascii="Arial Narrow" w:hAnsi="Arial Narrow" w:cs="Tahoma"/>
          <w:sz w:val="20"/>
          <w:szCs w:val="22"/>
        </w:rPr>
      </w:pPr>
    </w:p>
    <w:p w14:paraId="3AB542BD" w14:textId="28FFD4E8" w:rsidR="00BD1F02" w:rsidRDefault="00BD1F02" w:rsidP="00BD1F02">
      <w:pPr>
        <w:widowControl w:val="0"/>
        <w:autoSpaceDE w:val="0"/>
        <w:autoSpaceDN w:val="0"/>
        <w:adjustRightInd w:val="0"/>
        <w:jc w:val="both"/>
        <w:rPr>
          <w:rFonts w:ascii="Arial Narrow" w:hAnsi="Arial Narrow" w:cs="Tahoma"/>
          <w:sz w:val="20"/>
          <w:szCs w:val="22"/>
        </w:rPr>
      </w:pPr>
    </w:p>
    <w:p w14:paraId="7997917C" w14:textId="4DB4F6B0" w:rsidR="00BD1F02" w:rsidRDefault="00BD1F02" w:rsidP="00BD1F02">
      <w:pPr>
        <w:widowControl w:val="0"/>
        <w:autoSpaceDE w:val="0"/>
        <w:autoSpaceDN w:val="0"/>
        <w:adjustRightInd w:val="0"/>
        <w:jc w:val="both"/>
        <w:rPr>
          <w:rFonts w:ascii="Arial Narrow" w:hAnsi="Arial Narrow" w:cs="Tahoma"/>
          <w:sz w:val="20"/>
          <w:szCs w:val="22"/>
        </w:rPr>
      </w:pPr>
    </w:p>
    <w:p w14:paraId="3268A796" w14:textId="380250B7" w:rsidR="00BD1F02" w:rsidRDefault="00BD1F02" w:rsidP="00BD1F02">
      <w:pPr>
        <w:widowControl w:val="0"/>
        <w:autoSpaceDE w:val="0"/>
        <w:autoSpaceDN w:val="0"/>
        <w:adjustRightInd w:val="0"/>
        <w:jc w:val="both"/>
        <w:rPr>
          <w:rFonts w:ascii="Arial Narrow" w:hAnsi="Arial Narrow" w:cs="Tahoma"/>
          <w:sz w:val="20"/>
          <w:szCs w:val="22"/>
        </w:rPr>
      </w:pPr>
    </w:p>
    <w:p w14:paraId="4BDF598A" w14:textId="77777777" w:rsidR="00BD1F02" w:rsidRPr="00351AD9" w:rsidRDefault="00BD1F02" w:rsidP="00BD1F02">
      <w:pPr>
        <w:widowControl w:val="0"/>
        <w:autoSpaceDE w:val="0"/>
        <w:autoSpaceDN w:val="0"/>
        <w:adjustRightInd w:val="0"/>
        <w:jc w:val="both"/>
        <w:rPr>
          <w:rFonts w:ascii="Arial Narrow" w:hAnsi="Arial Narrow" w:cs="Tahoma"/>
          <w:sz w:val="20"/>
          <w:szCs w:val="22"/>
        </w:rPr>
      </w:pPr>
    </w:p>
    <w:p w14:paraId="4D8D3F1B" w14:textId="683536EA" w:rsidR="00A431B6"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Zákazníci majú nárok vyžadovať od Poskytovateľa úhradu zmluvnej pokuty vo výške 1000,- EUR </w:t>
      </w:r>
      <w:r w:rsidR="008552A6" w:rsidRPr="00351AD9">
        <w:rPr>
          <w:rFonts w:ascii="Arial Narrow" w:hAnsi="Arial Narrow" w:cs="Tahoma"/>
          <w:sz w:val="20"/>
          <w:szCs w:val="22"/>
        </w:rPr>
        <w:t>(slovom: tisíc eur)</w:t>
      </w:r>
      <w:r w:rsidR="00D043A9" w:rsidRPr="00351AD9">
        <w:rPr>
          <w:rFonts w:ascii="Arial Narrow" w:hAnsi="Arial Narrow" w:cs="Tahoma"/>
          <w:sz w:val="20"/>
          <w:szCs w:val="22"/>
        </w:rPr>
        <w:t xml:space="preserve"> </w:t>
      </w:r>
      <w:r w:rsidRPr="00351AD9">
        <w:rPr>
          <w:rFonts w:ascii="Arial Narrow" w:hAnsi="Arial Narrow" w:cs="Tahoma"/>
          <w:sz w:val="20"/>
          <w:szCs w:val="22"/>
        </w:rPr>
        <w:t xml:space="preserve">za každý aj začatý deň omeškania s poskytnutím služby na produkčnom prostredí v rámci doby vyriešenia v zmysle požadovaných SLA na služby aplikačnej podpory uvedených </w:t>
      </w:r>
      <w:r w:rsidRPr="006E488B">
        <w:rPr>
          <w:rFonts w:ascii="Arial Narrow" w:hAnsi="Arial Narrow" w:cs="Tahoma"/>
          <w:sz w:val="20"/>
          <w:szCs w:val="22"/>
        </w:rPr>
        <w:t xml:space="preserve">v Prílohe č. 1, bod </w:t>
      </w:r>
      <w:r w:rsidR="009A3700" w:rsidRPr="006E488B">
        <w:rPr>
          <w:rFonts w:ascii="Arial Narrow" w:hAnsi="Arial Narrow" w:cs="Tahoma"/>
          <w:sz w:val="20"/>
          <w:szCs w:val="22"/>
        </w:rPr>
        <w:t>7</w:t>
      </w:r>
      <w:r w:rsidRPr="006E488B">
        <w:rPr>
          <w:rFonts w:ascii="Arial Narrow" w:hAnsi="Arial Narrow" w:cs="Tahoma"/>
          <w:sz w:val="20"/>
          <w:szCs w:val="22"/>
        </w:rPr>
        <w:t>.</w:t>
      </w:r>
      <w:r w:rsidR="009A3700" w:rsidRPr="006E488B">
        <w:rPr>
          <w:rFonts w:ascii="Arial Narrow" w:hAnsi="Arial Narrow" w:cs="Tahoma"/>
          <w:sz w:val="20"/>
          <w:szCs w:val="22"/>
        </w:rPr>
        <w:t>1</w:t>
      </w:r>
      <w:r w:rsidRPr="006E488B">
        <w:rPr>
          <w:rFonts w:ascii="Arial Narrow" w:hAnsi="Arial Narrow" w:cs="Tahoma"/>
          <w:sz w:val="20"/>
          <w:szCs w:val="22"/>
        </w:rPr>
        <w:t>.</w:t>
      </w:r>
      <w:r w:rsidR="009A3700" w:rsidRPr="006E488B">
        <w:rPr>
          <w:rFonts w:ascii="Arial Narrow" w:hAnsi="Arial Narrow" w:cs="Tahoma"/>
          <w:sz w:val="20"/>
          <w:szCs w:val="22"/>
        </w:rPr>
        <w:t>3</w:t>
      </w:r>
      <w:r w:rsidR="002939E6" w:rsidRPr="006E488B">
        <w:rPr>
          <w:rFonts w:ascii="Arial Narrow" w:hAnsi="Arial Narrow" w:cs="Tahoma"/>
          <w:sz w:val="20"/>
          <w:szCs w:val="22"/>
        </w:rPr>
        <w:t xml:space="preserve"> Prvým dňom omeškania sa rozumie </w:t>
      </w:r>
      <w:r w:rsidR="00A9019B" w:rsidRPr="006E488B">
        <w:rPr>
          <w:rFonts w:ascii="Arial Narrow" w:hAnsi="Arial Narrow" w:cs="Tahoma"/>
          <w:sz w:val="20"/>
          <w:szCs w:val="22"/>
        </w:rPr>
        <w:t xml:space="preserve">deň, v ktorom dôjde k </w:t>
      </w:r>
      <w:r w:rsidR="002939E6" w:rsidRPr="006E488B">
        <w:rPr>
          <w:rFonts w:ascii="Arial Narrow" w:hAnsi="Arial Narrow" w:cs="Tahoma"/>
          <w:b/>
          <w:sz w:val="20"/>
          <w:szCs w:val="22"/>
        </w:rPr>
        <w:t>márne</w:t>
      </w:r>
      <w:r w:rsidR="00A9019B" w:rsidRPr="006E488B">
        <w:rPr>
          <w:rFonts w:ascii="Arial Narrow" w:hAnsi="Arial Narrow" w:cs="Tahoma"/>
          <w:b/>
          <w:sz w:val="20"/>
          <w:szCs w:val="22"/>
        </w:rPr>
        <w:t>mu uplynutiu</w:t>
      </w:r>
      <w:r w:rsidR="002939E6" w:rsidRPr="006E488B">
        <w:rPr>
          <w:rFonts w:ascii="Arial Narrow" w:hAnsi="Arial Narrow" w:cs="Tahoma"/>
          <w:b/>
          <w:sz w:val="20"/>
          <w:szCs w:val="22"/>
        </w:rPr>
        <w:t xml:space="preserve"> lehoty na dodani</w:t>
      </w:r>
      <w:r w:rsidR="00CE1D56" w:rsidRPr="006E488B">
        <w:rPr>
          <w:rFonts w:ascii="Arial Narrow" w:hAnsi="Arial Narrow" w:cs="Tahoma"/>
          <w:b/>
          <w:sz w:val="20"/>
          <w:szCs w:val="22"/>
        </w:rPr>
        <w:t>e</w:t>
      </w:r>
      <w:r w:rsidR="002939E6" w:rsidRPr="006E488B">
        <w:rPr>
          <w:rFonts w:ascii="Arial Narrow" w:hAnsi="Arial Narrow" w:cs="Tahoma"/>
          <w:b/>
          <w:sz w:val="20"/>
          <w:szCs w:val="22"/>
        </w:rPr>
        <w:t xml:space="preserve"> riešenia</w:t>
      </w:r>
      <w:r w:rsidR="00A9019B" w:rsidRPr="006E488B">
        <w:rPr>
          <w:rFonts w:ascii="Arial Narrow" w:hAnsi="Arial Narrow" w:cs="Tahoma"/>
          <w:b/>
          <w:sz w:val="20"/>
          <w:szCs w:val="22"/>
        </w:rPr>
        <w:t xml:space="preserve"> incidentu</w:t>
      </w:r>
      <w:r w:rsidR="002939E6" w:rsidRPr="006E488B">
        <w:rPr>
          <w:rFonts w:ascii="Arial Narrow" w:hAnsi="Arial Narrow" w:cs="Tahoma"/>
          <w:sz w:val="20"/>
          <w:szCs w:val="22"/>
        </w:rPr>
        <w:t>. Doba dodania riešenia sa počíta od nahlásenia incidentu v reakčnom čase, a to :</w:t>
      </w:r>
    </w:p>
    <w:p w14:paraId="5C889EA6" w14:textId="62AEE4B0" w:rsidR="00BD1F02" w:rsidRDefault="00BD1F02" w:rsidP="00BD1F02">
      <w:pPr>
        <w:widowControl w:val="0"/>
        <w:autoSpaceDE w:val="0"/>
        <w:autoSpaceDN w:val="0"/>
        <w:adjustRightInd w:val="0"/>
        <w:jc w:val="both"/>
        <w:rPr>
          <w:rFonts w:ascii="Arial Narrow" w:hAnsi="Arial Narrow" w:cs="Tahoma"/>
          <w:sz w:val="20"/>
          <w:szCs w:val="22"/>
        </w:rPr>
      </w:pPr>
    </w:p>
    <w:tbl>
      <w:tblPr>
        <w:tblStyle w:val="Mriekatabuky"/>
        <w:tblW w:w="8465" w:type="dxa"/>
        <w:tblInd w:w="786" w:type="dxa"/>
        <w:tblLook w:val="04A0" w:firstRow="1" w:lastRow="0" w:firstColumn="1" w:lastColumn="0" w:noHBand="0" w:noVBand="1"/>
      </w:tblPr>
      <w:tblGrid>
        <w:gridCol w:w="2308"/>
        <w:gridCol w:w="6157"/>
      </w:tblGrid>
      <w:tr w:rsidR="00CE1D56" w:rsidRPr="006E488B" w14:paraId="6F0AF274" w14:textId="77777777" w:rsidTr="00A10F3F">
        <w:trPr>
          <w:trHeight w:val="323"/>
        </w:trPr>
        <w:tc>
          <w:tcPr>
            <w:tcW w:w="2308" w:type="dxa"/>
            <w:vMerge w:val="restart"/>
          </w:tcPr>
          <w:p w14:paraId="21FD73F5"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SLA</w:t>
            </w:r>
          </w:p>
        </w:tc>
        <w:tc>
          <w:tcPr>
            <w:tcW w:w="6157" w:type="dxa"/>
          </w:tcPr>
          <w:p w14:paraId="13564111" w14:textId="77777777" w:rsidR="00CE1D56" w:rsidRPr="006E488B" w:rsidRDefault="00CE1D56" w:rsidP="002939E6">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Dodanie riešenia / náhradné riešenie</w:t>
            </w:r>
          </w:p>
        </w:tc>
      </w:tr>
      <w:tr w:rsidR="00CE1D56" w:rsidRPr="006E488B" w14:paraId="6F2D0DBC" w14:textId="77777777" w:rsidTr="00A10F3F">
        <w:trPr>
          <w:trHeight w:val="507"/>
        </w:trPr>
        <w:tc>
          <w:tcPr>
            <w:tcW w:w="2308" w:type="dxa"/>
            <w:vMerge/>
          </w:tcPr>
          <w:p w14:paraId="12043EB6"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p>
        </w:tc>
        <w:tc>
          <w:tcPr>
            <w:tcW w:w="6157" w:type="dxa"/>
          </w:tcPr>
          <w:p w14:paraId="47E67541"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Reakčný čas od nahlásenia incidentu, počíta sa počas dostupnosti služby</w:t>
            </w:r>
          </w:p>
        </w:tc>
      </w:tr>
      <w:tr w:rsidR="00CE1D56" w:rsidRPr="006E488B" w14:paraId="7D2768BD" w14:textId="77777777" w:rsidTr="00A10F3F">
        <w:trPr>
          <w:trHeight w:val="161"/>
        </w:trPr>
        <w:tc>
          <w:tcPr>
            <w:tcW w:w="2308" w:type="dxa"/>
          </w:tcPr>
          <w:p w14:paraId="2E74DE4F"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Priorita 1</w:t>
            </w:r>
          </w:p>
        </w:tc>
        <w:tc>
          <w:tcPr>
            <w:tcW w:w="6157" w:type="dxa"/>
          </w:tcPr>
          <w:p w14:paraId="54813DA9"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Do 12 hodín</w:t>
            </w:r>
          </w:p>
        </w:tc>
      </w:tr>
      <w:tr w:rsidR="00CE1D56" w:rsidRPr="006E488B" w14:paraId="15690CCE" w14:textId="77777777" w:rsidTr="00A10F3F">
        <w:trPr>
          <w:trHeight w:val="161"/>
        </w:trPr>
        <w:tc>
          <w:tcPr>
            <w:tcW w:w="2308" w:type="dxa"/>
          </w:tcPr>
          <w:p w14:paraId="6BEA0D86"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Priorita 2</w:t>
            </w:r>
          </w:p>
        </w:tc>
        <w:tc>
          <w:tcPr>
            <w:tcW w:w="6157" w:type="dxa"/>
          </w:tcPr>
          <w:p w14:paraId="0D15B90E"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 xml:space="preserve">Do 16 hodín </w:t>
            </w:r>
          </w:p>
        </w:tc>
      </w:tr>
      <w:tr w:rsidR="00CE1D56" w:rsidRPr="006E488B" w14:paraId="42D9C1E7" w14:textId="77777777" w:rsidTr="00A10F3F">
        <w:trPr>
          <w:trHeight w:val="151"/>
        </w:trPr>
        <w:tc>
          <w:tcPr>
            <w:tcW w:w="2308" w:type="dxa"/>
          </w:tcPr>
          <w:p w14:paraId="7A1CEF95"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Priorita 3</w:t>
            </w:r>
          </w:p>
        </w:tc>
        <w:tc>
          <w:tcPr>
            <w:tcW w:w="6157" w:type="dxa"/>
          </w:tcPr>
          <w:p w14:paraId="43202289" w14:textId="77777777" w:rsidR="00CE1D56" w:rsidRPr="006E488B" w:rsidRDefault="00CE1D56" w:rsidP="00A9019B">
            <w:pPr>
              <w:widowControl w:val="0"/>
              <w:autoSpaceDE w:val="0"/>
              <w:autoSpaceDN w:val="0"/>
              <w:adjustRightInd w:val="0"/>
              <w:jc w:val="both"/>
              <w:rPr>
                <w:rFonts w:ascii="Arial Narrow" w:hAnsi="Arial Narrow" w:cs="Tahoma"/>
                <w:sz w:val="20"/>
                <w:szCs w:val="22"/>
              </w:rPr>
            </w:pPr>
            <w:r w:rsidRPr="006E488B">
              <w:rPr>
                <w:rFonts w:ascii="Arial Narrow" w:hAnsi="Arial Narrow" w:cs="Tahoma"/>
                <w:sz w:val="20"/>
                <w:szCs w:val="22"/>
              </w:rPr>
              <w:t xml:space="preserve">Do 24 hodín </w:t>
            </w:r>
          </w:p>
        </w:tc>
      </w:tr>
    </w:tbl>
    <w:p w14:paraId="36F0967B" w14:textId="77777777" w:rsidR="00A9019B" w:rsidRPr="006E488B" w:rsidRDefault="00A9019B" w:rsidP="00A9019B">
      <w:pPr>
        <w:widowControl w:val="0"/>
        <w:autoSpaceDE w:val="0"/>
        <w:autoSpaceDN w:val="0"/>
        <w:adjustRightInd w:val="0"/>
        <w:jc w:val="both"/>
        <w:rPr>
          <w:rFonts w:ascii="Arial Narrow" w:hAnsi="Arial Narrow" w:cs="Tahoma"/>
          <w:sz w:val="20"/>
          <w:szCs w:val="22"/>
        </w:rPr>
      </w:pPr>
    </w:p>
    <w:p w14:paraId="46C9C52C" w14:textId="77777777" w:rsidR="00A431B6" w:rsidRPr="00A9019B"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6E488B">
        <w:rPr>
          <w:rFonts w:ascii="Arial Narrow" w:hAnsi="Arial Narrow" w:cs="Tahoma"/>
          <w:color w:val="000000"/>
          <w:sz w:val="20"/>
          <w:szCs w:val="20"/>
        </w:rPr>
        <w:t xml:space="preserve">V prípade, že Poskytovateľ nedodrží požadované termíny plnenia služieb realizácie zmien v zmysle </w:t>
      </w:r>
      <w:r w:rsidRPr="006E488B">
        <w:rPr>
          <w:rFonts w:ascii="Arial Narrow" w:hAnsi="Arial Narrow" w:cs="Tahoma"/>
          <w:sz w:val="20"/>
          <w:szCs w:val="20"/>
        </w:rPr>
        <w:t xml:space="preserve">bodu </w:t>
      </w:r>
      <w:r w:rsidR="009A3700" w:rsidRPr="006E488B">
        <w:rPr>
          <w:rFonts w:ascii="Arial Narrow" w:hAnsi="Arial Narrow" w:cs="Tahoma"/>
          <w:sz w:val="20"/>
          <w:szCs w:val="20"/>
        </w:rPr>
        <w:t>8</w:t>
      </w:r>
      <w:r w:rsidRPr="006E488B">
        <w:rPr>
          <w:rFonts w:ascii="Arial Narrow" w:hAnsi="Arial Narrow" w:cs="Tahoma"/>
          <w:sz w:val="20"/>
          <w:szCs w:val="20"/>
        </w:rPr>
        <w:t>.</w:t>
      </w:r>
      <w:r w:rsidR="009A3700" w:rsidRPr="006E488B">
        <w:rPr>
          <w:rFonts w:ascii="Arial Narrow" w:hAnsi="Arial Narrow" w:cs="Tahoma"/>
          <w:sz w:val="20"/>
          <w:szCs w:val="20"/>
        </w:rPr>
        <w:t>2</w:t>
      </w:r>
      <w:r w:rsidRPr="006E488B">
        <w:rPr>
          <w:rFonts w:ascii="Arial Narrow" w:hAnsi="Arial Narrow" w:cs="Tahoma"/>
          <w:sz w:val="20"/>
          <w:szCs w:val="20"/>
        </w:rPr>
        <w:t>.</w:t>
      </w:r>
      <w:r w:rsidR="009A3700" w:rsidRPr="006E488B">
        <w:rPr>
          <w:rFonts w:ascii="Arial Narrow" w:hAnsi="Arial Narrow" w:cs="Tahoma"/>
          <w:sz w:val="20"/>
          <w:szCs w:val="20"/>
        </w:rPr>
        <w:t>5</w:t>
      </w:r>
      <w:r w:rsidRPr="006E488B">
        <w:rPr>
          <w:rFonts w:ascii="Arial Narrow" w:hAnsi="Arial Narrow" w:cs="Tahoma"/>
          <w:sz w:val="20"/>
          <w:szCs w:val="20"/>
        </w:rPr>
        <w:t xml:space="preserve"> Prílohy</w:t>
      </w:r>
      <w:r w:rsidRPr="006E488B">
        <w:rPr>
          <w:rFonts w:ascii="Arial Narrow" w:hAnsi="Arial Narrow" w:cs="Tahoma"/>
          <w:color w:val="000000"/>
          <w:sz w:val="20"/>
          <w:szCs w:val="20"/>
        </w:rPr>
        <w:t xml:space="preserve"> č. 1 Rámcovej dohody s preukázateľným zavinením na strane Poskytovateľa,</w:t>
      </w:r>
      <w:r w:rsidRPr="006E488B">
        <w:rPr>
          <w:rStyle w:val="apple-converted-space"/>
          <w:rFonts w:ascii="Arial Narrow" w:hAnsi="Arial Narrow" w:cs="Tahoma"/>
          <w:color w:val="000000"/>
          <w:sz w:val="20"/>
          <w:szCs w:val="20"/>
        </w:rPr>
        <w:t> sú</w:t>
      </w:r>
      <w:r w:rsidRPr="006E488B">
        <w:rPr>
          <w:rFonts w:ascii="Arial Narrow" w:hAnsi="Arial Narrow" w:cs="Tahoma"/>
          <w:color w:val="000000"/>
          <w:sz w:val="20"/>
          <w:szCs w:val="20"/>
        </w:rPr>
        <w:t xml:space="preserve"> Zákazníci oprávnení v danom mesiaci si uplatniť pokutu vo výške 0,1% z hodnoty (ceny) príslušnej časti plnenia podľa Prílohy č. 1</w:t>
      </w:r>
      <w:r w:rsidR="00543B52" w:rsidRPr="006E488B">
        <w:rPr>
          <w:rFonts w:ascii="Arial Narrow" w:hAnsi="Arial Narrow" w:cs="Tahoma"/>
          <w:color w:val="000000"/>
          <w:sz w:val="20"/>
          <w:szCs w:val="20"/>
        </w:rPr>
        <w:t xml:space="preserve"> s DPH</w:t>
      </w:r>
      <w:r w:rsidRPr="006E488B">
        <w:rPr>
          <w:rFonts w:ascii="Arial Narrow" w:hAnsi="Arial Narrow" w:cs="Tahoma"/>
          <w:color w:val="000000"/>
          <w:sz w:val="20"/>
          <w:szCs w:val="20"/>
        </w:rPr>
        <w:t>, s ktorou je Poskytovateľ v omeškaní, a to za každý aj začatý deň omeškania.</w:t>
      </w:r>
      <w:r w:rsidR="00A9019B" w:rsidRPr="006E488B">
        <w:rPr>
          <w:rFonts w:ascii="Arial Narrow" w:hAnsi="Arial Narrow" w:cs="Tahoma"/>
          <w:color w:val="000000"/>
          <w:sz w:val="20"/>
          <w:szCs w:val="20"/>
        </w:rPr>
        <w:t xml:space="preserve"> Prvým dňom omeškania sa rozumie</w:t>
      </w:r>
      <w:r w:rsidR="00A9019B">
        <w:rPr>
          <w:rFonts w:ascii="Arial Narrow" w:hAnsi="Arial Narrow" w:cs="Tahoma"/>
          <w:color w:val="000000"/>
          <w:sz w:val="20"/>
          <w:szCs w:val="20"/>
        </w:rPr>
        <w:t xml:space="preserve"> deň v ktorom dôjde k </w:t>
      </w:r>
      <w:r w:rsidR="00A9019B">
        <w:rPr>
          <w:rFonts w:ascii="Arial Narrow" w:hAnsi="Arial Narrow" w:cs="Tahoma"/>
          <w:b/>
          <w:color w:val="000000"/>
          <w:sz w:val="20"/>
          <w:szCs w:val="20"/>
        </w:rPr>
        <w:t>márnemu uplynuti</w:t>
      </w:r>
      <w:r w:rsidR="00CE1D56">
        <w:rPr>
          <w:rFonts w:ascii="Arial Narrow" w:hAnsi="Arial Narrow" w:cs="Tahoma"/>
          <w:b/>
          <w:color w:val="000000"/>
          <w:sz w:val="20"/>
          <w:szCs w:val="20"/>
        </w:rPr>
        <w:t>u</w:t>
      </w:r>
      <w:r w:rsidR="00A9019B">
        <w:rPr>
          <w:rFonts w:ascii="Arial Narrow" w:hAnsi="Arial Narrow" w:cs="Tahoma"/>
          <w:b/>
          <w:color w:val="000000"/>
          <w:sz w:val="20"/>
          <w:szCs w:val="20"/>
        </w:rPr>
        <w:t xml:space="preserve"> lehoty na plnenie zo strany poskytovateľa</w:t>
      </w:r>
      <w:r w:rsidR="00A9019B">
        <w:rPr>
          <w:rFonts w:ascii="Arial Narrow" w:hAnsi="Arial Narrow" w:cs="Tahoma"/>
          <w:color w:val="000000"/>
          <w:sz w:val="20"/>
          <w:szCs w:val="20"/>
        </w:rPr>
        <w:t xml:space="preserve">, a to: </w:t>
      </w:r>
    </w:p>
    <w:p w14:paraId="459E16AE" w14:textId="77777777" w:rsidR="00A9019B" w:rsidRPr="00A9019B" w:rsidRDefault="00A9019B" w:rsidP="00A9019B">
      <w:pPr>
        <w:widowControl w:val="0"/>
        <w:autoSpaceDE w:val="0"/>
        <w:autoSpaceDN w:val="0"/>
        <w:adjustRightInd w:val="0"/>
        <w:ind w:left="786"/>
        <w:jc w:val="both"/>
        <w:rPr>
          <w:rFonts w:ascii="Arial Narrow" w:hAnsi="Arial Narrow" w:cs="Tahoma"/>
          <w:sz w:val="20"/>
          <w:szCs w:val="20"/>
        </w:rPr>
      </w:pPr>
    </w:p>
    <w:tbl>
      <w:tblPr>
        <w:tblStyle w:val="Mriekatabuky"/>
        <w:tblW w:w="8426" w:type="dxa"/>
        <w:tblInd w:w="786" w:type="dxa"/>
        <w:tblLook w:val="04A0" w:firstRow="1" w:lastRow="0" w:firstColumn="1" w:lastColumn="0" w:noHBand="0" w:noVBand="1"/>
      </w:tblPr>
      <w:tblGrid>
        <w:gridCol w:w="4232"/>
        <w:gridCol w:w="4194"/>
      </w:tblGrid>
      <w:tr w:rsidR="00CE1D56" w14:paraId="46602774" w14:textId="77777777" w:rsidTr="00A10F3F">
        <w:trPr>
          <w:trHeight w:val="172"/>
        </w:trPr>
        <w:tc>
          <w:tcPr>
            <w:tcW w:w="4232" w:type="dxa"/>
          </w:tcPr>
          <w:p w14:paraId="5CD8E80D" w14:textId="77777777" w:rsidR="00CE1D56" w:rsidRDefault="00CE1D56" w:rsidP="00A9019B">
            <w:pPr>
              <w:widowControl w:val="0"/>
              <w:autoSpaceDE w:val="0"/>
              <w:autoSpaceDN w:val="0"/>
              <w:adjustRightInd w:val="0"/>
              <w:jc w:val="both"/>
              <w:rPr>
                <w:rFonts w:ascii="Arial Narrow" w:hAnsi="Arial Narrow" w:cs="Tahoma"/>
                <w:sz w:val="20"/>
                <w:szCs w:val="20"/>
              </w:rPr>
            </w:pPr>
            <w:r>
              <w:rPr>
                <w:rFonts w:ascii="Arial Narrow" w:hAnsi="Arial Narrow" w:cs="Tahoma"/>
                <w:sz w:val="20"/>
                <w:szCs w:val="20"/>
              </w:rPr>
              <w:t>SLA</w:t>
            </w:r>
          </w:p>
        </w:tc>
        <w:tc>
          <w:tcPr>
            <w:tcW w:w="4194" w:type="dxa"/>
          </w:tcPr>
          <w:p w14:paraId="084B2892" w14:textId="77777777" w:rsidR="00CE1D56" w:rsidRDefault="00CE1D56" w:rsidP="00A9019B">
            <w:pPr>
              <w:widowControl w:val="0"/>
              <w:autoSpaceDE w:val="0"/>
              <w:autoSpaceDN w:val="0"/>
              <w:adjustRightInd w:val="0"/>
              <w:jc w:val="both"/>
              <w:rPr>
                <w:rFonts w:ascii="Arial Narrow" w:hAnsi="Arial Narrow" w:cs="Tahoma"/>
                <w:sz w:val="20"/>
                <w:szCs w:val="20"/>
              </w:rPr>
            </w:pPr>
            <w:r>
              <w:rPr>
                <w:rFonts w:ascii="Arial Narrow" w:hAnsi="Arial Narrow" w:cs="Tahoma"/>
                <w:sz w:val="20"/>
                <w:szCs w:val="20"/>
              </w:rPr>
              <w:t>Lehota plnenia poskytovateľa</w:t>
            </w:r>
          </w:p>
        </w:tc>
      </w:tr>
      <w:tr w:rsidR="00CE1D56" w14:paraId="5EA6A7DB" w14:textId="77777777" w:rsidTr="00A10F3F">
        <w:trPr>
          <w:trHeight w:val="345"/>
        </w:trPr>
        <w:tc>
          <w:tcPr>
            <w:tcW w:w="4232" w:type="dxa"/>
            <w:tcBorders>
              <w:bottom w:val="single" w:sz="4" w:space="0" w:color="auto"/>
            </w:tcBorders>
          </w:tcPr>
          <w:p w14:paraId="71D672BE" w14:textId="77777777" w:rsidR="00CE1D56" w:rsidRDefault="00CE1D56" w:rsidP="00A9019B">
            <w:pPr>
              <w:widowControl w:val="0"/>
              <w:autoSpaceDE w:val="0"/>
              <w:autoSpaceDN w:val="0"/>
              <w:adjustRightInd w:val="0"/>
              <w:jc w:val="both"/>
              <w:rPr>
                <w:rFonts w:ascii="Arial Narrow" w:hAnsi="Arial Narrow" w:cs="Tahoma"/>
                <w:sz w:val="20"/>
                <w:szCs w:val="20"/>
              </w:rPr>
            </w:pPr>
            <w:r>
              <w:rPr>
                <w:rFonts w:ascii="Arial Narrow" w:hAnsi="Arial Narrow" w:cs="Tahoma"/>
                <w:sz w:val="20"/>
                <w:szCs w:val="20"/>
              </w:rPr>
              <w:t>Štúdia realizovateľnosti</w:t>
            </w:r>
          </w:p>
        </w:tc>
        <w:tc>
          <w:tcPr>
            <w:tcW w:w="4194" w:type="dxa"/>
            <w:tcBorders>
              <w:bottom w:val="single" w:sz="4" w:space="0" w:color="auto"/>
            </w:tcBorders>
          </w:tcPr>
          <w:p w14:paraId="4AFCC88D" w14:textId="77777777" w:rsidR="00CE1D56" w:rsidRPr="00CE1D56" w:rsidRDefault="00CE1D56" w:rsidP="00A9019B">
            <w:pPr>
              <w:widowControl w:val="0"/>
              <w:autoSpaceDE w:val="0"/>
              <w:autoSpaceDN w:val="0"/>
              <w:adjustRightInd w:val="0"/>
              <w:jc w:val="both"/>
              <w:rPr>
                <w:rFonts w:ascii="Arial Narrow" w:hAnsi="Arial Narrow" w:cs="Tahoma"/>
                <w:sz w:val="20"/>
                <w:szCs w:val="20"/>
              </w:rPr>
            </w:pPr>
            <w:r w:rsidRPr="00CE1D56">
              <w:rPr>
                <w:rFonts w:ascii="Arial Narrow" w:hAnsi="Arial Narrow" w:cs="Tahoma"/>
                <w:sz w:val="20"/>
                <w:szCs w:val="20"/>
              </w:rPr>
              <w:t>Do 10 prac. dní po vzájomnom odsúhlasení zadania</w:t>
            </w:r>
          </w:p>
        </w:tc>
      </w:tr>
      <w:tr w:rsidR="00CE1D56" w14:paraId="65D8B8CC" w14:textId="77777777" w:rsidTr="00A10F3F">
        <w:trPr>
          <w:trHeight w:val="702"/>
        </w:trPr>
        <w:tc>
          <w:tcPr>
            <w:tcW w:w="4232" w:type="dxa"/>
          </w:tcPr>
          <w:p w14:paraId="3A826635" w14:textId="77777777" w:rsidR="00CE1D56" w:rsidRDefault="00CE1D56" w:rsidP="00A9019B">
            <w:pPr>
              <w:widowControl w:val="0"/>
              <w:autoSpaceDE w:val="0"/>
              <w:autoSpaceDN w:val="0"/>
              <w:adjustRightInd w:val="0"/>
              <w:jc w:val="both"/>
              <w:rPr>
                <w:rFonts w:ascii="Arial Narrow" w:hAnsi="Arial Narrow" w:cs="Tahoma"/>
                <w:sz w:val="20"/>
                <w:szCs w:val="20"/>
              </w:rPr>
            </w:pPr>
            <w:r>
              <w:rPr>
                <w:rFonts w:ascii="Arial Narrow" w:hAnsi="Arial Narrow" w:cs="Tahoma"/>
                <w:sz w:val="20"/>
                <w:szCs w:val="20"/>
              </w:rPr>
              <w:t>Testovanie – náprava v prípade identifikácie chyby</w:t>
            </w:r>
          </w:p>
          <w:p w14:paraId="3797DD71" w14:textId="77777777" w:rsidR="00CE1D56" w:rsidRDefault="00CE1D56" w:rsidP="00A9019B">
            <w:pPr>
              <w:widowControl w:val="0"/>
              <w:autoSpaceDE w:val="0"/>
              <w:autoSpaceDN w:val="0"/>
              <w:adjustRightInd w:val="0"/>
              <w:jc w:val="both"/>
              <w:rPr>
                <w:rFonts w:ascii="Arial Narrow" w:hAnsi="Arial Narrow" w:cs="Tahoma"/>
                <w:sz w:val="20"/>
                <w:szCs w:val="20"/>
              </w:rPr>
            </w:pPr>
          </w:p>
          <w:p w14:paraId="5816F7E3" w14:textId="77777777" w:rsidR="00CE1D56" w:rsidRDefault="00CE1D56" w:rsidP="00A9019B">
            <w:pPr>
              <w:widowControl w:val="0"/>
              <w:autoSpaceDE w:val="0"/>
              <w:autoSpaceDN w:val="0"/>
              <w:adjustRightInd w:val="0"/>
              <w:jc w:val="both"/>
              <w:rPr>
                <w:rFonts w:ascii="Arial Narrow" w:hAnsi="Arial Narrow" w:cs="Tahoma"/>
                <w:sz w:val="20"/>
                <w:szCs w:val="20"/>
              </w:rPr>
            </w:pPr>
            <w:r>
              <w:rPr>
                <w:rFonts w:ascii="Arial Narrow" w:hAnsi="Arial Narrow" w:cs="Tahoma"/>
                <w:sz w:val="20"/>
                <w:szCs w:val="20"/>
              </w:rPr>
              <w:t>Termín plnenia zmeny</w:t>
            </w:r>
          </w:p>
        </w:tc>
        <w:tc>
          <w:tcPr>
            <w:tcW w:w="4194" w:type="dxa"/>
          </w:tcPr>
          <w:p w14:paraId="0430B661" w14:textId="77777777" w:rsidR="00CE1D56" w:rsidRPr="00CE1D56" w:rsidRDefault="00CE1D56" w:rsidP="00A9019B">
            <w:pPr>
              <w:widowControl w:val="0"/>
              <w:autoSpaceDE w:val="0"/>
              <w:autoSpaceDN w:val="0"/>
              <w:adjustRightInd w:val="0"/>
              <w:jc w:val="both"/>
              <w:rPr>
                <w:rFonts w:ascii="Arial Narrow" w:hAnsi="Arial Narrow" w:cs="Tahoma"/>
                <w:sz w:val="20"/>
                <w:szCs w:val="20"/>
              </w:rPr>
            </w:pPr>
            <w:r w:rsidRPr="00CE1D56">
              <w:rPr>
                <w:rFonts w:ascii="Arial Narrow" w:hAnsi="Arial Narrow" w:cs="Tahoma"/>
                <w:sz w:val="20"/>
                <w:szCs w:val="20"/>
              </w:rPr>
              <w:t>Do 16 hodín</w:t>
            </w:r>
          </w:p>
          <w:p w14:paraId="5BD164D4" w14:textId="77777777" w:rsidR="00CE1D56" w:rsidRPr="00CE1D56" w:rsidRDefault="00CE1D56" w:rsidP="00A9019B">
            <w:pPr>
              <w:widowControl w:val="0"/>
              <w:autoSpaceDE w:val="0"/>
              <w:autoSpaceDN w:val="0"/>
              <w:adjustRightInd w:val="0"/>
              <w:jc w:val="both"/>
              <w:rPr>
                <w:rFonts w:ascii="Arial Narrow" w:hAnsi="Arial Narrow" w:cs="Tahoma"/>
                <w:sz w:val="20"/>
                <w:szCs w:val="20"/>
              </w:rPr>
            </w:pPr>
          </w:p>
          <w:p w14:paraId="0B15FEB2" w14:textId="77777777" w:rsidR="00CE1D56" w:rsidRPr="00CE1D56" w:rsidRDefault="00CE1D56" w:rsidP="00A9019B">
            <w:pPr>
              <w:widowControl w:val="0"/>
              <w:autoSpaceDE w:val="0"/>
              <w:autoSpaceDN w:val="0"/>
              <w:adjustRightInd w:val="0"/>
              <w:jc w:val="both"/>
              <w:rPr>
                <w:rFonts w:ascii="Arial Narrow" w:hAnsi="Arial Narrow" w:cs="Tahoma"/>
                <w:sz w:val="20"/>
                <w:szCs w:val="20"/>
              </w:rPr>
            </w:pPr>
            <w:r w:rsidRPr="00CE1D56">
              <w:rPr>
                <w:rFonts w:ascii="Arial Narrow" w:hAnsi="Arial Narrow" w:cs="Tahoma"/>
                <w:sz w:val="20"/>
                <w:szCs w:val="20"/>
              </w:rPr>
              <w:t>V zmysle Objednávky</w:t>
            </w:r>
          </w:p>
        </w:tc>
      </w:tr>
    </w:tbl>
    <w:p w14:paraId="4636448C" w14:textId="77777777" w:rsidR="00A9019B" w:rsidRPr="00351AD9" w:rsidRDefault="00A9019B" w:rsidP="00A9019B">
      <w:pPr>
        <w:widowControl w:val="0"/>
        <w:autoSpaceDE w:val="0"/>
        <w:autoSpaceDN w:val="0"/>
        <w:adjustRightInd w:val="0"/>
        <w:ind w:left="786"/>
        <w:jc w:val="both"/>
        <w:rPr>
          <w:rFonts w:ascii="Arial Narrow" w:hAnsi="Arial Narrow" w:cs="Tahoma"/>
          <w:sz w:val="20"/>
          <w:szCs w:val="20"/>
        </w:rPr>
      </w:pPr>
    </w:p>
    <w:p w14:paraId="2AF091EB"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V prípade neodstránenia vady v písomne dohodnutom termíne v súlade s bodmi 9.2. a 9.3. vyššie, Zákazníci majú nárok vyžadovať od Poskytovateľa úhradu zmluvnej pokuty vo výške 1000,- EUR </w:t>
      </w:r>
      <w:r w:rsidR="008552A6" w:rsidRPr="00351AD9">
        <w:rPr>
          <w:rFonts w:ascii="Arial Narrow" w:hAnsi="Arial Narrow" w:cs="Tahoma"/>
          <w:sz w:val="20"/>
          <w:szCs w:val="22"/>
        </w:rPr>
        <w:t xml:space="preserve">(slovom: tisíc eur) </w:t>
      </w:r>
      <w:r w:rsidRPr="00351AD9">
        <w:rPr>
          <w:rFonts w:ascii="Arial Narrow" w:hAnsi="Arial Narrow" w:cs="Tahoma"/>
          <w:sz w:val="20"/>
          <w:szCs w:val="22"/>
        </w:rPr>
        <w:t>za každý aj začatý deň omeškania s odstránením vady, a to za každé odstránenie vady osobitne.</w:t>
      </w:r>
    </w:p>
    <w:p w14:paraId="6A1A9CCA"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Zmluvnú pokutu sa zaväzuje Poskytovateľ uhradiť najneskôr do 30 dní od dátumu uplatnenia si zmluvnej pokuty príslušným Zákazníkom. Celková suma zmluvných pokút, ktorú je Poskytovateľ na základe tejto </w:t>
      </w:r>
      <w:r w:rsidR="00F94273" w:rsidRPr="00351AD9">
        <w:rPr>
          <w:rFonts w:ascii="Arial Narrow" w:hAnsi="Arial Narrow" w:cs="Tahoma"/>
          <w:sz w:val="20"/>
          <w:szCs w:val="22"/>
        </w:rPr>
        <w:t xml:space="preserve">Rámcovej dohody </w:t>
      </w:r>
      <w:r w:rsidRPr="00351AD9">
        <w:rPr>
          <w:rFonts w:ascii="Arial Narrow" w:hAnsi="Arial Narrow" w:cs="Tahoma"/>
          <w:sz w:val="20"/>
          <w:szCs w:val="22"/>
        </w:rPr>
        <w:t xml:space="preserve">povinný uhradiť, je limitovaná na 50 % z celkovej sumy tejto </w:t>
      </w:r>
      <w:r w:rsidR="00F94273" w:rsidRPr="00351AD9">
        <w:rPr>
          <w:rFonts w:ascii="Arial Narrow" w:hAnsi="Arial Narrow" w:cs="Tahoma"/>
          <w:sz w:val="20"/>
          <w:szCs w:val="22"/>
        </w:rPr>
        <w:t xml:space="preserve">Rámcovej dohody </w:t>
      </w:r>
      <w:r w:rsidRPr="00351AD9">
        <w:rPr>
          <w:rFonts w:ascii="Arial Narrow" w:hAnsi="Arial Narrow" w:cs="Tahoma"/>
          <w:sz w:val="20"/>
          <w:szCs w:val="22"/>
        </w:rPr>
        <w:t xml:space="preserve">s DPH. </w:t>
      </w:r>
    </w:p>
    <w:p w14:paraId="19FDE8F9"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Zaplatenie zmluvnej pokuty nebude mať vplyv na právo Zákazníkov na náhradu škody preukázateľne vzniknutej v súvislosti s porušením povinností Poskytovateľa prekračujúcej výšku  zaplatenej zmluvnej pokuty.</w:t>
      </w:r>
    </w:p>
    <w:p w14:paraId="3CDF4809"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Ak je príslušný Zákazník v omeškaní so splnením peňažného záväzku alebo jeho časti, je povinný zaplatiť Poskytovateľovi úroky z omeškania z nezaplatenej sumy v sadzbe podľa Nariadenia vlády SR č. 21/2013 Z.</w:t>
      </w:r>
      <w:r w:rsidR="008552A6" w:rsidRPr="00351AD9">
        <w:rPr>
          <w:rFonts w:ascii="Arial Narrow" w:hAnsi="Arial Narrow" w:cs="Tahoma"/>
          <w:sz w:val="20"/>
          <w:szCs w:val="22"/>
        </w:rPr>
        <w:t xml:space="preserve"> </w:t>
      </w:r>
      <w:r w:rsidRPr="00351AD9">
        <w:rPr>
          <w:rFonts w:ascii="Arial Narrow" w:hAnsi="Arial Narrow" w:cs="Tahoma"/>
          <w:sz w:val="20"/>
          <w:szCs w:val="22"/>
        </w:rPr>
        <w:t>z.</w:t>
      </w:r>
      <w:r w:rsidR="00D043A9" w:rsidRPr="00351AD9">
        <w:rPr>
          <w:rFonts w:ascii="Arial Narrow" w:hAnsi="Arial Narrow" w:cs="Tahoma"/>
          <w:sz w:val="20"/>
          <w:szCs w:val="22"/>
        </w:rPr>
        <w:t>,</w:t>
      </w:r>
      <w:r w:rsidR="008552A6" w:rsidRPr="00351AD9">
        <w:rPr>
          <w:rFonts w:ascii="Arial Narrow" w:hAnsi="Arial Narrow" w:cs="Tahoma"/>
          <w:sz w:val="20"/>
          <w:szCs w:val="22"/>
        </w:rPr>
        <w:t xml:space="preserve"> ktorým sa vykonávajú niektoré ustanovenia Obchodného zákonníka</w:t>
      </w:r>
      <w:r w:rsidRPr="00351AD9">
        <w:rPr>
          <w:rFonts w:ascii="Arial Narrow" w:hAnsi="Arial Narrow" w:cs="Tahoma"/>
          <w:sz w:val="20"/>
          <w:szCs w:val="22"/>
        </w:rPr>
        <w:t>, ak o ich zaplatenie Poskytovateľ požiada.</w:t>
      </w:r>
    </w:p>
    <w:p w14:paraId="5CDB6838"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Poskytovateľ má nárok na náhradu škody spôsobenej omeškaním príslušného Zákazníka so splnením peňažného záväzku, len v rozsahu, v akom táto škoda nie je krytá úrokmi z omeškania alebo paušálnou náhradou nákladov spojených s uplatnením pohľadávky alebo ich súčtom.</w:t>
      </w:r>
    </w:p>
    <w:p w14:paraId="683A1C36"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Žiadna zo zmluvných strán nebude v omeškaní a úrok z omeškania jej neprináleží, ak je omeškanie spôsobené okolnosťami vylučujúcimi zodpovednosť, alebo ak omeškanie vzniklo úplne alebo čiastočne okolnosťami na strane oprávnenej zmluvnej strany alebo inak mimo kontrolu povinnej strany, a to aj v prípade, že taká okolnosť nastala v čase, kedy bola povinná zmluvná strana už v omeškaní.</w:t>
      </w:r>
    </w:p>
    <w:p w14:paraId="185924BA"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2EE2B6A2"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VŠEOBECNÉ USTANOVENIA</w:t>
      </w:r>
    </w:p>
    <w:p w14:paraId="4A852E22"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bookmarkStart w:id="2" w:name="_Ref257646330"/>
      <w:r w:rsidRPr="00351AD9">
        <w:rPr>
          <w:rFonts w:ascii="Arial Narrow" w:hAnsi="Arial Narrow" w:cs="Tahoma"/>
          <w:sz w:val="20"/>
          <w:szCs w:val="22"/>
        </w:rPr>
        <w:t>Poskytovateľ zaručuje, že poskytované Služby sú bez právnych vád, predovšetkým nie sú zaťažené právami tretích osôb z priemyselného alebo iného duševného vlastníctva. Poskytovateľ sa zaväzuje odškodniť Zákazníkov za všetky nároky tretích osôb z titulu porušenia ich chránených práv súvisiacich s plnením Poskytovateľa, alebo jeho subdodávateľov podľa tejto Rámcovej dohody, a to za predpokladu, že príslušný Zákazník:</w:t>
      </w:r>
      <w:bookmarkEnd w:id="2"/>
    </w:p>
    <w:p w14:paraId="72479A8D" w14:textId="77777777" w:rsidR="00C765EA" w:rsidRPr="00351AD9" w:rsidRDefault="00A431B6" w:rsidP="00351AD9">
      <w:pPr>
        <w:widowControl w:val="0"/>
        <w:numPr>
          <w:ilvl w:val="3"/>
          <w:numId w:val="35"/>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 xml:space="preserve">oznámi Poskytovateľovi bez zbytočného odkladu uplatnenie akéhokoľvek takého nároku z duševného vlastníctva tretích osôb, </w:t>
      </w:r>
    </w:p>
    <w:p w14:paraId="40010903" w14:textId="77777777" w:rsidR="00C765EA" w:rsidRPr="00351AD9" w:rsidRDefault="00A431B6" w:rsidP="00351AD9">
      <w:pPr>
        <w:widowControl w:val="0"/>
        <w:numPr>
          <w:ilvl w:val="3"/>
          <w:numId w:val="35"/>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neuzná sám taký nárok,</w:t>
      </w:r>
    </w:p>
    <w:p w14:paraId="02C38040" w14:textId="77777777" w:rsidR="00C765EA" w:rsidRPr="00351AD9" w:rsidRDefault="00A431B6" w:rsidP="00351AD9">
      <w:pPr>
        <w:widowControl w:val="0"/>
        <w:numPr>
          <w:ilvl w:val="3"/>
          <w:numId w:val="35"/>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splnomocní Poskytovateľa k vysporiadaniu takého nároku súdnou alebo mimosúdnou cestou a</w:t>
      </w:r>
    </w:p>
    <w:p w14:paraId="211BC7A8" w14:textId="77777777" w:rsidR="00A431B6" w:rsidRPr="00351AD9" w:rsidRDefault="00A431B6" w:rsidP="00351AD9">
      <w:pPr>
        <w:widowControl w:val="0"/>
        <w:numPr>
          <w:ilvl w:val="3"/>
          <w:numId w:val="35"/>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bez predchádzajúceho písomného súhlasu Poskytovateľa neurobí akékoľvek právne úkony vo veci takého nároku.</w:t>
      </w:r>
    </w:p>
    <w:p w14:paraId="41C7388C" w14:textId="7320220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Každá zo zmluvných strán bude oprávnená odstúpiť od Rámcovej dohody, ak druhá zmluvná strana nesplní svoju povinnosť vyplývajúcu pre ňu z tejto Rámcovej dohody a/alebo príslušnej objednávky ani v primeranej náhradnej lehote na to určenej druhou zmluvnou stranou, v ktorej po uplynutí dohodnutého termínu na také plnenie bola druhou zmluvnou stranou k tomu písomne vyzvaná. Za podstatné porušenie Rámcovej dohody sa teda bude považovať len také porušenie, ktoré trvá i po uplynutí lehoty na nápravu uvedenej v ustanovení predchádzajúcej vety. Odstúpením Zákazníkov od Rámcovej dohody nebudú dotknuté práva a povinnosti zmluvných strán ohľadom plnení Poskytovateľa, ktoré boli do tej doby Zákazníkmi riadne objednané, Poskytovateľom riadne poskytnuté a Zákazníkmi </w:t>
      </w:r>
      <w:r w:rsidRPr="00351AD9">
        <w:rPr>
          <w:rFonts w:ascii="Arial Narrow" w:hAnsi="Arial Narrow" w:cs="Tahoma"/>
          <w:sz w:val="20"/>
          <w:szCs w:val="22"/>
        </w:rPr>
        <w:lastRenderedPageBreak/>
        <w:t>prevzaté (akceptované), vrátane práv vyplývajúcich z udelených licencií.</w:t>
      </w:r>
      <w:r w:rsidR="00B408DC">
        <w:rPr>
          <w:rFonts w:ascii="Arial Narrow" w:hAnsi="Arial Narrow" w:cs="Tahoma"/>
          <w:sz w:val="20"/>
          <w:szCs w:val="22"/>
        </w:rPr>
        <w:t xml:space="preserve"> V prípade podstatného porušenia Rámcovej dohody len jedným </w:t>
      </w:r>
      <w:r w:rsidR="00613F55">
        <w:rPr>
          <w:rFonts w:ascii="Arial Narrow" w:hAnsi="Arial Narrow" w:cs="Tahoma"/>
          <w:sz w:val="20"/>
          <w:szCs w:val="22"/>
        </w:rPr>
        <w:t>Zákazníkom</w:t>
      </w:r>
      <w:r w:rsidR="00B408DC">
        <w:rPr>
          <w:rFonts w:ascii="Arial Narrow" w:hAnsi="Arial Narrow" w:cs="Tahoma"/>
          <w:sz w:val="20"/>
          <w:szCs w:val="22"/>
        </w:rPr>
        <w:t xml:space="preserve"> je Poskytovateľ oprávnený odstúpiť </w:t>
      </w:r>
      <w:r w:rsidR="00310A30">
        <w:rPr>
          <w:rFonts w:ascii="Arial Narrow" w:hAnsi="Arial Narrow" w:cs="Tahoma"/>
          <w:sz w:val="20"/>
          <w:szCs w:val="22"/>
        </w:rPr>
        <w:t>od tejto Rámcovej dohody  len vo vzťahu k Zákazníkovi, ktorý porušil túto Rámcovú dohodu (odstúpeni</w:t>
      </w:r>
      <w:r w:rsidR="00613F55">
        <w:rPr>
          <w:rFonts w:ascii="Arial Narrow" w:hAnsi="Arial Narrow" w:cs="Tahoma"/>
          <w:sz w:val="20"/>
          <w:szCs w:val="22"/>
        </w:rPr>
        <w:t>e od časti Rámcovej dohody</w:t>
      </w:r>
      <w:r w:rsidR="00310A30">
        <w:rPr>
          <w:rFonts w:ascii="Arial Narrow" w:hAnsi="Arial Narrow" w:cs="Tahoma"/>
          <w:sz w:val="20"/>
          <w:szCs w:val="22"/>
        </w:rPr>
        <w:t>), pričom práva a povinnosti Poskytovateľa a Zákazníka neporušujúceho túto Rámcovú dohodu</w:t>
      </w:r>
      <w:r w:rsidR="00613F55">
        <w:rPr>
          <w:rFonts w:ascii="Arial Narrow" w:hAnsi="Arial Narrow" w:cs="Tahoma"/>
          <w:sz w:val="20"/>
          <w:szCs w:val="22"/>
        </w:rPr>
        <w:t>,</w:t>
      </w:r>
      <w:r w:rsidR="00310A30">
        <w:rPr>
          <w:rFonts w:ascii="Arial Narrow" w:hAnsi="Arial Narrow" w:cs="Tahoma"/>
          <w:sz w:val="20"/>
          <w:szCs w:val="22"/>
        </w:rPr>
        <w:t xml:space="preserve"> ostávajú nedotknuté a Rámcová dohoda ostáva naďalej v platnosti.</w:t>
      </w:r>
    </w:p>
    <w:p w14:paraId="12D12C6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Túto Rámcovú dohodu je možné vypovedať len s uvedením výpovedného dôvodu, písomnou výpoveďou doručenou druhej strane. Výpovedná lehota je pre obe zmluvné strany 3-mesačná a začína plynúť 1. dňom mesiaca nasledujúceho po jej doručení druhej zmluvnej strane. </w:t>
      </w:r>
    </w:p>
    <w:p w14:paraId="7DA12137" w14:textId="32C66BFE"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Poskytovateľ je oprávnený túto Rámcovú dohodu vypovedať ako celok, len v prípade porušenia tejto Rámcovej dohody </w:t>
      </w:r>
      <w:r w:rsidR="00310A30">
        <w:rPr>
          <w:rFonts w:ascii="Arial Narrow" w:hAnsi="Arial Narrow" w:cs="Tahoma"/>
          <w:sz w:val="20"/>
          <w:szCs w:val="22"/>
        </w:rPr>
        <w:t xml:space="preserve">oboma </w:t>
      </w:r>
      <w:r w:rsidRPr="00351AD9">
        <w:rPr>
          <w:rFonts w:ascii="Arial Narrow" w:hAnsi="Arial Narrow" w:cs="Tahoma"/>
          <w:sz w:val="20"/>
          <w:szCs w:val="22"/>
        </w:rPr>
        <w:t>Zákazníkmi</w:t>
      </w:r>
      <w:r w:rsidR="00613F55">
        <w:rPr>
          <w:rFonts w:ascii="Arial Narrow" w:hAnsi="Arial Narrow" w:cs="Tahoma"/>
          <w:sz w:val="20"/>
          <w:szCs w:val="22"/>
        </w:rPr>
        <w:t xml:space="preserve">, v prípade porušenia tejto Rámcovej dohody len jedným Zákazníkom je Poskytovateľ oprávnený túto Rámcovú dohodu vypovedať len vo vzťahu k Zákazníkovi, ktorý porušil túto Rámcovú dohodu (výpoveď časti Rámcovej dohody), pričom práva a povinnosti Poskytovateľa a Zákazníka neporušujúceho túto Rámcovú dohodu ostávajú nedotknuté a Rámcová dohoda ostáva naďalej v platnosti. </w:t>
      </w:r>
      <w:r w:rsidRPr="00351AD9">
        <w:rPr>
          <w:rFonts w:ascii="Arial Narrow" w:hAnsi="Arial Narrow" w:cs="Tahoma"/>
          <w:sz w:val="20"/>
          <w:szCs w:val="22"/>
        </w:rPr>
        <w:t xml:space="preserve">Porušením Rámcovej dohody sa pre tento prípad </w:t>
      </w:r>
      <w:r w:rsidRPr="005407B9">
        <w:rPr>
          <w:rFonts w:ascii="Arial Narrow" w:hAnsi="Arial Narrow" w:cs="Tahoma"/>
          <w:sz w:val="20"/>
          <w:szCs w:val="22"/>
        </w:rPr>
        <w:t>rozumie, ak príslušný Zákazník i napriek písomnému upozorneniu zo strany Poskytovateľa a stanoveniu primeraného dodatočného termínu na plnenie, je v omeškaní s úhradou faktúry podľa tejto Rámcovej dohody a/alebo príslušnej objednávky dlhšie než 30 dní po lehote</w:t>
      </w:r>
      <w:r w:rsidRPr="00351AD9">
        <w:rPr>
          <w:rFonts w:ascii="Arial Narrow" w:hAnsi="Arial Narrow" w:cs="Tahoma"/>
          <w:sz w:val="20"/>
          <w:szCs w:val="22"/>
        </w:rPr>
        <w:t xml:space="preserve"> splatnosti faktúry.</w:t>
      </w:r>
    </w:p>
    <w:p w14:paraId="298424DB"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Výpoveďou tejto Rámcovej dohody zo strany Poskytovateľa nie je dotknuté právo Poskytovateľa na zaplatenie ceny, resp. jej časti za riadne poskytnuté a prevzaté plnenia do uplynutia výpovednej doby, a to podľa podmienok príslušnej objednávky a tejto Rámcovej dohody.</w:t>
      </w:r>
    </w:p>
    <w:p w14:paraId="4D86B25C"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Zákazníci sú oprávnení túto Rámcovú dohodu vypovedať ako celok len v prípade porušenia tejto Rámcovej dohody Poskytovateľom. Porušením Rámcovej dohody sa pre tento prípad rozumie, ak Poskytovateľ je v omeškaní s poskytovaním služieb Aplikačnej podpory a/alebo zmien alebo neposkytuje služby Aplikačnej podpory a/alebo zmien riadne.</w:t>
      </w:r>
    </w:p>
    <w:p w14:paraId="1BF80B7A" w14:textId="77777777" w:rsidR="00F80B7B" w:rsidRDefault="00A431B6" w:rsidP="007B09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 xml:space="preserve">Opakované nedodržanie záväzku </w:t>
      </w:r>
      <w:r w:rsidRPr="005407B9">
        <w:rPr>
          <w:rFonts w:ascii="Arial Narrow" w:hAnsi="Arial Narrow" w:cs="Tahoma"/>
          <w:sz w:val="20"/>
          <w:szCs w:val="22"/>
        </w:rPr>
        <w:t xml:space="preserve">poskytnutia služby v dobe vyriešenia/dodania náhradného riešenia, uvedenej v tabuľke v  Prílohe č. 1 bod </w:t>
      </w:r>
      <w:r w:rsidR="000B1829" w:rsidRPr="005407B9">
        <w:rPr>
          <w:rFonts w:ascii="Arial Narrow" w:hAnsi="Arial Narrow" w:cs="Tahoma"/>
          <w:sz w:val="20"/>
          <w:szCs w:val="22"/>
        </w:rPr>
        <w:t>7.1.3</w:t>
      </w:r>
      <w:r w:rsidRPr="005407B9">
        <w:rPr>
          <w:rFonts w:ascii="Arial Narrow" w:hAnsi="Arial Narrow" w:cs="Tahoma"/>
          <w:sz w:val="20"/>
          <w:szCs w:val="22"/>
        </w:rPr>
        <w:t xml:space="preserve"> tejto Rámcovej dohody z viny Poskytovateľa, budú považovať zmluvné strany za podstatné porušenie zmluvného vzťahu v</w:t>
      </w:r>
      <w:r w:rsidRPr="00351AD9">
        <w:rPr>
          <w:rFonts w:ascii="Arial Narrow" w:hAnsi="Arial Narrow" w:cs="Tahoma"/>
          <w:sz w:val="20"/>
          <w:szCs w:val="22"/>
        </w:rPr>
        <w:t xml:space="preserve"> zmysle § 345 </w:t>
      </w:r>
      <w:r w:rsidR="00F94273" w:rsidRPr="00351AD9">
        <w:rPr>
          <w:rFonts w:ascii="Arial Narrow" w:hAnsi="Arial Narrow" w:cs="Tahoma"/>
          <w:sz w:val="20"/>
          <w:szCs w:val="22"/>
        </w:rPr>
        <w:t xml:space="preserve">ods. </w:t>
      </w:r>
      <w:r w:rsidRPr="00351AD9">
        <w:rPr>
          <w:rFonts w:ascii="Arial Narrow" w:hAnsi="Arial Narrow" w:cs="Tahoma"/>
          <w:sz w:val="20"/>
          <w:szCs w:val="22"/>
        </w:rPr>
        <w:t>2 Obchodného zákonníka. Pri odstúpení od Rámcovej dohody sa zmluvné strany budú riadiť podľa príslušných ustanovení Obchodného zákonníka. Riadne poskytnuté a prevzaté plnenia do doby odstúpenia od Rámcovej dohody, si Zákazník a Poskytovateľ ponechajú.</w:t>
      </w:r>
    </w:p>
    <w:p w14:paraId="67C735E8" w14:textId="05A93C85" w:rsidR="00F80B7B" w:rsidRPr="007B09B6" w:rsidRDefault="00F80B7B" w:rsidP="007B09B6">
      <w:pPr>
        <w:widowControl w:val="0"/>
        <w:numPr>
          <w:ilvl w:val="1"/>
          <w:numId w:val="14"/>
        </w:numPr>
        <w:autoSpaceDE w:val="0"/>
        <w:autoSpaceDN w:val="0"/>
        <w:adjustRightInd w:val="0"/>
        <w:ind w:hanging="644"/>
        <w:jc w:val="both"/>
        <w:rPr>
          <w:rFonts w:ascii="Arial Narrow" w:hAnsi="Arial Narrow" w:cs="Tahoma"/>
          <w:sz w:val="20"/>
          <w:szCs w:val="22"/>
        </w:rPr>
      </w:pPr>
      <w:r w:rsidRPr="000205AC">
        <w:rPr>
          <w:rFonts w:ascii="Arial Narrow" w:hAnsi="Arial Narrow" w:cs="Tahoma"/>
          <w:sz w:val="20"/>
          <w:szCs w:val="22"/>
        </w:rPr>
        <w:t xml:space="preserve">Poskytovateľ podpisom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výslovne vyhlasuje, že v spoločnosti Poskytovateľa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Poskytovateľ podpisom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predovšetkým vyhlasuje, že: </w:t>
      </w:r>
    </w:p>
    <w:p w14:paraId="606BE8DC" w14:textId="77777777" w:rsidR="00F80B7B" w:rsidRPr="000205AC" w:rsidRDefault="00F80B7B" w:rsidP="007B09B6">
      <w:pPr>
        <w:widowControl w:val="0"/>
        <w:autoSpaceDE w:val="0"/>
        <w:autoSpaceDN w:val="0"/>
        <w:adjustRightInd w:val="0"/>
        <w:ind w:left="1560" w:hanging="285"/>
        <w:jc w:val="both"/>
        <w:rPr>
          <w:rFonts w:ascii="Arial Narrow" w:hAnsi="Arial Narrow" w:cs="Tahoma"/>
          <w:sz w:val="20"/>
          <w:szCs w:val="22"/>
        </w:rPr>
      </w:pPr>
      <w:r w:rsidRPr="000205AC">
        <w:rPr>
          <w:rFonts w:ascii="Arial Narrow" w:hAnsi="Arial Narrow" w:cs="Tahoma"/>
          <w:sz w:val="20"/>
          <w:szCs w:val="22"/>
        </w:rPr>
        <w:t>a) nie je ruským štátnym príslušníkom, ani fyzickou alebo právnickou osobou, subjektom alebo orgánom so sídlom v Rusku;</w:t>
      </w:r>
    </w:p>
    <w:p w14:paraId="26D12920" w14:textId="77777777" w:rsidR="00F80B7B" w:rsidRPr="000205AC" w:rsidRDefault="00F80B7B" w:rsidP="007B09B6">
      <w:pPr>
        <w:widowControl w:val="0"/>
        <w:autoSpaceDE w:val="0"/>
        <w:autoSpaceDN w:val="0"/>
        <w:adjustRightInd w:val="0"/>
        <w:ind w:left="1560" w:hanging="285"/>
        <w:jc w:val="both"/>
        <w:rPr>
          <w:rFonts w:ascii="Arial Narrow" w:hAnsi="Arial Narrow" w:cs="Tahoma"/>
          <w:sz w:val="20"/>
          <w:szCs w:val="22"/>
        </w:rPr>
      </w:pPr>
      <w:r w:rsidRPr="000205AC">
        <w:rPr>
          <w:rFonts w:ascii="Arial Narrow" w:hAnsi="Arial Narrow" w:cs="Tahoma"/>
          <w:sz w:val="20"/>
          <w:szCs w:val="22"/>
        </w:rPr>
        <w:t xml:space="preserve">b) nie je právnickou osobou, subjektom alebo orgánom, ktorého z viac ako 50% priamo alebo nepriamo vlastní subjekt uvedený pod písmenom a) vyššie; </w:t>
      </w:r>
    </w:p>
    <w:p w14:paraId="41236500" w14:textId="77777777" w:rsidR="00F80B7B" w:rsidRPr="000205AC" w:rsidRDefault="00F80B7B" w:rsidP="007B09B6">
      <w:pPr>
        <w:widowControl w:val="0"/>
        <w:autoSpaceDE w:val="0"/>
        <w:autoSpaceDN w:val="0"/>
        <w:adjustRightInd w:val="0"/>
        <w:ind w:left="1560" w:hanging="285"/>
        <w:jc w:val="both"/>
        <w:rPr>
          <w:rFonts w:ascii="Arial Narrow" w:hAnsi="Arial Narrow" w:cs="Tahoma"/>
          <w:sz w:val="20"/>
          <w:szCs w:val="22"/>
        </w:rPr>
      </w:pPr>
      <w:r w:rsidRPr="000205AC">
        <w:rPr>
          <w:rFonts w:ascii="Arial Narrow" w:hAnsi="Arial Narrow" w:cs="Tahoma"/>
          <w:sz w:val="20"/>
          <w:szCs w:val="22"/>
        </w:rPr>
        <w:t xml:space="preserve">c) nie je fyzickou alebo právnickou osobou, subjektom alebo orgánom, ktorý koná v mene alebo na príkaz subjektu uvedeného pod písmenami  a), b) vyššie; </w:t>
      </w:r>
    </w:p>
    <w:p w14:paraId="05E68992" w14:textId="4B86930D" w:rsidR="00F80B7B" w:rsidRPr="000205AC" w:rsidRDefault="00F80B7B" w:rsidP="007B09B6">
      <w:pPr>
        <w:widowControl w:val="0"/>
        <w:autoSpaceDE w:val="0"/>
        <w:autoSpaceDN w:val="0"/>
        <w:adjustRightInd w:val="0"/>
        <w:ind w:left="1560" w:hanging="285"/>
        <w:jc w:val="both"/>
        <w:rPr>
          <w:rFonts w:ascii="Arial Narrow" w:hAnsi="Arial Narrow" w:cs="Tahoma"/>
          <w:sz w:val="20"/>
          <w:szCs w:val="22"/>
        </w:rPr>
      </w:pPr>
      <w:r w:rsidRPr="000205AC">
        <w:rPr>
          <w:rFonts w:ascii="Arial Narrow" w:hAnsi="Arial Narrow" w:cs="Tahoma"/>
          <w:sz w:val="20"/>
          <w:szCs w:val="22"/>
        </w:rPr>
        <w:t>d)  subdodávatelia, dodávatelia alebo subjekty, na ktorých sa Poskytovateľ spolieha a na ktorých pripadá plnenie viac ako 10% hodnoty zákazky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nie sú subjektami uvedenými pod písmenami a), b), c)  vyššie. </w:t>
      </w:r>
    </w:p>
    <w:p w14:paraId="124F7E69" w14:textId="77777777" w:rsidR="007B09B6" w:rsidRPr="000205AC" w:rsidRDefault="00F80B7B" w:rsidP="007B09B6">
      <w:pPr>
        <w:widowControl w:val="0"/>
        <w:numPr>
          <w:ilvl w:val="1"/>
          <w:numId w:val="14"/>
        </w:numPr>
        <w:tabs>
          <w:tab w:val="num" w:pos="1134"/>
        </w:tabs>
        <w:autoSpaceDE w:val="0"/>
        <w:autoSpaceDN w:val="0"/>
        <w:adjustRightInd w:val="0"/>
        <w:ind w:hanging="644"/>
        <w:jc w:val="both"/>
        <w:rPr>
          <w:rFonts w:ascii="Arial Narrow" w:hAnsi="Arial Narrow" w:cs="Tahoma"/>
          <w:sz w:val="20"/>
          <w:szCs w:val="22"/>
        </w:rPr>
      </w:pPr>
      <w:r w:rsidRPr="000205AC">
        <w:rPr>
          <w:rFonts w:ascii="Arial Narrow" w:hAnsi="Arial Narrow" w:cs="Tahoma"/>
          <w:sz w:val="20"/>
          <w:szCs w:val="22"/>
        </w:rPr>
        <w:t xml:space="preserve">Poskytovateľ podpisom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Poskytovateľ podpisom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zároveň vyhlasuje, že nie je osobou, subjektom alebo orgánom akýmkoľvek spôsobom spojeným, vlastneným alebo kontrolovaným Osobou na sankčnom zozname podľa citovaného vykonávacieho nariadenie Rady (EÚ).</w:t>
      </w:r>
    </w:p>
    <w:p w14:paraId="7E240FA6" w14:textId="4C5E709C" w:rsidR="007B09B6" w:rsidRPr="000205AC" w:rsidRDefault="007B09B6" w:rsidP="007B09B6">
      <w:pPr>
        <w:widowControl w:val="0"/>
        <w:numPr>
          <w:ilvl w:val="1"/>
          <w:numId w:val="14"/>
        </w:numPr>
        <w:autoSpaceDE w:val="0"/>
        <w:autoSpaceDN w:val="0"/>
        <w:adjustRightInd w:val="0"/>
        <w:ind w:hanging="644"/>
        <w:jc w:val="both"/>
        <w:rPr>
          <w:rFonts w:ascii="Arial Narrow" w:hAnsi="Arial Narrow" w:cs="Tahoma"/>
          <w:sz w:val="20"/>
          <w:szCs w:val="22"/>
        </w:rPr>
      </w:pPr>
      <w:r w:rsidRPr="000205AC">
        <w:rPr>
          <w:rFonts w:ascii="Arial Narrow" w:hAnsi="Arial Narrow" w:cs="Tahoma"/>
          <w:sz w:val="20"/>
          <w:szCs w:val="22"/>
        </w:rPr>
        <w:t xml:space="preserve">Poskytovateľ podpisom tejto </w:t>
      </w:r>
      <w:r w:rsidR="00122B35" w:rsidRPr="000205AC">
        <w:rPr>
          <w:rFonts w:ascii="Arial Narrow" w:hAnsi="Arial Narrow" w:cs="Tahoma"/>
          <w:sz w:val="20"/>
          <w:szCs w:val="22"/>
        </w:rPr>
        <w:t>Rámcovej dohody</w:t>
      </w:r>
      <w:r w:rsidRPr="000205AC">
        <w:rPr>
          <w:rFonts w:ascii="Arial Narrow" w:hAnsi="Arial Narrow" w:cs="Tahoma"/>
          <w:sz w:val="20"/>
          <w:szCs w:val="22"/>
        </w:rPr>
        <w:t xml:space="preserve"> výslovne vyhlasuje, že plnením podľa tejto Zmluvy nedôjde k rozporu so zákonom č. 289/2016 Z. z. o vykonávaní medzinárodných sankcií v znení neskorších predpisov, a teda najmä nedôjde k porušeniu akejkoľvek medzinárodnej sankcie upravenej v akomkoľvek predpise o medzinárodnej sankcii podľa § 2 písm. b) zákona č. 289/2016 Z. z. o vykonávaní medzinárodných sankcií v znení neskorších predpisov</w:t>
      </w:r>
      <w:r w:rsidR="005C778C" w:rsidRPr="000205AC">
        <w:rPr>
          <w:rFonts w:ascii="Arial Narrow" w:hAnsi="Arial Narrow" w:cs="Tahoma"/>
          <w:sz w:val="20"/>
          <w:szCs w:val="22"/>
        </w:rPr>
        <w:t>.</w:t>
      </w:r>
    </w:p>
    <w:p w14:paraId="2314428B" w14:textId="4CB1136A" w:rsidR="00F80B7B" w:rsidRPr="000205AC" w:rsidRDefault="00F80B7B" w:rsidP="007B09B6">
      <w:pPr>
        <w:widowControl w:val="0"/>
        <w:numPr>
          <w:ilvl w:val="1"/>
          <w:numId w:val="14"/>
        </w:numPr>
        <w:autoSpaceDE w:val="0"/>
        <w:autoSpaceDN w:val="0"/>
        <w:adjustRightInd w:val="0"/>
        <w:ind w:hanging="644"/>
        <w:jc w:val="both"/>
        <w:rPr>
          <w:rFonts w:ascii="Arial Narrow" w:hAnsi="Arial Narrow" w:cs="Tahoma"/>
          <w:sz w:val="20"/>
          <w:szCs w:val="22"/>
        </w:rPr>
      </w:pPr>
      <w:r w:rsidRPr="000205AC">
        <w:rPr>
          <w:rFonts w:ascii="Arial Narrow" w:hAnsi="Arial Narrow" w:cs="Tahoma"/>
          <w:sz w:val="20"/>
          <w:szCs w:val="22"/>
        </w:rPr>
        <w:t>Za účelom vylúčenia pochybností Poskytovateľa berie na vedomie a vyhlasuje, že v prípade, ak sa budú na strane Poskytovateľa ako Zmluvnej strany podieľať viaceré subjekty, vyhlásenia podľa bodu 10.8 a</w:t>
      </w:r>
      <w:r w:rsidR="00D5323E">
        <w:rPr>
          <w:rFonts w:ascii="Arial Narrow" w:hAnsi="Arial Narrow" w:cs="Tahoma"/>
          <w:sz w:val="20"/>
          <w:szCs w:val="22"/>
        </w:rPr>
        <w:t>ž</w:t>
      </w:r>
      <w:r w:rsidRPr="000205AC">
        <w:rPr>
          <w:rFonts w:ascii="Arial Narrow" w:hAnsi="Arial Narrow" w:cs="Tahoma"/>
          <w:sz w:val="20"/>
          <w:szCs w:val="22"/>
        </w:rPr>
        <w:t> 10.</w:t>
      </w:r>
      <w:r w:rsidR="000205AC" w:rsidRPr="000205AC">
        <w:rPr>
          <w:rFonts w:ascii="Arial Narrow" w:hAnsi="Arial Narrow" w:cs="Tahoma"/>
          <w:sz w:val="20"/>
          <w:szCs w:val="22"/>
        </w:rPr>
        <w:t>10</w:t>
      </w:r>
      <w:r w:rsidRPr="000205AC">
        <w:rPr>
          <w:rFonts w:ascii="Arial Narrow" w:hAnsi="Arial Narrow" w:cs="Tahoma"/>
          <w:sz w:val="20"/>
          <w:szCs w:val="22"/>
        </w:rPr>
        <w:t xml:space="preserve">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sa v plnom rozsahu vzťahujú na všetky subjekty na strane Poskytovateľa.</w:t>
      </w:r>
    </w:p>
    <w:p w14:paraId="5B49965A" w14:textId="29B292E9" w:rsidR="00F80B7B" w:rsidRDefault="00F80B7B" w:rsidP="007B09B6">
      <w:pPr>
        <w:widowControl w:val="0"/>
        <w:numPr>
          <w:ilvl w:val="1"/>
          <w:numId w:val="14"/>
        </w:numPr>
        <w:autoSpaceDE w:val="0"/>
        <w:autoSpaceDN w:val="0"/>
        <w:adjustRightInd w:val="0"/>
        <w:ind w:hanging="644"/>
        <w:jc w:val="both"/>
        <w:rPr>
          <w:rFonts w:ascii="Arial Narrow" w:hAnsi="Arial Narrow" w:cs="Tahoma"/>
          <w:sz w:val="20"/>
          <w:szCs w:val="22"/>
        </w:rPr>
      </w:pPr>
      <w:r w:rsidRPr="000205AC">
        <w:rPr>
          <w:rFonts w:ascii="Arial Narrow" w:hAnsi="Arial Narrow" w:cs="Tahoma"/>
          <w:sz w:val="20"/>
          <w:szCs w:val="22"/>
        </w:rPr>
        <w:t>Poskytovateľ sa zaväzuje zabezpečiť pravdivosť vyhlásení uvedených v bode 10.8 a</w:t>
      </w:r>
      <w:r w:rsidR="00D5323E">
        <w:rPr>
          <w:rFonts w:ascii="Arial Narrow" w:hAnsi="Arial Narrow" w:cs="Tahoma"/>
          <w:sz w:val="20"/>
          <w:szCs w:val="22"/>
        </w:rPr>
        <w:t>ž</w:t>
      </w:r>
      <w:r w:rsidRPr="000205AC">
        <w:rPr>
          <w:rFonts w:ascii="Arial Narrow" w:hAnsi="Arial Narrow" w:cs="Tahoma"/>
          <w:sz w:val="20"/>
          <w:szCs w:val="22"/>
        </w:rPr>
        <w:t> 10.</w:t>
      </w:r>
      <w:r w:rsidR="000205AC" w:rsidRPr="000205AC">
        <w:rPr>
          <w:rFonts w:ascii="Arial Narrow" w:hAnsi="Arial Narrow" w:cs="Tahoma"/>
          <w:sz w:val="20"/>
          <w:szCs w:val="22"/>
        </w:rPr>
        <w:t>10</w:t>
      </w:r>
      <w:r w:rsidRPr="000205AC">
        <w:rPr>
          <w:rFonts w:ascii="Arial Narrow" w:hAnsi="Arial Narrow" w:cs="Tahoma"/>
          <w:sz w:val="20"/>
          <w:szCs w:val="22"/>
        </w:rPr>
        <w:t xml:space="preserve">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po celú dobu platnosti a účinnosti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V prípade, ak sa kedykoľvek v priebehu trvania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preukáže nepravdivosť ktoréhokoľvek vyhlásenia Poskytovateľa podľa bodu 10.8 a/alebo 10.9 </w:t>
      </w:r>
      <w:r w:rsidR="000205AC" w:rsidRPr="000205AC">
        <w:rPr>
          <w:rFonts w:ascii="Arial Narrow" w:hAnsi="Arial Narrow" w:cs="Tahoma"/>
          <w:sz w:val="20"/>
          <w:szCs w:val="22"/>
        </w:rPr>
        <w:t xml:space="preserve">a/alebo 10.10 </w:t>
      </w:r>
      <w:r w:rsidRPr="000205AC">
        <w:rPr>
          <w:rFonts w:ascii="Arial Narrow" w:hAnsi="Arial Narrow" w:cs="Tahoma"/>
          <w:sz w:val="20"/>
          <w:szCs w:val="22"/>
        </w:rPr>
        <w:t xml:space="preserve">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uvedená skutočnosť predstavuje podstatné porušenie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zo strany Poskytovateľa, zakladajúce oprávnenie Zákazníka okamžite odstúpiť od tejto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s účinnosťou ku dňu doručenia oznámenia o </w:t>
      </w:r>
      <w:r w:rsidR="00122B35" w:rsidRPr="000205AC">
        <w:rPr>
          <w:rFonts w:ascii="Arial Narrow" w:hAnsi="Arial Narrow" w:cs="Tahoma"/>
          <w:sz w:val="20"/>
          <w:szCs w:val="22"/>
        </w:rPr>
        <w:t>o</w:t>
      </w:r>
      <w:r w:rsidRPr="000205AC">
        <w:rPr>
          <w:rFonts w:ascii="Arial Narrow" w:hAnsi="Arial Narrow" w:cs="Tahoma"/>
          <w:sz w:val="20"/>
          <w:szCs w:val="22"/>
        </w:rPr>
        <w:t xml:space="preserve">dstúpení od </w:t>
      </w:r>
      <w:r w:rsidR="001E1D69" w:rsidRPr="00351AD9">
        <w:rPr>
          <w:rFonts w:ascii="Arial Narrow" w:hAnsi="Arial Narrow" w:cs="Tahoma"/>
          <w:sz w:val="20"/>
          <w:szCs w:val="22"/>
        </w:rPr>
        <w:t>Rámcovej dohody</w:t>
      </w:r>
      <w:r w:rsidRPr="000205AC">
        <w:rPr>
          <w:rFonts w:ascii="Arial Narrow" w:hAnsi="Arial Narrow" w:cs="Tahoma"/>
          <w:sz w:val="20"/>
          <w:szCs w:val="22"/>
        </w:rPr>
        <w:t xml:space="preserve"> Poskytovateľa a to bez akéhokoľvek nároku Poskytovateľa na náhradu škody. </w:t>
      </w:r>
    </w:p>
    <w:p w14:paraId="7FB80123" w14:textId="79655794" w:rsidR="000205AC" w:rsidRDefault="000205AC" w:rsidP="000205AC">
      <w:pPr>
        <w:widowControl w:val="0"/>
        <w:autoSpaceDE w:val="0"/>
        <w:autoSpaceDN w:val="0"/>
        <w:adjustRightInd w:val="0"/>
        <w:jc w:val="both"/>
        <w:rPr>
          <w:rFonts w:ascii="Arial Narrow" w:hAnsi="Arial Narrow" w:cs="Tahoma"/>
          <w:sz w:val="20"/>
          <w:szCs w:val="22"/>
        </w:rPr>
      </w:pPr>
    </w:p>
    <w:p w14:paraId="3FDDC153" w14:textId="10D9D930" w:rsidR="000205AC" w:rsidRDefault="000205AC" w:rsidP="000205AC">
      <w:pPr>
        <w:widowControl w:val="0"/>
        <w:autoSpaceDE w:val="0"/>
        <w:autoSpaceDN w:val="0"/>
        <w:adjustRightInd w:val="0"/>
        <w:jc w:val="both"/>
        <w:rPr>
          <w:rFonts w:ascii="Arial Narrow" w:hAnsi="Arial Narrow" w:cs="Tahoma"/>
          <w:sz w:val="20"/>
          <w:szCs w:val="22"/>
        </w:rPr>
      </w:pPr>
    </w:p>
    <w:p w14:paraId="106DC1DC" w14:textId="0EB5E431" w:rsidR="000205AC" w:rsidRDefault="000205AC" w:rsidP="000205AC">
      <w:pPr>
        <w:widowControl w:val="0"/>
        <w:autoSpaceDE w:val="0"/>
        <w:autoSpaceDN w:val="0"/>
        <w:adjustRightInd w:val="0"/>
        <w:jc w:val="both"/>
        <w:rPr>
          <w:rFonts w:ascii="Arial Narrow" w:hAnsi="Arial Narrow" w:cs="Tahoma"/>
          <w:sz w:val="20"/>
          <w:szCs w:val="22"/>
        </w:rPr>
      </w:pPr>
    </w:p>
    <w:p w14:paraId="72FFECB0" w14:textId="77777777" w:rsidR="000205AC" w:rsidRPr="000205AC" w:rsidRDefault="000205AC" w:rsidP="000205AC">
      <w:pPr>
        <w:widowControl w:val="0"/>
        <w:autoSpaceDE w:val="0"/>
        <w:autoSpaceDN w:val="0"/>
        <w:adjustRightInd w:val="0"/>
        <w:jc w:val="both"/>
        <w:rPr>
          <w:rFonts w:ascii="Arial Narrow" w:hAnsi="Arial Narrow" w:cs="Tahoma"/>
          <w:sz w:val="20"/>
          <w:szCs w:val="22"/>
        </w:rPr>
      </w:pPr>
    </w:p>
    <w:p w14:paraId="3119DBF4" w14:textId="1AAA6973" w:rsidR="00F80B7B" w:rsidRPr="000205AC" w:rsidRDefault="001E1D69" w:rsidP="007B09B6">
      <w:pPr>
        <w:widowControl w:val="0"/>
        <w:numPr>
          <w:ilvl w:val="1"/>
          <w:numId w:val="14"/>
        </w:numPr>
        <w:autoSpaceDE w:val="0"/>
        <w:autoSpaceDN w:val="0"/>
        <w:adjustRightInd w:val="0"/>
        <w:ind w:hanging="644"/>
        <w:jc w:val="both"/>
        <w:rPr>
          <w:rFonts w:ascii="Arial Narrow" w:hAnsi="Arial Narrow" w:cs="Tahoma"/>
          <w:sz w:val="20"/>
          <w:szCs w:val="22"/>
        </w:rPr>
      </w:pPr>
      <w:r w:rsidRPr="000205AC">
        <w:rPr>
          <w:rFonts w:ascii="Arial Narrow" w:hAnsi="Arial Narrow" w:cs="Tahoma"/>
          <w:sz w:val="20"/>
          <w:szCs w:val="22"/>
        </w:rPr>
        <w:t>Poskytovateľ</w:t>
      </w:r>
      <w:r w:rsidR="00F80B7B" w:rsidRPr="000205AC">
        <w:rPr>
          <w:rFonts w:ascii="Arial Narrow" w:hAnsi="Arial Narrow" w:cs="Tahoma"/>
          <w:sz w:val="20"/>
          <w:szCs w:val="22"/>
        </w:rPr>
        <w:t xml:space="preserve"> berie na vedomie, že v prípade, ak sa preukáže nepravdivosť ktoréhokoľvek vyhlásenia </w:t>
      </w:r>
      <w:r w:rsidRPr="000205AC">
        <w:rPr>
          <w:rFonts w:ascii="Arial Narrow" w:hAnsi="Arial Narrow" w:cs="Tahoma"/>
          <w:sz w:val="20"/>
          <w:szCs w:val="22"/>
        </w:rPr>
        <w:t>Poskytovateľa</w:t>
      </w:r>
      <w:r w:rsidR="00F80B7B" w:rsidRPr="000205AC">
        <w:rPr>
          <w:rFonts w:ascii="Arial Narrow" w:hAnsi="Arial Narrow" w:cs="Tahoma"/>
          <w:sz w:val="20"/>
          <w:szCs w:val="22"/>
        </w:rPr>
        <w:t xml:space="preserve"> podľa bodu </w:t>
      </w:r>
      <w:r w:rsidRPr="000205AC">
        <w:rPr>
          <w:rFonts w:ascii="Arial Narrow" w:hAnsi="Arial Narrow" w:cs="Tahoma"/>
          <w:sz w:val="20"/>
          <w:szCs w:val="22"/>
        </w:rPr>
        <w:t>10.9</w:t>
      </w:r>
      <w:r w:rsidR="00F80B7B" w:rsidRPr="000205AC">
        <w:rPr>
          <w:rFonts w:ascii="Arial Narrow" w:hAnsi="Arial Narrow" w:cs="Tahoma"/>
          <w:sz w:val="20"/>
          <w:szCs w:val="22"/>
        </w:rPr>
        <w:t xml:space="preserve"> tejto </w:t>
      </w:r>
      <w:r w:rsidRPr="00351AD9">
        <w:rPr>
          <w:rFonts w:ascii="Arial Narrow" w:hAnsi="Arial Narrow" w:cs="Tahoma"/>
          <w:sz w:val="20"/>
          <w:szCs w:val="22"/>
        </w:rPr>
        <w:t>Rámcovej dohody</w:t>
      </w:r>
      <w:r w:rsidR="00F80B7B" w:rsidRPr="000205AC">
        <w:rPr>
          <w:rFonts w:ascii="Arial Narrow" w:hAnsi="Arial Narrow" w:cs="Tahoma"/>
          <w:sz w:val="20"/>
          <w:szCs w:val="22"/>
        </w:rPr>
        <w:t xml:space="preserve">, bude </w:t>
      </w:r>
      <w:r w:rsidRPr="000205AC">
        <w:rPr>
          <w:rFonts w:ascii="Arial Narrow" w:hAnsi="Arial Narrow" w:cs="Tahoma"/>
          <w:sz w:val="20"/>
          <w:szCs w:val="22"/>
        </w:rPr>
        <w:t xml:space="preserve">Zákazník </w:t>
      </w:r>
      <w:r w:rsidR="00F80B7B" w:rsidRPr="000205AC">
        <w:rPr>
          <w:rFonts w:ascii="Arial Narrow" w:hAnsi="Arial Narrow" w:cs="Tahoma"/>
          <w:sz w:val="20"/>
          <w:szCs w:val="22"/>
        </w:rPr>
        <w:t xml:space="preserve">postupovať v súlade s nariadením Rady (EÚ) a vykonávacím nariadením Rady (EÚ) uvedeným v bode </w:t>
      </w:r>
      <w:r w:rsidRPr="000205AC">
        <w:rPr>
          <w:rFonts w:ascii="Arial Narrow" w:hAnsi="Arial Narrow" w:cs="Tahoma"/>
          <w:sz w:val="20"/>
          <w:szCs w:val="22"/>
        </w:rPr>
        <w:t xml:space="preserve">10.9 </w:t>
      </w:r>
      <w:r w:rsidR="00F80B7B" w:rsidRPr="000205AC">
        <w:rPr>
          <w:rFonts w:ascii="Arial Narrow" w:hAnsi="Arial Narrow" w:cs="Tahoma"/>
          <w:sz w:val="20"/>
          <w:szCs w:val="22"/>
        </w:rPr>
        <w:t xml:space="preserve">tejto </w:t>
      </w:r>
      <w:r w:rsidRPr="00351AD9">
        <w:rPr>
          <w:rFonts w:ascii="Arial Narrow" w:hAnsi="Arial Narrow" w:cs="Tahoma"/>
          <w:sz w:val="20"/>
          <w:szCs w:val="22"/>
        </w:rPr>
        <w:t>Rámcovej dohody</w:t>
      </w:r>
      <w:r w:rsidR="00F80B7B" w:rsidRPr="000205AC">
        <w:rPr>
          <w:rFonts w:ascii="Arial Narrow" w:hAnsi="Arial Narrow" w:cs="Tahoma"/>
          <w:sz w:val="20"/>
          <w:szCs w:val="22"/>
        </w:rPr>
        <w:t xml:space="preserve"> a na základe dohody Zmluvných strán </w:t>
      </w:r>
      <w:r w:rsidRPr="000205AC">
        <w:rPr>
          <w:rFonts w:ascii="Arial Narrow" w:hAnsi="Arial Narrow" w:cs="Tahoma"/>
          <w:sz w:val="20"/>
          <w:szCs w:val="22"/>
        </w:rPr>
        <w:t>Zákazníkovi</w:t>
      </w:r>
      <w:r w:rsidR="00F80B7B" w:rsidRPr="000205AC">
        <w:rPr>
          <w:rFonts w:ascii="Arial Narrow" w:hAnsi="Arial Narrow" w:cs="Tahoma"/>
          <w:sz w:val="20"/>
          <w:szCs w:val="22"/>
        </w:rPr>
        <w:t xml:space="preserve"> zároveň vzniká nárok na úhradu zmluvnej pokuty voči </w:t>
      </w:r>
      <w:r w:rsidRPr="000205AC">
        <w:rPr>
          <w:rFonts w:ascii="Arial Narrow" w:hAnsi="Arial Narrow" w:cs="Tahoma"/>
          <w:sz w:val="20"/>
          <w:szCs w:val="22"/>
        </w:rPr>
        <w:t>Poskytovateľovi</w:t>
      </w:r>
      <w:r w:rsidR="00F80B7B" w:rsidRPr="000205AC">
        <w:rPr>
          <w:rFonts w:ascii="Arial Narrow" w:hAnsi="Arial Narrow" w:cs="Tahoma"/>
          <w:sz w:val="20"/>
          <w:szCs w:val="22"/>
        </w:rPr>
        <w:t xml:space="preserve"> vo výške plnení poskytnutých </w:t>
      </w:r>
      <w:r w:rsidRPr="000205AC">
        <w:rPr>
          <w:rFonts w:ascii="Arial Narrow" w:hAnsi="Arial Narrow" w:cs="Tahoma"/>
          <w:sz w:val="20"/>
          <w:szCs w:val="22"/>
        </w:rPr>
        <w:t>Poskytovateľovi</w:t>
      </w:r>
      <w:r w:rsidR="00F80B7B" w:rsidRPr="000205AC">
        <w:rPr>
          <w:rFonts w:ascii="Arial Narrow" w:hAnsi="Arial Narrow" w:cs="Tahoma"/>
          <w:sz w:val="20"/>
          <w:szCs w:val="22"/>
        </w:rPr>
        <w:t xml:space="preserve"> </w:t>
      </w:r>
      <w:r w:rsidRPr="000205AC">
        <w:rPr>
          <w:rFonts w:ascii="Arial Narrow" w:hAnsi="Arial Narrow" w:cs="Tahoma"/>
          <w:sz w:val="20"/>
          <w:szCs w:val="22"/>
        </w:rPr>
        <w:t>Zákazníkom</w:t>
      </w:r>
      <w:r w:rsidR="00F80B7B" w:rsidRPr="000205AC">
        <w:rPr>
          <w:rFonts w:ascii="Arial Narrow" w:hAnsi="Arial Narrow" w:cs="Tahoma"/>
          <w:sz w:val="20"/>
          <w:szCs w:val="22"/>
        </w:rPr>
        <w:t xml:space="preserve"> podľa ustanovení tejto </w:t>
      </w:r>
      <w:r w:rsidRPr="00351AD9">
        <w:rPr>
          <w:rFonts w:ascii="Arial Narrow" w:hAnsi="Arial Narrow" w:cs="Tahoma"/>
          <w:sz w:val="20"/>
          <w:szCs w:val="22"/>
        </w:rPr>
        <w:t>Rámcovej dohody</w:t>
      </w:r>
      <w:r w:rsidR="00F80B7B" w:rsidRPr="000205AC">
        <w:rPr>
          <w:rFonts w:ascii="Arial Narrow" w:hAnsi="Arial Narrow" w:cs="Tahoma"/>
          <w:sz w:val="20"/>
          <w:szCs w:val="22"/>
        </w:rPr>
        <w:t xml:space="preserve"> za obdobie, počas ktorého bola preukázaná nepravdivosť vyhlásenia podľa bodu </w:t>
      </w:r>
      <w:r w:rsidRPr="000205AC">
        <w:rPr>
          <w:rFonts w:ascii="Arial Narrow" w:hAnsi="Arial Narrow" w:cs="Tahoma"/>
          <w:sz w:val="20"/>
          <w:szCs w:val="22"/>
        </w:rPr>
        <w:t>10.9</w:t>
      </w:r>
      <w:r w:rsidR="00F80B7B" w:rsidRPr="000205AC">
        <w:rPr>
          <w:rFonts w:ascii="Arial Narrow" w:hAnsi="Arial Narrow" w:cs="Tahoma"/>
          <w:sz w:val="20"/>
          <w:szCs w:val="22"/>
        </w:rPr>
        <w:t xml:space="preserve"> tejto </w:t>
      </w:r>
      <w:r w:rsidRPr="00351AD9">
        <w:rPr>
          <w:rFonts w:ascii="Arial Narrow" w:hAnsi="Arial Narrow" w:cs="Tahoma"/>
          <w:sz w:val="20"/>
          <w:szCs w:val="22"/>
        </w:rPr>
        <w:t>Rámcovej dohody</w:t>
      </w:r>
      <w:r w:rsidR="00F80B7B" w:rsidRPr="000205AC">
        <w:rPr>
          <w:rFonts w:ascii="Arial Narrow" w:hAnsi="Arial Narrow" w:cs="Tahoma"/>
          <w:sz w:val="20"/>
          <w:szCs w:val="22"/>
        </w:rPr>
        <w:t>.</w:t>
      </w:r>
    </w:p>
    <w:p w14:paraId="13AE126F" w14:textId="77777777" w:rsidR="00F80B7B" w:rsidRPr="00351AD9" w:rsidRDefault="00F80B7B" w:rsidP="00122B35">
      <w:pPr>
        <w:widowControl w:val="0"/>
        <w:autoSpaceDE w:val="0"/>
        <w:autoSpaceDN w:val="0"/>
        <w:adjustRightInd w:val="0"/>
        <w:ind w:left="786"/>
        <w:jc w:val="both"/>
        <w:rPr>
          <w:rFonts w:ascii="Arial Narrow" w:hAnsi="Arial Narrow" w:cs="Tahoma"/>
          <w:sz w:val="20"/>
          <w:szCs w:val="22"/>
        </w:rPr>
      </w:pPr>
    </w:p>
    <w:p w14:paraId="072D28FD" w14:textId="77777777" w:rsidR="00A431B6" w:rsidRPr="00351AD9" w:rsidRDefault="00A431B6" w:rsidP="00A431B6">
      <w:pPr>
        <w:widowControl w:val="0"/>
        <w:autoSpaceDE w:val="0"/>
        <w:autoSpaceDN w:val="0"/>
        <w:adjustRightInd w:val="0"/>
        <w:ind w:left="644"/>
        <w:jc w:val="both"/>
        <w:rPr>
          <w:rFonts w:ascii="Arial Narrow" w:hAnsi="Arial Narrow" w:cs="Tahoma"/>
          <w:sz w:val="20"/>
          <w:szCs w:val="22"/>
        </w:rPr>
      </w:pPr>
    </w:p>
    <w:p w14:paraId="6A8A254F"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MLČANLIVOSŤ,OCHRANA INFORMÁCIÍ a INFORMAČNÁ BEZPEČNOSŤ</w:t>
      </w:r>
    </w:p>
    <w:p w14:paraId="50C638C4" w14:textId="77777777" w:rsidR="00A431B6"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Poskytovateľ sa zaväzuje zachovať mlčanlivosť o všetkých informáciách, ktoré sa dozvedel počas doby trvania Rámcovej dohody, pokiaľ ho príslušný Zákazník v konkrétnom prípade tejto povinnosti písomne nezbaví, alebo predmetné informácie nie sú verejne známe. Táto povinnosť bude platiť aj pre subdodávateľov Poskytovateľa. V rozsahu zaisťujúcom možnosť splnenia takej povinnosti Poskytovateľ uzatvorí s každým subdodávateľom dohodu o mlčanlivosti, pokiaľ obdobný záväzok nevyplýva pre takého subdodávateľa zo zákona. </w:t>
      </w:r>
    </w:p>
    <w:p w14:paraId="4961FE55"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Záväzok mlčanlivosti a  ochrana údajov, ktoré podliehajú zákonu č. 215/2004 Z.</w:t>
      </w:r>
      <w:r w:rsidR="00F94273" w:rsidRPr="00351AD9">
        <w:rPr>
          <w:rFonts w:ascii="Arial Narrow" w:hAnsi="Arial Narrow" w:cs="Tahoma"/>
          <w:sz w:val="20"/>
          <w:szCs w:val="20"/>
        </w:rPr>
        <w:t xml:space="preserve"> </w:t>
      </w:r>
      <w:r w:rsidRPr="00351AD9">
        <w:rPr>
          <w:rFonts w:ascii="Arial Narrow" w:hAnsi="Arial Narrow" w:cs="Tahoma"/>
          <w:sz w:val="20"/>
          <w:szCs w:val="20"/>
        </w:rPr>
        <w:t xml:space="preserve">z. o ochrane utajovaných skutočností a o zmene a doplnení niektorých zákonov (ďalej len </w:t>
      </w:r>
      <w:r w:rsidR="00F94273" w:rsidRPr="00351AD9">
        <w:rPr>
          <w:rFonts w:ascii="Arial Narrow" w:hAnsi="Arial Narrow" w:cs="Tahoma"/>
          <w:sz w:val="20"/>
          <w:szCs w:val="20"/>
        </w:rPr>
        <w:t>„</w:t>
      </w:r>
      <w:r w:rsidRPr="00351AD9">
        <w:rPr>
          <w:rFonts w:ascii="Arial Narrow" w:hAnsi="Arial Narrow" w:cs="Tahoma"/>
          <w:sz w:val="20"/>
          <w:szCs w:val="20"/>
        </w:rPr>
        <w:t>zákon o ochrane utajovaných skutočností“)</w:t>
      </w:r>
      <w:r w:rsidR="00F94273" w:rsidRPr="00351AD9">
        <w:rPr>
          <w:rFonts w:ascii="Arial Narrow" w:hAnsi="Arial Narrow" w:cs="Tahoma"/>
          <w:sz w:val="20"/>
          <w:szCs w:val="20"/>
        </w:rPr>
        <w:t xml:space="preserve"> </w:t>
      </w:r>
      <w:r w:rsidRPr="00351AD9">
        <w:rPr>
          <w:rFonts w:ascii="Arial Narrow" w:hAnsi="Arial Narrow" w:cs="Tahoma"/>
          <w:sz w:val="20"/>
          <w:szCs w:val="20"/>
        </w:rPr>
        <w:t xml:space="preserve">sa riadi týmto zákonom. </w:t>
      </w:r>
    </w:p>
    <w:p w14:paraId="4F66D22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Záväzok mlčanlivosti Poskytovateľa trvá aj po ukončení platnosti tejto Rámcovej dohody. Trvanie záväzku mlčanlivosti vo vzťahu k údajom podliehajúcim zákonu o ochrane utajovaných skutočností a o zmene a sa riadi ustanoveniami tohto zákona. </w:t>
      </w:r>
    </w:p>
    <w:p w14:paraId="369902C0"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0"/>
        </w:rPr>
        <w:t>Zákazníci sa zaväzujú chrániť pred vyzradením informácií Poskytovateľa, ktoré sú jasne a písomne označené Poskytovateľom</w:t>
      </w:r>
      <w:r w:rsidRPr="00351AD9">
        <w:rPr>
          <w:rFonts w:ascii="Arial Narrow" w:hAnsi="Arial Narrow" w:cs="Tahoma"/>
          <w:sz w:val="20"/>
          <w:szCs w:val="22"/>
        </w:rPr>
        <w:t xml:space="preserve"> ako dôverné. Táto povinnosť trvá aj po ukončení tejto Rámcovej dohody. Za informáciu podliehajúcu ustanoveniam tohto článku nebude považovaná taká informácia, ktorá jej je už známa, alebo je verejne dostupná, či bola vyvinutá, alebo zákonne získaná od tretej strany bez obmedzenia s jej nakladaním v zmysle tejto Rámcovej dohody, alebo ju sú Zákazníci povinní sprístupniť alebo zverejniť podľa zákona č. 211/2000 Z. z. o slobodnom prístupe k informáciám a o zmene a doplnení niektorých zákonov (ďalej len „zákon o slobodnom prístupe k informáciám“), pričom v takom prípade sa zaväzuje chrániť dôverné informácie a obchodné tajomstvo Poskytovateľa v súlade s platnou legislatívou Slovenskej republiky.</w:t>
      </w:r>
    </w:p>
    <w:p w14:paraId="270B5EC3" w14:textId="77777777" w:rsidR="00A754A3"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2"/>
        </w:rPr>
        <w:t xml:space="preserve">Poskytovateľ  sa  zaväzuje  zaobchádzať s informáciami poskytnutými Zákazníkmi ako s dôvernými údajmi. Dôvernými údajmi pre účely tejto Rámcovej dohody sú všetky skutočnosti napĺňajúce znaky obchodného tajomstva podľa § 17 Obchodného zákonníka a osobné údaje dočasne uchovávané v rámci jednotlivých databáz ISUF (ďalej len „dôverné informácie“). </w:t>
      </w:r>
    </w:p>
    <w:p w14:paraId="7A3F1E9A"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2"/>
        </w:rPr>
        <w:t>Pre</w:t>
      </w:r>
      <w:r w:rsidRPr="00351AD9">
        <w:rPr>
          <w:rFonts w:ascii="Arial Narrow" w:hAnsi="Arial Narrow" w:cs="Tahoma"/>
          <w:sz w:val="20"/>
          <w:szCs w:val="20"/>
        </w:rPr>
        <w:t xml:space="preserve"> zamedzenie pochybností sa stanovuje, že v rámci zabezpečovania predmetu tejto Rámcovej dohody podľa článku 1 bude zo strany Poskytovateľa dochádzať aj k spracúvaniu osobných údajov v ISUF (napr. uchovávanie osobných údajov v rámci jednotlivých databáz ISUF). V nadväznosti na túto skutočnosť sa Zmluvné strany zaväzujú, že budú pri spracúvaní osobných údajov na základe tejto Rámcovej dohody dodržiavať ustanovenia Nariadenia Európskeho parlamentu a Rady (EÚ) 2016/679 z 27. apríla 2016 o ochrane fyzických osôb pri spracúvaní osobných údajov a o voľnom pohybe takýchto údajov, ktorým sa zrušuje smernica 95/46/ES (všeobecné nariadenie o ochrane údajov) (ďalej len „GDPR“) a zákona č. 18/2018 Z. z. o ochrane osobných údajov a o zmene a doplnení niektorých zákonov v znení neskorších predpisov (ďalej len „zákon o ochrane osobných údajov“).</w:t>
      </w:r>
    </w:p>
    <w:p w14:paraId="6285E9E3"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Zákazník na základe tejto Rámcovej dohody poveruje Poskytovateľa spracúvaním osobných údajov za účelom uvedeným v článku 1 tejto Rámcovej dohody pri plnení predmetu tejto Rámcovej dohody v zmysle Prílohy č. 1. Týmto sa na Poskytovateľa nahliada ako na sprostredkovateľa v zmysle čl. 4 ods. 8 GDPR a na Zákazníka ako na prevádzkovateľa v zmysle čl. 4 ods. 7 GDPR.</w:t>
      </w:r>
    </w:p>
    <w:p w14:paraId="466A91B1"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je oprávnený spracúvať osobné údaje dotknutých osôb uvedených v bode 11.9 tohto článku v rozsahu: titul, meno a</w:t>
      </w:r>
      <w:r w:rsidR="001D3E83">
        <w:rPr>
          <w:rFonts w:ascii="Arial Narrow" w:hAnsi="Arial Narrow" w:cs="Tahoma"/>
          <w:sz w:val="20"/>
          <w:szCs w:val="20"/>
        </w:rPr>
        <w:t> </w:t>
      </w:r>
      <w:r w:rsidRPr="00351AD9">
        <w:rPr>
          <w:rFonts w:ascii="Arial Narrow" w:hAnsi="Arial Narrow" w:cs="Tahoma"/>
          <w:sz w:val="20"/>
          <w:szCs w:val="20"/>
        </w:rPr>
        <w:t>priezvisko</w:t>
      </w:r>
      <w:r w:rsidR="001D3E83">
        <w:rPr>
          <w:rFonts w:ascii="Arial Narrow" w:hAnsi="Arial Narrow" w:cs="Tahoma"/>
          <w:sz w:val="20"/>
          <w:szCs w:val="20"/>
        </w:rPr>
        <w:t>, r</w:t>
      </w:r>
      <w:r w:rsidRPr="00351AD9">
        <w:rPr>
          <w:rFonts w:ascii="Arial Narrow" w:hAnsi="Arial Narrow" w:cs="Tahoma"/>
          <w:sz w:val="20"/>
          <w:szCs w:val="20"/>
        </w:rPr>
        <w:t>odné číslo, adresa trvalého a prechodného pobytu, číslo účtu (ďalej len „osobné údaje“) v mene Zákazníka počas celej doby platnosti a účinnosti tejto Rámcovej dohody.</w:t>
      </w:r>
    </w:p>
    <w:p w14:paraId="0164002E"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Dotknutými osobami, ktorých osobné údaje sú zo strany Poskytovateľa v mene Zákazníka spracúvané, sú ktorých osobné údaje sú v ISUF spracúvané, sú žiadatelia/prijímatelia o príspevok, podporu alebo dotáciu z Európskeho poľnohospodárskeho fondu pre rozvoj vidieka, Európskeho poľnohospodárskeho záručného fondu a štátneho rozpočtu SR, ktoré poskytuje PPA v zmysle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w:t>
      </w:r>
    </w:p>
    <w:p w14:paraId="6B1C4B7A" w14:textId="77777777" w:rsidR="000205AC"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Poskytovateľ sa zaväzuje spracúvať osobné údaje v mene Zákazníka len v rozsahu a za podmienok dohodnutých v tejto Rámcovej dohode a len na základe ďalších prípadných písomných pokynov Zákazníka, ktoré budú podpísané štatutárnym zástupcom Zákazníka a po podpísaní a doručení Poskytovateľovi sa stanú neoddeliteľnou súčasťou tejto Rámcovej dohody. Poskytovateľ bude osobné údaje spracúvať len na účely, automatizovanými prostriedkami a takým spôsobom, ktoré sú dohodnuté v tejto Rámcovej dohode. Spracúvaním sa rozumie spracovateľská operácia alebo súbor spracovateľských operácií s osobnými údajmi alebo súbormi osobných údajov, najmä získavanie, zaznamenávanie, usporadúvanie, štruktúrovanie, uchovávanie, zmena, vyhľadávanie, prehliadanie, využívanie, poskytovanie prenosom, šírením alebo iným spôsobom, preskupovanie alebo kombinovanie, obmedzenie alebo </w:t>
      </w:r>
    </w:p>
    <w:p w14:paraId="46B5DE62" w14:textId="77777777" w:rsidR="000205AC" w:rsidRDefault="000205AC" w:rsidP="000205AC">
      <w:pPr>
        <w:widowControl w:val="0"/>
        <w:autoSpaceDE w:val="0"/>
        <w:autoSpaceDN w:val="0"/>
        <w:adjustRightInd w:val="0"/>
        <w:ind w:left="786"/>
        <w:jc w:val="both"/>
        <w:rPr>
          <w:rFonts w:ascii="Arial Narrow" w:hAnsi="Arial Narrow" w:cs="Tahoma"/>
          <w:sz w:val="20"/>
          <w:szCs w:val="20"/>
        </w:rPr>
      </w:pPr>
    </w:p>
    <w:p w14:paraId="4B9F0EC9" w14:textId="77777777" w:rsidR="000205AC" w:rsidRDefault="000205AC" w:rsidP="000205AC">
      <w:pPr>
        <w:widowControl w:val="0"/>
        <w:autoSpaceDE w:val="0"/>
        <w:autoSpaceDN w:val="0"/>
        <w:adjustRightInd w:val="0"/>
        <w:ind w:left="786"/>
        <w:jc w:val="both"/>
        <w:rPr>
          <w:rFonts w:ascii="Arial Narrow" w:hAnsi="Arial Narrow" w:cs="Tahoma"/>
          <w:sz w:val="20"/>
          <w:szCs w:val="20"/>
        </w:rPr>
      </w:pPr>
    </w:p>
    <w:p w14:paraId="620B8EA4" w14:textId="77777777" w:rsidR="000205AC" w:rsidRDefault="000205AC" w:rsidP="000205AC">
      <w:pPr>
        <w:widowControl w:val="0"/>
        <w:autoSpaceDE w:val="0"/>
        <w:autoSpaceDN w:val="0"/>
        <w:adjustRightInd w:val="0"/>
        <w:ind w:left="786"/>
        <w:jc w:val="both"/>
        <w:rPr>
          <w:rFonts w:ascii="Arial Narrow" w:hAnsi="Arial Narrow" w:cs="Tahoma"/>
          <w:sz w:val="20"/>
          <w:szCs w:val="20"/>
        </w:rPr>
      </w:pPr>
    </w:p>
    <w:p w14:paraId="7467A61F" w14:textId="44D2B236" w:rsidR="00692C50" w:rsidRPr="00351AD9" w:rsidRDefault="00692C50" w:rsidP="000205AC">
      <w:pPr>
        <w:widowControl w:val="0"/>
        <w:autoSpaceDE w:val="0"/>
        <w:autoSpaceDN w:val="0"/>
        <w:adjustRightInd w:val="0"/>
        <w:ind w:left="786"/>
        <w:jc w:val="both"/>
        <w:rPr>
          <w:rFonts w:ascii="Arial Narrow" w:hAnsi="Arial Narrow" w:cs="Tahoma"/>
          <w:sz w:val="20"/>
          <w:szCs w:val="20"/>
        </w:rPr>
      </w:pPr>
      <w:r w:rsidRPr="00351AD9">
        <w:rPr>
          <w:rFonts w:ascii="Arial Narrow" w:hAnsi="Arial Narrow" w:cs="Tahoma"/>
          <w:sz w:val="20"/>
          <w:szCs w:val="20"/>
        </w:rPr>
        <w:lastRenderedPageBreak/>
        <w:t>vymazanie. Poskytovateľ bude dbať, aby nebola ohrozená dôvernosť, integrita a dostupnosť spracúvaných osobných údajov. Osobné údaje, s ktorými sa Poskytovateľ oboznámi, nevyužije pre vlastnú potrebu a bude o nich zachovávať mlčanlivosť aj po skončení tejto Rámcovej dohody. Spracúvané osobné údaje bez súhlasu Zákazníka nezverejní, nesprístupní ich nepovolanej osobe, neuskutoční ich cezhraničný prenos a neposkytne ich tretej strane s výnimkou dodávateľov a ich subdodávateľov (ďalej len „subdodávatelia“) za podmienok dohodnutých v bodoch 11.21 a 11.22 tohto článku, ani ich iným spôsobom nebude spracúvať najmä usporadúvať, štruktúrovať, uchovávať, meniť, vyhľadávať, prehliadať, využívať, poskytovať, preskupovať, kombinovať, obmedzovať alebo vymazávať, ak to nesúvisí s účelom spracúvania osobných údajov vymedzeným v tomto článku Rámcovej dohody. Poskytovateľ po ukončení spracúvania všetky osobné údaje bezodkladne vymaže a rovnako vymaže všetky existujúce kópie a zálohy, ktoré obsahujú osobné údaje. Povinnosti Poskytovateľa uchovávať osobné údaje dotknutých osôb podľa osobitných predpisov týmto nie sú dotknuté.</w:t>
      </w:r>
    </w:p>
    <w:p w14:paraId="475CE30E"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je povinný zároveň bez zbytočného odkladu informovať Zákazníka spolu s argumentami, ktoré podporujú stanovisko Poskytovateľa, ak sa domnieva, že pokyn Zákazníka je v rozpore s GDPR alebo s inými právnymi predpismi týkajúcimi sa ochrany osobných údajov v rozsahu tejto Rámcovej dohody.</w:t>
      </w:r>
    </w:p>
    <w:p w14:paraId="517F75C3"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Poskytovateľ je povinný poskytnúť Zákazníkovi bez zbytočného odkladu informácie potrebné na preukázanie splnenia svojich povinností ako sprostredkovateľa a poskytnúť Zákazníkovi súčinnosť v rámci auditu ochrany osobných údajov a kontroly zo strany Zákazníka alebo audítora, ktorého poverilo Zákazník, pri prijímaní opatrení na základe žiadosti dotknutej osoby, pri zabezpečovaní plnenia povinností týkajúcich sa bezpečnosti ochrany osobných údajov a pri preukazovaní splnenia povinností v rámci auditu ochrany osobných údajov. Za týmto účelom je Poskytovateľ v rozsahu tejto Rámcovej dohody povinný umožniť osobám, ktoré takýto audit alebo kontrolu vykonávajú, prístup k osobným údajom a príslušnej dokumentácii a to nielen v prípade, ak tieto činnosti, resp. dokumentáciu preukázateľne nevie zabezpečiť Zákazník. Ak Zákazník požiada Poskytovateľa pri audite o súčinnosť, Poskytovateľ sa zaväzuje túto neodmietnuť, ak dané informácie má preukázateľne k dispozícii, a následne poskytnúť Zákazníkovi súčinnosť bez zbytočného odkladu. O výsledkoch auditu alebo kontroly sa spíše protokol podpísaný zástupcami zmluvných strán, v ktorom sa zaznamenajú všetky pre ochranu osobných údajov podstatné skutočnosti, vrátane zmluvnými stranami schválených opatrení pre odstránenie zistených nedostatkov s termínom ich plnenia. </w:t>
      </w:r>
    </w:p>
    <w:p w14:paraId="21D5A657"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Poskytovateľ v súlade s bodom 11.12 tohto článku poskytne Zákazníkovi súčinnosť bez zbytočného odkladu a zaväzuje sa v čo najväčšej miere bez zbytočného odkladu napomáhať Zákazníkovi vhodnými technickými a organizačnými opatreniami pri plnení jeho povinností vo vzťahu k uplatneniu práv dotknutej osoby ustanovených v GDPR v prípade spracúvania jej osobných údajov na základe tejto Rámcovej dohody, najmä práva na informácie, na prístup k osobným údajom, na opravu, na vymazanie (zabudnutie), na obmedzenie spracúvania, na prenosnosť údajov, práva namietať proti spracúvaniu osobných údajov. </w:t>
      </w:r>
    </w:p>
    <w:p w14:paraId="1C5B0BAF"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sa ďalej zaväzuje poskytnúť bez zbytočného odkladu nevyhnutnú súčinnosť Zákazníkovi pri vybavení žiadosti, resp. sťažnosti dotknutej osoby v prípade spracúvania jej osobných údajov na základe tejto Rámcovej dohody.</w:t>
      </w:r>
    </w:p>
    <w:p w14:paraId="6BDBF544"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V súlade s právami dotknutých osôb podľa čl. 15 až čl. 22 a čl. 34 GDPR, ktorých osobné údaje Poskytovateľ na základe tejto Rámcovej dohody spracúva v mene Zákazníka, bude Poskytovateľ poskytovať Zákazníkovi nevyhnutnú súčinnosť na základe písomných žiadostí Zákazníka, v ktorých Zákazník poskytne Poskytovateľovi primeranú lehotu, ktorá nesmie byť kratšia ako 5 pracovných dní.</w:t>
      </w:r>
    </w:p>
    <w:p w14:paraId="705D107C"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Zákazník je povinný viesť príslušné záznamy o spracovateľských činnostiach, za ktoré je zodpovedný ako prevádzkovateľ. Poskytovateľ je povinný viesť záznam o kategóriách spracovateľských činností, ktoré vykonal v mene Zákazníka ako sprostredkovateľ. </w:t>
      </w:r>
    </w:p>
    <w:p w14:paraId="3D4E5CB5"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Poskytovateľ v súlade s čl. 28 GDPR prijme nevyhnutné technické opatrenia na bezpečné uchovávanie a spracúvanie osobných údajov. Poskytovateľ prijme aj nevyhnutné personálne a organizačné opatrenia na bezpečné spracúvanie osobných údajov a zabezpečenie ochrany práv dotknutých osôb. Poskytovateľ zodpovedá za výber a poučenie oprávnených osôb, ktoré určí na spracúvanie osobných údajov v rozsahu tejto Rámcovej dohody, o povinnosti zachovávať mlčanlivosť a o podmienkach tejto Rámcovej dohody. </w:t>
      </w:r>
    </w:p>
    <w:p w14:paraId="024768BE"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Ak je pravdepodobné, že určitý typ spracúvania najmä s využitím nových technológií a s ohľadom na povahu, rozsah, kontext a účely spracúvania pravdepodobne povedie k vysokému riziku pre práva a slobody fyzických osôb, Zákazník podľa čl. 35 GDPR vykoná posúdenie vplyvu plánovaných spracovateľských operácií na ochranu osobných údajov, a to ešte pred začatím spracúvania osobných údajov zo strany Poskytovateľa podľa tejto Dohody, pričom Poskytovateľ sa zaväzuje sprístupniť všetky potrebné informácie a v primeranom rozsahu spolupracuje so Zákazníkom na vykonaní posúdenia vplyvu na ochranu údajov, ako aj vyhodnotení, či sa spracúvanie osobných údajov po prijatí opatrení vyplývajúcich z vykonaného posúdenia vplyvu uskutočňuje v súlade s GDPR.</w:t>
      </w:r>
    </w:p>
    <w:p w14:paraId="088A0476"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sa zaväzuje poskytnúť Zákazníkovi bez zbytočného odkladu všetku požadovanú pomoc a súčinnosť na plnenie záväzkov Zákazníka voči Úradu na ochranu osobných údajov Slovenskej republiky, ako dozornému orgánu v zmysle GDPR (ďalej len „dozorný orgán“), a to najmä pri predchádzajúcej konzultácii s dozorným orgánom, pri dodržiavaní všetkých pokynov a rád pre spracúvanie osobných údajov, ktoré poskytol dozorný orgán a pri výkone právomocí dozorného orgánu.</w:t>
      </w:r>
    </w:p>
    <w:p w14:paraId="31D9E8A1"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Pri nahlásení a oznámení porušenia ochrany osobných údajov podľa čl. 33 a 34 GDPR a v prípade vzniku bezpečnostného incidentu, ktorý je porušením ochrany osobných údajov, ak sa takýto bezpečnostný incident zistí na strane Poskytovateľa a bude sa týkať osobných údajov spracúvaných na základe tejto Rámcovej dohody, je Poskytovateľ povinný nahlásiť bezpečnostný incident Zákazníkovi bez zbytočného odkladu, najneskôr však do 24 hodín od okamihu, kedy sa o porušení ochrany osobných údajov Poskytovateľ dozvedel, a poskytnúť Zákazníkovi všetky relevantné informácie, a to najmä povahu porušenia, kategórie, približný počet dotknutých osôb, počet </w:t>
      </w:r>
      <w:r w:rsidRPr="00351AD9">
        <w:rPr>
          <w:rFonts w:ascii="Arial Narrow" w:hAnsi="Arial Narrow" w:cs="Tahoma"/>
          <w:sz w:val="20"/>
          <w:szCs w:val="20"/>
        </w:rPr>
        <w:lastRenderedPageBreak/>
        <w:t xml:space="preserve">príslušných záznamov o osobných údajoch, pravdepodobné dôsledky a opatrenia, ktoré boli prijaté na riešenie a zmiernenie porušenia. Rozsah poskytnutých informácií je nevyhnutný k vykonaniu analýzy dopadov na práva a slobody fyzických osôb a k zhodnoteniu, či incident predstavuje riziko pre práva dotknutých osôb, ako aj mieru takéhoto rizika. </w:t>
      </w:r>
    </w:p>
    <w:p w14:paraId="0FBE3715"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Zákazník súhlasí, aby Poskytovateľ poveril spracúvaním osobných údajov svojich subdodávateľov za účelom, v rozsahu, spôsobom a za podmienok dohodnutých v tejto Rámcovej dohode v zmysle čl. 28 ods. 4 GDPR. Poskytovateľ písomne oznámi Zákazníkovi identifikačné údaje všetkých subdodávateľov, ktorí budú osobné údaje v mene Zákazníka spracúvať, a to do 30 dní od nadobudnutia účinnosti tejto Rámcovej dohody, resp. ešte pred podpísaním zmluvného vzťahu so subdodávateľom. V prípade zmeny subdodávateľov oznámených Zákazníkovi Poskytovateľom oznámi elektronickou formou na adresu kontaktných osôb Zákazníka ich identifikačné údaje. Subdodávatelia môžu spracúvať osobné údaje len za účelom dohodnutým, v rozsahu danom oprávnením Zákazníka voči Poskytovateľovi stanoveným v tejto Rámcovej dohode a iba na základe písomných pokynov zo strany Poskytovateľa.</w:t>
      </w:r>
    </w:p>
    <w:p w14:paraId="0F53D99D"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 xml:space="preserve">Poskytovateľ vyhlasuje, že pri výbere subdodávateľov bude dbať na ich odbornú, technickú, organizačnú a personálnu spôsobilosť a ich schopnosť zaručiť bezpečnosť spracúvaných osobných údajov, ako aj ochranu práv dotknutých osôb. Právo výkonu auditu alebo kontroly ochrany osobných údajov Zákazníka sa vzťahuje aj voči subdodávateľovi Poskytovateľa v rozsahu, v akom má Zákazník právo na výkon auditu alebo kontroly ochrany osobných údajov voči Poskytovateľovi. </w:t>
      </w:r>
    </w:p>
    <w:p w14:paraId="1ED027FA"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Zmluvné strany sa zaväzujú, že si navzájom písomne oznámia kontaktné údaje osôb zodpovedných za plnenie povinností pri ochrane osobných údajov (ďalej len „kontaktná osoba“), a to pri podpise tejto Rámcovej dohody a v prípade, ak dôjde k zmene údajov kontaktných osôb jednej zo zmluvných strán, zaväzuje sa táto zmluvná strana bezprostredne oznámiť túto skutočnosť druhej zmluvnej strane, a to elektronickou formou na adresu kontaktnej osoby druhej zmluvnej strany. V prípade zmeny kontaktných osôb nie je potrebné uzatvárať dodatok k tejto Rámcovej dohode.</w:t>
      </w:r>
    </w:p>
    <w:p w14:paraId="329A6C0A"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zodpovedá za škodu, ktorá vznikla Zákazníkovi, ako aj za škodu, ktorá vznikla dotknutým osobám, a to v dôsledku jeho činnosti pri spracúvaní osobných údajov, v prípade, ak porušilo svoje povinnosti ustanovené v tejto Dohode, v GDPR, v zákone o ochrane osobných údajov, v osobitnom predpise alebo v medzinárodnej zmluve, ktorou je Slovenská republika viazaná alebo ak Poskytovateľ konal nad rámec, prípadne v rozpore s predmetnými pokynmi Zákazníka, ktoré boli v súlade s GDPR, zákonom o ochrane osobných údajov, osobitným predpisom alebo medzinárodnou zmluvou, ktorou je Slovenská republika viazaná.</w:t>
      </w:r>
    </w:p>
    <w:p w14:paraId="692F7F07"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V prípade preukázania zodpovednosti za škodu zo strany Poskytovateľa v zmysle predchádzajúceho bodu tohto článku je Poskytovateľ povinný uhradiť Zákazníkovi, ako aj dotknutým osobám spôsobenú škodu v preukázanej výške.</w:t>
      </w:r>
    </w:p>
    <w:p w14:paraId="5E292B5C"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Za škodu sa považuje aj pokuta, ktorú bude musieť Zákazník uhradiť dozornému orgánu v dôsledku porušenia povinností Poskytovateľa.</w:t>
      </w:r>
    </w:p>
    <w:p w14:paraId="6C715BA9"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Poskytovateľ sa môže zbaviť zodpovednosti úplne, ak preukáže, že nenesie žiadnu zodpovednosť za udalosť, ktorá spôsobila škodu, ako aj v prípade, ak preukáže, že vznik škody nezavinil. Poskytovateľ sa môže zbaviť zodpovednosti sčasti, ak preukáže, že na vznik škody mala vplyv aj činnosť Zákazníka.</w:t>
      </w:r>
    </w:p>
    <w:p w14:paraId="53D64A2B" w14:textId="77777777" w:rsidR="00692C50" w:rsidRPr="00351AD9" w:rsidRDefault="00692C50" w:rsidP="00F26F4E">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V prípade, ak nie je možné určiť podiel zodpovednosti Zákazníka a Poskytovateľa na vzniku škody pri spracúvaní osobných údajov, avšak je preukázané, že škoda vznikla činnosťou oboch zmluvných strán, Zákazník a Poskytovateľ sú zodpovední za škodu spoločne a nerozdielne.</w:t>
      </w:r>
    </w:p>
    <w:p w14:paraId="5EE8437D" w14:textId="77777777" w:rsidR="00692C50" w:rsidRPr="00351AD9" w:rsidRDefault="00692C50" w:rsidP="00692C50">
      <w:pPr>
        <w:widowControl w:val="0"/>
        <w:numPr>
          <w:ilvl w:val="1"/>
          <w:numId w:val="14"/>
        </w:numPr>
        <w:autoSpaceDE w:val="0"/>
        <w:autoSpaceDN w:val="0"/>
        <w:adjustRightInd w:val="0"/>
        <w:ind w:hanging="644"/>
        <w:jc w:val="both"/>
        <w:rPr>
          <w:rFonts w:ascii="Arial Narrow" w:hAnsi="Arial Narrow" w:cs="Tahoma"/>
          <w:sz w:val="20"/>
          <w:szCs w:val="20"/>
        </w:rPr>
      </w:pPr>
      <w:r w:rsidRPr="00351AD9">
        <w:rPr>
          <w:rFonts w:ascii="Arial Narrow" w:hAnsi="Arial Narrow" w:cs="Tahoma"/>
          <w:sz w:val="20"/>
          <w:szCs w:val="20"/>
        </w:rPr>
        <w:t>V prípade, ak je podiel zodpovednosti možné určiť a jedna zmluvná strana nahradí škodu spôsobenú dotknutým osobám, resp. pokutu dozornému orgánu v plnej výške, má voči druhej zmluvnej strane nárok na úhradu tej časti náhrady škody, resp. pokuty, ktorá zodpovedá jej podielu zodpovednosti.</w:t>
      </w:r>
    </w:p>
    <w:p w14:paraId="0F71F385" w14:textId="77777777" w:rsidR="00A431B6" w:rsidRPr="00351AD9" w:rsidRDefault="00692C50"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w:t>
      </w:r>
      <w:r w:rsidR="00A431B6" w:rsidRPr="00351AD9">
        <w:rPr>
          <w:rFonts w:ascii="Arial Narrow" w:hAnsi="Arial Narrow" w:cs="Tahoma"/>
          <w:sz w:val="20"/>
          <w:szCs w:val="22"/>
        </w:rPr>
        <w:t>mluvné strany sa zaväzujú, že budú dodržiavať informačnú bezpečnosť, v súlade s podmienkami tejto Rámcovej dohody a jej Prílohy č. 4 a s pravidlami stanovenými v predpisoch informačnej bezpečnosti Zákazníkov a Dátového centra MF SR, najmä Bezpečnostnej politiky Zákazníkov, ktoré budú Poskytovateľovi protokolárne predložené najneskôr pri podpise tejto Rámcovej dohody, a za ktorých dodržiavanie Poskytovateľ zodpovedá, vrátane škody, ktorá vznikne porušením jeho povinností z nich vyplývajúcich.</w:t>
      </w:r>
    </w:p>
    <w:p w14:paraId="2197F861"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5E206A84"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RIEŠENIE SPOROV</w:t>
      </w:r>
    </w:p>
    <w:p w14:paraId="1CA33C85"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Zmluvné strany sa zaväzujú vyvinúť maximálne úsilie na odstránenie vzájomných sporov vzniknutých na základe tejto Rámcovej dohody a/alebo príslušnej objednávky alebo v súvislosti s touto Rámcovou dohodou a/alebo príslušnou objednávkou a k ich vyriešeniu sa využijú predovšetkým jednania kontaktných osôb alebo poverených zástupcov.</w:t>
      </w:r>
    </w:p>
    <w:p w14:paraId="3D5589BE" w14:textId="07696254" w:rsidR="00A431B6" w:rsidRDefault="00A431B6" w:rsidP="00A431B6">
      <w:pPr>
        <w:widowControl w:val="0"/>
        <w:numPr>
          <w:ilvl w:val="1"/>
          <w:numId w:val="14"/>
        </w:numPr>
        <w:autoSpaceDE w:val="0"/>
        <w:autoSpaceDN w:val="0"/>
        <w:adjustRightInd w:val="0"/>
        <w:ind w:hanging="644"/>
        <w:jc w:val="both"/>
        <w:rPr>
          <w:rFonts w:ascii="Arial Narrow" w:hAnsi="Arial Narrow" w:cs="Tahoma"/>
          <w:sz w:val="20"/>
          <w:szCs w:val="22"/>
        </w:rPr>
      </w:pPr>
      <w:r w:rsidRPr="00351AD9">
        <w:rPr>
          <w:rFonts w:ascii="Arial Narrow" w:hAnsi="Arial Narrow" w:cs="Tahoma"/>
          <w:sz w:val="20"/>
          <w:szCs w:val="22"/>
        </w:rPr>
        <w:t>Všetky spory zo Rámcovej dohody budú podľa dohody obidvoch zmluvných strán riešiť príslušné súdy Slovenskej republiky.</w:t>
      </w:r>
    </w:p>
    <w:p w14:paraId="70EDF72C" w14:textId="6F8BAACE" w:rsidR="005407B9" w:rsidRDefault="005407B9" w:rsidP="005407B9">
      <w:pPr>
        <w:widowControl w:val="0"/>
        <w:autoSpaceDE w:val="0"/>
        <w:autoSpaceDN w:val="0"/>
        <w:adjustRightInd w:val="0"/>
        <w:jc w:val="both"/>
        <w:rPr>
          <w:rFonts w:ascii="Arial Narrow" w:hAnsi="Arial Narrow" w:cs="Tahoma"/>
          <w:sz w:val="20"/>
          <w:szCs w:val="22"/>
        </w:rPr>
      </w:pPr>
    </w:p>
    <w:p w14:paraId="1E03E97B"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DORUČOVANIE A KOMUNIKÁCIA</w:t>
      </w:r>
    </w:p>
    <w:p w14:paraId="1720D433"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Doručením sa rozumie prijatie zásielky zmluvnou stranou, ktorej bola adresovaná na adresu príslušného Zákazníka a </w:t>
      </w:r>
      <w:r w:rsidRPr="00351AD9">
        <w:rPr>
          <w:rFonts w:ascii="Arial Narrow" w:hAnsi="Arial Narrow" w:cs="Tahoma"/>
          <w:sz w:val="20"/>
          <w:szCs w:val="22"/>
        </w:rPr>
        <w:t>Poskytovateľa</w:t>
      </w:r>
      <w:r w:rsidRPr="00351AD9">
        <w:rPr>
          <w:rFonts w:ascii="Arial Narrow" w:hAnsi="Arial Narrow" w:cs="Tahoma"/>
          <w:bCs/>
          <w:iCs/>
          <w:sz w:val="20"/>
          <w:szCs w:val="22"/>
        </w:rPr>
        <w:t>.</w:t>
      </w:r>
    </w:p>
    <w:p w14:paraId="61796B10"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 xml:space="preserve">Za deň </w:t>
      </w:r>
      <w:r w:rsidRPr="00351AD9">
        <w:rPr>
          <w:rFonts w:ascii="Arial Narrow" w:hAnsi="Arial Narrow" w:cs="Tahoma"/>
          <w:sz w:val="20"/>
          <w:szCs w:val="22"/>
        </w:rPr>
        <w:t>doručenia</w:t>
      </w:r>
      <w:r w:rsidRPr="00351AD9">
        <w:rPr>
          <w:rFonts w:ascii="Arial Narrow" w:hAnsi="Arial Narrow" w:cs="Tahoma"/>
          <w:bCs/>
          <w:iCs/>
          <w:sz w:val="20"/>
          <w:szCs w:val="22"/>
        </w:rPr>
        <w:t xml:space="preserve"> zásielky zmluvnej strane, ktorej bola adresovaná sa považuje takisto deň:</w:t>
      </w:r>
    </w:p>
    <w:p w14:paraId="0A0D2A0B" w14:textId="77777777" w:rsidR="00C765EA" w:rsidRPr="00351AD9" w:rsidRDefault="00A431B6" w:rsidP="00351AD9">
      <w:pPr>
        <w:widowControl w:val="0"/>
        <w:numPr>
          <w:ilvl w:val="1"/>
          <w:numId w:val="19"/>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v ktorom táto zmluvná strana ju odoprela prijať,</w:t>
      </w:r>
    </w:p>
    <w:p w14:paraId="3612AAAF" w14:textId="77777777" w:rsidR="00C765EA" w:rsidRPr="00351AD9" w:rsidRDefault="00A431B6" w:rsidP="00351AD9">
      <w:pPr>
        <w:widowControl w:val="0"/>
        <w:numPr>
          <w:ilvl w:val="1"/>
          <w:numId w:val="19"/>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ktorým márne uplynula odberná lehota pre jej vyzdvihnutie si na pošte, alebo</w:t>
      </w:r>
    </w:p>
    <w:p w14:paraId="052AC861" w14:textId="77777777" w:rsidR="00A431B6" w:rsidRPr="00351AD9" w:rsidRDefault="00A431B6" w:rsidP="00351AD9">
      <w:pPr>
        <w:widowControl w:val="0"/>
        <w:numPr>
          <w:ilvl w:val="1"/>
          <w:numId w:val="19"/>
        </w:numPr>
        <w:autoSpaceDE w:val="0"/>
        <w:autoSpaceDN w:val="0"/>
        <w:adjustRightInd w:val="0"/>
        <w:ind w:left="1361" w:hanging="357"/>
        <w:jc w:val="both"/>
        <w:rPr>
          <w:rFonts w:ascii="Arial Narrow" w:hAnsi="Arial Narrow" w:cs="Tahoma"/>
          <w:sz w:val="20"/>
          <w:szCs w:val="22"/>
        </w:rPr>
      </w:pPr>
      <w:r w:rsidRPr="00351AD9">
        <w:rPr>
          <w:rFonts w:ascii="Arial Narrow" w:hAnsi="Arial Narrow" w:cs="Tahoma"/>
          <w:sz w:val="20"/>
          <w:szCs w:val="22"/>
        </w:rPr>
        <w:t>v ktorý bola na nej zamestnancom pošty vyznačená poznámka, že “adresát sa odsťahoval”, “adresát je neznámy” alebo iná poznámka, ktorá podľa poštového poriadku znamená nedoručiteľnosť zásielky.</w:t>
      </w:r>
    </w:p>
    <w:p w14:paraId="5555EBAE"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
          <w:bCs/>
          <w:iCs/>
          <w:sz w:val="20"/>
          <w:szCs w:val="22"/>
        </w:rPr>
      </w:pPr>
      <w:r w:rsidRPr="00351AD9">
        <w:rPr>
          <w:rFonts w:ascii="Arial Narrow" w:hAnsi="Arial Narrow" w:cs="Tahoma"/>
          <w:bCs/>
          <w:iCs/>
          <w:sz w:val="20"/>
          <w:szCs w:val="22"/>
        </w:rPr>
        <w:lastRenderedPageBreak/>
        <w:t xml:space="preserve">Kontaktné adresy pre písomnú listovú komunikáciu sú: </w:t>
      </w:r>
    </w:p>
    <w:p w14:paraId="5C3F6620" w14:textId="77777777" w:rsidR="00A431B6" w:rsidRPr="00351AD9" w:rsidRDefault="00A431B6" w:rsidP="00301BF2">
      <w:pPr>
        <w:pStyle w:val="Odsekzoznamu"/>
        <w:widowControl w:val="0"/>
        <w:numPr>
          <w:ilvl w:val="0"/>
          <w:numId w:val="50"/>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v prípade Zákazníka 1: </w:t>
      </w:r>
    </w:p>
    <w:p w14:paraId="073DB365" w14:textId="77777777" w:rsidR="00A431B6" w:rsidRPr="00351AD9" w:rsidRDefault="000D4E41"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Meno: </w:t>
      </w:r>
      <w:r w:rsidRPr="00351AD9">
        <w:rPr>
          <w:rFonts w:ascii="Arial Narrow" w:hAnsi="Arial Narrow" w:cs="Tahoma"/>
          <w:sz w:val="20"/>
          <w:szCs w:val="22"/>
        </w:rPr>
        <w:tab/>
        <w:t xml:space="preserve">Ing. Mgr. Vladimír Bednár </w:t>
      </w:r>
      <w:r w:rsidR="00A431B6" w:rsidRPr="00351AD9">
        <w:rPr>
          <w:rFonts w:ascii="Arial Narrow" w:hAnsi="Arial Narrow" w:cs="Tahoma"/>
          <w:sz w:val="20"/>
          <w:szCs w:val="22"/>
        </w:rPr>
        <w:t>(ako zástupca Zákazníka 1)</w:t>
      </w:r>
    </w:p>
    <w:p w14:paraId="6517CE08"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Adresa: </w:t>
      </w:r>
      <w:r w:rsidRPr="00351AD9">
        <w:rPr>
          <w:rFonts w:ascii="Arial Narrow" w:hAnsi="Arial Narrow" w:cs="Tahoma"/>
          <w:sz w:val="20"/>
          <w:szCs w:val="22"/>
        </w:rPr>
        <w:tab/>
        <w:t xml:space="preserve">Štefanovičova 5, P.O.BOX 82, 817 82 Bratislava 15  </w:t>
      </w:r>
      <w:r w:rsidRPr="00351AD9">
        <w:rPr>
          <w:rFonts w:ascii="Arial Narrow" w:hAnsi="Arial Narrow" w:cs="Tahoma"/>
          <w:sz w:val="20"/>
          <w:szCs w:val="22"/>
        </w:rPr>
        <w:tab/>
      </w:r>
    </w:p>
    <w:p w14:paraId="5D47E66A"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Tel: </w:t>
      </w:r>
      <w:r w:rsidRPr="00351AD9">
        <w:rPr>
          <w:rFonts w:ascii="Arial Narrow" w:hAnsi="Arial Narrow" w:cs="Tahoma"/>
          <w:sz w:val="20"/>
          <w:szCs w:val="22"/>
        </w:rPr>
        <w:tab/>
      </w:r>
      <w:r w:rsidRPr="00351AD9">
        <w:rPr>
          <w:rFonts w:ascii="Arial Narrow" w:hAnsi="Arial Narrow" w:cs="Tahoma"/>
          <w:sz w:val="20"/>
          <w:szCs w:val="22"/>
        </w:rPr>
        <w:tab/>
        <w:t>+421 2 5958 2410</w:t>
      </w:r>
    </w:p>
    <w:p w14:paraId="2A5F64B9"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E-mail: </w:t>
      </w:r>
      <w:r w:rsidRPr="00351AD9">
        <w:rPr>
          <w:rFonts w:ascii="Arial Narrow" w:hAnsi="Arial Narrow" w:cs="Tahoma"/>
          <w:sz w:val="20"/>
          <w:szCs w:val="22"/>
        </w:rPr>
        <w:tab/>
      </w:r>
      <w:r w:rsidR="000D4E41" w:rsidRPr="00351AD9">
        <w:rPr>
          <w:rFonts w:ascii="Arial Narrow" w:hAnsi="Arial Narrow" w:cs="Tahoma"/>
          <w:sz w:val="20"/>
          <w:szCs w:val="22"/>
        </w:rPr>
        <w:t>vladimir.bednar</w:t>
      </w:r>
      <w:r w:rsidRPr="00351AD9">
        <w:rPr>
          <w:rFonts w:ascii="Arial Narrow" w:hAnsi="Arial Narrow" w:cs="Tahoma"/>
          <w:sz w:val="20"/>
          <w:szCs w:val="22"/>
        </w:rPr>
        <w:t>@mfsr.sk</w:t>
      </w:r>
    </w:p>
    <w:p w14:paraId="28A7DC7C"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p>
    <w:p w14:paraId="4AC23B44" w14:textId="77777777" w:rsidR="00A431B6" w:rsidRPr="00351AD9" w:rsidRDefault="00A431B6" w:rsidP="00301BF2">
      <w:pPr>
        <w:pStyle w:val="Odsekzoznamu"/>
        <w:widowControl w:val="0"/>
        <w:numPr>
          <w:ilvl w:val="0"/>
          <w:numId w:val="50"/>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v prípade Zákazníka 2: </w:t>
      </w:r>
    </w:p>
    <w:p w14:paraId="18687EB7"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Meno: </w:t>
      </w:r>
      <w:r w:rsidRPr="00351AD9">
        <w:rPr>
          <w:rFonts w:ascii="Arial Narrow" w:hAnsi="Arial Narrow" w:cs="Tahoma"/>
          <w:sz w:val="20"/>
          <w:szCs w:val="22"/>
        </w:rPr>
        <w:tab/>
      </w:r>
      <w:r w:rsidR="000D4E41" w:rsidRPr="00351AD9">
        <w:rPr>
          <w:rFonts w:ascii="Arial Narrow" w:hAnsi="Arial Narrow" w:cs="Tahoma"/>
          <w:sz w:val="20"/>
          <w:szCs w:val="22"/>
        </w:rPr>
        <w:t>Ing. Marián Križovenský</w:t>
      </w:r>
      <w:r w:rsidRPr="00351AD9">
        <w:rPr>
          <w:rFonts w:ascii="Arial Narrow" w:hAnsi="Arial Narrow" w:cs="Tahoma"/>
          <w:sz w:val="20"/>
          <w:szCs w:val="22"/>
        </w:rPr>
        <w:t xml:space="preserve"> (ako zástupca Zákazníka 2)</w:t>
      </w:r>
    </w:p>
    <w:p w14:paraId="7BD1F23E"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Adresa: </w:t>
      </w:r>
      <w:r w:rsidRPr="00351AD9">
        <w:rPr>
          <w:rFonts w:ascii="Arial Narrow" w:hAnsi="Arial Narrow" w:cs="Tahoma"/>
          <w:sz w:val="20"/>
          <w:szCs w:val="22"/>
        </w:rPr>
        <w:tab/>
        <w:t>Hraničná 12, 815 26 Bratislava</w:t>
      </w:r>
      <w:r w:rsidRPr="00351AD9">
        <w:rPr>
          <w:rFonts w:ascii="Arial Narrow" w:hAnsi="Arial Narrow" w:cs="Tahoma"/>
          <w:sz w:val="20"/>
          <w:szCs w:val="22"/>
        </w:rPr>
        <w:tab/>
      </w:r>
    </w:p>
    <w:p w14:paraId="40472477"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Tel: </w:t>
      </w:r>
      <w:r w:rsidRPr="00351AD9">
        <w:rPr>
          <w:rFonts w:ascii="Arial Narrow" w:hAnsi="Arial Narrow" w:cs="Tahoma"/>
          <w:sz w:val="20"/>
          <w:szCs w:val="22"/>
        </w:rPr>
        <w:tab/>
      </w:r>
      <w:r w:rsidRPr="00351AD9">
        <w:rPr>
          <w:rFonts w:ascii="Arial Narrow" w:hAnsi="Arial Narrow" w:cs="Tahoma"/>
          <w:sz w:val="20"/>
          <w:szCs w:val="22"/>
        </w:rPr>
        <w:tab/>
        <w:t>+421 915 762 199</w:t>
      </w:r>
    </w:p>
    <w:p w14:paraId="044ED176"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r w:rsidRPr="00351AD9">
        <w:rPr>
          <w:rFonts w:ascii="Arial Narrow" w:hAnsi="Arial Narrow" w:cs="Tahoma"/>
          <w:sz w:val="20"/>
          <w:szCs w:val="22"/>
        </w:rPr>
        <w:t xml:space="preserve">E-mail: </w:t>
      </w:r>
      <w:r w:rsidRPr="00351AD9">
        <w:rPr>
          <w:rFonts w:ascii="Arial Narrow" w:hAnsi="Arial Narrow" w:cs="Tahoma"/>
          <w:sz w:val="20"/>
          <w:szCs w:val="22"/>
        </w:rPr>
        <w:tab/>
      </w:r>
      <w:r w:rsidR="000D4E41" w:rsidRPr="00351AD9">
        <w:rPr>
          <w:rFonts w:ascii="Arial Narrow" w:hAnsi="Arial Narrow" w:cs="Tahoma"/>
          <w:sz w:val="20"/>
          <w:szCs w:val="22"/>
        </w:rPr>
        <w:t>marian.krizovensky</w:t>
      </w:r>
      <w:r w:rsidRPr="00351AD9">
        <w:rPr>
          <w:rFonts w:ascii="Arial Narrow" w:hAnsi="Arial Narrow" w:cs="Tahoma"/>
          <w:sz w:val="20"/>
          <w:szCs w:val="22"/>
        </w:rPr>
        <w:t>@apa.sk</w:t>
      </w:r>
    </w:p>
    <w:p w14:paraId="5EC64261" w14:textId="77777777" w:rsidR="00A431B6" w:rsidRPr="00351AD9" w:rsidRDefault="00A431B6" w:rsidP="00A431B6">
      <w:pPr>
        <w:widowControl w:val="0"/>
        <w:autoSpaceDE w:val="0"/>
        <w:autoSpaceDN w:val="0"/>
        <w:adjustRightInd w:val="0"/>
        <w:ind w:left="142" w:firstLine="709"/>
        <w:jc w:val="both"/>
        <w:rPr>
          <w:rFonts w:ascii="Arial Narrow" w:hAnsi="Arial Narrow" w:cs="Tahoma"/>
          <w:sz w:val="20"/>
          <w:szCs w:val="22"/>
        </w:rPr>
      </w:pPr>
    </w:p>
    <w:p w14:paraId="76ED6B03" w14:textId="77777777" w:rsidR="00A431B6" w:rsidRPr="00351AD9" w:rsidRDefault="00A431B6" w:rsidP="00301BF2">
      <w:pPr>
        <w:pStyle w:val="Odsekzoznamu"/>
        <w:widowControl w:val="0"/>
        <w:numPr>
          <w:ilvl w:val="0"/>
          <w:numId w:val="50"/>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v prípade Poskytovateľa: </w:t>
      </w:r>
    </w:p>
    <w:p w14:paraId="0D2F41E3"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highlight w:val="yellow"/>
        </w:rPr>
      </w:pPr>
      <w:r w:rsidRPr="00351AD9">
        <w:rPr>
          <w:rFonts w:ascii="Arial Narrow" w:hAnsi="Arial Narrow" w:cs="Tahoma"/>
          <w:sz w:val="20"/>
          <w:szCs w:val="22"/>
          <w:highlight w:val="yellow"/>
        </w:rPr>
        <w:t>Meno: (ako zástupca Poskytovateľa)</w:t>
      </w:r>
    </w:p>
    <w:p w14:paraId="68FF553D"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highlight w:val="yellow"/>
        </w:rPr>
      </w:pPr>
      <w:r w:rsidRPr="00351AD9">
        <w:rPr>
          <w:rFonts w:ascii="Arial Narrow" w:hAnsi="Arial Narrow" w:cs="Tahoma"/>
          <w:sz w:val="20"/>
          <w:szCs w:val="22"/>
          <w:highlight w:val="yellow"/>
        </w:rPr>
        <w:t xml:space="preserve">Adresa:      </w:t>
      </w:r>
      <w:r w:rsidRPr="00351AD9">
        <w:rPr>
          <w:rFonts w:ascii="Arial Narrow" w:hAnsi="Arial Narrow" w:cs="Tahoma"/>
          <w:sz w:val="20"/>
          <w:szCs w:val="22"/>
          <w:highlight w:val="yellow"/>
        </w:rPr>
        <w:tab/>
      </w:r>
    </w:p>
    <w:p w14:paraId="2675F2B5"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highlight w:val="yellow"/>
        </w:rPr>
      </w:pPr>
      <w:r w:rsidRPr="00351AD9">
        <w:rPr>
          <w:rFonts w:ascii="Arial Narrow" w:hAnsi="Arial Narrow" w:cs="Tahoma"/>
          <w:sz w:val="20"/>
          <w:szCs w:val="22"/>
          <w:highlight w:val="yellow"/>
        </w:rPr>
        <w:t xml:space="preserve">Tel:            </w:t>
      </w:r>
      <w:r w:rsidRPr="00351AD9">
        <w:rPr>
          <w:rFonts w:ascii="Arial Narrow" w:hAnsi="Arial Narrow" w:cs="Tahoma"/>
          <w:sz w:val="20"/>
          <w:szCs w:val="22"/>
          <w:highlight w:val="yellow"/>
        </w:rPr>
        <w:tab/>
      </w:r>
      <w:r w:rsidRPr="00351AD9">
        <w:rPr>
          <w:rFonts w:ascii="Arial Narrow" w:hAnsi="Arial Narrow" w:cs="Tahoma"/>
          <w:sz w:val="20"/>
          <w:szCs w:val="22"/>
          <w:highlight w:val="yellow"/>
        </w:rPr>
        <w:tab/>
      </w:r>
    </w:p>
    <w:p w14:paraId="15ECD2A9" w14:textId="77777777" w:rsidR="00A431B6" w:rsidRPr="00351AD9" w:rsidRDefault="00A431B6" w:rsidP="00A431B6">
      <w:pPr>
        <w:widowControl w:val="0"/>
        <w:autoSpaceDE w:val="0"/>
        <w:autoSpaceDN w:val="0"/>
        <w:adjustRightInd w:val="0"/>
        <w:ind w:firstLine="680"/>
        <w:jc w:val="both"/>
        <w:rPr>
          <w:rFonts w:ascii="Arial Narrow" w:hAnsi="Arial Narrow" w:cs="Tahoma"/>
          <w:sz w:val="20"/>
          <w:szCs w:val="22"/>
          <w:highlight w:val="yellow"/>
        </w:rPr>
      </w:pPr>
      <w:r w:rsidRPr="00351AD9">
        <w:rPr>
          <w:rFonts w:ascii="Arial Narrow" w:hAnsi="Arial Narrow" w:cs="Tahoma"/>
          <w:sz w:val="20"/>
          <w:szCs w:val="22"/>
          <w:highlight w:val="yellow"/>
        </w:rPr>
        <w:t xml:space="preserve">Fax:           </w:t>
      </w:r>
      <w:r w:rsidRPr="00351AD9">
        <w:rPr>
          <w:rFonts w:ascii="Arial Narrow" w:hAnsi="Arial Narrow" w:cs="Tahoma"/>
          <w:sz w:val="20"/>
          <w:szCs w:val="22"/>
          <w:highlight w:val="yellow"/>
        </w:rPr>
        <w:tab/>
      </w:r>
    </w:p>
    <w:p w14:paraId="395A6D1E" w14:textId="77777777" w:rsidR="00A431B6" w:rsidRPr="00351AD9" w:rsidRDefault="00A431B6" w:rsidP="00A431B6">
      <w:pPr>
        <w:widowControl w:val="0"/>
        <w:autoSpaceDE w:val="0"/>
        <w:autoSpaceDN w:val="0"/>
        <w:adjustRightInd w:val="0"/>
        <w:ind w:firstLine="644"/>
        <w:jc w:val="both"/>
        <w:rPr>
          <w:rFonts w:ascii="Arial Narrow" w:hAnsi="Arial Narrow" w:cs="Tahoma"/>
          <w:sz w:val="20"/>
          <w:szCs w:val="22"/>
        </w:rPr>
      </w:pPr>
      <w:r w:rsidRPr="00351AD9">
        <w:rPr>
          <w:rFonts w:ascii="Arial Narrow" w:hAnsi="Arial Narrow" w:cs="Tahoma"/>
          <w:sz w:val="20"/>
          <w:szCs w:val="22"/>
          <w:highlight w:val="yellow"/>
        </w:rPr>
        <w:t>E-mail:</w:t>
      </w:r>
      <w:r w:rsidRPr="00351AD9">
        <w:rPr>
          <w:rFonts w:ascii="Arial Narrow" w:hAnsi="Arial Narrow" w:cs="Tahoma"/>
          <w:sz w:val="20"/>
          <w:szCs w:val="22"/>
        </w:rPr>
        <w:t xml:space="preserve">     </w:t>
      </w:r>
      <w:r w:rsidRPr="00351AD9">
        <w:rPr>
          <w:rFonts w:ascii="Arial Narrow" w:hAnsi="Arial Narrow" w:cs="Tahoma"/>
          <w:sz w:val="20"/>
          <w:szCs w:val="22"/>
        </w:rPr>
        <w:tab/>
      </w:r>
    </w:p>
    <w:p w14:paraId="5D18FBED"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 xml:space="preserve">  Poskytovateľ a Zákazníci sa zaväzujú navzájom si oznámiť:</w:t>
      </w:r>
    </w:p>
    <w:p w14:paraId="22859FBF" w14:textId="77777777" w:rsidR="00C765EA" w:rsidRPr="00301BF2" w:rsidRDefault="00A431B6" w:rsidP="00301BF2">
      <w:pPr>
        <w:pStyle w:val="Odsekzoznamu"/>
        <w:widowControl w:val="0"/>
        <w:numPr>
          <w:ilvl w:val="0"/>
          <w:numId w:val="51"/>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oprávnené osoby pre potreby realizácie Rámcovej dohody a príslušných objednávok. Mená, funkcie a kontaktné údaje oprávnených osôb si zmluvné strany oznámia písomne do 10 pracovných dní od začiatku účinnosti tejto Rámcovej dohody</w:t>
      </w:r>
      <w:r w:rsidR="00C765EA">
        <w:rPr>
          <w:rFonts w:ascii="Arial Narrow" w:hAnsi="Arial Narrow" w:cs="Tahoma"/>
          <w:bCs/>
          <w:iCs/>
          <w:sz w:val="20"/>
          <w:szCs w:val="22"/>
        </w:rPr>
        <w:t>,</w:t>
      </w:r>
      <w:r w:rsidRPr="00301BF2">
        <w:rPr>
          <w:rFonts w:ascii="Arial Narrow" w:hAnsi="Arial Narrow" w:cs="Tahoma"/>
          <w:bCs/>
          <w:iCs/>
          <w:sz w:val="20"/>
          <w:szCs w:val="22"/>
        </w:rPr>
        <w:t xml:space="preserve"> </w:t>
      </w:r>
    </w:p>
    <w:p w14:paraId="7B4E2465" w14:textId="77777777" w:rsidR="00A431B6" w:rsidRPr="00301BF2" w:rsidRDefault="00A431B6" w:rsidP="00301BF2">
      <w:pPr>
        <w:pStyle w:val="Odsekzoznamu"/>
        <w:widowControl w:val="0"/>
        <w:numPr>
          <w:ilvl w:val="0"/>
          <w:numId w:val="51"/>
        </w:numPr>
        <w:autoSpaceDE w:val="0"/>
        <w:autoSpaceDN w:val="0"/>
        <w:adjustRightInd w:val="0"/>
        <w:jc w:val="both"/>
        <w:rPr>
          <w:rFonts w:ascii="Arial Narrow" w:hAnsi="Arial Narrow" w:cs="Tahoma"/>
          <w:bCs/>
          <w:iCs/>
          <w:sz w:val="20"/>
          <w:szCs w:val="22"/>
        </w:rPr>
      </w:pPr>
      <w:r w:rsidRPr="00301BF2">
        <w:rPr>
          <w:rFonts w:ascii="Arial Narrow" w:hAnsi="Arial Narrow" w:cs="Tahoma"/>
          <w:bCs/>
          <w:iCs/>
          <w:sz w:val="20"/>
          <w:szCs w:val="22"/>
        </w:rPr>
        <w:t>akékoľvek zmeny v obsadení rolí listom, najneskôr do 10 pracovných dní odkedy takáto zmena nastane.</w:t>
      </w:r>
    </w:p>
    <w:p w14:paraId="7FD737DD" w14:textId="77777777" w:rsidR="00A431B6" w:rsidRPr="00301BF2"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0"/>
        </w:rPr>
      </w:pPr>
      <w:r w:rsidRPr="00301BF2">
        <w:rPr>
          <w:rFonts w:ascii="Arial Narrow" w:hAnsi="Arial Narrow" w:cs="Tahoma"/>
          <w:bCs/>
          <w:iCs/>
          <w:sz w:val="20"/>
          <w:szCs w:val="22"/>
        </w:rPr>
        <w:t xml:space="preserve"> </w:t>
      </w:r>
      <w:r w:rsidRPr="00301BF2">
        <w:rPr>
          <w:rFonts w:ascii="Arial Narrow" w:hAnsi="Arial Narrow" w:cs="Tahoma"/>
          <w:bCs/>
          <w:iCs/>
          <w:sz w:val="20"/>
          <w:szCs w:val="20"/>
        </w:rPr>
        <w:t>Vzájomná komunikácia medzi zmluvnými stranami pri poskytovaní plnenia podľa Rámcovej dohody a pri doručovaní písomností bude prebiehať výlučne v slovenskom jazyku.</w:t>
      </w:r>
    </w:p>
    <w:p w14:paraId="7E871F2E" w14:textId="77777777" w:rsidR="00A431B6" w:rsidRPr="00301BF2"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0"/>
        </w:rPr>
      </w:pPr>
      <w:r w:rsidRPr="00301BF2">
        <w:rPr>
          <w:rFonts w:ascii="Arial Narrow" w:hAnsi="Arial Narrow" w:cs="Tahoma"/>
          <w:bCs/>
          <w:iCs/>
          <w:sz w:val="20"/>
          <w:szCs w:val="20"/>
        </w:rPr>
        <w:t>Akákoľvek písomnosť doručovaná v súvislosti s Rámcovou dohodou sa považuje za doručenú druhej zmluvnej strane v prípade doručovania prostredníctvom:</w:t>
      </w:r>
    </w:p>
    <w:p w14:paraId="20C41855" w14:textId="77777777" w:rsidR="00C765EA" w:rsidRPr="00613F55" w:rsidRDefault="00A431B6" w:rsidP="00301BF2">
      <w:pPr>
        <w:pStyle w:val="Odsekzoznamu"/>
        <w:widowControl w:val="0"/>
        <w:numPr>
          <w:ilvl w:val="0"/>
          <w:numId w:val="52"/>
        </w:numPr>
        <w:autoSpaceDE w:val="0"/>
        <w:autoSpaceDN w:val="0"/>
        <w:adjustRightInd w:val="0"/>
        <w:jc w:val="both"/>
        <w:rPr>
          <w:rFonts w:ascii="Arial Narrow" w:hAnsi="Arial Narrow" w:cs="Tahoma"/>
          <w:bCs/>
          <w:iCs/>
          <w:sz w:val="20"/>
          <w:szCs w:val="20"/>
        </w:rPr>
      </w:pPr>
      <w:r w:rsidRPr="00351AD9">
        <w:rPr>
          <w:rFonts w:ascii="Arial Narrow" w:hAnsi="Arial Narrow" w:cs="Tahoma"/>
          <w:bCs/>
          <w:iCs/>
          <w:sz w:val="20"/>
          <w:szCs w:val="20"/>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2 pracovných dní, inak sa bude takýto email považovať za doručený. Pre potreby doručovania prostredníctvom elektronickej pošty (e–mail) sa </w:t>
      </w:r>
      <w:r w:rsidRPr="00613F55">
        <w:rPr>
          <w:rFonts w:ascii="Arial Narrow" w:hAnsi="Arial Narrow" w:cs="Tahoma"/>
          <w:bCs/>
          <w:iCs/>
          <w:sz w:val="20"/>
          <w:szCs w:val="20"/>
        </w:rPr>
        <w:t>použije adresa zmluvnej strany uvedená v záhlaví príslušnej zmluvnej strany, dokým príslušná zmluvná strana neurčí inak</w:t>
      </w:r>
      <w:r w:rsidR="00C765EA" w:rsidRPr="00613F55">
        <w:rPr>
          <w:rFonts w:ascii="Arial Narrow" w:hAnsi="Arial Narrow" w:cs="Tahoma"/>
          <w:bCs/>
          <w:iCs/>
          <w:sz w:val="20"/>
          <w:szCs w:val="20"/>
        </w:rPr>
        <w:t>,</w:t>
      </w:r>
    </w:p>
    <w:p w14:paraId="21B27C37" w14:textId="73542A17" w:rsidR="00A431B6" w:rsidRPr="00613F55" w:rsidRDefault="005F2E12" w:rsidP="00476162">
      <w:pPr>
        <w:pStyle w:val="Odsekzoznamu"/>
        <w:widowControl w:val="0"/>
        <w:numPr>
          <w:ilvl w:val="0"/>
          <w:numId w:val="52"/>
        </w:numPr>
        <w:autoSpaceDE w:val="0"/>
        <w:autoSpaceDN w:val="0"/>
        <w:adjustRightInd w:val="0"/>
        <w:jc w:val="both"/>
        <w:rPr>
          <w:rFonts w:ascii="Arial Narrow" w:hAnsi="Arial Narrow" w:cs="Tahoma"/>
          <w:bCs/>
          <w:iCs/>
          <w:sz w:val="20"/>
          <w:szCs w:val="20"/>
        </w:rPr>
      </w:pPr>
      <w:r w:rsidRPr="00613F55">
        <w:rPr>
          <w:rFonts w:ascii="Arial Narrow" w:hAnsi="Arial Narrow" w:cs="Tahoma"/>
          <w:bCs/>
          <w:iCs/>
          <w:sz w:val="20"/>
          <w:szCs w:val="20"/>
        </w:rPr>
        <w:t xml:space="preserve">hodnoverne elektronicky prostredníctvom elektronickej schránky </w:t>
      </w:r>
      <w:r w:rsidR="00613F55" w:rsidRPr="00613F55">
        <w:rPr>
          <w:rFonts w:ascii="Arial Narrow" w:hAnsi="Arial Narrow" w:cs="Tahoma"/>
          <w:bCs/>
          <w:iCs/>
          <w:sz w:val="20"/>
          <w:szCs w:val="20"/>
        </w:rPr>
        <w:t>zmluvných strán</w:t>
      </w:r>
      <w:r w:rsidRPr="004A3D52">
        <w:rPr>
          <w:rFonts w:ascii="Arial Narrow" w:hAnsi="Arial Narrow" w:cs="Tahoma"/>
          <w:bCs/>
          <w:iCs/>
          <w:sz w:val="20"/>
          <w:szCs w:val="20"/>
        </w:rPr>
        <w:t xml:space="preserve"> zriadenej na portáli Slovensko.sk</w:t>
      </w:r>
      <w:r w:rsidRPr="00476162">
        <w:rPr>
          <w:rFonts w:ascii="Tahoma" w:hAnsi="Tahoma" w:cs="Tahoma"/>
          <w:sz w:val="20"/>
          <w:szCs w:val="20"/>
        </w:rPr>
        <w:t xml:space="preserve"> </w:t>
      </w:r>
      <w:r w:rsidR="004A3D52">
        <w:rPr>
          <w:rFonts w:ascii="Arial Narrow" w:hAnsi="Arial Narrow" w:cs="Tahoma"/>
          <w:sz w:val="20"/>
          <w:szCs w:val="20"/>
        </w:rPr>
        <w:t xml:space="preserve">, </w:t>
      </w:r>
      <w:r w:rsidR="00613F55" w:rsidRPr="00476162">
        <w:rPr>
          <w:rFonts w:ascii="Arial Narrow" w:hAnsi="Arial Narrow" w:cs="Tahoma"/>
          <w:sz w:val="20"/>
          <w:szCs w:val="20"/>
        </w:rPr>
        <w:t>pričom zo strany</w:t>
      </w:r>
      <w:r w:rsidR="00613F55">
        <w:rPr>
          <w:rFonts w:ascii="Arial Narrow" w:hAnsi="Arial Narrow" w:cs="Tahoma"/>
          <w:sz w:val="20"/>
          <w:szCs w:val="20"/>
        </w:rPr>
        <w:t xml:space="preserve"> Zá</w:t>
      </w:r>
      <w:r w:rsidR="00613F55" w:rsidRPr="00613F55">
        <w:rPr>
          <w:rFonts w:ascii="Arial Narrow" w:hAnsi="Arial Narrow" w:cs="Tahoma"/>
          <w:sz w:val="20"/>
          <w:szCs w:val="20"/>
        </w:rPr>
        <w:t>kazníkov nejde o výkon verejnej moci, iba o </w:t>
      </w:r>
      <w:r w:rsidR="00613F55" w:rsidRPr="004A3D52">
        <w:rPr>
          <w:rFonts w:ascii="Arial Narrow" w:hAnsi="Arial Narrow" w:cs="Tahoma"/>
          <w:sz w:val="20"/>
          <w:szCs w:val="20"/>
        </w:rPr>
        <w:t xml:space="preserve">využívanie existujúcich technických prostriedkov </w:t>
      </w:r>
      <w:r w:rsidR="004A3D52">
        <w:rPr>
          <w:rFonts w:ascii="Arial Narrow" w:hAnsi="Arial Narrow" w:cs="Tahoma"/>
          <w:sz w:val="20"/>
          <w:szCs w:val="20"/>
        </w:rPr>
        <w:t>vhodných na komunikáciu</w:t>
      </w:r>
      <w:r w:rsidR="00613F55" w:rsidRPr="004A3D52">
        <w:rPr>
          <w:rFonts w:ascii="Arial Narrow" w:hAnsi="Arial Narrow" w:cs="Tahoma"/>
          <w:sz w:val="20"/>
          <w:szCs w:val="20"/>
        </w:rPr>
        <w:t>.</w:t>
      </w:r>
      <w:r w:rsidRPr="00476162" w:rsidDel="005F2E12">
        <w:rPr>
          <w:rStyle w:val="Odkaznakomentr"/>
          <w:rFonts w:ascii="Arial Narrow" w:hAnsi="Arial Narrow"/>
          <w:sz w:val="20"/>
          <w:szCs w:val="20"/>
          <w:lang w:val="en-GB" w:eastAsia="en-GB"/>
        </w:rPr>
        <w:t xml:space="preserve"> </w:t>
      </w:r>
      <w:r w:rsidR="00A431B6" w:rsidRPr="00613F55">
        <w:rPr>
          <w:rFonts w:ascii="Arial Narrow" w:hAnsi="Arial Narrow" w:cs="Tahoma"/>
          <w:bCs/>
          <w:iCs/>
          <w:sz w:val="20"/>
          <w:szCs w:val="20"/>
        </w:rPr>
        <w:t>Akákoľvek písomnosť týkajúca sa platnosti alebo účinnosti Rámcovej dohody, jej zániku či zmeny musí byť napísaná v slovenskom jazyku a doručovaná druhej strane výhradne poštou ako doporučená zásielka, kuriérom alebo osobne na jej hore uvedenú alebo dodatočne písomne oznámenú adresu.</w:t>
      </w:r>
    </w:p>
    <w:p w14:paraId="575412E2" w14:textId="77777777" w:rsidR="00A431B6" w:rsidRPr="00301BF2"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01BF2">
        <w:rPr>
          <w:rFonts w:ascii="Arial Narrow" w:hAnsi="Arial Narrow" w:cs="Tahoma"/>
          <w:sz w:val="20"/>
          <w:szCs w:val="20"/>
        </w:rPr>
        <w:t>Zákazníci a Poskytovateľ sa zaväzujú bezodkladne oznámiť druhej zmluvnej strane akúkoľvek zmenu svojich kontaktných údajov uvedených v Rámcovej dohode pre budúce doručovanie.</w:t>
      </w:r>
    </w:p>
    <w:p w14:paraId="4F655E30" w14:textId="397DF921" w:rsidR="00A431B6" w:rsidRDefault="00A431B6" w:rsidP="00A431B6">
      <w:pPr>
        <w:widowControl w:val="0"/>
        <w:numPr>
          <w:ilvl w:val="1"/>
          <w:numId w:val="14"/>
        </w:numPr>
        <w:autoSpaceDE w:val="0"/>
        <w:autoSpaceDN w:val="0"/>
        <w:adjustRightInd w:val="0"/>
        <w:ind w:hanging="644"/>
        <w:jc w:val="both"/>
        <w:rPr>
          <w:rFonts w:ascii="Arial Narrow" w:hAnsi="Arial Narrow" w:cs="Tahoma"/>
          <w:sz w:val="20"/>
          <w:szCs w:val="20"/>
        </w:rPr>
      </w:pPr>
      <w:r w:rsidRPr="00301BF2">
        <w:rPr>
          <w:rFonts w:ascii="Arial Narrow" w:hAnsi="Arial Narrow" w:cs="Tahoma"/>
          <w:sz w:val="20"/>
          <w:szCs w:val="20"/>
        </w:rPr>
        <w:t>Pokiaľ v tejto Rámcovej dohode nie je dohodnuté inak, doručením  písomností sa rozumie prijatie zásielky zmluvnou stranou, ktorej bola adresovaná.</w:t>
      </w:r>
    </w:p>
    <w:p w14:paraId="30CB3A62" w14:textId="77777777" w:rsidR="005407B9" w:rsidRPr="00301BF2" w:rsidRDefault="005407B9" w:rsidP="005407B9">
      <w:pPr>
        <w:widowControl w:val="0"/>
        <w:autoSpaceDE w:val="0"/>
        <w:autoSpaceDN w:val="0"/>
        <w:adjustRightInd w:val="0"/>
        <w:ind w:left="786"/>
        <w:jc w:val="both"/>
        <w:rPr>
          <w:rFonts w:ascii="Arial Narrow" w:hAnsi="Arial Narrow" w:cs="Tahoma"/>
          <w:sz w:val="20"/>
          <w:szCs w:val="20"/>
        </w:rPr>
      </w:pPr>
    </w:p>
    <w:p w14:paraId="3B8530E1" w14:textId="3B86E084" w:rsidR="00E9028E" w:rsidRDefault="00E9028E" w:rsidP="00301BF2">
      <w:pPr>
        <w:pStyle w:val="Default"/>
        <w:numPr>
          <w:ilvl w:val="0"/>
          <w:numId w:val="14"/>
        </w:numPr>
        <w:rPr>
          <w:rFonts w:ascii="Arial Narrow" w:hAnsi="Arial Narrow" w:cs="Tahoma"/>
          <w:b/>
          <w:color w:val="auto"/>
          <w:sz w:val="20"/>
          <w:szCs w:val="22"/>
        </w:rPr>
      </w:pPr>
      <w:r w:rsidRPr="00301BF2">
        <w:rPr>
          <w:rFonts w:ascii="Arial Narrow" w:hAnsi="Arial Narrow" w:cs="Tahoma"/>
          <w:b/>
          <w:color w:val="auto"/>
          <w:sz w:val="20"/>
          <w:szCs w:val="22"/>
        </w:rPr>
        <w:t>Protikorupčná doložka</w:t>
      </w:r>
    </w:p>
    <w:p w14:paraId="7FB0E9E5" w14:textId="2CB54494" w:rsidR="00E9028E" w:rsidRPr="00301BF2" w:rsidRDefault="00E9028E" w:rsidP="00301BF2">
      <w:pPr>
        <w:pStyle w:val="Default"/>
        <w:numPr>
          <w:ilvl w:val="1"/>
          <w:numId w:val="14"/>
        </w:numPr>
        <w:ind w:left="788" w:hanging="646"/>
        <w:jc w:val="both"/>
        <w:rPr>
          <w:rFonts w:ascii="Arial Narrow" w:hAnsi="Arial Narrow" w:cs="Tahoma"/>
          <w:sz w:val="20"/>
          <w:szCs w:val="20"/>
        </w:rPr>
      </w:pPr>
      <w:r w:rsidRPr="00301BF2">
        <w:rPr>
          <w:rFonts w:ascii="Arial Narrow" w:hAnsi="Arial Narrow" w:cs="Tahoma"/>
          <w:sz w:val="20"/>
          <w:szCs w:val="20"/>
        </w:rPr>
        <w:t xml:space="preserve">Pri </w:t>
      </w:r>
      <w:r w:rsidRPr="00301BF2">
        <w:rPr>
          <w:rFonts w:ascii="Arial Narrow" w:hAnsi="Arial Narrow" w:cs="Tahoma"/>
          <w:bCs/>
          <w:sz w:val="20"/>
          <w:szCs w:val="20"/>
        </w:rPr>
        <w:t xml:space="preserve">plnení tejto </w:t>
      </w:r>
      <w:r w:rsidR="00BD1F02">
        <w:rPr>
          <w:rFonts w:ascii="Arial Narrow" w:hAnsi="Arial Narrow" w:cs="Tahoma"/>
          <w:bCs/>
          <w:sz w:val="20"/>
          <w:szCs w:val="20"/>
        </w:rPr>
        <w:t>Rámcovej dohody</w:t>
      </w:r>
      <w:r w:rsidRPr="00301BF2">
        <w:rPr>
          <w:rFonts w:ascii="Arial Narrow" w:hAnsi="Arial Narrow" w:cs="Tahoma"/>
          <w:bCs/>
          <w:sz w:val="20"/>
          <w:szCs w:val="20"/>
        </w:rPr>
        <w:t xml:space="preserve"> sa </w:t>
      </w:r>
      <w:r w:rsidR="00EE0F49">
        <w:rPr>
          <w:rFonts w:ascii="Arial Narrow" w:hAnsi="Arial Narrow" w:cs="Tahoma"/>
          <w:bCs/>
          <w:sz w:val="20"/>
          <w:szCs w:val="20"/>
        </w:rPr>
        <w:t>P</w:t>
      </w:r>
      <w:r w:rsidRPr="00301BF2">
        <w:rPr>
          <w:rFonts w:ascii="Arial Narrow" w:hAnsi="Arial Narrow" w:cs="Tahoma"/>
          <w:bCs/>
          <w:sz w:val="20"/>
          <w:szCs w:val="20"/>
        </w:rPr>
        <w:t>oskytovateľ zaväzuje zaviesť a vykonávať všetky nevyhnutné a vhodné postupy a opatrenia vedúce k zabráneniu protispoločenskej činnosti, definovanej v zákone č. 54/2019 Z.z. o ochrane oznamovateľov protispoločenskej činnosti a o zmene a doplnení niektorých zákonov.</w:t>
      </w:r>
    </w:p>
    <w:p w14:paraId="387A58C7" w14:textId="6B8D0382" w:rsidR="00E9028E" w:rsidRPr="00301BF2" w:rsidRDefault="00E9028E" w:rsidP="00351AD9">
      <w:pPr>
        <w:pStyle w:val="Default"/>
        <w:numPr>
          <w:ilvl w:val="1"/>
          <w:numId w:val="14"/>
        </w:numPr>
        <w:ind w:left="788" w:hanging="646"/>
        <w:jc w:val="both"/>
        <w:rPr>
          <w:rFonts w:ascii="Arial Narrow" w:hAnsi="Arial Narrow" w:cs="Tahoma"/>
          <w:sz w:val="20"/>
          <w:szCs w:val="20"/>
        </w:rPr>
      </w:pPr>
      <w:r w:rsidRPr="00301BF2">
        <w:rPr>
          <w:rFonts w:ascii="Arial Narrow" w:hAnsi="Arial Narrow" w:cs="Tahoma"/>
          <w:bCs/>
          <w:sz w:val="20"/>
          <w:szCs w:val="20"/>
        </w:rPr>
        <w:t xml:space="preserve">Poskytovateľ vyhlasuje, že podľa jeho vedomostí žiaden z jeho predstaviteľov, zástupcov, zamestnancov, alebo iných osôb konajúcich v jeho mene pri poskytovaní plnenia predmetu </w:t>
      </w:r>
      <w:r w:rsidR="00BD1F02">
        <w:rPr>
          <w:rFonts w:ascii="Arial Narrow" w:hAnsi="Arial Narrow" w:cs="Tahoma"/>
          <w:bCs/>
          <w:sz w:val="20"/>
          <w:szCs w:val="20"/>
        </w:rPr>
        <w:t>Rámcovej dohody</w:t>
      </w:r>
      <w:r w:rsidRPr="00301BF2">
        <w:rPr>
          <w:rFonts w:ascii="Arial Narrow" w:hAnsi="Arial Narrow" w:cs="Tahoma"/>
          <w:bCs/>
          <w:sz w:val="20"/>
          <w:szCs w:val="20"/>
        </w:rPr>
        <w:t xml:space="preserve"> neponúka, ani nebude priamo alebo nepriamo ponúkať, dávať, vyžadovať ani prijímať finančné prostriedky alebo akékoľvek oceniteľné hodnoty, alebo poskytovať akékoľvek výhody, dary, alebo pohostenia zamestnancovi zákazníka,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21FC1FB5" w14:textId="41226F19" w:rsidR="00E9028E" w:rsidRPr="00351AD9" w:rsidRDefault="00E9028E" w:rsidP="00351AD9">
      <w:pPr>
        <w:pStyle w:val="Default"/>
        <w:numPr>
          <w:ilvl w:val="1"/>
          <w:numId w:val="14"/>
        </w:numPr>
        <w:ind w:left="788" w:hanging="646"/>
        <w:jc w:val="both"/>
        <w:rPr>
          <w:rFonts w:ascii="Arial Narrow" w:hAnsi="Arial Narrow" w:cs="Tahoma"/>
          <w:sz w:val="20"/>
          <w:szCs w:val="20"/>
        </w:rPr>
      </w:pPr>
      <w:r w:rsidRPr="00301BF2">
        <w:rPr>
          <w:rFonts w:ascii="Arial Narrow" w:hAnsi="Arial Narrow" w:cs="Tahoma"/>
          <w:bCs/>
          <w:sz w:val="20"/>
          <w:szCs w:val="20"/>
        </w:rPr>
        <w:t xml:space="preserve">Pokiaľ všeobecne záväzné právne predpisy neustanovujú inak, </w:t>
      </w:r>
      <w:r w:rsidR="00EE0F49">
        <w:rPr>
          <w:rFonts w:ascii="Arial Narrow" w:hAnsi="Arial Narrow" w:cs="Tahoma"/>
          <w:bCs/>
          <w:sz w:val="20"/>
          <w:szCs w:val="20"/>
        </w:rPr>
        <w:t>P</w:t>
      </w:r>
      <w:r w:rsidRPr="00351AD9">
        <w:rPr>
          <w:rFonts w:ascii="Arial Narrow" w:hAnsi="Arial Narrow" w:cs="Tahoma"/>
          <w:bCs/>
          <w:sz w:val="20"/>
          <w:szCs w:val="20"/>
        </w:rPr>
        <w:t xml:space="preserve">oskytovateľ sa zaväzuje bez zbytočného odkladu oznámiť primeranou formou zástupcovi </w:t>
      </w:r>
      <w:r w:rsidR="00EE0F49">
        <w:rPr>
          <w:rFonts w:ascii="Arial Narrow" w:hAnsi="Arial Narrow" w:cs="Tahoma"/>
          <w:bCs/>
          <w:sz w:val="20"/>
          <w:szCs w:val="20"/>
        </w:rPr>
        <w:t>Z</w:t>
      </w:r>
      <w:r w:rsidRPr="00351AD9">
        <w:rPr>
          <w:rFonts w:ascii="Arial Narrow" w:hAnsi="Arial Narrow" w:cs="Tahoma"/>
          <w:bCs/>
          <w:sz w:val="20"/>
          <w:szCs w:val="20"/>
        </w:rPr>
        <w:t xml:space="preserve">ákazníka  akékoľvek podozrenie na porušenie akéhokoľvek ustanovenia tohto článku </w:t>
      </w:r>
      <w:r w:rsidR="00BD1F02">
        <w:rPr>
          <w:rFonts w:ascii="Arial Narrow" w:hAnsi="Arial Narrow" w:cs="Tahoma"/>
          <w:bCs/>
          <w:sz w:val="20"/>
          <w:szCs w:val="20"/>
        </w:rPr>
        <w:t>Rámcovej dohody</w:t>
      </w:r>
      <w:r w:rsidRPr="00351AD9">
        <w:rPr>
          <w:rFonts w:ascii="Arial Narrow" w:hAnsi="Arial Narrow" w:cs="Tahoma"/>
          <w:bCs/>
          <w:sz w:val="20"/>
          <w:szCs w:val="20"/>
        </w:rPr>
        <w:t xml:space="preserve"> a byť súčinný pri dôkladnom vyšetrení takéhoto podozrenia. </w:t>
      </w:r>
    </w:p>
    <w:p w14:paraId="56ECEDA1" w14:textId="6E7D7B33" w:rsidR="00E9028E" w:rsidRPr="00BD1F02" w:rsidRDefault="00E9028E" w:rsidP="00351AD9">
      <w:pPr>
        <w:pStyle w:val="Default"/>
        <w:numPr>
          <w:ilvl w:val="1"/>
          <w:numId w:val="14"/>
        </w:numPr>
        <w:ind w:left="788" w:hanging="646"/>
        <w:jc w:val="both"/>
        <w:rPr>
          <w:rFonts w:ascii="Arial Narrow" w:hAnsi="Arial Narrow" w:cs="Tahoma"/>
          <w:sz w:val="20"/>
          <w:szCs w:val="20"/>
        </w:rPr>
      </w:pPr>
      <w:r w:rsidRPr="00351AD9">
        <w:rPr>
          <w:rFonts w:ascii="Arial Narrow" w:hAnsi="Arial Narrow" w:cs="Tahoma"/>
          <w:bCs/>
          <w:sz w:val="20"/>
          <w:szCs w:val="20"/>
        </w:rPr>
        <w:t xml:space="preserve">V prípade porušenia ktoréhokoľvek z vyššie uvedených ustanovení tohto článku </w:t>
      </w:r>
      <w:r w:rsidR="00BD1F02">
        <w:rPr>
          <w:rFonts w:ascii="Arial Narrow" w:hAnsi="Arial Narrow" w:cs="Tahoma"/>
          <w:bCs/>
          <w:sz w:val="20"/>
          <w:szCs w:val="20"/>
        </w:rPr>
        <w:t xml:space="preserve">Rámcovej dohody </w:t>
      </w:r>
      <w:r w:rsidR="00EE0F49">
        <w:rPr>
          <w:rFonts w:ascii="Arial Narrow" w:hAnsi="Arial Narrow" w:cs="Tahoma"/>
          <w:bCs/>
          <w:sz w:val="20"/>
          <w:szCs w:val="20"/>
        </w:rPr>
        <w:t>P</w:t>
      </w:r>
      <w:r w:rsidRPr="00351AD9">
        <w:rPr>
          <w:rFonts w:ascii="Arial Narrow" w:hAnsi="Arial Narrow" w:cs="Tahoma"/>
          <w:bCs/>
          <w:sz w:val="20"/>
          <w:szCs w:val="20"/>
        </w:rPr>
        <w:t xml:space="preserve">oskytovateľom je </w:t>
      </w:r>
      <w:r w:rsidR="00EE0F49">
        <w:rPr>
          <w:rFonts w:ascii="Arial Narrow" w:hAnsi="Arial Narrow" w:cs="Tahoma"/>
          <w:bCs/>
          <w:sz w:val="20"/>
          <w:szCs w:val="20"/>
        </w:rPr>
        <w:t>Z</w:t>
      </w:r>
      <w:r w:rsidRPr="00351AD9">
        <w:rPr>
          <w:rFonts w:ascii="Arial Narrow" w:hAnsi="Arial Narrow" w:cs="Tahoma"/>
          <w:bCs/>
          <w:sz w:val="20"/>
          <w:szCs w:val="20"/>
        </w:rPr>
        <w:t xml:space="preserve">ákazník oprávnený, aj bez predchádzajúceho upozornenia, odstúpiť od </w:t>
      </w:r>
      <w:r w:rsidR="00BD1F02">
        <w:rPr>
          <w:rFonts w:ascii="Arial Narrow" w:hAnsi="Arial Narrow" w:cs="Tahoma"/>
          <w:bCs/>
          <w:sz w:val="20"/>
          <w:szCs w:val="20"/>
        </w:rPr>
        <w:t>Rámcovej dohody</w:t>
      </w:r>
      <w:r w:rsidRPr="00351AD9">
        <w:rPr>
          <w:rFonts w:ascii="Arial Narrow" w:hAnsi="Arial Narrow" w:cs="Tahoma"/>
          <w:bCs/>
          <w:sz w:val="20"/>
          <w:szCs w:val="20"/>
        </w:rPr>
        <w:t xml:space="preserve"> s uvedením dôvodu odstúpenia, a to  s účinnosťou odo dňa doru</w:t>
      </w:r>
      <w:r w:rsidR="00BD1F02">
        <w:rPr>
          <w:rFonts w:ascii="Arial Narrow" w:hAnsi="Arial Narrow" w:cs="Tahoma"/>
          <w:bCs/>
          <w:sz w:val="20"/>
          <w:szCs w:val="20"/>
        </w:rPr>
        <w:t>čenia oznámenia o odstúpení od Rámcovej dohody</w:t>
      </w:r>
      <w:r w:rsidRPr="00351AD9">
        <w:rPr>
          <w:rFonts w:ascii="Arial Narrow" w:hAnsi="Arial Narrow" w:cs="Tahoma"/>
          <w:bCs/>
          <w:sz w:val="20"/>
          <w:szCs w:val="20"/>
        </w:rPr>
        <w:t xml:space="preserve">  bez toho, aby </w:t>
      </w:r>
      <w:r w:rsidR="00EE0F49">
        <w:rPr>
          <w:rFonts w:ascii="Arial Narrow" w:hAnsi="Arial Narrow" w:cs="Tahoma"/>
          <w:bCs/>
          <w:sz w:val="20"/>
          <w:szCs w:val="20"/>
        </w:rPr>
        <w:t>P</w:t>
      </w:r>
      <w:r w:rsidRPr="00351AD9">
        <w:rPr>
          <w:rFonts w:ascii="Arial Narrow" w:hAnsi="Arial Narrow" w:cs="Tahoma"/>
          <w:bCs/>
          <w:sz w:val="20"/>
          <w:szCs w:val="20"/>
        </w:rPr>
        <w:t xml:space="preserve">oskytovateľovi vznikol akýkoľvek nárok zo zodpovednosti za odstúpenie </w:t>
      </w:r>
      <w:r w:rsidR="00EE0F49">
        <w:rPr>
          <w:rFonts w:ascii="Arial Narrow" w:hAnsi="Arial Narrow" w:cs="Tahoma"/>
          <w:bCs/>
          <w:sz w:val="20"/>
          <w:szCs w:val="20"/>
        </w:rPr>
        <w:t>Z</w:t>
      </w:r>
      <w:r w:rsidRPr="00351AD9">
        <w:rPr>
          <w:rFonts w:ascii="Arial Narrow" w:hAnsi="Arial Narrow" w:cs="Tahoma"/>
          <w:bCs/>
          <w:sz w:val="20"/>
          <w:szCs w:val="20"/>
        </w:rPr>
        <w:t xml:space="preserve">ákazníka od </w:t>
      </w:r>
      <w:r w:rsidR="00BD1F02">
        <w:rPr>
          <w:rFonts w:ascii="Arial Narrow" w:hAnsi="Arial Narrow" w:cs="Tahoma"/>
          <w:bCs/>
          <w:sz w:val="20"/>
          <w:szCs w:val="20"/>
        </w:rPr>
        <w:t>Rámcovej dohody</w:t>
      </w:r>
      <w:r w:rsidRPr="00351AD9">
        <w:rPr>
          <w:rFonts w:ascii="Arial Narrow" w:hAnsi="Arial Narrow" w:cs="Tahoma"/>
          <w:bCs/>
          <w:sz w:val="20"/>
          <w:szCs w:val="20"/>
        </w:rPr>
        <w:t>.</w:t>
      </w:r>
    </w:p>
    <w:p w14:paraId="5EEC4E8F" w14:textId="2731323D" w:rsidR="00BD1F02" w:rsidRDefault="00BD1F02" w:rsidP="00BD1F02">
      <w:pPr>
        <w:pStyle w:val="Default"/>
        <w:ind w:left="360"/>
        <w:jc w:val="both"/>
        <w:rPr>
          <w:rFonts w:ascii="Arial Narrow" w:hAnsi="Arial Narrow" w:cs="Tahoma"/>
          <w:sz w:val="20"/>
          <w:szCs w:val="20"/>
        </w:rPr>
      </w:pPr>
    </w:p>
    <w:p w14:paraId="25610C6D" w14:textId="77777777" w:rsidR="00BD1F02" w:rsidRPr="00351AD9" w:rsidRDefault="00BD1F02" w:rsidP="00BD1F02">
      <w:pPr>
        <w:pStyle w:val="Default"/>
        <w:ind w:left="360"/>
        <w:jc w:val="both"/>
        <w:rPr>
          <w:rFonts w:ascii="Arial Narrow" w:hAnsi="Arial Narrow" w:cs="Tahoma"/>
          <w:sz w:val="20"/>
          <w:szCs w:val="20"/>
        </w:rPr>
      </w:pPr>
    </w:p>
    <w:p w14:paraId="71A37AB2" w14:textId="4187FDBF" w:rsidR="00E9028E" w:rsidRPr="00351AD9" w:rsidRDefault="00E9028E" w:rsidP="00351AD9">
      <w:pPr>
        <w:pStyle w:val="Default"/>
        <w:numPr>
          <w:ilvl w:val="1"/>
          <w:numId w:val="14"/>
        </w:numPr>
        <w:ind w:left="788" w:hanging="646"/>
        <w:jc w:val="both"/>
        <w:rPr>
          <w:rFonts w:ascii="Arial Narrow" w:hAnsi="Arial Narrow" w:cs="Tahoma"/>
          <w:sz w:val="20"/>
          <w:szCs w:val="20"/>
        </w:rPr>
      </w:pPr>
      <w:r w:rsidRPr="00351AD9">
        <w:rPr>
          <w:rFonts w:ascii="Arial Narrow" w:hAnsi="Arial Narrow" w:cs="Tahoma"/>
          <w:sz w:val="20"/>
          <w:szCs w:val="20"/>
        </w:rPr>
        <w:lastRenderedPageBreak/>
        <w:t>Poskytovateľ</w:t>
      </w:r>
      <w:r w:rsidRPr="00351AD9">
        <w:rPr>
          <w:rFonts w:ascii="Arial Narrow" w:hAnsi="Arial Narrow" w:cs="Tahoma"/>
          <w:bCs/>
          <w:sz w:val="20"/>
          <w:szCs w:val="20"/>
        </w:rPr>
        <w:t xml:space="preserve"> sa zaväzuje, že ak bude preukázané protispoločenské konanie a/alebo porušenie protikorupčného správania, odškodní </w:t>
      </w:r>
      <w:r w:rsidR="00EE0F49">
        <w:rPr>
          <w:rFonts w:ascii="Arial Narrow" w:hAnsi="Arial Narrow" w:cs="Tahoma"/>
          <w:bCs/>
          <w:sz w:val="20"/>
          <w:szCs w:val="20"/>
        </w:rPr>
        <w:t>P</w:t>
      </w:r>
      <w:r w:rsidRPr="00351AD9">
        <w:rPr>
          <w:rFonts w:ascii="Arial Narrow" w:hAnsi="Arial Narrow" w:cs="Tahoma"/>
          <w:bCs/>
          <w:sz w:val="20"/>
          <w:szCs w:val="20"/>
        </w:rPr>
        <w:t xml:space="preserve">oskytovateľ </w:t>
      </w:r>
      <w:r w:rsidR="00EE0F49">
        <w:rPr>
          <w:rFonts w:ascii="Arial Narrow" w:hAnsi="Arial Narrow" w:cs="Tahoma"/>
          <w:bCs/>
          <w:sz w:val="20"/>
          <w:szCs w:val="20"/>
        </w:rPr>
        <w:t xml:space="preserve">Zákazníka </w:t>
      </w:r>
      <w:r w:rsidRPr="00351AD9">
        <w:rPr>
          <w:rFonts w:ascii="Arial Narrow" w:hAnsi="Arial Narrow" w:cs="Tahoma"/>
          <w:bCs/>
          <w:sz w:val="20"/>
          <w:szCs w:val="20"/>
        </w:rPr>
        <w:t>v maximálne možnom rozsahu podľa platných právnych predpisov za akúkoľvek stratu, ujmu, poškodenie alebo nahradí náklady vzniknuté</w:t>
      </w:r>
      <w:r w:rsidR="00EE0F49">
        <w:rPr>
          <w:rFonts w:ascii="Arial Narrow" w:hAnsi="Arial Narrow" w:cs="Tahoma"/>
          <w:bCs/>
          <w:sz w:val="20"/>
          <w:szCs w:val="20"/>
        </w:rPr>
        <w:t xml:space="preserve"> Zákazníkovi</w:t>
      </w:r>
      <w:r w:rsidRPr="00351AD9">
        <w:rPr>
          <w:rFonts w:ascii="Arial Narrow" w:hAnsi="Arial Narrow" w:cs="Tahoma"/>
          <w:bCs/>
          <w:sz w:val="20"/>
          <w:szCs w:val="20"/>
        </w:rPr>
        <w:t xml:space="preserve"> v priamej príčinnej súvislosti s porušením tohto článku </w:t>
      </w:r>
      <w:r w:rsidR="00BD1F02">
        <w:rPr>
          <w:rFonts w:ascii="Arial Narrow" w:hAnsi="Arial Narrow" w:cs="Tahoma"/>
          <w:bCs/>
          <w:sz w:val="20"/>
          <w:szCs w:val="20"/>
        </w:rPr>
        <w:t>Rámcovej dohody</w:t>
      </w:r>
      <w:r w:rsidRPr="00351AD9">
        <w:rPr>
          <w:rFonts w:ascii="Arial Narrow" w:hAnsi="Arial Narrow" w:cs="Tahoma"/>
          <w:bCs/>
          <w:sz w:val="20"/>
          <w:szCs w:val="20"/>
        </w:rPr>
        <w:t>.</w:t>
      </w:r>
    </w:p>
    <w:p w14:paraId="27A6ED8F" w14:textId="77777777" w:rsidR="00AF4118" w:rsidRPr="00351AD9" w:rsidRDefault="00AF4118" w:rsidP="00A431B6">
      <w:pPr>
        <w:widowControl w:val="0"/>
        <w:autoSpaceDE w:val="0"/>
        <w:autoSpaceDN w:val="0"/>
        <w:adjustRightInd w:val="0"/>
        <w:jc w:val="both"/>
        <w:rPr>
          <w:rFonts w:ascii="Arial Narrow" w:hAnsi="Arial Narrow" w:cs="Tahoma"/>
          <w:sz w:val="20"/>
          <w:szCs w:val="22"/>
        </w:rPr>
      </w:pPr>
    </w:p>
    <w:p w14:paraId="49F45A32" w14:textId="77777777" w:rsidR="00A431B6" w:rsidRPr="00351AD9"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0"/>
          <w:szCs w:val="22"/>
        </w:rPr>
      </w:pPr>
      <w:r w:rsidRPr="00351AD9">
        <w:rPr>
          <w:rFonts w:ascii="Arial Narrow" w:hAnsi="Arial Narrow" w:cs="Tahoma"/>
          <w:b/>
          <w:sz w:val="20"/>
          <w:szCs w:val="22"/>
        </w:rPr>
        <w:t>ZÁVEREČNÉ USTANOVENIA</w:t>
      </w:r>
    </w:p>
    <w:p w14:paraId="3E350270"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sz w:val="20"/>
          <w:szCs w:val="22"/>
        </w:rPr>
        <w:t xml:space="preserve">Pokiaľ nie je výslovne uvedené inak, túto Rámcovú dohodu je možné meniť len po vzájomnej dohode </w:t>
      </w:r>
      <w:r w:rsidRPr="00351AD9">
        <w:rPr>
          <w:rFonts w:ascii="Arial Narrow" w:hAnsi="Arial Narrow" w:cs="Tahoma"/>
          <w:bCs/>
          <w:iCs/>
          <w:sz w:val="20"/>
          <w:szCs w:val="22"/>
        </w:rPr>
        <w:t>oboch zmluvných strán formou písomného očíslovaného dodatk</w:t>
      </w:r>
      <w:r w:rsidRPr="00351AD9">
        <w:rPr>
          <w:rFonts w:ascii="Arial Narrow" w:hAnsi="Arial Narrow" w:cs="Tahoma"/>
          <w:bCs/>
          <w:iCs/>
          <w:sz w:val="20"/>
          <w:szCs w:val="20"/>
        </w:rPr>
        <w:t xml:space="preserve">u k Rámcovej dohode a v súlade s § 18 </w:t>
      </w:r>
      <w:r w:rsidR="00610E38" w:rsidRPr="00351AD9">
        <w:rPr>
          <w:rFonts w:ascii="Arial Narrow" w:hAnsi="Arial Narrow" w:cs="Tahoma"/>
          <w:bCs/>
          <w:iCs/>
          <w:sz w:val="20"/>
          <w:szCs w:val="20"/>
        </w:rPr>
        <w:t>ZoVO</w:t>
      </w:r>
      <w:r w:rsidRPr="00351AD9">
        <w:rPr>
          <w:rFonts w:ascii="Arial Narrow" w:hAnsi="Arial Narrow" w:cs="Tahoma"/>
          <w:bCs/>
          <w:iCs/>
          <w:sz w:val="20"/>
          <w:szCs w:val="20"/>
        </w:rPr>
        <w:t xml:space="preserve">. </w:t>
      </w:r>
    </w:p>
    <w:p w14:paraId="12AB471A"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Táto Rámcová dohoda je vyhotovená v štyroch exemplároch. Každá strana dostane po dvoch z nich.</w:t>
      </w:r>
    </w:p>
    <w:p w14:paraId="4FD35DB4"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 xml:space="preserve">Ak  sa  niektoré  z  ustanovení  tejto Rámcovej dohody  stane  nevynútiteľným alebo neplatným podľa platných právnych predpisov,  bude  toto ustanovenie neúčinné len do tej miery, do akej je nevynútiteľné, či neplatné.  Ďalšie  ustanovenia  Rámcovej dohody  zostávajú  naďalej  záväzné  a  v plnej platnosti a účinnosti. Pokiaľ nastane takáto situácia,  zmluvné strany nahradia toto nevynútiteľné  či neplatné ustanovenie  iným ustanovením, ktoré sa mu svojim obsahom bude čo najviac približovať. </w:t>
      </w:r>
    </w:p>
    <w:p w14:paraId="7ABE9123"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Právne vzťahy touto Rámcovou dohodou neupravené sa riadia predovšetkým príslušnými ustanoveniami Obchodného zákonníka,</w:t>
      </w:r>
      <w:r w:rsidR="00F26F4E" w:rsidRPr="00351AD9">
        <w:rPr>
          <w:rFonts w:ascii="Arial Narrow" w:hAnsi="Arial Narrow" w:cs="Tahoma"/>
          <w:bCs/>
          <w:iCs/>
          <w:sz w:val="20"/>
          <w:szCs w:val="22"/>
        </w:rPr>
        <w:t xml:space="preserve"> </w:t>
      </w:r>
      <w:r w:rsidR="00610E38" w:rsidRPr="00351AD9">
        <w:rPr>
          <w:rFonts w:ascii="Arial Narrow" w:hAnsi="Arial Narrow" w:cs="Tahoma"/>
          <w:bCs/>
          <w:iCs/>
          <w:sz w:val="20"/>
          <w:szCs w:val="22"/>
        </w:rPr>
        <w:t>zákona č. 40/1964 Zb.</w:t>
      </w:r>
      <w:r w:rsidRPr="00351AD9">
        <w:rPr>
          <w:rFonts w:ascii="Arial Narrow" w:hAnsi="Arial Narrow" w:cs="Tahoma"/>
          <w:bCs/>
          <w:iCs/>
          <w:sz w:val="20"/>
          <w:szCs w:val="22"/>
        </w:rPr>
        <w:t xml:space="preserve"> Občiansk</w:t>
      </w:r>
      <w:r w:rsidR="00610E38" w:rsidRPr="00351AD9">
        <w:rPr>
          <w:rFonts w:ascii="Arial Narrow" w:hAnsi="Arial Narrow" w:cs="Tahoma"/>
          <w:bCs/>
          <w:iCs/>
          <w:sz w:val="20"/>
          <w:szCs w:val="22"/>
        </w:rPr>
        <w:t>y</w:t>
      </w:r>
      <w:r w:rsidRPr="00351AD9">
        <w:rPr>
          <w:rFonts w:ascii="Arial Narrow" w:hAnsi="Arial Narrow" w:cs="Tahoma"/>
          <w:bCs/>
          <w:iCs/>
          <w:sz w:val="20"/>
          <w:szCs w:val="22"/>
        </w:rPr>
        <w:t xml:space="preserve"> zákonník a Autorského zákona v platnom znení, ako aj ostatnými všeobecne záväznými právnymi predpismi platnými na území Slovenskej republiky. </w:t>
      </w:r>
    </w:p>
    <w:p w14:paraId="7BD2E83E"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 xml:space="preserve">Nevykonanie akéhokoľvek práva z tejto Rámcovej dohody neznamená zrieknutie sa alebo zrušenie takého práva. </w:t>
      </w:r>
    </w:p>
    <w:p w14:paraId="65248E87"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2"/>
        </w:rPr>
      </w:pPr>
      <w:r w:rsidRPr="00351AD9">
        <w:rPr>
          <w:rFonts w:ascii="Arial Narrow" w:hAnsi="Arial Narrow" w:cs="Tahoma"/>
          <w:bCs/>
          <w:iCs/>
          <w:sz w:val="20"/>
          <w:szCs w:val="22"/>
        </w:rPr>
        <w:t>Podmienky tejto Rámcovej dohody a práva a záväzky, vzniknuté na základe príslušnej obje</w:t>
      </w:r>
      <w:bookmarkStart w:id="3" w:name="_GoBack"/>
      <w:bookmarkEnd w:id="3"/>
      <w:r w:rsidRPr="00351AD9">
        <w:rPr>
          <w:rFonts w:ascii="Arial Narrow" w:hAnsi="Arial Narrow" w:cs="Tahoma"/>
          <w:bCs/>
          <w:iCs/>
          <w:sz w:val="20"/>
          <w:szCs w:val="22"/>
        </w:rPr>
        <w:t>dnávky, ktoré svojou povahou presahujú dobu ich platnosti, zostávajú v platnosti v celom rozsahu a sú účinné až do okamihu ich splnenia a platia aj pre prípadných nástupcov a postupníkov zmluvných strán. Práva z tejto Rámcovej dohody a/alebo príslušnej objednávky nie sú prevoditeľné bez predchádzajúceho písomného súhlasu obidvoch zmluvných strán.</w:t>
      </w:r>
    </w:p>
    <w:p w14:paraId="467CC28F" w14:textId="7EFB1811" w:rsidR="00A431B6" w:rsidRPr="002B64A8" w:rsidRDefault="00A431B6" w:rsidP="002B64A8">
      <w:pPr>
        <w:widowControl w:val="0"/>
        <w:numPr>
          <w:ilvl w:val="1"/>
          <w:numId w:val="14"/>
        </w:numPr>
        <w:autoSpaceDE w:val="0"/>
        <w:autoSpaceDN w:val="0"/>
        <w:adjustRightInd w:val="0"/>
        <w:ind w:hanging="644"/>
        <w:jc w:val="both"/>
        <w:rPr>
          <w:rFonts w:ascii="Arial Narrow" w:hAnsi="Arial Narrow" w:cs="Tahoma"/>
          <w:color w:val="FF0000"/>
          <w:sz w:val="20"/>
          <w:szCs w:val="22"/>
        </w:rPr>
      </w:pPr>
      <w:r w:rsidRPr="002B64A8">
        <w:rPr>
          <w:rFonts w:ascii="Arial Narrow" w:hAnsi="Arial Narrow" w:cs="Tahoma"/>
          <w:bCs/>
          <w:iCs/>
          <w:color w:val="FF0000"/>
          <w:sz w:val="20"/>
          <w:szCs w:val="22"/>
        </w:rPr>
        <w:t xml:space="preserve">Neoddeliteľnou </w:t>
      </w:r>
      <w:r w:rsidR="002B64A8" w:rsidRPr="002B64A8">
        <w:rPr>
          <w:rFonts w:ascii="Arial Narrow" w:hAnsi="Arial Narrow" w:cs="Tahoma"/>
          <w:bCs/>
          <w:iCs/>
          <w:color w:val="FF0000"/>
          <w:sz w:val="20"/>
          <w:szCs w:val="22"/>
        </w:rPr>
        <w:t>súčasťou tejto Rámcovej dohody sú nasledujúce Prílohy, ktorých ustanovenia sa použijú v rozsahu neodporujúcom ustanoveniam uvedeným v tejto hlavnej časti Rámcovej dohody, pričom v prípade prílohy č. 7 (ak bude k RD priložená) platí, že ustanovenia v rámcovej dohode majú prednosť pred znením všeobecných obchodných podmienok Poskytovateľa:</w:t>
      </w:r>
    </w:p>
    <w:p w14:paraId="3B40C8E8" w14:textId="77777777" w:rsidR="00C765EA" w:rsidRPr="002B64A8" w:rsidRDefault="00A431B6" w:rsidP="00351AD9">
      <w:pPr>
        <w:widowControl w:val="0"/>
        <w:numPr>
          <w:ilvl w:val="0"/>
          <w:numId w:val="17"/>
        </w:numPr>
        <w:tabs>
          <w:tab w:val="clear" w:pos="720"/>
        </w:tabs>
        <w:autoSpaceDE w:val="0"/>
        <w:autoSpaceDN w:val="0"/>
        <w:adjustRightInd w:val="0"/>
        <w:ind w:left="1361" w:hanging="357"/>
        <w:jc w:val="both"/>
        <w:rPr>
          <w:rFonts w:ascii="Arial Narrow" w:hAnsi="Arial Narrow" w:cs="Tahoma"/>
          <w:color w:val="FF0000"/>
          <w:sz w:val="20"/>
          <w:szCs w:val="22"/>
        </w:rPr>
      </w:pPr>
      <w:r w:rsidRPr="002B64A8">
        <w:rPr>
          <w:rFonts w:ascii="Arial Narrow" w:hAnsi="Arial Narrow" w:cs="Tahoma"/>
          <w:color w:val="FF0000"/>
          <w:sz w:val="20"/>
          <w:szCs w:val="22"/>
        </w:rPr>
        <w:t xml:space="preserve">Príloha č. 1 – Podrobný opis predmetu zákazky „Aplikačná podpora a rozvoj Informačného systému účtovníctva fondov (ISUF)“, </w:t>
      </w:r>
    </w:p>
    <w:p w14:paraId="3F6847C5" w14:textId="77777777" w:rsidR="00C765EA" w:rsidRPr="002B64A8" w:rsidRDefault="00A431B6" w:rsidP="00351AD9">
      <w:pPr>
        <w:widowControl w:val="0"/>
        <w:numPr>
          <w:ilvl w:val="0"/>
          <w:numId w:val="17"/>
        </w:numPr>
        <w:tabs>
          <w:tab w:val="clear" w:pos="720"/>
        </w:tabs>
        <w:autoSpaceDE w:val="0"/>
        <w:autoSpaceDN w:val="0"/>
        <w:adjustRightInd w:val="0"/>
        <w:ind w:left="1361" w:hanging="357"/>
        <w:jc w:val="both"/>
        <w:rPr>
          <w:rFonts w:ascii="Arial Narrow" w:hAnsi="Arial Narrow" w:cs="Tahoma"/>
          <w:color w:val="FF0000"/>
          <w:sz w:val="20"/>
          <w:szCs w:val="22"/>
        </w:rPr>
      </w:pPr>
      <w:r w:rsidRPr="002B64A8">
        <w:rPr>
          <w:rFonts w:ascii="Arial Narrow" w:hAnsi="Arial Narrow" w:cs="Tahoma"/>
          <w:color w:val="FF0000"/>
          <w:sz w:val="20"/>
          <w:szCs w:val="22"/>
        </w:rPr>
        <w:t>Príloha č. 2 – Spôsob riešenia aplikačnej podpory a realizácie zmien systému ISUF (s použitím formulárov z prílohy č.5),</w:t>
      </w:r>
    </w:p>
    <w:p w14:paraId="1E962217" w14:textId="77777777" w:rsidR="00C765EA" w:rsidRPr="002B64A8" w:rsidRDefault="00A431B6" w:rsidP="00351AD9">
      <w:pPr>
        <w:widowControl w:val="0"/>
        <w:numPr>
          <w:ilvl w:val="0"/>
          <w:numId w:val="17"/>
        </w:numPr>
        <w:tabs>
          <w:tab w:val="clear" w:pos="720"/>
        </w:tabs>
        <w:autoSpaceDE w:val="0"/>
        <w:autoSpaceDN w:val="0"/>
        <w:adjustRightInd w:val="0"/>
        <w:ind w:left="1361" w:hanging="357"/>
        <w:jc w:val="both"/>
        <w:rPr>
          <w:rFonts w:ascii="Arial Narrow" w:hAnsi="Arial Narrow" w:cs="Tahoma"/>
          <w:color w:val="FF0000"/>
          <w:sz w:val="20"/>
          <w:szCs w:val="22"/>
        </w:rPr>
      </w:pPr>
      <w:r w:rsidRPr="002B64A8">
        <w:rPr>
          <w:rFonts w:ascii="Arial Narrow" w:hAnsi="Arial Narrow" w:cs="Tahoma"/>
          <w:color w:val="FF0000"/>
          <w:sz w:val="20"/>
          <w:szCs w:val="22"/>
        </w:rPr>
        <w:t>Príloha č. 3  – Zoznam subdodávateľov,</w:t>
      </w:r>
    </w:p>
    <w:p w14:paraId="00A697D0" w14:textId="77777777" w:rsidR="00C765EA" w:rsidRPr="002B64A8" w:rsidRDefault="00A431B6" w:rsidP="00351AD9">
      <w:pPr>
        <w:widowControl w:val="0"/>
        <w:numPr>
          <w:ilvl w:val="0"/>
          <w:numId w:val="17"/>
        </w:numPr>
        <w:tabs>
          <w:tab w:val="clear" w:pos="720"/>
        </w:tabs>
        <w:autoSpaceDE w:val="0"/>
        <w:autoSpaceDN w:val="0"/>
        <w:adjustRightInd w:val="0"/>
        <w:ind w:left="1361" w:hanging="357"/>
        <w:jc w:val="both"/>
        <w:rPr>
          <w:rFonts w:ascii="Arial Narrow" w:hAnsi="Arial Narrow" w:cs="Tahoma"/>
          <w:color w:val="FF0000"/>
          <w:sz w:val="20"/>
          <w:szCs w:val="22"/>
        </w:rPr>
      </w:pPr>
      <w:r w:rsidRPr="002B64A8">
        <w:rPr>
          <w:rFonts w:ascii="Arial Narrow" w:hAnsi="Arial Narrow" w:cs="Tahoma"/>
          <w:color w:val="FF0000"/>
          <w:sz w:val="20"/>
          <w:szCs w:val="22"/>
        </w:rPr>
        <w:t xml:space="preserve">Príloha č. 4 –  </w:t>
      </w:r>
      <w:r w:rsidR="00692C50" w:rsidRPr="002B64A8">
        <w:rPr>
          <w:rFonts w:ascii="Arial Narrow" w:hAnsi="Arial Narrow" w:cs="Tahoma"/>
          <w:color w:val="FF0000"/>
          <w:sz w:val="20"/>
          <w:szCs w:val="22"/>
        </w:rPr>
        <w:t>PRAVIDLÁ PRÍSTUPU TRETÍCH STRÁN NA MINISTERSTVE FINANCIÍ SLOVENSKEJ REPUBLIKY</w:t>
      </w:r>
      <w:r w:rsidRPr="002B64A8">
        <w:rPr>
          <w:rFonts w:ascii="Arial Narrow" w:hAnsi="Arial Narrow" w:cs="Tahoma"/>
          <w:color w:val="FF0000"/>
          <w:sz w:val="20"/>
          <w:szCs w:val="22"/>
        </w:rPr>
        <w:t>,</w:t>
      </w:r>
    </w:p>
    <w:p w14:paraId="121AB6AB" w14:textId="77777777" w:rsidR="00C765EA" w:rsidRPr="002B64A8" w:rsidRDefault="00A431B6" w:rsidP="00351AD9">
      <w:pPr>
        <w:widowControl w:val="0"/>
        <w:numPr>
          <w:ilvl w:val="0"/>
          <w:numId w:val="17"/>
        </w:numPr>
        <w:tabs>
          <w:tab w:val="clear" w:pos="720"/>
        </w:tabs>
        <w:autoSpaceDE w:val="0"/>
        <w:autoSpaceDN w:val="0"/>
        <w:adjustRightInd w:val="0"/>
        <w:ind w:left="1361" w:hanging="357"/>
        <w:jc w:val="both"/>
        <w:rPr>
          <w:rFonts w:ascii="Arial Narrow" w:hAnsi="Arial Narrow" w:cs="Tahoma"/>
          <w:color w:val="FF0000"/>
          <w:sz w:val="20"/>
          <w:szCs w:val="22"/>
        </w:rPr>
      </w:pPr>
      <w:r w:rsidRPr="002B64A8">
        <w:rPr>
          <w:rFonts w:ascii="Arial Narrow" w:hAnsi="Arial Narrow" w:cs="Tahoma"/>
          <w:color w:val="FF0000"/>
          <w:sz w:val="20"/>
          <w:szCs w:val="22"/>
        </w:rPr>
        <w:t>Príloha č. 5 – Vzory formulárov (Požiadavka na zmenu, Štúdia realizovateľnosti, Analýza dopadov, Objednávka podľa štúdie realizovateľnosti, Odovzdávací protokol k zmene, Akceptačný protokol k zmene),</w:t>
      </w:r>
    </w:p>
    <w:p w14:paraId="6C287666" w14:textId="77777777" w:rsidR="002B64A8" w:rsidRPr="002B64A8" w:rsidRDefault="00A431B6" w:rsidP="002B64A8">
      <w:pPr>
        <w:widowControl w:val="0"/>
        <w:numPr>
          <w:ilvl w:val="0"/>
          <w:numId w:val="17"/>
        </w:numPr>
        <w:tabs>
          <w:tab w:val="clear" w:pos="720"/>
        </w:tabs>
        <w:autoSpaceDE w:val="0"/>
        <w:autoSpaceDN w:val="0"/>
        <w:adjustRightInd w:val="0"/>
        <w:ind w:left="1361" w:hanging="357"/>
        <w:jc w:val="both"/>
        <w:rPr>
          <w:rFonts w:ascii="Arial Narrow" w:hAnsi="Arial Narrow" w:cs="Tahoma"/>
          <w:color w:val="FF0000"/>
          <w:sz w:val="20"/>
          <w:szCs w:val="22"/>
        </w:rPr>
      </w:pPr>
      <w:r w:rsidRPr="002B64A8">
        <w:rPr>
          <w:rFonts w:ascii="Arial Narrow" w:hAnsi="Arial Narrow" w:cs="Tahoma"/>
          <w:color w:val="FF0000"/>
          <w:sz w:val="20"/>
          <w:szCs w:val="22"/>
        </w:rPr>
        <w:t>Príloha č. 6 – Návrh na plnenie kritérií (cenník služieb).</w:t>
      </w:r>
    </w:p>
    <w:p w14:paraId="1686BA50" w14:textId="53D9F8BE" w:rsidR="002B64A8" w:rsidRPr="002B64A8" w:rsidRDefault="002B64A8" w:rsidP="002B64A8">
      <w:pPr>
        <w:widowControl w:val="0"/>
        <w:numPr>
          <w:ilvl w:val="0"/>
          <w:numId w:val="17"/>
        </w:numPr>
        <w:tabs>
          <w:tab w:val="clear" w:pos="720"/>
        </w:tabs>
        <w:autoSpaceDE w:val="0"/>
        <w:autoSpaceDN w:val="0"/>
        <w:adjustRightInd w:val="0"/>
        <w:ind w:left="1361" w:hanging="357"/>
        <w:jc w:val="both"/>
        <w:rPr>
          <w:rFonts w:ascii="Arial Narrow" w:hAnsi="Arial Narrow" w:cs="Tahoma"/>
          <w:color w:val="FF0000"/>
          <w:sz w:val="20"/>
          <w:szCs w:val="22"/>
        </w:rPr>
      </w:pPr>
      <w:r w:rsidRPr="002B64A8">
        <w:rPr>
          <w:rFonts w:ascii="Arial Narrow" w:hAnsi="Arial Narrow" w:cs="Tahoma"/>
          <w:color w:val="FF0000"/>
          <w:sz w:val="20"/>
          <w:szCs w:val="22"/>
        </w:rPr>
        <w:t>Príloha č. 7 – Návrh všeobecných obchodných podmienok (uvedie poskytovateľ v prípade, ak priložil k návrhu Rámcovej dohody aj návrh všeobecných obchodných podmienok).</w:t>
      </w:r>
    </w:p>
    <w:p w14:paraId="4D97D0D2"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0"/>
        </w:rPr>
      </w:pPr>
      <w:r w:rsidRPr="00351AD9">
        <w:rPr>
          <w:rFonts w:ascii="Arial Narrow" w:hAnsi="Arial Narrow" w:cs="Tahoma"/>
          <w:sz w:val="20"/>
          <w:szCs w:val="20"/>
        </w:rPr>
        <w:t xml:space="preserve">Táto Rámcová dohoda podlieha podľa zákona o slobodnom prístupe k informáciám </w:t>
      </w:r>
      <w:r w:rsidRPr="00351AD9">
        <w:rPr>
          <w:rFonts w:ascii="Arial Narrow" w:hAnsi="Arial Narrow" w:cs="Tahoma"/>
          <w:bCs/>
          <w:iCs/>
          <w:sz w:val="20"/>
          <w:szCs w:val="20"/>
        </w:rPr>
        <w:t>povinnému zverejneniu v Centrálnom registri zmlúv vedenom na Úrade vlády Slovenskej republiky. Poskytovateľ berie na vedomie povinnosť Zákazníkov na zverejnenie tejto Rámcovej dohody vrátane všetkých jej príloh a prípadných budúcich dodatkov v plnom rozsahu, ako aj všetkých súvisiacich objednávok a faktúr, a svojim podpisom dáva súhlas na ich zverejnenie.</w:t>
      </w:r>
    </w:p>
    <w:p w14:paraId="5432D983" w14:textId="77777777" w:rsidR="00A431B6"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0"/>
        </w:rPr>
      </w:pPr>
      <w:r w:rsidRPr="00351AD9">
        <w:rPr>
          <w:rFonts w:ascii="Arial Narrow" w:hAnsi="Arial Narrow" w:cs="Tahoma"/>
          <w:bCs/>
          <w:iCs/>
          <w:sz w:val="20"/>
          <w:szCs w:val="20"/>
        </w:rPr>
        <w:t xml:space="preserve">Poskytovateľ berie na vedomie, že táto Rámcová dohoda ako aj jednotlivé objednávky realizované na jej základe sú financované z prostriedkov Európskych štrukturálnych investičných fondov a štátneho rozpočtu Slovenskej republiky. V tejto súvislosti sa Poskytovateľ zaväzuje umožniť oprávneným osobám výkon kontroly/auditu súvisiaceho s poskytovanými službami od podpisu tejto Rámcovej dohody až do 31.12.2029 zo strany oprávnených osôb v zmysle všeobecne záväzných právnych predpisov (napr. zákon č. 528/2008 Z. z. o pomoci a podpore poskytovanej z fondov </w:t>
      </w:r>
      <w:r w:rsidR="00E53865" w:rsidRPr="00351AD9">
        <w:rPr>
          <w:rFonts w:ascii="Arial Narrow" w:hAnsi="Arial Narrow" w:cs="Tahoma"/>
          <w:bCs/>
          <w:iCs/>
          <w:sz w:val="20"/>
          <w:szCs w:val="20"/>
        </w:rPr>
        <w:t>Európskeho spoločenstva</w:t>
      </w:r>
      <w:r w:rsidRPr="00351AD9">
        <w:rPr>
          <w:rFonts w:ascii="Arial Narrow" w:hAnsi="Arial Narrow" w:cs="Tahoma"/>
          <w:bCs/>
          <w:iCs/>
          <w:sz w:val="20"/>
          <w:szCs w:val="20"/>
        </w:rPr>
        <w:t>, zákon č. 292/2014 Z. z. o príspevku poskytovanom z Európskych štrukturálnych a investičných fondov a o zmene a doplnení niektorých zákonov</w:t>
      </w:r>
      <w:r w:rsidR="00FF106A" w:rsidRPr="00351AD9">
        <w:rPr>
          <w:rFonts w:ascii="Arial Narrow" w:hAnsi="Arial Narrow" w:cs="Tahoma"/>
          <w:bCs/>
          <w:iCs/>
          <w:sz w:val="20"/>
          <w:szCs w:val="20"/>
        </w:rPr>
        <w:t>, zákon č. 121/2022 Z. z. o príspevkoch z fondov Európskej únie a o zmene a doplnení niektorých zákonov</w:t>
      </w:r>
      <w:r w:rsidRPr="00351AD9">
        <w:rPr>
          <w:rFonts w:ascii="Arial Narrow" w:hAnsi="Arial Narrow" w:cs="Tahoma"/>
          <w:bCs/>
          <w:iCs/>
          <w:sz w:val="20"/>
          <w:szCs w:val="20"/>
        </w:rPr>
        <w:t>) a tejto Zmluvy a poskytne im všetku potrebnú súčinnosť. Uvedená doba sa predĺži v prípade ak nastanú skutočnosti uvedené v článku 90 Nariadenia Rady (ES) č. 1083/2006</w:t>
      </w:r>
      <w:r w:rsidR="00E53865" w:rsidRPr="00351AD9">
        <w:rPr>
          <w:rFonts w:ascii="Arial Narrow" w:hAnsi="Arial Narrow" w:cs="Tahoma"/>
          <w:bCs/>
          <w:iCs/>
          <w:sz w:val="20"/>
          <w:szCs w:val="20"/>
        </w:rPr>
        <w:t xml:space="preserve"> z 11. júla 2006, ktorým sa ustanovujú všeobecné ustanovenia o Európskom fonde regionálneho rozvoja, Európskom sociálnom fonde a Kohéznom fonde a ktorým sa zrušuje nariadenie (ES) č. 1260/1999</w:t>
      </w:r>
      <w:r w:rsidRPr="00351AD9">
        <w:rPr>
          <w:rFonts w:ascii="Arial Narrow" w:hAnsi="Arial Narrow" w:cs="Tahoma"/>
          <w:bCs/>
          <w:iCs/>
          <w:sz w:val="20"/>
          <w:szCs w:val="20"/>
        </w:rPr>
        <w:t xml:space="preserve"> (alebo o obdobné ustanovenie v nariadení Európskeho parlamentu a Rady, ktorým sa zruší nariadenie 1083/2006 pre programové obdobie 2014 – 2020) alebo v článku 32 Vykonávacieho Nariadenia Komisie (EÚ) č. 908/2014 </w:t>
      </w:r>
      <w:r w:rsidR="00E53865" w:rsidRPr="00351AD9">
        <w:rPr>
          <w:rFonts w:ascii="Arial Narrow" w:hAnsi="Arial Narrow" w:cs="Tahoma"/>
          <w:bCs/>
          <w:iCs/>
          <w:sz w:val="20"/>
          <w:szCs w:val="20"/>
        </w:rPr>
        <w:t>zo 6. augusta 2014 , ktorým sa stanovujú pravidlá uplatňovania nariadenia Európskeho parlamentu a Rady (EÚ) č. 1306/2013 vzhľadom na platobné agentúry a ostatné orgány, finančné hospodárenie, schvaľovanie účtovných závierok, pravidlá kontroly, zábezpeky a transparentnosť</w:t>
      </w:r>
      <w:r w:rsidRPr="00351AD9">
        <w:rPr>
          <w:rFonts w:ascii="Arial Narrow" w:hAnsi="Arial Narrow" w:cs="Tahoma"/>
          <w:bCs/>
          <w:iCs/>
          <w:sz w:val="20"/>
          <w:szCs w:val="20"/>
        </w:rPr>
        <w:t xml:space="preserve">. Oprávnenými osobami sú najmä: Ministerstvo financií Slovenskej republiky, Poskytovateľ príspevku (Riadiaci orgán pre Operačný program Technická pomoc a Riadiaci orgán pre Program rozvoja vidieka),  Najvyšší kontrolný úrad Slovenskej republiky, Úrad vládneho auditu, Certifikačný orgán a nimi poverené osoby, Orgán auditu, jeho spolupracujúce orgány a nimi poverené osoby, Splnomocnení zástupcovia Európskej Komisie a Európskeho dvora audítorov, osoby prizvané orgánmi uvedenými v tomto bode Rámcovej dohody. Poskytovateľ berie na vedomie a súhlasí s oprávnením Zákazníkov a oprávnených orgánov v zmysle právnych predpisov SR a EÚ vykonávať kontrolu u Poskytovateľa, umožniť vstup do kontrolovaných objektov oprávnenej osobe Zákazníkov a ostatným orgánom kontroly a auditu zo strany poskytovateľa finančných prostriedkov EÚ (RO, SORO), poskytnúť </w:t>
      </w:r>
      <w:r w:rsidRPr="00351AD9">
        <w:rPr>
          <w:rFonts w:ascii="Arial Narrow" w:hAnsi="Arial Narrow" w:cs="Tahoma"/>
          <w:bCs/>
          <w:iCs/>
          <w:sz w:val="20"/>
          <w:szCs w:val="20"/>
        </w:rPr>
        <w:lastRenderedPageBreak/>
        <w:t>vyžiadanú dokumentáciu od Poskytovateľa, zabezpečiť prítomnosť oprávnených osôb zo strany Poskytovateľa, prijatie nápravných opatrení a definovanie termínov na odstránenie zistených nedostatkov.</w:t>
      </w:r>
    </w:p>
    <w:p w14:paraId="3DCF4C88" w14:textId="77777777" w:rsidR="00AF4118" w:rsidRPr="00351AD9" w:rsidRDefault="00A431B6" w:rsidP="00A431B6">
      <w:pPr>
        <w:widowControl w:val="0"/>
        <w:numPr>
          <w:ilvl w:val="1"/>
          <w:numId w:val="14"/>
        </w:numPr>
        <w:autoSpaceDE w:val="0"/>
        <w:autoSpaceDN w:val="0"/>
        <w:adjustRightInd w:val="0"/>
        <w:ind w:hanging="644"/>
        <w:jc w:val="both"/>
        <w:rPr>
          <w:rFonts w:ascii="Arial Narrow" w:hAnsi="Arial Narrow" w:cs="Tahoma"/>
          <w:bCs/>
          <w:iCs/>
          <w:sz w:val="20"/>
          <w:szCs w:val="20"/>
        </w:rPr>
      </w:pPr>
      <w:r w:rsidRPr="00351AD9">
        <w:rPr>
          <w:rFonts w:ascii="Arial Narrow" w:hAnsi="Arial Narrow" w:cs="Tahoma"/>
          <w:bCs/>
          <w:iCs/>
          <w:sz w:val="20"/>
          <w:szCs w:val="20"/>
        </w:rPr>
        <w:t xml:space="preserve">Poskytovateľ berie na vedomie, že nová zmluva na zabezpečenie podpory produktívnej prevádzky a rozvoja ISUF môže nadobudnúť platnosť dňom predchádzajúcemu dňu ukončenia tejto Rámcovej dohody, a to za účelom zabezpečenia nepretržitého a plynulého fungovania ISUF. V období medzi dňom platnosti a dňom účinnosti novej zmluvy na zabezpečenie podpory produktívnej prevádzky a rozvoja informačného systému účtovníctva fondov (ISUF) sa Poskytovateľ počas účinnosti tejto Rámcovej dohody zaväzuje Zákazníkom poskytnúť primeranú súčinnosť pri odovzdaní ISUF novému Poskytovateľovi (víťazný uchádzač vo verejnom obstarávaní). </w:t>
      </w:r>
    </w:p>
    <w:p w14:paraId="54B7E45B" w14:textId="77777777" w:rsidR="00A431B6" w:rsidRPr="00351AD9" w:rsidRDefault="00A431B6" w:rsidP="00351AD9">
      <w:pPr>
        <w:widowControl w:val="0"/>
        <w:numPr>
          <w:ilvl w:val="1"/>
          <w:numId w:val="14"/>
        </w:numPr>
        <w:autoSpaceDE w:val="0"/>
        <w:autoSpaceDN w:val="0"/>
        <w:adjustRightInd w:val="0"/>
        <w:ind w:hanging="644"/>
        <w:jc w:val="both"/>
        <w:rPr>
          <w:rFonts w:ascii="Arial Narrow" w:hAnsi="Arial Narrow" w:cs="Tahoma"/>
          <w:bCs/>
          <w:iCs/>
          <w:sz w:val="20"/>
          <w:szCs w:val="20"/>
        </w:rPr>
      </w:pPr>
      <w:r w:rsidRPr="00351AD9">
        <w:rPr>
          <w:rFonts w:ascii="Arial Narrow" w:hAnsi="Arial Narrow" w:cs="Tahoma"/>
          <w:bCs/>
          <w:iCs/>
          <w:sz w:val="20"/>
          <w:szCs w:val="20"/>
        </w:rPr>
        <w:t>Zmluvné strany po prečítaní textu tejto Rámcovej dohody zhodne vyhlasujú, že zneniu Rámcovej dohody porozumeli a že</w:t>
      </w:r>
      <w:r w:rsidRPr="00351AD9">
        <w:rPr>
          <w:rFonts w:ascii="Arial Narrow" w:hAnsi="Arial Narrow" w:cs="Tahoma"/>
          <w:sz w:val="20"/>
          <w:szCs w:val="20"/>
        </w:rPr>
        <w:t xml:space="preserve"> túto Rámcovú dohodu uzatvárajú na základe slobodnej a vážnej vôle, na znak čoho pripájajú pod jej znenie svoje podpisy.</w:t>
      </w:r>
    </w:p>
    <w:p w14:paraId="2DC066EE" w14:textId="77777777" w:rsidR="00C36257" w:rsidRPr="00351AD9" w:rsidRDefault="00C36257" w:rsidP="00C36257">
      <w:pPr>
        <w:widowControl w:val="0"/>
        <w:autoSpaceDE w:val="0"/>
        <w:autoSpaceDN w:val="0"/>
        <w:adjustRightInd w:val="0"/>
        <w:ind w:left="709"/>
        <w:jc w:val="both"/>
        <w:rPr>
          <w:rFonts w:ascii="Arial Narrow" w:hAnsi="Arial Narrow" w:cs="Tahoma"/>
          <w:sz w:val="20"/>
          <w:szCs w:val="20"/>
        </w:rPr>
      </w:pPr>
    </w:p>
    <w:p w14:paraId="49397334" w14:textId="36463E01" w:rsidR="00C36257" w:rsidRDefault="00C36257" w:rsidP="00C36257">
      <w:pPr>
        <w:widowControl w:val="0"/>
        <w:autoSpaceDE w:val="0"/>
        <w:autoSpaceDN w:val="0"/>
        <w:adjustRightInd w:val="0"/>
        <w:ind w:left="709"/>
        <w:jc w:val="both"/>
        <w:rPr>
          <w:rFonts w:ascii="Arial Narrow" w:hAnsi="Arial Narrow" w:cs="Tahoma"/>
          <w:bCs/>
          <w:iCs/>
          <w:sz w:val="20"/>
          <w:szCs w:val="20"/>
        </w:rPr>
      </w:pPr>
    </w:p>
    <w:p w14:paraId="3FC57305" w14:textId="14CAEC5D" w:rsidR="00772D0D" w:rsidRDefault="00772D0D" w:rsidP="00C36257">
      <w:pPr>
        <w:widowControl w:val="0"/>
        <w:autoSpaceDE w:val="0"/>
        <w:autoSpaceDN w:val="0"/>
        <w:adjustRightInd w:val="0"/>
        <w:ind w:left="709"/>
        <w:jc w:val="both"/>
        <w:rPr>
          <w:rFonts w:ascii="Arial Narrow" w:hAnsi="Arial Narrow" w:cs="Tahoma"/>
          <w:bCs/>
          <w:iCs/>
          <w:sz w:val="20"/>
          <w:szCs w:val="20"/>
        </w:rPr>
      </w:pPr>
    </w:p>
    <w:p w14:paraId="47DA6961" w14:textId="2021EC9C" w:rsidR="00772D0D" w:rsidRDefault="00772D0D" w:rsidP="00C36257">
      <w:pPr>
        <w:widowControl w:val="0"/>
        <w:autoSpaceDE w:val="0"/>
        <w:autoSpaceDN w:val="0"/>
        <w:adjustRightInd w:val="0"/>
        <w:ind w:left="709"/>
        <w:jc w:val="both"/>
        <w:rPr>
          <w:rFonts w:ascii="Arial Narrow" w:hAnsi="Arial Narrow" w:cs="Tahoma"/>
          <w:bCs/>
          <w:iCs/>
          <w:sz w:val="20"/>
          <w:szCs w:val="20"/>
        </w:rPr>
      </w:pPr>
    </w:p>
    <w:p w14:paraId="507ED70A" w14:textId="77777777" w:rsidR="00772D0D" w:rsidRPr="00351AD9" w:rsidRDefault="00772D0D" w:rsidP="00C36257">
      <w:pPr>
        <w:widowControl w:val="0"/>
        <w:autoSpaceDE w:val="0"/>
        <w:autoSpaceDN w:val="0"/>
        <w:adjustRightInd w:val="0"/>
        <w:ind w:left="709"/>
        <w:jc w:val="both"/>
        <w:rPr>
          <w:rFonts w:ascii="Arial Narrow" w:hAnsi="Arial Narrow" w:cs="Tahoma"/>
          <w:bCs/>
          <w:iCs/>
          <w:sz w:val="20"/>
          <w:szCs w:val="20"/>
        </w:rPr>
      </w:pPr>
    </w:p>
    <w:p w14:paraId="3C057B51"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tbl>
      <w:tblPr>
        <w:tblW w:w="9054" w:type="dxa"/>
        <w:tblLayout w:type="fixed"/>
        <w:tblLook w:val="0000" w:firstRow="0" w:lastRow="0" w:firstColumn="0" w:lastColumn="0" w:noHBand="0" w:noVBand="0"/>
      </w:tblPr>
      <w:tblGrid>
        <w:gridCol w:w="4527"/>
        <w:gridCol w:w="4527"/>
      </w:tblGrid>
      <w:tr w:rsidR="00A431B6" w:rsidRPr="00C765EA" w14:paraId="05180AA6" w14:textId="77777777" w:rsidTr="00BF4A17">
        <w:tc>
          <w:tcPr>
            <w:tcW w:w="4527" w:type="dxa"/>
            <w:tcBorders>
              <w:top w:val="nil"/>
              <w:left w:val="nil"/>
              <w:bottom w:val="nil"/>
              <w:right w:val="nil"/>
            </w:tcBorders>
          </w:tcPr>
          <w:p w14:paraId="39589BB5"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p>
          <w:p w14:paraId="175A3AF5"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V Bratislave,  dňa: </w:t>
            </w:r>
          </w:p>
          <w:p w14:paraId="7B94986D"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p>
          <w:p w14:paraId="0EA87C1F" w14:textId="77777777" w:rsidR="00A431B6" w:rsidRPr="00351AD9" w:rsidRDefault="00A431B6" w:rsidP="00BF4A17">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Cs/>
                <w:sz w:val="20"/>
                <w:szCs w:val="22"/>
              </w:rPr>
              <w:t>SR - Ministerstvo financií Slovenskej republiky</w:t>
            </w:r>
          </w:p>
          <w:p w14:paraId="70AE61BD"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p>
          <w:p w14:paraId="6CE87D81" w14:textId="77777777" w:rsidR="00A431B6" w:rsidRPr="00351AD9" w:rsidRDefault="00A431B6" w:rsidP="00BF4A17">
            <w:pPr>
              <w:widowControl w:val="0"/>
              <w:autoSpaceDE w:val="0"/>
              <w:autoSpaceDN w:val="0"/>
              <w:adjustRightInd w:val="0"/>
              <w:jc w:val="both"/>
              <w:rPr>
                <w:rFonts w:ascii="Arial Narrow" w:hAnsi="Arial Narrow" w:cs="Tahoma"/>
                <w:bCs/>
                <w:sz w:val="20"/>
                <w:szCs w:val="22"/>
              </w:rPr>
            </w:pPr>
          </w:p>
          <w:p w14:paraId="2E23A2CB" w14:textId="77777777" w:rsidR="00A431B6" w:rsidRPr="00351AD9" w:rsidRDefault="00A431B6" w:rsidP="00BF4A17">
            <w:pPr>
              <w:widowControl w:val="0"/>
              <w:autoSpaceDE w:val="0"/>
              <w:autoSpaceDN w:val="0"/>
              <w:adjustRightInd w:val="0"/>
              <w:jc w:val="both"/>
              <w:rPr>
                <w:rFonts w:ascii="Arial Narrow" w:hAnsi="Arial Narrow" w:cs="Tahoma"/>
                <w:bCs/>
                <w:sz w:val="20"/>
                <w:szCs w:val="22"/>
              </w:rPr>
            </w:pPr>
          </w:p>
          <w:p w14:paraId="28291300" w14:textId="77777777" w:rsidR="00A431B6" w:rsidRPr="00351AD9" w:rsidRDefault="00A431B6" w:rsidP="00BF4A17">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Cs/>
                <w:sz w:val="20"/>
                <w:szCs w:val="22"/>
              </w:rPr>
              <w:t>___________________________________</w:t>
            </w:r>
          </w:p>
          <w:p w14:paraId="4ACAA4E4" w14:textId="77777777" w:rsidR="00FC431A" w:rsidRPr="00351AD9" w:rsidRDefault="00FC431A" w:rsidP="00BF4A17">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Veronika Gmiterko</w:t>
            </w:r>
            <w:r w:rsidR="00A431B6" w:rsidRPr="00351AD9">
              <w:rPr>
                <w:rFonts w:ascii="Arial Narrow" w:hAnsi="Arial Narrow" w:cs="Tahoma"/>
                <w:sz w:val="20"/>
                <w:szCs w:val="22"/>
              </w:rPr>
              <w:t>,</w:t>
            </w:r>
            <w:r w:rsidRPr="00351AD9">
              <w:rPr>
                <w:rFonts w:ascii="Arial Narrow" w:hAnsi="Arial Narrow" w:cs="Tahoma"/>
                <w:sz w:val="20"/>
                <w:szCs w:val="22"/>
              </w:rPr>
              <w:t xml:space="preserve"> MBA</w:t>
            </w:r>
          </w:p>
          <w:p w14:paraId="5B249A04" w14:textId="77777777" w:rsidR="00A431B6" w:rsidRPr="00351AD9" w:rsidRDefault="00FC431A" w:rsidP="00BF4A17">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sz w:val="20"/>
                <w:szCs w:val="22"/>
              </w:rPr>
              <w:t>generálna tajomníčka</w:t>
            </w:r>
            <w:r w:rsidR="00A431B6" w:rsidRPr="00351AD9">
              <w:rPr>
                <w:rFonts w:ascii="Arial Narrow" w:hAnsi="Arial Narrow" w:cs="Tahoma"/>
                <w:sz w:val="20"/>
                <w:szCs w:val="22"/>
              </w:rPr>
              <w:t xml:space="preserve"> služobného úradu</w:t>
            </w:r>
          </w:p>
          <w:p w14:paraId="26356778"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p>
          <w:p w14:paraId="69CF1C2A"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p>
          <w:p w14:paraId="49787297"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p>
          <w:p w14:paraId="2CD0E3F2"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V Bratislave,  dňa:</w:t>
            </w:r>
          </w:p>
          <w:p w14:paraId="64C593A1" w14:textId="77777777" w:rsidR="00A431B6" w:rsidRPr="00351AD9" w:rsidRDefault="00A431B6" w:rsidP="00BF4A17">
            <w:pPr>
              <w:widowControl w:val="0"/>
              <w:autoSpaceDE w:val="0"/>
              <w:autoSpaceDN w:val="0"/>
              <w:adjustRightInd w:val="0"/>
              <w:jc w:val="both"/>
              <w:rPr>
                <w:rFonts w:ascii="Arial Narrow" w:hAnsi="Arial Narrow" w:cs="Tahoma"/>
                <w:sz w:val="20"/>
                <w:szCs w:val="22"/>
              </w:rPr>
            </w:pPr>
          </w:p>
        </w:tc>
        <w:tc>
          <w:tcPr>
            <w:tcW w:w="4527" w:type="dxa"/>
            <w:tcBorders>
              <w:top w:val="nil"/>
              <w:left w:val="nil"/>
              <w:bottom w:val="nil"/>
              <w:right w:val="nil"/>
            </w:tcBorders>
          </w:tcPr>
          <w:p w14:paraId="0ABD63BB" w14:textId="77777777" w:rsidR="00A431B6" w:rsidRPr="00351AD9" w:rsidRDefault="00A431B6" w:rsidP="00BF4A17">
            <w:pPr>
              <w:widowControl w:val="0"/>
              <w:autoSpaceDE w:val="0"/>
              <w:autoSpaceDN w:val="0"/>
              <w:adjustRightInd w:val="0"/>
              <w:ind w:left="610"/>
              <w:jc w:val="both"/>
              <w:rPr>
                <w:rFonts w:ascii="Arial Narrow" w:hAnsi="Arial Narrow" w:cs="Tahoma"/>
                <w:sz w:val="20"/>
                <w:szCs w:val="22"/>
              </w:rPr>
            </w:pPr>
          </w:p>
          <w:p w14:paraId="1EA7A10D" w14:textId="77777777" w:rsidR="00A431B6" w:rsidRPr="00351AD9" w:rsidRDefault="00A431B6" w:rsidP="00BF4A17">
            <w:pPr>
              <w:widowControl w:val="0"/>
              <w:autoSpaceDE w:val="0"/>
              <w:autoSpaceDN w:val="0"/>
              <w:adjustRightInd w:val="0"/>
              <w:ind w:left="752"/>
              <w:jc w:val="both"/>
              <w:rPr>
                <w:rFonts w:ascii="Arial Narrow" w:hAnsi="Arial Narrow" w:cs="Tahoma"/>
                <w:sz w:val="20"/>
                <w:szCs w:val="22"/>
              </w:rPr>
            </w:pPr>
            <w:r w:rsidRPr="00351AD9">
              <w:rPr>
                <w:rFonts w:ascii="Arial Narrow" w:hAnsi="Arial Narrow" w:cs="Tahoma"/>
                <w:sz w:val="20"/>
                <w:szCs w:val="22"/>
              </w:rPr>
              <w:t xml:space="preserve">V xxx,  dňa: </w:t>
            </w:r>
          </w:p>
          <w:p w14:paraId="1FDA3855" w14:textId="77777777" w:rsidR="00A431B6" w:rsidRPr="00351AD9" w:rsidRDefault="00A431B6" w:rsidP="00BF4A17">
            <w:pPr>
              <w:widowControl w:val="0"/>
              <w:autoSpaceDE w:val="0"/>
              <w:autoSpaceDN w:val="0"/>
              <w:adjustRightInd w:val="0"/>
              <w:ind w:left="752"/>
              <w:jc w:val="both"/>
              <w:rPr>
                <w:rFonts w:ascii="Arial Narrow" w:hAnsi="Arial Narrow" w:cs="Tahoma"/>
                <w:sz w:val="20"/>
                <w:szCs w:val="22"/>
              </w:rPr>
            </w:pPr>
          </w:p>
          <w:p w14:paraId="11AFC8BC" w14:textId="77777777" w:rsidR="00A431B6" w:rsidRPr="00351AD9" w:rsidRDefault="00A431B6" w:rsidP="00BF4A17">
            <w:pPr>
              <w:widowControl w:val="0"/>
              <w:autoSpaceDE w:val="0"/>
              <w:autoSpaceDN w:val="0"/>
              <w:adjustRightInd w:val="0"/>
              <w:ind w:left="752"/>
              <w:jc w:val="both"/>
              <w:rPr>
                <w:rFonts w:ascii="Arial Narrow" w:hAnsi="Arial Narrow" w:cs="Tahoma"/>
                <w:sz w:val="20"/>
                <w:szCs w:val="22"/>
              </w:rPr>
            </w:pPr>
            <w:r w:rsidRPr="00351AD9">
              <w:rPr>
                <w:rFonts w:ascii="Arial Narrow" w:hAnsi="Arial Narrow" w:cs="Tahoma"/>
                <w:sz w:val="20"/>
                <w:szCs w:val="22"/>
                <w:highlight w:val="yellow"/>
              </w:rPr>
              <w:t>xxx</w:t>
            </w:r>
          </w:p>
          <w:p w14:paraId="1FB47C16" w14:textId="77777777" w:rsidR="00A431B6" w:rsidRPr="00351AD9" w:rsidRDefault="00A431B6" w:rsidP="00BF4A17">
            <w:pPr>
              <w:widowControl w:val="0"/>
              <w:autoSpaceDE w:val="0"/>
              <w:autoSpaceDN w:val="0"/>
              <w:adjustRightInd w:val="0"/>
              <w:ind w:left="752"/>
              <w:jc w:val="both"/>
              <w:rPr>
                <w:rFonts w:ascii="Arial Narrow" w:hAnsi="Arial Narrow" w:cs="Tahoma"/>
                <w:sz w:val="20"/>
                <w:szCs w:val="22"/>
              </w:rPr>
            </w:pPr>
          </w:p>
          <w:p w14:paraId="6A091CC6" w14:textId="081D5AD4" w:rsidR="00A431B6" w:rsidRDefault="00A431B6" w:rsidP="00BF4A17">
            <w:pPr>
              <w:widowControl w:val="0"/>
              <w:autoSpaceDE w:val="0"/>
              <w:autoSpaceDN w:val="0"/>
              <w:adjustRightInd w:val="0"/>
              <w:ind w:left="752"/>
              <w:jc w:val="both"/>
              <w:rPr>
                <w:rFonts w:ascii="Arial Narrow" w:hAnsi="Arial Narrow" w:cs="Tahoma"/>
                <w:sz w:val="20"/>
                <w:szCs w:val="22"/>
              </w:rPr>
            </w:pPr>
          </w:p>
          <w:p w14:paraId="69322219" w14:textId="77777777" w:rsidR="005407B9" w:rsidRPr="00351AD9" w:rsidRDefault="005407B9" w:rsidP="00BF4A17">
            <w:pPr>
              <w:widowControl w:val="0"/>
              <w:autoSpaceDE w:val="0"/>
              <w:autoSpaceDN w:val="0"/>
              <w:adjustRightInd w:val="0"/>
              <w:ind w:left="752"/>
              <w:jc w:val="both"/>
              <w:rPr>
                <w:rFonts w:ascii="Arial Narrow" w:hAnsi="Arial Narrow" w:cs="Tahoma"/>
                <w:sz w:val="20"/>
                <w:szCs w:val="22"/>
              </w:rPr>
            </w:pPr>
          </w:p>
          <w:p w14:paraId="7AA1CE63" w14:textId="77777777" w:rsidR="00A431B6" w:rsidRPr="00351AD9" w:rsidRDefault="00A431B6" w:rsidP="00BF4A17">
            <w:pPr>
              <w:widowControl w:val="0"/>
              <w:autoSpaceDE w:val="0"/>
              <w:autoSpaceDN w:val="0"/>
              <w:adjustRightInd w:val="0"/>
              <w:ind w:left="752"/>
              <w:jc w:val="both"/>
              <w:rPr>
                <w:rFonts w:ascii="Arial Narrow" w:hAnsi="Arial Narrow" w:cs="Tahoma"/>
                <w:sz w:val="20"/>
                <w:szCs w:val="22"/>
              </w:rPr>
            </w:pPr>
            <w:r w:rsidRPr="00351AD9">
              <w:rPr>
                <w:rFonts w:ascii="Arial Narrow" w:hAnsi="Arial Narrow" w:cs="Tahoma"/>
                <w:sz w:val="20"/>
                <w:szCs w:val="22"/>
              </w:rPr>
              <w:t>_______________________________</w:t>
            </w:r>
          </w:p>
          <w:p w14:paraId="2C77B2D6" w14:textId="77777777" w:rsidR="00A431B6" w:rsidRPr="00351AD9" w:rsidRDefault="00A431B6" w:rsidP="00BF4A17">
            <w:pPr>
              <w:widowControl w:val="0"/>
              <w:autoSpaceDE w:val="0"/>
              <w:autoSpaceDN w:val="0"/>
              <w:adjustRightInd w:val="0"/>
              <w:ind w:left="752"/>
              <w:jc w:val="both"/>
              <w:rPr>
                <w:rFonts w:ascii="Arial Narrow" w:hAnsi="Arial Narrow" w:cs="Tahoma"/>
                <w:sz w:val="20"/>
                <w:szCs w:val="22"/>
              </w:rPr>
            </w:pPr>
            <w:r w:rsidRPr="00351AD9">
              <w:rPr>
                <w:rFonts w:ascii="Arial Narrow" w:hAnsi="Arial Narrow" w:cs="Tahoma"/>
                <w:sz w:val="20"/>
                <w:szCs w:val="22"/>
              </w:rPr>
              <w:t>xxx</w:t>
            </w:r>
          </w:p>
          <w:p w14:paraId="071493C9" w14:textId="77777777" w:rsidR="00A431B6" w:rsidRPr="00351AD9" w:rsidRDefault="00A431B6" w:rsidP="00BF4A17">
            <w:pPr>
              <w:widowControl w:val="0"/>
              <w:autoSpaceDE w:val="0"/>
              <w:autoSpaceDN w:val="0"/>
              <w:adjustRightInd w:val="0"/>
              <w:ind w:left="610"/>
              <w:jc w:val="both"/>
              <w:rPr>
                <w:rFonts w:ascii="Arial Narrow" w:hAnsi="Arial Narrow" w:cs="Tahoma"/>
                <w:sz w:val="20"/>
                <w:szCs w:val="22"/>
              </w:rPr>
            </w:pPr>
          </w:p>
          <w:p w14:paraId="3B7649E8" w14:textId="77777777" w:rsidR="00A431B6" w:rsidRPr="00351AD9" w:rsidRDefault="00A431B6" w:rsidP="00BF4A17">
            <w:pPr>
              <w:widowControl w:val="0"/>
              <w:autoSpaceDE w:val="0"/>
              <w:autoSpaceDN w:val="0"/>
              <w:adjustRightInd w:val="0"/>
              <w:ind w:left="610"/>
              <w:jc w:val="both"/>
              <w:rPr>
                <w:rFonts w:ascii="Arial Narrow" w:hAnsi="Arial Narrow" w:cs="Tahoma"/>
                <w:sz w:val="20"/>
                <w:szCs w:val="22"/>
              </w:rPr>
            </w:pPr>
          </w:p>
          <w:p w14:paraId="43FE127C" w14:textId="77777777" w:rsidR="00A431B6" w:rsidRPr="00351AD9" w:rsidRDefault="00A431B6" w:rsidP="00BF4A17">
            <w:pPr>
              <w:widowControl w:val="0"/>
              <w:autoSpaceDE w:val="0"/>
              <w:autoSpaceDN w:val="0"/>
              <w:adjustRightInd w:val="0"/>
              <w:ind w:left="610"/>
              <w:jc w:val="both"/>
              <w:rPr>
                <w:rFonts w:ascii="Arial Narrow" w:hAnsi="Arial Narrow" w:cs="Tahoma"/>
                <w:sz w:val="20"/>
                <w:szCs w:val="22"/>
              </w:rPr>
            </w:pPr>
          </w:p>
        </w:tc>
      </w:tr>
    </w:tbl>
    <w:p w14:paraId="065D2F7E" w14:textId="77777777" w:rsidR="00A431B6" w:rsidRPr="00351AD9" w:rsidRDefault="00FC431A" w:rsidP="00A431B6">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Cs/>
          <w:sz w:val="20"/>
          <w:szCs w:val="22"/>
        </w:rPr>
        <w:t xml:space="preserve">SR - Pôdohospodárska platobná agentúra </w:t>
      </w:r>
    </w:p>
    <w:p w14:paraId="3FF39631"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7ED5B016" w14:textId="77777777" w:rsidR="00A431B6" w:rsidRPr="00351AD9" w:rsidRDefault="00A431B6" w:rsidP="00A431B6">
      <w:pPr>
        <w:widowControl w:val="0"/>
        <w:autoSpaceDE w:val="0"/>
        <w:autoSpaceDN w:val="0"/>
        <w:adjustRightInd w:val="0"/>
        <w:jc w:val="both"/>
        <w:rPr>
          <w:rFonts w:ascii="Arial Narrow" w:hAnsi="Arial Narrow" w:cs="Tahoma"/>
          <w:bCs/>
          <w:sz w:val="20"/>
          <w:szCs w:val="22"/>
        </w:rPr>
      </w:pPr>
    </w:p>
    <w:p w14:paraId="66D13779" w14:textId="77777777" w:rsidR="00A431B6" w:rsidRPr="00351AD9" w:rsidRDefault="00A431B6" w:rsidP="00A431B6">
      <w:pPr>
        <w:widowControl w:val="0"/>
        <w:autoSpaceDE w:val="0"/>
        <w:autoSpaceDN w:val="0"/>
        <w:adjustRightInd w:val="0"/>
        <w:jc w:val="both"/>
        <w:rPr>
          <w:rFonts w:ascii="Arial Narrow" w:hAnsi="Arial Narrow" w:cs="Tahoma"/>
          <w:bCs/>
          <w:sz w:val="20"/>
          <w:szCs w:val="22"/>
        </w:rPr>
      </w:pPr>
    </w:p>
    <w:p w14:paraId="034A03FD" w14:textId="77777777" w:rsidR="00A431B6" w:rsidRPr="00351AD9" w:rsidRDefault="00A431B6" w:rsidP="00A431B6">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Cs/>
          <w:sz w:val="20"/>
          <w:szCs w:val="22"/>
        </w:rPr>
        <w:t>___________________________________</w:t>
      </w:r>
    </w:p>
    <w:p w14:paraId="4987AB05" w14:textId="77777777" w:rsidR="00FC431A" w:rsidRPr="00351AD9" w:rsidRDefault="00FC431A"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Mgr. Jozef Kiss, MA.</w:t>
      </w:r>
    </w:p>
    <w:p w14:paraId="74B8BBCD"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r w:rsidRPr="00351AD9">
        <w:rPr>
          <w:rFonts w:ascii="Arial Narrow" w:hAnsi="Arial Narrow" w:cs="Tahoma"/>
          <w:sz w:val="20"/>
          <w:szCs w:val="22"/>
        </w:rPr>
        <w:t xml:space="preserve">generálny riaditeľ </w:t>
      </w:r>
    </w:p>
    <w:p w14:paraId="6E09A846"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p>
    <w:p w14:paraId="03896890" w14:textId="77777777" w:rsidR="00C765EA" w:rsidRDefault="00C765EA">
      <w:pPr>
        <w:spacing w:after="160" w:line="259" w:lineRule="auto"/>
        <w:rPr>
          <w:rFonts w:ascii="Arial Narrow" w:hAnsi="Arial Narrow" w:cs="Tahoma"/>
          <w:b/>
          <w:sz w:val="20"/>
          <w:szCs w:val="22"/>
        </w:rPr>
      </w:pPr>
      <w:r>
        <w:rPr>
          <w:rFonts w:ascii="Arial Narrow" w:hAnsi="Arial Narrow" w:cs="Tahoma"/>
          <w:b/>
          <w:sz w:val="20"/>
          <w:szCs w:val="22"/>
        </w:rPr>
        <w:br w:type="page"/>
      </w:r>
    </w:p>
    <w:p w14:paraId="497D1BC7"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lastRenderedPageBreak/>
        <w:t>PRÍLOHA Č. 1:</w:t>
      </w:r>
    </w:p>
    <w:p w14:paraId="5F9F755C"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Podrobný opis predmetu zákazky</w:t>
      </w:r>
    </w:p>
    <w:p w14:paraId="036642FC"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„Aplikačná podpora a rozvoj Informačného systému účtovníctva fondov (ISUF)“</w:t>
      </w:r>
    </w:p>
    <w:p w14:paraId="05247AFE" w14:textId="77777777" w:rsidR="00A431B6" w:rsidRPr="00351AD9" w:rsidRDefault="00A431B6" w:rsidP="00A431B6">
      <w:pPr>
        <w:widowControl w:val="0"/>
        <w:autoSpaceDE w:val="0"/>
        <w:autoSpaceDN w:val="0"/>
        <w:adjustRightInd w:val="0"/>
        <w:jc w:val="both"/>
        <w:rPr>
          <w:rFonts w:ascii="Arial Narrow" w:hAnsi="Arial Narrow" w:cs="Tahoma"/>
          <w:b/>
          <w:sz w:val="20"/>
          <w:szCs w:val="22"/>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A431B6" w:rsidRPr="00C765EA" w14:paraId="3D8F3EAC" w14:textId="77777777" w:rsidTr="00BF4A17">
        <w:trPr>
          <w:trHeight w:val="2820"/>
        </w:trPr>
        <w:tc>
          <w:tcPr>
            <w:tcW w:w="9165" w:type="dxa"/>
            <w:shd w:val="clear" w:color="auto" w:fill="auto"/>
          </w:tcPr>
          <w:p w14:paraId="638F13A6" w14:textId="77777777" w:rsidR="00A431B6" w:rsidRPr="00351AD9" w:rsidRDefault="00A431B6" w:rsidP="00BF4A17">
            <w:pPr>
              <w:pStyle w:val="Hlavika"/>
              <w:tabs>
                <w:tab w:val="left" w:pos="6930"/>
              </w:tabs>
              <w:jc w:val="center"/>
              <w:rPr>
                <w:rFonts w:ascii="Arial Narrow" w:eastAsia="Calibri" w:hAnsi="Arial Narrow" w:cs="Tahoma"/>
                <w:sz w:val="20"/>
                <w:szCs w:val="36"/>
              </w:rPr>
            </w:pPr>
            <w:r w:rsidRPr="00351AD9">
              <w:rPr>
                <w:rFonts w:ascii="Arial Narrow" w:eastAsia="Calibri" w:hAnsi="Arial Narrow" w:cs="Tahoma"/>
                <w:b/>
                <w:bCs/>
                <w:sz w:val="20"/>
                <w:szCs w:val="22"/>
                <w:lang w:eastAsia="cs-CZ"/>
              </w:rPr>
              <w:br w:type="page"/>
            </w:r>
          </w:p>
          <w:p w14:paraId="02F1BC0C" w14:textId="77777777" w:rsidR="00A431B6" w:rsidRPr="00351AD9" w:rsidRDefault="00A431B6" w:rsidP="00BF4A17">
            <w:pPr>
              <w:pStyle w:val="Hlavika"/>
              <w:tabs>
                <w:tab w:val="left" w:pos="6930"/>
              </w:tabs>
              <w:jc w:val="center"/>
              <w:rPr>
                <w:rFonts w:ascii="Arial Narrow" w:eastAsia="Calibri" w:hAnsi="Arial Narrow" w:cs="Tahoma"/>
                <w:sz w:val="20"/>
                <w:szCs w:val="36"/>
              </w:rPr>
            </w:pPr>
          </w:p>
          <w:p w14:paraId="0EC7CBB0" w14:textId="77777777" w:rsidR="00A431B6" w:rsidRPr="00351AD9" w:rsidRDefault="00A431B6" w:rsidP="00BF4A17">
            <w:pPr>
              <w:pStyle w:val="Hlavika"/>
              <w:tabs>
                <w:tab w:val="left" w:pos="6930"/>
              </w:tabs>
              <w:jc w:val="center"/>
              <w:rPr>
                <w:rFonts w:ascii="Arial Narrow" w:eastAsia="Calibri" w:hAnsi="Arial Narrow" w:cs="Tahoma"/>
                <w:sz w:val="20"/>
                <w:szCs w:val="36"/>
              </w:rPr>
            </w:pPr>
          </w:p>
          <w:p w14:paraId="21DDE2AD" w14:textId="77777777" w:rsidR="00A431B6" w:rsidRPr="00351AD9" w:rsidRDefault="00A431B6" w:rsidP="00BF4A17">
            <w:pPr>
              <w:pStyle w:val="Hlavika"/>
              <w:tabs>
                <w:tab w:val="left" w:pos="6930"/>
              </w:tabs>
              <w:jc w:val="center"/>
              <w:rPr>
                <w:rFonts w:ascii="Arial Narrow" w:eastAsia="Calibri" w:hAnsi="Arial Narrow" w:cs="Tahoma"/>
                <w:b/>
                <w:sz w:val="22"/>
                <w:szCs w:val="26"/>
              </w:rPr>
            </w:pPr>
            <w:r w:rsidRPr="00351AD9">
              <w:rPr>
                <w:rFonts w:ascii="Arial Narrow" w:eastAsia="Calibri" w:hAnsi="Arial Narrow" w:cs="Tahoma"/>
                <w:b/>
                <w:sz w:val="22"/>
                <w:szCs w:val="26"/>
              </w:rPr>
              <w:t xml:space="preserve">OPIS PREDMETU ZÁKAZKY </w:t>
            </w:r>
          </w:p>
          <w:p w14:paraId="584DD91E" w14:textId="77777777" w:rsidR="00A431B6" w:rsidRPr="00351AD9" w:rsidRDefault="00A431B6" w:rsidP="00BF4A17">
            <w:pPr>
              <w:pStyle w:val="Hlavika"/>
              <w:tabs>
                <w:tab w:val="left" w:pos="6930"/>
              </w:tabs>
              <w:jc w:val="center"/>
              <w:rPr>
                <w:rFonts w:ascii="Arial Narrow" w:eastAsia="Calibri" w:hAnsi="Arial Narrow" w:cs="Tahoma"/>
                <w:b/>
                <w:sz w:val="22"/>
                <w:szCs w:val="26"/>
              </w:rPr>
            </w:pPr>
            <w:r w:rsidRPr="00351AD9">
              <w:rPr>
                <w:rFonts w:ascii="Arial Narrow" w:eastAsia="Calibri" w:hAnsi="Arial Narrow" w:cs="Tahoma"/>
                <w:b/>
                <w:sz w:val="22"/>
                <w:szCs w:val="26"/>
              </w:rPr>
              <w:t>(IDENTICKÝ S PRÍLOHOU Č. 1 SÚŤAŽNÝCH PODKLADOV)</w:t>
            </w:r>
          </w:p>
        </w:tc>
      </w:tr>
    </w:tbl>
    <w:p w14:paraId="3B64201B" w14:textId="77777777" w:rsidR="00A431B6" w:rsidRPr="00351AD9" w:rsidRDefault="00A431B6" w:rsidP="00A431B6">
      <w:pPr>
        <w:rPr>
          <w:rFonts w:ascii="Arial Narrow" w:hAnsi="Arial Narrow" w:cs="Tahoma"/>
          <w:b/>
          <w:bCs/>
          <w:sz w:val="20"/>
          <w:szCs w:val="22"/>
        </w:rPr>
      </w:pPr>
    </w:p>
    <w:p w14:paraId="0B307A90"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5DDA961E" w14:textId="77777777" w:rsidR="00A431B6" w:rsidRPr="00351AD9" w:rsidRDefault="00A431B6" w:rsidP="00A431B6">
      <w:pPr>
        <w:rPr>
          <w:rFonts w:ascii="Arial Narrow" w:hAnsi="Arial Narrow" w:cs="Tahoma"/>
          <w:b/>
          <w:bCs/>
          <w:sz w:val="20"/>
          <w:szCs w:val="22"/>
          <w:lang w:eastAsia="en-US"/>
        </w:rPr>
      </w:pPr>
      <w:r w:rsidRPr="00351AD9">
        <w:rPr>
          <w:rFonts w:ascii="Arial Narrow" w:hAnsi="Arial Narrow" w:cs="Tahoma"/>
          <w:b/>
          <w:bCs/>
          <w:sz w:val="20"/>
          <w:szCs w:val="22"/>
          <w:lang w:eastAsia="en-US"/>
        </w:rPr>
        <w:br w:type="page"/>
      </w:r>
    </w:p>
    <w:p w14:paraId="25BDD265" w14:textId="77777777" w:rsidR="00A431B6" w:rsidRPr="00351AD9" w:rsidRDefault="00A431B6" w:rsidP="00A431B6">
      <w:pPr>
        <w:keepNext/>
        <w:widowControl w:val="0"/>
        <w:jc w:val="both"/>
        <w:rPr>
          <w:rFonts w:ascii="Arial Narrow" w:hAnsi="Arial Narrow" w:cs="Tahoma"/>
          <w:b/>
          <w:bCs/>
          <w:sz w:val="20"/>
          <w:szCs w:val="22"/>
          <w:lang w:eastAsia="en-US"/>
        </w:rPr>
      </w:pPr>
      <w:r w:rsidRPr="00351AD9">
        <w:rPr>
          <w:rFonts w:ascii="Arial Narrow" w:hAnsi="Arial Narrow" w:cs="Tahoma"/>
          <w:b/>
          <w:bCs/>
          <w:sz w:val="20"/>
          <w:szCs w:val="22"/>
          <w:lang w:eastAsia="en-US"/>
        </w:rPr>
        <w:lastRenderedPageBreak/>
        <w:t>PRÍLOHA Č.  2</w:t>
      </w:r>
    </w:p>
    <w:p w14:paraId="7E3D29D4" w14:textId="77777777" w:rsidR="00A431B6" w:rsidRPr="00351AD9" w:rsidRDefault="00A431B6" w:rsidP="00A431B6">
      <w:pPr>
        <w:keepNext/>
        <w:widowControl w:val="0"/>
        <w:jc w:val="both"/>
        <w:rPr>
          <w:rFonts w:ascii="Arial Narrow" w:hAnsi="Arial Narrow" w:cs="Tahoma"/>
          <w:b/>
          <w:sz w:val="20"/>
          <w:szCs w:val="22"/>
          <w:lang w:eastAsia="en-US"/>
        </w:rPr>
      </w:pPr>
      <w:r w:rsidRPr="00351AD9">
        <w:rPr>
          <w:rFonts w:ascii="Arial Narrow" w:hAnsi="Arial Narrow" w:cs="Tahoma"/>
          <w:b/>
          <w:sz w:val="20"/>
          <w:szCs w:val="22"/>
          <w:lang w:eastAsia="en-US"/>
        </w:rPr>
        <w:t>SPÔSOB RIEŠENIA POŽIADAVIEK</w:t>
      </w:r>
    </w:p>
    <w:p w14:paraId="0B7AB29D" w14:textId="77777777" w:rsidR="00A431B6" w:rsidRPr="00351AD9" w:rsidRDefault="00A431B6" w:rsidP="00A431B6">
      <w:pPr>
        <w:keepNext/>
        <w:widowControl w:val="0"/>
        <w:jc w:val="both"/>
        <w:rPr>
          <w:rFonts w:ascii="Arial Narrow" w:hAnsi="Arial Narrow" w:cs="Tahoma"/>
          <w:b/>
          <w:bCs/>
          <w:sz w:val="20"/>
          <w:szCs w:val="22"/>
          <w:lang w:eastAsia="en-US"/>
        </w:rPr>
      </w:pPr>
    </w:p>
    <w:p w14:paraId="7D22E99A"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Služby aplikačnej podpory a realizácie zmien budú realizované prostredníctvom oprávnených osôb, a to v nasledovných roliach:</w:t>
      </w:r>
    </w:p>
    <w:p w14:paraId="3F68BE78" w14:textId="77777777" w:rsidR="00A431B6" w:rsidRPr="00351AD9" w:rsidRDefault="00A431B6" w:rsidP="00A431B6">
      <w:pPr>
        <w:widowControl w:val="0"/>
        <w:numPr>
          <w:ilvl w:val="0"/>
          <w:numId w:val="20"/>
        </w:numPr>
        <w:tabs>
          <w:tab w:val="num" w:pos="1276"/>
        </w:tabs>
        <w:autoSpaceDE w:val="0"/>
        <w:autoSpaceDN w:val="0"/>
        <w:adjustRightInd w:val="0"/>
        <w:ind w:left="426"/>
        <w:jc w:val="both"/>
        <w:rPr>
          <w:rFonts w:ascii="Arial Narrow" w:hAnsi="Arial Narrow" w:cs="Tahoma"/>
          <w:sz w:val="20"/>
          <w:szCs w:val="22"/>
        </w:rPr>
      </w:pPr>
      <w:r w:rsidRPr="00351AD9">
        <w:rPr>
          <w:rFonts w:ascii="Arial Narrow" w:hAnsi="Arial Narrow" w:cs="Tahoma"/>
          <w:sz w:val="20"/>
          <w:szCs w:val="22"/>
        </w:rPr>
        <w:t xml:space="preserve">Manažér kvality ISUF -  je osoba, ktorá je kompetentná na akceptovanie výkonov aplikačnej podpory a akceptáciu zmenových konaní informačného systému ISUF. </w:t>
      </w:r>
    </w:p>
    <w:p w14:paraId="305FCF72" w14:textId="77777777" w:rsidR="00A431B6" w:rsidRPr="00351AD9" w:rsidRDefault="00A431B6" w:rsidP="00A431B6">
      <w:pPr>
        <w:widowControl w:val="0"/>
        <w:numPr>
          <w:ilvl w:val="0"/>
          <w:numId w:val="20"/>
        </w:numPr>
        <w:tabs>
          <w:tab w:val="num" w:pos="1276"/>
        </w:tabs>
        <w:autoSpaceDE w:val="0"/>
        <w:autoSpaceDN w:val="0"/>
        <w:adjustRightInd w:val="0"/>
        <w:ind w:left="426"/>
        <w:jc w:val="both"/>
        <w:rPr>
          <w:rFonts w:ascii="Arial Narrow" w:hAnsi="Arial Narrow" w:cs="Tahoma"/>
          <w:sz w:val="20"/>
          <w:szCs w:val="22"/>
        </w:rPr>
      </w:pPr>
      <w:r w:rsidRPr="00351AD9">
        <w:rPr>
          <w:rFonts w:ascii="Arial Narrow" w:hAnsi="Arial Narrow" w:cs="Tahoma"/>
          <w:sz w:val="20"/>
          <w:szCs w:val="22"/>
        </w:rPr>
        <w:t>Projektový manažér Poskytovateľa - osoba, ktorá zabezpečuje monitorovaciu a eskalačnú funkciu pre výkony aplikačnej podpory, je oprávnená na vystavovanie a akceptáciu mesačných výkazov, koordináciu a akceptáciu zmenových konaní.</w:t>
      </w:r>
    </w:p>
    <w:p w14:paraId="66A617B0" w14:textId="77777777" w:rsidR="00A431B6" w:rsidRPr="00351AD9" w:rsidRDefault="00A431B6" w:rsidP="00A431B6">
      <w:pPr>
        <w:widowControl w:val="0"/>
        <w:numPr>
          <w:ilvl w:val="0"/>
          <w:numId w:val="20"/>
        </w:numPr>
        <w:tabs>
          <w:tab w:val="num" w:pos="1276"/>
        </w:tabs>
        <w:autoSpaceDE w:val="0"/>
        <w:autoSpaceDN w:val="0"/>
        <w:adjustRightInd w:val="0"/>
        <w:ind w:left="426"/>
        <w:jc w:val="both"/>
        <w:rPr>
          <w:rFonts w:ascii="Arial Narrow" w:hAnsi="Arial Narrow" w:cs="Tahoma"/>
          <w:sz w:val="20"/>
          <w:szCs w:val="22"/>
        </w:rPr>
      </w:pPr>
      <w:r w:rsidRPr="00351AD9">
        <w:rPr>
          <w:rFonts w:ascii="Arial Narrow" w:hAnsi="Arial Narrow" w:cs="Tahoma"/>
          <w:sz w:val="20"/>
          <w:szCs w:val="22"/>
        </w:rPr>
        <w:t>Projektový manažér Zákazníkov - osoba, ktorá zabezpečuje monitorovaciu a eskalačnú funkciu pre výkony aplikačnej podpory. Je oprávnená na akceptáciu mesačných výkazov aplikačnej podpory, na objednávanie, koordináciu a akceptáciu zmenových konaní.</w:t>
      </w:r>
    </w:p>
    <w:p w14:paraId="0CE79B86" w14:textId="77777777" w:rsidR="00A431B6" w:rsidRPr="00351AD9" w:rsidRDefault="00A431B6" w:rsidP="00A431B6">
      <w:pPr>
        <w:widowControl w:val="0"/>
        <w:numPr>
          <w:ilvl w:val="0"/>
          <w:numId w:val="20"/>
        </w:numPr>
        <w:tabs>
          <w:tab w:val="num" w:pos="1276"/>
        </w:tabs>
        <w:autoSpaceDE w:val="0"/>
        <w:autoSpaceDN w:val="0"/>
        <w:adjustRightInd w:val="0"/>
        <w:ind w:left="426"/>
        <w:jc w:val="both"/>
        <w:rPr>
          <w:rFonts w:ascii="Arial Narrow" w:hAnsi="Arial Narrow" w:cs="Tahoma"/>
          <w:sz w:val="20"/>
          <w:szCs w:val="22"/>
        </w:rPr>
      </w:pPr>
      <w:r w:rsidRPr="00351AD9">
        <w:rPr>
          <w:rFonts w:ascii="Arial Narrow" w:hAnsi="Arial Narrow" w:cs="Tahoma"/>
          <w:sz w:val="20"/>
          <w:szCs w:val="22"/>
        </w:rPr>
        <w:t xml:space="preserve">Riadiaci výbor projektu ISUF – najvyšší kolektívny orgán projektu, kompetentný na odsúhlasovanie realizácie zmenových konaní. </w:t>
      </w:r>
    </w:p>
    <w:p w14:paraId="2C461C54"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Zoznam osôb predstavujúcich obsadenie vyššie uvedených rolí, zodpovedných za oblasť vykonávania služieb aplikačnej podpory, bude na základe bodu 1</w:t>
      </w:r>
      <w:r w:rsidR="000B1829" w:rsidRPr="00351AD9">
        <w:rPr>
          <w:rFonts w:ascii="Arial Narrow" w:hAnsi="Arial Narrow" w:cs="Tahoma"/>
          <w:sz w:val="20"/>
          <w:szCs w:val="22"/>
        </w:rPr>
        <w:t>3</w:t>
      </w:r>
      <w:r w:rsidRPr="00351AD9">
        <w:rPr>
          <w:rFonts w:ascii="Arial Narrow" w:hAnsi="Arial Narrow" w:cs="Tahoma"/>
          <w:sz w:val="20"/>
          <w:szCs w:val="22"/>
        </w:rPr>
        <w:t xml:space="preserve">.4 Rámcovej dohody zaslaný každou zo zmluvných strán do 10 pracovných dní od nadobudnutia účinnosti Rámcovej dohody. </w:t>
      </w:r>
    </w:p>
    <w:p w14:paraId="18B98248"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FC7CDBD" w14:textId="77777777" w:rsidR="00A431B6" w:rsidRPr="00351AD9" w:rsidRDefault="00A431B6" w:rsidP="00A431B6">
      <w:pPr>
        <w:widowControl w:val="0"/>
        <w:numPr>
          <w:ilvl w:val="0"/>
          <w:numId w:val="21"/>
        </w:numPr>
        <w:tabs>
          <w:tab w:val="num" w:pos="1004"/>
        </w:tabs>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Aplikačná podpora existujúcej funkcionality – mesačný paušál</w:t>
      </w:r>
    </w:p>
    <w:p w14:paraId="4F2C8D5F"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Po ukončení kalendárneho mesiaca Projektový manažér Poskytovateľa vystaví akceptačný protokol, ktorého prílohou bude výkaz dodaných prác v rámci predplatených služieb a zašle ho e-mailom na akceptáciu Manažérovi kvality ISUF Zákazníka 1 a Projektovému manažérovi Zákazníkov.   </w:t>
      </w:r>
    </w:p>
    <w:p w14:paraId="7B385AD0"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V prípade akceptácie Manažér</w:t>
      </w:r>
      <w:r w:rsidR="003E5562" w:rsidRPr="00351AD9">
        <w:rPr>
          <w:rFonts w:ascii="Arial Narrow" w:hAnsi="Arial Narrow" w:cs="Tahoma"/>
          <w:sz w:val="20"/>
          <w:szCs w:val="22"/>
        </w:rPr>
        <w:t>om</w:t>
      </w:r>
      <w:r w:rsidRPr="00351AD9">
        <w:rPr>
          <w:rFonts w:ascii="Arial Narrow" w:hAnsi="Arial Narrow" w:cs="Tahoma"/>
          <w:sz w:val="20"/>
          <w:szCs w:val="22"/>
        </w:rPr>
        <w:t xml:space="preserve"> kvality ISUF Zákazníka 1 a Projektovým manažérom Zákazníkov Projektový manažér Zákazníkov vytlačí a spolu s Manažérom kvality ISUF Zákazníka 1 podpíše dva originály (jeden pre Poskytovateľa a jeden pre Zákazníka 1) akceptačný protokol, ktorého prílohou je výkaz dodaných prác v rámci predplatených služieb. Projektový manažér Poskytovateľa svojim podpisom potvrdí prevzatie tohto akceptačného protokolu.  </w:t>
      </w:r>
    </w:p>
    <w:p w14:paraId="3C00CD95"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V prípade vznesenia pripomienky zo strany Zákazníka 1 k obsahu akceptačného protokolu, ktorého prílohou je výkaz dodaných prác v rámci predplatených služieb</w:t>
      </w:r>
      <w:r w:rsidR="003E5562" w:rsidRPr="00351AD9">
        <w:rPr>
          <w:rFonts w:ascii="Arial Narrow" w:hAnsi="Arial Narrow" w:cs="Tahoma"/>
          <w:sz w:val="20"/>
          <w:szCs w:val="22"/>
        </w:rPr>
        <w:t>,</w:t>
      </w:r>
      <w:r w:rsidRPr="00351AD9">
        <w:rPr>
          <w:rFonts w:ascii="Arial Narrow" w:hAnsi="Arial Narrow" w:cs="Tahoma"/>
          <w:sz w:val="20"/>
          <w:szCs w:val="22"/>
        </w:rPr>
        <w:t xml:space="preserve"> </w:t>
      </w:r>
      <w:r w:rsidR="000B1829" w:rsidRPr="00351AD9">
        <w:rPr>
          <w:rFonts w:ascii="Arial Narrow" w:hAnsi="Arial Narrow" w:cs="Tahoma"/>
          <w:sz w:val="20"/>
          <w:szCs w:val="22"/>
        </w:rPr>
        <w:t>Projektový manažér Zákazníkov</w:t>
      </w:r>
      <w:r w:rsidRPr="00351AD9">
        <w:rPr>
          <w:rFonts w:ascii="Arial Narrow" w:hAnsi="Arial Narrow" w:cs="Tahoma"/>
          <w:sz w:val="20"/>
          <w:szCs w:val="22"/>
        </w:rPr>
        <w:t xml:space="preserve"> vráti akceptačný protokol predkladateľovi a požiada ho o prepracovanie/dopracovanie akceptačného protokolu.  </w:t>
      </w:r>
    </w:p>
    <w:p w14:paraId="05DB95E3"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Po akceptácii príslušného plnenia vystaví Poskytovateľ na takéto plnenie samostatnú faktúru. Faktúra bude uhradená podľa Rámcovej dohody. Prílohou faktúry bude kópia akceptačného protokolu.</w:t>
      </w:r>
    </w:p>
    <w:p w14:paraId="5411E740"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4DE16E85" w14:textId="77777777" w:rsidR="00A431B6" w:rsidRPr="00351AD9" w:rsidRDefault="00A431B6" w:rsidP="00A431B6">
      <w:pPr>
        <w:widowControl w:val="0"/>
        <w:numPr>
          <w:ilvl w:val="0"/>
          <w:numId w:val="21"/>
        </w:numPr>
        <w:tabs>
          <w:tab w:val="num" w:pos="1004"/>
        </w:tabs>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Aplikačná podpora existujúcej funkcionality – služby na vyžiadanie</w:t>
      </w:r>
    </w:p>
    <w:p w14:paraId="5C59D036"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Po poskytnutí príslušného plnenia Projektový manažér Poskytovateľa vystaví akceptačný protokol o poskytnutí aplikačnej podpory, ktorého prílohou je mesačný výkaz dodaných prác a zašle ho mailom na akceptáciu Projektovému manažérovi Zákazníkov.   </w:t>
      </w:r>
    </w:p>
    <w:p w14:paraId="7C959708"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Projektový manažér Zákazníka zašle akceptačný protokol e-mailom príslušnému </w:t>
      </w:r>
      <w:r w:rsidR="00A754A3" w:rsidRPr="00351AD9">
        <w:rPr>
          <w:rFonts w:ascii="Arial Narrow" w:hAnsi="Arial Narrow" w:cs="Tahoma"/>
          <w:sz w:val="20"/>
          <w:szCs w:val="22"/>
        </w:rPr>
        <w:t>M</w:t>
      </w:r>
      <w:r w:rsidRPr="00351AD9">
        <w:rPr>
          <w:rFonts w:ascii="Arial Narrow" w:hAnsi="Arial Narrow" w:cs="Tahoma"/>
          <w:sz w:val="20"/>
          <w:szCs w:val="22"/>
        </w:rPr>
        <w:t>anažérovi kvality ISUF na akceptáciu.</w:t>
      </w:r>
    </w:p>
    <w:p w14:paraId="11D011EF"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V prípade akceptácie príslušným Manažérom kvality ISUF a Projektovým manažérom Zákazníkov Projektový manažér Zákazníkov vytlačí a spolu s príslušným Manažérom kvality ISUF podpíše tri originály (jeden pre Poskytovateľa a dva pre Zákazníkov) akceptačného protokolu o poskytnutí aplikačnej podpory. Projektový manažér Poskytovateľa svojim podpisom potvrdí prevzatie tohto protokolu.  </w:t>
      </w:r>
    </w:p>
    <w:p w14:paraId="764CB365"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Po akceptácii príslušného plnenia vystaví Poskytovateľ na takéto plnenie samostatnú faktúru. Faktúra bude uhradená podľa Rámcovej dohody. Prílohou faktúry bude kópia akceptačného protokolu.</w:t>
      </w:r>
    </w:p>
    <w:p w14:paraId="778B2505" w14:textId="77777777" w:rsidR="00A431B6" w:rsidRPr="00351AD9" w:rsidRDefault="00A431B6" w:rsidP="00A431B6">
      <w:pPr>
        <w:widowControl w:val="0"/>
        <w:autoSpaceDE w:val="0"/>
        <w:autoSpaceDN w:val="0"/>
        <w:adjustRightInd w:val="0"/>
        <w:ind w:left="1364"/>
        <w:jc w:val="both"/>
        <w:rPr>
          <w:rFonts w:ascii="Arial Narrow" w:hAnsi="Arial Narrow" w:cs="Tahoma"/>
          <w:b/>
          <w:sz w:val="20"/>
          <w:szCs w:val="22"/>
        </w:rPr>
      </w:pPr>
    </w:p>
    <w:p w14:paraId="3018306C" w14:textId="77777777" w:rsidR="00A431B6" w:rsidRPr="00351AD9" w:rsidRDefault="00A431B6" w:rsidP="00A431B6">
      <w:pPr>
        <w:widowControl w:val="0"/>
        <w:numPr>
          <w:ilvl w:val="0"/>
          <w:numId w:val="21"/>
        </w:numPr>
        <w:tabs>
          <w:tab w:val="num" w:pos="1004"/>
        </w:tabs>
        <w:autoSpaceDE w:val="0"/>
        <w:autoSpaceDN w:val="0"/>
        <w:adjustRightInd w:val="0"/>
        <w:jc w:val="both"/>
        <w:rPr>
          <w:rFonts w:ascii="Arial Narrow" w:hAnsi="Arial Narrow" w:cs="Tahoma"/>
          <w:b/>
          <w:sz w:val="20"/>
          <w:szCs w:val="22"/>
        </w:rPr>
      </w:pPr>
      <w:r w:rsidRPr="00351AD9">
        <w:rPr>
          <w:rFonts w:ascii="Arial Narrow" w:hAnsi="Arial Narrow" w:cs="Tahoma"/>
          <w:b/>
          <w:sz w:val="20"/>
          <w:szCs w:val="22"/>
        </w:rPr>
        <w:t>Realizácia aplikačných zmien</w:t>
      </w:r>
    </w:p>
    <w:p w14:paraId="2B065F99"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Manažér zmien Zákazníkov v spolupráci s príslušným </w:t>
      </w:r>
      <w:r w:rsidR="000B1829" w:rsidRPr="00351AD9">
        <w:rPr>
          <w:rFonts w:ascii="Arial Narrow" w:hAnsi="Arial Narrow" w:cs="Tahoma"/>
          <w:sz w:val="20"/>
          <w:szCs w:val="22"/>
        </w:rPr>
        <w:t>M</w:t>
      </w:r>
      <w:r w:rsidRPr="00351AD9">
        <w:rPr>
          <w:rFonts w:ascii="Arial Narrow" w:hAnsi="Arial Narrow" w:cs="Tahoma"/>
          <w:sz w:val="20"/>
          <w:szCs w:val="22"/>
        </w:rPr>
        <w:t xml:space="preserve">anažérom kvality ISUF Zákazníka 1 a/alebo Zákazníka 2 v rámci procesu  riadenia zmien  spracuje žiadosť o štúdiu realizovateľnosti a analýzu dopadov. Vyplnenú žiadosť zašle e-mailom </w:t>
      </w:r>
      <w:r w:rsidR="00A754A3" w:rsidRPr="00351AD9">
        <w:rPr>
          <w:rFonts w:ascii="Arial Narrow" w:hAnsi="Arial Narrow" w:cs="Tahoma"/>
          <w:sz w:val="20"/>
          <w:szCs w:val="22"/>
        </w:rPr>
        <w:t>P</w:t>
      </w:r>
      <w:r w:rsidRPr="00351AD9">
        <w:rPr>
          <w:rFonts w:ascii="Arial Narrow" w:hAnsi="Arial Narrow" w:cs="Tahoma"/>
          <w:sz w:val="20"/>
          <w:szCs w:val="22"/>
        </w:rPr>
        <w:t xml:space="preserve">rojektovému manažérovi Poskytovateľa a následne originál žiadosti podpísaný Manažérom zmien Zákazníka a príslušným </w:t>
      </w:r>
      <w:r w:rsidR="00A754A3" w:rsidRPr="00351AD9">
        <w:rPr>
          <w:rFonts w:ascii="Arial Narrow" w:hAnsi="Arial Narrow" w:cs="Tahoma"/>
          <w:sz w:val="20"/>
          <w:szCs w:val="22"/>
        </w:rPr>
        <w:t>M</w:t>
      </w:r>
      <w:r w:rsidRPr="00351AD9">
        <w:rPr>
          <w:rFonts w:ascii="Arial Narrow" w:hAnsi="Arial Narrow" w:cs="Tahoma"/>
          <w:sz w:val="20"/>
          <w:szCs w:val="22"/>
        </w:rPr>
        <w:t xml:space="preserve">anažérom kvality ISUF Zákazníka 1 a/alebo Zákazníka 2 zašle Projektovému manažérovi Poskytovateľa. </w:t>
      </w:r>
    </w:p>
    <w:p w14:paraId="2E8E4B8C"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Projektový manažér Poskytovateľa spracuje štúdiu realizovateľnosti a analýzu dopadov, ktorú predloží Manažérovi zmien Zákazníkov v elektronickej aj písomnej forme.  </w:t>
      </w:r>
    </w:p>
    <w:p w14:paraId="23F500F8"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Po odsúhlasení zmeny príslušným </w:t>
      </w:r>
      <w:r w:rsidR="00A754A3" w:rsidRPr="00351AD9">
        <w:rPr>
          <w:rFonts w:ascii="Arial Narrow" w:hAnsi="Arial Narrow" w:cs="Tahoma"/>
          <w:sz w:val="20"/>
          <w:szCs w:val="22"/>
        </w:rPr>
        <w:t>M</w:t>
      </w:r>
      <w:r w:rsidRPr="00351AD9">
        <w:rPr>
          <w:rFonts w:ascii="Arial Narrow" w:hAnsi="Arial Narrow" w:cs="Tahoma"/>
          <w:sz w:val="20"/>
          <w:szCs w:val="22"/>
        </w:rPr>
        <w:t xml:space="preserve">anažérom kvality ISUF Zákazníka 1 a/alebo Zákazníka 2 vystaví Manažér zmien Zákazníkov objednávku podľa štúdie realizovateľnosti a odošle ju mailom Projektovému manažérovi Poskytovateľa. Následne uvedený dokument vytlačí v troch origináloch a podpísaný príslušným </w:t>
      </w:r>
      <w:r w:rsidR="00A754A3" w:rsidRPr="00351AD9">
        <w:rPr>
          <w:rFonts w:ascii="Arial Narrow" w:hAnsi="Arial Narrow" w:cs="Tahoma"/>
          <w:sz w:val="20"/>
          <w:szCs w:val="22"/>
        </w:rPr>
        <w:t>M</w:t>
      </w:r>
      <w:r w:rsidRPr="00351AD9">
        <w:rPr>
          <w:rFonts w:ascii="Arial Narrow" w:hAnsi="Arial Narrow" w:cs="Tahoma"/>
          <w:sz w:val="20"/>
          <w:szCs w:val="22"/>
        </w:rPr>
        <w:t xml:space="preserve">anažérom kvality ISUF Zákazníka 1 a/alebo Zákazníka 2 a Manažérom zmien Zákazníkov ho zašle Projektovému manažérovi Poskytovateľa. </w:t>
      </w:r>
    </w:p>
    <w:p w14:paraId="0932EC09"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Po prijatí podpísaného originálu objednávky Projektový manažér Poskytovateľa potvrdí objednávku a termín plnenia mailom a následne zaháji realizáciu objednaných prác podľa harmonogramu.</w:t>
      </w:r>
    </w:p>
    <w:p w14:paraId="0195C2C1"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Po vypracovaní riešenia zmeny Projektový manažér Poskytovateľa elektronicky zašle podpísaný protokol z interného testovania, ktorý minimálne obsahuje popis, dátum realizácie, identifikácia testerov a výsledky realizácie jednotlivých testovacích scenárov. Poskytovateľ je zodpovedný za dôkladné otestovanie vypracovaného riešenia zmeny pred odovzdaním na akceptačné testovanie Zákazníkovi 1 a/alebo Zákazníkovi 2. Testovacie scenáre pripravuje pre akceptačné testovanie Poskytovateľ.</w:t>
      </w:r>
    </w:p>
    <w:p w14:paraId="695D2367"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Po schválení protokolu z interného testovania príslušným </w:t>
      </w:r>
      <w:r w:rsidR="00A754A3" w:rsidRPr="00351AD9">
        <w:rPr>
          <w:rFonts w:ascii="Arial Narrow" w:hAnsi="Arial Narrow" w:cs="Tahoma"/>
          <w:sz w:val="20"/>
          <w:szCs w:val="22"/>
        </w:rPr>
        <w:t>M</w:t>
      </w:r>
      <w:r w:rsidRPr="00351AD9">
        <w:rPr>
          <w:rFonts w:ascii="Arial Narrow" w:hAnsi="Arial Narrow" w:cs="Tahoma"/>
          <w:sz w:val="20"/>
          <w:szCs w:val="22"/>
        </w:rPr>
        <w:t xml:space="preserve">anažérom kvality ISUF Zákazníka 1 a/alebo Zákazníka </w:t>
      </w:r>
      <w:r w:rsidRPr="00351AD9">
        <w:rPr>
          <w:rFonts w:ascii="Arial Narrow" w:hAnsi="Arial Narrow" w:cs="Tahoma"/>
          <w:sz w:val="20"/>
          <w:szCs w:val="22"/>
        </w:rPr>
        <w:lastRenderedPageBreak/>
        <w:t xml:space="preserve">2, Projektový manažér Poskytovateľa elektronicky </w:t>
      </w:r>
      <w:r w:rsidR="003E5562" w:rsidRPr="00351AD9">
        <w:rPr>
          <w:rFonts w:ascii="Arial Narrow" w:hAnsi="Arial Narrow" w:cs="Tahoma"/>
          <w:sz w:val="20"/>
          <w:szCs w:val="22"/>
        </w:rPr>
        <w:t>po</w:t>
      </w:r>
      <w:r w:rsidRPr="00351AD9">
        <w:rPr>
          <w:rFonts w:ascii="Arial Narrow" w:hAnsi="Arial Narrow" w:cs="Tahoma"/>
          <w:sz w:val="20"/>
          <w:szCs w:val="22"/>
        </w:rPr>
        <w:t xml:space="preserve">žiada príslušného </w:t>
      </w:r>
      <w:r w:rsidR="00A754A3" w:rsidRPr="00351AD9">
        <w:rPr>
          <w:rFonts w:ascii="Arial Narrow" w:hAnsi="Arial Narrow" w:cs="Tahoma"/>
          <w:sz w:val="20"/>
          <w:szCs w:val="22"/>
        </w:rPr>
        <w:t>M</w:t>
      </w:r>
      <w:r w:rsidRPr="00351AD9">
        <w:rPr>
          <w:rFonts w:ascii="Arial Narrow" w:hAnsi="Arial Narrow" w:cs="Tahoma"/>
          <w:sz w:val="20"/>
          <w:szCs w:val="22"/>
        </w:rPr>
        <w:t xml:space="preserve">anažéra kvality ISUF Zákazníka 1 a/alebo Zákazníka 2 o súhlas s nasadením riešenia zmeny do testovacej prevádzky. Následne Poskytovateľ vykoná nasadenie a požiada príslušného </w:t>
      </w:r>
      <w:r w:rsidR="00A754A3" w:rsidRPr="00351AD9">
        <w:rPr>
          <w:rFonts w:ascii="Arial Narrow" w:hAnsi="Arial Narrow" w:cs="Tahoma"/>
          <w:sz w:val="20"/>
          <w:szCs w:val="22"/>
        </w:rPr>
        <w:t>M</w:t>
      </w:r>
      <w:r w:rsidRPr="00351AD9">
        <w:rPr>
          <w:rFonts w:ascii="Arial Narrow" w:hAnsi="Arial Narrow" w:cs="Tahoma"/>
          <w:sz w:val="20"/>
          <w:szCs w:val="22"/>
        </w:rPr>
        <w:t xml:space="preserve">anažéra kvality ISUF Zákazníka 1 a/alebo Zákazníka 2 a Manažéra zmien Zákazníkov o realizáciu akceptačného testovania. </w:t>
      </w:r>
    </w:p>
    <w:p w14:paraId="35241696"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Manažér zmien Zákazníkov v súčinnosti s príslušným </w:t>
      </w:r>
      <w:r w:rsidR="00A754A3" w:rsidRPr="00351AD9">
        <w:rPr>
          <w:rFonts w:ascii="Arial Narrow" w:hAnsi="Arial Narrow" w:cs="Tahoma"/>
          <w:sz w:val="20"/>
          <w:szCs w:val="22"/>
        </w:rPr>
        <w:t>M</w:t>
      </w:r>
      <w:r w:rsidRPr="00351AD9">
        <w:rPr>
          <w:rFonts w:ascii="Arial Narrow" w:hAnsi="Arial Narrow" w:cs="Tahoma"/>
          <w:sz w:val="20"/>
          <w:szCs w:val="22"/>
        </w:rPr>
        <w:t xml:space="preserve">anažérom kvality ISUF Zákazníka 1 a/alebo Zákazníka 2 zabezpečí realizáciu testov v súlade s testovacím scenárom, po ukončení testov Manažér zmien spolu s príslušným </w:t>
      </w:r>
      <w:r w:rsidR="00A754A3" w:rsidRPr="00351AD9">
        <w:rPr>
          <w:rFonts w:ascii="Arial Narrow" w:hAnsi="Arial Narrow" w:cs="Tahoma"/>
          <w:sz w:val="20"/>
          <w:szCs w:val="22"/>
        </w:rPr>
        <w:t>M</w:t>
      </w:r>
      <w:r w:rsidRPr="00351AD9">
        <w:rPr>
          <w:rFonts w:ascii="Arial Narrow" w:hAnsi="Arial Narrow" w:cs="Tahoma"/>
          <w:sz w:val="20"/>
          <w:szCs w:val="22"/>
        </w:rPr>
        <w:t>anažérom kvality ISUF Zákazníka 1 a/alebo Zákazníka 2 uvedie súhlas s realizáciou zmeny v odovzdávacom protokole (popis testov v testovacom prostredí).</w:t>
      </w:r>
    </w:p>
    <w:p w14:paraId="44835A93"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Manažér zmien Zákazníkov vystaví akceptačný protokol k štúdii realizovateľnosti a podpísaný ho doručí Projektovému manažérovi Poskytovateľa v dvoch origináloch.</w:t>
      </w:r>
      <w:r w:rsidRPr="00351AD9">
        <w:rPr>
          <w:rFonts w:ascii="Arial Narrow" w:hAnsi="Arial Narrow" w:cs="Tahoma"/>
          <w:sz w:val="20"/>
          <w:szCs w:val="22"/>
        </w:rPr>
        <w:tab/>
      </w:r>
    </w:p>
    <w:p w14:paraId="7E368A52" w14:textId="77777777" w:rsidR="00A431B6" w:rsidRPr="00351AD9" w:rsidRDefault="00A431B6" w:rsidP="00A431B6">
      <w:pPr>
        <w:widowControl w:val="0"/>
        <w:numPr>
          <w:ilvl w:val="1"/>
          <w:numId w:val="21"/>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Po akceptácii príslušného plnenia vystaví Poskytovateľ na takéto plnenie samostatnú faktúru. Faktúra bude uhradená podľa Rámcovej dohody. Prílohou faktúry bude kópia akceptovaného výkazu.</w:t>
      </w:r>
    </w:p>
    <w:p w14:paraId="0D657297" w14:textId="77777777" w:rsidR="00A431B6" w:rsidRPr="00351AD9" w:rsidRDefault="00A431B6" w:rsidP="00A431B6">
      <w:pPr>
        <w:keepNext/>
        <w:widowControl w:val="0"/>
        <w:jc w:val="both"/>
        <w:rPr>
          <w:rFonts w:ascii="Arial Narrow" w:hAnsi="Arial Narrow" w:cs="Tahoma"/>
          <w:sz w:val="20"/>
          <w:szCs w:val="22"/>
          <w:lang w:eastAsia="en-US"/>
        </w:rPr>
      </w:pPr>
    </w:p>
    <w:p w14:paraId="07E9B5A5" w14:textId="77777777" w:rsidR="00A431B6" w:rsidRPr="00351AD9" w:rsidRDefault="00A431B6" w:rsidP="00A431B6">
      <w:pPr>
        <w:keepNext/>
        <w:widowControl w:val="0"/>
        <w:ind w:left="567"/>
        <w:jc w:val="both"/>
        <w:rPr>
          <w:rFonts w:ascii="Arial Narrow" w:hAnsi="Arial Narrow" w:cs="Tahoma"/>
          <w:sz w:val="20"/>
          <w:szCs w:val="22"/>
          <w:lang w:eastAsia="en-US"/>
        </w:rPr>
      </w:pPr>
    </w:p>
    <w:p w14:paraId="2BEA238E"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5062C34B"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77EB03BC"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0DFB4E4B"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7CF7449F"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35107C80"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54851457"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106A1F48"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523EC02E"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4C5F994D"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0A88EABB"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41A1AD8C"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728BB4BD"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74A1B18A"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7A24F723"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7729EB3A"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1E321778"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02BB12C4"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5DCB9735"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6674BA53"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271CEC7A"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1BA8D47F"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36ECCD40" w14:textId="77777777" w:rsidR="00A431B6" w:rsidRPr="00351AD9" w:rsidRDefault="00A431B6" w:rsidP="00A431B6">
      <w:pPr>
        <w:rPr>
          <w:rFonts w:ascii="Arial Narrow" w:hAnsi="Arial Narrow" w:cs="Tahoma"/>
          <w:b/>
          <w:bCs/>
          <w:sz w:val="20"/>
          <w:szCs w:val="22"/>
        </w:rPr>
      </w:pPr>
      <w:r w:rsidRPr="00351AD9">
        <w:rPr>
          <w:rFonts w:ascii="Arial Narrow" w:hAnsi="Arial Narrow" w:cs="Tahoma"/>
          <w:b/>
          <w:bCs/>
          <w:sz w:val="20"/>
          <w:szCs w:val="22"/>
        </w:rPr>
        <w:br w:type="page"/>
      </w:r>
    </w:p>
    <w:p w14:paraId="358AE42C"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p>
    <w:p w14:paraId="2C60303F"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r w:rsidRPr="00351AD9">
        <w:rPr>
          <w:rFonts w:ascii="Arial Narrow" w:hAnsi="Arial Narrow" w:cs="Tahoma"/>
          <w:b/>
          <w:bCs/>
          <w:sz w:val="20"/>
          <w:szCs w:val="22"/>
        </w:rPr>
        <w:t xml:space="preserve">PRÍLOHA Č.  3 </w:t>
      </w:r>
    </w:p>
    <w:p w14:paraId="0127A693" w14:textId="77777777" w:rsidR="00A431B6" w:rsidRPr="00351AD9" w:rsidRDefault="00A431B6" w:rsidP="00A431B6">
      <w:pPr>
        <w:widowControl w:val="0"/>
        <w:autoSpaceDE w:val="0"/>
        <w:autoSpaceDN w:val="0"/>
        <w:adjustRightInd w:val="0"/>
        <w:jc w:val="both"/>
        <w:rPr>
          <w:rFonts w:ascii="Arial Narrow" w:hAnsi="Arial Narrow" w:cs="Tahoma"/>
          <w:b/>
          <w:bCs/>
          <w:sz w:val="20"/>
          <w:szCs w:val="22"/>
        </w:rPr>
      </w:pPr>
      <w:r w:rsidRPr="00351AD9">
        <w:rPr>
          <w:rFonts w:ascii="Arial Narrow" w:hAnsi="Arial Narrow" w:cs="Tahoma"/>
          <w:b/>
          <w:sz w:val="20"/>
          <w:szCs w:val="22"/>
        </w:rPr>
        <w:t>ZOZNAM SUBDODÁVATEĽOV</w:t>
      </w:r>
    </w:p>
    <w:p w14:paraId="692E0607" w14:textId="77777777" w:rsidR="00A431B6" w:rsidRPr="00351AD9" w:rsidRDefault="00A431B6" w:rsidP="00A431B6">
      <w:pPr>
        <w:pStyle w:val="Zkladntext2"/>
        <w:rPr>
          <w:rFonts w:ascii="Arial Narrow" w:hAnsi="Arial Narrow" w:cs="Tahoma"/>
          <w:sz w:val="20"/>
          <w:szCs w:val="22"/>
          <w:lang w:val="sk-SK"/>
        </w:rPr>
      </w:pPr>
    </w:p>
    <w:p w14:paraId="25AA3654" w14:textId="77777777" w:rsidR="00A431B6" w:rsidRPr="00351AD9" w:rsidRDefault="00A431B6" w:rsidP="00A431B6">
      <w:pPr>
        <w:tabs>
          <w:tab w:val="left" w:pos="5529"/>
        </w:tabs>
        <w:rPr>
          <w:rFonts w:ascii="Arial Narrow" w:hAnsi="Arial Narrow" w:cs="Tahoma"/>
          <w:sz w:val="20"/>
          <w:szCs w:val="22"/>
        </w:rPr>
      </w:pPr>
    </w:p>
    <w:p w14:paraId="0DF2F628" w14:textId="77777777" w:rsidR="00A431B6" w:rsidRPr="00351AD9" w:rsidRDefault="00A431B6" w:rsidP="00A431B6">
      <w:pPr>
        <w:tabs>
          <w:tab w:val="left" w:pos="5529"/>
        </w:tabs>
        <w:rPr>
          <w:rFonts w:ascii="Arial Narrow" w:hAnsi="Arial Narrow" w:cs="Tahoma"/>
          <w:sz w:val="20"/>
          <w:szCs w:val="22"/>
        </w:rPr>
      </w:pPr>
      <w:r w:rsidRPr="00351AD9">
        <w:rPr>
          <w:rFonts w:ascii="Arial Narrow" w:hAnsi="Arial Narrow" w:cs="Tahoma"/>
          <w:sz w:val="20"/>
          <w:szCs w:val="22"/>
        </w:rPr>
        <w:t>Obchodné meno uchádzača:</w:t>
      </w:r>
    </w:p>
    <w:p w14:paraId="3CDA1481" w14:textId="77777777" w:rsidR="00A431B6" w:rsidRPr="00351AD9" w:rsidRDefault="00A431B6" w:rsidP="00A431B6">
      <w:pPr>
        <w:tabs>
          <w:tab w:val="left" w:pos="5529"/>
        </w:tabs>
        <w:rPr>
          <w:rFonts w:ascii="Arial Narrow" w:hAnsi="Arial Narrow" w:cs="Tahoma"/>
          <w:sz w:val="20"/>
          <w:szCs w:val="22"/>
        </w:rPr>
      </w:pPr>
      <w:r w:rsidRPr="00351AD9">
        <w:rPr>
          <w:rFonts w:ascii="Arial Narrow" w:hAnsi="Arial Narrow" w:cs="Tahoma"/>
          <w:sz w:val="20"/>
          <w:szCs w:val="22"/>
        </w:rPr>
        <w:t>Sídlo alebo miesto podnikania uchádzača:</w:t>
      </w:r>
    </w:p>
    <w:p w14:paraId="155166A4" w14:textId="77777777" w:rsidR="00A431B6" w:rsidRPr="00351AD9" w:rsidRDefault="00A431B6" w:rsidP="00A431B6">
      <w:pPr>
        <w:tabs>
          <w:tab w:val="left" w:pos="5529"/>
        </w:tabs>
        <w:rPr>
          <w:rFonts w:ascii="Arial Narrow" w:hAnsi="Arial Narrow" w:cs="Tahoma"/>
          <w:sz w:val="20"/>
          <w:szCs w:val="22"/>
        </w:rPr>
      </w:pPr>
      <w:r w:rsidRPr="00351AD9">
        <w:rPr>
          <w:rFonts w:ascii="Arial Narrow" w:hAnsi="Arial Narrow" w:cs="Tahoma"/>
          <w:sz w:val="20"/>
          <w:szCs w:val="22"/>
        </w:rPr>
        <w:t>IČO:</w:t>
      </w:r>
    </w:p>
    <w:p w14:paraId="6EDB69E2" w14:textId="77777777" w:rsidR="00A431B6" w:rsidRPr="00351AD9" w:rsidRDefault="00A431B6" w:rsidP="00A431B6">
      <w:pPr>
        <w:tabs>
          <w:tab w:val="left" w:pos="5529"/>
        </w:tabs>
        <w:rPr>
          <w:rFonts w:ascii="Arial Narrow" w:hAnsi="Arial Narrow" w:cs="Tahoma"/>
          <w:b/>
          <w:sz w:val="20"/>
          <w:szCs w:val="22"/>
        </w:rPr>
      </w:pPr>
      <w:r w:rsidRPr="00351AD9">
        <w:rPr>
          <w:rFonts w:ascii="Arial Narrow" w:hAnsi="Arial Narrow" w:cs="Tahoma"/>
          <w:sz w:val="20"/>
          <w:szCs w:val="22"/>
        </w:rPr>
        <w:t>Právna forma:</w:t>
      </w:r>
    </w:p>
    <w:p w14:paraId="7279E7CD" w14:textId="77777777" w:rsidR="00A431B6" w:rsidRPr="00351AD9" w:rsidRDefault="00A431B6" w:rsidP="00A431B6">
      <w:pPr>
        <w:pStyle w:val="Zkladntext3"/>
        <w:jc w:val="both"/>
        <w:rPr>
          <w:rFonts w:ascii="Arial Narrow" w:hAnsi="Arial Narrow" w:cs="Tahoma"/>
          <w:noProof w:val="0"/>
          <w:color w:val="auto"/>
          <w:sz w:val="20"/>
          <w:szCs w:val="22"/>
        </w:rPr>
      </w:pPr>
    </w:p>
    <w:p w14:paraId="49BEA878" w14:textId="77777777" w:rsidR="00A431B6" w:rsidRPr="00351AD9" w:rsidRDefault="00A431B6" w:rsidP="00A431B6">
      <w:pPr>
        <w:pStyle w:val="Zkladntext3"/>
        <w:jc w:val="both"/>
        <w:rPr>
          <w:rFonts w:ascii="Arial Narrow" w:hAnsi="Arial Narrow" w:cs="Tahoma"/>
          <w:noProof w:val="0"/>
          <w:color w:val="auto"/>
          <w:sz w:val="20"/>
          <w:szCs w:val="22"/>
        </w:rPr>
      </w:pPr>
    </w:p>
    <w:p w14:paraId="3251ED52" w14:textId="77777777" w:rsidR="00A431B6" w:rsidRPr="00351AD9" w:rsidRDefault="00A431B6" w:rsidP="00A431B6">
      <w:pPr>
        <w:pStyle w:val="Zkladntext3"/>
        <w:jc w:val="both"/>
        <w:rPr>
          <w:rFonts w:ascii="Arial Narrow" w:hAnsi="Arial Narrow" w:cs="Tahoma"/>
          <w:noProof w:val="0"/>
          <w:color w:val="auto"/>
          <w:sz w:val="20"/>
          <w:szCs w:val="22"/>
        </w:rPr>
      </w:pPr>
      <w:r w:rsidRPr="00351AD9">
        <w:rPr>
          <w:rFonts w:ascii="Arial Narrow" w:hAnsi="Arial Narrow" w:cs="Tahoma"/>
          <w:noProof w:val="0"/>
          <w:color w:val="auto"/>
          <w:sz w:val="20"/>
          <w:szCs w:val="22"/>
        </w:rPr>
        <w:t xml:space="preserve">Predmet zákazky </w:t>
      </w:r>
      <w:r w:rsidRPr="00351AD9">
        <w:rPr>
          <w:rFonts w:ascii="Arial Narrow" w:hAnsi="Arial Narrow" w:cs="Tahoma"/>
          <w:b/>
          <w:i/>
          <w:noProof w:val="0"/>
          <w:color w:val="auto"/>
          <w:sz w:val="20"/>
          <w:szCs w:val="22"/>
        </w:rPr>
        <w:t>„Aplikačná podpora a rozvoj informačného systému účtovníctva fondov ISUF</w:t>
      </w:r>
      <w:r w:rsidRPr="00351AD9">
        <w:rPr>
          <w:rFonts w:ascii="Arial Narrow" w:hAnsi="Arial Narrow" w:cs="Tahoma"/>
          <w:b/>
          <w:noProof w:val="0"/>
          <w:color w:val="auto"/>
          <w:sz w:val="20"/>
          <w:szCs w:val="22"/>
        </w:rPr>
        <w:t>“</w:t>
      </w:r>
      <w:r w:rsidRPr="00351AD9">
        <w:rPr>
          <w:rFonts w:ascii="Arial Narrow" w:hAnsi="Arial Narrow" w:cs="Tahoma"/>
          <w:noProof w:val="0"/>
          <w:color w:val="auto"/>
          <w:sz w:val="20"/>
          <w:szCs w:val="22"/>
        </w:rPr>
        <w:t xml:space="preserve">, vyhlásenej podľa zákona č. 343/2015 Z. z. o verejnom obstarávaní a o zmene a doplnení niektorých zákonov </w:t>
      </w:r>
    </w:p>
    <w:p w14:paraId="0C0A2195" w14:textId="77777777" w:rsidR="00A431B6" w:rsidRPr="00351AD9" w:rsidRDefault="00A431B6" w:rsidP="00A431B6">
      <w:pPr>
        <w:pStyle w:val="Zkladntext3"/>
        <w:jc w:val="both"/>
        <w:rPr>
          <w:rFonts w:ascii="Arial Narrow" w:hAnsi="Arial Narrow" w:cs="Tahoma"/>
          <w:noProof w:val="0"/>
          <w:color w:val="auto"/>
          <w:sz w:val="20"/>
          <w:szCs w:val="22"/>
        </w:rPr>
      </w:pPr>
    </w:p>
    <w:p w14:paraId="7BB70CD8" w14:textId="77777777" w:rsidR="00A431B6" w:rsidRPr="00351AD9" w:rsidRDefault="00A431B6" w:rsidP="00A431B6">
      <w:pPr>
        <w:pStyle w:val="Zkladntext3"/>
        <w:jc w:val="both"/>
        <w:rPr>
          <w:rFonts w:ascii="Arial Narrow" w:hAnsi="Arial Narrow" w:cs="Tahoma"/>
          <w:b/>
          <w:noProof w:val="0"/>
          <w:color w:val="auto"/>
          <w:sz w:val="20"/>
          <w:szCs w:val="22"/>
        </w:rPr>
      </w:pPr>
      <w:r w:rsidRPr="00351AD9">
        <w:rPr>
          <w:rFonts w:ascii="Arial Narrow" w:hAnsi="Arial Narrow" w:cs="Tahoma"/>
          <w:b/>
          <w:noProof w:val="0"/>
          <w:color w:val="000000"/>
          <w:sz w:val="20"/>
          <w:szCs w:val="22"/>
        </w:rPr>
        <w:t xml:space="preserve">Zabezpečenie uvedeného predmetu zákazky budem(e) plniť prostredníctvom týchto subdodávateľov (potrebné vyplniť v prípade, ak podiel subdodávky je najmenej 50% z hodnoty plnenia): </w:t>
      </w:r>
    </w:p>
    <w:p w14:paraId="3874B1C1" w14:textId="77777777" w:rsidR="00A431B6" w:rsidRPr="00351AD9" w:rsidRDefault="00A431B6" w:rsidP="00A431B6">
      <w:pPr>
        <w:widowControl w:val="0"/>
        <w:ind w:firstLine="540"/>
        <w:jc w:val="both"/>
        <w:rPr>
          <w:rFonts w:ascii="Arial Narrow" w:hAnsi="Arial Narrow" w:cs="Tahoma"/>
          <w:sz w:val="20"/>
          <w:szCs w:val="22"/>
        </w:rPr>
      </w:pPr>
    </w:p>
    <w:p w14:paraId="6FD4198B" w14:textId="77777777" w:rsidR="00A431B6" w:rsidRPr="00351AD9" w:rsidRDefault="00A431B6" w:rsidP="00A431B6">
      <w:pPr>
        <w:pStyle w:val="Zkladntext2"/>
        <w:numPr>
          <w:ilvl w:val="0"/>
          <w:numId w:val="13"/>
        </w:numPr>
        <w:ind w:left="357" w:hanging="357"/>
        <w:rPr>
          <w:rFonts w:ascii="Arial Narrow" w:hAnsi="Arial Narrow" w:cs="Tahoma"/>
          <w:color w:val="000000"/>
          <w:sz w:val="20"/>
          <w:szCs w:val="22"/>
          <w:lang w:val="sk-SK"/>
        </w:rPr>
      </w:pPr>
      <w:r w:rsidRPr="00351AD9">
        <w:rPr>
          <w:rFonts w:ascii="Arial Narrow" w:hAnsi="Arial Narrow" w:cs="Tahoma"/>
          <w:color w:val="000000"/>
          <w:sz w:val="20"/>
          <w:szCs w:val="22"/>
          <w:lang w:val="sk-SK"/>
        </w:rPr>
        <w:t>Meno a priezvisko subdodávateľa:</w:t>
      </w:r>
    </w:p>
    <w:p w14:paraId="36E4E0EF" w14:textId="77777777" w:rsidR="00A431B6" w:rsidRPr="00351AD9" w:rsidRDefault="00A431B6" w:rsidP="00A431B6">
      <w:pPr>
        <w:pStyle w:val="Zkladntext2"/>
        <w:ind w:left="357"/>
        <w:rPr>
          <w:rFonts w:ascii="Arial Narrow" w:hAnsi="Arial Narrow" w:cs="Tahoma"/>
          <w:color w:val="000000"/>
          <w:sz w:val="20"/>
          <w:szCs w:val="22"/>
          <w:lang w:val="sk-SK"/>
        </w:rPr>
      </w:pPr>
      <w:r w:rsidRPr="00351AD9">
        <w:rPr>
          <w:rFonts w:ascii="Arial Narrow" w:hAnsi="Arial Narrow" w:cs="Tahoma"/>
          <w:color w:val="000000"/>
          <w:sz w:val="20"/>
          <w:szCs w:val="22"/>
          <w:lang w:val="sk-SK"/>
        </w:rPr>
        <w:t xml:space="preserve">Obchodné meno alebo názov: </w:t>
      </w:r>
    </w:p>
    <w:p w14:paraId="0595F8FC" w14:textId="77777777" w:rsidR="00A431B6" w:rsidRPr="00351AD9" w:rsidRDefault="00A431B6" w:rsidP="00A431B6">
      <w:pPr>
        <w:pStyle w:val="Zkladntext2"/>
        <w:ind w:left="360"/>
        <w:rPr>
          <w:rFonts w:ascii="Arial Narrow" w:hAnsi="Arial Narrow" w:cs="Tahoma"/>
          <w:color w:val="000000"/>
          <w:sz w:val="20"/>
          <w:szCs w:val="22"/>
          <w:lang w:val="sk-SK"/>
        </w:rPr>
      </w:pPr>
      <w:r w:rsidRPr="00351AD9">
        <w:rPr>
          <w:rFonts w:ascii="Arial Narrow" w:hAnsi="Arial Narrow" w:cs="Tahoma"/>
          <w:color w:val="000000"/>
          <w:sz w:val="20"/>
          <w:szCs w:val="22"/>
          <w:lang w:val="sk-SK"/>
        </w:rPr>
        <w:t xml:space="preserve">Adresa pobytu alebo sídla: </w:t>
      </w:r>
    </w:p>
    <w:p w14:paraId="657D8BF3" w14:textId="77777777" w:rsidR="00A431B6" w:rsidRPr="00351AD9" w:rsidRDefault="00A431B6" w:rsidP="00A431B6">
      <w:pPr>
        <w:pStyle w:val="Zkladntext2"/>
        <w:ind w:left="360"/>
        <w:rPr>
          <w:rFonts w:ascii="Arial Narrow" w:hAnsi="Arial Narrow" w:cs="Tahoma"/>
          <w:color w:val="000000"/>
          <w:sz w:val="20"/>
          <w:szCs w:val="22"/>
          <w:lang w:val="sk-SK"/>
        </w:rPr>
      </w:pPr>
      <w:r w:rsidRPr="00351AD9">
        <w:rPr>
          <w:rFonts w:ascii="Arial Narrow" w:hAnsi="Arial Narrow" w:cs="Tahoma"/>
          <w:color w:val="000000"/>
          <w:sz w:val="20"/>
          <w:szCs w:val="22"/>
          <w:lang w:val="sk-SK"/>
        </w:rPr>
        <w:t xml:space="preserve">Identifikačné číslo alebo dátum narodenia subdodávateľa: </w:t>
      </w:r>
    </w:p>
    <w:p w14:paraId="1C6ED028" w14:textId="77777777" w:rsidR="00A431B6" w:rsidRPr="00351AD9" w:rsidRDefault="00A431B6" w:rsidP="00A431B6">
      <w:pPr>
        <w:pStyle w:val="Zkladntext2"/>
        <w:ind w:left="360"/>
        <w:rPr>
          <w:rFonts w:ascii="Arial Narrow" w:hAnsi="Arial Narrow" w:cs="Tahoma"/>
          <w:color w:val="000000"/>
          <w:sz w:val="20"/>
          <w:szCs w:val="22"/>
          <w:lang w:val="sk-SK"/>
        </w:rPr>
      </w:pPr>
    </w:p>
    <w:p w14:paraId="62345111" w14:textId="77777777" w:rsidR="00A431B6" w:rsidRPr="00351AD9" w:rsidRDefault="00A431B6" w:rsidP="00A431B6">
      <w:pPr>
        <w:pStyle w:val="Zkladntext2"/>
        <w:ind w:left="360"/>
        <w:rPr>
          <w:rFonts w:ascii="Arial Narrow" w:hAnsi="Arial Narrow" w:cs="Tahoma"/>
          <w:color w:val="000000"/>
          <w:sz w:val="20"/>
          <w:szCs w:val="22"/>
          <w:lang w:val="sk-SK"/>
        </w:rPr>
      </w:pPr>
      <w:r w:rsidRPr="00351AD9">
        <w:rPr>
          <w:rFonts w:ascii="Arial Narrow" w:hAnsi="Arial Narrow" w:cs="Tahoma"/>
          <w:color w:val="000000"/>
          <w:sz w:val="20"/>
          <w:szCs w:val="22"/>
          <w:lang w:val="sk-SK"/>
        </w:rPr>
        <w:t>Podiel subdodávky v % a stručný opis zákazky, ktorá bude predmetom subdodávky:</w:t>
      </w:r>
    </w:p>
    <w:p w14:paraId="0C16DE68" w14:textId="77777777" w:rsidR="00A431B6" w:rsidRPr="00351AD9" w:rsidRDefault="00A431B6" w:rsidP="00A431B6">
      <w:pPr>
        <w:pStyle w:val="Zkladntext2"/>
        <w:ind w:left="360"/>
        <w:rPr>
          <w:rFonts w:ascii="Arial Narrow" w:hAnsi="Arial Narrow" w:cs="Tahoma"/>
          <w:color w:val="000000"/>
          <w:sz w:val="20"/>
          <w:szCs w:val="22"/>
          <w:lang w:val="sk-SK"/>
        </w:rPr>
      </w:pPr>
    </w:p>
    <w:p w14:paraId="645EFE77" w14:textId="77777777" w:rsidR="00A431B6" w:rsidRPr="00351AD9" w:rsidRDefault="00A431B6" w:rsidP="00A431B6">
      <w:pPr>
        <w:pStyle w:val="Zkladntext2"/>
        <w:numPr>
          <w:ilvl w:val="0"/>
          <w:numId w:val="13"/>
        </w:numPr>
        <w:rPr>
          <w:rFonts w:ascii="Arial Narrow" w:hAnsi="Arial Narrow" w:cs="Tahoma"/>
          <w:color w:val="000000"/>
          <w:sz w:val="20"/>
          <w:szCs w:val="22"/>
          <w:lang w:val="sk-SK"/>
        </w:rPr>
      </w:pPr>
      <w:r w:rsidRPr="00351AD9">
        <w:rPr>
          <w:rFonts w:ascii="Arial Narrow" w:hAnsi="Arial Narrow" w:cs="Tahoma"/>
          <w:color w:val="000000"/>
          <w:sz w:val="20"/>
          <w:szCs w:val="22"/>
          <w:lang w:val="sk-SK"/>
        </w:rPr>
        <w:t>...............</w:t>
      </w:r>
      <w:r w:rsidRPr="00351AD9">
        <w:rPr>
          <w:rFonts w:ascii="Arial Narrow" w:hAnsi="Arial Narrow" w:cs="Tahoma"/>
          <w:color w:val="000000"/>
          <w:sz w:val="20"/>
          <w:szCs w:val="22"/>
          <w:lang w:val="sk-SK"/>
        </w:rPr>
        <w:tab/>
      </w:r>
    </w:p>
    <w:p w14:paraId="2B550E66" w14:textId="77777777" w:rsidR="00A431B6" w:rsidRPr="00351AD9" w:rsidRDefault="00A431B6" w:rsidP="00A431B6">
      <w:pPr>
        <w:pStyle w:val="Zkladntext2"/>
        <w:ind w:left="360"/>
        <w:jc w:val="center"/>
        <w:rPr>
          <w:rFonts w:ascii="Arial Narrow" w:hAnsi="Arial Narrow" w:cs="Tahoma"/>
          <w:b/>
          <w:sz w:val="20"/>
          <w:szCs w:val="22"/>
          <w:lang w:val="sk-SK"/>
        </w:rPr>
      </w:pPr>
    </w:p>
    <w:p w14:paraId="7916197F" w14:textId="77777777" w:rsidR="00A431B6" w:rsidRPr="00351AD9" w:rsidRDefault="00A431B6" w:rsidP="00A431B6">
      <w:pPr>
        <w:pStyle w:val="Zkladntext2"/>
        <w:ind w:left="360"/>
        <w:jc w:val="center"/>
        <w:rPr>
          <w:rFonts w:ascii="Arial Narrow" w:hAnsi="Arial Narrow" w:cs="Tahoma"/>
          <w:b/>
          <w:sz w:val="20"/>
          <w:szCs w:val="22"/>
          <w:lang w:val="sk-SK"/>
        </w:rPr>
      </w:pPr>
    </w:p>
    <w:p w14:paraId="5FDD110D" w14:textId="77777777" w:rsidR="00A431B6" w:rsidRPr="00351AD9" w:rsidRDefault="00A431B6" w:rsidP="00A431B6">
      <w:pPr>
        <w:pStyle w:val="Zkladntext2"/>
        <w:ind w:left="360"/>
        <w:jc w:val="center"/>
        <w:rPr>
          <w:rFonts w:ascii="Arial Narrow" w:hAnsi="Arial Narrow" w:cs="Tahoma"/>
          <w:b/>
          <w:sz w:val="20"/>
          <w:szCs w:val="22"/>
          <w:lang w:val="sk-SK"/>
        </w:rPr>
      </w:pPr>
    </w:p>
    <w:p w14:paraId="3EE3F990" w14:textId="77777777" w:rsidR="00A431B6" w:rsidRPr="00351AD9" w:rsidRDefault="00A431B6" w:rsidP="00A431B6">
      <w:pPr>
        <w:pStyle w:val="Zkladntext2"/>
        <w:ind w:left="360"/>
        <w:jc w:val="center"/>
        <w:rPr>
          <w:rFonts w:ascii="Arial Narrow" w:hAnsi="Arial Narrow" w:cs="Tahoma"/>
          <w:b/>
          <w:sz w:val="20"/>
          <w:szCs w:val="22"/>
          <w:lang w:val="sk-SK"/>
        </w:rPr>
      </w:pPr>
    </w:p>
    <w:p w14:paraId="4AE9DAFC" w14:textId="77777777" w:rsidR="00A431B6" w:rsidRPr="00351AD9" w:rsidRDefault="00A431B6" w:rsidP="00A431B6">
      <w:pPr>
        <w:pStyle w:val="Zkladntext2"/>
        <w:numPr>
          <w:ilvl w:val="0"/>
          <w:numId w:val="13"/>
        </w:numPr>
        <w:ind w:left="357" w:hanging="357"/>
        <w:rPr>
          <w:rFonts w:ascii="Arial Narrow" w:hAnsi="Arial Narrow" w:cs="Tahoma"/>
          <w:color w:val="000000"/>
          <w:sz w:val="20"/>
          <w:szCs w:val="22"/>
          <w:lang w:val="sk-SK"/>
        </w:rPr>
      </w:pPr>
      <w:r w:rsidRPr="00351AD9">
        <w:rPr>
          <w:rFonts w:ascii="Arial Narrow" w:hAnsi="Arial Narrow" w:cs="Tahoma"/>
          <w:color w:val="000000"/>
          <w:sz w:val="20"/>
          <w:szCs w:val="22"/>
          <w:lang w:val="sk-SK"/>
        </w:rPr>
        <w:t>Meno a priezvisko subdodávateľa:</w:t>
      </w:r>
    </w:p>
    <w:p w14:paraId="0882CEF1" w14:textId="77777777" w:rsidR="00A431B6" w:rsidRPr="00351AD9" w:rsidRDefault="00A431B6" w:rsidP="00A431B6">
      <w:pPr>
        <w:pStyle w:val="Zkladntext2"/>
        <w:ind w:left="357"/>
        <w:rPr>
          <w:rFonts w:ascii="Arial Narrow" w:hAnsi="Arial Narrow" w:cs="Tahoma"/>
          <w:color w:val="000000"/>
          <w:sz w:val="20"/>
          <w:szCs w:val="22"/>
          <w:lang w:val="sk-SK"/>
        </w:rPr>
      </w:pPr>
      <w:r w:rsidRPr="00351AD9">
        <w:rPr>
          <w:rFonts w:ascii="Arial Narrow" w:hAnsi="Arial Narrow" w:cs="Tahoma"/>
          <w:color w:val="000000"/>
          <w:sz w:val="20"/>
          <w:szCs w:val="22"/>
          <w:lang w:val="sk-SK"/>
        </w:rPr>
        <w:t xml:space="preserve">Obchodné meno alebo názov: </w:t>
      </w:r>
    </w:p>
    <w:p w14:paraId="1D499B6A" w14:textId="77777777" w:rsidR="00A431B6" w:rsidRPr="00351AD9" w:rsidRDefault="00A431B6" w:rsidP="00A431B6">
      <w:pPr>
        <w:pStyle w:val="Zkladntext2"/>
        <w:ind w:left="360"/>
        <w:rPr>
          <w:rFonts w:ascii="Arial Narrow" w:hAnsi="Arial Narrow" w:cs="Tahoma"/>
          <w:color w:val="000000"/>
          <w:sz w:val="20"/>
          <w:szCs w:val="22"/>
          <w:lang w:val="sk-SK"/>
        </w:rPr>
      </w:pPr>
      <w:r w:rsidRPr="00351AD9">
        <w:rPr>
          <w:rFonts w:ascii="Arial Narrow" w:hAnsi="Arial Narrow" w:cs="Tahoma"/>
          <w:color w:val="000000"/>
          <w:sz w:val="20"/>
          <w:szCs w:val="22"/>
          <w:lang w:val="sk-SK"/>
        </w:rPr>
        <w:t xml:space="preserve">Adresa pobytu alebo sídla: </w:t>
      </w:r>
    </w:p>
    <w:p w14:paraId="2BDBFD43" w14:textId="77777777" w:rsidR="00A431B6" w:rsidRPr="00351AD9" w:rsidRDefault="00A431B6" w:rsidP="00A431B6">
      <w:pPr>
        <w:pStyle w:val="Zkladntext2"/>
        <w:ind w:left="360"/>
        <w:rPr>
          <w:rFonts w:ascii="Arial Narrow" w:hAnsi="Arial Narrow" w:cs="Tahoma"/>
          <w:color w:val="000000"/>
          <w:sz w:val="20"/>
          <w:szCs w:val="22"/>
          <w:lang w:val="sk-SK"/>
        </w:rPr>
      </w:pPr>
      <w:r w:rsidRPr="00351AD9">
        <w:rPr>
          <w:rFonts w:ascii="Arial Narrow" w:hAnsi="Arial Narrow" w:cs="Tahoma"/>
          <w:color w:val="000000"/>
          <w:sz w:val="20"/>
          <w:szCs w:val="22"/>
          <w:lang w:val="sk-SK"/>
        </w:rPr>
        <w:t xml:space="preserve">Identifikačné číslo alebo dátum narodenia subdodávateľa: </w:t>
      </w:r>
    </w:p>
    <w:p w14:paraId="318FBF51" w14:textId="77777777" w:rsidR="00A431B6" w:rsidRPr="00351AD9" w:rsidRDefault="00A431B6" w:rsidP="00A431B6">
      <w:pPr>
        <w:pStyle w:val="Zkladntext2"/>
        <w:ind w:left="360"/>
        <w:rPr>
          <w:rFonts w:ascii="Arial Narrow" w:hAnsi="Arial Narrow" w:cs="Tahoma"/>
          <w:sz w:val="20"/>
          <w:szCs w:val="22"/>
          <w:lang w:val="sk-SK"/>
        </w:rPr>
      </w:pPr>
    </w:p>
    <w:p w14:paraId="72AB674E" w14:textId="77777777" w:rsidR="00A431B6" w:rsidRPr="00351AD9" w:rsidRDefault="00A431B6" w:rsidP="00A431B6">
      <w:pPr>
        <w:pStyle w:val="Zkladntext2"/>
        <w:ind w:left="360"/>
        <w:rPr>
          <w:rFonts w:ascii="Arial Narrow" w:hAnsi="Arial Narrow" w:cs="Tahoma"/>
          <w:color w:val="000000"/>
          <w:sz w:val="20"/>
          <w:szCs w:val="22"/>
          <w:lang w:val="sk-SK"/>
        </w:rPr>
      </w:pPr>
      <w:r w:rsidRPr="00351AD9">
        <w:rPr>
          <w:rFonts w:ascii="Arial Narrow" w:hAnsi="Arial Narrow" w:cs="Tahoma"/>
          <w:color w:val="000000"/>
          <w:sz w:val="20"/>
          <w:szCs w:val="22"/>
          <w:lang w:val="sk-SK"/>
        </w:rPr>
        <w:t>Podiel subdodávky v % a stručný opis zákazky, ktorá bude predmetom subdodávky:</w:t>
      </w:r>
    </w:p>
    <w:p w14:paraId="34A71638" w14:textId="77777777" w:rsidR="00A431B6" w:rsidRPr="00351AD9" w:rsidRDefault="00A431B6" w:rsidP="00A431B6">
      <w:pPr>
        <w:pStyle w:val="Zkladntext2"/>
        <w:ind w:left="360"/>
        <w:rPr>
          <w:rFonts w:ascii="Arial Narrow" w:hAnsi="Arial Narrow" w:cs="Tahoma"/>
          <w:color w:val="000000"/>
          <w:sz w:val="20"/>
          <w:szCs w:val="22"/>
          <w:lang w:val="sk-SK"/>
        </w:rPr>
      </w:pPr>
    </w:p>
    <w:p w14:paraId="090C37FE" w14:textId="77777777" w:rsidR="00A431B6" w:rsidRPr="00351AD9" w:rsidRDefault="00A431B6" w:rsidP="00A431B6">
      <w:pPr>
        <w:pStyle w:val="Zkladntext2"/>
        <w:numPr>
          <w:ilvl w:val="0"/>
          <w:numId w:val="13"/>
        </w:numPr>
        <w:ind w:left="357" w:hanging="357"/>
        <w:rPr>
          <w:rFonts w:ascii="Arial Narrow" w:hAnsi="Arial Narrow" w:cs="Tahoma"/>
          <w:color w:val="000000"/>
          <w:sz w:val="20"/>
          <w:szCs w:val="22"/>
          <w:lang w:val="sk-SK"/>
        </w:rPr>
      </w:pPr>
      <w:r w:rsidRPr="00351AD9">
        <w:rPr>
          <w:rFonts w:ascii="Arial Narrow" w:hAnsi="Arial Narrow" w:cs="Tahoma"/>
          <w:color w:val="000000"/>
          <w:sz w:val="20"/>
          <w:szCs w:val="22"/>
          <w:lang w:val="sk-SK"/>
        </w:rPr>
        <w:t>...............</w:t>
      </w:r>
    </w:p>
    <w:p w14:paraId="34CCAFFD" w14:textId="77777777" w:rsidR="00A431B6" w:rsidRPr="00351AD9" w:rsidRDefault="00A431B6" w:rsidP="00A431B6">
      <w:pPr>
        <w:pStyle w:val="Zkladntext2"/>
        <w:rPr>
          <w:rFonts w:ascii="Arial Narrow" w:hAnsi="Arial Narrow" w:cs="Tahoma"/>
          <w:color w:val="000000"/>
          <w:sz w:val="20"/>
          <w:szCs w:val="22"/>
          <w:lang w:val="sk-SK"/>
        </w:rPr>
      </w:pPr>
    </w:p>
    <w:p w14:paraId="2B8856E7" w14:textId="77777777" w:rsidR="00A431B6" w:rsidRPr="00351AD9" w:rsidRDefault="00A431B6" w:rsidP="00A431B6">
      <w:pPr>
        <w:pStyle w:val="Zkladntext2"/>
        <w:rPr>
          <w:rFonts w:ascii="Arial Narrow" w:hAnsi="Arial Narrow" w:cs="Tahoma"/>
          <w:color w:val="000000"/>
          <w:sz w:val="20"/>
          <w:szCs w:val="22"/>
          <w:lang w:val="sk-SK"/>
        </w:rPr>
      </w:pPr>
      <w:r w:rsidRPr="00351AD9">
        <w:rPr>
          <w:rFonts w:ascii="Arial Narrow" w:hAnsi="Arial Narrow" w:cs="Tahoma"/>
          <w:color w:val="000000"/>
          <w:sz w:val="20"/>
          <w:szCs w:val="22"/>
          <w:lang w:val="sk-SK"/>
        </w:rPr>
        <w:t>(doplniť podľa potreby)</w:t>
      </w:r>
    </w:p>
    <w:p w14:paraId="287A952A" w14:textId="77777777" w:rsidR="00A431B6" w:rsidRPr="00351AD9" w:rsidRDefault="00A431B6" w:rsidP="00A431B6">
      <w:pPr>
        <w:pStyle w:val="Zkladntext2"/>
        <w:ind w:left="360" w:hanging="360"/>
        <w:rPr>
          <w:rFonts w:ascii="Arial Narrow" w:hAnsi="Arial Narrow" w:cs="Tahoma"/>
          <w:b/>
          <w:color w:val="000000"/>
          <w:sz w:val="20"/>
          <w:szCs w:val="22"/>
          <w:lang w:val="sk-SK"/>
        </w:rPr>
      </w:pPr>
    </w:p>
    <w:p w14:paraId="01B93D69" w14:textId="77777777" w:rsidR="00A431B6" w:rsidRPr="00351AD9" w:rsidRDefault="00A431B6" w:rsidP="00A431B6">
      <w:pPr>
        <w:pStyle w:val="Zkladntext2"/>
        <w:rPr>
          <w:rFonts w:ascii="Arial Narrow" w:hAnsi="Arial Narrow" w:cs="Tahoma"/>
          <w:b/>
          <w:color w:val="000000"/>
          <w:sz w:val="20"/>
          <w:szCs w:val="22"/>
          <w:lang w:val="sk-SK"/>
        </w:rPr>
      </w:pPr>
    </w:p>
    <w:p w14:paraId="3A758DC2" w14:textId="77777777" w:rsidR="00A431B6" w:rsidRPr="00351AD9" w:rsidRDefault="00A431B6" w:rsidP="00A431B6">
      <w:pPr>
        <w:pStyle w:val="Zkladntext"/>
        <w:rPr>
          <w:rFonts w:ascii="Arial Narrow" w:hAnsi="Arial Narrow" w:cs="Tahoma"/>
          <w:noProof w:val="0"/>
          <w:color w:val="000000"/>
          <w:sz w:val="20"/>
          <w:szCs w:val="22"/>
        </w:rPr>
      </w:pPr>
    </w:p>
    <w:p w14:paraId="4ACC1030" w14:textId="77777777" w:rsidR="00A431B6" w:rsidRPr="00351AD9" w:rsidRDefault="00A431B6" w:rsidP="00A431B6">
      <w:pPr>
        <w:pStyle w:val="Zkladntext"/>
        <w:rPr>
          <w:rFonts w:ascii="Arial Narrow" w:hAnsi="Arial Narrow" w:cs="Tahoma"/>
          <w:noProof w:val="0"/>
          <w:color w:val="000000"/>
          <w:sz w:val="20"/>
          <w:szCs w:val="22"/>
        </w:rPr>
      </w:pPr>
      <w:r w:rsidRPr="00351AD9">
        <w:rPr>
          <w:rFonts w:ascii="Arial Narrow" w:hAnsi="Arial Narrow" w:cs="Tahoma"/>
          <w:noProof w:val="0"/>
          <w:color w:val="000000"/>
          <w:sz w:val="20"/>
          <w:szCs w:val="22"/>
        </w:rPr>
        <w:t>V__________________  dňa ___________ 2016</w:t>
      </w:r>
    </w:p>
    <w:p w14:paraId="1195E193" w14:textId="77777777" w:rsidR="00A431B6" w:rsidRPr="00351AD9" w:rsidRDefault="00A431B6" w:rsidP="00A431B6">
      <w:pPr>
        <w:pStyle w:val="Zkladntext"/>
        <w:rPr>
          <w:rFonts w:ascii="Arial Narrow" w:hAnsi="Arial Narrow" w:cs="Tahoma"/>
          <w:noProof w:val="0"/>
          <w:color w:val="000000"/>
          <w:sz w:val="20"/>
          <w:szCs w:val="22"/>
        </w:rPr>
      </w:pPr>
    </w:p>
    <w:p w14:paraId="3DFB799A" w14:textId="77777777" w:rsidR="00A431B6" w:rsidRPr="00351AD9" w:rsidRDefault="00A431B6" w:rsidP="00A431B6">
      <w:pPr>
        <w:pStyle w:val="Zkladntext"/>
        <w:rPr>
          <w:rFonts w:ascii="Arial Narrow" w:hAnsi="Arial Narrow" w:cs="Tahoma"/>
          <w:noProof w:val="0"/>
          <w:sz w:val="20"/>
          <w:szCs w:val="22"/>
        </w:rPr>
      </w:pPr>
      <w:r w:rsidRPr="00351AD9">
        <w:rPr>
          <w:rFonts w:ascii="Arial Narrow" w:hAnsi="Arial Narrow" w:cs="Tahoma"/>
          <w:noProof w:val="0"/>
          <w:sz w:val="20"/>
          <w:szCs w:val="22"/>
        </w:rPr>
        <w:tab/>
      </w:r>
      <w:r w:rsidRPr="00351AD9">
        <w:rPr>
          <w:rFonts w:ascii="Arial Narrow" w:hAnsi="Arial Narrow" w:cs="Tahoma"/>
          <w:noProof w:val="0"/>
          <w:sz w:val="20"/>
          <w:szCs w:val="22"/>
        </w:rPr>
        <w:tab/>
      </w:r>
      <w:r w:rsidRPr="00351AD9">
        <w:rPr>
          <w:rFonts w:ascii="Arial Narrow" w:hAnsi="Arial Narrow" w:cs="Tahoma"/>
          <w:noProof w:val="0"/>
          <w:sz w:val="20"/>
          <w:szCs w:val="22"/>
        </w:rPr>
        <w:tab/>
      </w:r>
      <w:r w:rsidRPr="00351AD9">
        <w:rPr>
          <w:rFonts w:ascii="Arial Narrow" w:hAnsi="Arial Narrow" w:cs="Tahoma"/>
          <w:noProof w:val="0"/>
          <w:sz w:val="20"/>
          <w:szCs w:val="22"/>
        </w:rPr>
        <w:tab/>
        <w:t xml:space="preserve">                </w:t>
      </w:r>
      <w:r w:rsidRPr="00351AD9">
        <w:rPr>
          <w:rFonts w:ascii="Arial Narrow" w:hAnsi="Arial Narrow" w:cs="Tahoma"/>
          <w:noProof w:val="0"/>
          <w:sz w:val="20"/>
          <w:szCs w:val="22"/>
        </w:rPr>
        <w:tab/>
        <w:t xml:space="preserve">      _________________________________________</w:t>
      </w:r>
    </w:p>
    <w:p w14:paraId="7374E16F" w14:textId="77777777" w:rsidR="00A431B6" w:rsidRPr="00351AD9" w:rsidRDefault="00A431B6" w:rsidP="00A431B6">
      <w:pPr>
        <w:pStyle w:val="Zkladntext"/>
        <w:ind w:left="4321" w:hanging="3612"/>
        <w:jc w:val="center"/>
        <w:rPr>
          <w:rFonts w:ascii="Arial Narrow" w:hAnsi="Arial Narrow" w:cs="Tahoma"/>
          <w:noProof w:val="0"/>
          <w:sz w:val="20"/>
          <w:szCs w:val="22"/>
        </w:rPr>
      </w:pPr>
      <w:r w:rsidRPr="00351AD9">
        <w:rPr>
          <w:rFonts w:ascii="Arial Narrow" w:hAnsi="Arial Narrow" w:cs="Tahoma"/>
          <w:noProof w:val="0"/>
          <w:sz w:val="20"/>
          <w:szCs w:val="22"/>
        </w:rPr>
        <w:tab/>
        <w:t>podpis štatutárneho orgánu uchádzača alebo</w:t>
      </w:r>
    </w:p>
    <w:p w14:paraId="65F94D04" w14:textId="77777777" w:rsidR="00A431B6" w:rsidRPr="00351AD9" w:rsidRDefault="00A431B6" w:rsidP="00A431B6">
      <w:pPr>
        <w:pStyle w:val="Zkladntext"/>
        <w:ind w:left="4321" w:hanging="3612"/>
        <w:jc w:val="center"/>
        <w:rPr>
          <w:rFonts w:ascii="Arial Narrow" w:hAnsi="Arial Narrow" w:cs="Tahoma"/>
          <w:noProof w:val="0"/>
          <w:sz w:val="20"/>
          <w:szCs w:val="22"/>
        </w:rPr>
      </w:pPr>
      <w:r w:rsidRPr="00351AD9">
        <w:rPr>
          <w:rFonts w:ascii="Arial Narrow" w:hAnsi="Arial Narrow" w:cs="Tahoma"/>
          <w:noProof w:val="0"/>
          <w:sz w:val="20"/>
          <w:szCs w:val="22"/>
        </w:rPr>
        <w:tab/>
        <w:t xml:space="preserve">člena štatutárneho orgánu alebo iného </w:t>
      </w:r>
    </w:p>
    <w:p w14:paraId="280C8FA9" w14:textId="77777777" w:rsidR="00A431B6" w:rsidRPr="00351AD9" w:rsidRDefault="00A431B6" w:rsidP="00A431B6">
      <w:pPr>
        <w:pStyle w:val="Zkladntext"/>
        <w:ind w:left="4321" w:hanging="3612"/>
        <w:jc w:val="center"/>
        <w:rPr>
          <w:rFonts w:ascii="Arial Narrow" w:hAnsi="Arial Narrow" w:cs="Tahoma"/>
          <w:noProof w:val="0"/>
          <w:sz w:val="20"/>
          <w:szCs w:val="22"/>
        </w:rPr>
      </w:pPr>
      <w:r w:rsidRPr="00351AD9">
        <w:rPr>
          <w:rFonts w:ascii="Arial Narrow" w:hAnsi="Arial Narrow" w:cs="Tahoma"/>
          <w:noProof w:val="0"/>
          <w:sz w:val="20"/>
          <w:szCs w:val="22"/>
        </w:rPr>
        <w:tab/>
        <w:t>zástupcu uchádzača, oprávneného</w:t>
      </w:r>
    </w:p>
    <w:p w14:paraId="04F00DE1" w14:textId="77777777" w:rsidR="00A431B6" w:rsidRPr="00351AD9" w:rsidRDefault="00A431B6" w:rsidP="00A431B6">
      <w:pPr>
        <w:pStyle w:val="Zkladntext"/>
        <w:ind w:left="4321" w:hanging="3612"/>
        <w:jc w:val="center"/>
        <w:rPr>
          <w:rFonts w:ascii="Arial Narrow" w:hAnsi="Arial Narrow" w:cs="Tahoma"/>
          <w:noProof w:val="0"/>
          <w:sz w:val="20"/>
          <w:szCs w:val="22"/>
        </w:rPr>
      </w:pPr>
      <w:r w:rsidRPr="00351AD9">
        <w:rPr>
          <w:rFonts w:ascii="Arial Narrow" w:hAnsi="Arial Narrow" w:cs="Tahoma"/>
          <w:noProof w:val="0"/>
          <w:sz w:val="20"/>
          <w:szCs w:val="22"/>
        </w:rPr>
        <w:tab/>
        <w:t>konať v mene uchádzača</w:t>
      </w:r>
    </w:p>
    <w:p w14:paraId="08512F28" w14:textId="77777777" w:rsidR="00A431B6" w:rsidRPr="00351AD9" w:rsidRDefault="00A431B6" w:rsidP="00A431B6">
      <w:pPr>
        <w:rPr>
          <w:rFonts w:ascii="Arial Narrow" w:hAnsi="Arial Narrow" w:cs="Tahoma"/>
          <w:b/>
          <w:sz w:val="20"/>
          <w:szCs w:val="22"/>
        </w:rPr>
      </w:pPr>
      <w:r w:rsidRPr="00351AD9">
        <w:rPr>
          <w:rFonts w:ascii="Arial Narrow" w:hAnsi="Arial Narrow" w:cs="Tahoma"/>
          <w:b/>
          <w:sz w:val="20"/>
          <w:szCs w:val="22"/>
        </w:rPr>
        <w:br w:type="page"/>
      </w:r>
    </w:p>
    <w:p w14:paraId="2D8AD0C6" w14:textId="77777777" w:rsidR="00A431B6" w:rsidRPr="00351AD9" w:rsidRDefault="00A431B6" w:rsidP="00A431B6">
      <w:pPr>
        <w:widowControl w:val="0"/>
        <w:autoSpaceDE w:val="0"/>
        <w:autoSpaceDN w:val="0"/>
        <w:adjustRightInd w:val="0"/>
        <w:rPr>
          <w:rFonts w:ascii="Arial Narrow" w:hAnsi="Arial Narrow" w:cs="Tahoma"/>
          <w:b/>
          <w:sz w:val="20"/>
          <w:szCs w:val="22"/>
        </w:rPr>
      </w:pPr>
      <w:r w:rsidRPr="00351AD9">
        <w:rPr>
          <w:rFonts w:ascii="Arial Narrow" w:hAnsi="Arial Narrow" w:cs="Tahoma"/>
          <w:b/>
          <w:sz w:val="20"/>
          <w:szCs w:val="22"/>
        </w:rPr>
        <w:lastRenderedPageBreak/>
        <w:t>PRÍLOHA Č. 4</w:t>
      </w:r>
    </w:p>
    <w:p w14:paraId="4177FB18" w14:textId="77777777" w:rsidR="00692C50" w:rsidRPr="00351AD9" w:rsidRDefault="00692C50" w:rsidP="00692C50">
      <w:pPr>
        <w:widowControl w:val="0"/>
        <w:autoSpaceDE w:val="0"/>
        <w:autoSpaceDN w:val="0"/>
        <w:adjustRightInd w:val="0"/>
        <w:rPr>
          <w:rFonts w:ascii="Arial Narrow" w:hAnsi="Arial Narrow" w:cs="Tahoma"/>
          <w:b/>
          <w:sz w:val="20"/>
          <w:szCs w:val="22"/>
        </w:rPr>
      </w:pPr>
      <w:r w:rsidRPr="00351AD9">
        <w:rPr>
          <w:rFonts w:ascii="Arial Narrow" w:hAnsi="Arial Narrow" w:cs="Tahoma"/>
          <w:b/>
          <w:sz w:val="20"/>
          <w:szCs w:val="22"/>
        </w:rPr>
        <w:t>PRAVIDLÁ PRÍSTUPU TRETÍCH STRÁN NA MINISTERSTVE FINANCIÍ SLOVENSKEJ REPUBLIKY</w:t>
      </w:r>
    </w:p>
    <w:p w14:paraId="32E8A648" w14:textId="77777777" w:rsidR="00692C50" w:rsidRPr="00351AD9" w:rsidRDefault="00692C50" w:rsidP="00692C50">
      <w:pPr>
        <w:widowControl w:val="0"/>
        <w:autoSpaceDE w:val="0"/>
        <w:autoSpaceDN w:val="0"/>
        <w:adjustRightInd w:val="0"/>
        <w:jc w:val="center"/>
        <w:rPr>
          <w:rFonts w:ascii="Arial Narrow" w:hAnsi="Arial Narrow" w:cs="Tahoma"/>
          <w:sz w:val="20"/>
          <w:szCs w:val="22"/>
        </w:rPr>
      </w:pPr>
    </w:p>
    <w:p w14:paraId="223FD47A" w14:textId="77777777" w:rsidR="00692C50" w:rsidRPr="00351AD9" w:rsidRDefault="00692C50" w:rsidP="00692C50">
      <w:pPr>
        <w:widowControl w:val="0"/>
        <w:autoSpaceDE w:val="0"/>
        <w:autoSpaceDN w:val="0"/>
        <w:adjustRightInd w:val="0"/>
        <w:jc w:val="center"/>
        <w:rPr>
          <w:rFonts w:ascii="Arial Narrow" w:hAnsi="Arial Narrow" w:cs="Tahoma"/>
          <w:b/>
          <w:sz w:val="20"/>
          <w:szCs w:val="22"/>
        </w:rPr>
      </w:pPr>
      <w:r w:rsidRPr="00351AD9">
        <w:rPr>
          <w:rFonts w:ascii="Arial Narrow" w:hAnsi="Arial Narrow" w:cs="Tahoma"/>
          <w:b/>
          <w:sz w:val="20"/>
          <w:szCs w:val="22"/>
        </w:rPr>
        <w:t>Preambula</w:t>
      </w:r>
    </w:p>
    <w:p w14:paraId="05C70844"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3F94D82B"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Ustanovenia tejto prílohy sa použijú pre účely Rámcovej dohody primerane s prihliadnutím na predmet Rámcovej dohody a práva a povinnosti Poskytovateľa voči Zákazníkovi 1 (ďalej aj „ministerstvo“) v Rámcovej dohode upravené.</w:t>
      </w:r>
    </w:p>
    <w:p w14:paraId="4C35BDB1"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Pre účely tejto prílohy sa rozumie :</w:t>
      </w:r>
    </w:p>
    <w:p w14:paraId="44BB017F" w14:textId="77777777" w:rsidR="00692C50" w:rsidRPr="00351AD9" w:rsidRDefault="00692C50" w:rsidP="00692C50">
      <w:pPr>
        <w:widowControl w:val="0"/>
        <w:numPr>
          <w:ilvl w:val="0"/>
          <w:numId w:val="29"/>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treťou stranou, Poskytovateľ, resp. jeho subdodávatelia, podieľajúci sa na plnení Rámcovej dohody,</w:t>
      </w:r>
    </w:p>
    <w:p w14:paraId="553548F1" w14:textId="77777777" w:rsidR="00692C50" w:rsidRPr="00351AD9" w:rsidRDefault="00692C50" w:rsidP="00692C50">
      <w:pPr>
        <w:widowControl w:val="0"/>
        <w:numPr>
          <w:ilvl w:val="0"/>
          <w:numId w:val="29"/>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aktívom  objekt, subjekt, štruktúra, vzťah alebo proces, ktorého narušením môže ministerstvo 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783C1D4A" w14:textId="77777777" w:rsidR="00692C50" w:rsidRPr="00351AD9" w:rsidRDefault="00692C50" w:rsidP="00692C50">
      <w:pPr>
        <w:widowControl w:val="0"/>
        <w:numPr>
          <w:ilvl w:val="0"/>
          <w:numId w:val="29"/>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oprávneným zamestnancom zamestnanec zákazníka a tretej strany poverený výkonom určených úloh vyplývajúcich z činností spojených s naplnením účelu rámcovej dohody, objednávky alebo projektu (napr. projektový manažér).</w:t>
      </w:r>
    </w:p>
    <w:p w14:paraId="353C949F" w14:textId="77777777" w:rsidR="00692C50" w:rsidRPr="00351AD9" w:rsidRDefault="00692C50" w:rsidP="00692C50">
      <w:pPr>
        <w:widowControl w:val="0"/>
        <w:numPr>
          <w:ilvl w:val="0"/>
          <w:numId w:val="29"/>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IS informačný systém účtovníctva fondov (ISUF)</w:t>
      </w:r>
    </w:p>
    <w:p w14:paraId="701E7199"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p>
    <w:p w14:paraId="5AF8F29E"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Článok 1</w:t>
      </w:r>
    </w:p>
    <w:p w14:paraId="1B8070F1"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Pohyb tretích strán v objekte/priestoroch ministerstva</w:t>
      </w:r>
    </w:p>
    <w:p w14:paraId="2979835A"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35B0D735" w14:textId="77777777" w:rsidR="00692C50" w:rsidRPr="00351AD9" w:rsidRDefault="00692C50" w:rsidP="00692C50">
      <w:pPr>
        <w:widowControl w:val="0"/>
        <w:numPr>
          <w:ilvl w:val="0"/>
          <w:numId w:val="23"/>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Zamestnanci tretej strany sú pri vstupe do objektu ministerstva a odchode z objektu ministerstva povinní riadiť sa pokynmi strážnej služby.</w:t>
      </w:r>
    </w:p>
    <w:p w14:paraId="5C3CD8FB" w14:textId="77777777" w:rsidR="00692C50" w:rsidRPr="00351AD9" w:rsidRDefault="00692C50" w:rsidP="00692C50">
      <w:pPr>
        <w:widowControl w:val="0"/>
        <w:numPr>
          <w:ilvl w:val="0"/>
          <w:numId w:val="23"/>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Do objektu zákazníka môžu zamestnanci tretej strany vstupovať a z neho odchádzať len k tomu určenými vchodmi pre osoby na Štefanovičovej alebo Kýčerského ulici.</w:t>
      </w:r>
    </w:p>
    <w:p w14:paraId="255CEF06" w14:textId="77777777" w:rsidR="00692C50" w:rsidRPr="00351AD9" w:rsidRDefault="00692C50" w:rsidP="00692C50">
      <w:pPr>
        <w:widowControl w:val="0"/>
        <w:numPr>
          <w:ilvl w:val="0"/>
          <w:numId w:val="23"/>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Motorové vozidlá tretej strany môžu do priestorov ministerstva vchádzať a z neho vychádzať len vjazdom zo Štefanovičovej ulice na základe platného povolenia.</w:t>
      </w:r>
    </w:p>
    <w:p w14:paraId="794A8AD9"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3BBDA696"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Článok 2</w:t>
      </w:r>
    </w:p>
    <w:p w14:paraId="75AC96CA"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Základné povinnosti tretej strany voči zákazníkovi pri poskytovaní prác a služieb spojených s naplnením účelu rámcovej dohody</w:t>
      </w:r>
    </w:p>
    <w:p w14:paraId="7921BC77"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1E480F74" w14:textId="77777777" w:rsidR="00692C50" w:rsidRPr="00351AD9" w:rsidRDefault="00692C50" w:rsidP="00692C50">
      <w:pPr>
        <w:widowControl w:val="0"/>
        <w:numPr>
          <w:ilvl w:val="0"/>
          <w:numId w:val="24"/>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Tretia strana sa zaväzuje, že:</w:t>
      </w:r>
    </w:p>
    <w:p w14:paraId="4D85901C" w14:textId="77777777" w:rsidR="00692C50" w:rsidRPr="00351AD9" w:rsidRDefault="00692C50" w:rsidP="00692C50">
      <w:pPr>
        <w:widowControl w:val="0"/>
        <w:numPr>
          <w:ilvl w:val="1"/>
          <w:numId w:val="22"/>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pred začatím činností spojených s naplnením účelu Rámcovej dohody, a pred pridelením prístupových práv potrebných na výkon týchto činností oznámi ministerstvu personálne obsadenie svojho tímu, ktorý bude vykonávať činnosti spojené s naplnením účelu Rámcovej dohody pre ministerstvo,</w:t>
      </w:r>
    </w:p>
    <w:p w14:paraId="17F65A24" w14:textId="77777777" w:rsidR="00692C50" w:rsidRPr="00351AD9" w:rsidRDefault="00692C50" w:rsidP="00692C50">
      <w:pPr>
        <w:widowControl w:val="0"/>
        <w:numPr>
          <w:ilvl w:val="1"/>
          <w:numId w:val="2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bude bezodkladne informovať ministerstvo o všetkých personálnych zmenách vo svojom tíme, ktorý vykonáva činnosti spojené s naplnením účelu Rámcovej dohody pre ministerstvo,</w:t>
      </w:r>
    </w:p>
    <w:p w14:paraId="60ECD3FE" w14:textId="77777777" w:rsidR="00692C50" w:rsidRPr="00351AD9" w:rsidRDefault="00692C50" w:rsidP="00692C50">
      <w:pPr>
        <w:widowControl w:val="0"/>
        <w:numPr>
          <w:ilvl w:val="1"/>
          <w:numId w:val="2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 xml:space="preserve">oboznámi svojich zamestnancov, resp. tretie osoby realizujúce činnosti spojené s naplnením účelu Rámcovej dohody pre ministerstvo s bezpečnostnými požiadavkami v rozsahu tejto prílohy a bezpečnostnej stratégie informačnej a kybernetickej bezpečnosti ministerstva, </w:t>
      </w:r>
    </w:p>
    <w:p w14:paraId="788DAAF6" w14:textId="77777777" w:rsidR="00692C50" w:rsidRPr="00351AD9" w:rsidRDefault="00692C50" w:rsidP="00692C50">
      <w:pPr>
        <w:widowControl w:val="0"/>
        <w:numPr>
          <w:ilvl w:val="1"/>
          <w:numId w:val="2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oboznámi svojich zamestnancov resp. tretie osoby realizujúce činnosti spojené s naplnením účelu Rámcovej dohody, pre ministerstvo a následne zabezpečí od týchto zamestnancov dodržiavanie povinnosti:</w:t>
      </w:r>
    </w:p>
    <w:p w14:paraId="6DE48A96" w14:textId="77777777" w:rsidR="00692C50" w:rsidRPr="00351AD9" w:rsidRDefault="00692C50" w:rsidP="00692C50">
      <w:pPr>
        <w:widowControl w:val="0"/>
        <w:numPr>
          <w:ilvl w:val="2"/>
          <w:numId w:val="25"/>
        </w:numPr>
        <w:autoSpaceDE w:val="0"/>
        <w:autoSpaceDN w:val="0"/>
        <w:adjustRightInd w:val="0"/>
        <w:ind w:left="1281" w:hanging="357"/>
        <w:jc w:val="both"/>
        <w:rPr>
          <w:rFonts w:ascii="Arial Narrow" w:hAnsi="Arial Narrow" w:cs="Tahoma"/>
          <w:sz w:val="20"/>
          <w:szCs w:val="22"/>
        </w:rPr>
      </w:pPr>
      <w:r w:rsidRPr="00351AD9">
        <w:rPr>
          <w:rFonts w:ascii="Arial Narrow" w:hAnsi="Arial Narrow" w:cs="Tahoma"/>
          <w:sz w:val="20"/>
          <w:szCs w:val="22"/>
        </w:rPr>
        <w:t xml:space="preserve"> ochrany údajov a záväzku mlčanlivosti o údajoch, s ktorými prišli počas výkonu prác vyplývajúcich z naplnenia účelu Rámcovej dohody pre ministerstvo do styku, a to aj po ukončení pracovného, resp. služobného pomeru,</w:t>
      </w:r>
    </w:p>
    <w:p w14:paraId="73A599FF" w14:textId="77777777" w:rsidR="00692C50" w:rsidRPr="00351AD9" w:rsidRDefault="00692C50" w:rsidP="00692C50">
      <w:pPr>
        <w:widowControl w:val="0"/>
        <w:numPr>
          <w:ilvl w:val="2"/>
          <w:numId w:val="25"/>
        </w:numPr>
        <w:autoSpaceDE w:val="0"/>
        <w:autoSpaceDN w:val="0"/>
        <w:adjustRightInd w:val="0"/>
        <w:ind w:left="1281" w:hanging="357"/>
        <w:jc w:val="both"/>
        <w:rPr>
          <w:rFonts w:ascii="Arial Narrow" w:hAnsi="Arial Narrow" w:cs="Tahoma"/>
          <w:sz w:val="20"/>
          <w:szCs w:val="22"/>
        </w:rPr>
      </w:pPr>
      <w:r w:rsidRPr="00351AD9">
        <w:rPr>
          <w:rFonts w:ascii="Arial Narrow" w:hAnsi="Arial Narrow" w:cs="Tahoma"/>
          <w:sz w:val="20"/>
          <w:szCs w:val="22"/>
        </w:rPr>
        <w:t xml:space="preserve">zachovávať mlčanlivosť o osobných údajoch, s ktorými počas výkonu práce vyplývajúcich z naplnenia účelu Rámcovej dohody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w:t>
      </w:r>
    </w:p>
    <w:p w14:paraId="3311AF11" w14:textId="77777777" w:rsidR="00692C50" w:rsidRPr="00351AD9" w:rsidRDefault="00692C50" w:rsidP="00692C50">
      <w:pPr>
        <w:widowControl w:val="0"/>
        <w:numPr>
          <w:ilvl w:val="2"/>
          <w:numId w:val="25"/>
        </w:numPr>
        <w:autoSpaceDE w:val="0"/>
        <w:autoSpaceDN w:val="0"/>
        <w:adjustRightInd w:val="0"/>
        <w:ind w:left="1281" w:hanging="357"/>
        <w:jc w:val="both"/>
        <w:rPr>
          <w:rFonts w:ascii="Arial Narrow" w:hAnsi="Arial Narrow" w:cs="Tahoma"/>
          <w:sz w:val="20"/>
          <w:szCs w:val="22"/>
        </w:rPr>
      </w:pPr>
      <w:r w:rsidRPr="00351AD9">
        <w:rPr>
          <w:rFonts w:ascii="Arial Narrow" w:hAnsi="Arial Narrow" w:cs="Tahoma"/>
          <w:sz w:val="20"/>
          <w:szCs w:val="22"/>
        </w:rPr>
        <w:t xml:space="preserve">zdokumentovať všetky zásahy do IKT ministerstva podľa pokynov oprávneného zamestnanca za ministerstvo, </w:t>
      </w:r>
    </w:p>
    <w:p w14:paraId="4875FA83" w14:textId="77777777" w:rsidR="00692C50" w:rsidRPr="00351AD9" w:rsidRDefault="00692C50" w:rsidP="00692C50">
      <w:pPr>
        <w:widowControl w:val="0"/>
        <w:numPr>
          <w:ilvl w:val="2"/>
          <w:numId w:val="25"/>
        </w:numPr>
        <w:autoSpaceDE w:val="0"/>
        <w:autoSpaceDN w:val="0"/>
        <w:adjustRightInd w:val="0"/>
        <w:ind w:left="1281" w:hanging="357"/>
        <w:jc w:val="both"/>
        <w:rPr>
          <w:rFonts w:ascii="Arial Narrow" w:hAnsi="Arial Narrow" w:cs="Tahoma"/>
          <w:sz w:val="20"/>
          <w:szCs w:val="22"/>
        </w:rPr>
      </w:pPr>
      <w:r w:rsidRPr="00351AD9">
        <w:rPr>
          <w:rFonts w:ascii="Arial Narrow" w:hAnsi="Arial Narrow" w:cs="Tahoma"/>
          <w:sz w:val="20"/>
          <w:szCs w:val="22"/>
        </w:rPr>
        <w:t>rešpektovať operatívne pokyny zamestnancov s pridelenými bezpečnostnými rolami na ministerstve a oprávnených zamestnancov počas výkonu práce pre ministerstvo,</w:t>
      </w:r>
    </w:p>
    <w:p w14:paraId="71185D89" w14:textId="77777777" w:rsidR="00692C50" w:rsidRPr="00351AD9" w:rsidRDefault="00692C50" w:rsidP="00692C50">
      <w:pPr>
        <w:widowControl w:val="0"/>
        <w:numPr>
          <w:ilvl w:val="2"/>
          <w:numId w:val="25"/>
        </w:numPr>
        <w:autoSpaceDE w:val="0"/>
        <w:autoSpaceDN w:val="0"/>
        <w:adjustRightInd w:val="0"/>
        <w:ind w:left="1281" w:hanging="357"/>
        <w:jc w:val="both"/>
        <w:rPr>
          <w:rFonts w:ascii="Arial Narrow" w:hAnsi="Arial Narrow" w:cs="Tahoma"/>
          <w:sz w:val="20"/>
          <w:szCs w:val="22"/>
        </w:rPr>
      </w:pPr>
      <w:r w:rsidRPr="00351AD9">
        <w:rPr>
          <w:rFonts w:ascii="Arial Narrow" w:hAnsi="Arial Narrow" w:cs="Tahoma"/>
          <w:sz w:val="20"/>
          <w:szCs w:val="22"/>
        </w:rPr>
        <w:t>rešpektovať autorské práva k materiálom poskytnutým ministerstvom,</w:t>
      </w:r>
    </w:p>
    <w:p w14:paraId="4EC94AD4" w14:textId="77777777" w:rsidR="00692C50" w:rsidRPr="00351AD9" w:rsidRDefault="00692C50" w:rsidP="00692C50">
      <w:pPr>
        <w:widowControl w:val="0"/>
        <w:numPr>
          <w:ilvl w:val="2"/>
          <w:numId w:val="25"/>
        </w:numPr>
        <w:autoSpaceDE w:val="0"/>
        <w:autoSpaceDN w:val="0"/>
        <w:adjustRightInd w:val="0"/>
        <w:ind w:left="1281" w:hanging="357"/>
        <w:jc w:val="both"/>
        <w:rPr>
          <w:rFonts w:ascii="Arial Narrow" w:hAnsi="Arial Narrow" w:cs="Tahoma"/>
          <w:sz w:val="20"/>
          <w:szCs w:val="22"/>
        </w:rPr>
      </w:pPr>
      <w:r w:rsidRPr="00351AD9">
        <w:rPr>
          <w:rFonts w:ascii="Arial Narrow" w:hAnsi="Arial Narrow" w:cs="Tahoma"/>
          <w:sz w:val="20"/>
          <w:szCs w:val="22"/>
        </w:rPr>
        <w:t xml:space="preserve">vrátiť ministerstvu všetky poskytnuté materiály a údaje vrátane elektronických a zlikvidovať všetky ich kópie, ak to nebude zmluvne dohodnuté inak. </w:t>
      </w:r>
    </w:p>
    <w:p w14:paraId="1B487CD0" w14:textId="77777777" w:rsidR="00692C50" w:rsidRPr="00351AD9" w:rsidRDefault="00692C50" w:rsidP="00692C50">
      <w:pPr>
        <w:widowControl w:val="0"/>
        <w:numPr>
          <w:ilvl w:val="1"/>
          <w:numId w:val="2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poskytne potrebnú súčinnosť audítorovi vykonávajúcemu audit IS, ak tento súvisí s výkonom práce pre ministerstvo,</w:t>
      </w:r>
    </w:p>
    <w:p w14:paraId="46E8EA37" w14:textId="77777777" w:rsidR="00692C50" w:rsidRPr="00351AD9" w:rsidRDefault="00692C50" w:rsidP="00692C50">
      <w:pPr>
        <w:widowControl w:val="0"/>
        <w:numPr>
          <w:ilvl w:val="1"/>
          <w:numId w:val="2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poskytne potrebnú súčinnosť ministerstvu pre prípadný audit svojich IS a IKT, ak tieto súvisia s predmetom plnenia v zmysle Rámcovej dohody pre ministerstvo,</w:t>
      </w:r>
    </w:p>
    <w:p w14:paraId="706E11B9" w14:textId="77777777" w:rsidR="00692C50" w:rsidRPr="00351AD9" w:rsidRDefault="00692C50" w:rsidP="00692C50">
      <w:pPr>
        <w:widowControl w:val="0"/>
        <w:numPr>
          <w:ilvl w:val="1"/>
          <w:numId w:val="2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 xml:space="preserve">ak predmet projektu súvisí s vývojom a aktualizáciou IS, resp. IKT ministerstva, bude dodržiavať bezpečnostné požiadavky bezpečnostnej politiky ministerstva, platnej bezpečnostnej legislatívy, najmä požiadaviek zákona č. 95/2019 Z. z. o informačných technológiách vo verejnej správe a o zmene a doplnení niektorých zákonov v znení </w:t>
      </w:r>
      <w:r w:rsidRPr="00351AD9">
        <w:rPr>
          <w:rFonts w:ascii="Arial Narrow" w:hAnsi="Arial Narrow" w:cs="Tahoma"/>
          <w:bCs/>
          <w:iCs/>
          <w:sz w:val="20"/>
          <w:szCs w:val="22"/>
        </w:rPr>
        <w:lastRenderedPageBreak/>
        <w:t>neskorších predpisov a nebude vnášať nepožadované alebo neschválené funkcie do IS ministerstva. Nenaplnenie tejto požiadavky sa bude považovať za porušenie zmluvného vzťahu.</w:t>
      </w:r>
    </w:p>
    <w:p w14:paraId="49AAECEE" w14:textId="77777777" w:rsidR="00692C50" w:rsidRPr="00351AD9" w:rsidRDefault="00692C50" w:rsidP="00692C50">
      <w:pPr>
        <w:widowControl w:val="0"/>
        <w:numPr>
          <w:ilvl w:val="0"/>
          <w:numId w:val="24"/>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Tretia strana zodpovedá za všetky priame alebo nepriame škody (napr. náklady, ktoré musí ministerstvo vydať, aby sa vrátilo do doby pred vytváraním IS, sankčné pokuty z dôvodu nedodržania termínov, stanovených napr. zákonom alebo sankčné pokuty za to, že dodávané dielo nespĺňa legislatívou stanovené požiadavky), ktoré svojim úmyselným alebo neúmyselným konaním spôsobí a nahradiť ich ministerstvu.</w:t>
      </w:r>
    </w:p>
    <w:p w14:paraId="3D5030B7" w14:textId="77777777" w:rsidR="00692C50" w:rsidRPr="00351AD9" w:rsidRDefault="00692C50" w:rsidP="00692C50">
      <w:pPr>
        <w:widowControl w:val="0"/>
        <w:numPr>
          <w:ilvl w:val="0"/>
          <w:numId w:val="24"/>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 xml:space="preserve">Tretia strana je povinná zaplatiť zmluvnú pokutu vo výške </w:t>
      </w:r>
      <w:r w:rsidR="00C83595" w:rsidRPr="00A84902">
        <w:rPr>
          <w:rFonts w:ascii="Arial Narrow" w:hAnsi="Arial Narrow" w:cs="Tahoma"/>
          <w:sz w:val="20"/>
          <w:szCs w:val="22"/>
        </w:rPr>
        <w:t>10 000</w:t>
      </w:r>
      <w:r w:rsidRPr="00A84902">
        <w:rPr>
          <w:rFonts w:ascii="Arial Narrow" w:hAnsi="Arial Narrow" w:cs="Tahoma"/>
          <w:sz w:val="20"/>
          <w:szCs w:val="22"/>
        </w:rPr>
        <w:t>,00 €</w:t>
      </w:r>
      <w:r w:rsidRPr="00351AD9">
        <w:rPr>
          <w:rFonts w:ascii="Arial Narrow" w:hAnsi="Arial Narrow" w:cs="Tahoma"/>
          <w:sz w:val="20"/>
          <w:szCs w:val="22"/>
        </w:rPr>
        <w:t xml:space="preserve"> v prípade porušenia podmienok na zabezpečenie informačnej bezpečnosti ministerstva vyplývajúcich z tejto prílohy. </w:t>
      </w:r>
    </w:p>
    <w:p w14:paraId="4869B68B" w14:textId="77777777" w:rsidR="00692C50" w:rsidRPr="00351AD9" w:rsidRDefault="00692C50" w:rsidP="00692C50">
      <w:pPr>
        <w:widowControl w:val="0"/>
        <w:numPr>
          <w:ilvl w:val="0"/>
          <w:numId w:val="24"/>
        </w:numPr>
        <w:autoSpaceDE w:val="0"/>
        <w:autoSpaceDN w:val="0"/>
        <w:adjustRightInd w:val="0"/>
        <w:jc w:val="both"/>
        <w:rPr>
          <w:rFonts w:ascii="Arial Narrow" w:hAnsi="Arial Narrow" w:cs="Tahoma"/>
          <w:sz w:val="20"/>
          <w:szCs w:val="22"/>
        </w:rPr>
      </w:pPr>
      <w:r w:rsidRPr="00351AD9">
        <w:rPr>
          <w:rFonts w:ascii="Arial Narrow" w:hAnsi="Arial Narrow" w:cs="Tahoma"/>
          <w:sz w:val="20"/>
          <w:szCs w:val="22"/>
        </w:rPr>
        <w:t>V prípade nevyhnutnosti prístupu tretích strán k projektom/IS obsahujúcim utajované skutočnosti sa postupuje podľa ustanovení zákona č. 215/2004 Z. z. o ochrane utajovaných skutočností a o zmene a doplnení niektorých zákonov v znení neskorších predpisov.</w:t>
      </w:r>
    </w:p>
    <w:p w14:paraId="1A8CD913"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28707AEE"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Článok 3</w:t>
      </w:r>
    </w:p>
    <w:p w14:paraId="7E28CBCE"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Povinnosti zamestnancov tretích strán pri riadení prístupu do IS a aplikácií ministerstva</w:t>
      </w:r>
    </w:p>
    <w:p w14:paraId="7E1FABBF"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200CBFCA" w14:textId="77777777" w:rsidR="00692C50" w:rsidRPr="00351AD9" w:rsidRDefault="00692C50" w:rsidP="00692C50">
      <w:pPr>
        <w:widowControl w:val="0"/>
        <w:numPr>
          <w:ilvl w:val="0"/>
          <w:numId w:val="44"/>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Zamestnanec tretej strany, resp. tretia osoba realizujúca činnosti spojené s naplnením účelu Rámcovej dohody pre ministerstvo,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14:paraId="24267689"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Privilegované používateľské účty nesmú byť používané na bežné činnosti nevyžadujúce privilegované oprávnenia.</w:t>
      </w:r>
    </w:p>
    <w:p w14:paraId="729E2A8D"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Zamestnanec tretej strany  resp. tretia osoba realizujúca činnosti spojené s naplnením účelu Rámcovej dohody, pre ministerstvo nesmie na vykonávanie konfigurácií využívať generické a servisné používateľské účty. Výnimku tvorí len ich individuálne použitie, ktoré musí byť vopred písomne schválené manažérom bezpečnosti ministerstva.</w:t>
      </w:r>
    </w:p>
    <w:p w14:paraId="38D359AF"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Pri práci s heslami je zamestnanec tretej strany povinný dodržiavať nasledovné zásady:</w:t>
      </w:r>
    </w:p>
    <w:p w14:paraId="1F246F29" w14:textId="77777777" w:rsidR="00692C50" w:rsidRPr="00351AD9" w:rsidRDefault="00692C50" w:rsidP="00692C50">
      <w:pPr>
        <w:widowControl w:val="0"/>
        <w:numPr>
          <w:ilvl w:val="1"/>
          <w:numId w:val="26"/>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 xml:space="preserve">pravidlá zmeny hesla do aplikácií v rámci LAN ministerstva upravuje príslušný garant systému a ich dodržiavanie kontroluje administrátor aplikácie, </w:t>
      </w:r>
    </w:p>
    <w:p w14:paraId="53C9308A" w14:textId="77777777" w:rsidR="00692C50" w:rsidRPr="00351AD9" w:rsidRDefault="00692C50" w:rsidP="00692C50">
      <w:pPr>
        <w:widowControl w:val="0"/>
        <w:numPr>
          <w:ilvl w:val="1"/>
          <w:numId w:val="26"/>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používateľ je povinný dodržiavať tieto všeobecné zásady tvorby hesla pre prístup do LAN ministerstva, podľa ktorých heslo:</w:t>
      </w:r>
    </w:p>
    <w:p w14:paraId="68580442" w14:textId="77777777" w:rsidR="00692C50" w:rsidRPr="00351AD9" w:rsidRDefault="00692C50" w:rsidP="00692C50">
      <w:pPr>
        <w:widowControl w:val="0"/>
        <w:numPr>
          <w:ilvl w:val="2"/>
          <w:numId w:val="26"/>
        </w:numPr>
        <w:autoSpaceDE w:val="0"/>
        <w:autoSpaceDN w:val="0"/>
        <w:adjustRightInd w:val="0"/>
        <w:ind w:hanging="357"/>
        <w:jc w:val="both"/>
        <w:rPr>
          <w:rFonts w:ascii="Arial Narrow" w:hAnsi="Arial Narrow" w:cs="Tahoma"/>
          <w:sz w:val="20"/>
          <w:szCs w:val="22"/>
        </w:rPr>
      </w:pPr>
      <w:r w:rsidRPr="00351AD9">
        <w:rPr>
          <w:rFonts w:ascii="Arial Narrow" w:hAnsi="Arial Narrow" w:cs="Tahoma"/>
          <w:sz w:val="20"/>
          <w:szCs w:val="22"/>
        </w:rPr>
        <w:t>musí mať dĺžku minimálne 12 znakov,</w:t>
      </w:r>
    </w:p>
    <w:p w14:paraId="13A847EC" w14:textId="77777777" w:rsidR="00692C50" w:rsidRPr="00351AD9" w:rsidRDefault="00692C50" w:rsidP="00692C50">
      <w:pPr>
        <w:widowControl w:val="0"/>
        <w:numPr>
          <w:ilvl w:val="2"/>
          <w:numId w:val="26"/>
        </w:numPr>
        <w:autoSpaceDE w:val="0"/>
        <w:autoSpaceDN w:val="0"/>
        <w:adjustRightInd w:val="0"/>
        <w:ind w:hanging="357"/>
        <w:jc w:val="both"/>
        <w:rPr>
          <w:rFonts w:ascii="Arial Narrow" w:hAnsi="Arial Narrow" w:cs="Tahoma"/>
          <w:sz w:val="20"/>
          <w:szCs w:val="22"/>
        </w:rPr>
      </w:pPr>
      <w:r w:rsidRPr="00351AD9">
        <w:rPr>
          <w:rFonts w:ascii="Arial Narrow" w:hAnsi="Arial Narrow" w:cs="Tahoma"/>
          <w:sz w:val="20"/>
          <w:szCs w:val="22"/>
        </w:rPr>
        <w:t>musí sa skladať z veľkých a malých písmen, číselných znakov (NumLock) a iných znakov (napr. veľké písmeno + malé písmeno + číslo a/alebo špeciálny znak),</w:t>
      </w:r>
    </w:p>
    <w:p w14:paraId="39DBEA72" w14:textId="77777777" w:rsidR="00692C50" w:rsidRPr="00351AD9" w:rsidRDefault="00692C50" w:rsidP="00692C50">
      <w:pPr>
        <w:widowControl w:val="0"/>
        <w:numPr>
          <w:ilvl w:val="2"/>
          <w:numId w:val="26"/>
        </w:numPr>
        <w:autoSpaceDE w:val="0"/>
        <w:autoSpaceDN w:val="0"/>
        <w:adjustRightInd w:val="0"/>
        <w:ind w:hanging="357"/>
        <w:jc w:val="both"/>
        <w:rPr>
          <w:rFonts w:ascii="Arial Narrow" w:hAnsi="Arial Narrow" w:cs="Tahoma"/>
          <w:sz w:val="20"/>
          <w:szCs w:val="22"/>
        </w:rPr>
      </w:pPr>
      <w:r w:rsidRPr="00351AD9">
        <w:rPr>
          <w:rFonts w:ascii="Arial Narrow" w:hAnsi="Arial Narrow" w:cs="Tahoma"/>
          <w:sz w:val="20"/>
          <w:szCs w:val="22"/>
        </w:rPr>
        <w:t>nesmie byť slovníkovým slovom, menom ani názvom,</w:t>
      </w:r>
    </w:p>
    <w:p w14:paraId="44BDFCB8" w14:textId="77777777" w:rsidR="00692C50" w:rsidRPr="00351AD9" w:rsidRDefault="00692C50" w:rsidP="00692C50">
      <w:pPr>
        <w:widowControl w:val="0"/>
        <w:numPr>
          <w:ilvl w:val="2"/>
          <w:numId w:val="26"/>
        </w:numPr>
        <w:autoSpaceDE w:val="0"/>
        <w:autoSpaceDN w:val="0"/>
        <w:adjustRightInd w:val="0"/>
        <w:ind w:hanging="357"/>
        <w:jc w:val="both"/>
        <w:rPr>
          <w:rFonts w:ascii="Arial Narrow" w:hAnsi="Arial Narrow" w:cs="Tahoma"/>
          <w:sz w:val="20"/>
          <w:szCs w:val="22"/>
        </w:rPr>
      </w:pPr>
      <w:r w:rsidRPr="00351AD9">
        <w:rPr>
          <w:rFonts w:ascii="Arial Narrow" w:hAnsi="Arial Narrow" w:cs="Tahoma"/>
          <w:sz w:val="20"/>
          <w:szCs w:val="22"/>
        </w:rPr>
        <w:t>nesmie byť odvodené od osobných údajov používateľa,</w:t>
      </w:r>
    </w:p>
    <w:p w14:paraId="4794E880" w14:textId="77777777" w:rsidR="00692C50" w:rsidRPr="00351AD9" w:rsidRDefault="00692C50" w:rsidP="00692C50">
      <w:pPr>
        <w:widowControl w:val="0"/>
        <w:numPr>
          <w:ilvl w:val="2"/>
          <w:numId w:val="26"/>
        </w:numPr>
        <w:autoSpaceDE w:val="0"/>
        <w:autoSpaceDN w:val="0"/>
        <w:adjustRightInd w:val="0"/>
        <w:ind w:hanging="357"/>
        <w:jc w:val="both"/>
        <w:rPr>
          <w:rFonts w:ascii="Arial Narrow" w:hAnsi="Arial Narrow" w:cs="Tahoma"/>
          <w:sz w:val="20"/>
          <w:szCs w:val="22"/>
        </w:rPr>
      </w:pPr>
      <w:r w:rsidRPr="00351AD9">
        <w:rPr>
          <w:rFonts w:ascii="Arial Narrow" w:hAnsi="Arial Narrow" w:cs="Tahoma"/>
          <w:sz w:val="20"/>
          <w:szCs w:val="22"/>
        </w:rPr>
        <w:t>nesmie byť tvorené priamou postupnosťou klávesov na klávesnici,</w:t>
      </w:r>
    </w:p>
    <w:p w14:paraId="36A83F2E" w14:textId="77777777" w:rsidR="00692C50" w:rsidRPr="00351AD9" w:rsidRDefault="00692C50" w:rsidP="00692C50">
      <w:pPr>
        <w:widowControl w:val="0"/>
        <w:numPr>
          <w:ilvl w:val="2"/>
          <w:numId w:val="26"/>
        </w:numPr>
        <w:autoSpaceDE w:val="0"/>
        <w:autoSpaceDN w:val="0"/>
        <w:adjustRightInd w:val="0"/>
        <w:ind w:hanging="357"/>
        <w:jc w:val="both"/>
        <w:rPr>
          <w:rFonts w:ascii="Arial Narrow" w:hAnsi="Arial Narrow" w:cs="Tahoma"/>
          <w:sz w:val="20"/>
          <w:szCs w:val="22"/>
        </w:rPr>
      </w:pPr>
      <w:r w:rsidRPr="00351AD9">
        <w:rPr>
          <w:rFonts w:ascii="Arial Narrow" w:hAnsi="Arial Narrow" w:cs="Tahoma"/>
          <w:sz w:val="20"/>
          <w:szCs w:val="22"/>
        </w:rPr>
        <w:t>pri zmene na nové heslo sa musí od pôvodného líšiť najmenej v štyroch znakoch.</w:t>
      </w:r>
    </w:p>
    <w:p w14:paraId="6F8CA8E4"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Ak to aplikácia alebo IS dovoľuje, musí byť prvotné heslo, ktoré bolo zamestnancovi tretej strany na prístup do tejto aplikácie alebo IS pridelené, pri prvom prihlásení zmenené.</w:t>
      </w:r>
    </w:p>
    <w:p w14:paraId="0238233A"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Zamestnanec tretej strany resp. tretia osoba realizujúca činnosti spojené s naplnením účelu Rámcovej dohody pre ministerstvo, ručí za dôvernosť a ochranu svojich prístupových hesiel a zodpovedá za všetky udalosti a transakcie, ktoré sa uskutočnili v IS s použitím jeho používateľského mena a hesla.</w:t>
      </w:r>
    </w:p>
    <w:p w14:paraId="3EAC06DE"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V prípade podozrenia na prezradenie prístupového hesla resp. v prípade jeho samotného prezradenia musí poškodený zamestnanec tretej strany okamžite informovať oprávneného zamestnanca za ministerstvo resp. príslušného správcu IS a nahlásiť udalosť ako bezpečnostný incident.</w:t>
      </w:r>
    </w:p>
    <w:p w14:paraId="68903F3A"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 xml:space="preserve">Po ukončení práce je zamestnanec tretej strany resp. tretia osoba realizujúca činnosti spojené s naplnením účelu Rámcovej dohody pre ministerstvo,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ministerstva. </w:t>
      </w:r>
    </w:p>
    <w:p w14:paraId="00D676FB" w14:textId="77777777" w:rsidR="00692C50" w:rsidRPr="00351AD9" w:rsidRDefault="00692C50" w:rsidP="00692C50">
      <w:pPr>
        <w:widowControl w:val="0"/>
        <w:numPr>
          <w:ilvl w:val="0"/>
          <w:numId w:val="44"/>
        </w:numPr>
        <w:autoSpaceDE w:val="0"/>
        <w:autoSpaceDN w:val="0"/>
        <w:adjustRightInd w:val="0"/>
        <w:ind w:hanging="357"/>
        <w:jc w:val="both"/>
        <w:rPr>
          <w:rFonts w:ascii="Arial Narrow" w:hAnsi="Arial Narrow" w:cs="Tahoma"/>
          <w:bCs/>
          <w:iCs/>
          <w:sz w:val="20"/>
          <w:szCs w:val="22"/>
        </w:rPr>
      </w:pPr>
      <w:r w:rsidRPr="00351AD9">
        <w:rPr>
          <w:rFonts w:ascii="Arial Narrow" w:hAnsi="Arial Narrow" w:cs="Tahoma"/>
          <w:bCs/>
          <w:iCs/>
          <w:sz w:val="20"/>
          <w:szCs w:val="22"/>
        </w:rPr>
        <w:t>Vzdialený prístup dodávateľa a tretích strán v právnom vzťahu k dodávanému dielu do informačných systémov a ostatného softvéru ministerstva nie je možný. Prístup je možné povoliť iba manažérom bezpečnosti ministerstva na základe písomnej žiadosti a to len v priestoroch, ktoré sú v správe zákazníka, a to iba s dohľadom na to určeného zamestnanca.</w:t>
      </w:r>
    </w:p>
    <w:p w14:paraId="3E9F25AB"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7A74EA95"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Článok 4</w:t>
      </w:r>
    </w:p>
    <w:p w14:paraId="72585D26"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Pripájanie prenosných počítačov a zariadení zamestnancov tretích strán do IS na ministerstve</w:t>
      </w:r>
    </w:p>
    <w:p w14:paraId="42FA60EF"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1A657A7B" w14:textId="77777777" w:rsidR="00692C50" w:rsidRPr="00351AD9" w:rsidRDefault="00692C50" w:rsidP="00692C50">
      <w:pPr>
        <w:widowControl w:val="0"/>
        <w:numPr>
          <w:ilvl w:val="0"/>
          <w:numId w:val="4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Prenosné počítače zamestnancov tretích strán resp. tretích osôb v súvislosti s naplnením účelu Rámcovej dohody smú byť pripájané do IS ministerstva len na základe písomného súhlasu manažéra bezpečnosti ministerstva.</w:t>
      </w:r>
    </w:p>
    <w:p w14:paraId="4218895D" w14:textId="77777777" w:rsidR="00692C50" w:rsidRPr="00351AD9" w:rsidRDefault="00692C50" w:rsidP="00692C50">
      <w:pPr>
        <w:widowControl w:val="0"/>
        <w:numPr>
          <w:ilvl w:val="0"/>
          <w:numId w:val="4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Zamestnanec tretej strany resp. tretie osoby realizujúce činnosti spojené s naplnením účelu Rámcovej dohody pre ministerstvo, ktorý uchováva na prenosnom počítači/zariadení informácie, ktorých vlastníkom je ministerstvo, je povinný:</w:t>
      </w:r>
    </w:p>
    <w:p w14:paraId="425A95F8" w14:textId="77777777" w:rsidR="00692C50" w:rsidRPr="00351AD9" w:rsidRDefault="00692C50" w:rsidP="00692C50">
      <w:pPr>
        <w:widowControl w:val="0"/>
        <w:numPr>
          <w:ilvl w:val="1"/>
          <w:numId w:val="27"/>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chrániť ho pred krádežou alebo zneužitím; zamestnanec tretej strany nesmie ponechať prenosný počítač/zariadenie bez dozoru napr. na verejne dostupných miestach, v dopravných prostriedkoch, neuzamknutých kanceláriách a pod.,</w:t>
      </w:r>
    </w:p>
    <w:p w14:paraId="28381520" w14:textId="77777777" w:rsidR="00692C50" w:rsidRPr="00351AD9" w:rsidRDefault="00692C50" w:rsidP="00692C50">
      <w:pPr>
        <w:widowControl w:val="0"/>
        <w:numPr>
          <w:ilvl w:val="1"/>
          <w:numId w:val="27"/>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okamžite hlásiť stratu, prípadne krádež prenosného počítača ako bezpečnostný incident,</w:t>
      </w:r>
    </w:p>
    <w:p w14:paraId="0A8F31CA" w14:textId="77777777" w:rsidR="00692C50" w:rsidRPr="00351AD9" w:rsidRDefault="00692C50" w:rsidP="00692C50">
      <w:pPr>
        <w:widowControl w:val="0"/>
        <w:numPr>
          <w:ilvl w:val="1"/>
          <w:numId w:val="27"/>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lastRenderedPageBreak/>
        <w:t>ak sú na pevnom disku prenosného počítača/zariadenia ukladané informácie zaradené do triedy dôvernosti „INTERNÉ“ alebo „CHRÁNENÉ“, musia byť tieto informácie chránené dodatočným zabezpečovacím prostriedkom, t. j. šifrovaním.</w:t>
      </w:r>
    </w:p>
    <w:p w14:paraId="3275B899" w14:textId="77777777" w:rsidR="00692C50" w:rsidRPr="00351AD9" w:rsidRDefault="00692C50" w:rsidP="00692C50">
      <w:pPr>
        <w:widowControl w:val="0"/>
        <w:numPr>
          <w:ilvl w:val="0"/>
          <w:numId w:val="45"/>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Dostatočnosť použitých šifrovacích prostriedkov posúdi na základe písomnej žiadosti manažér bezpečnosti ministerstva pred povolením uloženia dát na pevný disk prenosného počítača/zariadenia tretej strany.</w:t>
      </w:r>
    </w:p>
    <w:p w14:paraId="6937917B"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13D51BF7"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Článok 5</w:t>
      </w:r>
    </w:p>
    <w:p w14:paraId="719E8501"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Používanie elektronickej pošty ministerstva zamestnancami tretích strán</w:t>
      </w:r>
    </w:p>
    <w:p w14:paraId="696172FE" w14:textId="77777777" w:rsidR="00692C50" w:rsidRPr="00351AD9" w:rsidRDefault="00692C50" w:rsidP="00692C50">
      <w:pPr>
        <w:widowControl w:val="0"/>
        <w:autoSpaceDE w:val="0"/>
        <w:autoSpaceDN w:val="0"/>
        <w:adjustRightInd w:val="0"/>
        <w:jc w:val="center"/>
        <w:rPr>
          <w:rFonts w:ascii="Arial Narrow" w:hAnsi="Arial Narrow" w:cs="Tahoma"/>
          <w:sz w:val="20"/>
          <w:szCs w:val="22"/>
        </w:rPr>
      </w:pPr>
    </w:p>
    <w:p w14:paraId="5A856F63" w14:textId="77777777" w:rsidR="00692C50" w:rsidRPr="00351AD9" w:rsidRDefault="00692C50" w:rsidP="00692C50">
      <w:pPr>
        <w:widowControl w:val="0"/>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Pri používaní elektronickej pošty ministerstva je zamestnanec tretej strany povinný dodržiavať tieto zásady:</w:t>
      </w:r>
    </w:p>
    <w:p w14:paraId="4C0EFF22" w14:textId="77777777" w:rsidR="00692C50" w:rsidRPr="00351AD9" w:rsidRDefault="00692C50" w:rsidP="00692C50">
      <w:pPr>
        <w:widowControl w:val="0"/>
        <w:numPr>
          <w:ilvl w:val="1"/>
          <w:numId w:val="28"/>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využívať elektronickú poštu iba na účely plnenia služobných alebo pracovných úloh spôsobom a v rozsahu  Rámcovej dohody a tejto prílohy,</w:t>
      </w:r>
    </w:p>
    <w:p w14:paraId="765E90D7" w14:textId="77777777" w:rsidR="00692C50" w:rsidRPr="00351AD9" w:rsidRDefault="00692C50" w:rsidP="00692C50">
      <w:pPr>
        <w:widowControl w:val="0"/>
        <w:numPr>
          <w:ilvl w:val="1"/>
          <w:numId w:val="28"/>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 xml:space="preserve">informovať Help Desk a/alebo odbor informačnej a kybernetickej bezpečnosti ministerstva prostredníctvom generickej emailovej adresy: </w:t>
      </w:r>
      <w:hyperlink r:id="rId10" w:history="1">
        <w:r w:rsidRPr="00351AD9">
          <w:rPr>
            <w:rFonts w:ascii="Arial Narrow" w:hAnsi="Arial Narrow" w:cs="Tahoma"/>
            <w:bCs/>
            <w:iCs/>
            <w:color w:val="0000FF"/>
            <w:sz w:val="20"/>
            <w:szCs w:val="22"/>
            <w:u w:val="single"/>
          </w:rPr>
          <w:t>podozrivaposta@mfsr.sk</w:t>
        </w:r>
      </w:hyperlink>
      <w:r w:rsidRPr="00351AD9">
        <w:rPr>
          <w:rFonts w:ascii="Arial Narrow" w:hAnsi="Arial Narrow" w:cs="Tahoma"/>
          <w:bCs/>
          <w:iCs/>
          <w:sz w:val="20"/>
          <w:szCs w:val="22"/>
        </w:rPr>
        <w:t xml:space="preserve"> o všetkých neočakávaných správach s prílohami od neznámych odosielateľov (mimo prostredie ministerstva), ktoré mu boli doručené elektronickou poštou, správy neotvárať - nečítať z dôvodu ohrozenia zavírením a ďalej postupovať podľa pokynov pracovníka Help Desku, </w:t>
      </w:r>
    </w:p>
    <w:p w14:paraId="24E791FA" w14:textId="77777777" w:rsidR="00692C50" w:rsidRPr="00351AD9" w:rsidRDefault="00692C50" w:rsidP="00692C50">
      <w:pPr>
        <w:widowControl w:val="0"/>
        <w:numPr>
          <w:ilvl w:val="1"/>
          <w:numId w:val="28"/>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nezapĺňať kapacitu elektronickej pošty objemnými dátami v prílohách,</w:t>
      </w:r>
    </w:p>
    <w:p w14:paraId="62D7DFB0" w14:textId="77777777" w:rsidR="00692C50" w:rsidRPr="00351AD9" w:rsidRDefault="00692C50" w:rsidP="00692C50">
      <w:pPr>
        <w:widowControl w:val="0"/>
        <w:numPr>
          <w:ilvl w:val="1"/>
          <w:numId w:val="28"/>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po ukončení práce s elektronickou poštou prostredníctvom externého prístupu - Outlook web Access sa používateľovi odporúča odhlásiť sa a zavrieť okno internetového prehliadača,</w:t>
      </w:r>
    </w:p>
    <w:p w14:paraId="0EAD41CD" w14:textId="77777777" w:rsidR="00692C50" w:rsidRPr="00351AD9" w:rsidRDefault="00692C50" w:rsidP="00692C50">
      <w:pPr>
        <w:widowControl w:val="0"/>
        <w:numPr>
          <w:ilvl w:val="1"/>
          <w:numId w:val="28"/>
        </w:num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 xml:space="preserve">email s prílohami posielaný mimo  ministerstva alebo v rámci siete LAN ministerstva nesmie prekročiť povolenú veľkosť; používateľ má mailovú schránku generovanú automatizovaným procesom s pevne stanovenou veľkosťou a bližšie informácie o kapacitách mailov a veľkosti mailových schránok získa u pracovníkov Help Desku. </w:t>
      </w:r>
    </w:p>
    <w:p w14:paraId="27C2074D" w14:textId="77777777" w:rsidR="00692C50" w:rsidRPr="00351AD9" w:rsidRDefault="00692C50" w:rsidP="00692C50">
      <w:pPr>
        <w:widowControl w:val="0"/>
        <w:autoSpaceDE w:val="0"/>
        <w:autoSpaceDN w:val="0"/>
        <w:adjustRightInd w:val="0"/>
        <w:jc w:val="both"/>
        <w:rPr>
          <w:rFonts w:ascii="Arial Narrow" w:hAnsi="Arial Narrow" w:cs="Tahoma"/>
          <w:b/>
          <w:bCs/>
          <w:sz w:val="20"/>
          <w:szCs w:val="22"/>
        </w:rPr>
      </w:pPr>
    </w:p>
    <w:p w14:paraId="599EE6CB"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Článok 6</w:t>
      </w:r>
    </w:p>
    <w:p w14:paraId="4008E113"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Riadenie bezpečnostných incidentov</w:t>
      </w:r>
    </w:p>
    <w:p w14:paraId="2FAF5BE3" w14:textId="77777777" w:rsidR="00692C50" w:rsidRPr="00351AD9" w:rsidRDefault="00692C50" w:rsidP="00692C50">
      <w:pPr>
        <w:widowControl w:val="0"/>
        <w:autoSpaceDE w:val="0"/>
        <w:autoSpaceDN w:val="0"/>
        <w:adjustRightInd w:val="0"/>
        <w:jc w:val="both"/>
        <w:rPr>
          <w:rFonts w:ascii="Arial Narrow" w:hAnsi="Arial Narrow" w:cs="Tahoma"/>
          <w:sz w:val="20"/>
          <w:szCs w:val="22"/>
        </w:rPr>
      </w:pPr>
    </w:p>
    <w:p w14:paraId="7564DFF7" w14:textId="77777777" w:rsidR="00692C50" w:rsidRPr="00351AD9" w:rsidRDefault="00692C50" w:rsidP="00692C50">
      <w:pPr>
        <w:autoSpaceDE w:val="0"/>
        <w:autoSpaceDN w:val="0"/>
        <w:adjustRightInd w:val="0"/>
        <w:jc w:val="both"/>
        <w:rPr>
          <w:rFonts w:ascii="Arial Narrow" w:hAnsi="Arial Narrow" w:cs="Tahoma"/>
          <w:bCs/>
          <w:iCs/>
          <w:sz w:val="20"/>
          <w:szCs w:val="22"/>
        </w:rPr>
      </w:pPr>
      <w:r w:rsidRPr="00351AD9">
        <w:rPr>
          <w:rFonts w:ascii="Arial Narrow" w:hAnsi="Arial Narrow" w:cs="Tahoma"/>
          <w:bCs/>
          <w:iCs/>
          <w:sz w:val="20"/>
          <w:szCs w:val="22"/>
        </w:rPr>
        <w:t xml:space="preserve">(1) Bezpečnostným incidentom sa pre účely zmluvy, objednávky alebo projektu pre ministerstvo rozumie každá situácia alebo stav, ktorý priamo ohrozuje bezpečnosť, alebo funkčnosť aktíva. Bezpečnostný incident môže byť vyvolaný náhodným faktorom, neúmyselným činom, úmyselným útokom alebo podvodom, najmä je to situácia, alebo stav: </w:t>
      </w:r>
    </w:p>
    <w:p w14:paraId="39F0F207" w14:textId="77777777" w:rsidR="00692C50" w:rsidRPr="00351AD9" w:rsidRDefault="00692C50" w:rsidP="00692C50">
      <w:pPr>
        <w:autoSpaceDE w:val="0"/>
        <w:autoSpaceDN w:val="0"/>
        <w:adjustRightInd w:val="0"/>
        <w:ind w:left="708"/>
        <w:jc w:val="both"/>
        <w:rPr>
          <w:rFonts w:ascii="Arial Narrow" w:hAnsi="Arial Narrow" w:cs="Tahoma"/>
          <w:bCs/>
          <w:iCs/>
          <w:sz w:val="20"/>
          <w:szCs w:val="22"/>
        </w:rPr>
      </w:pPr>
      <w:r w:rsidRPr="00351AD9">
        <w:rPr>
          <w:rFonts w:ascii="Arial Narrow" w:hAnsi="Arial Narrow" w:cs="Tahoma"/>
          <w:bCs/>
          <w:iCs/>
          <w:sz w:val="20"/>
          <w:szCs w:val="22"/>
        </w:rPr>
        <w:t xml:space="preserve">a) ktorý je v rozpore so všeobecne záväznými právnymi predpismi, schválenými dokumentmi bezpečnostnej politiky alebo inými internými riadiacimi aktmi ministerstva, ktoré sa týkajú IS, napríklad ak sa niekto pokúša zisťovať informácie o IS a prístupových heslách, </w:t>
      </w:r>
    </w:p>
    <w:p w14:paraId="6B81D493" w14:textId="77777777" w:rsidR="00692C50" w:rsidRPr="00351AD9" w:rsidRDefault="00692C50" w:rsidP="00692C50">
      <w:pPr>
        <w:autoSpaceDE w:val="0"/>
        <w:autoSpaceDN w:val="0"/>
        <w:adjustRightInd w:val="0"/>
        <w:ind w:left="708"/>
        <w:jc w:val="both"/>
        <w:rPr>
          <w:rFonts w:ascii="Arial Narrow" w:hAnsi="Arial Narrow" w:cs="Tahoma"/>
          <w:bCs/>
          <w:iCs/>
          <w:sz w:val="20"/>
          <w:szCs w:val="22"/>
        </w:rPr>
      </w:pPr>
      <w:r w:rsidRPr="00351AD9">
        <w:rPr>
          <w:rFonts w:ascii="Arial Narrow" w:hAnsi="Arial Narrow" w:cs="Tahoma"/>
          <w:bCs/>
          <w:iCs/>
          <w:sz w:val="20"/>
          <w:szCs w:val="22"/>
        </w:rPr>
        <w:t xml:space="preserve">b) pri ktorom sú čiastočne alebo úplne nefunkčné systémy (technické zariadenia), hrozí ich zničenie (napríklad ohňom, vodou) alebo je narušená dostupnosť, dôvernosť alebo integrita údajov, </w:t>
      </w:r>
    </w:p>
    <w:p w14:paraId="6EC50A07" w14:textId="77777777" w:rsidR="00692C50" w:rsidRPr="00351AD9" w:rsidRDefault="00692C50" w:rsidP="00692C50">
      <w:pPr>
        <w:autoSpaceDE w:val="0"/>
        <w:autoSpaceDN w:val="0"/>
        <w:adjustRightInd w:val="0"/>
        <w:ind w:left="708"/>
        <w:jc w:val="both"/>
        <w:rPr>
          <w:rFonts w:ascii="Arial Narrow" w:hAnsi="Arial Narrow" w:cs="Tahoma"/>
          <w:bCs/>
          <w:iCs/>
          <w:sz w:val="20"/>
          <w:szCs w:val="22"/>
        </w:rPr>
      </w:pPr>
      <w:r w:rsidRPr="00351AD9">
        <w:rPr>
          <w:rFonts w:ascii="Arial Narrow" w:hAnsi="Arial Narrow" w:cs="Tahoma"/>
          <w:bCs/>
          <w:iCs/>
          <w:sz w:val="20"/>
          <w:szCs w:val="22"/>
        </w:rPr>
        <w:t xml:space="preserve">c) pri ktorom je v IS alebo v jeho časti prítomné škodlivé programové vybavenie (napr. vírová nákaza, neautorizovaný softvér) a systémová „diera“, </w:t>
      </w:r>
    </w:p>
    <w:p w14:paraId="181EADD9" w14:textId="77777777" w:rsidR="00692C50" w:rsidRPr="00351AD9" w:rsidRDefault="00692C50" w:rsidP="00692C50">
      <w:pPr>
        <w:autoSpaceDE w:val="0"/>
        <w:autoSpaceDN w:val="0"/>
        <w:adjustRightInd w:val="0"/>
        <w:ind w:left="708"/>
        <w:jc w:val="both"/>
        <w:rPr>
          <w:rFonts w:ascii="Arial Narrow" w:hAnsi="Arial Narrow" w:cs="Tahoma"/>
          <w:bCs/>
          <w:iCs/>
          <w:sz w:val="20"/>
          <w:szCs w:val="22"/>
        </w:rPr>
      </w:pPr>
      <w:r w:rsidRPr="00351AD9">
        <w:rPr>
          <w:rFonts w:ascii="Arial Narrow" w:hAnsi="Arial Narrow" w:cs="Tahoma"/>
          <w:bCs/>
          <w:iCs/>
          <w:sz w:val="20"/>
          <w:szCs w:val="22"/>
        </w:rPr>
        <w:t xml:space="preserve">d) pri ktorom je zrejmé alebo existuje podozrenie z vydierania, únosu, spravodajských aktivít, alebo iného kriminálneho činu, vrátane teroristického útoku. </w:t>
      </w:r>
    </w:p>
    <w:p w14:paraId="6C0028AF" w14:textId="77777777" w:rsidR="00692C50" w:rsidRPr="00351AD9" w:rsidRDefault="00692C50" w:rsidP="00692C50">
      <w:pPr>
        <w:autoSpaceDE w:val="0"/>
        <w:autoSpaceDN w:val="0"/>
        <w:adjustRightInd w:val="0"/>
        <w:ind w:left="708"/>
        <w:jc w:val="both"/>
        <w:rPr>
          <w:rFonts w:ascii="Arial Narrow" w:hAnsi="Arial Narrow" w:cs="Tahoma"/>
          <w:bCs/>
          <w:iCs/>
          <w:sz w:val="20"/>
          <w:szCs w:val="22"/>
        </w:rPr>
      </w:pPr>
    </w:p>
    <w:p w14:paraId="5D25AD05" w14:textId="77777777" w:rsidR="00C36257" w:rsidRPr="00351AD9" w:rsidRDefault="00692C50" w:rsidP="00C36257">
      <w:pPr>
        <w:widowControl w:val="0"/>
        <w:autoSpaceDE w:val="0"/>
        <w:autoSpaceDN w:val="0"/>
        <w:adjustRightInd w:val="0"/>
        <w:jc w:val="both"/>
        <w:rPr>
          <w:rFonts w:ascii="Arial Narrow" w:eastAsiaTheme="minorHAnsi" w:hAnsi="Arial Narrow" w:cs="Arial"/>
          <w:color w:val="000000"/>
          <w:sz w:val="22"/>
          <w:szCs w:val="22"/>
          <w:lang w:eastAsia="en-US"/>
        </w:rPr>
      </w:pPr>
      <w:r w:rsidRPr="00351AD9">
        <w:rPr>
          <w:rFonts w:ascii="Arial Narrow" w:hAnsi="Arial Narrow" w:cs="Tahoma"/>
          <w:bCs/>
          <w:iCs/>
          <w:sz w:val="20"/>
          <w:szCs w:val="22"/>
        </w:rPr>
        <w:t xml:space="preserve">(2) Každý zamestnanec tretej strany resp. tretie osoby realizujúce prácu v súvislosti s naplnením účelu zmluvy, objednávky alebo projektu pre ministerstvo je povinný zistenie bezpečnostného incidentu alebo podozrenie na bezpečnostný incident bezodkladne nahlásiť na určené kontaktné miesto, ktorým je Help Desk (tel. číslo: +421 2 5958 2400, kl.:2400, resp. email: </w:t>
      </w:r>
      <w:hyperlink r:id="rId11" w:history="1">
        <w:r w:rsidR="00C36257" w:rsidRPr="00351AD9">
          <w:rPr>
            <w:rStyle w:val="Hypertextovprepojenie"/>
            <w:rFonts w:ascii="Arial Narrow" w:hAnsi="Arial Narrow" w:cs="Tahoma"/>
            <w:bCs/>
            <w:iCs/>
            <w:sz w:val="20"/>
            <w:szCs w:val="22"/>
          </w:rPr>
          <w:t>helpdesk@mfsr.sk</w:t>
        </w:r>
      </w:hyperlink>
      <w:r w:rsidRPr="00351AD9">
        <w:rPr>
          <w:rFonts w:ascii="Arial Narrow" w:hAnsi="Arial Narrow" w:cs="Tahoma"/>
          <w:bCs/>
          <w:iCs/>
          <w:sz w:val="20"/>
          <w:szCs w:val="22"/>
        </w:rPr>
        <w:t>).</w:t>
      </w:r>
      <w:r w:rsidRPr="00351AD9">
        <w:rPr>
          <w:rFonts w:ascii="Arial Narrow" w:eastAsiaTheme="minorHAnsi" w:hAnsi="Arial Narrow" w:cs="Arial"/>
          <w:color w:val="000000"/>
          <w:sz w:val="22"/>
          <w:szCs w:val="22"/>
          <w:lang w:eastAsia="en-US"/>
        </w:rPr>
        <w:t xml:space="preserve"> </w:t>
      </w:r>
    </w:p>
    <w:p w14:paraId="096B84F1" w14:textId="77777777" w:rsidR="00C36257" w:rsidRPr="00351AD9" w:rsidRDefault="00C36257" w:rsidP="00692C50">
      <w:pPr>
        <w:widowControl w:val="0"/>
        <w:autoSpaceDE w:val="0"/>
        <w:autoSpaceDN w:val="0"/>
        <w:adjustRightInd w:val="0"/>
        <w:jc w:val="center"/>
        <w:rPr>
          <w:rFonts w:ascii="Arial Narrow" w:eastAsiaTheme="minorHAnsi" w:hAnsi="Arial Narrow" w:cs="Arial"/>
          <w:color w:val="000000"/>
          <w:sz w:val="22"/>
          <w:szCs w:val="22"/>
          <w:lang w:eastAsia="en-US"/>
        </w:rPr>
      </w:pPr>
    </w:p>
    <w:p w14:paraId="7CD7C925"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Článok 7</w:t>
      </w:r>
    </w:p>
    <w:p w14:paraId="7D4C8819"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r w:rsidRPr="00351AD9">
        <w:rPr>
          <w:rFonts w:ascii="Arial Narrow" w:hAnsi="Arial Narrow" w:cs="Tahoma"/>
          <w:b/>
          <w:bCs/>
          <w:sz w:val="20"/>
          <w:szCs w:val="22"/>
        </w:rPr>
        <w:t>Vyšetrovanie bezpečnostných incidentov</w:t>
      </w:r>
    </w:p>
    <w:p w14:paraId="7C0E2A6E" w14:textId="77777777" w:rsidR="00692C50" w:rsidRPr="00351AD9" w:rsidRDefault="00692C50" w:rsidP="00692C50">
      <w:pPr>
        <w:widowControl w:val="0"/>
        <w:autoSpaceDE w:val="0"/>
        <w:autoSpaceDN w:val="0"/>
        <w:adjustRightInd w:val="0"/>
        <w:jc w:val="center"/>
        <w:rPr>
          <w:rFonts w:ascii="Arial Narrow" w:hAnsi="Arial Narrow" w:cs="Tahoma"/>
          <w:b/>
          <w:bCs/>
          <w:sz w:val="20"/>
          <w:szCs w:val="22"/>
        </w:rPr>
      </w:pPr>
    </w:p>
    <w:p w14:paraId="467EA7D6" w14:textId="77777777" w:rsidR="00692C50" w:rsidRPr="00351AD9" w:rsidRDefault="00692C50" w:rsidP="00692C50">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Cs/>
          <w:sz w:val="20"/>
          <w:szCs w:val="22"/>
        </w:rPr>
        <w:t>1) Každý zamestnanec tretej strany resp. tretie osoby realizujúce prácu v súvislosti s naplnením účelu zmluvy, objednávky alebo projektu pre ministerstvo je povinný, pri vyšetrovaní bezpečnostných incidentov zamestnancom alebo zamestnancami ministerstva, poskytnúť potrebnú súčinnosť.</w:t>
      </w:r>
    </w:p>
    <w:p w14:paraId="03F9898C" w14:textId="77777777" w:rsidR="00692C50" w:rsidRPr="00351AD9" w:rsidRDefault="00692C50" w:rsidP="00692C50">
      <w:pPr>
        <w:widowControl w:val="0"/>
        <w:autoSpaceDE w:val="0"/>
        <w:autoSpaceDN w:val="0"/>
        <w:adjustRightInd w:val="0"/>
        <w:jc w:val="both"/>
        <w:rPr>
          <w:rFonts w:ascii="Arial Narrow" w:hAnsi="Arial Narrow" w:cs="Tahoma"/>
          <w:bCs/>
          <w:sz w:val="20"/>
          <w:szCs w:val="22"/>
        </w:rPr>
      </w:pPr>
    </w:p>
    <w:p w14:paraId="171E7A4E" w14:textId="77777777" w:rsidR="00692C50" w:rsidRPr="00351AD9" w:rsidRDefault="00692C50" w:rsidP="00692C50">
      <w:pPr>
        <w:widowControl w:val="0"/>
        <w:autoSpaceDE w:val="0"/>
        <w:autoSpaceDN w:val="0"/>
        <w:adjustRightInd w:val="0"/>
        <w:jc w:val="both"/>
        <w:rPr>
          <w:rFonts w:ascii="Arial Narrow" w:hAnsi="Arial Narrow" w:cs="Tahoma"/>
          <w:bCs/>
          <w:sz w:val="20"/>
          <w:szCs w:val="22"/>
        </w:rPr>
      </w:pPr>
      <w:r w:rsidRPr="00351AD9">
        <w:rPr>
          <w:rFonts w:ascii="Arial Narrow" w:hAnsi="Arial Narrow" w:cs="Tahoma"/>
          <w:bCs/>
          <w:sz w:val="20"/>
          <w:szCs w:val="22"/>
        </w:rPr>
        <w:t>(2) Po vzniku bezpečnostného incidentu nesmie zamestnanec tretej strany resp. tretia osoba realizujúce prácu v súvislosti s naplnením účelu zmluvy, objednávky alebo projektu pre ministerstvo vykonávať akékoľvek aktivity, ktoré by mohli viesť k znehodnoteniu dôkazov alebo k zhoršeniu dôsledkov bezpečnostného incidentu.</w:t>
      </w:r>
    </w:p>
    <w:p w14:paraId="0746CFE4" w14:textId="77777777" w:rsidR="00692C50" w:rsidRPr="00351AD9" w:rsidRDefault="00692C50" w:rsidP="00692C50">
      <w:pPr>
        <w:widowControl w:val="0"/>
        <w:autoSpaceDE w:val="0"/>
        <w:autoSpaceDN w:val="0"/>
        <w:adjustRightInd w:val="0"/>
        <w:jc w:val="both"/>
        <w:rPr>
          <w:rFonts w:ascii="Arial Narrow" w:hAnsi="Arial Narrow" w:cs="Tahoma"/>
          <w:bCs/>
          <w:iCs/>
          <w:sz w:val="20"/>
          <w:szCs w:val="22"/>
        </w:rPr>
      </w:pPr>
    </w:p>
    <w:p w14:paraId="42A2113B" w14:textId="77777777" w:rsidR="00692C50" w:rsidRPr="00351AD9" w:rsidRDefault="00692C50" w:rsidP="00A431B6">
      <w:pPr>
        <w:widowControl w:val="0"/>
        <w:autoSpaceDE w:val="0"/>
        <w:autoSpaceDN w:val="0"/>
        <w:adjustRightInd w:val="0"/>
        <w:rPr>
          <w:rFonts w:ascii="Arial Narrow" w:hAnsi="Arial Narrow" w:cs="Tahoma"/>
          <w:b/>
          <w:sz w:val="20"/>
          <w:szCs w:val="22"/>
        </w:rPr>
      </w:pPr>
    </w:p>
    <w:p w14:paraId="5E7BCF23" w14:textId="77777777" w:rsidR="00A431B6" w:rsidRPr="00351AD9" w:rsidRDefault="00A431B6" w:rsidP="00A431B6">
      <w:pPr>
        <w:rPr>
          <w:rFonts w:ascii="Arial Narrow" w:hAnsi="Arial Narrow" w:cs="Tahoma"/>
          <w:b/>
          <w:sz w:val="20"/>
          <w:szCs w:val="22"/>
        </w:rPr>
      </w:pPr>
      <w:r w:rsidRPr="00351AD9">
        <w:rPr>
          <w:rFonts w:ascii="Arial Narrow" w:hAnsi="Arial Narrow" w:cs="Tahoma"/>
          <w:b/>
          <w:sz w:val="20"/>
          <w:szCs w:val="22"/>
        </w:rPr>
        <w:br w:type="page"/>
      </w:r>
    </w:p>
    <w:p w14:paraId="4EC64F3A" w14:textId="77777777" w:rsidR="00A431B6" w:rsidRPr="00351AD9" w:rsidRDefault="00A431B6" w:rsidP="00A431B6">
      <w:pPr>
        <w:widowControl w:val="0"/>
        <w:autoSpaceDE w:val="0"/>
        <w:autoSpaceDN w:val="0"/>
        <w:adjustRightInd w:val="0"/>
        <w:rPr>
          <w:rFonts w:ascii="Arial Narrow" w:hAnsi="Arial Narrow" w:cs="Tahoma"/>
          <w:b/>
          <w:sz w:val="20"/>
          <w:szCs w:val="22"/>
        </w:rPr>
      </w:pPr>
      <w:r w:rsidRPr="00351AD9">
        <w:rPr>
          <w:rFonts w:ascii="Arial Narrow" w:hAnsi="Arial Narrow" w:cs="Tahoma"/>
          <w:b/>
          <w:sz w:val="20"/>
          <w:szCs w:val="22"/>
        </w:rPr>
        <w:lastRenderedPageBreak/>
        <w:t>PRÍLOHA Č. 5</w:t>
      </w:r>
    </w:p>
    <w:p w14:paraId="28DA31EC" w14:textId="77777777" w:rsidR="00A431B6" w:rsidRPr="00351AD9" w:rsidRDefault="00A431B6" w:rsidP="00A431B6">
      <w:pPr>
        <w:widowControl w:val="0"/>
        <w:autoSpaceDE w:val="0"/>
        <w:autoSpaceDN w:val="0"/>
        <w:adjustRightInd w:val="0"/>
        <w:rPr>
          <w:rFonts w:ascii="Arial Narrow" w:hAnsi="Arial Narrow" w:cs="Tahoma"/>
          <w:b/>
          <w:sz w:val="20"/>
          <w:szCs w:val="22"/>
        </w:rPr>
      </w:pPr>
      <w:r w:rsidRPr="00351AD9">
        <w:rPr>
          <w:rFonts w:ascii="Arial Narrow" w:hAnsi="Arial Narrow" w:cs="Tahoma"/>
          <w:b/>
          <w:sz w:val="20"/>
          <w:szCs w:val="22"/>
        </w:rPr>
        <w:t>VZORY FORMULÁROV</w:t>
      </w:r>
    </w:p>
    <w:p w14:paraId="55B9FA02" w14:textId="77777777" w:rsidR="00A431B6" w:rsidRPr="00351AD9" w:rsidRDefault="00A431B6" w:rsidP="00A431B6">
      <w:pPr>
        <w:widowControl w:val="0"/>
        <w:autoSpaceDE w:val="0"/>
        <w:autoSpaceDN w:val="0"/>
        <w:adjustRightInd w:val="0"/>
        <w:rPr>
          <w:rFonts w:ascii="Arial Narrow" w:hAnsi="Arial Narrow" w:cs="Tahoma"/>
          <w:b/>
          <w:sz w:val="20"/>
          <w:szCs w:val="22"/>
        </w:rPr>
      </w:pPr>
    </w:p>
    <w:p w14:paraId="5AB8FF4F" w14:textId="77777777" w:rsidR="00A431B6" w:rsidRPr="00351AD9" w:rsidRDefault="00A431B6" w:rsidP="00A431B6">
      <w:pPr>
        <w:widowControl w:val="0"/>
        <w:autoSpaceDE w:val="0"/>
        <w:autoSpaceDN w:val="0"/>
        <w:adjustRightInd w:val="0"/>
        <w:rPr>
          <w:rFonts w:ascii="Arial Narrow" w:hAnsi="Arial Narrow" w:cs="Tahoma"/>
          <w:b/>
          <w:sz w:val="20"/>
          <w:szCs w:val="22"/>
        </w:rPr>
      </w:pPr>
    </w:p>
    <w:p w14:paraId="062758B6" w14:textId="77777777" w:rsidR="00A431B6" w:rsidRPr="00351AD9" w:rsidRDefault="00A431B6" w:rsidP="00A431B6">
      <w:pPr>
        <w:widowControl w:val="0"/>
        <w:autoSpaceDE w:val="0"/>
        <w:autoSpaceDN w:val="0"/>
        <w:adjustRightInd w:val="0"/>
        <w:rPr>
          <w:rFonts w:ascii="Arial Narrow" w:hAnsi="Arial Narrow" w:cs="Tahoma"/>
          <w:b/>
          <w:sz w:val="20"/>
          <w:szCs w:val="22"/>
        </w:rPr>
      </w:pPr>
      <w:r w:rsidRPr="00351AD9">
        <w:rPr>
          <w:rFonts w:ascii="Arial Narrow" w:hAnsi="Arial Narrow" w:cs="Tahoma"/>
          <w:b/>
          <w:sz w:val="20"/>
          <w:szCs w:val="22"/>
        </w:rPr>
        <w:t>5.1 Požiadavka na zmenu</w:t>
      </w:r>
    </w:p>
    <w:p w14:paraId="2E82FDE2" w14:textId="77777777" w:rsidR="00A431B6" w:rsidRPr="00351AD9" w:rsidRDefault="00A431B6" w:rsidP="00A431B6">
      <w:pPr>
        <w:widowControl w:val="0"/>
        <w:autoSpaceDE w:val="0"/>
        <w:autoSpaceDN w:val="0"/>
        <w:adjustRightInd w:val="0"/>
        <w:rPr>
          <w:rFonts w:ascii="Arial Narrow" w:hAnsi="Arial Narrow" w:cs="Tahoma"/>
          <w:b/>
          <w:sz w:val="20"/>
          <w:szCs w:val="22"/>
        </w:rPr>
      </w:pPr>
    </w:p>
    <w:tbl>
      <w:tblPr>
        <w:tblW w:w="9806"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2066"/>
      </w:tblGrid>
      <w:tr w:rsidR="00A431B6" w:rsidRPr="00C765EA" w14:paraId="633D6405" w14:textId="77777777" w:rsidTr="00BF4A17">
        <w:trPr>
          <w:cantSplit/>
        </w:trPr>
        <w:tc>
          <w:tcPr>
            <w:tcW w:w="2520" w:type="dxa"/>
            <w:tcBorders>
              <w:top w:val="double" w:sz="6" w:space="0" w:color="auto"/>
              <w:bottom w:val="nil"/>
              <w:right w:val="dotted" w:sz="4" w:space="0" w:color="auto"/>
            </w:tcBorders>
          </w:tcPr>
          <w:p w14:paraId="725290AE" w14:textId="77777777" w:rsidR="00A431B6" w:rsidRPr="00351AD9" w:rsidRDefault="00A431B6" w:rsidP="00BF4A17">
            <w:pPr>
              <w:rPr>
                <w:rFonts w:ascii="Arial Narrow" w:hAnsi="Arial Narrow" w:cs="Tahoma"/>
                <w:sz w:val="21"/>
              </w:rPr>
            </w:pPr>
            <w:r w:rsidRPr="00351AD9">
              <w:rPr>
                <w:rFonts w:ascii="Arial Narrow" w:hAnsi="Arial Narrow" w:cs="Tahoma"/>
                <w:b/>
                <w:sz w:val="21"/>
              </w:rPr>
              <w:br w:type="page"/>
            </w:r>
            <w:r w:rsidRPr="00351AD9">
              <w:rPr>
                <w:rFonts w:ascii="Arial Narrow" w:hAnsi="Arial Narrow" w:cs="Tahoma"/>
                <w:sz w:val="21"/>
              </w:rPr>
              <w:br w:type="page"/>
            </w:r>
          </w:p>
          <w:p w14:paraId="64854B49" w14:textId="77777777" w:rsidR="00A431B6" w:rsidRPr="00351AD9" w:rsidRDefault="00A431B6" w:rsidP="00BF4A17">
            <w:pPr>
              <w:jc w:val="center"/>
              <w:rPr>
                <w:rFonts w:ascii="Arial Narrow" w:hAnsi="Arial Narrow" w:cs="Tahoma"/>
                <w:b/>
                <w:sz w:val="21"/>
              </w:rPr>
            </w:pPr>
            <w:r w:rsidRPr="00351AD9">
              <w:rPr>
                <w:rFonts w:ascii="Arial Narrow" w:hAnsi="Arial Narrow" w:cs="Tahoma"/>
                <w:b/>
                <w:sz w:val="21"/>
              </w:rPr>
              <w:t>Zákazník</w:t>
            </w:r>
          </w:p>
          <w:p w14:paraId="68A614E5" w14:textId="77777777" w:rsidR="00A431B6" w:rsidRPr="00351AD9" w:rsidRDefault="00A431B6" w:rsidP="00BF4A17">
            <w:pPr>
              <w:jc w:val="center"/>
              <w:rPr>
                <w:rFonts w:ascii="Arial Narrow" w:hAnsi="Arial Narrow" w:cs="Tahoma"/>
                <w:sz w:val="21"/>
              </w:rPr>
            </w:pPr>
          </w:p>
        </w:tc>
        <w:tc>
          <w:tcPr>
            <w:tcW w:w="5220" w:type="dxa"/>
            <w:tcBorders>
              <w:left w:val="nil"/>
              <w:right w:val="nil"/>
            </w:tcBorders>
          </w:tcPr>
          <w:p w14:paraId="467C8C2D" w14:textId="77777777" w:rsidR="00A431B6" w:rsidRPr="00351AD9" w:rsidRDefault="00A431B6" w:rsidP="00BF4A17">
            <w:pPr>
              <w:jc w:val="center"/>
              <w:rPr>
                <w:rFonts w:ascii="Arial Narrow" w:hAnsi="Arial Narrow" w:cs="Tahoma"/>
                <w:b/>
                <w:szCs w:val="32"/>
              </w:rPr>
            </w:pPr>
            <w:r w:rsidRPr="00351AD9">
              <w:rPr>
                <w:rFonts w:ascii="Arial Narrow" w:hAnsi="Arial Narrow" w:cs="Tahoma"/>
                <w:b/>
                <w:szCs w:val="32"/>
              </w:rPr>
              <w:t>Požiadavka na Zmenu</w:t>
            </w:r>
          </w:p>
          <w:p w14:paraId="331A8545" w14:textId="77777777" w:rsidR="00A431B6" w:rsidRPr="00351AD9" w:rsidRDefault="00A431B6" w:rsidP="00BF4A17">
            <w:pPr>
              <w:pStyle w:val="Normlnysozarkami"/>
              <w:spacing w:after="0"/>
              <w:jc w:val="center"/>
              <w:rPr>
                <w:rFonts w:ascii="Arial Narrow" w:hAnsi="Arial Narrow" w:cs="Tahoma"/>
                <w:szCs w:val="32"/>
              </w:rPr>
            </w:pPr>
            <w:r w:rsidRPr="00351AD9">
              <w:rPr>
                <w:rFonts w:ascii="Arial Narrow" w:hAnsi="Arial Narrow" w:cs="Tahoma"/>
                <w:szCs w:val="32"/>
              </w:rPr>
              <w:t>Žiadosť o štúdiu realizovateľnosti a analýzu dopadov</w:t>
            </w:r>
          </w:p>
        </w:tc>
        <w:tc>
          <w:tcPr>
            <w:tcW w:w="2066" w:type="dxa"/>
            <w:vMerge w:val="restart"/>
            <w:tcBorders>
              <w:top w:val="double" w:sz="6" w:space="0" w:color="auto"/>
              <w:left w:val="dotted" w:sz="4" w:space="0" w:color="auto"/>
            </w:tcBorders>
          </w:tcPr>
          <w:p w14:paraId="1B7789A0" w14:textId="77777777" w:rsidR="00A431B6" w:rsidRPr="00351AD9" w:rsidRDefault="00A431B6" w:rsidP="00BF4A17">
            <w:pPr>
              <w:pStyle w:val="TableMedium"/>
              <w:spacing w:before="0" w:after="0"/>
              <w:jc w:val="center"/>
              <w:rPr>
                <w:rFonts w:ascii="Arial Narrow" w:hAnsi="Arial Narrow" w:cs="Tahoma"/>
                <w:sz w:val="21"/>
                <w:lang w:val="sk-SK"/>
              </w:rPr>
            </w:pPr>
          </w:p>
          <w:p w14:paraId="53E785A2" w14:textId="77777777" w:rsidR="00A431B6" w:rsidRPr="00351AD9" w:rsidRDefault="00A431B6" w:rsidP="00BF4A17">
            <w:pPr>
              <w:pStyle w:val="TableMedium"/>
              <w:spacing w:before="0" w:after="0"/>
              <w:jc w:val="center"/>
              <w:rPr>
                <w:rFonts w:ascii="Arial Narrow" w:hAnsi="Arial Narrow" w:cs="Tahoma"/>
                <w:sz w:val="21"/>
                <w:lang w:val="sk-SK"/>
              </w:rPr>
            </w:pPr>
            <w:r w:rsidRPr="00351AD9">
              <w:rPr>
                <w:rFonts w:ascii="Arial Narrow" w:hAnsi="Arial Narrow" w:cs="Tahoma"/>
                <w:sz w:val="21"/>
                <w:lang w:val="sk-SK"/>
              </w:rPr>
              <w:t>Číslo Zmeny:</w:t>
            </w:r>
          </w:p>
          <w:p w14:paraId="73FE6EC4" w14:textId="77777777" w:rsidR="00A431B6" w:rsidRPr="00351AD9" w:rsidRDefault="00A431B6" w:rsidP="00BF4A17">
            <w:pPr>
              <w:pStyle w:val="TableMedium"/>
              <w:spacing w:before="0" w:after="0"/>
              <w:jc w:val="center"/>
              <w:rPr>
                <w:rFonts w:ascii="Arial Narrow" w:hAnsi="Arial Narrow" w:cs="Tahoma"/>
                <w:sz w:val="21"/>
                <w:lang w:val="sk-SK"/>
              </w:rPr>
            </w:pPr>
          </w:p>
          <w:p w14:paraId="02EC4A05" w14:textId="77777777" w:rsidR="00A431B6" w:rsidRPr="00351AD9" w:rsidRDefault="00A431B6" w:rsidP="00BF4A17">
            <w:pPr>
              <w:pStyle w:val="TableMedium"/>
              <w:spacing w:before="0" w:after="0"/>
              <w:jc w:val="center"/>
              <w:rPr>
                <w:rFonts w:ascii="Arial Narrow" w:hAnsi="Arial Narrow" w:cs="Tahoma"/>
                <w:sz w:val="21"/>
                <w:lang w:val="sk-SK"/>
              </w:rPr>
            </w:pPr>
            <w:r w:rsidRPr="00351AD9">
              <w:rPr>
                <w:rFonts w:ascii="Arial Narrow" w:hAnsi="Arial Narrow" w:cs="Tahoma"/>
                <w:sz w:val="21"/>
                <w:lang w:val="sk-SK"/>
              </w:rPr>
              <w:t>####</w:t>
            </w:r>
          </w:p>
          <w:p w14:paraId="3DE05C30" w14:textId="77777777" w:rsidR="00A431B6" w:rsidRPr="00351AD9" w:rsidRDefault="00A431B6" w:rsidP="00BF4A17">
            <w:pPr>
              <w:ind w:right="-72"/>
              <w:rPr>
                <w:rFonts w:ascii="Arial Narrow" w:hAnsi="Arial Narrow" w:cs="Tahoma"/>
              </w:rPr>
            </w:pPr>
          </w:p>
        </w:tc>
      </w:tr>
      <w:tr w:rsidR="00A431B6" w:rsidRPr="00C765EA" w14:paraId="61EC3914" w14:textId="77777777" w:rsidTr="00BF4A17">
        <w:trPr>
          <w:cantSplit/>
          <w:trHeight w:val="80"/>
        </w:trPr>
        <w:tc>
          <w:tcPr>
            <w:tcW w:w="2520" w:type="dxa"/>
            <w:tcBorders>
              <w:top w:val="nil"/>
              <w:bottom w:val="double" w:sz="6" w:space="0" w:color="auto"/>
              <w:right w:val="dotted" w:sz="4" w:space="0" w:color="auto"/>
            </w:tcBorders>
            <w:vAlign w:val="center"/>
          </w:tcPr>
          <w:p w14:paraId="453308B4" w14:textId="77777777" w:rsidR="00A431B6" w:rsidRPr="00351AD9" w:rsidRDefault="00A431B6" w:rsidP="00BF4A17">
            <w:pPr>
              <w:rPr>
                <w:rFonts w:ascii="Arial Narrow" w:hAnsi="Arial Narrow" w:cs="Tahoma"/>
                <w:bCs/>
                <w:sz w:val="15"/>
                <w:szCs w:val="18"/>
              </w:rPr>
            </w:pPr>
          </w:p>
        </w:tc>
        <w:tc>
          <w:tcPr>
            <w:tcW w:w="5220" w:type="dxa"/>
            <w:tcBorders>
              <w:left w:val="nil"/>
              <w:right w:val="nil"/>
            </w:tcBorders>
          </w:tcPr>
          <w:p w14:paraId="51E1C904" w14:textId="77777777" w:rsidR="00A431B6" w:rsidRPr="00351AD9" w:rsidRDefault="00A431B6" w:rsidP="00BF4A17">
            <w:pPr>
              <w:pStyle w:val="TableSmHeadingCenter"/>
              <w:keepLines w:val="0"/>
              <w:spacing w:before="0" w:after="0"/>
              <w:rPr>
                <w:rFonts w:ascii="Arial Narrow" w:hAnsi="Arial Narrow" w:cs="Tahoma"/>
                <w:bCs/>
                <w:sz w:val="13"/>
                <w:szCs w:val="20"/>
                <w:lang w:val="sk-SK"/>
              </w:rPr>
            </w:pPr>
            <w:r w:rsidRPr="00351AD9">
              <w:rPr>
                <w:rFonts w:ascii="Arial Narrow" w:hAnsi="Arial Narrow" w:cs="Tahoma"/>
                <w:bCs/>
                <w:sz w:val="13"/>
                <w:szCs w:val="20"/>
                <w:lang w:val="sk-SK"/>
              </w:rPr>
              <w:t>Proces Change Management</w:t>
            </w:r>
          </w:p>
        </w:tc>
        <w:tc>
          <w:tcPr>
            <w:tcW w:w="2066" w:type="dxa"/>
            <w:vMerge/>
            <w:tcBorders>
              <w:left w:val="dotted" w:sz="4" w:space="0" w:color="auto"/>
              <w:bottom w:val="double" w:sz="6" w:space="0" w:color="auto"/>
            </w:tcBorders>
          </w:tcPr>
          <w:p w14:paraId="5DE9804F" w14:textId="77777777" w:rsidR="00A431B6" w:rsidRPr="00351AD9" w:rsidRDefault="00A431B6" w:rsidP="00BF4A17">
            <w:pPr>
              <w:jc w:val="right"/>
              <w:rPr>
                <w:rFonts w:ascii="Arial Narrow" w:hAnsi="Arial Narrow" w:cs="Tahoma"/>
                <w:b/>
                <w:sz w:val="21"/>
              </w:rPr>
            </w:pPr>
          </w:p>
        </w:tc>
      </w:tr>
    </w:tbl>
    <w:p w14:paraId="3E56A110" w14:textId="77777777" w:rsidR="00A431B6" w:rsidRPr="00351AD9" w:rsidRDefault="00A431B6" w:rsidP="00A431B6">
      <w:pPr>
        <w:pStyle w:val="Normlnysozarkami"/>
        <w:spacing w:after="0"/>
        <w:rPr>
          <w:rFonts w:ascii="Arial Narrow" w:hAnsi="Arial Narrow" w:cs="Tahoma"/>
          <w:b/>
          <w:sz w:val="22"/>
        </w:rPr>
      </w:pPr>
    </w:p>
    <w:p w14:paraId="1C6DB2C3" w14:textId="77777777" w:rsidR="00A431B6" w:rsidRPr="00351AD9" w:rsidRDefault="00A431B6" w:rsidP="00A431B6">
      <w:pPr>
        <w:pStyle w:val="Normlnysozarkami"/>
        <w:spacing w:after="0"/>
        <w:rPr>
          <w:rFonts w:ascii="Arial Narrow" w:hAnsi="Arial Narrow" w:cs="Tahoma"/>
          <w:b/>
          <w:sz w:val="22"/>
        </w:rPr>
      </w:pPr>
      <w:r w:rsidRPr="00351AD9">
        <w:rPr>
          <w:rFonts w:ascii="Arial Narrow" w:hAnsi="Arial Narrow" w:cs="Tahoma"/>
          <w:b/>
          <w:sz w:val="22"/>
        </w:rPr>
        <w:t xml:space="preserve">Identifikácia požiadavky </w:t>
      </w:r>
    </w:p>
    <w:p w14:paraId="376FB569" w14:textId="77777777" w:rsidR="00A431B6" w:rsidRPr="00351AD9" w:rsidRDefault="00A431B6" w:rsidP="00A431B6">
      <w:pPr>
        <w:pStyle w:val="Normlnysozarkami"/>
        <w:spacing w:after="0"/>
        <w:rPr>
          <w:rFonts w:ascii="Arial Narrow" w:hAnsi="Arial Narrow" w:cs="Tahoma"/>
          <w:b/>
          <w:bCs/>
          <w:sz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3317"/>
        <w:gridCol w:w="1843"/>
        <w:gridCol w:w="2580"/>
      </w:tblGrid>
      <w:tr w:rsidR="00271E1A" w:rsidRPr="00C765EA" w14:paraId="3BE2102B" w14:textId="77777777" w:rsidTr="00BF4A17">
        <w:trPr>
          <w:trHeight w:val="236"/>
        </w:trPr>
        <w:tc>
          <w:tcPr>
            <w:tcW w:w="2070" w:type="dxa"/>
            <w:tcBorders>
              <w:top w:val="single" w:sz="6" w:space="0" w:color="auto"/>
              <w:bottom w:val="nil"/>
              <w:right w:val="nil"/>
            </w:tcBorders>
          </w:tcPr>
          <w:p w14:paraId="538F5D6D"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Žiadateľ zmeny:</w:t>
            </w:r>
          </w:p>
        </w:tc>
        <w:tc>
          <w:tcPr>
            <w:tcW w:w="3317" w:type="dxa"/>
            <w:tcBorders>
              <w:top w:val="single" w:sz="6" w:space="0" w:color="auto"/>
              <w:left w:val="nil"/>
              <w:bottom w:val="nil"/>
              <w:right w:val="nil"/>
            </w:tcBorders>
          </w:tcPr>
          <w:p w14:paraId="3E000819" w14:textId="77777777" w:rsidR="00271E1A" w:rsidRPr="00351AD9" w:rsidRDefault="00271E1A" w:rsidP="00BF4A17">
            <w:pPr>
              <w:spacing w:before="40" w:after="40"/>
              <w:rPr>
                <w:rFonts w:ascii="Arial Narrow" w:hAnsi="Arial Narrow"/>
                <w:sz w:val="16"/>
                <w:szCs w:val="16"/>
              </w:rPr>
            </w:pPr>
          </w:p>
        </w:tc>
        <w:tc>
          <w:tcPr>
            <w:tcW w:w="1843" w:type="dxa"/>
            <w:tcBorders>
              <w:top w:val="single" w:sz="6" w:space="0" w:color="auto"/>
              <w:left w:val="nil"/>
              <w:bottom w:val="nil"/>
              <w:right w:val="nil"/>
            </w:tcBorders>
          </w:tcPr>
          <w:p w14:paraId="22437755"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Organizácia:</w:t>
            </w:r>
          </w:p>
        </w:tc>
        <w:tc>
          <w:tcPr>
            <w:tcW w:w="2580" w:type="dxa"/>
            <w:tcBorders>
              <w:top w:val="single" w:sz="6" w:space="0" w:color="auto"/>
              <w:left w:val="nil"/>
              <w:bottom w:val="nil"/>
            </w:tcBorders>
          </w:tcPr>
          <w:p w14:paraId="1145BFF7" w14:textId="77777777" w:rsidR="00271E1A" w:rsidRPr="00351AD9" w:rsidRDefault="00271E1A" w:rsidP="00BF4A17">
            <w:pPr>
              <w:spacing w:before="40" w:after="40"/>
              <w:rPr>
                <w:rFonts w:ascii="Arial Narrow" w:hAnsi="Arial Narrow"/>
                <w:sz w:val="16"/>
                <w:szCs w:val="16"/>
              </w:rPr>
            </w:pPr>
          </w:p>
        </w:tc>
      </w:tr>
      <w:tr w:rsidR="00271E1A" w:rsidRPr="00C765EA" w14:paraId="386C1E9C" w14:textId="77777777" w:rsidTr="00BF4A17">
        <w:trPr>
          <w:trHeight w:val="236"/>
        </w:trPr>
        <w:tc>
          <w:tcPr>
            <w:tcW w:w="2070" w:type="dxa"/>
            <w:tcBorders>
              <w:top w:val="nil"/>
              <w:bottom w:val="nil"/>
              <w:right w:val="nil"/>
            </w:tcBorders>
          </w:tcPr>
          <w:p w14:paraId="6A930641"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Telefón:</w:t>
            </w:r>
          </w:p>
        </w:tc>
        <w:tc>
          <w:tcPr>
            <w:tcW w:w="3317" w:type="dxa"/>
            <w:tcBorders>
              <w:top w:val="nil"/>
              <w:left w:val="nil"/>
              <w:bottom w:val="nil"/>
              <w:right w:val="nil"/>
            </w:tcBorders>
          </w:tcPr>
          <w:p w14:paraId="2563D424" w14:textId="77777777" w:rsidR="00271E1A" w:rsidRPr="00351AD9" w:rsidRDefault="00271E1A" w:rsidP="00BF4A17">
            <w:pPr>
              <w:spacing w:before="40" w:after="40"/>
              <w:rPr>
                <w:rFonts w:ascii="Arial Narrow" w:hAnsi="Arial Narrow"/>
                <w:sz w:val="16"/>
                <w:szCs w:val="16"/>
              </w:rPr>
            </w:pPr>
          </w:p>
        </w:tc>
        <w:tc>
          <w:tcPr>
            <w:tcW w:w="1843" w:type="dxa"/>
            <w:tcBorders>
              <w:top w:val="nil"/>
              <w:left w:val="nil"/>
              <w:bottom w:val="nil"/>
              <w:right w:val="nil"/>
            </w:tcBorders>
          </w:tcPr>
          <w:p w14:paraId="01CE2B78" w14:textId="77777777" w:rsidR="00271E1A" w:rsidRPr="00351AD9" w:rsidRDefault="00271E1A" w:rsidP="00BF4A17">
            <w:pPr>
              <w:keepNext/>
              <w:keepLines/>
              <w:spacing w:before="60" w:after="40"/>
              <w:jc w:val="center"/>
              <w:rPr>
                <w:rFonts w:ascii="Arial Narrow" w:hAnsi="Arial Narrow"/>
                <w:b/>
                <w:bCs/>
                <w:sz w:val="16"/>
                <w:szCs w:val="16"/>
              </w:rPr>
            </w:pPr>
          </w:p>
        </w:tc>
        <w:tc>
          <w:tcPr>
            <w:tcW w:w="2580" w:type="dxa"/>
            <w:tcBorders>
              <w:top w:val="nil"/>
              <w:left w:val="nil"/>
              <w:bottom w:val="nil"/>
            </w:tcBorders>
          </w:tcPr>
          <w:p w14:paraId="5D664B85" w14:textId="77777777" w:rsidR="00271E1A" w:rsidRPr="00351AD9" w:rsidRDefault="00271E1A" w:rsidP="00BF4A17">
            <w:pPr>
              <w:spacing w:before="40" w:after="40"/>
              <w:rPr>
                <w:rFonts w:ascii="Arial Narrow" w:hAnsi="Arial Narrow"/>
                <w:sz w:val="16"/>
                <w:szCs w:val="16"/>
              </w:rPr>
            </w:pPr>
          </w:p>
        </w:tc>
      </w:tr>
      <w:tr w:rsidR="00271E1A" w:rsidRPr="00C765EA" w14:paraId="6BBA0908" w14:textId="77777777" w:rsidTr="00BF4A17">
        <w:trPr>
          <w:trHeight w:val="236"/>
        </w:trPr>
        <w:tc>
          <w:tcPr>
            <w:tcW w:w="2070" w:type="dxa"/>
            <w:tcBorders>
              <w:top w:val="nil"/>
              <w:bottom w:val="nil"/>
              <w:right w:val="nil"/>
            </w:tcBorders>
          </w:tcPr>
          <w:p w14:paraId="26DF29BB"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Zadávateľ  Zmeny (SPOC):</w:t>
            </w:r>
          </w:p>
        </w:tc>
        <w:tc>
          <w:tcPr>
            <w:tcW w:w="3317" w:type="dxa"/>
            <w:tcBorders>
              <w:top w:val="nil"/>
              <w:left w:val="nil"/>
              <w:bottom w:val="nil"/>
              <w:right w:val="nil"/>
            </w:tcBorders>
          </w:tcPr>
          <w:p w14:paraId="5A50A35A" w14:textId="77777777" w:rsidR="00271E1A" w:rsidRPr="00351AD9" w:rsidRDefault="00271E1A" w:rsidP="00BF4A17">
            <w:pPr>
              <w:spacing w:before="40" w:after="40"/>
              <w:rPr>
                <w:rFonts w:ascii="Arial Narrow" w:hAnsi="Arial Narrow"/>
                <w:sz w:val="16"/>
                <w:szCs w:val="16"/>
              </w:rPr>
            </w:pPr>
          </w:p>
        </w:tc>
        <w:tc>
          <w:tcPr>
            <w:tcW w:w="1843" w:type="dxa"/>
            <w:tcBorders>
              <w:top w:val="nil"/>
              <w:left w:val="nil"/>
              <w:bottom w:val="nil"/>
              <w:right w:val="nil"/>
            </w:tcBorders>
          </w:tcPr>
          <w:p w14:paraId="6297AB47"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Organizácia:</w:t>
            </w:r>
          </w:p>
        </w:tc>
        <w:tc>
          <w:tcPr>
            <w:tcW w:w="2580" w:type="dxa"/>
            <w:tcBorders>
              <w:top w:val="nil"/>
              <w:left w:val="nil"/>
              <w:bottom w:val="nil"/>
            </w:tcBorders>
          </w:tcPr>
          <w:p w14:paraId="6F92BF19" w14:textId="77777777" w:rsidR="00271E1A" w:rsidRPr="00351AD9" w:rsidRDefault="00271E1A" w:rsidP="00BF4A17">
            <w:pPr>
              <w:spacing w:before="40" w:after="40"/>
              <w:rPr>
                <w:rFonts w:ascii="Arial Narrow" w:hAnsi="Arial Narrow"/>
                <w:sz w:val="16"/>
                <w:szCs w:val="16"/>
              </w:rPr>
            </w:pPr>
          </w:p>
        </w:tc>
      </w:tr>
      <w:tr w:rsidR="00271E1A" w:rsidRPr="00C765EA" w14:paraId="62693A0E" w14:textId="77777777" w:rsidTr="00BF4A17">
        <w:trPr>
          <w:trHeight w:val="236"/>
        </w:trPr>
        <w:tc>
          <w:tcPr>
            <w:tcW w:w="2070" w:type="dxa"/>
            <w:tcBorders>
              <w:top w:val="nil"/>
              <w:bottom w:val="nil"/>
              <w:right w:val="nil"/>
            </w:tcBorders>
          </w:tcPr>
          <w:p w14:paraId="5AF967EC"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Change Manager:</w:t>
            </w:r>
          </w:p>
        </w:tc>
        <w:tc>
          <w:tcPr>
            <w:tcW w:w="3317" w:type="dxa"/>
            <w:tcBorders>
              <w:top w:val="nil"/>
              <w:left w:val="nil"/>
              <w:bottom w:val="nil"/>
              <w:right w:val="nil"/>
            </w:tcBorders>
          </w:tcPr>
          <w:p w14:paraId="2D14B7DB" w14:textId="77777777" w:rsidR="00271E1A" w:rsidRPr="00351AD9" w:rsidRDefault="00271E1A" w:rsidP="00BF4A17">
            <w:pPr>
              <w:spacing w:before="40" w:after="40"/>
              <w:rPr>
                <w:rFonts w:ascii="Arial Narrow" w:hAnsi="Arial Narrow"/>
                <w:sz w:val="16"/>
                <w:szCs w:val="16"/>
              </w:rPr>
            </w:pPr>
          </w:p>
        </w:tc>
        <w:tc>
          <w:tcPr>
            <w:tcW w:w="1843" w:type="dxa"/>
            <w:tcBorders>
              <w:top w:val="nil"/>
              <w:left w:val="nil"/>
              <w:bottom w:val="nil"/>
              <w:right w:val="nil"/>
            </w:tcBorders>
          </w:tcPr>
          <w:p w14:paraId="0EDE0E59"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Odborný garant:</w:t>
            </w:r>
          </w:p>
        </w:tc>
        <w:tc>
          <w:tcPr>
            <w:tcW w:w="2580" w:type="dxa"/>
            <w:tcBorders>
              <w:top w:val="nil"/>
              <w:left w:val="nil"/>
              <w:bottom w:val="nil"/>
            </w:tcBorders>
          </w:tcPr>
          <w:p w14:paraId="77D9323D" w14:textId="77777777" w:rsidR="00271E1A" w:rsidRPr="00351AD9" w:rsidRDefault="00271E1A" w:rsidP="00BF4A17">
            <w:pPr>
              <w:spacing w:before="40" w:after="40"/>
              <w:rPr>
                <w:rFonts w:ascii="Arial Narrow" w:hAnsi="Arial Narrow"/>
                <w:sz w:val="16"/>
                <w:szCs w:val="16"/>
              </w:rPr>
            </w:pPr>
          </w:p>
        </w:tc>
      </w:tr>
      <w:tr w:rsidR="00271E1A" w:rsidRPr="00C765EA" w14:paraId="66E7CD63" w14:textId="77777777" w:rsidTr="00BF4A17">
        <w:trPr>
          <w:trHeight w:val="236"/>
        </w:trPr>
        <w:tc>
          <w:tcPr>
            <w:tcW w:w="2070" w:type="dxa"/>
            <w:tcBorders>
              <w:top w:val="nil"/>
              <w:bottom w:val="nil"/>
              <w:right w:val="nil"/>
            </w:tcBorders>
          </w:tcPr>
          <w:p w14:paraId="79E51A80"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Dátum vystavenia požiadavky:</w:t>
            </w:r>
          </w:p>
        </w:tc>
        <w:tc>
          <w:tcPr>
            <w:tcW w:w="3317" w:type="dxa"/>
            <w:tcBorders>
              <w:top w:val="nil"/>
              <w:left w:val="nil"/>
              <w:bottom w:val="nil"/>
              <w:right w:val="nil"/>
            </w:tcBorders>
          </w:tcPr>
          <w:p w14:paraId="6536A486" w14:textId="77777777" w:rsidR="00271E1A" w:rsidRPr="00351AD9" w:rsidRDefault="00271E1A" w:rsidP="00BF4A17">
            <w:pPr>
              <w:spacing w:before="40" w:after="40"/>
              <w:rPr>
                <w:rFonts w:ascii="Arial Narrow" w:hAnsi="Arial Narrow"/>
                <w:sz w:val="16"/>
                <w:szCs w:val="16"/>
              </w:rPr>
            </w:pPr>
          </w:p>
        </w:tc>
        <w:tc>
          <w:tcPr>
            <w:tcW w:w="1843" w:type="dxa"/>
            <w:tcBorders>
              <w:top w:val="nil"/>
              <w:left w:val="nil"/>
              <w:bottom w:val="nil"/>
              <w:right w:val="nil"/>
            </w:tcBorders>
          </w:tcPr>
          <w:p w14:paraId="7C52849D"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Požadovaný termín odovzdania plnenia:</w:t>
            </w:r>
          </w:p>
        </w:tc>
        <w:tc>
          <w:tcPr>
            <w:tcW w:w="2580" w:type="dxa"/>
            <w:tcBorders>
              <w:top w:val="nil"/>
              <w:left w:val="nil"/>
              <w:bottom w:val="nil"/>
            </w:tcBorders>
          </w:tcPr>
          <w:p w14:paraId="04B6765F" w14:textId="77777777" w:rsidR="00271E1A" w:rsidRPr="00351AD9" w:rsidRDefault="00271E1A" w:rsidP="00BF4A17">
            <w:pPr>
              <w:spacing w:before="40" w:after="40"/>
              <w:rPr>
                <w:rFonts w:ascii="Arial Narrow" w:hAnsi="Arial Narrow"/>
                <w:sz w:val="16"/>
                <w:szCs w:val="16"/>
              </w:rPr>
            </w:pPr>
          </w:p>
        </w:tc>
      </w:tr>
      <w:tr w:rsidR="00271E1A" w:rsidRPr="00C765EA" w14:paraId="57A19496" w14:textId="77777777" w:rsidTr="00BF4A17">
        <w:trPr>
          <w:trHeight w:val="236"/>
        </w:trPr>
        <w:tc>
          <w:tcPr>
            <w:tcW w:w="2070" w:type="dxa"/>
            <w:tcBorders>
              <w:top w:val="nil"/>
              <w:bottom w:val="nil"/>
              <w:right w:val="nil"/>
            </w:tcBorders>
          </w:tcPr>
          <w:p w14:paraId="65BF359D" w14:textId="77777777" w:rsidR="00271E1A" w:rsidRPr="00351AD9" w:rsidRDefault="00271E1A" w:rsidP="00BF4A17">
            <w:pPr>
              <w:keepNext/>
              <w:keepLines/>
              <w:spacing w:before="60" w:after="40"/>
              <w:jc w:val="right"/>
              <w:rPr>
                <w:rFonts w:ascii="Arial Narrow" w:hAnsi="Arial Narrow" w:cs="Futura Bk"/>
                <w:b/>
                <w:bCs/>
                <w:sz w:val="16"/>
                <w:szCs w:val="16"/>
              </w:rPr>
            </w:pPr>
            <w:r w:rsidRPr="00351AD9">
              <w:rPr>
                <w:rFonts w:ascii="Arial Narrow" w:hAnsi="Arial Narrow" w:cs="Futura Bk"/>
                <w:b/>
                <w:bCs/>
                <w:sz w:val="16"/>
                <w:szCs w:val="16"/>
              </w:rPr>
              <w:t>Kategória Zmeny</w:t>
            </w:r>
          </w:p>
          <w:p w14:paraId="7378C264"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cs="Futura Bk"/>
                <w:b/>
                <w:bCs/>
                <w:sz w:val="16"/>
                <w:szCs w:val="16"/>
              </w:rPr>
              <w:t>(HW, SW,...)</w:t>
            </w:r>
          </w:p>
        </w:tc>
        <w:tc>
          <w:tcPr>
            <w:tcW w:w="3317" w:type="dxa"/>
            <w:tcBorders>
              <w:top w:val="nil"/>
              <w:left w:val="nil"/>
              <w:bottom w:val="nil"/>
              <w:right w:val="nil"/>
            </w:tcBorders>
          </w:tcPr>
          <w:p w14:paraId="7AC667EB" w14:textId="77777777" w:rsidR="00271E1A" w:rsidRPr="00351AD9" w:rsidRDefault="00271E1A" w:rsidP="00BF4A17">
            <w:pPr>
              <w:spacing w:after="120"/>
              <w:jc w:val="both"/>
              <w:rPr>
                <w:rFonts w:ascii="Arial Narrow" w:hAnsi="Arial Narrow"/>
                <w:sz w:val="16"/>
                <w:szCs w:val="16"/>
              </w:rPr>
            </w:pPr>
          </w:p>
        </w:tc>
        <w:tc>
          <w:tcPr>
            <w:tcW w:w="1843" w:type="dxa"/>
            <w:tcBorders>
              <w:top w:val="nil"/>
              <w:left w:val="nil"/>
              <w:bottom w:val="nil"/>
              <w:right w:val="nil"/>
            </w:tcBorders>
          </w:tcPr>
          <w:p w14:paraId="288D8A4C" w14:textId="77777777" w:rsidR="00271E1A" w:rsidRPr="00351AD9" w:rsidRDefault="00271E1A" w:rsidP="00BF4A17">
            <w:pPr>
              <w:spacing w:after="120"/>
              <w:jc w:val="right"/>
              <w:rPr>
                <w:rFonts w:ascii="Arial Narrow" w:hAnsi="Arial Narrow"/>
                <w:b/>
                <w:bCs/>
                <w:sz w:val="16"/>
                <w:szCs w:val="16"/>
              </w:rPr>
            </w:pPr>
            <w:r w:rsidRPr="00351AD9">
              <w:rPr>
                <w:rFonts w:ascii="Arial Narrow" w:hAnsi="Arial Narrow"/>
                <w:b/>
                <w:bCs/>
                <w:sz w:val="16"/>
                <w:szCs w:val="16"/>
              </w:rPr>
              <w:t>Typ Zmeny:</w:t>
            </w:r>
          </w:p>
        </w:tc>
        <w:tc>
          <w:tcPr>
            <w:tcW w:w="2580" w:type="dxa"/>
            <w:tcBorders>
              <w:top w:val="nil"/>
              <w:left w:val="nil"/>
              <w:bottom w:val="nil"/>
            </w:tcBorders>
          </w:tcPr>
          <w:p w14:paraId="58FF5D0D" w14:textId="77777777" w:rsidR="00271E1A" w:rsidRPr="00351AD9" w:rsidRDefault="00271E1A" w:rsidP="00BF4A17">
            <w:pPr>
              <w:spacing w:after="120"/>
              <w:jc w:val="both"/>
              <w:rPr>
                <w:rFonts w:ascii="Arial Narrow" w:hAnsi="Arial Narrow"/>
                <w:sz w:val="16"/>
                <w:szCs w:val="16"/>
              </w:rPr>
            </w:pPr>
          </w:p>
        </w:tc>
      </w:tr>
      <w:tr w:rsidR="00271E1A" w:rsidRPr="00C765EA" w14:paraId="3277C589" w14:textId="77777777" w:rsidTr="00BF4A17">
        <w:trPr>
          <w:trHeight w:val="236"/>
        </w:trPr>
        <w:tc>
          <w:tcPr>
            <w:tcW w:w="2070" w:type="dxa"/>
            <w:tcBorders>
              <w:top w:val="nil"/>
              <w:bottom w:val="nil"/>
              <w:right w:val="nil"/>
            </w:tcBorders>
          </w:tcPr>
          <w:p w14:paraId="6CCE28AA"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Identifikácia zmenovej položky (CI):</w:t>
            </w:r>
          </w:p>
        </w:tc>
        <w:tc>
          <w:tcPr>
            <w:tcW w:w="3317" w:type="dxa"/>
            <w:tcBorders>
              <w:top w:val="nil"/>
              <w:left w:val="nil"/>
              <w:bottom w:val="nil"/>
              <w:right w:val="nil"/>
            </w:tcBorders>
          </w:tcPr>
          <w:p w14:paraId="3BFAEA5C" w14:textId="77777777" w:rsidR="00271E1A" w:rsidRPr="00351AD9" w:rsidRDefault="00271E1A" w:rsidP="00BF4A17">
            <w:pPr>
              <w:spacing w:before="40" w:after="40"/>
              <w:rPr>
                <w:rFonts w:ascii="Arial Narrow" w:hAnsi="Arial Narrow" w:cs="Futura Bk"/>
                <w:sz w:val="16"/>
                <w:szCs w:val="16"/>
              </w:rPr>
            </w:pPr>
          </w:p>
        </w:tc>
        <w:tc>
          <w:tcPr>
            <w:tcW w:w="1843" w:type="dxa"/>
            <w:tcBorders>
              <w:top w:val="nil"/>
              <w:left w:val="nil"/>
              <w:bottom w:val="nil"/>
              <w:right w:val="nil"/>
            </w:tcBorders>
          </w:tcPr>
          <w:p w14:paraId="23FD94C7"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Verzia CI:</w:t>
            </w:r>
          </w:p>
        </w:tc>
        <w:tc>
          <w:tcPr>
            <w:tcW w:w="2580" w:type="dxa"/>
            <w:tcBorders>
              <w:top w:val="nil"/>
              <w:left w:val="nil"/>
              <w:bottom w:val="nil"/>
            </w:tcBorders>
          </w:tcPr>
          <w:p w14:paraId="52416976" w14:textId="77777777" w:rsidR="00271E1A" w:rsidRPr="00351AD9" w:rsidRDefault="00271E1A" w:rsidP="00BF4A17">
            <w:pPr>
              <w:spacing w:before="40" w:after="40"/>
              <w:rPr>
                <w:rFonts w:ascii="Arial Narrow" w:hAnsi="Arial Narrow"/>
                <w:sz w:val="16"/>
                <w:szCs w:val="16"/>
              </w:rPr>
            </w:pPr>
          </w:p>
        </w:tc>
      </w:tr>
      <w:tr w:rsidR="00271E1A" w:rsidRPr="00C765EA" w14:paraId="6ECB8D8F" w14:textId="77777777" w:rsidTr="00BF4A17">
        <w:trPr>
          <w:trHeight w:val="236"/>
        </w:trPr>
        <w:tc>
          <w:tcPr>
            <w:tcW w:w="2070" w:type="dxa"/>
            <w:tcBorders>
              <w:top w:val="nil"/>
              <w:bottom w:val="nil"/>
              <w:right w:val="nil"/>
            </w:tcBorders>
          </w:tcPr>
          <w:p w14:paraId="37E1E14D"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Je súčasťou informačného systému:</w:t>
            </w:r>
          </w:p>
        </w:tc>
        <w:tc>
          <w:tcPr>
            <w:tcW w:w="3317" w:type="dxa"/>
            <w:tcBorders>
              <w:top w:val="nil"/>
              <w:left w:val="nil"/>
              <w:bottom w:val="nil"/>
              <w:right w:val="nil"/>
            </w:tcBorders>
          </w:tcPr>
          <w:p w14:paraId="6F8D1A37" w14:textId="77777777" w:rsidR="00271E1A" w:rsidRPr="00351AD9" w:rsidRDefault="00271E1A" w:rsidP="00BF4A17">
            <w:pPr>
              <w:spacing w:before="40" w:after="40"/>
              <w:rPr>
                <w:rFonts w:ascii="Arial Narrow" w:hAnsi="Arial Narrow" w:cs="Futura Bk"/>
                <w:sz w:val="16"/>
                <w:szCs w:val="16"/>
                <w:lang w:val="en-US"/>
              </w:rPr>
            </w:pPr>
          </w:p>
        </w:tc>
        <w:tc>
          <w:tcPr>
            <w:tcW w:w="1843" w:type="dxa"/>
            <w:tcBorders>
              <w:top w:val="nil"/>
              <w:left w:val="nil"/>
              <w:bottom w:val="nil"/>
              <w:right w:val="nil"/>
            </w:tcBorders>
          </w:tcPr>
          <w:p w14:paraId="1333A89E" w14:textId="77777777" w:rsidR="00271E1A" w:rsidRPr="00351AD9" w:rsidRDefault="00271E1A" w:rsidP="00BF4A17">
            <w:pPr>
              <w:keepNext/>
              <w:keepLines/>
              <w:spacing w:before="60" w:after="40"/>
              <w:jc w:val="right"/>
              <w:rPr>
                <w:rFonts w:ascii="Arial Narrow" w:hAnsi="Arial Narrow"/>
                <w:b/>
                <w:bCs/>
                <w:sz w:val="16"/>
                <w:szCs w:val="16"/>
              </w:rPr>
            </w:pPr>
          </w:p>
        </w:tc>
        <w:tc>
          <w:tcPr>
            <w:tcW w:w="2580" w:type="dxa"/>
            <w:tcBorders>
              <w:top w:val="nil"/>
              <w:left w:val="nil"/>
              <w:bottom w:val="nil"/>
            </w:tcBorders>
          </w:tcPr>
          <w:p w14:paraId="3FD879F5" w14:textId="77777777" w:rsidR="00271E1A" w:rsidRPr="00351AD9" w:rsidRDefault="00271E1A" w:rsidP="00BF4A17">
            <w:pPr>
              <w:spacing w:before="40" w:after="40"/>
              <w:rPr>
                <w:rFonts w:ascii="Arial Narrow" w:hAnsi="Arial Narrow" w:cs="Futura Bk"/>
                <w:sz w:val="16"/>
                <w:szCs w:val="16"/>
              </w:rPr>
            </w:pPr>
          </w:p>
        </w:tc>
      </w:tr>
      <w:tr w:rsidR="00271E1A" w:rsidRPr="00C765EA" w14:paraId="5B52B98A" w14:textId="77777777" w:rsidTr="00BF4A17">
        <w:trPr>
          <w:trHeight w:val="236"/>
        </w:trPr>
        <w:tc>
          <w:tcPr>
            <w:tcW w:w="2070" w:type="dxa"/>
            <w:tcBorders>
              <w:top w:val="nil"/>
              <w:bottom w:val="nil"/>
              <w:right w:val="nil"/>
            </w:tcBorders>
          </w:tcPr>
          <w:p w14:paraId="120293D3"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Priorita:</w:t>
            </w:r>
          </w:p>
        </w:tc>
        <w:tc>
          <w:tcPr>
            <w:tcW w:w="3317" w:type="dxa"/>
            <w:tcBorders>
              <w:top w:val="nil"/>
              <w:left w:val="nil"/>
              <w:bottom w:val="nil"/>
              <w:right w:val="nil"/>
            </w:tcBorders>
          </w:tcPr>
          <w:p w14:paraId="07EDB649" w14:textId="77777777" w:rsidR="00271E1A" w:rsidRPr="00351AD9" w:rsidRDefault="00271E1A" w:rsidP="00BF4A17">
            <w:pPr>
              <w:spacing w:before="40" w:after="40"/>
              <w:rPr>
                <w:rFonts w:ascii="Arial Narrow" w:hAnsi="Arial Narrow"/>
                <w:sz w:val="16"/>
                <w:szCs w:val="16"/>
              </w:rPr>
            </w:pPr>
          </w:p>
        </w:tc>
        <w:tc>
          <w:tcPr>
            <w:tcW w:w="1843" w:type="dxa"/>
            <w:tcBorders>
              <w:top w:val="nil"/>
              <w:left w:val="nil"/>
              <w:bottom w:val="nil"/>
              <w:right w:val="nil"/>
            </w:tcBorders>
          </w:tcPr>
          <w:p w14:paraId="4576BD93"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Štandardná zmena</w:t>
            </w:r>
          </w:p>
        </w:tc>
        <w:tc>
          <w:tcPr>
            <w:tcW w:w="2580" w:type="dxa"/>
            <w:tcBorders>
              <w:top w:val="nil"/>
              <w:left w:val="nil"/>
              <w:bottom w:val="nil"/>
            </w:tcBorders>
          </w:tcPr>
          <w:p w14:paraId="77538CF0" w14:textId="77777777" w:rsidR="00271E1A" w:rsidRPr="00351AD9" w:rsidRDefault="00271E1A" w:rsidP="00BF4A17">
            <w:pPr>
              <w:spacing w:before="40" w:after="40"/>
              <w:rPr>
                <w:rFonts w:ascii="Arial Narrow" w:hAnsi="Arial Narrow"/>
                <w:sz w:val="16"/>
                <w:szCs w:val="16"/>
              </w:rPr>
            </w:pPr>
          </w:p>
        </w:tc>
      </w:tr>
      <w:tr w:rsidR="00271E1A" w:rsidRPr="00C765EA" w14:paraId="2A123A62" w14:textId="77777777" w:rsidTr="00BF4A17">
        <w:trPr>
          <w:trHeight w:val="236"/>
        </w:trPr>
        <w:tc>
          <w:tcPr>
            <w:tcW w:w="2070" w:type="dxa"/>
            <w:tcBorders>
              <w:top w:val="nil"/>
              <w:bottom w:val="single" w:sz="6" w:space="0" w:color="auto"/>
              <w:right w:val="nil"/>
            </w:tcBorders>
          </w:tcPr>
          <w:p w14:paraId="0FA4C1C5" w14:textId="77777777" w:rsidR="00271E1A" w:rsidRPr="00351AD9" w:rsidRDefault="00271E1A" w:rsidP="00BF4A17">
            <w:pPr>
              <w:keepNext/>
              <w:keepLines/>
              <w:spacing w:before="60" w:after="40"/>
              <w:jc w:val="right"/>
              <w:rPr>
                <w:rFonts w:ascii="Arial Narrow" w:hAnsi="Arial Narrow"/>
                <w:b/>
                <w:bCs/>
                <w:sz w:val="16"/>
                <w:szCs w:val="16"/>
              </w:rPr>
            </w:pPr>
            <w:r w:rsidRPr="00351AD9">
              <w:rPr>
                <w:rFonts w:ascii="Arial Narrow" w:hAnsi="Arial Narrow"/>
                <w:b/>
                <w:bCs/>
                <w:sz w:val="16"/>
                <w:szCs w:val="16"/>
              </w:rPr>
              <w:t>Riešenie požadované:</w:t>
            </w:r>
          </w:p>
        </w:tc>
        <w:tc>
          <w:tcPr>
            <w:tcW w:w="7740" w:type="dxa"/>
            <w:gridSpan w:val="3"/>
            <w:tcBorders>
              <w:top w:val="nil"/>
              <w:left w:val="nil"/>
              <w:bottom w:val="single" w:sz="6" w:space="0" w:color="auto"/>
            </w:tcBorders>
          </w:tcPr>
          <w:p w14:paraId="3EAA65DA" w14:textId="77777777" w:rsidR="00271E1A" w:rsidRPr="00351AD9" w:rsidRDefault="00271E1A" w:rsidP="00271E1A">
            <w:pPr>
              <w:spacing w:after="120"/>
              <w:jc w:val="both"/>
              <w:rPr>
                <w:rFonts w:ascii="Arial Narrow" w:hAnsi="Arial Narrow"/>
                <w:sz w:val="16"/>
                <w:szCs w:val="16"/>
              </w:rPr>
            </w:pPr>
            <w:r w:rsidRPr="00351AD9">
              <w:rPr>
                <w:rFonts w:ascii="Arial Narrow" w:hAnsi="Arial Narrow"/>
                <w:sz w:val="16"/>
                <w:szCs w:val="16"/>
              </w:rPr>
              <w:t xml:space="preserve"> </w:t>
            </w:r>
            <w:r w:rsidRPr="00351AD9">
              <w:rPr>
                <w:rFonts w:ascii="Arial Narrow" w:hAnsi="Arial Narrow" w:cs="Tahoma"/>
                <w:sz w:val="13"/>
                <w:szCs w:val="20"/>
              </w:rPr>
              <w:fldChar w:fldCharType="begin">
                <w:ffData>
                  <w:name w:val=""/>
                  <w:enabled/>
                  <w:calcOnExit w:val="0"/>
                  <w:checkBox>
                    <w:size w:val="24"/>
                    <w:default w:val="0"/>
                  </w:checkBox>
                </w:ffData>
              </w:fldChar>
            </w:r>
            <w:r w:rsidRPr="00351AD9">
              <w:rPr>
                <w:rFonts w:ascii="Arial Narrow" w:hAnsi="Arial Narrow" w:cs="Tahoma"/>
                <w:sz w:val="13"/>
                <w:szCs w:val="20"/>
              </w:rPr>
              <w:instrText xml:space="preserve"> FORMCHECKBOX </w:instrText>
            </w:r>
            <w:r w:rsidR="007D07EE">
              <w:rPr>
                <w:rFonts w:ascii="Arial Narrow" w:hAnsi="Arial Narrow" w:cs="Tahoma"/>
                <w:sz w:val="13"/>
                <w:szCs w:val="20"/>
              </w:rPr>
            </w:r>
            <w:r w:rsidR="007D07EE">
              <w:rPr>
                <w:rFonts w:ascii="Arial Narrow" w:hAnsi="Arial Narrow" w:cs="Tahoma"/>
                <w:sz w:val="13"/>
                <w:szCs w:val="20"/>
              </w:rPr>
              <w:fldChar w:fldCharType="separate"/>
            </w:r>
            <w:r w:rsidRPr="00351AD9">
              <w:rPr>
                <w:rFonts w:ascii="Arial Narrow" w:hAnsi="Arial Narrow" w:cs="Tahoma"/>
                <w:sz w:val="13"/>
                <w:szCs w:val="20"/>
              </w:rPr>
              <w:fldChar w:fldCharType="end"/>
            </w:r>
            <w:r w:rsidRPr="00351AD9">
              <w:rPr>
                <w:rFonts w:ascii="Arial Narrow" w:hAnsi="Arial Narrow"/>
                <w:sz w:val="16"/>
                <w:szCs w:val="16"/>
              </w:rPr>
              <w:t xml:space="preserve">  štúdia realizovateľnosti           </w:t>
            </w:r>
            <w:r w:rsidRPr="00351AD9">
              <w:rPr>
                <w:rFonts w:ascii="Arial Narrow" w:hAnsi="Arial Narrow" w:cs="Tahoma"/>
                <w:sz w:val="13"/>
                <w:szCs w:val="20"/>
              </w:rPr>
              <w:fldChar w:fldCharType="begin">
                <w:ffData>
                  <w:name w:val=""/>
                  <w:enabled/>
                  <w:calcOnExit w:val="0"/>
                  <w:checkBox>
                    <w:size w:val="24"/>
                    <w:default w:val="0"/>
                  </w:checkBox>
                </w:ffData>
              </w:fldChar>
            </w:r>
            <w:r w:rsidRPr="00351AD9">
              <w:rPr>
                <w:rFonts w:ascii="Arial Narrow" w:hAnsi="Arial Narrow" w:cs="Tahoma"/>
                <w:sz w:val="13"/>
                <w:szCs w:val="20"/>
              </w:rPr>
              <w:instrText xml:space="preserve"> FORMCHECKBOX </w:instrText>
            </w:r>
            <w:r w:rsidR="007D07EE">
              <w:rPr>
                <w:rFonts w:ascii="Arial Narrow" w:hAnsi="Arial Narrow" w:cs="Tahoma"/>
                <w:sz w:val="13"/>
                <w:szCs w:val="20"/>
              </w:rPr>
            </w:r>
            <w:r w:rsidR="007D07EE">
              <w:rPr>
                <w:rFonts w:ascii="Arial Narrow" w:hAnsi="Arial Narrow" w:cs="Tahoma"/>
                <w:sz w:val="13"/>
                <w:szCs w:val="20"/>
              </w:rPr>
              <w:fldChar w:fldCharType="separate"/>
            </w:r>
            <w:r w:rsidRPr="00351AD9">
              <w:rPr>
                <w:rFonts w:ascii="Arial Narrow" w:hAnsi="Arial Narrow" w:cs="Tahoma"/>
                <w:sz w:val="13"/>
                <w:szCs w:val="20"/>
              </w:rPr>
              <w:fldChar w:fldCharType="end"/>
            </w:r>
            <w:r w:rsidRPr="00351AD9">
              <w:rPr>
                <w:rFonts w:ascii="Arial Narrow" w:hAnsi="Arial Narrow"/>
                <w:sz w:val="16"/>
                <w:szCs w:val="16"/>
              </w:rPr>
              <w:t xml:space="preserve"> analýza dopadov                           </w:t>
            </w:r>
            <w:r w:rsidRPr="00351AD9">
              <w:rPr>
                <w:rFonts w:ascii="Arial Narrow" w:hAnsi="Arial Narrow" w:cs="Tahoma"/>
                <w:sz w:val="13"/>
                <w:szCs w:val="20"/>
              </w:rPr>
              <w:fldChar w:fldCharType="begin">
                <w:ffData>
                  <w:name w:val=""/>
                  <w:enabled/>
                  <w:calcOnExit w:val="0"/>
                  <w:checkBox>
                    <w:size w:val="24"/>
                    <w:default w:val="0"/>
                  </w:checkBox>
                </w:ffData>
              </w:fldChar>
            </w:r>
            <w:r w:rsidRPr="00351AD9">
              <w:rPr>
                <w:rFonts w:ascii="Arial Narrow" w:hAnsi="Arial Narrow" w:cs="Tahoma"/>
                <w:sz w:val="13"/>
                <w:szCs w:val="20"/>
              </w:rPr>
              <w:instrText xml:space="preserve"> FORMCHECKBOX </w:instrText>
            </w:r>
            <w:r w:rsidR="007D07EE">
              <w:rPr>
                <w:rFonts w:ascii="Arial Narrow" w:hAnsi="Arial Narrow" w:cs="Tahoma"/>
                <w:sz w:val="13"/>
                <w:szCs w:val="20"/>
              </w:rPr>
            </w:r>
            <w:r w:rsidR="007D07EE">
              <w:rPr>
                <w:rFonts w:ascii="Arial Narrow" w:hAnsi="Arial Narrow" w:cs="Tahoma"/>
                <w:sz w:val="13"/>
                <w:szCs w:val="20"/>
              </w:rPr>
              <w:fldChar w:fldCharType="separate"/>
            </w:r>
            <w:r w:rsidRPr="00351AD9">
              <w:rPr>
                <w:rFonts w:ascii="Arial Narrow" w:hAnsi="Arial Narrow" w:cs="Tahoma"/>
                <w:sz w:val="13"/>
                <w:szCs w:val="20"/>
              </w:rPr>
              <w:fldChar w:fldCharType="end"/>
            </w:r>
            <w:r w:rsidRPr="00351AD9">
              <w:rPr>
                <w:rFonts w:ascii="Arial Narrow" w:hAnsi="Arial Narrow"/>
                <w:sz w:val="16"/>
                <w:szCs w:val="16"/>
              </w:rPr>
              <w:t xml:space="preserve">  reklamácia                                               </w:t>
            </w:r>
          </w:p>
        </w:tc>
      </w:tr>
    </w:tbl>
    <w:p w14:paraId="18568171" w14:textId="77777777" w:rsidR="00271E1A" w:rsidRPr="00351AD9" w:rsidRDefault="00271E1A" w:rsidP="00A431B6">
      <w:pPr>
        <w:pStyle w:val="Normlnysozarkami"/>
        <w:spacing w:after="0"/>
        <w:rPr>
          <w:rFonts w:ascii="Arial Narrow" w:hAnsi="Arial Narrow" w:cs="Tahoma"/>
          <w:b/>
          <w:bCs/>
          <w:sz w:val="22"/>
        </w:rPr>
      </w:pPr>
    </w:p>
    <w:p w14:paraId="49B09C99" w14:textId="77777777" w:rsidR="00A431B6" w:rsidRPr="00351AD9" w:rsidRDefault="00A431B6" w:rsidP="00A431B6">
      <w:pPr>
        <w:pStyle w:val="Normlnysozarkami"/>
        <w:spacing w:after="0"/>
        <w:rPr>
          <w:rFonts w:ascii="Arial Narrow" w:hAnsi="Arial Narrow" w:cs="Tahoma"/>
          <w:b/>
          <w:sz w:val="22"/>
        </w:rPr>
      </w:pPr>
      <w:r w:rsidRPr="00351AD9">
        <w:rPr>
          <w:rFonts w:ascii="Arial Narrow" w:hAnsi="Arial Narrow" w:cs="Tahoma"/>
          <w:b/>
          <w:sz w:val="22"/>
        </w:rPr>
        <w:t>Popis požiadavky</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740"/>
      </w:tblGrid>
      <w:tr w:rsidR="00A431B6" w:rsidRPr="00C765EA" w14:paraId="1A2FBFEA" w14:textId="77777777" w:rsidTr="00BF4A17">
        <w:tc>
          <w:tcPr>
            <w:tcW w:w="2070" w:type="dxa"/>
          </w:tcPr>
          <w:p w14:paraId="17747D8A"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Krátky popis požiadavky:</w:t>
            </w:r>
          </w:p>
        </w:tc>
        <w:tc>
          <w:tcPr>
            <w:tcW w:w="7740" w:type="dxa"/>
          </w:tcPr>
          <w:p w14:paraId="6B00D672" w14:textId="77777777" w:rsidR="00A431B6" w:rsidRPr="00351AD9" w:rsidRDefault="00A431B6" w:rsidP="00BF4A17">
            <w:pPr>
              <w:pStyle w:val="TableMedium"/>
              <w:spacing w:before="0" w:after="0"/>
              <w:rPr>
                <w:rFonts w:ascii="Arial Narrow" w:hAnsi="Arial Narrow" w:cs="Tahoma"/>
                <w:sz w:val="15"/>
                <w:szCs w:val="20"/>
                <w:lang w:val="sk-SK"/>
              </w:rPr>
            </w:pPr>
          </w:p>
        </w:tc>
      </w:tr>
      <w:tr w:rsidR="00A431B6" w:rsidRPr="00C765EA" w14:paraId="2643685C" w14:textId="77777777" w:rsidTr="00BF4A17">
        <w:trPr>
          <w:cantSplit/>
          <w:trHeight w:val="1677"/>
        </w:trPr>
        <w:tc>
          <w:tcPr>
            <w:tcW w:w="2070" w:type="dxa"/>
          </w:tcPr>
          <w:p w14:paraId="34E22815"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Dôvod pre realizáciu Zmeny:</w:t>
            </w:r>
          </w:p>
        </w:tc>
        <w:tc>
          <w:tcPr>
            <w:tcW w:w="7740" w:type="dxa"/>
          </w:tcPr>
          <w:p w14:paraId="632890AF" w14:textId="77777777" w:rsidR="00A431B6" w:rsidRPr="00351AD9" w:rsidRDefault="00A431B6" w:rsidP="00BF4A17">
            <w:pPr>
              <w:pStyle w:val="TableMedium"/>
              <w:spacing w:before="0" w:after="0"/>
              <w:rPr>
                <w:rFonts w:ascii="Arial Narrow" w:hAnsi="Arial Narrow" w:cs="Tahoma"/>
                <w:sz w:val="15"/>
                <w:szCs w:val="20"/>
                <w:lang w:val="sk-SK"/>
              </w:rPr>
            </w:pPr>
          </w:p>
        </w:tc>
      </w:tr>
      <w:tr w:rsidR="00A431B6" w:rsidRPr="00C765EA" w14:paraId="410A643A" w14:textId="77777777" w:rsidTr="00BF4A17">
        <w:trPr>
          <w:cantSplit/>
          <w:trHeight w:val="868"/>
        </w:trPr>
        <w:tc>
          <w:tcPr>
            <w:tcW w:w="2070" w:type="dxa"/>
          </w:tcPr>
          <w:p w14:paraId="030762A6"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Detailný popis požiadavky:</w:t>
            </w:r>
          </w:p>
        </w:tc>
        <w:tc>
          <w:tcPr>
            <w:tcW w:w="7740" w:type="dxa"/>
          </w:tcPr>
          <w:p w14:paraId="4D6029E2" w14:textId="77777777" w:rsidR="00A431B6" w:rsidRPr="00351AD9" w:rsidRDefault="00A431B6" w:rsidP="00BF4A17">
            <w:pPr>
              <w:pStyle w:val="TableMedium"/>
              <w:spacing w:before="0" w:after="0"/>
              <w:rPr>
                <w:rFonts w:ascii="Arial Narrow" w:hAnsi="Arial Narrow" w:cs="Tahoma"/>
                <w:sz w:val="15"/>
                <w:szCs w:val="20"/>
                <w:lang w:val="sk-SK"/>
              </w:rPr>
            </w:pPr>
          </w:p>
          <w:p w14:paraId="7D33AA0D" w14:textId="77777777" w:rsidR="00A431B6" w:rsidRPr="00351AD9" w:rsidRDefault="00A431B6" w:rsidP="00BF4A17">
            <w:pPr>
              <w:pStyle w:val="TableMedium"/>
              <w:spacing w:before="0" w:after="0"/>
              <w:rPr>
                <w:rFonts w:ascii="Arial Narrow" w:hAnsi="Arial Narrow" w:cs="Tahoma"/>
                <w:sz w:val="15"/>
                <w:szCs w:val="20"/>
                <w:lang w:val="sk-SK"/>
              </w:rPr>
            </w:pPr>
          </w:p>
          <w:p w14:paraId="420FBB98" w14:textId="77777777" w:rsidR="00A431B6" w:rsidRPr="00351AD9" w:rsidRDefault="00A431B6" w:rsidP="00BF4A17">
            <w:pPr>
              <w:pStyle w:val="TableMedium"/>
              <w:spacing w:before="0" w:after="0"/>
              <w:rPr>
                <w:rFonts w:ascii="Arial Narrow" w:hAnsi="Arial Narrow" w:cs="Tahoma"/>
                <w:sz w:val="15"/>
                <w:szCs w:val="20"/>
                <w:lang w:val="sk-SK"/>
              </w:rPr>
            </w:pPr>
          </w:p>
          <w:p w14:paraId="709C8E42" w14:textId="77777777" w:rsidR="00A431B6" w:rsidRPr="00351AD9" w:rsidRDefault="00A431B6" w:rsidP="00BF4A17">
            <w:pPr>
              <w:pStyle w:val="TableMedium"/>
              <w:spacing w:before="0" w:after="0"/>
              <w:rPr>
                <w:rFonts w:ascii="Arial Narrow" w:hAnsi="Arial Narrow" w:cs="Tahoma"/>
                <w:sz w:val="15"/>
                <w:szCs w:val="20"/>
                <w:lang w:val="sk-SK"/>
              </w:rPr>
            </w:pPr>
          </w:p>
        </w:tc>
      </w:tr>
    </w:tbl>
    <w:p w14:paraId="46B3CE6D" w14:textId="77777777" w:rsidR="00A431B6" w:rsidRPr="00351AD9" w:rsidRDefault="00A431B6" w:rsidP="00A431B6">
      <w:pPr>
        <w:widowControl w:val="0"/>
        <w:autoSpaceDE w:val="0"/>
        <w:autoSpaceDN w:val="0"/>
        <w:adjustRightInd w:val="0"/>
        <w:rPr>
          <w:rFonts w:ascii="Arial Narrow" w:hAnsi="Arial Narrow" w:cs="Tahoma"/>
          <w:b/>
          <w:sz w:val="20"/>
          <w:szCs w:val="22"/>
        </w:rPr>
      </w:pPr>
    </w:p>
    <w:p w14:paraId="7B02FEC4"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3CF496D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0E4CB19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2F46D49D"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4B57592F"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71054B38"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732399CD"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37D0546B"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4E436BF4"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0B915CBD"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629F841E" w14:textId="77777777" w:rsidR="00A431B6" w:rsidRPr="00351AD9" w:rsidRDefault="00A431B6" w:rsidP="00A431B6">
      <w:pPr>
        <w:pStyle w:val="HPTableTitle"/>
        <w:spacing w:before="0" w:after="0"/>
        <w:outlineLvl w:val="0"/>
        <w:rPr>
          <w:rFonts w:ascii="Arial Narrow" w:hAnsi="Arial Narrow" w:cs="Tahoma"/>
          <w:sz w:val="20"/>
          <w:szCs w:val="22"/>
          <w:lang w:val="sk-SK"/>
        </w:rPr>
      </w:pPr>
      <w:r w:rsidRPr="00351AD9">
        <w:rPr>
          <w:rFonts w:ascii="Arial Narrow" w:hAnsi="Arial Narrow" w:cs="Tahoma"/>
          <w:sz w:val="20"/>
          <w:szCs w:val="22"/>
          <w:lang w:val="sk-SK"/>
        </w:rPr>
        <w:br w:type="page"/>
      </w:r>
      <w:r w:rsidRPr="00351AD9">
        <w:rPr>
          <w:rFonts w:ascii="Arial Narrow" w:hAnsi="Arial Narrow" w:cs="Tahoma"/>
          <w:sz w:val="20"/>
          <w:szCs w:val="22"/>
          <w:lang w:val="sk-SK"/>
        </w:rPr>
        <w:lastRenderedPageBreak/>
        <w:t>5.2 Štúdia realizovateľnosti</w:t>
      </w:r>
    </w:p>
    <w:p w14:paraId="1C9C5B5A" w14:textId="77777777" w:rsidR="00A431B6" w:rsidRPr="00351AD9" w:rsidRDefault="00A431B6" w:rsidP="00A431B6">
      <w:pPr>
        <w:rPr>
          <w:rFonts w:ascii="Arial Narrow" w:hAnsi="Arial Narrow" w:cs="Tahoma"/>
          <w:i/>
          <w:sz w:val="21"/>
        </w:rPr>
      </w:pPr>
      <w:r w:rsidRPr="00351AD9">
        <w:rPr>
          <w:rFonts w:ascii="Arial Narrow" w:hAnsi="Arial Narrow" w:cs="Tahoma"/>
          <w:i/>
          <w:sz w:val="21"/>
        </w:rPr>
        <w:t>Spracovateľ štúdie vyplní nasledujúce informácie:</w:t>
      </w:r>
    </w:p>
    <w:p w14:paraId="3569471D" w14:textId="77777777" w:rsidR="00A431B6" w:rsidRPr="00351AD9" w:rsidRDefault="00A431B6" w:rsidP="00A431B6">
      <w:pPr>
        <w:rPr>
          <w:rFonts w:ascii="Arial Narrow" w:hAnsi="Arial Narrow" w:cs="Tahoma"/>
          <w:sz w:val="21"/>
          <w:lang w:eastAsia="en-US"/>
        </w:rPr>
      </w:pPr>
    </w:p>
    <w:p w14:paraId="22D9FEF3" w14:textId="77777777" w:rsidR="00A431B6" w:rsidRPr="00351AD9" w:rsidRDefault="00A431B6" w:rsidP="00A431B6">
      <w:pPr>
        <w:pStyle w:val="HPTableTitle"/>
        <w:spacing w:before="0" w:after="0"/>
        <w:outlineLvl w:val="0"/>
        <w:rPr>
          <w:rFonts w:ascii="Arial Narrow" w:hAnsi="Arial Narrow" w:cs="Tahoma"/>
          <w:sz w:val="22"/>
          <w:lang w:val="sk-SK"/>
        </w:rPr>
      </w:pPr>
      <w:r w:rsidRPr="00351AD9">
        <w:rPr>
          <w:rFonts w:ascii="Arial Narrow" w:hAnsi="Arial Narrow" w:cs="Tahoma"/>
          <w:sz w:val="22"/>
          <w:lang w:val="sk-SK"/>
        </w:rPr>
        <w:t>Štúdia realizovateľnosti č. ###</w:t>
      </w:r>
    </w:p>
    <w:p w14:paraId="20167AD5" w14:textId="77777777" w:rsidR="00A431B6" w:rsidRPr="00351AD9" w:rsidRDefault="00A431B6" w:rsidP="00A431B6">
      <w:pPr>
        <w:rPr>
          <w:rFonts w:ascii="Arial Narrow" w:hAnsi="Arial Narrow" w:cs="Tahoma"/>
          <w:sz w:val="21"/>
        </w:rPr>
      </w:pPr>
    </w:p>
    <w:p w14:paraId="19730CF5" w14:textId="77777777" w:rsidR="00A431B6" w:rsidRPr="00351AD9" w:rsidRDefault="00A431B6" w:rsidP="00A431B6">
      <w:pPr>
        <w:pStyle w:val="Normlnysozarkami"/>
        <w:numPr>
          <w:ilvl w:val="0"/>
          <w:numId w:val="31"/>
        </w:numPr>
        <w:tabs>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Špecifikácia služby / aké služby sa požiadavka týka -</w:t>
      </w:r>
    </w:p>
    <w:p w14:paraId="6DC4C2BB" w14:textId="77777777" w:rsidR="00A431B6" w:rsidRPr="00351AD9" w:rsidRDefault="00A431B6" w:rsidP="00A431B6">
      <w:pPr>
        <w:pStyle w:val="Normlnysozarkami"/>
        <w:tabs>
          <w:tab w:val="num" w:pos="720"/>
        </w:tabs>
        <w:spacing w:after="0"/>
        <w:ind w:left="720" w:hanging="360"/>
        <w:rPr>
          <w:rFonts w:ascii="Arial Narrow" w:hAnsi="Arial Narrow" w:cs="Tahoma"/>
          <w:sz w:val="15"/>
          <w:szCs w:val="18"/>
        </w:rPr>
      </w:pPr>
    </w:p>
    <w:p w14:paraId="306F74D3" w14:textId="77777777" w:rsidR="00A431B6" w:rsidRPr="00351AD9" w:rsidRDefault="00A431B6" w:rsidP="00A431B6">
      <w:pPr>
        <w:pStyle w:val="Normlnysozarkami"/>
        <w:numPr>
          <w:ilvl w:val="0"/>
          <w:numId w:val="31"/>
        </w:numPr>
        <w:tabs>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 xml:space="preserve">Analýza požiadavky / spracovanie funkčnej špecifikácie – </w:t>
      </w:r>
    </w:p>
    <w:p w14:paraId="3EE183EA" w14:textId="77777777" w:rsidR="00A431B6" w:rsidRPr="00351AD9" w:rsidRDefault="00A431B6" w:rsidP="00A431B6">
      <w:pPr>
        <w:pStyle w:val="Normlnysozarkami"/>
        <w:tabs>
          <w:tab w:val="num" w:pos="720"/>
        </w:tabs>
        <w:spacing w:after="0"/>
        <w:ind w:left="720" w:hanging="360"/>
        <w:rPr>
          <w:rFonts w:ascii="Arial Narrow" w:hAnsi="Arial Narrow" w:cs="Tahoma"/>
          <w:sz w:val="15"/>
          <w:szCs w:val="18"/>
        </w:rPr>
      </w:pPr>
    </w:p>
    <w:p w14:paraId="6C8E89DD" w14:textId="77777777" w:rsidR="00A431B6" w:rsidRPr="00351AD9" w:rsidRDefault="00A431B6" w:rsidP="00A431B6">
      <w:pPr>
        <w:pStyle w:val="Normlnysozarkami"/>
        <w:numPr>
          <w:ilvl w:val="0"/>
          <w:numId w:val="31"/>
        </w:numPr>
        <w:tabs>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 xml:space="preserve">Návrh implementácie požiadavky – </w:t>
      </w:r>
    </w:p>
    <w:p w14:paraId="334BC5AB" w14:textId="77777777" w:rsidR="00A431B6" w:rsidRPr="00351AD9" w:rsidRDefault="00A431B6" w:rsidP="00A431B6">
      <w:pPr>
        <w:pStyle w:val="Normlnysozarkami"/>
        <w:tabs>
          <w:tab w:val="num" w:pos="720"/>
        </w:tabs>
        <w:spacing w:after="0"/>
        <w:ind w:left="720" w:hanging="360"/>
        <w:rPr>
          <w:rFonts w:ascii="Arial Narrow" w:hAnsi="Arial Narrow" w:cs="Tahoma"/>
          <w:sz w:val="15"/>
          <w:szCs w:val="18"/>
        </w:rPr>
      </w:pPr>
    </w:p>
    <w:p w14:paraId="7CEAF7A0" w14:textId="77777777" w:rsidR="00A431B6" w:rsidRPr="00351AD9" w:rsidRDefault="00A431B6" w:rsidP="00A431B6">
      <w:pPr>
        <w:pStyle w:val="Normlnysozarkami"/>
        <w:numPr>
          <w:ilvl w:val="0"/>
          <w:numId w:val="31"/>
        </w:numPr>
        <w:tabs>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 xml:space="preserve">Návrh testovania a akceptácie požiadavky - </w:t>
      </w:r>
    </w:p>
    <w:p w14:paraId="5D2AB267" w14:textId="77777777" w:rsidR="00A431B6" w:rsidRPr="00351AD9" w:rsidRDefault="00A431B6" w:rsidP="00A431B6">
      <w:pPr>
        <w:pStyle w:val="Normlnysozarkami"/>
        <w:tabs>
          <w:tab w:val="num" w:pos="720"/>
        </w:tabs>
        <w:spacing w:after="0"/>
        <w:ind w:left="720" w:hanging="360"/>
        <w:rPr>
          <w:rFonts w:ascii="Arial Narrow" w:hAnsi="Arial Narrow" w:cs="Tahoma"/>
          <w:sz w:val="15"/>
          <w:szCs w:val="18"/>
        </w:rPr>
      </w:pPr>
    </w:p>
    <w:p w14:paraId="4A0B0E3B" w14:textId="77777777" w:rsidR="00A431B6" w:rsidRPr="00351AD9" w:rsidRDefault="00A431B6" w:rsidP="00A431B6">
      <w:pPr>
        <w:pStyle w:val="Normlnysozarkami"/>
        <w:numPr>
          <w:ilvl w:val="0"/>
          <w:numId w:val="31"/>
        </w:numPr>
        <w:tabs>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Návrh harmonogramu plnenia -</w:t>
      </w:r>
    </w:p>
    <w:p w14:paraId="252DCE18" w14:textId="77777777" w:rsidR="00A431B6" w:rsidRPr="00351AD9" w:rsidRDefault="00A431B6" w:rsidP="00A431B6">
      <w:pPr>
        <w:pStyle w:val="Normlnysozarkami"/>
        <w:tabs>
          <w:tab w:val="num" w:pos="720"/>
        </w:tabs>
        <w:spacing w:after="0"/>
        <w:ind w:left="720" w:hanging="360"/>
        <w:rPr>
          <w:rFonts w:ascii="Arial Narrow" w:hAnsi="Arial Narrow" w:cs="Tahoma"/>
          <w:sz w:val="15"/>
          <w:szCs w:val="18"/>
        </w:rPr>
      </w:pPr>
    </w:p>
    <w:p w14:paraId="69482E55" w14:textId="77777777" w:rsidR="00A431B6" w:rsidRPr="00351AD9" w:rsidRDefault="00A431B6" w:rsidP="00A431B6">
      <w:pPr>
        <w:pStyle w:val="Normlnysozarkami"/>
        <w:numPr>
          <w:ilvl w:val="0"/>
          <w:numId w:val="31"/>
        </w:numPr>
        <w:tabs>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 xml:space="preserve">Požadovaná súčinnosť Zákazníka – </w:t>
      </w:r>
    </w:p>
    <w:p w14:paraId="112654E3" w14:textId="77777777" w:rsidR="00A431B6" w:rsidRPr="00351AD9" w:rsidRDefault="00A431B6" w:rsidP="00A431B6">
      <w:pPr>
        <w:pStyle w:val="Normlnysozarkami"/>
        <w:spacing w:after="0"/>
        <w:ind w:left="720"/>
        <w:rPr>
          <w:rFonts w:ascii="Arial Narrow" w:hAnsi="Arial Narrow" w:cs="Tahoma"/>
          <w:b/>
          <w:bCs/>
          <w:sz w:val="15"/>
          <w:szCs w:val="18"/>
        </w:rPr>
      </w:pPr>
    </w:p>
    <w:p w14:paraId="0693526C" w14:textId="77777777" w:rsidR="00A431B6" w:rsidRPr="00351AD9" w:rsidRDefault="00A431B6" w:rsidP="00A431B6">
      <w:pPr>
        <w:rPr>
          <w:rFonts w:ascii="Arial Narrow" w:hAnsi="Arial Narrow" w:cs="Tahoma"/>
          <w:i/>
          <w:sz w:val="21"/>
        </w:rPr>
      </w:pPr>
      <w:r w:rsidRPr="00351AD9">
        <w:rPr>
          <w:rFonts w:ascii="Arial Narrow" w:hAnsi="Arial Narrow" w:cs="Tahoma"/>
          <w:i/>
          <w:sz w:val="21"/>
        </w:rPr>
        <w:t>V týchto tabuľkách Dodávateľ uvedie časovú náročnosť a cenovú kalkuláciu:</w:t>
      </w:r>
    </w:p>
    <w:p w14:paraId="5CCDB76C" w14:textId="77777777" w:rsidR="00A431B6" w:rsidRPr="00351AD9" w:rsidRDefault="00A431B6" w:rsidP="00A431B6">
      <w:pPr>
        <w:rPr>
          <w:rFonts w:ascii="Arial Narrow" w:hAnsi="Arial Narrow" w:cs="Tahoma"/>
          <w:sz w:val="21"/>
        </w:rPr>
      </w:pPr>
    </w:p>
    <w:p w14:paraId="5B02A14B" w14:textId="77777777" w:rsidR="00A431B6" w:rsidRPr="00351AD9" w:rsidRDefault="00A431B6" w:rsidP="00A431B6">
      <w:pPr>
        <w:rPr>
          <w:rFonts w:ascii="Arial Narrow" w:hAnsi="Arial Narrow" w:cs="Tahoma"/>
          <w:b/>
          <w:sz w:val="21"/>
        </w:rPr>
      </w:pPr>
      <w:r w:rsidRPr="00351AD9">
        <w:rPr>
          <w:rFonts w:ascii="Arial Narrow" w:hAnsi="Arial Narrow" w:cs="Tahoma"/>
          <w:b/>
          <w:sz w:val="21"/>
        </w:rPr>
        <w:t>Náročnosť zapracovania pre Zmenu aplikačného SW</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A431B6" w:rsidRPr="00C765EA" w14:paraId="5A53D70D" w14:textId="77777777" w:rsidTr="00BF4A17">
        <w:trPr>
          <w:cantSplit/>
          <w:tblHeader/>
        </w:trPr>
        <w:tc>
          <w:tcPr>
            <w:tcW w:w="6840" w:type="dxa"/>
            <w:tcBorders>
              <w:bottom w:val="double" w:sz="4" w:space="0" w:color="auto"/>
            </w:tcBorders>
            <w:shd w:val="clear" w:color="auto" w:fill="auto"/>
            <w:tcMar>
              <w:top w:w="57" w:type="dxa"/>
              <w:bottom w:w="0" w:type="dxa"/>
            </w:tcMar>
            <w:vAlign w:val="center"/>
          </w:tcPr>
          <w:p w14:paraId="0EF2AC24"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Termíny</w:t>
            </w:r>
          </w:p>
        </w:tc>
        <w:tc>
          <w:tcPr>
            <w:tcW w:w="3060" w:type="dxa"/>
            <w:tcBorders>
              <w:bottom w:val="double" w:sz="4" w:space="0" w:color="auto"/>
            </w:tcBorders>
            <w:shd w:val="clear" w:color="auto" w:fill="auto"/>
            <w:tcMar>
              <w:top w:w="57" w:type="dxa"/>
              <w:bottom w:w="0" w:type="dxa"/>
            </w:tcMar>
            <w:vAlign w:val="center"/>
          </w:tcPr>
          <w:p w14:paraId="0EC29827"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Dátum</w:t>
            </w:r>
          </w:p>
        </w:tc>
      </w:tr>
      <w:tr w:rsidR="00A431B6" w:rsidRPr="00C765EA" w14:paraId="5DDD1A56" w14:textId="77777777" w:rsidTr="00BF4A17">
        <w:trPr>
          <w:cantSplit/>
          <w:tblHeader/>
        </w:trPr>
        <w:tc>
          <w:tcPr>
            <w:tcW w:w="6840" w:type="dxa"/>
            <w:shd w:val="clear" w:color="auto" w:fill="auto"/>
            <w:tcMar>
              <w:top w:w="57" w:type="dxa"/>
              <w:bottom w:w="0" w:type="dxa"/>
            </w:tcMar>
            <w:vAlign w:val="center"/>
          </w:tcPr>
          <w:p w14:paraId="5D6DE11E"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Predpokladaný začiatok realizácie:</w:t>
            </w:r>
          </w:p>
        </w:tc>
        <w:tc>
          <w:tcPr>
            <w:tcW w:w="3060" w:type="dxa"/>
            <w:shd w:val="clear" w:color="auto" w:fill="auto"/>
            <w:tcMar>
              <w:top w:w="57" w:type="dxa"/>
              <w:bottom w:w="0" w:type="dxa"/>
            </w:tcMar>
            <w:vAlign w:val="center"/>
          </w:tcPr>
          <w:p w14:paraId="5B621C1B" w14:textId="77777777" w:rsidR="00A431B6" w:rsidRPr="00351AD9" w:rsidRDefault="00A431B6" w:rsidP="00BF4A17">
            <w:pPr>
              <w:rPr>
                <w:rFonts w:ascii="Arial Narrow" w:hAnsi="Arial Narrow" w:cs="Tahoma"/>
                <w:b/>
                <w:sz w:val="13"/>
              </w:rPr>
            </w:pPr>
          </w:p>
        </w:tc>
      </w:tr>
      <w:tr w:rsidR="00A431B6" w:rsidRPr="00C765EA" w14:paraId="33AE9B5D" w14:textId="77777777" w:rsidTr="00BF4A17">
        <w:trPr>
          <w:cantSplit/>
          <w:tblHeader/>
        </w:trPr>
        <w:tc>
          <w:tcPr>
            <w:tcW w:w="6840" w:type="dxa"/>
            <w:shd w:val="clear" w:color="auto" w:fill="auto"/>
            <w:tcMar>
              <w:top w:w="57" w:type="dxa"/>
              <w:bottom w:w="0" w:type="dxa"/>
            </w:tcMar>
            <w:vAlign w:val="center"/>
          </w:tcPr>
          <w:p w14:paraId="06484FFB"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Predpokladané ukončenie realizácie (termín nasadenie do testovacieho prostredia):</w:t>
            </w:r>
          </w:p>
        </w:tc>
        <w:tc>
          <w:tcPr>
            <w:tcW w:w="3060" w:type="dxa"/>
            <w:shd w:val="clear" w:color="auto" w:fill="auto"/>
            <w:tcMar>
              <w:top w:w="57" w:type="dxa"/>
              <w:bottom w:w="0" w:type="dxa"/>
            </w:tcMar>
            <w:vAlign w:val="center"/>
          </w:tcPr>
          <w:p w14:paraId="1F30F187" w14:textId="77777777" w:rsidR="00A431B6" w:rsidRPr="00351AD9" w:rsidRDefault="00A431B6" w:rsidP="00BF4A17">
            <w:pPr>
              <w:rPr>
                <w:rFonts w:ascii="Arial Narrow" w:hAnsi="Arial Narrow" w:cs="Tahoma"/>
                <w:b/>
                <w:sz w:val="13"/>
              </w:rPr>
            </w:pPr>
          </w:p>
        </w:tc>
      </w:tr>
      <w:tr w:rsidR="00A431B6" w:rsidRPr="00C765EA" w14:paraId="2D65B360" w14:textId="77777777" w:rsidTr="00BF4A17">
        <w:trPr>
          <w:cantSplit/>
          <w:tblHeader/>
        </w:trPr>
        <w:tc>
          <w:tcPr>
            <w:tcW w:w="6840" w:type="dxa"/>
            <w:tcBorders>
              <w:bottom w:val="single" w:sz="4" w:space="0" w:color="auto"/>
            </w:tcBorders>
            <w:shd w:val="clear" w:color="auto" w:fill="auto"/>
            <w:tcMar>
              <w:top w:w="57" w:type="dxa"/>
              <w:bottom w:w="0" w:type="dxa"/>
            </w:tcMar>
            <w:vAlign w:val="center"/>
          </w:tcPr>
          <w:p w14:paraId="4C8B1806"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Navrhovaný termín nasadenia do produkčného prostredia:</w:t>
            </w:r>
          </w:p>
        </w:tc>
        <w:tc>
          <w:tcPr>
            <w:tcW w:w="3060" w:type="dxa"/>
            <w:tcBorders>
              <w:bottom w:val="single" w:sz="4" w:space="0" w:color="auto"/>
            </w:tcBorders>
            <w:shd w:val="clear" w:color="auto" w:fill="auto"/>
            <w:tcMar>
              <w:top w:w="57" w:type="dxa"/>
              <w:bottom w:w="0" w:type="dxa"/>
            </w:tcMar>
            <w:vAlign w:val="center"/>
          </w:tcPr>
          <w:p w14:paraId="0F2584D6" w14:textId="77777777" w:rsidR="00A431B6" w:rsidRPr="00351AD9" w:rsidRDefault="00A431B6" w:rsidP="00BF4A17">
            <w:pPr>
              <w:rPr>
                <w:rFonts w:ascii="Arial Narrow" w:hAnsi="Arial Narrow" w:cs="Tahoma"/>
                <w:b/>
                <w:sz w:val="13"/>
              </w:rPr>
            </w:pPr>
          </w:p>
        </w:tc>
      </w:tr>
      <w:tr w:rsidR="00A431B6" w:rsidRPr="00C765EA" w14:paraId="79C529E0" w14:textId="77777777" w:rsidTr="00BF4A17">
        <w:trPr>
          <w:cantSplit/>
          <w:tblHeader/>
        </w:trPr>
        <w:tc>
          <w:tcPr>
            <w:tcW w:w="6840" w:type="dxa"/>
            <w:tcBorders>
              <w:top w:val="single" w:sz="4" w:space="0" w:color="auto"/>
              <w:bottom w:val="single" w:sz="4" w:space="0" w:color="auto"/>
            </w:tcBorders>
            <w:shd w:val="clear" w:color="auto" w:fill="auto"/>
            <w:tcMar>
              <w:top w:w="57" w:type="dxa"/>
              <w:bottom w:w="0" w:type="dxa"/>
            </w:tcMar>
            <w:vAlign w:val="center"/>
          </w:tcPr>
          <w:p w14:paraId="319F351B" w14:textId="77777777" w:rsidR="00A431B6" w:rsidRPr="00351AD9" w:rsidRDefault="00A431B6" w:rsidP="00BF4A17">
            <w:pPr>
              <w:rPr>
                <w:rFonts w:ascii="Arial Narrow" w:hAnsi="Arial Narrow" w:cs="Tahoma"/>
                <w:b/>
                <w:sz w:val="13"/>
              </w:rPr>
            </w:pPr>
          </w:p>
        </w:tc>
        <w:tc>
          <w:tcPr>
            <w:tcW w:w="3060" w:type="dxa"/>
            <w:tcBorders>
              <w:top w:val="single" w:sz="4" w:space="0" w:color="auto"/>
              <w:bottom w:val="single" w:sz="4" w:space="0" w:color="auto"/>
            </w:tcBorders>
            <w:shd w:val="clear" w:color="auto" w:fill="auto"/>
            <w:tcMar>
              <w:top w:w="57" w:type="dxa"/>
              <w:bottom w:w="0" w:type="dxa"/>
            </w:tcMar>
            <w:vAlign w:val="center"/>
          </w:tcPr>
          <w:p w14:paraId="43C50E5F" w14:textId="77777777" w:rsidR="00A431B6" w:rsidRPr="00351AD9" w:rsidRDefault="00A431B6" w:rsidP="00BF4A17">
            <w:pPr>
              <w:rPr>
                <w:rFonts w:ascii="Arial Narrow" w:hAnsi="Arial Narrow" w:cs="Tahoma"/>
                <w:b/>
                <w:sz w:val="13"/>
              </w:rPr>
            </w:pPr>
          </w:p>
        </w:tc>
      </w:tr>
      <w:tr w:rsidR="00A431B6" w:rsidRPr="00C765EA" w14:paraId="1B07F28A" w14:textId="77777777" w:rsidTr="00BF4A17">
        <w:trPr>
          <w:cantSplit/>
          <w:tblHeader/>
        </w:trPr>
        <w:tc>
          <w:tcPr>
            <w:tcW w:w="6840" w:type="dxa"/>
            <w:tcBorders>
              <w:top w:val="single" w:sz="4" w:space="0" w:color="auto"/>
            </w:tcBorders>
            <w:shd w:val="clear" w:color="auto" w:fill="auto"/>
            <w:tcMar>
              <w:top w:w="57" w:type="dxa"/>
              <w:bottom w:w="0" w:type="dxa"/>
            </w:tcMar>
            <w:vAlign w:val="center"/>
          </w:tcPr>
          <w:p w14:paraId="1BE46EA3"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Činnosť</w:t>
            </w:r>
          </w:p>
        </w:tc>
        <w:tc>
          <w:tcPr>
            <w:tcW w:w="3060" w:type="dxa"/>
            <w:tcBorders>
              <w:top w:val="single" w:sz="4" w:space="0" w:color="auto"/>
            </w:tcBorders>
            <w:shd w:val="clear" w:color="auto" w:fill="auto"/>
            <w:tcMar>
              <w:top w:w="57" w:type="dxa"/>
              <w:bottom w:w="0" w:type="dxa"/>
            </w:tcMar>
            <w:vAlign w:val="center"/>
          </w:tcPr>
          <w:p w14:paraId="25752B39"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Náročnosť (človekodni)</w:t>
            </w:r>
          </w:p>
        </w:tc>
      </w:tr>
      <w:tr w:rsidR="00A431B6" w:rsidRPr="00C765EA" w14:paraId="2FD38F4F" w14:textId="77777777" w:rsidTr="00BF4A17">
        <w:trPr>
          <w:cantSplit/>
          <w:tblHeader/>
        </w:trPr>
        <w:tc>
          <w:tcPr>
            <w:tcW w:w="6840" w:type="dxa"/>
            <w:shd w:val="clear" w:color="auto" w:fill="auto"/>
            <w:tcMar>
              <w:top w:w="57" w:type="dxa"/>
              <w:bottom w:w="0" w:type="dxa"/>
            </w:tcMar>
            <w:vAlign w:val="center"/>
          </w:tcPr>
          <w:p w14:paraId="1AF060E4" w14:textId="77777777" w:rsidR="00A431B6" w:rsidRPr="00351AD9" w:rsidRDefault="00A431B6" w:rsidP="00BF4A17">
            <w:pPr>
              <w:rPr>
                <w:rFonts w:ascii="Arial Narrow" w:hAnsi="Arial Narrow" w:cs="Tahoma"/>
                <w:b/>
                <w:sz w:val="13"/>
              </w:rPr>
            </w:pPr>
          </w:p>
        </w:tc>
        <w:tc>
          <w:tcPr>
            <w:tcW w:w="3060" w:type="dxa"/>
            <w:shd w:val="clear" w:color="auto" w:fill="auto"/>
            <w:tcMar>
              <w:top w:w="57" w:type="dxa"/>
              <w:bottom w:w="0" w:type="dxa"/>
            </w:tcMar>
            <w:vAlign w:val="center"/>
          </w:tcPr>
          <w:p w14:paraId="12C1CC9E" w14:textId="77777777" w:rsidR="00A431B6" w:rsidRPr="00351AD9" w:rsidRDefault="00A431B6" w:rsidP="00BF4A17">
            <w:pPr>
              <w:rPr>
                <w:rFonts w:ascii="Arial Narrow" w:hAnsi="Arial Narrow" w:cs="Tahoma"/>
                <w:b/>
                <w:sz w:val="13"/>
              </w:rPr>
            </w:pPr>
          </w:p>
        </w:tc>
      </w:tr>
      <w:tr w:rsidR="00A431B6" w:rsidRPr="00C765EA" w14:paraId="16D2BDDC" w14:textId="77777777" w:rsidTr="00BF4A17">
        <w:trPr>
          <w:cantSplit/>
          <w:tblHeader/>
        </w:trPr>
        <w:tc>
          <w:tcPr>
            <w:tcW w:w="6840" w:type="dxa"/>
            <w:shd w:val="clear" w:color="auto" w:fill="auto"/>
            <w:tcMar>
              <w:top w:w="57" w:type="dxa"/>
              <w:bottom w:w="0" w:type="dxa"/>
            </w:tcMar>
            <w:vAlign w:val="center"/>
          </w:tcPr>
          <w:p w14:paraId="622D8F3B" w14:textId="77777777" w:rsidR="00A431B6" w:rsidRPr="00351AD9" w:rsidRDefault="00A431B6" w:rsidP="00BF4A17">
            <w:pPr>
              <w:rPr>
                <w:rFonts w:ascii="Arial Narrow" w:hAnsi="Arial Narrow" w:cs="Tahoma"/>
                <w:b/>
                <w:sz w:val="13"/>
              </w:rPr>
            </w:pPr>
          </w:p>
        </w:tc>
        <w:tc>
          <w:tcPr>
            <w:tcW w:w="3060" w:type="dxa"/>
            <w:shd w:val="clear" w:color="auto" w:fill="auto"/>
            <w:tcMar>
              <w:top w:w="57" w:type="dxa"/>
              <w:bottom w:w="0" w:type="dxa"/>
            </w:tcMar>
            <w:vAlign w:val="center"/>
          </w:tcPr>
          <w:p w14:paraId="08DCB9DB" w14:textId="77777777" w:rsidR="00A431B6" w:rsidRPr="00351AD9" w:rsidRDefault="00A431B6" w:rsidP="00BF4A17">
            <w:pPr>
              <w:rPr>
                <w:rFonts w:ascii="Arial Narrow" w:hAnsi="Arial Narrow" w:cs="Tahoma"/>
                <w:b/>
                <w:sz w:val="13"/>
              </w:rPr>
            </w:pPr>
          </w:p>
        </w:tc>
      </w:tr>
      <w:tr w:rsidR="00A431B6" w:rsidRPr="00C765EA" w14:paraId="5340E01E" w14:textId="77777777" w:rsidTr="00BF4A17">
        <w:trPr>
          <w:cantSplit/>
          <w:tblHeader/>
        </w:trPr>
        <w:tc>
          <w:tcPr>
            <w:tcW w:w="6840" w:type="dxa"/>
            <w:shd w:val="clear" w:color="auto" w:fill="auto"/>
            <w:tcMar>
              <w:top w:w="57" w:type="dxa"/>
              <w:bottom w:w="0" w:type="dxa"/>
            </w:tcMar>
            <w:vAlign w:val="center"/>
          </w:tcPr>
          <w:p w14:paraId="2DCA5659"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Spolu:</w:t>
            </w:r>
          </w:p>
        </w:tc>
        <w:tc>
          <w:tcPr>
            <w:tcW w:w="3060" w:type="dxa"/>
            <w:shd w:val="clear" w:color="auto" w:fill="auto"/>
            <w:tcMar>
              <w:top w:w="57" w:type="dxa"/>
              <w:bottom w:w="0" w:type="dxa"/>
            </w:tcMar>
            <w:vAlign w:val="center"/>
          </w:tcPr>
          <w:p w14:paraId="465F5B5D" w14:textId="77777777" w:rsidR="00A431B6" w:rsidRPr="00351AD9" w:rsidRDefault="00A431B6" w:rsidP="00BF4A17">
            <w:pPr>
              <w:rPr>
                <w:rFonts w:ascii="Arial Narrow" w:hAnsi="Arial Narrow" w:cs="Tahoma"/>
                <w:b/>
                <w:sz w:val="13"/>
              </w:rPr>
            </w:pPr>
          </w:p>
        </w:tc>
      </w:tr>
    </w:tbl>
    <w:p w14:paraId="7AE2B6DC" w14:textId="77777777" w:rsidR="00A431B6" w:rsidRPr="00351AD9" w:rsidRDefault="00A431B6" w:rsidP="00A431B6">
      <w:pPr>
        <w:rPr>
          <w:rFonts w:ascii="Arial Narrow" w:hAnsi="Arial Narrow" w:cs="Tahoma"/>
          <w:b/>
          <w:sz w:val="21"/>
        </w:rPr>
      </w:pPr>
    </w:p>
    <w:p w14:paraId="668E1F90" w14:textId="77777777" w:rsidR="00A431B6" w:rsidRPr="00351AD9" w:rsidRDefault="00A431B6" w:rsidP="00A431B6">
      <w:pPr>
        <w:rPr>
          <w:rFonts w:ascii="Arial Narrow" w:hAnsi="Arial Narrow" w:cs="Tahoma"/>
          <w:b/>
          <w:sz w:val="21"/>
        </w:rPr>
      </w:pPr>
      <w:r w:rsidRPr="00351AD9">
        <w:rPr>
          <w:rFonts w:ascii="Arial Narrow" w:hAnsi="Arial Narrow" w:cs="Tahoma"/>
          <w:b/>
          <w:sz w:val="21"/>
        </w:rPr>
        <w:t>Náročnosť zapracovania pre Zmenu mimo aplikačný SW</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A431B6" w:rsidRPr="00C765EA" w14:paraId="22728DAB" w14:textId="77777777" w:rsidTr="00BF4A17">
        <w:trPr>
          <w:cantSplit/>
          <w:tblHeader/>
        </w:trPr>
        <w:tc>
          <w:tcPr>
            <w:tcW w:w="6840" w:type="dxa"/>
            <w:tcBorders>
              <w:bottom w:val="double" w:sz="4" w:space="0" w:color="auto"/>
            </w:tcBorders>
            <w:shd w:val="clear" w:color="auto" w:fill="auto"/>
            <w:tcMar>
              <w:top w:w="57" w:type="dxa"/>
              <w:bottom w:w="0" w:type="dxa"/>
            </w:tcMar>
            <w:vAlign w:val="center"/>
          </w:tcPr>
          <w:p w14:paraId="755DCB13"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Termíny navrhovaných činností</w:t>
            </w:r>
          </w:p>
        </w:tc>
        <w:tc>
          <w:tcPr>
            <w:tcW w:w="3060" w:type="dxa"/>
            <w:tcBorders>
              <w:bottom w:val="double" w:sz="4" w:space="0" w:color="auto"/>
            </w:tcBorders>
            <w:shd w:val="clear" w:color="auto" w:fill="auto"/>
            <w:tcMar>
              <w:top w:w="57" w:type="dxa"/>
              <w:bottom w:w="0" w:type="dxa"/>
            </w:tcMar>
            <w:vAlign w:val="center"/>
          </w:tcPr>
          <w:p w14:paraId="2A448A18"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Dátum</w:t>
            </w:r>
          </w:p>
        </w:tc>
      </w:tr>
      <w:tr w:rsidR="00A431B6" w:rsidRPr="00C765EA" w14:paraId="7CEA07BC" w14:textId="77777777" w:rsidTr="00BF4A17">
        <w:trPr>
          <w:cantSplit/>
          <w:tblHeader/>
        </w:trPr>
        <w:tc>
          <w:tcPr>
            <w:tcW w:w="6840" w:type="dxa"/>
            <w:shd w:val="clear" w:color="auto" w:fill="auto"/>
            <w:tcMar>
              <w:top w:w="57" w:type="dxa"/>
              <w:bottom w:w="0" w:type="dxa"/>
            </w:tcMar>
            <w:vAlign w:val="center"/>
          </w:tcPr>
          <w:p w14:paraId="1FB18F85" w14:textId="77777777" w:rsidR="00A431B6" w:rsidRPr="00351AD9" w:rsidRDefault="00A431B6" w:rsidP="00BF4A17">
            <w:pPr>
              <w:rPr>
                <w:rFonts w:ascii="Arial Narrow" w:hAnsi="Arial Narrow" w:cs="Tahoma"/>
                <w:b/>
                <w:sz w:val="13"/>
              </w:rPr>
            </w:pPr>
          </w:p>
        </w:tc>
        <w:tc>
          <w:tcPr>
            <w:tcW w:w="3060" w:type="dxa"/>
            <w:shd w:val="clear" w:color="auto" w:fill="auto"/>
            <w:tcMar>
              <w:top w:w="57" w:type="dxa"/>
              <w:bottom w:w="0" w:type="dxa"/>
            </w:tcMar>
            <w:vAlign w:val="center"/>
          </w:tcPr>
          <w:p w14:paraId="79DBB635" w14:textId="77777777" w:rsidR="00A431B6" w:rsidRPr="00351AD9" w:rsidRDefault="00A431B6" w:rsidP="00BF4A17">
            <w:pPr>
              <w:rPr>
                <w:rFonts w:ascii="Arial Narrow" w:hAnsi="Arial Narrow" w:cs="Tahoma"/>
                <w:b/>
                <w:sz w:val="13"/>
              </w:rPr>
            </w:pPr>
          </w:p>
        </w:tc>
      </w:tr>
      <w:tr w:rsidR="00A431B6" w:rsidRPr="00C765EA" w14:paraId="08908BE0" w14:textId="77777777" w:rsidTr="00BF4A17">
        <w:trPr>
          <w:cantSplit/>
          <w:tblHeader/>
        </w:trPr>
        <w:tc>
          <w:tcPr>
            <w:tcW w:w="6840" w:type="dxa"/>
            <w:shd w:val="clear" w:color="auto" w:fill="auto"/>
            <w:tcMar>
              <w:top w:w="57" w:type="dxa"/>
              <w:bottom w:w="0" w:type="dxa"/>
            </w:tcMar>
            <w:vAlign w:val="center"/>
          </w:tcPr>
          <w:p w14:paraId="3937BA7F" w14:textId="77777777" w:rsidR="00A431B6" w:rsidRPr="00351AD9" w:rsidRDefault="00A431B6" w:rsidP="00BF4A17">
            <w:pPr>
              <w:rPr>
                <w:rFonts w:ascii="Arial Narrow" w:hAnsi="Arial Narrow" w:cs="Tahoma"/>
                <w:b/>
                <w:sz w:val="13"/>
              </w:rPr>
            </w:pPr>
          </w:p>
        </w:tc>
        <w:tc>
          <w:tcPr>
            <w:tcW w:w="3060" w:type="dxa"/>
            <w:shd w:val="clear" w:color="auto" w:fill="auto"/>
            <w:tcMar>
              <w:top w:w="57" w:type="dxa"/>
              <w:bottom w:w="0" w:type="dxa"/>
            </w:tcMar>
            <w:vAlign w:val="center"/>
          </w:tcPr>
          <w:p w14:paraId="29FA7613" w14:textId="77777777" w:rsidR="00A431B6" w:rsidRPr="00351AD9" w:rsidRDefault="00A431B6" w:rsidP="00BF4A17">
            <w:pPr>
              <w:rPr>
                <w:rFonts w:ascii="Arial Narrow" w:hAnsi="Arial Narrow" w:cs="Tahoma"/>
                <w:b/>
                <w:sz w:val="13"/>
              </w:rPr>
            </w:pPr>
          </w:p>
        </w:tc>
      </w:tr>
      <w:tr w:rsidR="00A431B6" w:rsidRPr="00C765EA" w14:paraId="504E2221" w14:textId="77777777" w:rsidTr="00BF4A17">
        <w:trPr>
          <w:cantSplit/>
          <w:tblHeader/>
        </w:trPr>
        <w:tc>
          <w:tcPr>
            <w:tcW w:w="6840" w:type="dxa"/>
            <w:tcBorders>
              <w:bottom w:val="single" w:sz="4" w:space="0" w:color="auto"/>
            </w:tcBorders>
            <w:shd w:val="clear" w:color="auto" w:fill="auto"/>
            <w:tcMar>
              <w:top w:w="57" w:type="dxa"/>
              <w:bottom w:w="0" w:type="dxa"/>
            </w:tcMar>
            <w:vAlign w:val="center"/>
          </w:tcPr>
          <w:p w14:paraId="2C52C31A"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Navrhovaný termín realizácie Zmeny:</w:t>
            </w:r>
          </w:p>
        </w:tc>
        <w:tc>
          <w:tcPr>
            <w:tcW w:w="3060" w:type="dxa"/>
            <w:tcBorders>
              <w:bottom w:val="single" w:sz="4" w:space="0" w:color="auto"/>
            </w:tcBorders>
            <w:shd w:val="clear" w:color="auto" w:fill="auto"/>
            <w:tcMar>
              <w:top w:w="57" w:type="dxa"/>
              <w:bottom w:w="0" w:type="dxa"/>
            </w:tcMar>
            <w:vAlign w:val="center"/>
          </w:tcPr>
          <w:p w14:paraId="7E139528" w14:textId="77777777" w:rsidR="00A431B6" w:rsidRPr="00351AD9" w:rsidRDefault="00A431B6" w:rsidP="00BF4A17">
            <w:pPr>
              <w:rPr>
                <w:rFonts w:ascii="Arial Narrow" w:hAnsi="Arial Narrow" w:cs="Tahoma"/>
                <w:b/>
                <w:sz w:val="13"/>
              </w:rPr>
            </w:pPr>
          </w:p>
        </w:tc>
      </w:tr>
      <w:tr w:rsidR="00A431B6" w:rsidRPr="00C765EA" w14:paraId="40432AA7" w14:textId="77777777" w:rsidTr="00BF4A17">
        <w:trPr>
          <w:cantSplit/>
          <w:tblHeader/>
        </w:trPr>
        <w:tc>
          <w:tcPr>
            <w:tcW w:w="6840" w:type="dxa"/>
            <w:tcBorders>
              <w:top w:val="single" w:sz="4" w:space="0" w:color="auto"/>
              <w:bottom w:val="single" w:sz="4" w:space="0" w:color="auto"/>
            </w:tcBorders>
            <w:shd w:val="clear" w:color="auto" w:fill="auto"/>
            <w:tcMar>
              <w:top w:w="57" w:type="dxa"/>
              <w:bottom w:w="0" w:type="dxa"/>
            </w:tcMar>
            <w:vAlign w:val="center"/>
          </w:tcPr>
          <w:p w14:paraId="60803CE7" w14:textId="77777777" w:rsidR="00A431B6" w:rsidRPr="00351AD9" w:rsidRDefault="00A431B6" w:rsidP="00BF4A17">
            <w:pPr>
              <w:rPr>
                <w:rFonts w:ascii="Arial Narrow" w:hAnsi="Arial Narrow" w:cs="Tahoma"/>
                <w:b/>
                <w:sz w:val="13"/>
              </w:rPr>
            </w:pPr>
          </w:p>
        </w:tc>
        <w:tc>
          <w:tcPr>
            <w:tcW w:w="3060" w:type="dxa"/>
            <w:tcBorders>
              <w:top w:val="single" w:sz="4" w:space="0" w:color="auto"/>
              <w:bottom w:val="single" w:sz="4" w:space="0" w:color="auto"/>
            </w:tcBorders>
            <w:shd w:val="clear" w:color="auto" w:fill="auto"/>
            <w:tcMar>
              <w:top w:w="57" w:type="dxa"/>
              <w:bottom w:w="0" w:type="dxa"/>
            </w:tcMar>
            <w:vAlign w:val="center"/>
          </w:tcPr>
          <w:p w14:paraId="32AD5FDB" w14:textId="77777777" w:rsidR="00A431B6" w:rsidRPr="00351AD9" w:rsidRDefault="00A431B6" w:rsidP="00BF4A17">
            <w:pPr>
              <w:rPr>
                <w:rFonts w:ascii="Arial Narrow" w:hAnsi="Arial Narrow" w:cs="Tahoma"/>
                <w:b/>
                <w:sz w:val="13"/>
              </w:rPr>
            </w:pPr>
          </w:p>
        </w:tc>
      </w:tr>
      <w:tr w:rsidR="00A431B6" w:rsidRPr="00C765EA" w14:paraId="74E72987" w14:textId="77777777" w:rsidTr="00BF4A17">
        <w:trPr>
          <w:cantSplit/>
          <w:tblHeader/>
        </w:trPr>
        <w:tc>
          <w:tcPr>
            <w:tcW w:w="6840" w:type="dxa"/>
            <w:tcBorders>
              <w:top w:val="single" w:sz="4" w:space="0" w:color="auto"/>
            </w:tcBorders>
            <w:shd w:val="clear" w:color="auto" w:fill="auto"/>
            <w:tcMar>
              <w:top w:w="57" w:type="dxa"/>
              <w:bottom w:w="0" w:type="dxa"/>
            </w:tcMar>
            <w:vAlign w:val="center"/>
          </w:tcPr>
          <w:p w14:paraId="6BC81731"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Činnosť</w:t>
            </w:r>
          </w:p>
        </w:tc>
        <w:tc>
          <w:tcPr>
            <w:tcW w:w="3060" w:type="dxa"/>
            <w:tcBorders>
              <w:top w:val="single" w:sz="4" w:space="0" w:color="auto"/>
            </w:tcBorders>
            <w:shd w:val="clear" w:color="auto" w:fill="auto"/>
            <w:tcMar>
              <w:top w:w="57" w:type="dxa"/>
              <w:bottom w:w="0" w:type="dxa"/>
            </w:tcMar>
            <w:vAlign w:val="center"/>
          </w:tcPr>
          <w:p w14:paraId="762E9A6C"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Náročnosť (človekodni)</w:t>
            </w:r>
          </w:p>
        </w:tc>
      </w:tr>
      <w:tr w:rsidR="00A431B6" w:rsidRPr="00C765EA" w14:paraId="529B8272" w14:textId="77777777" w:rsidTr="00BF4A17">
        <w:trPr>
          <w:cantSplit/>
          <w:tblHeader/>
        </w:trPr>
        <w:tc>
          <w:tcPr>
            <w:tcW w:w="6840" w:type="dxa"/>
            <w:shd w:val="clear" w:color="auto" w:fill="auto"/>
            <w:tcMar>
              <w:top w:w="57" w:type="dxa"/>
              <w:bottom w:w="0" w:type="dxa"/>
            </w:tcMar>
            <w:vAlign w:val="center"/>
          </w:tcPr>
          <w:p w14:paraId="63310977" w14:textId="77777777" w:rsidR="00A431B6" w:rsidRPr="00351AD9" w:rsidRDefault="00A431B6" w:rsidP="00BF4A17">
            <w:pPr>
              <w:rPr>
                <w:rFonts w:ascii="Arial Narrow" w:hAnsi="Arial Narrow" w:cs="Tahoma"/>
                <w:b/>
                <w:sz w:val="13"/>
              </w:rPr>
            </w:pPr>
          </w:p>
        </w:tc>
        <w:tc>
          <w:tcPr>
            <w:tcW w:w="3060" w:type="dxa"/>
            <w:shd w:val="clear" w:color="auto" w:fill="auto"/>
            <w:tcMar>
              <w:top w:w="57" w:type="dxa"/>
              <w:bottom w:w="0" w:type="dxa"/>
            </w:tcMar>
            <w:vAlign w:val="center"/>
          </w:tcPr>
          <w:p w14:paraId="6B4509F2" w14:textId="77777777" w:rsidR="00A431B6" w:rsidRPr="00351AD9" w:rsidRDefault="00A431B6" w:rsidP="00BF4A17">
            <w:pPr>
              <w:rPr>
                <w:rFonts w:ascii="Arial Narrow" w:hAnsi="Arial Narrow" w:cs="Tahoma"/>
                <w:b/>
                <w:sz w:val="13"/>
              </w:rPr>
            </w:pPr>
          </w:p>
        </w:tc>
      </w:tr>
      <w:tr w:rsidR="00A431B6" w:rsidRPr="00C765EA" w14:paraId="19154AED" w14:textId="77777777" w:rsidTr="00BF4A17">
        <w:trPr>
          <w:cantSplit/>
          <w:tblHeader/>
        </w:trPr>
        <w:tc>
          <w:tcPr>
            <w:tcW w:w="6840" w:type="dxa"/>
            <w:shd w:val="clear" w:color="auto" w:fill="auto"/>
            <w:tcMar>
              <w:top w:w="57" w:type="dxa"/>
              <w:bottom w:w="0" w:type="dxa"/>
            </w:tcMar>
            <w:vAlign w:val="center"/>
          </w:tcPr>
          <w:p w14:paraId="32E8413B" w14:textId="77777777" w:rsidR="00A431B6" w:rsidRPr="00351AD9" w:rsidRDefault="00A431B6" w:rsidP="00BF4A17">
            <w:pPr>
              <w:rPr>
                <w:rFonts w:ascii="Arial Narrow" w:hAnsi="Arial Narrow" w:cs="Tahoma"/>
                <w:b/>
                <w:sz w:val="13"/>
              </w:rPr>
            </w:pPr>
          </w:p>
        </w:tc>
        <w:tc>
          <w:tcPr>
            <w:tcW w:w="3060" w:type="dxa"/>
            <w:shd w:val="clear" w:color="auto" w:fill="auto"/>
            <w:tcMar>
              <w:top w:w="57" w:type="dxa"/>
              <w:bottom w:w="0" w:type="dxa"/>
            </w:tcMar>
            <w:vAlign w:val="center"/>
          </w:tcPr>
          <w:p w14:paraId="131B4AE7" w14:textId="77777777" w:rsidR="00A431B6" w:rsidRPr="00351AD9" w:rsidRDefault="00A431B6" w:rsidP="00BF4A17">
            <w:pPr>
              <w:rPr>
                <w:rFonts w:ascii="Arial Narrow" w:hAnsi="Arial Narrow" w:cs="Tahoma"/>
                <w:b/>
                <w:sz w:val="13"/>
              </w:rPr>
            </w:pPr>
          </w:p>
        </w:tc>
      </w:tr>
      <w:tr w:rsidR="00A431B6" w:rsidRPr="00C765EA" w14:paraId="0797843F" w14:textId="77777777" w:rsidTr="00BF4A17">
        <w:trPr>
          <w:cantSplit/>
          <w:tblHeader/>
        </w:trPr>
        <w:tc>
          <w:tcPr>
            <w:tcW w:w="6840" w:type="dxa"/>
            <w:shd w:val="clear" w:color="auto" w:fill="auto"/>
            <w:tcMar>
              <w:top w:w="57" w:type="dxa"/>
              <w:bottom w:w="0" w:type="dxa"/>
            </w:tcMar>
            <w:vAlign w:val="center"/>
          </w:tcPr>
          <w:p w14:paraId="60E812C1"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Spolu:</w:t>
            </w:r>
          </w:p>
        </w:tc>
        <w:tc>
          <w:tcPr>
            <w:tcW w:w="3060" w:type="dxa"/>
            <w:shd w:val="clear" w:color="auto" w:fill="auto"/>
            <w:tcMar>
              <w:top w:w="57" w:type="dxa"/>
              <w:bottom w:w="0" w:type="dxa"/>
            </w:tcMar>
            <w:vAlign w:val="center"/>
          </w:tcPr>
          <w:p w14:paraId="422459D8" w14:textId="77777777" w:rsidR="00A431B6" w:rsidRPr="00351AD9" w:rsidRDefault="00A431B6" w:rsidP="00BF4A17">
            <w:pPr>
              <w:rPr>
                <w:rFonts w:ascii="Arial Narrow" w:hAnsi="Arial Narrow" w:cs="Tahoma"/>
                <w:b/>
                <w:sz w:val="13"/>
              </w:rPr>
            </w:pPr>
          </w:p>
        </w:tc>
      </w:tr>
    </w:tbl>
    <w:p w14:paraId="5AB91105" w14:textId="77777777" w:rsidR="00A431B6" w:rsidRPr="00351AD9" w:rsidRDefault="00A431B6" w:rsidP="00A431B6">
      <w:pPr>
        <w:rPr>
          <w:rFonts w:ascii="Arial Narrow" w:hAnsi="Arial Narrow" w:cs="Tahoma"/>
          <w:b/>
          <w:sz w:val="21"/>
        </w:rPr>
      </w:pPr>
    </w:p>
    <w:p w14:paraId="08CEC622" w14:textId="77777777" w:rsidR="00A431B6" w:rsidRPr="00351AD9" w:rsidRDefault="00A431B6" w:rsidP="00A431B6">
      <w:pPr>
        <w:rPr>
          <w:rFonts w:ascii="Arial Narrow" w:hAnsi="Arial Narrow" w:cs="Tahoma"/>
          <w:b/>
          <w:sz w:val="21"/>
        </w:rPr>
      </w:pPr>
      <w:r w:rsidRPr="00351AD9">
        <w:rPr>
          <w:rFonts w:ascii="Arial Narrow" w:hAnsi="Arial Narrow" w:cs="Tahoma"/>
          <w:b/>
          <w:sz w:val="21"/>
        </w:rPr>
        <w:t>Cena</w:t>
      </w:r>
    </w:p>
    <w:tbl>
      <w:tblPr>
        <w:tblW w:w="99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3060"/>
      </w:tblGrid>
      <w:tr w:rsidR="00A431B6" w:rsidRPr="00C765EA" w14:paraId="12CC2B9D" w14:textId="77777777" w:rsidTr="00BF4A17">
        <w:trPr>
          <w:cantSplit/>
          <w:trHeight w:val="41"/>
          <w:tblHeader/>
        </w:trPr>
        <w:tc>
          <w:tcPr>
            <w:tcW w:w="6840" w:type="dxa"/>
            <w:tcBorders>
              <w:bottom w:val="double" w:sz="4" w:space="0" w:color="auto"/>
            </w:tcBorders>
            <w:shd w:val="clear" w:color="auto" w:fill="auto"/>
            <w:tcMar>
              <w:top w:w="57" w:type="dxa"/>
              <w:bottom w:w="0" w:type="dxa"/>
            </w:tcMar>
            <w:vAlign w:val="center"/>
          </w:tcPr>
          <w:p w14:paraId="7F93CD9B"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 xml:space="preserve">Popis jednotlivých položiek </w:t>
            </w:r>
          </w:p>
        </w:tc>
        <w:tc>
          <w:tcPr>
            <w:tcW w:w="3060" w:type="dxa"/>
            <w:tcBorders>
              <w:bottom w:val="double" w:sz="4" w:space="0" w:color="auto"/>
            </w:tcBorders>
            <w:shd w:val="clear" w:color="auto" w:fill="auto"/>
            <w:tcMar>
              <w:top w:w="57" w:type="dxa"/>
              <w:bottom w:w="0" w:type="dxa"/>
            </w:tcMar>
            <w:vAlign w:val="center"/>
          </w:tcPr>
          <w:p w14:paraId="6443A98B"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Cena</w:t>
            </w:r>
          </w:p>
        </w:tc>
      </w:tr>
      <w:tr w:rsidR="00A431B6" w:rsidRPr="00C765EA" w14:paraId="47BC4DFA" w14:textId="77777777" w:rsidTr="00BF4A17">
        <w:tc>
          <w:tcPr>
            <w:tcW w:w="6840" w:type="dxa"/>
            <w:shd w:val="clear" w:color="auto" w:fill="auto"/>
            <w:tcMar>
              <w:top w:w="57" w:type="dxa"/>
            </w:tcMar>
          </w:tcPr>
          <w:p w14:paraId="3DB1F203" w14:textId="77777777" w:rsidR="00A431B6" w:rsidRPr="00351AD9" w:rsidRDefault="00A431B6" w:rsidP="00BF4A17">
            <w:pPr>
              <w:rPr>
                <w:rFonts w:ascii="Arial Narrow" w:hAnsi="Arial Narrow" w:cs="Tahoma"/>
                <w:b/>
                <w:sz w:val="13"/>
              </w:rPr>
            </w:pPr>
          </w:p>
        </w:tc>
        <w:tc>
          <w:tcPr>
            <w:tcW w:w="3060" w:type="dxa"/>
            <w:shd w:val="clear" w:color="auto" w:fill="auto"/>
            <w:tcMar>
              <w:top w:w="57" w:type="dxa"/>
            </w:tcMar>
          </w:tcPr>
          <w:p w14:paraId="6E9E3DF8" w14:textId="77777777" w:rsidR="00A431B6" w:rsidRPr="00351AD9" w:rsidRDefault="00A431B6" w:rsidP="00BF4A17">
            <w:pPr>
              <w:rPr>
                <w:rFonts w:ascii="Arial Narrow" w:hAnsi="Arial Narrow" w:cs="Tahoma"/>
                <w:b/>
                <w:sz w:val="13"/>
              </w:rPr>
            </w:pPr>
          </w:p>
        </w:tc>
      </w:tr>
      <w:tr w:rsidR="00A431B6" w:rsidRPr="00C765EA" w14:paraId="2B67FDB1" w14:textId="77777777" w:rsidTr="00BF4A17">
        <w:tc>
          <w:tcPr>
            <w:tcW w:w="6840" w:type="dxa"/>
            <w:shd w:val="clear" w:color="auto" w:fill="auto"/>
            <w:tcMar>
              <w:top w:w="57" w:type="dxa"/>
            </w:tcMar>
          </w:tcPr>
          <w:p w14:paraId="1E084577" w14:textId="77777777" w:rsidR="00A431B6" w:rsidRPr="00351AD9" w:rsidRDefault="00A431B6" w:rsidP="00BF4A17">
            <w:pPr>
              <w:rPr>
                <w:rFonts w:ascii="Arial Narrow" w:hAnsi="Arial Narrow" w:cs="Tahoma"/>
                <w:b/>
                <w:sz w:val="13"/>
              </w:rPr>
            </w:pPr>
          </w:p>
        </w:tc>
        <w:tc>
          <w:tcPr>
            <w:tcW w:w="3060" w:type="dxa"/>
            <w:shd w:val="clear" w:color="auto" w:fill="auto"/>
            <w:tcMar>
              <w:top w:w="57" w:type="dxa"/>
            </w:tcMar>
          </w:tcPr>
          <w:p w14:paraId="3E5DB14F" w14:textId="77777777" w:rsidR="00A431B6" w:rsidRPr="00351AD9" w:rsidRDefault="00A431B6" w:rsidP="00BF4A17">
            <w:pPr>
              <w:rPr>
                <w:rFonts w:ascii="Arial Narrow" w:hAnsi="Arial Narrow" w:cs="Tahoma"/>
                <w:sz w:val="13"/>
              </w:rPr>
            </w:pPr>
          </w:p>
        </w:tc>
      </w:tr>
      <w:tr w:rsidR="00A431B6" w:rsidRPr="00C765EA" w14:paraId="649F9FB3" w14:textId="77777777" w:rsidTr="00BF4A17">
        <w:tc>
          <w:tcPr>
            <w:tcW w:w="6840" w:type="dxa"/>
            <w:shd w:val="clear" w:color="auto" w:fill="auto"/>
            <w:tcMar>
              <w:top w:w="57" w:type="dxa"/>
            </w:tcMar>
          </w:tcPr>
          <w:p w14:paraId="4F7C288C" w14:textId="77777777" w:rsidR="00A431B6" w:rsidRPr="00351AD9" w:rsidRDefault="00A431B6" w:rsidP="00BF4A17">
            <w:pPr>
              <w:rPr>
                <w:rFonts w:ascii="Arial Narrow" w:hAnsi="Arial Narrow" w:cs="Tahoma"/>
                <w:b/>
                <w:sz w:val="13"/>
              </w:rPr>
            </w:pPr>
            <w:r w:rsidRPr="00351AD9">
              <w:rPr>
                <w:rFonts w:ascii="Arial Narrow" w:hAnsi="Arial Narrow" w:cs="Tahoma"/>
                <w:b/>
                <w:sz w:val="13"/>
              </w:rPr>
              <w:t>Spolu:</w:t>
            </w:r>
          </w:p>
        </w:tc>
        <w:tc>
          <w:tcPr>
            <w:tcW w:w="3060" w:type="dxa"/>
            <w:shd w:val="clear" w:color="auto" w:fill="auto"/>
            <w:tcMar>
              <w:top w:w="57" w:type="dxa"/>
            </w:tcMar>
          </w:tcPr>
          <w:p w14:paraId="692C5401" w14:textId="77777777" w:rsidR="00A431B6" w:rsidRPr="00351AD9" w:rsidRDefault="00A431B6" w:rsidP="00BF4A17">
            <w:pPr>
              <w:rPr>
                <w:rFonts w:ascii="Arial Narrow" w:hAnsi="Arial Narrow" w:cs="Tahoma"/>
                <w:sz w:val="13"/>
              </w:rPr>
            </w:pPr>
          </w:p>
        </w:tc>
      </w:tr>
    </w:tbl>
    <w:p w14:paraId="5ABE8119" w14:textId="77777777" w:rsidR="00A431B6" w:rsidRPr="00351AD9" w:rsidRDefault="00A431B6" w:rsidP="00A431B6">
      <w:pPr>
        <w:outlineLvl w:val="0"/>
        <w:rPr>
          <w:rFonts w:ascii="Arial Narrow" w:hAnsi="Arial Narrow" w:cs="Tahoma"/>
          <w:b/>
          <w:sz w:val="15"/>
        </w:rPr>
      </w:pPr>
    </w:p>
    <w:p w14:paraId="596B8B93" w14:textId="77777777" w:rsidR="00A431B6" w:rsidRPr="00351AD9" w:rsidRDefault="00A431B6" w:rsidP="00A431B6">
      <w:pPr>
        <w:outlineLvl w:val="0"/>
        <w:rPr>
          <w:rFonts w:ascii="Arial Narrow" w:hAnsi="Arial Narrow" w:cs="Tahoma"/>
          <w:b/>
          <w:sz w:val="15"/>
        </w:rPr>
      </w:pPr>
    </w:p>
    <w:p w14:paraId="0DD66B09" w14:textId="77777777" w:rsidR="00A431B6" w:rsidRPr="00351AD9" w:rsidRDefault="00A431B6" w:rsidP="00A431B6">
      <w:pPr>
        <w:outlineLvl w:val="0"/>
        <w:rPr>
          <w:rFonts w:ascii="Arial Narrow" w:hAnsi="Arial Narrow" w:cs="Tahoma"/>
          <w:b/>
          <w:sz w:val="15"/>
        </w:rPr>
      </w:pPr>
      <w:r w:rsidRPr="00351AD9">
        <w:rPr>
          <w:rFonts w:ascii="Arial Narrow" w:hAnsi="Arial Narrow" w:cs="Tahoma"/>
          <w:b/>
          <w:sz w:val="15"/>
        </w:rPr>
        <w:t>Dátum:</w:t>
      </w:r>
      <w:r w:rsidRPr="00351AD9">
        <w:rPr>
          <w:rFonts w:ascii="Arial Narrow" w:hAnsi="Arial Narrow" w:cs="Tahoma"/>
          <w:b/>
          <w:sz w:val="15"/>
        </w:rPr>
        <w:tab/>
      </w:r>
    </w:p>
    <w:p w14:paraId="75D4E992" w14:textId="77777777" w:rsidR="00A431B6" w:rsidRPr="00351AD9" w:rsidRDefault="00A431B6" w:rsidP="00A431B6">
      <w:pPr>
        <w:pStyle w:val="Normlnysozarkami"/>
        <w:spacing w:after="0"/>
        <w:outlineLvl w:val="0"/>
        <w:rPr>
          <w:rFonts w:ascii="Arial Narrow" w:hAnsi="Arial Narrow" w:cs="Tahoma"/>
          <w:b/>
          <w:sz w:val="15"/>
        </w:rPr>
      </w:pPr>
    </w:p>
    <w:p w14:paraId="041173D0" w14:textId="77777777" w:rsidR="00A431B6" w:rsidRPr="00351AD9" w:rsidRDefault="00A431B6" w:rsidP="00A431B6">
      <w:pPr>
        <w:pStyle w:val="Normlnysozarkami"/>
        <w:spacing w:after="0"/>
        <w:ind w:left="0"/>
        <w:outlineLvl w:val="0"/>
        <w:rPr>
          <w:rFonts w:ascii="Arial Narrow" w:hAnsi="Arial Narrow" w:cs="Tahoma"/>
          <w:b/>
          <w:sz w:val="15"/>
        </w:rPr>
      </w:pPr>
      <w:r w:rsidRPr="00351AD9">
        <w:rPr>
          <w:rFonts w:ascii="Arial Narrow" w:hAnsi="Arial Narrow" w:cs="Tahoma"/>
          <w:b/>
          <w:sz w:val="15"/>
        </w:rPr>
        <w:t>Projektový manažér Poskytovateľa:</w:t>
      </w:r>
      <w:r w:rsidRPr="00351AD9">
        <w:rPr>
          <w:rFonts w:ascii="Arial Narrow" w:hAnsi="Arial Narrow" w:cs="Tahoma"/>
          <w:b/>
          <w:sz w:val="15"/>
        </w:rPr>
        <w:tab/>
      </w:r>
      <w:r w:rsidRPr="00351AD9">
        <w:rPr>
          <w:rFonts w:ascii="Arial Narrow" w:hAnsi="Arial Narrow" w:cs="Tahoma"/>
          <w:b/>
          <w:sz w:val="15"/>
        </w:rPr>
        <w:tab/>
      </w:r>
      <w:r w:rsidRPr="00351AD9">
        <w:rPr>
          <w:rFonts w:ascii="Arial Narrow" w:hAnsi="Arial Narrow" w:cs="Tahoma"/>
          <w:b/>
          <w:sz w:val="15"/>
        </w:rPr>
        <w:tab/>
      </w:r>
      <w:r w:rsidRPr="00351AD9">
        <w:rPr>
          <w:rFonts w:ascii="Arial Narrow" w:hAnsi="Arial Narrow" w:cs="Tahoma"/>
          <w:b/>
          <w:sz w:val="15"/>
        </w:rPr>
        <w:tab/>
        <w:t xml:space="preserve">    Organizácia:</w:t>
      </w:r>
    </w:p>
    <w:p w14:paraId="2C94AA16" w14:textId="77777777" w:rsidR="00A431B6" w:rsidRPr="00351AD9" w:rsidRDefault="00A431B6" w:rsidP="00A431B6">
      <w:pPr>
        <w:pStyle w:val="Normlnysozarkami"/>
        <w:spacing w:after="0"/>
        <w:rPr>
          <w:rFonts w:ascii="Arial Narrow" w:hAnsi="Arial Narrow" w:cs="Tahoma"/>
          <w:sz w:val="15"/>
          <w:szCs w:val="18"/>
        </w:rPr>
      </w:pPr>
    </w:p>
    <w:p w14:paraId="5E4DD852" w14:textId="77777777" w:rsidR="00A431B6" w:rsidRPr="00351AD9" w:rsidRDefault="00A431B6" w:rsidP="00A431B6">
      <w:pPr>
        <w:pStyle w:val="Normlnysozarkami"/>
        <w:spacing w:after="0"/>
        <w:rPr>
          <w:rFonts w:ascii="Arial Narrow" w:hAnsi="Arial Narrow" w:cs="Tahoma"/>
          <w:sz w:val="15"/>
          <w:szCs w:val="18"/>
        </w:rPr>
      </w:pPr>
    </w:p>
    <w:p w14:paraId="6B70A2D2" w14:textId="77777777" w:rsidR="00A431B6" w:rsidRPr="00351AD9" w:rsidRDefault="00A431B6" w:rsidP="00A431B6">
      <w:pPr>
        <w:pStyle w:val="HPTableTitle"/>
        <w:spacing w:before="0" w:after="0"/>
        <w:outlineLvl w:val="0"/>
        <w:rPr>
          <w:rFonts w:ascii="Arial Narrow" w:hAnsi="Arial Narrow" w:cs="Tahoma"/>
          <w:sz w:val="20"/>
          <w:szCs w:val="22"/>
          <w:lang w:val="sk-SK"/>
        </w:rPr>
      </w:pPr>
      <w:r w:rsidRPr="00351AD9">
        <w:rPr>
          <w:rFonts w:ascii="Arial Narrow" w:hAnsi="Arial Narrow" w:cs="Tahoma"/>
          <w:sz w:val="20"/>
          <w:szCs w:val="22"/>
          <w:lang w:val="sk-SK"/>
        </w:rPr>
        <w:br w:type="page"/>
      </w:r>
      <w:r w:rsidRPr="00351AD9">
        <w:rPr>
          <w:rFonts w:ascii="Arial Narrow" w:hAnsi="Arial Narrow" w:cs="Tahoma"/>
          <w:sz w:val="20"/>
          <w:szCs w:val="22"/>
          <w:lang w:val="sk-SK"/>
        </w:rPr>
        <w:lastRenderedPageBreak/>
        <w:t>5.3 Analýza dopadov</w:t>
      </w:r>
    </w:p>
    <w:p w14:paraId="5B2334BE" w14:textId="77777777" w:rsidR="00A431B6" w:rsidRPr="00351AD9" w:rsidRDefault="00A431B6" w:rsidP="00A431B6">
      <w:pPr>
        <w:rPr>
          <w:rFonts w:ascii="Arial Narrow" w:hAnsi="Arial Narrow" w:cs="Tahoma"/>
          <w:sz w:val="21"/>
          <w:lang w:eastAsia="en-US"/>
        </w:rPr>
      </w:pPr>
    </w:p>
    <w:p w14:paraId="70AB50EF" w14:textId="77777777" w:rsidR="00A431B6" w:rsidRPr="00351AD9" w:rsidRDefault="00A431B6" w:rsidP="00A431B6">
      <w:pPr>
        <w:rPr>
          <w:rFonts w:ascii="Arial Narrow" w:hAnsi="Arial Narrow" w:cs="Tahoma"/>
          <w:i/>
          <w:sz w:val="21"/>
        </w:rPr>
      </w:pPr>
      <w:r w:rsidRPr="00351AD9">
        <w:rPr>
          <w:rFonts w:ascii="Arial Narrow" w:hAnsi="Arial Narrow" w:cs="Tahoma"/>
          <w:i/>
          <w:sz w:val="21"/>
        </w:rPr>
        <w:t>Vyplní spracovateľ analýzy:</w:t>
      </w:r>
    </w:p>
    <w:p w14:paraId="774CE0F3" w14:textId="77777777" w:rsidR="00A431B6" w:rsidRPr="00351AD9" w:rsidRDefault="00A431B6" w:rsidP="00A431B6">
      <w:pPr>
        <w:rPr>
          <w:rFonts w:ascii="Arial Narrow" w:hAnsi="Arial Narrow" w:cs="Tahoma"/>
          <w:i/>
          <w:sz w:val="21"/>
        </w:rPr>
      </w:pPr>
    </w:p>
    <w:p w14:paraId="5B5EBB7E" w14:textId="77777777" w:rsidR="00A431B6" w:rsidRPr="00351AD9" w:rsidRDefault="00A431B6" w:rsidP="00A431B6">
      <w:pPr>
        <w:rPr>
          <w:rFonts w:ascii="Arial Narrow" w:hAnsi="Arial Narrow" w:cs="Tahoma"/>
          <w:sz w:val="21"/>
        </w:rPr>
      </w:pPr>
    </w:p>
    <w:p w14:paraId="5C4BBC4B" w14:textId="77777777" w:rsidR="00A431B6" w:rsidRPr="00351AD9" w:rsidRDefault="00A431B6" w:rsidP="00A431B6">
      <w:pPr>
        <w:pStyle w:val="Normlnysozarkami"/>
        <w:numPr>
          <w:ilvl w:val="0"/>
          <w:numId w:val="30"/>
        </w:numPr>
        <w:tabs>
          <w:tab w:val="clear" w:pos="360"/>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Vplyv na zákazníkov</w:t>
      </w:r>
    </w:p>
    <w:p w14:paraId="60837C2F" w14:textId="77777777" w:rsidR="00A431B6" w:rsidRPr="00351AD9" w:rsidRDefault="00A431B6" w:rsidP="00A431B6">
      <w:pPr>
        <w:pStyle w:val="Normlnysozarkami"/>
        <w:spacing w:after="0"/>
        <w:ind w:left="360"/>
        <w:rPr>
          <w:rFonts w:ascii="Arial Narrow" w:hAnsi="Arial Narrow" w:cs="Tahoma"/>
          <w:b/>
          <w:bCs/>
          <w:sz w:val="15"/>
          <w:szCs w:val="18"/>
        </w:rPr>
      </w:pPr>
    </w:p>
    <w:p w14:paraId="2F400957" w14:textId="77777777" w:rsidR="00A431B6" w:rsidRPr="00351AD9" w:rsidRDefault="00A431B6" w:rsidP="00A431B6">
      <w:pPr>
        <w:pStyle w:val="Normlnysozarkami"/>
        <w:numPr>
          <w:ilvl w:val="0"/>
          <w:numId w:val="30"/>
        </w:numPr>
        <w:tabs>
          <w:tab w:val="clear" w:pos="360"/>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Vplyv na prevádzku fungujúcich systémov, infraštruktúry a zaistení poskytovaných služieb. (Podľa definovaných SLA.)</w:t>
      </w:r>
    </w:p>
    <w:p w14:paraId="46B32885" w14:textId="77777777" w:rsidR="00A431B6" w:rsidRPr="00351AD9" w:rsidRDefault="00A431B6" w:rsidP="00A431B6">
      <w:pPr>
        <w:pStyle w:val="Normlnysozarkami"/>
        <w:spacing w:after="0"/>
        <w:ind w:left="360"/>
        <w:rPr>
          <w:rFonts w:ascii="Arial Narrow" w:hAnsi="Arial Narrow" w:cs="Tahoma"/>
          <w:b/>
          <w:bCs/>
          <w:sz w:val="15"/>
          <w:szCs w:val="18"/>
        </w:rPr>
      </w:pPr>
    </w:p>
    <w:p w14:paraId="62264EF4" w14:textId="77777777" w:rsidR="00A431B6" w:rsidRPr="00351AD9" w:rsidRDefault="00A431B6" w:rsidP="00A431B6">
      <w:pPr>
        <w:pStyle w:val="Normlnysozarkami"/>
        <w:numPr>
          <w:ilvl w:val="0"/>
          <w:numId w:val="30"/>
        </w:numPr>
        <w:tabs>
          <w:tab w:val="clear" w:pos="360"/>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Vplyv na kapacitu, výkonnosť, spoľahlivosť, bezpečnosť</w:t>
      </w:r>
    </w:p>
    <w:p w14:paraId="72AFE245" w14:textId="77777777" w:rsidR="00A431B6" w:rsidRPr="00351AD9" w:rsidRDefault="00A431B6" w:rsidP="00A431B6">
      <w:pPr>
        <w:pStyle w:val="Normlnysozarkami"/>
        <w:spacing w:after="0"/>
        <w:ind w:left="360"/>
        <w:rPr>
          <w:rFonts w:ascii="Arial Narrow" w:hAnsi="Arial Narrow" w:cs="Tahoma"/>
          <w:b/>
          <w:bCs/>
          <w:sz w:val="15"/>
          <w:szCs w:val="18"/>
        </w:rPr>
      </w:pPr>
    </w:p>
    <w:p w14:paraId="60886607" w14:textId="77777777" w:rsidR="00A431B6" w:rsidRPr="00351AD9" w:rsidRDefault="00A431B6" w:rsidP="00A431B6">
      <w:pPr>
        <w:pStyle w:val="Normlnysozarkami"/>
        <w:numPr>
          <w:ilvl w:val="0"/>
          <w:numId w:val="30"/>
        </w:numPr>
        <w:tabs>
          <w:tab w:val="clear" w:pos="360"/>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 xml:space="preserve">Vplyv na iné služby (iné aplikácie) bežiace na rovnaké infraštruktúre lebo vplyv na súvisiace aplikácie, resp. systémy, napr. VÚC, portály, atď. </w:t>
      </w:r>
    </w:p>
    <w:p w14:paraId="6BBF0936" w14:textId="77777777" w:rsidR="00A431B6" w:rsidRPr="00351AD9" w:rsidRDefault="00A431B6" w:rsidP="00A431B6">
      <w:pPr>
        <w:pStyle w:val="Normlnysozarkami"/>
        <w:spacing w:after="0"/>
        <w:ind w:left="0"/>
        <w:rPr>
          <w:rFonts w:ascii="Arial Narrow" w:hAnsi="Arial Narrow" w:cs="Tahoma"/>
          <w:b/>
          <w:bCs/>
          <w:sz w:val="15"/>
          <w:szCs w:val="18"/>
        </w:rPr>
      </w:pPr>
    </w:p>
    <w:p w14:paraId="1AD14153" w14:textId="77777777" w:rsidR="00A431B6" w:rsidRPr="00351AD9" w:rsidRDefault="00A431B6" w:rsidP="00A431B6">
      <w:pPr>
        <w:pStyle w:val="Normlnysozarkami"/>
        <w:numPr>
          <w:ilvl w:val="0"/>
          <w:numId w:val="30"/>
        </w:numPr>
        <w:tabs>
          <w:tab w:val="clear" w:pos="360"/>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Vplyv v organizácii mimo IT – bezpečnosť, help desk, ..</w:t>
      </w:r>
    </w:p>
    <w:p w14:paraId="68C3C56C" w14:textId="77777777" w:rsidR="00A431B6" w:rsidRPr="00351AD9" w:rsidRDefault="00A431B6" w:rsidP="00A431B6">
      <w:pPr>
        <w:pStyle w:val="Normlnysozarkami"/>
        <w:spacing w:after="0"/>
        <w:ind w:left="0"/>
        <w:rPr>
          <w:rFonts w:ascii="Arial Narrow" w:hAnsi="Arial Narrow" w:cs="Tahoma"/>
          <w:b/>
          <w:bCs/>
          <w:sz w:val="15"/>
          <w:szCs w:val="18"/>
        </w:rPr>
      </w:pPr>
    </w:p>
    <w:p w14:paraId="3979A9E2" w14:textId="77777777" w:rsidR="00A431B6" w:rsidRPr="00351AD9" w:rsidRDefault="00A431B6" w:rsidP="00A431B6">
      <w:pPr>
        <w:pStyle w:val="Normlnysozarkami"/>
        <w:numPr>
          <w:ilvl w:val="0"/>
          <w:numId w:val="30"/>
        </w:numPr>
        <w:tabs>
          <w:tab w:val="clear" w:pos="360"/>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Dopad pri nerealizácii Zmeny</w:t>
      </w:r>
    </w:p>
    <w:p w14:paraId="0B77214A" w14:textId="77777777" w:rsidR="00A431B6" w:rsidRPr="00351AD9" w:rsidRDefault="00A431B6" w:rsidP="00A431B6">
      <w:pPr>
        <w:pStyle w:val="Normlnysozarkami"/>
        <w:spacing w:after="0"/>
        <w:ind w:left="0"/>
        <w:rPr>
          <w:rFonts w:ascii="Arial Narrow" w:hAnsi="Arial Narrow" w:cs="Tahoma"/>
          <w:b/>
          <w:bCs/>
          <w:sz w:val="15"/>
          <w:szCs w:val="18"/>
        </w:rPr>
      </w:pPr>
    </w:p>
    <w:p w14:paraId="7444D3B8" w14:textId="77777777" w:rsidR="00A431B6" w:rsidRPr="00351AD9" w:rsidRDefault="00A431B6" w:rsidP="00A431B6">
      <w:pPr>
        <w:pStyle w:val="Normlnysozarkami"/>
        <w:numPr>
          <w:ilvl w:val="0"/>
          <w:numId w:val="30"/>
        </w:numPr>
        <w:tabs>
          <w:tab w:val="clear" w:pos="360"/>
          <w:tab w:val="num" w:pos="720"/>
        </w:tabs>
        <w:spacing w:after="0"/>
        <w:ind w:left="720"/>
        <w:rPr>
          <w:rFonts w:ascii="Arial Narrow" w:hAnsi="Arial Narrow" w:cs="Tahoma"/>
          <w:b/>
          <w:bCs/>
          <w:sz w:val="15"/>
          <w:szCs w:val="18"/>
        </w:rPr>
      </w:pPr>
      <w:r w:rsidRPr="00351AD9">
        <w:rPr>
          <w:rFonts w:ascii="Arial Narrow" w:hAnsi="Arial Narrow" w:cs="Tahoma"/>
          <w:b/>
          <w:bCs/>
          <w:sz w:val="15"/>
          <w:szCs w:val="18"/>
        </w:rPr>
        <w:t>Požadované zdroje z IT, čas kľúčových užívateľov,  časové dopady, požiadavky na nové prvky</w:t>
      </w:r>
    </w:p>
    <w:p w14:paraId="0F7B30C2" w14:textId="77777777" w:rsidR="00A431B6" w:rsidRPr="00351AD9" w:rsidRDefault="00A431B6" w:rsidP="00A431B6">
      <w:pPr>
        <w:pStyle w:val="Normlnysozarkami"/>
        <w:spacing w:after="0"/>
        <w:rPr>
          <w:rFonts w:ascii="Arial Narrow" w:hAnsi="Arial Narrow" w:cs="Tahoma"/>
          <w:sz w:val="16"/>
        </w:rPr>
      </w:pPr>
    </w:p>
    <w:p w14:paraId="040A4026" w14:textId="77777777" w:rsidR="00A431B6" w:rsidRPr="00351AD9" w:rsidRDefault="00A431B6" w:rsidP="00A431B6">
      <w:pPr>
        <w:pStyle w:val="Normlnysozarkami"/>
        <w:spacing w:after="0"/>
        <w:rPr>
          <w:rFonts w:ascii="Arial Narrow" w:hAnsi="Arial Narrow" w:cs="Tahoma"/>
          <w:sz w:val="16"/>
        </w:rPr>
      </w:pPr>
    </w:p>
    <w:p w14:paraId="184B91BA" w14:textId="77777777" w:rsidR="00A431B6" w:rsidRPr="00351AD9" w:rsidRDefault="00A431B6" w:rsidP="00A431B6">
      <w:pPr>
        <w:outlineLvl w:val="0"/>
        <w:rPr>
          <w:rFonts w:ascii="Arial Narrow" w:hAnsi="Arial Narrow" w:cs="Tahoma"/>
          <w:b/>
          <w:sz w:val="15"/>
        </w:rPr>
      </w:pPr>
      <w:r w:rsidRPr="00351AD9">
        <w:rPr>
          <w:rFonts w:ascii="Arial Narrow" w:hAnsi="Arial Narrow" w:cs="Tahoma"/>
          <w:b/>
          <w:sz w:val="15"/>
        </w:rPr>
        <w:t>Dátum:</w:t>
      </w:r>
      <w:r w:rsidRPr="00351AD9">
        <w:rPr>
          <w:rFonts w:ascii="Arial Narrow" w:hAnsi="Arial Narrow" w:cs="Tahoma"/>
          <w:b/>
          <w:sz w:val="15"/>
        </w:rPr>
        <w:tab/>
      </w:r>
    </w:p>
    <w:p w14:paraId="26224E96" w14:textId="77777777" w:rsidR="00A431B6" w:rsidRPr="00351AD9" w:rsidRDefault="00A431B6" w:rsidP="00A431B6">
      <w:pPr>
        <w:pStyle w:val="Normlnysozarkami"/>
        <w:spacing w:after="0"/>
        <w:outlineLvl w:val="0"/>
        <w:rPr>
          <w:rFonts w:ascii="Arial Narrow" w:hAnsi="Arial Narrow" w:cs="Tahoma"/>
          <w:b/>
          <w:sz w:val="15"/>
        </w:rPr>
      </w:pPr>
    </w:p>
    <w:p w14:paraId="0D2D84F2" w14:textId="77777777" w:rsidR="00A431B6" w:rsidRPr="00351AD9" w:rsidRDefault="00A431B6" w:rsidP="00A431B6">
      <w:pPr>
        <w:pStyle w:val="Normlnysozarkami"/>
        <w:spacing w:after="0"/>
        <w:outlineLvl w:val="0"/>
        <w:rPr>
          <w:rFonts w:ascii="Arial Narrow" w:hAnsi="Arial Narrow" w:cs="Tahoma"/>
          <w:b/>
          <w:sz w:val="15"/>
        </w:rPr>
      </w:pPr>
      <w:r w:rsidRPr="00351AD9">
        <w:rPr>
          <w:rFonts w:ascii="Arial Narrow" w:hAnsi="Arial Narrow" w:cs="Tahoma"/>
          <w:b/>
          <w:sz w:val="15"/>
        </w:rPr>
        <w:t>Spracovateľ:</w:t>
      </w:r>
      <w:r w:rsidRPr="00351AD9">
        <w:rPr>
          <w:rFonts w:ascii="Arial Narrow" w:hAnsi="Arial Narrow" w:cs="Tahoma"/>
          <w:b/>
          <w:sz w:val="15"/>
        </w:rPr>
        <w:tab/>
      </w:r>
      <w:r w:rsidRPr="00351AD9">
        <w:rPr>
          <w:rFonts w:ascii="Arial Narrow" w:hAnsi="Arial Narrow" w:cs="Tahoma"/>
          <w:b/>
          <w:sz w:val="15"/>
        </w:rPr>
        <w:tab/>
      </w:r>
      <w:r w:rsidRPr="00351AD9">
        <w:rPr>
          <w:rFonts w:ascii="Arial Narrow" w:hAnsi="Arial Narrow" w:cs="Tahoma"/>
          <w:b/>
          <w:sz w:val="15"/>
        </w:rPr>
        <w:tab/>
      </w:r>
      <w:r w:rsidRPr="00351AD9">
        <w:rPr>
          <w:rFonts w:ascii="Arial Narrow" w:hAnsi="Arial Narrow" w:cs="Tahoma"/>
          <w:b/>
          <w:sz w:val="15"/>
        </w:rPr>
        <w:tab/>
      </w:r>
      <w:r w:rsidRPr="00351AD9">
        <w:rPr>
          <w:rFonts w:ascii="Arial Narrow" w:hAnsi="Arial Narrow" w:cs="Tahoma"/>
          <w:b/>
          <w:sz w:val="15"/>
        </w:rPr>
        <w:tab/>
      </w:r>
      <w:r w:rsidRPr="00351AD9">
        <w:rPr>
          <w:rFonts w:ascii="Arial Narrow" w:hAnsi="Arial Narrow" w:cs="Tahoma"/>
          <w:b/>
          <w:sz w:val="15"/>
        </w:rPr>
        <w:tab/>
      </w:r>
      <w:r w:rsidRPr="00351AD9">
        <w:rPr>
          <w:rFonts w:ascii="Arial Narrow" w:hAnsi="Arial Narrow" w:cs="Tahoma"/>
          <w:b/>
          <w:sz w:val="15"/>
        </w:rPr>
        <w:tab/>
        <w:t>Organizácia:</w:t>
      </w:r>
    </w:p>
    <w:p w14:paraId="2651F116" w14:textId="77777777" w:rsidR="00A431B6" w:rsidRPr="00351AD9" w:rsidRDefault="00A431B6" w:rsidP="00A431B6">
      <w:pPr>
        <w:pStyle w:val="Normlnysozarkami"/>
        <w:spacing w:after="0"/>
        <w:rPr>
          <w:rFonts w:ascii="Arial Narrow" w:hAnsi="Arial Narrow" w:cs="Tahoma"/>
          <w:b/>
          <w:bCs/>
          <w:sz w:val="16"/>
        </w:rPr>
      </w:pPr>
    </w:p>
    <w:p w14:paraId="309AA32C" w14:textId="77777777" w:rsidR="00A431B6" w:rsidRPr="00351AD9" w:rsidRDefault="00A431B6" w:rsidP="00A431B6">
      <w:pPr>
        <w:rPr>
          <w:rFonts w:ascii="Arial Narrow" w:hAnsi="Arial Narrow" w:cs="Tahoma"/>
          <w:sz w:val="21"/>
        </w:rPr>
      </w:pPr>
    </w:p>
    <w:p w14:paraId="3772A215" w14:textId="77777777" w:rsidR="00A431B6" w:rsidRPr="00351AD9" w:rsidRDefault="00A431B6" w:rsidP="00A431B6">
      <w:pPr>
        <w:rPr>
          <w:rFonts w:ascii="Arial Narrow" w:hAnsi="Arial Narrow" w:cs="Tahoma"/>
          <w:sz w:val="21"/>
        </w:rPr>
      </w:pPr>
    </w:p>
    <w:p w14:paraId="43C0C3F7" w14:textId="77777777" w:rsidR="00A431B6" w:rsidRPr="00351AD9" w:rsidRDefault="00A431B6" w:rsidP="00A431B6">
      <w:pPr>
        <w:rPr>
          <w:rFonts w:ascii="Arial Narrow" w:hAnsi="Arial Narrow" w:cs="Tahoma"/>
          <w:sz w:val="21"/>
        </w:rPr>
      </w:pPr>
    </w:p>
    <w:p w14:paraId="552AA762" w14:textId="77777777" w:rsidR="00A431B6" w:rsidRPr="00351AD9" w:rsidRDefault="00A431B6" w:rsidP="00A431B6">
      <w:pPr>
        <w:rPr>
          <w:rFonts w:ascii="Arial Narrow" w:hAnsi="Arial Narrow" w:cs="Tahoma"/>
          <w:sz w:val="21"/>
        </w:rPr>
      </w:pPr>
    </w:p>
    <w:p w14:paraId="60642D78" w14:textId="77777777" w:rsidR="00A431B6" w:rsidRPr="00351AD9" w:rsidRDefault="00A431B6" w:rsidP="00A431B6">
      <w:pPr>
        <w:rPr>
          <w:rFonts w:ascii="Arial Narrow" w:hAnsi="Arial Narrow" w:cs="Tahoma"/>
          <w:sz w:val="21"/>
        </w:rPr>
      </w:pPr>
    </w:p>
    <w:p w14:paraId="7E3150BF" w14:textId="77777777" w:rsidR="00A431B6" w:rsidRPr="00351AD9" w:rsidRDefault="00A431B6" w:rsidP="00A431B6">
      <w:pPr>
        <w:rPr>
          <w:rFonts w:ascii="Arial Narrow" w:hAnsi="Arial Narrow" w:cs="Tahoma"/>
          <w:sz w:val="21"/>
        </w:rPr>
      </w:pPr>
    </w:p>
    <w:p w14:paraId="44F3AEC4" w14:textId="77777777" w:rsidR="00A431B6" w:rsidRPr="00351AD9" w:rsidRDefault="00A431B6" w:rsidP="00A431B6">
      <w:pPr>
        <w:rPr>
          <w:rFonts w:ascii="Arial Narrow" w:hAnsi="Arial Narrow" w:cs="Tahoma"/>
          <w:sz w:val="21"/>
        </w:rPr>
      </w:pPr>
    </w:p>
    <w:p w14:paraId="538466F3" w14:textId="77777777" w:rsidR="00A431B6" w:rsidRPr="00351AD9" w:rsidRDefault="00A431B6" w:rsidP="00A431B6">
      <w:pPr>
        <w:rPr>
          <w:rFonts w:ascii="Arial Narrow" w:hAnsi="Arial Narrow" w:cs="Tahoma"/>
          <w:sz w:val="21"/>
        </w:rPr>
      </w:pPr>
    </w:p>
    <w:p w14:paraId="196E58A3" w14:textId="77777777" w:rsidR="00A431B6" w:rsidRPr="00351AD9" w:rsidRDefault="00A431B6" w:rsidP="00A431B6">
      <w:pPr>
        <w:rPr>
          <w:rFonts w:ascii="Arial Narrow" w:hAnsi="Arial Narrow" w:cs="Tahoma"/>
          <w:sz w:val="21"/>
        </w:rPr>
      </w:pPr>
    </w:p>
    <w:p w14:paraId="394B2F52" w14:textId="77777777" w:rsidR="00A431B6" w:rsidRPr="00351AD9" w:rsidRDefault="00A431B6" w:rsidP="00A431B6">
      <w:pPr>
        <w:rPr>
          <w:rFonts w:ascii="Arial Narrow" w:hAnsi="Arial Narrow" w:cs="Tahoma"/>
          <w:sz w:val="21"/>
        </w:rPr>
      </w:pPr>
    </w:p>
    <w:p w14:paraId="146328EB" w14:textId="77777777" w:rsidR="00A431B6" w:rsidRPr="00351AD9" w:rsidRDefault="00A431B6" w:rsidP="00A431B6">
      <w:pPr>
        <w:rPr>
          <w:rFonts w:ascii="Arial Narrow" w:hAnsi="Arial Narrow" w:cs="Tahoma"/>
          <w:sz w:val="21"/>
        </w:rPr>
      </w:pPr>
    </w:p>
    <w:p w14:paraId="3B2587D4" w14:textId="77777777" w:rsidR="00A431B6" w:rsidRPr="00351AD9" w:rsidRDefault="00A431B6" w:rsidP="00A431B6">
      <w:pPr>
        <w:rPr>
          <w:rFonts w:ascii="Arial Narrow" w:hAnsi="Arial Narrow" w:cs="Tahoma"/>
          <w:sz w:val="21"/>
        </w:rPr>
      </w:pPr>
    </w:p>
    <w:p w14:paraId="29D89C4B" w14:textId="77777777" w:rsidR="00A431B6" w:rsidRPr="00351AD9" w:rsidRDefault="00A431B6" w:rsidP="00A431B6">
      <w:pPr>
        <w:rPr>
          <w:rFonts w:ascii="Arial Narrow" w:hAnsi="Arial Narrow" w:cs="Tahoma"/>
          <w:sz w:val="21"/>
        </w:rPr>
      </w:pPr>
    </w:p>
    <w:p w14:paraId="75F0BFA3" w14:textId="77777777" w:rsidR="00A431B6" w:rsidRPr="00351AD9" w:rsidRDefault="00A431B6" w:rsidP="00A431B6">
      <w:pPr>
        <w:rPr>
          <w:rFonts w:ascii="Arial Narrow" w:hAnsi="Arial Narrow" w:cs="Tahoma"/>
          <w:sz w:val="21"/>
        </w:rPr>
      </w:pPr>
    </w:p>
    <w:p w14:paraId="2FF4BA9D" w14:textId="77777777" w:rsidR="00A431B6" w:rsidRPr="00351AD9" w:rsidRDefault="00A431B6" w:rsidP="00A431B6">
      <w:pPr>
        <w:rPr>
          <w:rFonts w:ascii="Arial Narrow" w:hAnsi="Arial Narrow" w:cs="Tahoma"/>
          <w:sz w:val="21"/>
        </w:rPr>
      </w:pPr>
    </w:p>
    <w:p w14:paraId="5AA7F02D" w14:textId="77777777" w:rsidR="00A431B6" w:rsidRPr="00351AD9" w:rsidRDefault="00A431B6" w:rsidP="00A431B6">
      <w:pPr>
        <w:rPr>
          <w:rFonts w:ascii="Arial Narrow" w:hAnsi="Arial Narrow" w:cs="Tahoma"/>
          <w:sz w:val="21"/>
        </w:rPr>
      </w:pPr>
    </w:p>
    <w:p w14:paraId="77B5D1B3" w14:textId="77777777" w:rsidR="00A431B6" w:rsidRPr="00351AD9" w:rsidRDefault="00A431B6" w:rsidP="00A431B6">
      <w:pPr>
        <w:rPr>
          <w:rFonts w:ascii="Arial Narrow" w:hAnsi="Arial Narrow" w:cs="Tahoma"/>
          <w:sz w:val="21"/>
        </w:rPr>
      </w:pPr>
    </w:p>
    <w:p w14:paraId="153ABAB0" w14:textId="77777777" w:rsidR="00A431B6" w:rsidRPr="00351AD9" w:rsidRDefault="00A431B6" w:rsidP="00A431B6">
      <w:pPr>
        <w:rPr>
          <w:rFonts w:ascii="Arial Narrow" w:hAnsi="Arial Narrow" w:cs="Tahoma"/>
          <w:sz w:val="21"/>
        </w:rPr>
      </w:pPr>
    </w:p>
    <w:p w14:paraId="0918B2C1" w14:textId="77777777" w:rsidR="00A431B6" w:rsidRPr="00351AD9" w:rsidRDefault="00A431B6" w:rsidP="00A431B6">
      <w:pPr>
        <w:rPr>
          <w:rFonts w:ascii="Arial Narrow" w:hAnsi="Arial Narrow" w:cs="Tahoma"/>
          <w:sz w:val="21"/>
        </w:rPr>
      </w:pPr>
    </w:p>
    <w:p w14:paraId="138E4E2A" w14:textId="77777777" w:rsidR="00A431B6" w:rsidRPr="00351AD9" w:rsidRDefault="00A431B6" w:rsidP="00A431B6">
      <w:pPr>
        <w:rPr>
          <w:rFonts w:ascii="Arial Narrow" w:hAnsi="Arial Narrow" w:cs="Tahoma"/>
          <w:sz w:val="21"/>
        </w:rPr>
      </w:pPr>
    </w:p>
    <w:p w14:paraId="55594FA3" w14:textId="77777777" w:rsidR="00A431B6" w:rsidRPr="00351AD9" w:rsidRDefault="00A431B6" w:rsidP="00A431B6">
      <w:pPr>
        <w:rPr>
          <w:rFonts w:ascii="Arial Narrow" w:hAnsi="Arial Narrow" w:cs="Tahoma"/>
          <w:sz w:val="21"/>
        </w:rPr>
      </w:pPr>
    </w:p>
    <w:p w14:paraId="5E510AC3" w14:textId="77777777" w:rsidR="00A431B6" w:rsidRPr="00351AD9" w:rsidRDefault="00A431B6" w:rsidP="00A431B6">
      <w:pPr>
        <w:rPr>
          <w:rFonts w:ascii="Arial Narrow" w:hAnsi="Arial Narrow" w:cs="Tahoma"/>
          <w:sz w:val="21"/>
        </w:rPr>
      </w:pPr>
    </w:p>
    <w:p w14:paraId="6616BFEB" w14:textId="77777777" w:rsidR="00A431B6" w:rsidRPr="00351AD9" w:rsidRDefault="00A431B6" w:rsidP="00A431B6">
      <w:pPr>
        <w:rPr>
          <w:rFonts w:ascii="Arial Narrow" w:hAnsi="Arial Narrow" w:cs="Tahoma"/>
          <w:sz w:val="21"/>
        </w:rPr>
      </w:pPr>
    </w:p>
    <w:p w14:paraId="11CD757D" w14:textId="77777777" w:rsidR="00A431B6" w:rsidRPr="00351AD9" w:rsidRDefault="00A431B6" w:rsidP="00A431B6">
      <w:pPr>
        <w:rPr>
          <w:rFonts w:ascii="Arial Narrow" w:hAnsi="Arial Narrow" w:cs="Tahoma"/>
          <w:sz w:val="21"/>
        </w:rPr>
      </w:pPr>
    </w:p>
    <w:p w14:paraId="1220EB18" w14:textId="77777777" w:rsidR="00A431B6" w:rsidRPr="00351AD9" w:rsidRDefault="00A431B6" w:rsidP="00A431B6">
      <w:pPr>
        <w:rPr>
          <w:rFonts w:ascii="Arial Narrow" w:hAnsi="Arial Narrow" w:cs="Tahoma"/>
          <w:sz w:val="21"/>
        </w:rPr>
      </w:pPr>
    </w:p>
    <w:p w14:paraId="13E7B16B" w14:textId="77777777" w:rsidR="00A431B6" w:rsidRPr="00351AD9" w:rsidRDefault="00A431B6" w:rsidP="00A431B6">
      <w:pPr>
        <w:rPr>
          <w:rFonts w:ascii="Arial Narrow" w:hAnsi="Arial Narrow" w:cs="Tahoma"/>
          <w:sz w:val="21"/>
        </w:rPr>
      </w:pPr>
    </w:p>
    <w:p w14:paraId="3A8E041A" w14:textId="77777777" w:rsidR="00A431B6" w:rsidRPr="00351AD9" w:rsidRDefault="00A431B6" w:rsidP="00A431B6">
      <w:pPr>
        <w:rPr>
          <w:rFonts w:ascii="Arial Narrow" w:hAnsi="Arial Narrow" w:cs="Tahoma"/>
          <w:sz w:val="21"/>
        </w:rPr>
      </w:pPr>
    </w:p>
    <w:p w14:paraId="7540360E" w14:textId="77777777" w:rsidR="00A431B6" w:rsidRPr="00351AD9" w:rsidRDefault="00A431B6" w:rsidP="00A431B6">
      <w:pPr>
        <w:rPr>
          <w:rFonts w:ascii="Arial Narrow" w:hAnsi="Arial Narrow" w:cs="Tahoma"/>
          <w:sz w:val="21"/>
        </w:rPr>
      </w:pPr>
    </w:p>
    <w:p w14:paraId="3B66A468" w14:textId="77777777" w:rsidR="00A431B6" w:rsidRPr="00351AD9" w:rsidRDefault="00A431B6" w:rsidP="00A431B6">
      <w:pPr>
        <w:rPr>
          <w:rFonts w:ascii="Arial Narrow" w:hAnsi="Arial Narrow" w:cs="Tahoma"/>
          <w:sz w:val="21"/>
        </w:rPr>
      </w:pPr>
    </w:p>
    <w:p w14:paraId="6BBE0438" w14:textId="77777777" w:rsidR="00A431B6" w:rsidRPr="00351AD9" w:rsidRDefault="00A431B6" w:rsidP="00A431B6">
      <w:pPr>
        <w:rPr>
          <w:rFonts w:ascii="Arial Narrow" w:hAnsi="Arial Narrow" w:cs="Tahoma"/>
          <w:sz w:val="21"/>
        </w:rPr>
      </w:pPr>
    </w:p>
    <w:p w14:paraId="73B4BB65" w14:textId="77777777" w:rsidR="00A431B6" w:rsidRPr="00351AD9" w:rsidRDefault="00A431B6" w:rsidP="00A431B6">
      <w:pPr>
        <w:rPr>
          <w:rFonts w:ascii="Arial Narrow" w:hAnsi="Arial Narrow" w:cs="Tahoma"/>
          <w:sz w:val="21"/>
        </w:rPr>
      </w:pPr>
    </w:p>
    <w:p w14:paraId="778616FC" w14:textId="77777777" w:rsidR="00A431B6" w:rsidRPr="00351AD9" w:rsidRDefault="00A431B6" w:rsidP="00A431B6">
      <w:pPr>
        <w:pStyle w:val="HPTableTitle"/>
        <w:spacing w:before="0" w:after="0"/>
        <w:outlineLvl w:val="0"/>
        <w:rPr>
          <w:rFonts w:ascii="Arial Narrow" w:hAnsi="Arial Narrow" w:cs="Tahoma"/>
          <w:sz w:val="20"/>
          <w:szCs w:val="22"/>
          <w:lang w:val="sk-SK"/>
        </w:rPr>
      </w:pPr>
      <w:r w:rsidRPr="00351AD9">
        <w:rPr>
          <w:rFonts w:ascii="Arial Narrow" w:hAnsi="Arial Narrow" w:cs="Tahoma"/>
          <w:sz w:val="20"/>
          <w:szCs w:val="22"/>
          <w:lang w:val="sk-SK"/>
        </w:rPr>
        <w:br w:type="page"/>
      </w:r>
      <w:r w:rsidRPr="00351AD9">
        <w:rPr>
          <w:rFonts w:ascii="Arial Narrow" w:hAnsi="Arial Narrow" w:cs="Tahoma"/>
          <w:sz w:val="20"/>
          <w:szCs w:val="22"/>
          <w:lang w:val="sk-SK"/>
        </w:rPr>
        <w:lastRenderedPageBreak/>
        <w:t>5.4 Objednávka podľa štúdie realizovateľnosti</w:t>
      </w:r>
    </w:p>
    <w:p w14:paraId="6E2CC724" w14:textId="77777777" w:rsidR="00A431B6" w:rsidRPr="00351AD9" w:rsidRDefault="00A431B6" w:rsidP="00A431B6">
      <w:pPr>
        <w:rPr>
          <w:rFonts w:ascii="Arial Narrow" w:hAnsi="Arial Narrow" w:cs="Tahoma"/>
          <w:sz w:val="13"/>
          <w:szCs w:val="16"/>
        </w:rPr>
      </w:pPr>
      <w:r w:rsidRPr="00351AD9">
        <w:rPr>
          <w:rFonts w:ascii="Arial Narrow" w:hAnsi="Arial Narrow" w:cs="Tahoma"/>
          <w:sz w:val="13"/>
          <w:szCs w:val="16"/>
        </w:rPr>
        <w:t xml:space="preserve">Formulár je určený pre Change managera, ktorý objednáva spracovanie Zmeny. </w:t>
      </w:r>
    </w:p>
    <w:p w14:paraId="46E0AB2F" w14:textId="77777777" w:rsidR="00A431B6" w:rsidRPr="00351AD9" w:rsidRDefault="00A431B6" w:rsidP="00A431B6">
      <w:pPr>
        <w:rPr>
          <w:rFonts w:ascii="Arial Narrow" w:hAnsi="Arial Narrow" w:cs="Tahoma"/>
          <w:sz w:val="21"/>
        </w:rPr>
      </w:pPr>
    </w:p>
    <w:p w14:paraId="341414B3" w14:textId="77777777" w:rsidR="00A431B6" w:rsidRPr="00351AD9" w:rsidRDefault="00A431B6" w:rsidP="00A431B6">
      <w:pPr>
        <w:rPr>
          <w:rFonts w:ascii="Arial Narrow" w:hAnsi="Arial Narrow" w:cs="Tahoma"/>
          <w:sz w:val="21"/>
        </w:rPr>
      </w:pPr>
    </w:p>
    <w:tbl>
      <w:tblPr>
        <w:tblW w:w="9806"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2066"/>
      </w:tblGrid>
      <w:tr w:rsidR="00A431B6" w:rsidRPr="00C765EA" w14:paraId="206C4F66" w14:textId="77777777" w:rsidTr="00BF4A17">
        <w:trPr>
          <w:cantSplit/>
        </w:trPr>
        <w:tc>
          <w:tcPr>
            <w:tcW w:w="2520" w:type="dxa"/>
            <w:tcBorders>
              <w:top w:val="double" w:sz="6" w:space="0" w:color="auto"/>
              <w:bottom w:val="nil"/>
              <w:right w:val="dotted" w:sz="4" w:space="0" w:color="auto"/>
            </w:tcBorders>
          </w:tcPr>
          <w:p w14:paraId="016ADCB7" w14:textId="77777777" w:rsidR="00A431B6" w:rsidRPr="00351AD9" w:rsidRDefault="00A431B6" w:rsidP="00BF4A17">
            <w:pPr>
              <w:rPr>
                <w:rFonts w:ascii="Arial Narrow" w:hAnsi="Arial Narrow" w:cs="Tahoma"/>
                <w:sz w:val="21"/>
              </w:rPr>
            </w:pPr>
            <w:r w:rsidRPr="00351AD9">
              <w:rPr>
                <w:rFonts w:ascii="Arial Narrow" w:hAnsi="Arial Narrow" w:cs="Tahoma"/>
                <w:sz w:val="21"/>
              </w:rPr>
              <w:br w:type="page"/>
            </w:r>
            <w:r w:rsidRPr="00351AD9">
              <w:rPr>
                <w:rFonts w:ascii="Arial Narrow" w:hAnsi="Arial Narrow" w:cs="Tahoma"/>
                <w:sz w:val="21"/>
              </w:rPr>
              <w:br w:type="page"/>
            </w:r>
          </w:p>
          <w:p w14:paraId="7BA2091B" w14:textId="77777777" w:rsidR="00A431B6" w:rsidRPr="00351AD9" w:rsidRDefault="00A431B6" w:rsidP="00BF4A17">
            <w:pPr>
              <w:jc w:val="center"/>
              <w:rPr>
                <w:rFonts w:ascii="Arial Narrow" w:hAnsi="Arial Narrow" w:cs="Tahoma"/>
                <w:b/>
                <w:sz w:val="21"/>
              </w:rPr>
            </w:pPr>
            <w:r w:rsidRPr="00351AD9">
              <w:rPr>
                <w:rFonts w:ascii="Arial Narrow" w:hAnsi="Arial Narrow" w:cs="Tahoma"/>
                <w:b/>
                <w:sz w:val="21"/>
              </w:rPr>
              <w:t>Zákazník</w:t>
            </w:r>
          </w:p>
          <w:p w14:paraId="12444C98" w14:textId="77777777" w:rsidR="00A431B6" w:rsidRPr="00351AD9" w:rsidRDefault="00A431B6" w:rsidP="00BF4A17">
            <w:pPr>
              <w:rPr>
                <w:rFonts w:ascii="Arial Narrow" w:hAnsi="Arial Narrow" w:cs="Tahoma"/>
                <w:sz w:val="21"/>
              </w:rPr>
            </w:pPr>
          </w:p>
        </w:tc>
        <w:tc>
          <w:tcPr>
            <w:tcW w:w="5220" w:type="dxa"/>
            <w:tcBorders>
              <w:left w:val="nil"/>
              <w:right w:val="nil"/>
            </w:tcBorders>
          </w:tcPr>
          <w:p w14:paraId="613B24EE" w14:textId="77777777" w:rsidR="00A431B6" w:rsidRPr="00351AD9" w:rsidRDefault="00A431B6" w:rsidP="00BF4A17">
            <w:pPr>
              <w:pStyle w:val="Normlnysozarkami"/>
              <w:spacing w:after="0"/>
              <w:jc w:val="center"/>
              <w:rPr>
                <w:rFonts w:ascii="Arial Narrow" w:hAnsi="Arial Narrow" w:cs="Tahoma"/>
                <w:sz w:val="16"/>
                <w:szCs w:val="20"/>
              </w:rPr>
            </w:pPr>
          </w:p>
          <w:p w14:paraId="3504A3C4" w14:textId="77777777" w:rsidR="00A431B6" w:rsidRPr="00351AD9" w:rsidRDefault="00A431B6" w:rsidP="00BF4A17">
            <w:pPr>
              <w:pStyle w:val="Normlnysozarkami"/>
              <w:spacing w:after="0"/>
              <w:jc w:val="center"/>
              <w:rPr>
                <w:rFonts w:ascii="Arial Narrow" w:hAnsi="Arial Narrow" w:cs="Tahoma"/>
                <w:sz w:val="16"/>
                <w:szCs w:val="20"/>
              </w:rPr>
            </w:pPr>
            <w:r w:rsidRPr="00351AD9">
              <w:rPr>
                <w:rFonts w:ascii="Arial Narrow" w:hAnsi="Arial Narrow" w:cs="Tahoma"/>
                <w:b/>
                <w:szCs w:val="32"/>
              </w:rPr>
              <w:t>Objednávka podľa štúdie realizovateľnosti</w:t>
            </w:r>
          </w:p>
        </w:tc>
        <w:tc>
          <w:tcPr>
            <w:tcW w:w="2066" w:type="dxa"/>
            <w:vMerge w:val="restart"/>
            <w:tcBorders>
              <w:top w:val="double" w:sz="6" w:space="0" w:color="auto"/>
              <w:left w:val="dotted" w:sz="4" w:space="0" w:color="auto"/>
            </w:tcBorders>
          </w:tcPr>
          <w:p w14:paraId="0E0B5FDC" w14:textId="77777777" w:rsidR="00A431B6" w:rsidRPr="00351AD9" w:rsidRDefault="00A431B6" w:rsidP="00BF4A17">
            <w:pPr>
              <w:pStyle w:val="TableMedium"/>
              <w:spacing w:before="0" w:after="0"/>
              <w:jc w:val="center"/>
              <w:rPr>
                <w:rFonts w:ascii="Arial Narrow" w:hAnsi="Arial Narrow" w:cs="Tahoma"/>
                <w:sz w:val="21"/>
                <w:lang w:val="sk-SK"/>
              </w:rPr>
            </w:pPr>
          </w:p>
          <w:p w14:paraId="6569439A" w14:textId="77777777" w:rsidR="00A431B6" w:rsidRPr="00351AD9" w:rsidRDefault="00A431B6" w:rsidP="00BF4A17">
            <w:pPr>
              <w:pStyle w:val="TableMedium"/>
              <w:spacing w:before="0" w:after="0"/>
              <w:jc w:val="center"/>
              <w:rPr>
                <w:rFonts w:ascii="Arial Narrow" w:hAnsi="Arial Narrow" w:cs="Tahoma"/>
                <w:sz w:val="21"/>
                <w:lang w:val="sk-SK"/>
              </w:rPr>
            </w:pPr>
            <w:r w:rsidRPr="00351AD9">
              <w:rPr>
                <w:rFonts w:ascii="Arial Narrow" w:hAnsi="Arial Narrow" w:cs="Tahoma"/>
                <w:sz w:val="21"/>
                <w:lang w:val="sk-SK"/>
              </w:rPr>
              <w:t>Číslo Zmeny:</w:t>
            </w:r>
          </w:p>
          <w:p w14:paraId="12534C21" w14:textId="77777777" w:rsidR="00A431B6" w:rsidRPr="00351AD9" w:rsidRDefault="00A431B6" w:rsidP="00BF4A17">
            <w:pPr>
              <w:pStyle w:val="TableMedium"/>
              <w:spacing w:before="0" w:after="0"/>
              <w:jc w:val="center"/>
              <w:rPr>
                <w:rFonts w:ascii="Arial Narrow" w:hAnsi="Arial Narrow" w:cs="Tahoma"/>
                <w:sz w:val="21"/>
                <w:lang w:val="sk-SK"/>
              </w:rPr>
            </w:pPr>
          </w:p>
          <w:p w14:paraId="209C5805" w14:textId="77777777" w:rsidR="00A431B6" w:rsidRPr="00351AD9" w:rsidRDefault="00A431B6" w:rsidP="00BF4A17">
            <w:pPr>
              <w:pStyle w:val="TableMedium"/>
              <w:spacing w:before="0" w:after="0"/>
              <w:jc w:val="center"/>
              <w:rPr>
                <w:rFonts w:ascii="Arial Narrow" w:hAnsi="Arial Narrow" w:cs="Tahoma"/>
                <w:sz w:val="21"/>
                <w:lang w:val="sk-SK"/>
              </w:rPr>
            </w:pPr>
            <w:r w:rsidRPr="00351AD9">
              <w:rPr>
                <w:rFonts w:ascii="Arial Narrow" w:hAnsi="Arial Narrow" w:cs="Tahoma"/>
                <w:sz w:val="21"/>
                <w:lang w:val="sk-SK"/>
              </w:rPr>
              <w:t>####</w:t>
            </w:r>
          </w:p>
          <w:p w14:paraId="28E97CFA" w14:textId="77777777" w:rsidR="00A431B6" w:rsidRPr="00351AD9" w:rsidRDefault="00A431B6" w:rsidP="00BF4A17">
            <w:pPr>
              <w:ind w:right="-72"/>
              <w:rPr>
                <w:rFonts w:ascii="Arial Narrow" w:hAnsi="Arial Narrow" w:cs="Tahoma"/>
              </w:rPr>
            </w:pPr>
          </w:p>
        </w:tc>
      </w:tr>
      <w:tr w:rsidR="00A431B6" w:rsidRPr="00C765EA" w14:paraId="5E7F0B6E" w14:textId="77777777" w:rsidTr="00BF4A17">
        <w:trPr>
          <w:cantSplit/>
          <w:trHeight w:val="80"/>
        </w:trPr>
        <w:tc>
          <w:tcPr>
            <w:tcW w:w="2520" w:type="dxa"/>
            <w:tcBorders>
              <w:top w:val="nil"/>
              <w:bottom w:val="double" w:sz="6" w:space="0" w:color="auto"/>
              <w:right w:val="dotted" w:sz="4" w:space="0" w:color="auto"/>
            </w:tcBorders>
            <w:vAlign w:val="center"/>
          </w:tcPr>
          <w:p w14:paraId="762EC7F4" w14:textId="77777777" w:rsidR="00A431B6" w:rsidRPr="00351AD9" w:rsidRDefault="00A431B6" w:rsidP="00BF4A17">
            <w:pPr>
              <w:rPr>
                <w:rFonts w:ascii="Arial Narrow" w:hAnsi="Arial Narrow" w:cs="Tahoma"/>
                <w:bCs/>
                <w:sz w:val="15"/>
                <w:szCs w:val="18"/>
              </w:rPr>
            </w:pPr>
          </w:p>
        </w:tc>
        <w:tc>
          <w:tcPr>
            <w:tcW w:w="5220" w:type="dxa"/>
            <w:tcBorders>
              <w:left w:val="nil"/>
              <w:right w:val="nil"/>
            </w:tcBorders>
          </w:tcPr>
          <w:p w14:paraId="7BB9DBEA" w14:textId="77777777" w:rsidR="00A431B6" w:rsidRPr="00351AD9" w:rsidRDefault="00A431B6" w:rsidP="00BF4A17">
            <w:pPr>
              <w:pStyle w:val="TableSmHeadingCenter"/>
              <w:keepLines w:val="0"/>
              <w:spacing w:before="0" w:after="0"/>
              <w:rPr>
                <w:rFonts w:ascii="Arial Narrow" w:hAnsi="Arial Narrow" w:cs="Tahoma"/>
                <w:bCs/>
                <w:sz w:val="13"/>
                <w:szCs w:val="20"/>
                <w:lang w:val="sk-SK"/>
              </w:rPr>
            </w:pPr>
            <w:r w:rsidRPr="00351AD9">
              <w:rPr>
                <w:rFonts w:ascii="Arial Narrow" w:hAnsi="Arial Narrow" w:cs="Tahoma"/>
                <w:bCs/>
                <w:sz w:val="13"/>
                <w:szCs w:val="20"/>
                <w:lang w:val="sk-SK"/>
              </w:rPr>
              <w:t>Proces Change Management</w:t>
            </w:r>
          </w:p>
        </w:tc>
        <w:tc>
          <w:tcPr>
            <w:tcW w:w="2066" w:type="dxa"/>
            <w:vMerge/>
            <w:tcBorders>
              <w:left w:val="dotted" w:sz="4" w:space="0" w:color="auto"/>
              <w:bottom w:val="double" w:sz="6" w:space="0" w:color="auto"/>
            </w:tcBorders>
          </w:tcPr>
          <w:p w14:paraId="24369F03" w14:textId="77777777" w:rsidR="00A431B6" w:rsidRPr="00351AD9" w:rsidRDefault="00A431B6" w:rsidP="00BF4A17">
            <w:pPr>
              <w:jc w:val="right"/>
              <w:rPr>
                <w:rFonts w:ascii="Arial Narrow" w:hAnsi="Arial Narrow" w:cs="Tahoma"/>
                <w:b/>
                <w:sz w:val="21"/>
              </w:rPr>
            </w:pPr>
          </w:p>
        </w:tc>
      </w:tr>
    </w:tbl>
    <w:p w14:paraId="4AE676E4" w14:textId="77777777" w:rsidR="00A431B6" w:rsidRPr="00351AD9" w:rsidRDefault="00A431B6" w:rsidP="00A431B6">
      <w:pPr>
        <w:pStyle w:val="Normlnysozarkami"/>
        <w:spacing w:after="0"/>
        <w:rPr>
          <w:rFonts w:ascii="Arial Narrow" w:hAnsi="Arial Narrow" w:cs="Tahoma"/>
          <w:b/>
          <w:sz w:val="22"/>
        </w:rPr>
      </w:pPr>
    </w:p>
    <w:p w14:paraId="066BF34E" w14:textId="77777777" w:rsidR="00A431B6" w:rsidRPr="00351AD9" w:rsidRDefault="00A431B6" w:rsidP="00A431B6">
      <w:pPr>
        <w:pStyle w:val="Normlnysozarkami"/>
        <w:spacing w:after="0"/>
        <w:rPr>
          <w:rFonts w:ascii="Arial Narrow" w:hAnsi="Arial Narrow" w:cs="Tahoma"/>
          <w:b/>
          <w:sz w:val="22"/>
        </w:rPr>
      </w:pPr>
      <w:r w:rsidRPr="00351AD9">
        <w:rPr>
          <w:rFonts w:ascii="Arial Narrow" w:hAnsi="Arial Narrow" w:cs="Tahoma"/>
          <w:b/>
          <w:sz w:val="22"/>
        </w:rPr>
        <w:t xml:space="preserve">Identifikácia požiadavky </w:t>
      </w:r>
    </w:p>
    <w:p w14:paraId="7661AF14" w14:textId="77777777" w:rsidR="00A431B6" w:rsidRPr="00351AD9" w:rsidRDefault="00A431B6" w:rsidP="00A431B6">
      <w:pPr>
        <w:pStyle w:val="Normlnysozarkami"/>
        <w:spacing w:after="0"/>
        <w:rPr>
          <w:rFonts w:ascii="Arial Narrow" w:hAnsi="Arial Narrow" w:cs="Tahoma"/>
          <w:b/>
          <w:bCs/>
          <w:sz w:val="22"/>
        </w:rPr>
      </w:pP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19"/>
        <w:gridCol w:w="1984"/>
        <w:gridCol w:w="1843"/>
        <w:gridCol w:w="2410"/>
      </w:tblGrid>
      <w:tr w:rsidR="00C005FC" w:rsidRPr="00C765EA" w14:paraId="3AAECD2E" w14:textId="77777777" w:rsidTr="00BF4A17">
        <w:trPr>
          <w:trHeight w:val="236"/>
        </w:trPr>
        <w:tc>
          <w:tcPr>
            <w:tcW w:w="3119" w:type="dxa"/>
            <w:tcBorders>
              <w:top w:val="single" w:sz="6" w:space="0" w:color="auto"/>
            </w:tcBorders>
          </w:tcPr>
          <w:p w14:paraId="1C8697DE"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Žiadateľ zmeny:</w:t>
            </w:r>
          </w:p>
        </w:tc>
        <w:tc>
          <w:tcPr>
            <w:tcW w:w="1984" w:type="dxa"/>
            <w:tcBorders>
              <w:top w:val="single" w:sz="6" w:space="0" w:color="auto"/>
            </w:tcBorders>
          </w:tcPr>
          <w:p w14:paraId="727CCE07" w14:textId="77777777" w:rsidR="00C005FC" w:rsidRPr="00351AD9" w:rsidRDefault="00C005FC" w:rsidP="00C005FC">
            <w:pPr>
              <w:pStyle w:val="TableMedium"/>
              <w:spacing w:before="0" w:after="0"/>
              <w:rPr>
                <w:rFonts w:ascii="Arial Narrow" w:hAnsi="Arial Narrow" w:cs="Tahoma"/>
                <w:b/>
                <w:sz w:val="13"/>
                <w:szCs w:val="13"/>
                <w:lang w:val="sk-SK"/>
              </w:rPr>
            </w:pPr>
          </w:p>
        </w:tc>
        <w:tc>
          <w:tcPr>
            <w:tcW w:w="1843" w:type="dxa"/>
            <w:tcBorders>
              <w:top w:val="single" w:sz="6" w:space="0" w:color="auto"/>
            </w:tcBorders>
          </w:tcPr>
          <w:p w14:paraId="38F8CD17"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Organizácia:</w:t>
            </w:r>
          </w:p>
        </w:tc>
        <w:tc>
          <w:tcPr>
            <w:tcW w:w="2410" w:type="dxa"/>
            <w:tcBorders>
              <w:top w:val="single" w:sz="6" w:space="0" w:color="auto"/>
            </w:tcBorders>
          </w:tcPr>
          <w:p w14:paraId="3BE0D096" w14:textId="77777777" w:rsidR="00C005FC" w:rsidRPr="00351AD9" w:rsidRDefault="00C005FC" w:rsidP="00C005FC">
            <w:pPr>
              <w:pStyle w:val="TableMedium"/>
              <w:spacing w:before="0" w:after="0"/>
              <w:jc w:val="right"/>
              <w:rPr>
                <w:rFonts w:ascii="Arial Narrow" w:hAnsi="Arial Narrow" w:cs="Tahoma"/>
                <w:b/>
                <w:sz w:val="13"/>
                <w:szCs w:val="13"/>
                <w:lang w:val="sk-SK"/>
              </w:rPr>
            </w:pPr>
          </w:p>
        </w:tc>
      </w:tr>
      <w:tr w:rsidR="00C005FC" w:rsidRPr="00C765EA" w14:paraId="044DE17B" w14:textId="77777777" w:rsidTr="00BF4A17">
        <w:trPr>
          <w:trHeight w:val="236"/>
        </w:trPr>
        <w:tc>
          <w:tcPr>
            <w:tcW w:w="3119" w:type="dxa"/>
          </w:tcPr>
          <w:p w14:paraId="5F022A83"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Telefón:</w:t>
            </w:r>
          </w:p>
        </w:tc>
        <w:tc>
          <w:tcPr>
            <w:tcW w:w="1984" w:type="dxa"/>
          </w:tcPr>
          <w:p w14:paraId="7125C465" w14:textId="77777777" w:rsidR="00C005FC" w:rsidRPr="00351AD9" w:rsidRDefault="00C005FC" w:rsidP="00C005FC">
            <w:pPr>
              <w:pStyle w:val="TableMedium"/>
              <w:spacing w:before="0" w:after="0"/>
              <w:rPr>
                <w:rFonts w:ascii="Arial Narrow" w:hAnsi="Arial Narrow" w:cs="Tahoma"/>
                <w:b/>
                <w:sz w:val="13"/>
                <w:szCs w:val="13"/>
                <w:lang w:val="sk-SK"/>
              </w:rPr>
            </w:pPr>
          </w:p>
        </w:tc>
        <w:tc>
          <w:tcPr>
            <w:tcW w:w="1843" w:type="dxa"/>
          </w:tcPr>
          <w:p w14:paraId="50EC4A9B" w14:textId="77777777" w:rsidR="00C005FC" w:rsidRPr="00351AD9" w:rsidRDefault="00C005FC" w:rsidP="00C005FC">
            <w:pPr>
              <w:pStyle w:val="TableSmHeadingRight"/>
              <w:spacing w:before="0" w:after="0"/>
              <w:jc w:val="left"/>
              <w:rPr>
                <w:rFonts w:ascii="Arial Narrow" w:hAnsi="Arial Narrow" w:cs="Tahoma"/>
                <w:sz w:val="13"/>
                <w:szCs w:val="13"/>
                <w:lang w:val="sk-SK"/>
              </w:rPr>
            </w:pPr>
          </w:p>
        </w:tc>
        <w:tc>
          <w:tcPr>
            <w:tcW w:w="2410" w:type="dxa"/>
          </w:tcPr>
          <w:p w14:paraId="13F6F627" w14:textId="77777777" w:rsidR="00C005FC" w:rsidRPr="00351AD9" w:rsidRDefault="00C005FC" w:rsidP="00C005FC">
            <w:pPr>
              <w:pStyle w:val="TableMedium"/>
              <w:spacing w:before="0" w:after="0"/>
              <w:jc w:val="right"/>
              <w:rPr>
                <w:rFonts w:ascii="Arial Narrow" w:hAnsi="Arial Narrow" w:cs="Tahoma"/>
                <w:b/>
                <w:sz w:val="13"/>
                <w:szCs w:val="13"/>
                <w:lang w:val="sk-SK"/>
              </w:rPr>
            </w:pPr>
          </w:p>
        </w:tc>
      </w:tr>
      <w:tr w:rsidR="00C005FC" w:rsidRPr="00C765EA" w14:paraId="70ADF1F4" w14:textId="77777777" w:rsidTr="00BF4A17">
        <w:trPr>
          <w:trHeight w:val="236"/>
        </w:trPr>
        <w:tc>
          <w:tcPr>
            <w:tcW w:w="3119" w:type="dxa"/>
          </w:tcPr>
          <w:p w14:paraId="3ACFDEB6"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Zadávateľ  Zmeny (SPOC):</w:t>
            </w:r>
          </w:p>
        </w:tc>
        <w:tc>
          <w:tcPr>
            <w:tcW w:w="1984" w:type="dxa"/>
          </w:tcPr>
          <w:p w14:paraId="539FBA57" w14:textId="77777777" w:rsidR="00C005FC" w:rsidRPr="00351AD9" w:rsidRDefault="00C005FC" w:rsidP="00C005FC">
            <w:pPr>
              <w:pStyle w:val="TableMedium"/>
              <w:spacing w:before="0" w:after="0"/>
              <w:rPr>
                <w:rFonts w:ascii="Arial Narrow" w:hAnsi="Arial Narrow" w:cs="Tahoma"/>
                <w:b/>
                <w:sz w:val="13"/>
                <w:szCs w:val="13"/>
                <w:lang w:val="sk-SK"/>
              </w:rPr>
            </w:pPr>
          </w:p>
        </w:tc>
        <w:tc>
          <w:tcPr>
            <w:tcW w:w="1843" w:type="dxa"/>
          </w:tcPr>
          <w:p w14:paraId="31BC8DB9"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Organizácia:</w:t>
            </w:r>
          </w:p>
        </w:tc>
        <w:tc>
          <w:tcPr>
            <w:tcW w:w="2410" w:type="dxa"/>
          </w:tcPr>
          <w:p w14:paraId="2995BE30" w14:textId="77777777" w:rsidR="00C005FC" w:rsidRPr="00351AD9" w:rsidRDefault="00C005FC" w:rsidP="00C005FC">
            <w:pPr>
              <w:pStyle w:val="TableMedium"/>
              <w:spacing w:before="0" w:after="0"/>
              <w:jc w:val="right"/>
              <w:rPr>
                <w:rFonts w:ascii="Arial Narrow" w:hAnsi="Arial Narrow" w:cs="Tahoma"/>
                <w:b/>
                <w:sz w:val="13"/>
                <w:szCs w:val="13"/>
                <w:lang w:val="sk-SK"/>
              </w:rPr>
            </w:pPr>
          </w:p>
        </w:tc>
      </w:tr>
      <w:tr w:rsidR="00C005FC" w:rsidRPr="00C765EA" w14:paraId="117AD8D9" w14:textId="77777777" w:rsidTr="00BF4A17">
        <w:trPr>
          <w:trHeight w:val="236"/>
        </w:trPr>
        <w:tc>
          <w:tcPr>
            <w:tcW w:w="3119" w:type="dxa"/>
          </w:tcPr>
          <w:p w14:paraId="5C281886"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Change Manager:</w:t>
            </w:r>
          </w:p>
        </w:tc>
        <w:tc>
          <w:tcPr>
            <w:tcW w:w="1984" w:type="dxa"/>
          </w:tcPr>
          <w:p w14:paraId="0941A254" w14:textId="77777777" w:rsidR="00C005FC" w:rsidRPr="00351AD9" w:rsidRDefault="00C005FC" w:rsidP="00C005FC">
            <w:pPr>
              <w:pStyle w:val="TableMedium"/>
              <w:spacing w:before="0" w:after="0"/>
              <w:rPr>
                <w:rFonts w:ascii="Arial Narrow" w:hAnsi="Arial Narrow" w:cs="Tahoma"/>
                <w:b/>
                <w:sz w:val="13"/>
                <w:szCs w:val="13"/>
                <w:lang w:val="sk-SK"/>
              </w:rPr>
            </w:pPr>
          </w:p>
        </w:tc>
        <w:tc>
          <w:tcPr>
            <w:tcW w:w="1843" w:type="dxa"/>
          </w:tcPr>
          <w:p w14:paraId="35FD153B"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Odborný garant:</w:t>
            </w:r>
          </w:p>
        </w:tc>
        <w:tc>
          <w:tcPr>
            <w:tcW w:w="2410" w:type="dxa"/>
          </w:tcPr>
          <w:p w14:paraId="4924526C" w14:textId="77777777" w:rsidR="00C005FC" w:rsidRPr="00351AD9" w:rsidRDefault="00C005FC" w:rsidP="00C005FC">
            <w:pPr>
              <w:pStyle w:val="TableMedium"/>
              <w:spacing w:before="0" w:after="0"/>
              <w:jc w:val="right"/>
              <w:rPr>
                <w:rFonts w:ascii="Arial Narrow" w:hAnsi="Arial Narrow" w:cs="Tahoma"/>
                <w:b/>
                <w:sz w:val="13"/>
                <w:szCs w:val="13"/>
                <w:lang w:val="sk-SK"/>
              </w:rPr>
            </w:pPr>
          </w:p>
        </w:tc>
      </w:tr>
      <w:tr w:rsidR="00C005FC" w:rsidRPr="00C765EA" w14:paraId="4FBF7164" w14:textId="77777777" w:rsidTr="00BF4A17">
        <w:trPr>
          <w:trHeight w:val="236"/>
        </w:trPr>
        <w:tc>
          <w:tcPr>
            <w:tcW w:w="3119" w:type="dxa"/>
          </w:tcPr>
          <w:p w14:paraId="30DDA79E"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Dátum vystavenia požiadavky:</w:t>
            </w:r>
          </w:p>
        </w:tc>
        <w:tc>
          <w:tcPr>
            <w:tcW w:w="1984" w:type="dxa"/>
          </w:tcPr>
          <w:p w14:paraId="4274275F" w14:textId="77777777" w:rsidR="00C005FC" w:rsidRPr="00351AD9" w:rsidRDefault="00C005FC" w:rsidP="00C005FC">
            <w:pPr>
              <w:pStyle w:val="TableMedium"/>
              <w:spacing w:before="0" w:after="0"/>
              <w:rPr>
                <w:rFonts w:ascii="Arial Narrow" w:hAnsi="Arial Narrow" w:cs="Tahoma"/>
                <w:b/>
                <w:sz w:val="13"/>
                <w:szCs w:val="13"/>
                <w:lang w:val="sk-SK"/>
              </w:rPr>
            </w:pPr>
          </w:p>
        </w:tc>
        <w:tc>
          <w:tcPr>
            <w:tcW w:w="1843" w:type="dxa"/>
            <w:tcBorders>
              <w:bottom w:val="nil"/>
            </w:tcBorders>
          </w:tcPr>
          <w:p w14:paraId="7D175295"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Požadovaný termín odovzdania plnenia:</w:t>
            </w:r>
          </w:p>
        </w:tc>
        <w:tc>
          <w:tcPr>
            <w:tcW w:w="2410" w:type="dxa"/>
          </w:tcPr>
          <w:p w14:paraId="02C80DA0" w14:textId="77777777" w:rsidR="00C005FC" w:rsidRPr="00351AD9" w:rsidRDefault="00C005FC" w:rsidP="00C005FC">
            <w:pPr>
              <w:pStyle w:val="TableMedium"/>
              <w:spacing w:before="0" w:after="0"/>
              <w:jc w:val="right"/>
              <w:rPr>
                <w:rFonts w:ascii="Arial Narrow" w:hAnsi="Arial Narrow" w:cs="Tahoma"/>
                <w:b/>
                <w:sz w:val="13"/>
                <w:szCs w:val="13"/>
                <w:lang w:val="sk-SK"/>
              </w:rPr>
            </w:pPr>
          </w:p>
        </w:tc>
      </w:tr>
      <w:tr w:rsidR="00C005FC" w:rsidRPr="00C765EA" w14:paraId="459CDA5A" w14:textId="77777777" w:rsidTr="00BF4A17">
        <w:trPr>
          <w:cantSplit/>
          <w:trHeight w:val="236"/>
        </w:trPr>
        <w:tc>
          <w:tcPr>
            <w:tcW w:w="3119" w:type="dxa"/>
          </w:tcPr>
          <w:p w14:paraId="7E6DE0FE"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Kategória Zmeny (HW, SW,...)</w:t>
            </w:r>
          </w:p>
        </w:tc>
        <w:tc>
          <w:tcPr>
            <w:tcW w:w="1984" w:type="dxa"/>
            <w:tcBorders>
              <w:right w:val="nil"/>
            </w:tcBorders>
          </w:tcPr>
          <w:p w14:paraId="585D750C" w14:textId="77777777" w:rsidR="00C005FC" w:rsidRPr="00351AD9" w:rsidRDefault="00C005FC" w:rsidP="00C005FC">
            <w:pPr>
              <w:rPr>
                <w:rFonts w:ascii="Arial Narrow" w:hAnsi="Arial Narrow" w:cs="Tahoma"/>
                <w:b/>
                <w:sz w:val="13"/>
                <w:szCs w:val="13"/>
                <w:lang w:eastAsia="en-US"/>
              </w:rPr>
            </w:pPr>
          </w:p>
        </w:tc>
        <w:tc>
          <w:tcPr>
            <w:tcW w:w="1843" w:type="dxa"/>
            <w:tcBorders>
              <w:top w:val="nil"/>
              <w:left w:val="nil"/>
              <w:bottom w:val="nil"/>
              <w:right w:val="nil"/>
            </w:tcBorders>
          </w:tcPr>
          <w:p w14:paraId="1460221B" w14:textId="77777777" w:rsidR="00C005FC" w:rsidRPr="00351AD9" w:rsidRDefault="00C005FC" w:rsidP="00C005FC">
            <w:pPr>
              <w:rPr>
                <w:rFonts w:ascii="Arial Narrow" w:hAnsi="Arial Narrow" w:cs="Tahoma"/>
                <w:b/>
                <w:sz w:val="13"/>
                <w:szCs w:val="13"/>
                <w:lang w:eastAsia="en-US"/>
              </w:rPr>
            </w:pPr>
            <w:r w:rsidRPr="00351AD9">
              <w:rPr>
                <w:rFonts w:ascii="Arial Narrow" w:hAnsi="Arial Narrow" w:cs="Tahoma"/>
                <w:b/>
                <w:sz w:val="13"/>
                <w:szCs w:val="13"/>
                <w:lang w:eastAsia="en-US"/>
              </w:rPr>
              <w:t>Typ Zmeny:</w:t>
            </w:r>
          </w:p>
        </w:tc>
        <w:tc>
          <w:tcPr>
            <w:tcW w:w="2410" w:type="dxa"/>
            <w:tcBorders>
              <w:left w:val="nil"/>
            </w:tcBorders>
          </w:tcPr>
          <w:p w14:paraId="470929FE" w14:textId="77777777" w:rsidR="00C005FC" w:rsidRPr="00351AD9" w:rsidRDefault="00C005FC" w:rsidP="00C005FC">
            <w:pPr>
              <w:jc w:val="right"/>
              <w:rPr>
                <w:rFonts w:ascii="Arial Narrow" w:hAnsi="Arial Narrow" w:cs="Tahoma"/>
                <w:b/>
                <w:sz w:val="13"/>
                <w:szCs w:val="13"/>
                <w:lang w:eastAsia="en-US"/>
              </w:rPr>
            </w:pPr>
          </w:p>
        </w:tc>
      </w:tr>
      <w:tr w:rsidR="00C005FC" w:rsidRPr="00C765EA" w14:paraId="0647F290" w14:textId="77777777" w:rsidTr="00BF4A17">
        <w:trPr>
          <w:trHeight w:val="236"/>
        </w:trPr>
        <w:tc>
          <w:tcPr>
            <w:tcW w:w="3119" w:type="dxa"/>
            <w:tcBorders>
              <w:bottom w:val="nil"/>
            </w:tcBorders>
          </w:tcPr>
          <w:p w14:paraId="2D7189CF"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Identifikácia zmenovej položky (CI):</w:t>
            </w:r>
          </w:p>
        </w:tc>
        <w:tc>
          <w:tcPr>
            <w:tcW w:w="1984" w:type="dxa"/>
            <w:tcBorders>
              <w:bottom w:val="nil"/>
            </w:tcBorders>
          </w:tcPr>
          <w:p w14:paraId="77C09F3D" w14:textId="77777777" w:rsidR="00C005FC" w:rsidRPr="00351AD9" w:rsidRDefault="00C005FC" w:rsidP="00C005FC">
            <w:pPr>
              <w:pStyle w:val="TableMedium"/>
              <w:spacing w:before="0" w:after="0"/>
              <w:rPr>
                <w:rFonts w:ascii="Arial Narrow" w:hAnsi="Arial Narrow" w:cs="Tahoma"/>
                <w:b/>
                <w:sz w:val="13"/>
                <w:szCs w:val="13"/>
                <w:lang w:val="sk-SK"/>
              </w:rPr>
            </w:pPr>
          </w:p>
        </w:tc>
        <w:tc>
          <w:tcPr>
            <w:tcW w:w="1843" w:type="dxa"/>
            <w:tcBorders>
              <w:top w:val="nil"/>
              <w:bottom w:val="nil"/>
            </w:tcBorders>
          </w:tcPr>
          <w:p w14:paraId="33A9ED95"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Verzia CI:</w:t>
            </w:r>
          </w:p>
        </w:tc>
        <w:tc>
          <w:tcPr>
            <w:tcW w:w="2410" w:type="dxa"/>
            <w:tcBorders>
              <w:bottom w:val="nil"/>
            </w:tcBorders>
          </w:tcPr>
          <w:p w14:paraId="190C41E0" w14:textId="77777777" w:rsidR="00C005FC" w:rsidRPr="00351AD9" w:rsidRDefault="00C005FC" w:rsidP="00C005FC">
            <w:pPr>
              <w:pStyle w:val="TableMedium"/>
              <w:spacing w:before="0" w:after="0"/>
              <w:jc w:val="right"/>
              <w:rPr>
                <w:rFonts w:ascii="Arial Narrow" w:hAnsi="Arial Narrow" w:cs="Tahoma"/>
                <w:b/>
                <w:sz w:val="13"/>
                <w:szCs w:val="13"/>
                <w:lang w:val="sk-SK"/>
              </w:rPr>
            </w:pPr>
          </w:p>
        </w:tc>
      </w:tr>
      <w:tr w:rsidR="00C005FC" w:rsidRPr="00C765EA" w14:paraId="65046BF6" w14:textId="77777777" w:rsidTr="00BF4A17">
        <w:trPr>
          <w:trHeight w:val="236"/>
        </w:trPr>
        <w:tc>
          <w:tcPr>
            <w:tcW w:w="3119" w:type="dxa"/>
            <w:tcBorders>
              <w:top w:val="nil"/>
              <w:bottom w:val="nil"/>
            </w:tcBorders>
          </w:tcPr>
          <w:p w14:paraId="11313D08"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Je súčasťou informačného systému:</w:t>
            </w:r>
          </w:p>
        </w:tc>
        <w:tc>
          <w:tcPr>
            <w:tcW w:w="1984" w:type="dxa"/>
            <w:tcBorders>
              <w:top w:val="nil"/>
              <w:bottom w:val="nil"/>
            </w:tcBorders>
          </w:tcPr>
          <w:p w14:paraId="28FF10A8" w14:textId="77777777" w:rsidR="00C005FC" w:rsidRPr="00351AD9" w:rsidRDefault="00C005FC" w:rsidP="00C005FC">
            <w:pPr>
              <w:pStyle w:val="TableMedium"/>
              <w:spacing w:before="0" w:after="0"/>
              <w:rPr>
                <w:rFonts w:ascii="Arial Narrow" w:hAnsi="Arial Narrow" w:cs="Tahoma"/>
                <w:b/>
                <w:sz w:val="13"/>
                <w:szCs w:val="13"/>
                <w:lang w:val="sk-SK"/>
              </w:rPr>
            </w:pPr>
          </w:p>
        </w:tc>
        <w:tc>
          <w:tcPr>
            <w:tcW w:w="1843" w:type="dxa"/>
            <w:tcBorders>
              <w:top w:val="nil"/>
              <w:bottom w:val="nil"/>
            </w:tcBorders>
          </w:tcPr>
          <w:p w14:paraId="5C2ED213" w14:textId="77777777" w:rsidR="00C005FC" w:rsidRPr="00351AD9" w:rsidRDefault="00C005FC" w:rsidP="00C005FC">
            <w:pPr>
              <w:pStyle w:val="TableSmHeadingRight"/>
              <w:spacing w:before="0" w:after="0"/>
              <w:jc w:val="left"/>
              <w:rPr>
                <w:rFonts w:ascii="Arial Narrow" w:hAnsi="Arial Narrow" w:cs="Tahoma"/>
                <w:sz w:val="13"/>
                <w:szCs w:val="13"/>
                <w:lang w:val="sk-SK"/>
              </w:rPr>
            </w:pPr>
            <w:r w:rsidRPr="00351AD9">
              <w:rPr>
                <w:rFonts w:ascii="Arial Narrow" w:hAnsi="Arial Narrow" w:cs="Tahoma"/>
                <w:sz w:val="13"/>
                <w:szCs w:val="13"/>
                <w:lang w:val="sk-SK"/>
              </w:rPr>
              <w:t>Schválené CABom dňa:</w:t>
            </w:r>
          </w:p>
        </w:tc>
        <w:tc>
          <w:tcPr>
            <w:tcW w:w="2410" w:type="dxa"/>
            <w:tcBorders>
              <w:top w:val="nil"/>
              <w:bottom w:val="nil"/>
            </w:tcBorders>
          </w:tcPr>
          <w:p w14:paraId="0B3E02F7" w14:textId="77777777" w:rsidR="00C005FC" w:rsidRPr="00351AD9" w:rsidRDefault="00C005FC" w:rsidP="00C005FC">
            <w:pPr>
              <w:pStyle w:val="TableMedium"/>
              <w:spacing w:before="0" w:after="0"/>
              <w:jc w:val="right"/>
              <w:rPr>
                <w:rFonts w:ascii="Arial Narrow" w:hAnsi="Arial Narrow" w:cs="Tahoma"/>
                <w:b/>
                <w:sz w:val="13"/>
                <w:szCs w:val="13"/>
                <w:lang w:val="sk-SK"/>
              </w:rPr>
            </w:pPr>
          </w:p>
        </w:tc>
      </w:tr>
      <w:tr w:rsidR="00C005FC" w:rsidRPr="00C765EA" w14:paraId="2EF1CD83" w14:textId="77777777" w:rsidTr="00BF4A17">
        <w:trPr>
          <w:trHeight w:val="236"/>
        </w:trPr>
        <w:tc>
          <w:tcPr>
            <w:tcW w:w="3119" w:type="dxa"/>
            <w:tcBorders>
              <w:top w:val="nil"/>
              <w:bottom w:val="single" w:sz="6" w:space="0" w:color="auto"/>
            </w:tcBorders>
          </w:tcPr>
          <w:p w14:paraId="75AE98FA" w14:textId="77777777" w:rsidR="00C005FC" w:rsidRPr="00351AD9" w:rsidRDefault="00C005FC" w:rsidP="00C005FC">
            <w:pPr>
              <w:pStyle w:val="TableSmHeadingRight"/>
              <w:jc w:val="left"/>
              <w:rPr>
                <w:rFonts w:ascii="Arial Narrow" w:hAnsi="Arial Narrow" w:cs="Tahoma"/>
                <w:sz w:val="13"/>
                <w:szCs w:val="13"/>
                <w:lang w:val="sk-SK"/>
              </w:rPr>
            </w:pPr>
            <w:r w:rsidRPr="00351AD9">
              <w:rPr>
                <w:rFonts w:ascii="Arial Narrow" w:hAnsi="Arial Narrow" w:cs="Tahoma"/>
                <w:sz w:val="13"/>
                <w:szCs w:val="13"/>
                <w:lang w:val="sk-SK"/>
              </w:rPr>
              <w:t>Priorita:</w:t>
            </w:r>
          </w:p>
        </w:tc>
        <w:tc>
          <w:tcPr>
            <w:tcW w:w="1984" w:type="dxa"/>
            <w:tcBorders>
              <w:top w:val="nil"/>
              <w:bottom w:val="single" w:sz="6" w:space="0" w:color="auto"/>
            </w:tcBorders>
          </w:tcPr>
          <w:p w14:paraId="462F9C24" w14:textId="77777777" w:rsidR="00C005FC" w:rsidRPr="00351AD9" w:rsidRDefault="00C005FC" w:rsidP="00C005FC">
            <w:pPr>
              <w:pStyle w:val="TableMedium"/>
              <w:rPr>
                <w:rFonts w:ascii="Arial Narrow" w:hAnsi="Arial Narrow" w:cs="Tahoma"/>
                <w:sz w:val="13"/>
                <w:szCs w:val="13"/>
                <w:lang w:val="sk-SK"/>
              </w:rPr>
            </w:pPr>
          </w:p>
        </w:tc>
        <w:tc>
          <w:tcPr>
            <w:tcW w:w="1843" w:type="dxa"/>
            <w:tcBorders>
              <w:top w:val="nil"/>
              <w:bottom w:val="single" w:sz="6" w:space="0" w:color="auto"/>
            </w:tcBorders>
          </w:tcPr>
          <w:p w14:paraId="2B85EB85" w14:textId="77777777" w:rsidR="00C005FC" w:rsidRPr="00351AD9" w:rsidRDefault="00C005FC" w:rsidP="00C005FC">
            <w:pPr>
              <w:pStyle w:val="TableSmHeadingRight"/>
              <w:jc w:val="left"/>
              <w:rPr>
                <w:rFonts w:ascii="Arial Narrow" w:hAnsi="Arial Narrow" w:cs="Tahoma"/>
                <w:sz w:val="13"/>
                <w:szCs w:val="13"/>
                <w:lang w:val="sk-SK"/>
              </w:rPr>
            </w:pPr>
            <w:r w:rsidRPr="00351AD9">
              <w:rPr>
                <w:rFonts w:ascii="Arial Narrow" w:hAnsi="Arial Narrow" w:cs="Tahoma"/>
                <w:sz w:val="13"/>
                <w:szCs w:val="13"/>
                <w:lang w:val="sk-SK"/>
              </w:rPr>
              <w:t>Štandardná zmena</w:t>
            </w:r>
          </w:p>
        </w:tc>
        <w:tc>
          <w:tcPr>
            <w:tcW w:w="2410" w:type="dxa"/>
            <w:tcBorders>
              <w:top w:val="nil"/>
              <w:bottom w:val="single" w:sz="6" w:space="0" w:color="auto"/>
            </w:tcBorders>
          </w:tcPr>
          <w:p w14:paraId="4BA90A02" w14:textId="77777777" w:rsidR="00C005FC" w:rsidRPr="00351AD9" w:rsidRDefault="00C005FC" w:rsidP="00BF4A17">
            <w:pPr>
              <w:pStyle w:val="TableMedium"/>
              <w:rPr>
                <w:rFonts w:ascii="Arial Narrow" w:hAnsi="Arial Narrow" w:cs="Tahoma"/>
                <w:sz w:val="13"/>
                <w:szCs w:val="13"/>
                <w:lang w:val="sk-SK"/>
              </w:rPr>
            </w:pPr>
          </w:p>
        </w:tc>
      </w:tr>
    </w:tbl>
    <w:p w14:paraId="0D65EBD1" w14:textId="77777777" w:rsidR="00C005FC" w:rsidRPr="00351AD9" w:rsidRDefault="00C005FC" w:rsidP="00A431B6">
      <w:pPr>
        <w:pStyle w:val="Normlnysozarkami"/>
        <w:spacing w:after="0"/>
        <w:rPr>
          <w:rFonts w:ascii="Arial Narrow" w:hAnsi="Arial Narrow" w:cs="Tahoma"/>
          <w:b/>
          <w:bCs/>
          <w:sz w:val="22"/>
        </w:rPr>
      </w:pPr>
    </w:p>
    <w:p w14:paraId="1A146082" w14:textId="77777777" w:rsidR="00A431B6" w:rsidRPr="00351AD9" w:rsidRDefault="00A431B6" w:rsidP="00A431B6">
      <w:pPr>
        <w:pStyle w:val="Normlnysozarkami"/>
        <w:spacing w:after="0"/>
        <w:rPr>
          <w:rFonts w:ascii="Arial Narrow" w:hAnsi="Arial Narrow" w:cs="Tahoma"/>
          <w:b/>
          <w:sz w:val="22"/>
        </w:rPr>
      </w:pPr>
      <w:r w:rsidRPr="00351AD9">
        <w:rPr>
          <w:rFonts w:ascii="Arial Narrow" w:hAnsi="Arial Narrow" w:cs="Tahoma"/>
          <w:b/>
          <w:sz w:val="22"/>
        </w:rPr>
        <w:t>Popis požiadavky</w:t>
      </w:r>
    </w:p>
    <w:tbl>
      <w:tblPr>
        <w:tblW w:w="981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740"/>
      </w:tblGrid>
      <w:tr w:rsidR="00A431B6" w:rsidRPr="00C765EA" w14:paraId="30685F12" w14:textId="77777777" w:rsidTr="00BF4A17">
        <w:tc>
          <w:tcPr>
            <w:tcW w:w="2070" w:type="dxa"/>
          </w:tcPr>
          <w:p w14:paraId="1AC71BD1"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Krátky popis požiadavky:</w:t>
            </w:r>
          </w:p>
        </w:tc>
        <w:tc>
          <w:tcPr>
            <w:tcW w:w="7740" w:type="dxa"/>
          </w:tcPr>
          <w:p w14:paraId="6382EA6E" w14:textId="77777777" w:rsidR="00A431B6" w:rsidRPr="00351AD9" w:rsidRDefault="00A431B6" w:rsidP="00BF4A17">
            <w:pPr>
              <w:pStyle w:val="TableMedium"/>
              <w:spacing w:before="0" w:after="0"/>
              <w:rPr>
                <w:rFonts w:ascii="Arial Narrow" w:hAnsi="Arial Narrow" w:cs="Tahoma"/>
                <w:sz w:val="15"/>
                <w:szCs w:val="20"/>
                <w:lang w:val="sk-SK"/>
              </w:rPr>
            </w:pPr>
            <w:r w:rsidRPr="00351AD9">
              <w:rPr>
                <w:rFonts w:ascii="Arial Narrow" w:hAnsi="Arial Narrow" w:cs="Tahoma"/>
                <w:sz w:val="15"/>
                <w:szCs w:val="20"/>
                <w:lang w:val="sk-SK"/>
              </w:rPr>
              <w:t>Krátky a výstižný popis požiadavky na Zmenu.</w:t>
            </w:r>
          </w:p>
        </w:tc>
      </w:tr>
    </w:tbl>
    <w:p w14:paraId="2F13F89A" w14:textId="77777777" w:rsidR="00A431B6" w:rsidRPr="00351AD9" w:rsidRDefault="00A431B6" w:rsidP="00A431B6">
      <w:pPr>
        <w:pStyle w:val="Normlnysozarkami"/>
        <w:spacing w:after="0"/>
        <w:rPr>
          <w:rFonts w:ascii="Arial Narrow" w:hAnsi="Arial Narrow" w:cs="Tahoma"/>
          <w:b/>
          <w:sz w:val="16"/>
          <w:szCs w:val="22"/>
        </w:rPr>
      </w:pPr>
    </w:p>
    <w:p w14:paraId="2C34F53A" w14:textId="77777777" w:rsidR="00A431B6" w:rsidRPr="00351AD9" w:rsidRDefault="00A431B6" w:rsidP="00A431B6">
      <w:pPr>
        <w:pStyle w:val="Normlnysozarkami"/>
        <w:spacing w:after="0"/>
        <w:rPr>
          <w:rFonts w:ascii="Arial Narrow" w:hAnsi="Arial Narrow" w:cs="Tahoma"/>
          <w:b/>
          <w:sz w:val="16"/>
          <w:szCs w:val="22"/>
        </w:rPr>
      </w:pPr>
      <w:r w:rsidRPr="00351AD9">
        <w:rPr>
          <w:rFonts w:ascii="Arial Narrow" w:hAnsi="Arial Narrow" w:cs="Tahoma"/>
          <w:b/>
          <w:sz w:val="16"/>
          <w:szCs w:val="22"/>
        </w:rPr>
        <w:t>Objednávame si spracovanie Zmeny č. #### v rámci zmenového konania v zmysle štúdie realizovateľnosti prevedenej k tejto Zmene.</w:t>
      </w:r>
    </w:p>
    <w:p w14:paraId="06B07E47" w14:textId="77777777" w:rsidR="00A431B6" w:rsidRPr="00351AD9" w:rsidRDefault="00A431B6" w:rsidP="00A431B6">
      <w:pPr>
        <w:pStyle w:val="Normlnysozarkami"/>
        <w:spacing w:after="0"/>
        <w:rPr>
          <w:rFonts w:ascii="Arial Narrow" w:hAnsi="Arial Narrow" w:cs="Tahoma"/>
          <w:b/>
          <w:sz w:val="16"/>
          <w:szCs w:val="22"/>
        </w:rPr>
      </w:pPr>
    </w:p>
    <w:p w14:paraId="3BE912DB" w14:textId="77777777" w:rsidR="00A431B6" w:rsidRPr="00351AD9" w:rsidRDefault="00A431B6" w:rsidP="00A431B6">
      <w:pPr>
        <w:pStyle w:val="Normlnysozarkami"/>
        <w:spacing w:after="0"/>
        <w:rPr>
          <w:rFonts w:ascii="Arial Narrow" w:hAnsi="Arial Narrow" w:cs="Tahoma"/>
          <w:b/>
          <w:sz w:val="16"/>
          <w:szCs w:val="22"/>
        </w:rPr>
      </w:pPr>
      <w:r w:rsidRPr="00351AD9">
        <w:rPr>
          <w:rFonts w:ascii="Arial Narrow" w:hAnsi="Arial Narrow" w:cs="Tahoma"/>
          <w:b/>
          <w:sz w:val="16"/>
          <w:szCs w:val="22"/>
        </w:rPr>
        <w:t>Identifikácia výkonu</w:t>
      </w:r>
    </w:p>
    <w:tbl>
      <w:tblPr>
        <w:tblW w:w="981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2790"/>
        <w:gridCol w:w="1800"/>
        <w:gridCol w:w="3150"/>
      </w:tblGrid>
      <w:tr w:rsidR="00A431B6" w:rsidRPr="00C765EA" w14:paraId="7C9739AB" w14:textId="77777777" w:rsidTr="00BF4A17">
        <w:trPr>
          <w:cantSplit/>
          <w:trHeight w:val="236"/>
        </w:trPr>
        <w:tc>
          <w:tcPr>
            <w:tcW w:w="2070" w:type="dxa"/>
          </w:tcPr>
          <w:p w14:paraId="778523B6"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2"/>
                <w:lang w:val="sk-SK"/>
              </w:rPr>
              <w:t>Oprávnená osoba Zákazníka:</w:t>
            </w:r>
          </w:p>
        </w:tc>
        <w:tc>
          <w:tcPr>
            <w:tcW w:w="2790" w:type="dxa"/>
          </w:tcPr>
          <w:p w14:paraId="49B7FA3F" w14:textId="77777777" w:rsidR="00A431B6" w:rsidRPr="00351AD9" w:rsidRDefault="00A431B6" w:rsidP="00BF4A17">
            <w:pPr>
              <w:rPr>
                <w:rFonts w:ascii="Arial Narrow" w:hAnsi="Arial Narrow" w:cs="Tahoma"/>
                <w:sz w:val="20"/>
                <w:szCs w:val="22"/>
              </w:rPr>
            </w:pPr>
          </w:p>
        </w:tc>
        <w:tc>
          <w:tcPr>
            <w:tcW w:w="1800" w:type="dxa"/>
          </w:tcPr>
          <w:p w14:paraId="320829EA" w14:textId="77777777" w:rsidR="00A431B6" w:rsidRPr="00351AD9" w:rsidRDefault="00A431B6" w:rsidP="00BF4A17">
            <w:pPr>
              <w:pStyle w:val="HPTableTitle"/>
              <w:keepNext w:val="0"/>
              <w:keepLines w:val="0"/>
              <w:spacing w:before="0" w:after="0"/>
              <w:rPr>
                <w:rFonts w:ascii="Arial Narrow" w:hAnsi="Arial Narrow" w:cs="Tahoma"/>
                <w:bCs/>
                <w:sz w:val="13"/>
                <w:szCs w:val="16"/>
                <w:lang w:val="sk-SK"/>
              </w:rPr>
            </w:pPr>
            <w:r w:rsidRPr="00351AD9">
              <w:rPr>
                <w:rFonts w:ascii="Arial Narrow" w:hAnsi="Arial Narrow" w:cs="Tahoma"/>
                <w:sz w:val="13"/>
                <w:szCs w:val="16"/>
                <w:lang w:val="sk-SK"/>
              </w:rPr>
              <w:t>Oprávnená osoba Dodávateľa:</w:t>
            </w:r>
          </w:p>
        </w:tc>
        <w:tc>
          <w:tcPr>
            <w:tcW w:w="3150" w:type="dxa"/>
          </w:tcPr>
          <w:p w14:paraId="7E3CC67A" w14:textId="77777777" w:rsidR="00A431B6" w:rsidRPr="00351AD9" w:rsidRDefault="00A431B6" w:rsidP="00BF4A17">
            <w:pPr>
              <w:rPr>
                <w:rFonts w:ascii="Arial Narrow" w:hAnsi="Arial Narrow" w:cs="Tahoma"/>
                <w:sz w:val="20"/>
                <w:szCs w:val="22"/>
              </w:rPr>
            </w:pPr>
          </w:p>
        </w:tc>
      </w:tr>
      <w:tr w:rsidR="00A431B6" w:rsidRPr="00C765EA" w14:paraId="412BF8B4" w14:textId="77777777" w:rsidTr="00BF4A17">
        <w:trPr>
          <w:cantSplit/>
          <w:trHeight w:val="236"/>
        </w:trPr>
        <w:tc>
          <w:tcPr>
            <w:tcW w:w="2070" w:type="dxa"/>
          </w:tcPr>
          <w:p w14:paraId="508C3EFE" w14:textId="77777777" w:rsidR="00A431B6" w:rsidRPr="00351AD9" w:rsidRDefault="00A431B6" w:rsidP="00BF4A17">
            <w:pPr>
              <w:pStyle w:val="TableSmHeadingRight"/>
              <w:spacing w:before="0" w:after="0"/>
              <w:rPr>
                <w:rFonts w:ascii="Arial Narrow" w:hAnsi="Arial Narrow" w:cs="Tahoma"/>
                <w:sz w:val="13"/>
                <w:szCs w:val="22"/>
                <w:lang w:val="sk-SK"/>
              </w:rPr>
            </w:pPr>
            <w:r w:rsidRPr="00351AD9">
              <w:rPr>
                <w:rFonts w:ascii="Arial Narrow" w:hAnsi="Arial Narrow" w:cs="Tahoma"/>
                <w:sz w:val="13"/>
                <w:szCs w:val="22"/>
                <w:lang w:val="sk-SK"/>
              </w:rPr>
              <w:t>Dátum vystavenia Objednávky:</w:t>
            </w:r>
          </w:p>
        </w:tc>
        <w:tc>
          <w:tcPr>
            <w:tcW w:w="2790" w:type="dxa"/>
          </w:tcPr>
          <w:p w14:paraId="2F598971" w14:textId="77777777" w:rsidR="00A431B6" w:rsidRPr="00351AD9" w:rsidRDefault="00A431B6" w:rsidP="00BF4A17">
            <w:pPr>
              <w:rPr>
                <w:rFonts w:ascii="Arial Narrow" w:hAnsi="Arial Narrow" w:cs="Tahoma"/>
                <w:sz w:val="20"/>
                <w:szCs w:val="22"/>
              </w:rPr>
            </w:pPr>
          </w:p>
        </w:tc>
        <w:tc>
          <w:tcPr>
            <w:tcW w:w="1800" w:type="dxa"/>
          </w:tcPr>
          <w:p w14:paraId="18FA6E7F" w14:textId="77777777" w:rsidR="00A431B6" w:rsidRPr="00351AD9" w:rsidRDefault="00A431B6" w:rsidP="00BF4A17">
            <w:pPr>
              <w:pStyle w:val="HPTableTitle"/>
              <w:keepNext w:val="0"/>
              <w:keepLines w:val="0"/>
              <w:spacing w:before="0" w:after="0"/>
              <w:rPr>
                <w:rFonts w:ascii="Arial Narrow" w:hAnsi="Arial Narrow" w:cs="Tahoma"/>
                <w:sz w:val="13"/>
                <w:szCs w:val="16"/>
                <w:lang w:val="sk-SK"/>
              </w:rPr>
            </w:pPr>
          </w:p>
        </w:tc>
        <w:tc>
          <w:tcPr>
            <w:tcW w:w="3150" w:type="dxa"/>
          </w:tcPr>
          <w:p w14:paraId="5A6DCBB0" w14:textId="77777777" w:rsidR="00A431B6" w:rsidRPr="00351AD9" w:rsidRDefault="00A431B6" w:rsidP="00BF4A17">
            <w:pPr>
              <w:rPr>
                <w:rFonts w:ascii="Arial Narrow" w:hAnsi="Arial Narrow" w:cs="Tahoma"/>
                <w:sz w:val="20"/>
                <w:szCs w:val="22"/>
              </w:rPr>
            </w:pPr>
          </w:p>
        </w:tc>
      </w:tr>
      <w:tr w:rsidR="00A431B6" w:rsidRPr="00C765EA" w14:paraId="539F2654" w14:textId="77777777" w:rsidTr="00BF4A17">
        <w:trPr>
          <w:cantSplit/>
          <w:trHeight w:val="236"/>
        </w:trPr>
        <w:tc>
          <w:tcPr>
            <w:tcW w:w="2070" w:type="dxa"/>
          </w:tcPr>
          <w:p w14:paraId="4EF0DC18"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2"/>
                <w:lang w:val="sk-SK"/>
              </w:rPr>
              <w:t>Požadovaný termín zahájenia plnenia:</w:t>
            </w:r>
          </w:p>
        </w:tc>
        <w:tc>
          <w:tcPr>
            <w:tcW w:w="2790" w:type="dxa"/>
          </w:tcPr>
          <w:p w14:paraId="0938623C" w14:textId="77777777" w:rsidR="00A431B6" w:rsidRPr="00351AD9" w:rsidRDefault="00A431B6" w:rsidP="00BF4A17">
            <w:pPr>
              <w:rPr>
                <w:rFonts w:ascii="Arial Narrow" w:hAnsi="Arial Narrow" w:cs="Tahoma"/>
                <w:sz w:val="20"/>
                <w:szCs w:val="22"/>
              </w:rPr>
            </w:pPr>
          </w:p>
        </w:tc>
        <w:tc>
          <w:tcPr>
            <w:tcW w:w="1800" w:type="dxa"/>
          </w:tcPr>
          <w:p w14:paraId="531D3F49" w14:textId="77777777" w:rsidR="00A431B6" w:rsidRPr="00351AD9" w:rsidRDefault="00A431B6" w:rsidP="00BF4A17">
            <w:pPr>
              <w:pStyle w:val="HPTableTitle"/>
              <w:keepNext w:val="0"/>
              <w:keepLines w:val="0"/>
              <w:spacing w:before="0" w:after="0"/>
              <w:rPr>
                <w:rFonts w:ascii="Arial Narrow" w:hAnsi="Arial Narrow" w:cs="Tahoma"/>
                <w:bCs/>
                <w:sz w:val="13"/>
                <w:szCs w:val="16"/>
                <w:lang w:val="sk-SK"/>
              </w:rPr>
            </w:pPr>
            <w:r w:rsidRPr="00351AD9">
              <w:rPr>
                <w:rFonts w:ascii="Arial Narrow" w:hAnsi="Arial Narrow" w:cs="Tahoma"/>
                <w:bCs/>
                <w:sz w:val="13"/>
                <w:szCs w:val="16"/>
                <w:lang w:val="sk-SK"/>
              </w:rPr>
              <w:t>Potvrdený termín plnenia:</w:t>
            </w:r>
          </w:p>
        </w:tc>
        <w:tc>
          <w:tcPr>
            <w:tcW w:w="3150" w:type="dxa"/>
          </w:tcPr>
          <w:p w14:paraId="2411A2CC" w14:textId="77777777" w:rsidR="00A431B6" w:rsidRPr="00351AD9" w:rsidRDefault="00A431B6" w:rsidP="00BF4A17">
            <w:pPr>
              <w:rPr>
                <w:rFonts w:ascii="Arial Narrow" w:hAnsi="Arial Narrow" w:cs="Tahoma"/>
                <w:sz w:val="20"/>
                <w:szCs w:val="22"/>
              </w:rPr>
            </w:pPr>
          </w:p>
        </w:tc>
      </w:tr>
    </w:tbl>
    <w:p w14:paraId="1B8E4387" w14:textId="77777777" w:rsidR="00A431B6" w:rsidRPr="00351AD9" w:rsidRDefault="00A431B6" w:rsidP="00A431B6">
      <w:pPr>
        <w:pStyle w:val="Normlnysozarkami"/>
        <w:spacing w:after="0"/>
        <w:rPr>
          <w:rFonts w:ascii="Arial Narrow" w:hAnsi="Arial Narrow" w:cs="Tahoma"/>
          <w:b/>
          <w:sz w:val="16"/>
        </w:rPr>
      </w:pPr>
    </w:p>
    <w:p w14:paraId="3BC151CF" w14:textId="77777777" w:rsidR="00A431B6" w:rsidRPr="00351AD9" w:rsidRDefault="00A431B6" w:rsidP="00A431B6">
      <w:pPr>
        <w:pStyle w:val="Normlnysozarkami"/>
        <w:spacing w:after="0"/>
        <w:rPr>
          <w:rFonts w:ascii="Arial Narrow" w:hAnsi="Arial Narrow" w:cs="Tahoma"/>
          <w:b/>
          <w:sz w:val="16"/>
          <w:szCs w:val="22"/>
        </w:rPr>
      </w:pPr>
      <w:r w:rsidRPr="00351AD9">
        <w:rPr>
          <w:rFonts w:ascii="Arial Narrow" w:hAnsi="Arial Narrow" w:cs="Tahoma"/>
          <w:b/>
          <w:sz w:val="16"/>
          <w:szCs w:val="22"/>
        </w:rPr>
        <w:t>Príloha: Požiadavka na Zmenu RFC obsahujúci štúdiu realizovateľnosti č. ####</w:t>
      </w:r>
    </w:p>
    <w:p w14:paraId="026C3BC8" w14:textId="77777777" w:rsidR="00A431B6" w:rsidRPr="00351AD9" w:rsidRDefault="00A431B6" w:rsidP="00A431B6">
      <w:pPr>
        <w:rPr>
          <w:rFonts w:ascii="Arial Narrow" w:hAnsi="Arial Narrow" w:cs="Tahoma"/>
          <w:b/>
          <w:bCs/>
          <w:color w:val="000000"/>
          <w:sz w:val="21"/>
        </w:rPr>
      </w:pPr>
      <w:bookmarkStart w:id="4" w:name="_Toc113249905"/>
      <w:bookmarkStart w:id="5" w:name="_Toc115616705"/>
    </w:p>
    <w:p w14:paraId="0D3E295F" w14:textId="77777777" w:rsidR="00A431B6" w:rsidRPr="00351AD9" w:rsidRDefault="00A431B6" w:rsidP="00A431B6">
      <w:pPr>
        <w:rPr>
          <w:rFonts w:ascii="Arial Narrow" w:hAnsi="Arial Narrow" w:cs="Tahoma"/>
          <w:b/>
          <w:bCs/>
          <w:color w:val="000000"/>
          <w:sz w:val="21"/>
        </w:rPr>
      </w:pPr>
      <w:r w:rsidRPr="00351AD9">
        <w:rPr>
          <w:rFonts w:ascii="Arial Narrow" w:hAnsi="Arial Narrow" w:cs="Tahoma"/>
          <w:b/>
          <w:bCs/>
          <w:color w:val="000000"/>
          <w:sz w:val="21"/>
        </w:rPr>
        <w:t>Dátum:</w:t>
      </w:r>
    </w:p>
    <w:p w14:paraId="24C5E075" w14:textId="77777777" w:rsidR="00A431B6" w:rsidRPr="00351AD9" w:rsidRDefault="00A431B6" w:rsidP="00A431B6">
      <w:pPr>
        <w:rPr>
          <w:rFonts w:ascii="Arial Narrow" w:hAnsi="Arial Narrow" w:cs="Tahoma"/>
          <w:color w:val="000000"/>
          <w:sz w:val="21"/>
        </w:rPr>
      </w:pPr>
    </w:p>
    <w:p w14:paraId="5640A2CA" w14:textId="77777777" w:rsidR="00A431B6" w:rsidRPr="00351AD9" w:rsidRDefault="00A431B6" w:rsidP="00A431B6">
      <w:pPr>
        <w:pStyle w:val="Normlnysozarkami"/>
        <w:spacing w:after="0"/>
        <w:ind w:left="0"/>
        <w:jc w:val="left"/>
        <w:rPr>
          <w:rFonts w:ascii="Arial Narrow" w:hAnsi="Arial Narrow" w:cs="Tahoma"/>
          <w:b/>
          <w:sz w:val="16"/>
        </w:rPr>
      </w:pPr>
      <w:r w:rsidRPr="00351AD9">
        <w:rPr>
          <w:rFonts w:ascii="Arial Narrow" w:hAnsi="Arial Narrow" w:cs="Tahoma"/>
          <w:b/>
          <w:sz w:val="16"/>
        </w:rPr>
        <w:t>Manažér kvality ISUF :</w:t>
      </w:r>
      <w:r w:rsidRPr="00351AD9">
        <w:rPr>
          <w:rFonts w:ascii="Arial Narrow" w:hAnsi="Arial Narrow" w:cs="Tahoma"/>
          <w:b/>
          <w:sz w:val="16"/>
        </w:rPr>
        <w:tab/>
      </w:r>
      <w:r w:rsidRPr="00351AD9">
        <w:rPr>
          <w:rFonts w:ascii="Arial Narrow" w:hAnsi="Arial Narrow" w:cs="Tahoma"/>
          <w:b/>
          <w:sz w:val="16"/>
        </w:rPr>
        <w:tab/>
      </w:r>
      <w:r w:rsidRPr="00351AD9">
        <w:rPr>
          <w:rFonts w:ascii="Arial Narrow" w:hAnsi="Arial Narrow" w:cs="Tahoma"/>
          <w:b/>
          <w:sz w:val="16"/>
        </w:rPr>
        <w:tab/>
      </w:r>
      <w:r w:rsidRPr="00351AD9">
        <w:rPr>
          <w:rFonts w:ascii="Arial Narrow" w:hAnsi="Arial Narrow" w:cs="Tahoma"/>
          <w:b/>
          <w:sz w:val="16"/>
        </w:rPr>
        <w:tab/>
      </w:r>
      <w:r w:rsidRPr="00351AD9">
        <w:rPr>
          <w:rFonts w:ascii="Arial Narrow" w:hAnsi="Arial Narrow" w:cs="Tahoma"/>
          <w:b/>
          <w:sz w:val="16"/>
        </w:rPr>
        <w:tab/>
        <w:t>Organizácia:</w:t>
      </w:r>
    </w:p>
    <w:p w14:paraId="08B1F61E" w14:textId="77777777" w:rsidR="00A431B6" w:rsidRPr="00351AD9" w:rsidRDefault="00A431B6" w:rsidP="00A431B6">
      <w:pPr>
        <w:pStyle w:val="Normlnysozarkami"/>
        <w:spacing w:after="0"/>
        <w:ind w:left="0"/>
        <w:jc w:val="left"/>
        <w:rPr>
          <w:rFonts w:ascii="Arial Narrow" w:hAnsi="Arial Narrow" w:cs="Tahoma"/>
          <w:b/>
          <w:sz w:val="16"/>
        </w:rPr>
      </w:pPr>
    </w:p>
    <w:p w14:paraId="2E3B86B6" w14:textId="77777777" w:rsidR="00A431B6" w:rsidRPr="00351AD9" w:rsidRDefault="00A431B6" w:rsidP="00A431B6">
      <w:pPr>
        <w:pStyle w:val="Normlnysozarkami"/>
        <w:spacing w:after="0"/>
        <w:ind w:left="0"/>
        <w:jc w:val="left"/>
        <w:rPr>
          <w:rFonts w:ascii="Arial Narrow" w:hAnsi="Arial Narrow" w:cs="Tahoma"/>
          <w:b/>
          <w:sz w:val="16"/>
        </w:rPr>
      </w:pPr>
      <w:r w:rsidRPr="00351AD9">
        <w:rPr>
          <w:rFonts w:ascii="Arial Narrow" w:hAnsi="Arial Narrow" w:cs="Tahoma"/>
          <w:b/>
          <w:sz w:val="16"/>
        </w:rPr>
        <w:t>Projektový manažér Zákazníkov:</w:t>
      </w:r>
      <w:r w:rsidRPr="00351AD9">
        <w:rPr>
          <w:rFonts w:ascii="Arial Narrow" w:hAnsi="Arial Narrow"/>
        </w:rPr>
        <w:t xml:space="preserve"> </w:t>
      </w:r>
      <w:r w:rsidRPr="00351AD9">
        <w:rPr>
          <w:rFonts w:ascii="Arial Narrow" w:hAnsi="Arial Narrow"/>
        </w:rPr>
        <w:tab/>
      </w:r>
      <w:r w:rsidRPr="00351AD9">
        <w:rPr>
          <w:rFonts w:ascii="Arial Narrow" w:hAnsi="Arial Narrow"/>
        </w:rPr>
        <w:tab/>
      </w:r>
      <w:r w:rsidRPr="00351AD9">
        <w:rPr>
          <w:rFonts w:ascii="Arial Narrow" w:hAnsi="Arial Narrow"/>
        </w:rPr>
        <w:tab/>
      </w:r>
      <w:r w:rsidRPr="00351AD9">
        <w:rPr>
          <w:rFonts w:ascii="Arial Narrow" w:hAnsi="Arial Narrow"/>
        </w:rPr>
        <w:tab/>
      </w:r>
      <w:r w:rsidRPr="00351AD9">
        <w:rPr>
          <w:rFonts w:ascii="Arial Narrow" w:hAnsi="Arial Narrow" w:cs="Tahoma"/>
          <w:b/>
          <w:sz w:val="16"/>
        </w:rPr>
        <w:t>Organizácia:</w:t>
      </w:r>
    </w:p>
    <w:p w14:paraId="3CABB53B" w14:textId="77777777" w:rsidR="00A431B6" w:rsidRPr="00351AD9" w:rsidRDefault="00A431B6" w:rsidP="00A431B6">
      <w:pPr>
        <w:pStyle w:val="Normlnysozarkami"/>
        <w:spacing w:after="0"/>
        <w:ind w:left="0"/>
        <w:jc w:val="left"/>
        <w:rPr>
          <w:rFonts w:ascii="Arial Narrow" w:hAnsi="Arial Narrow" w:cs="Tahoma"/>
          <w:b/>
          <w:sz w:val="16"/>
        </w:rPr>
      </w:pPr>
    </w:p>
    <w:p w14:paraId="22546C5B" w14:textId="77777777" w:rsidR="00A431B6" w:rsidRPr="00351AD9" w:rsidRDefault="00A431B6" w:rsidP="00A431B6">
      <w:pPr>
        <w:pStyle w:val="Normlnysozarkami"/>
        <w:spacing w:after="0"/>
        <w:ind w:left="0"/>
        <w:jc w:val="left"/>
        <w:rPr>
          <w:rFonts w:ascii="Arial Narrow" w:hAnsi="Arial Narrow" w:cs="Tahoma"/>
          <w:b/>
          <w:sz w:val="16"/>
        </w:rPr>
      </w:pPr>
    </w:p>
    <w:p w14:paraId="1BCDA352" w14:textId="77777777" w:rsidR="00A431B6" w:rsidRPr="00351AD9" w:rsidRDefault="00A431B6" w:rsidP="00A431B6">
      <w:pPr>
        <w:pStyle w:val="Normlnysozarkami"/>
        <w:spacing w:after="0"/>
        <w:ind w:left="0"/>
        <w:jc w:val="left"/>
        <w:rPr>
          <w:rFonts w:ascii="Arial Narrow" w:hAnsi="Arial Narrow" w:cs="Tahoma"/>
          <w:b/>
          <w:sz w:val="16"/>
        </w:rPr>
      </w:pPr>
    </w:p>
    <w:p w14:paraId="3AFF4679" w14:textId="77777777" w:rsidR="00A431B6" w:rsidRPr="00351AD9" w:rsidRDefault="00A431B6" w:rsidP="00A431B6">
      <w:pPr>
        <w:pStyle w:val="Normlnysozarkami"/>
        <w:spacing w:after="0"/>
        <w:ind w:left="0"/>
        <w:jc w:val="left"/>
        <w:rPr>
          <w:rFonts w:ascii="Arial Narrow" w:hAnsi="Arial Narrow" w:cs="Tahoma"/>
          <w:b/>
          <w:sz w:val="16"/>
        </w:rPr>
      </w:pPr>
    </w:p>
    <w:p w14:paraId="6E3F66F2" w14:textId="77777777" w:rsidR="00A431B6" w:rsidRPr="00351AD9" w:rsidRDefault="00A431B6" w:rsidP="00A431B6">
      <w:pPr>
        <w:pStyle w:val="HPTableTitle"/>
        <w:spacing w:before="0" w:after="0"/>
        <w:outlineLvl w:val="0"/>
        <w:rPr>
          <w:rFonts w:ascii="Arial Narrow" w:hAnsi="Arial Narrow" w:cs="Tahoma"/>
          <w:sz w:val="20"/>
          <w:szCs w:val="22"/>
          <w:lang w:val="sk-SK"/>
        </w:rPr>
      </w:pPr>
      <w:r w:rsidRPr="00351AD9">
        <w:rPr>
          <w:rFonts w:ascii="Arial Narrow" w:hAnsi="Arial Narrow" w:cs="Tahoma"/>
          <w:sz w:val="20"/>
          <w:szCs w:val="22"/>
          <w:lang w:val="sk-SK"/>
        </w:rPr>
        <w:br w:type="page"/>
      </w:r>
      <w:r w:rsidRPr="00351AD9">
        <w:rPr>
          <w:rFonts w:ascii="Arial Narrow" w:hAnsi="Arial Narrow" w:cs="Tahoma"/>
          <w:sz w:val="20"/>
          <w:szCs w:val="22"/>
          <w:lang w:val="sk-SK"/>
        </w:rPr>
        <w:lastRenderedPageBreak/>
        <w:t>5.5 Odovzdávací protokol k Zmene</w:t>
      </w:r>
    </w:p>
    <w:p w14:paraId="115D4DB3" w14:textId="77777777" w:rsidR="00A431B6" w:rsidRPr="00351AD9" w:rsidRDefault="00A431B6" w:rsidP="00A431B6">
      <w:pPr>
        <w:rPr>
          <w:rFonts w:ascii="Arial Narrow" w:hAnsi="Arial Narrow" w:cs="Tahoma"/>
          <w:sz w:val="13"/>
          <w:szCs w:val="16"/>
        </w:rPr>
      </w:pPr>
      <w:r w:rsidRPr="00351AD9">
        <w:rPr>
          <w:rFonts w:ascii="Arial Narrow" w:hAnsi="Arial Narrow" w:cs="Tahoma"/>
          <w:sz w:val="13"/>
          <w:szCs w:val="16"/>
        </w:rPr>
        <w:t>Formulár je určený pre plánovanie a dokumentovanie priebehu Zmeny a vypĺňa ho realizátor Zmeny (pracovníci tímu).</w:t>
      </w:r>
    </w:p>
    <w:p w14:paraId="437A8233" w14:textId="77777777" w:rsidR="00A431B6" w:rsidRPr="00351AD9" w:rsidRDefault="00A431B6" w:rsidP="00A431B6">
      <w:pPr>
        <w:pStyle w:val="Normlnysozarkami"/>
        <w:spacing w:after="0"/>
        <w:ind w:left="0"/>
        <w:jc w:val="left"/>
        <w:rPr>
          <w:rFonts w:ascii="Arial Narrow" w:hAnsi="Arial Narrow" w:cs="Tahoma"/>
          <w:b/>
          <w:sz w:val="16"/>
        </w:rPr>
      </w:pPr>
    </w:p>
    <w:bookmarkEnd w:id="4"/>
    <w:bookmarkEnd w:id="5"/>
    <w:tbl>
      <w:tblPr>
        <w:tblW w:w="9806"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2066"/>
      </w:tblGrid>
      <w:tr w:rsidR="00A431B6" w:rsidRPr="00C765EA" w14:paraId="6B390BD7" w14:textId="77777777" w:rsidTr="00BF4A17">
        <w:trPr>
          <w:cantSplit/>
        </w:trPr>
        <w:tc>
          <w:tcPr>
            <w:tcW w:w="2520" w:type="dxa"/>
            <w:tcBorders>
              <w:top w:val="double" w:sz="6" w:space="0" w:color="auto"/>
              <w:bottom w:val="nil"/>
              <w:right w:val="dotted" w:sz="4" w:space="0" w:color="auto"/>
            </w:tcBorders>
          </w:tcPr>
          <w:p w14:paraId="4DE1C4E1" w14:textId="77777777" w:rsidR="00A431B6" w:rsidRPr="00351AD9" w:rsidRDefault="00A431B6" w:rsidP="00BF4A17">
            <w:pPr>
              <w:rPr>
                <w:rFonts w:ascii="Arial Narrow" w:hAnsi="Arial Narrow" w:cs="Tahoma"/>
                <w:sz w:val="21"/>
              </w:rPr>
            </w:pPr>
            <w:r w:rsidRPr="00351AD9">
              <w:rPr>
                <w:rFonts w:ascii="Arial Narrow" w:hAnsi="Arial Narrow" w:cs="Tahoma"/>
                <w:sz w:val="21"/>
              </w:rPr>
              <w:br w:type="page"/>
            </w:r>
          </w:p>
          <w:p w14:paraId="694ACA38" w14:textId="77777777" w:rsidR="00A431B6" w:rsidRPr="00351AD9" w:rsidRDefault="00A431B6" w:rsidP="00BF4A17">
            <w:pPr>
              <w:jc w:val="center"/>
              <w:rPr>
                <w:rFonts w:ascii="Arial Narrow" w:hAnsi="Arial Narrow" w:cs="Tahoma"/>
                <w:b/>
                <w:sz w:val="21"/>
              </w:rPr>
            </w:pPr>
            <w:r w:rsidRPr="00351AD9">
              <w:rPr>
                <w:rFonts w:ascii="Arial Narrow" w:hAnsi="Arial Narrow" w:cs="Tahoma"/>
                <w:b/>
                <w:sz w:val="21"/>
              </w:rPr>
              <w:t>Zákazník</w:t>
            </w:r>
          </w:p>
          <w:p w14:paraId="753CC86B" w14:textId="77777777" w:rsidR="00A431B6" w:rsidRPr="00351AD9" w:rsidRDefault="00A431B6" w:rsidP="00BF4A17">
            <w:pPr>
              <w:jc w:val="center"/>
              <w:rPr>
                <w:rFonts w:ascii="Arial Narrow" w:hAnsi="Arial Narrow" w:cs="Tahoma"/>
                <w:sz w:val="21"/>
              </w:rPr>
            </w:pPr>
          </w:p>
        </w:tc>
        <w:tc>
          <w:tcPr>
            <w:tcW w:w="5220" w:type="dxa"/>
            <w:tcBorders>
              <w:left w:val="nil"/>
              <w:right w:val="nil"/>
            </w:tcBorders>
          </w:tcPr>
          <w:p w14:paraId="37E1974D" w14:textId="77777777" w:rsidR="00A431B6" w:rsidRPr="00351AD9" w:rsidRDefault="00A431B6" w:rsidP="00BF4A17">
            <w:pPr>
              <w:jc w:val="center"/>
              <w:rPr>
                <w:rFonts w:ascii="Arial Narrow" w:hAnsi="Arial Narrow" w:cs="Tahoma"/>
                <w:b/>
                <w:szCs w:val="32"/>
              </w:rPr>
            </w:pPr>
            <w:r w:rsidRPr="00351AD9">
              <w:rPr>
                <w:rFonts w:ascii="Arial Narrow" w:hAnsi="Arial Narrow" w:cs="Tahoma"/>
                <w:b/>
                <w:szCs w:val="32"/>
              </w:rPr>
              <w:t xml:space="preserve">Odovzdávací protokol </w:t>
            </w:r>
          </w:p>
          <w:p w14:paraId="64762423" w14:textId="77777777" w:rsidR="00A431B6" w:rsidRPr="00351AD9" w:rsidRDefault="00A431B6" w:rsidP="00BF4A17">
            <w:pPr>
              <w:jc w:val="center"/>
              <w:rPr>
                <w:rFonts w:ascii="Arial Narrow" w:hAnsi="Arial Narrow" w:cs="Tahoma"/>
                <w:b/>
                <w:szCs w:val="32"/>
              </w:rPr>
            </w:pPr>
            <w:r w:rsidRPr="00351AD9">
              <w:rPr>
                <w:rFonts w:ascii="Arial Narrow" w:hAnsi="Arial Narrow" w:cs="Tahoma"/>
                <w:b/>
                <w:szCs w:val="32"/>
              </w:rPr>
              <w:t>k  Zmene</w:t>
            </w:r>
          </w:p>
          <w:p w14:paraId="23553147" w14:textId="77777777" w:rsidR="00A431B6" w:rsidRPr="00351AD9" w:rsidRDefault="00A431B6" w:rsidP="00BF4A17">
            <w:pPr>
              <w:pStyle w:val="Normlnysozarkami"/>
              <w:spacing w:after="0"/>
              <w:jc w:val="center"/>
              <w:rPr>
                <w:rFonts w:ascii="Arial Narrow" w:hAnsi="Arial Narrow" w:cs="Tahoma"/>
                <w:sz w:val="16"/>
                <w:szCs w:val="20"/>
              </w:rPr>
            </w:pPr>
            <w:r w:rsidRPr="00351AD9">
              <w:rPr>
                <w:rFonts w:ascii="Arial Narrow" w:hAnsi="Arial Narrow" w:cs="Tahoma"/>
                <w:sz w:val="16"/>
                <w:szCs w:val="20"/>
              </w:rPr>
              <w:t xml:space="preserve"> (Dokumentácia priebehu Zmeny a testovania)</w:t>
            </w:r>
          </w:p>
        </w:tc>
        <w:tc>
          <w:tcPr>
            <w:tcW w:w="2066" w:type="dxa"/>
            <w:vMerge w:val="restart"/>
            <w:tcBorders>
              <w:top w:val="double" w:sz="6" w:space="0" w:color="auto"/>
              <w:left w:val="dotted" w:sz="4" w:space="0" w:color="auto"/>
            </w:tcBorders>
          </w:tcPr>
          <w:p w14:paraId="16502D1D" w14:textId="77777777" w:rsidR="00A431B6" w:rsidRPr="00351AD9" w:rsidRDefault="00A431B6" w:rsidP="00BF4A17">
            <w:pPr>
              <w:pStyle w:val="TableMedium"/>
              <w:spacing w:before="0" w:after="0"/>
              <w:jc w:val="center"/>
              <w:rPr>
                <w:rFonts w:ascii="Arial Narrow" w:hAnsi="Arial Narrow" w:cs="Tahoma"/>
                <w:sz w:val="21"/>
                <w:lang w:val="sk-SK"/>
              </w:rPr>
            </w:pPr>
          </w:p>
          <w:p w14:paraId="1CDF6D7B" w14:textId="77777777" w:rsidR="00A431B6" w:rsidRPr="00351AD9" w:rsidRDefault="00A431B6" w:rsidP="00BF4A17">
            <w:pPr>
              <w:pStyle w:val="TableMedium"/>
              <w:spacing w:before="0" w:after="0"/>
              <w:jc w:val="center"/>
              <w:rPr>
                <w:rFonts w:ascii="Arial Narrow" w:hAnsi="Arial Narrow" w:cs="Tahoma"/>
                <w:sz w:val="21"/>
                <w:lang w:val="sk-SK"/>
              </w:rPr>
            </w:pPr>
            <w:r w:rsidRPr="00351AD9">
              <w:rPr>
                <w:rFonts w:ascii="Arial Narrow" w:hAnsi="Arial Narrow" w:cs="Tahoma"/>
                <w:sz w:val="21"/>
                <w:lang w:val="sk-SK"/>
              </w:rPr>
              <w:t>Číslo Zmeny:</w:t>
            </w:r>
          </w:p>
          <w:p w14:paraId="4277C726" w14:textId="77777777" w:rsidR="00A431B6" w:rsidRPr="00351AD9" w:rsidRDefault="00A431B6" w:rsidP="00BF4A17">
            <w:pPr>
              <w:pStyle w:val="TableMedium"/>
              <w:spacing w:before="0" w:after="0"/>
              <w:jc w:val="center"/>
              <w:rPr>
                <w:rFonts w:ascii="Arial Narrow" w:hAnsi="Arial Narrow" w:cs="Tahoma"/>
                <w:sz w:val="21"/>
                <w:lang w:val="sk-SK"/>
              </w:rPr>
            </w:pPr>
          </w:p>
          <w:p w14:paraId="081FD0E1" w14:textId="77777777" w:rsidR="00A431B6" w:rsidRPr="00351AD9" w:rsidRDefault="00A431B6" w:rsidP="00BF4A17">
            <w:pPr>
              <w:pStyle w:val="TableMedium"/>
              <w:spacing w:before="0" w:after="0"/>
              <w:jc w:val="center"/>
              <w:rPr>
                <w:rFonts w:ascii="Arial Narrow" w:hAnsi="Arial Narrow" w:cs="Tahoma"/>
                <w:sz w:val="21"/>
                <w:lang w:val="sk-SK"/>
              </w:rPr>
            </w:pPr>
            <w:r w:rsidRPr="00351AD9">
              <w:rPr>
                <w:rFonts w:ascii="Arial Narrow" w:hAnsi="Arial Narrow" w:cs="Tahoma"/>
                <w:sz w:val="21"/>
                <w:lang w:val="sk-SK"/>
              </w:rPr>
              <w:t>####</w:t>
            </w:r>
          </w:p>
          <w:p w14:paraId="479CF392" w14:textId="77777777" w:rsidR="00A431B6" w:rsidRPr="00351AD9" w:rsidRDefault="00A431B6" w:rsidP="00BF4A17">
            <w:pPr>
              <w:ind w:right="-72"/>
              <w:rPr>
                <w:rFonts w:ascii="Arial Narrow" w:hAnsi="Arial Narrow" w:cs="Tahoma"/>
              </w:rPr>
            </w:pPr>
          </w:p>
        </w:tc>
      </w:tr>
      <w:tr w:rsidR="00A431B6" w:rsidRPr="00C765EA" w14:paraId="3E16AC5B" w14:textId="77777777" w:rsidTr="00BF4A17">
        <w:trPr>
          <w:cantSplit/>
          <w:trHeight w:val="80"/>
        </w:trPr>
        <w:tc>
          <w:tcPr>
            <w:tcW w:w="2520" w:type="dxa"/>
            <w:tcBorders>
              <w:top w:val="nil"/>
              <w:bottom w:val="double" w:sz="6" w:space="0" w:color="auto"/>
              <w:right w:val="dotted" w:sz="4" w:space="0" w:color="auto"/>
            </w:tcBorders>
            <w:vAlign w:val="center"/>
          </w:tcPr>
          <w:p w14:paraId="06883537" w14:textId="77777777" w:rsidR="00A431B6" w:rsidRPr="00351AD9" w:rsidRDefault="00A431B6" w:rsidP="00BF4A17">
            <w:pPr>
              <w:rPr>
                <w:rFonts w:ascii="Arial Narrow" w:hAnsi="Arial Narrow" w:cs="Tahoma"/>
                <w:bCs/>
                <w:sz w:val="15"/>
                <w:szCs w:val="18"/>
              </w:rPr>
            </w:pPr>
          </w:p>
        </w:tc>
        <w:tc>
          <w:tcPr>
            <w:tcW w:w="5220" w:type="dxa"/>
            <w:tcBorders>
              <w:left w:val="nil"/>
              <w:right w:val="nil"/>
            </w:tcBorders>
          </w:tcPr>
          <w:p w14:paraId="326E2711" w14:textId="77777777" w:rsidR="00A431B6" w:rsidRPr="00351AD9" w:rsidRDefault="00A431B6" w:rsidP="00BF4A17">
            <w:pPr>
              <w:pStyle w:val="TableSmHeadingCenter"/>
              <w:keepLines w:val="0"/>
              <w:spacing w:before="0" w:after="0"/>
              <w:rPr>
                <w:rFonts w:ascii="Arial Narrow" w:hAnsi="Arial Narrow" w:cs="Tahoma"/>
                <w:bCs/>
                <w:sz w:val="13"/>
                <w:szCs w:val="20"/>
                <w:lang w:val="sk-SK"/>
              </w:rPr>
            </w:pPr>
            <w:r w:rsidRPr="00351AD9">
              <w:rPr>
                <w:rFonts w:ascii="Arial Narrow" w:hAnsi="Arial Narrow" w:cs="Tahoma"/>
                <w:bCs/>
                <w:sz w:val="13"/>
                <w:szCs w:val="20"/>
                <w:lang w:val="sk-SK"/>
              </w:rPr>
              <w:t>Proces Change Management</w:t>
            </w:r>
          </w:p>
        </w:tc>
        <w:tc>
          <w:tcPr>
            <w:tcW w:w="2066" w:type="dxa"/>
            <w:vMerge/>
            <w:tcBorders>
              <w:left w:val="dotted" w:sz="4" w:space="0" w:color="auto"/>
              <w:bottom w:val="double" w:sz="6" w:space="0" w:color="auto"/>
            </w:tcBorders>
          </w:tcPr>
          <w:p w14:paraId="46DD97D5" w14:textId="77777777" w:rsidR="00A431B6" w:rsidRPr="00351AD9" w:rsidRDefault="00A431B6" w:rsidP="00BF4A17">
            <w:pPr>
              <w:jc w:val="right"/>
              <w:rPr>
                <w:rFonts w:ascii="Arial Narrow" w:hAnsi="Arial Narrow" w:cs="Tahoma"/>
                <w:b/>
                <w:sz w:val="21"/>
              </w:rPr>
            </w:pPr>
          </w:p>
        </w:tc>
      </w:tr>
    </w:tbl>
    <w:p w14:paraId="06DF0112" w14:textId="77777777" w:rsidR="00A431B6" w:rsidRPr="00351AD9" w:rsidRDefault="00A431B6" w:rsidP="00A431B6">
      <w:pPr>
        <w:pStyle w:val="Normlnysozarkami"/>
        <w:spacing w:after="0"/>
        <w:rPr>
          <w:rFonts w:ascii="Arial Narrow" w:hAnsi="Arial Narrow" w:cs="Tahoma"/>
          <w:b/>
          <w:sz w:val="22"/>
        </w:rPr>
      </w:pPr>
    </w:p>
    <w:p w14:paraId="3438B322" w14:textId="77777777" w:rsidR="00A431B6" w:rsidRPr="00351AD9" w:rsidRDefault="00A431B6" w:rsidP="00A431B6">
      <w:pPr>
        <w:pStyle w:val="Normlnysozarkami"/>
        <w:spacing w:after="0"/>
        <w:rPr>
          <w:rFonts w:ascii="Arial Narrow" w:hAnsi="Arial Narrow" w:cs="Tahoma"/>
          <w:b/>
          <w:sz w:val="22"/>
        </w:rPr>
      </w:pPr>
      <w:r w:rsidRPr="00351AD9">
        <w:rPr>
          <w:rFonts w:ascii="Arial Narrow" w:hAnsi="Arial Narrow" w:cs="Tahoma"/>
          <w:b/>
          <w:sz w:val="22"/>
        </w:rPr>
        <w:t xml:space="preserve">Identifikácia požiadavky </w:t>
      </w:r>
    </w:p>
    <w:tbl>
      <w:tblPr>
        <w:tblW w:w="978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3330"/>
        <w:gridCol w:w="1800"/>
        <w:gridCol w:w="2581"/>
      </w:tblGrid>
      <w:tr w:rsidR="00A431B6" w:rsidRPr="00C765EA" w14:paraId="6F6E7F11" w14:textId="77777777" w:rsidTr="00BF4A17">
        <w:trPr>
          <w:trHeight w:val="236"/>
        </w:trPr>
        <w:tc>
          <w:tcPr>
            <w:tcW w:w="2070" w:type="dxa"/>
          </w:tcPr>
          <w:p w14:paraId="7E3CDD8A"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Žiadateľ zmeny:</w:t>
            </w:r>
          </w:p>
        </w:tc>
        <w:tc>
          <w:tcPr>
            <w:tcW w:w="3330" w:type="dxa"/>
          </w:tcPr>
          <w:p w14:paraId="000BEE33" w14:textId="77777777" w:rsidR="00A431B6" w:rsidRPr="00351AD9" w:rsidRDefault="00A431B6" w:rsidP="00BF4A17">
            <w:pPr>
              <w:pStyle w:val="TableMedium"/>
              <w:spacing w:before="0" w:after="0"/>
              <w:rPr>
                <w:rFonts w:ascii="Arial Narrow" w:hAnsi="Arial Narrow" w:cs="Tahoma"/>
                <w:sz w:val="13"/>
                <w:szCs w:val="20"/>
                <w:lang w:val="sk-SK"/>
              </w:rPr>
            </w:pPr>
          </w:p>
        </w:tc>
        <w:tc>
          <w:tcPr>
            <w:tcW w:w="1800" w:type="dxa"/>
          </w:tcPr>
          <w:p w14:paraId="64BDBFC4"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Organizácia:</w:t>
            </w:r>
          </w:p>
        </w:tc>
        <w:tc>
          <w:tcPr>
            <w:tcW w:w="2581" w:type="dxa"/>
          </w:tcPr>
          <w:p w14:paraId="5E72A69B" w14:textId="77777777" w:rsidR="00A431B6" w:rsidRPr="00351AD9" w:rsidRDefault="00A431B6" w:rsidP="00BF4A17">
            <w:pPr>
              <w:pStyle w:val="TableMedium"/>
              <w:spacing w:before="0" w:after="0"/>
              <w:rPr>
                <w:rFonts w:ascii="Arial Narrow" w:hAnsi="Arial Narrow" w:cs="Tahoma"/>
                <w:sz w:val="13"/>
                <w:szCs w:val="20"/>
                <w:lang w:val="sk-SK"/>
              </w:rPr>
            </w:pPr>
          </w:p>
        </w:tc>
      </w:tr>
      <w:tr w:rsidR="00A431B6" w:rsidRPr="00C765EA" w14:paraId="0AEC05F7" w14:textId="77777777" w:rsidTr="00BF4A17">
        <w:trPr>
          <w:trHeight w:val="236"/>
        </w:trPr>
        <w:tc>
          <w:tcPr>
            <w:tcW w:w="2070" w:type="dxa"/>
          </w:tcPr>
          <w:p w14:paraId="7D0DAB8E"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Telefón:</w:t>
            </w:r>
          </w:p>
        </w:tc>
        <w:tc>
          <w:tcPr>
            <w:tcW w:w="3330" w:type="dxa"/>
          </w:tcPr>
          <w:p w14:paraId="107B5482" w14:textId="77777777" w:rsidR="00A431B6" w:rsidRPr="00351AD9" w:rsidRDefault="00A431B6" w:rsidP="00BF4A17">
            <w:pPr>
              <w:pStyle w:val="TableMedium"/>
              <w:spacing w:before="0" w:after="0"/>
              <w:rPr>
                <w:rFonts w:ascii="Arial Narrow" w:hAnsi="Arial Narrow" w:cs="Tahoma"/>
                <w:sz w:val="13"/>
                <w:szCs w:val="20"/>
                <w:lang w:val="sk-SK"/>
              </w:rPr>
            </w:pPr>
          </w:p>
        </w:tc>
        <w:tc>
          <w:tcPr>
            <w:tcW w:w="1800" w:type="dxa"/>
          </w:tcPr>
          <w:p w14:paraId="6665C4AF"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2581" w:type="dxa"/>
          </w:tcPr>
          <w:p w14:paraId="69375606" w14:textId="77777777" w:rsidR="00A431B6" w:rsidRPr="00351AD9" w:rsidRDefault="00A431B6" w:rsidP="00BF4A17">
            <w:pPr>
              <w:pStyle w:val="TableMedium"/>
              <w:spacing w:before="0" w:after="0"/>
              <w:rPr>
                <w:rFonts w:ascii="Arial Narrow" w:hAnsi="Arial Narrow" w:cs="Tahoma"/>
                <w:sz w:val="13"/>
                <w:szCs w:val="20"/>
                <w:lang w:val="sk-SK"/>
              </w:rPr>
            </w:pPr>
          </w:p>
        </w:tc>
      </w:tr>
      <w:tr w:rsidR="00A431B6" w:rsidRPr="00C765EA" w14:paraId="2F253F75" w14:textId="77777777" w:rsidTr="00BF4A17">
        <w:trPr>
          <w:trHeight w:val="236"/>
        </w:trPr>
        <w:tc>
          <w:tcPr>
            <w:tcW w:w="2070" w:type="dxa"/>
          </w:tcPr>
          <w:p w14:paraId="1BAD89C8"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Zadávateľ  Zmeny (SPOC):</w:t>
            </w:r>
          </w:p>
        </w:tc>
        <w:tc>
          <w:tcPr>
            <w:tcW w:w="3330" w:type="dxa"/>
          </w:tcPr>
          <w:p w14:paraId="6B8B8835" w14:textId="77777777" w:rsidR="00A431B6" w:rsidRPr="00351AD9" w:rsidRDefault="00A431B6" w:rsidP="00BF4A17">
            <w:pPr>
              <w:pStyle w:val="TableMedium"/>
              <w:spacing w:before="0" w:after="0"/>
              <w:rPr>
                <w:rFonts w:ascii="Arial Narrow" w:hAnsi="Arial Narrow" w:cs="Tahoma"/>
                <w:sz w:val="13"/>
                <w:szCs w:val="20"/>
                <w:lang w:val="sk-SK"/>
              </w:rPr>
            </w:pPr>
          </w:p>
        </w:tc>
        <w:tc>
          <w:tcPr>
            <w:tcW w:w="1800" w:type="dxa"/>
          </w:tcPr>
          <w:p w14:paraId="62F54F30"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Organizácia:</w:t>
            </w:r>
          </w:p>
        </w:tc>
        <w:tc>
          <w:tcPr>
            <w:tcW w:w="2581" w:type="dxa"/>
          </w:tcPr>
          <w:p w14:paraId="77EBE10A" w14:textId="77777777" w:rsidR="00A431B6" w:rsidRPr="00351AD9" w:rsidRDefault="00A431B6" w:rsidP="00BF4A17">
            <w:pPr>
              <w:pStyle w:val="TableMedium"/>
              <w:spacing w:before="0" w:after="0"/>
              <w:rPr>
                <w:rFonts w:ascii="Arial Narrow" w:hAnsi="Arial Narrow" w:cs="Tahoma"/>
                <w:sz w:val="13"/>
                <w:szCs w:val="20"/>
                <w:lang w:val="sk-SK"/>
              </w:rPr>
            </w:pPr>
          </w:p>
        </w:tc>
      </w:tr>
      <w:tr w:rsidR="00A431B6" w:rsidRPr="00C765EA" w14:paraId="7E362374" w14:textId="77777777" w:rsidTr="00BF4A17">
        <w:trPr>
          <w:trHeight w:val="236"/>
        </w:trPr>
        <w:tc>
          <w:tcPr>
            <w:tcW w:w="2070" w:type="dxa"/>
          </w:tcPr>
          <w:p w14:paraId="43004B0A"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Change Manager:</w:t>
            </w:r>
          </w:p>
        </w:tc>
        <w:tc>
          <w:tcPr>
            <w:tcW w:w="3330" w:type="dxa"/>
          </w:tcPr>
          <w:p w14:paraId="7D4B88CF" w14:textId="77777777" w:rsidR="00A431B6" w:rsidRPr="00351AD9" w:rsidRDefault="00A431B6" w:rsidP="00BF4A17">
            <w:pPr>
              <w:pStyle w:val="TableMedium"/>
              <w:spacing w:before="0" w:after="0"/>
              <w:rPr>
                <w:rFonts w:ascii="Arial Narrow" w:hAnsi="Arial Narrow" w:cs="Tahoma"/>
                <w:sz w:val="13"/>
                <w:szCs w:val="20"/>
                <w:lang w:val="sk-SK"/>
              </w:rPr>
            </w:pPr>
          </w:p>
        </w:tc>
        <w:tc>
          <w:tcPr>
            <w:tcW w:w="1800" w:type="dxa"/>
          </w:tcPr>
          <w:p w14:paraId="55CC66A8"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2581" w:type="dxa"/>
          </w:tcPr>
          <w:p w14:paraId="1D8B25CE" w14:textId="77777777" w:rsidR="00A431B6" w:rsidRPr="00351AD9" w:rsidRDefault="00A431B6" w:rsidP="00BF4A17">
            <w:pPr>
              <w:pStyle w:val="TableMedium"/>
              <w:spacing w:before="0" w:after="0"/>
              <w:rPr>
                <w:rFonts w:ascii="Arial Narrow" w:hAnsi="Arial Narrow" w:cs="Tahoma"/>
                <w:sz w:val="13"/>
                <w:szCs w:val="20"/>
                <w:lang w:val="sk-SK"/>
              </w:rPr>
            </w:pPr>
          </w:p>
        </w:tc>
      </w:tr>
      <w:tr w:rsidR="00A431B6" w:rsidRPr="00C765EA" w14:paraId="351C9F07" w14:textId="77777777" w:rsidTr="00BF4A17">
        <w:trPr>
          <w:trHeight w:val="236"/>
        </w:trPr>
        <w:tc>
          <w:tcPr>
            <w:tcW w:w="2070" w:type="dxa"/>
          </w:tcPr>
          <w:p w14:paraId="7DFB0E40"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Dátum vystavenia požiadavky:</w:t>
            </w:r>
          </w:p>
        </w:tc>
        <w:tc>
          <w:tcPr>
            <w:tcW w:w="3330" w:type="dxa"/>
          </w:tcPr>
          <w:p w14:paraId="235EA9DC" w14:textId="77777777" w:rsidR="00A431B6" w:rsidRPr="00351AD9" w:rsidRDefault="00A431B6" w:rsidP="00BF4A17">
            <w:pPr>
              <w:pStyle w:val="TableMedium"/>
              <w:spacing w:before="0" w:after="0"/>
              <w:rPr>
                <w:rFonts w:ascii="Arial Narrow" w:hAnsi="Arial Narrow" w:cs="Tahoma"/>
                <w:sz w:val="13"/>
                <w:szCs w:val="20"/>
                <w:lang w:val="sk-SK"/>
              </w:rPr>
            </w:pPr>
          </w:p>
        </w:tc>
        <w:tc>
          <w:tcPr>
            <w:tcW w:w="1800" w:type="dxa"/>
          </w:tcPr>
          <w:p w14:paraId="01A71319" w14:textId="77777777" w:rsidR="00A431B6" w:rsidRPr="00351AD9" w:rsidRDefault="00A431B6" w:rsidP="00BF4A17">
            <w:pPr>
              <w:pStyle w:val="TableSmHeadingRight"/>
              <w:spacing w:before="0" w:after="0"/>
              <w:rPr>
                <w:rFonts w:ascii="Arial Narrow" w:hAnsi="Arial Narrow" w:cs="Tahoma"/>
                <w:sz w:val="13"/>
                <w:szCs w:val="22"/>
                <w:lang w:val="sk-SK"/>
              </w:rPr>
            </w:pPr>
            <w:r w:rsidRPr="00351AD9">
              <w:rPr>
                <w:rFonts w:ascii="Arial Narrow" w:hAnsi="Arial Narrow" w:cs="Tahoma"/>
                <w:sz w:val="13"/>
                <w:szCs w:val="22"/>
                <w:lang w:val="sk-SK"/>
              </w:rPr>
              <w:t>Požadovaný termín odovzdania plnenia:</w:t>
            </w:r>
          </w:p>
        </w:tc>
        <w:tc>
          <w:tcPr>
            <w:tcW w:w="2581" w:type="dxa"/>
          </w:tcPr>
          <w:p w14:paraId="01946613" w14:textId="77777777" w:rsidR="00A431B6" w:rsidRPr="00351AD9" w:rsidRDefault="00A431B6" w:rsidP="00BF4A17">
            <w:pPr>
              <w:pStyle w:val="TableMedium"/>
              <w:spacing w:before="0" w:after="0"/>
              <w:rPr>
                <w:rFonts w:ascii="Arial Narrow" w:hAnsi="Arial Narrow" w:cs="Tahoma"/>
                <w:sz w:val="13"/>
                <w:szCs w:val="20"/>
                <w:lang w:val="sk-SK"/>
              </w:rPr>
            </w:pPr>
          </w:p>
        </w:tc>
      </w:tr>
      <w:tr w:rsidR="00A431B6" w:rsidRPr="00C765EA" w14:paraId="26D995B4" w14:textId="77777777" w:rsidTr="00BF4A17">
        <w:trPr>
          <w:cantSplit/>
          <w:trHeight w:val="236"/>
        </w:trPr>
        <w:tc>
          <w:tcPr>
            <w:tcW w:w="2070" w:type="dxa"/>
          </w:tcPr>
          <w:p w14:paraId="260D9065" w14:textId="77777777" w:rsidR="00A431B6" w:rsidRPr="00351AD9" w:rsidRDefault="00A431B6" w:rsidP="00BF4A17">
            <w:pPr>
              <w:pStyle w:val="TableSmHeadingRight"/>
              <w:spacing w:before="0" w:after="0"/>
              <w:rPr>
                <w:rFonts w:ascii="Arial Narrow" w:hAnsi="Arial Narrow" w:cs="Tahoma"/>
                <w:sz w:val="13"/>
                <w:szCs w:val="16"/>
                <w:lang w:val="sk-SK"/>
              </w:rPr>
            </w:pPr>
            <w:r w:rsidRPr="00351AD9">
              <w:rPr>
                <w:rFonts w:ascii="Arial Narrow" w:hAnsi="Arial Narrow" w:cs="Tahoma"/>
                <w:sz w:val="13"/>
                <w:szCs w:val="16"/>
                <w:lang w:val="sk-SK"/>
              </w:rPr>
              <w:t>Kategória Zmeny</w:t>
            </w:r>
          </w:p>
          <w:p w14:paraId="71692A66"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16"/>
                <w:lang w:val="sk-SK"/>
              </w:rPr>
              <w:t>(HW, SW,...)</w:t>
            </w:r>
          </w:p>
        </w:tc>
        <w:tc>
          <w:tcPr>
            <w:tcW w:w="7711" w:type="dxa"/>
            <w:gridSpan w:val="3"/>
          </w:tcPr>
          <w:p w14:paraId="6A8C79FC"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 xml:space="preserve">SW/Aplikačný/Manex/ </w:t>
            </w:r>
          </w:p>
          <w:p w14:paraId="2A30A292" w14:textId="77777777" w:rsidR="00A431B6" w:rsidRPr="00351AD9" w:rsidRDefault="00A431B6" w:rsidP="00BF4A17">
            <w:pPr>
              <w:pStyle w:val="TableMedium"/>
              <w:spacing w:before="0" w:after="0"/>
              <w:rPr>
                <w:rFonts w:ascii="Arial Narrow" w:hAnsi="Arial Narrow" w:cs="Tahoma"/>
                <w:sz w:val="13"/>
                <w:szCs w:val="22"/>
                <w:lang w:val="sk-SK"/>
              </w:rPr>
            </w:pPr>
            <w:r w:rsidRPr="00351AD9">
              <w:rPr>
                <w:rFonts w:ascii="Arial Narrow" w:hAnsi="Arial Narrow" w:cs="Tahoma"/>
                <w:sz w:val="13"/>
                <w:szCs w:val="16"/>
                <w:lang w:val="sk-SK"/>
              </w:rPr>
              <w:t>HW/Server/NT</w:t>
            </w:r>
          </w:p>
        </w:tc>
      </w:tr>
      <w:tr w:rsidR="00A431B6" w:rsidRPr="00C765EA" w14:paraId="0C72E56E" w14:textId="77777777" w:rsidTr="00BF4A17">
        <w:trPr>
          <w:trHeight w:val="236"/>
        </w:trPr>
        <w:tc>
          <w:tcPr>
            <w:tcW w:w="2070" w:type="dxa"/>
          </w:tcPr>
          <w:p w14:paraId="0450EBFE" w14:textId="77777777" w:rsidR="00A431B6" w:rsidRPr="00351AD9" w:rsidRDefault="00A431B6" w:rsidP="00BF4A17">
            <w:pPr>
              <w:pStyle w:val="TableSmHeadingRight"/>
              <w:spacing w:before="0" w:after="0"/>
              <w:rPr>
                <w:rFonts w:ascii="Arial Narrow" w:hAnsi="Arial Narrow" w:cs="Tahoma"/>
                <w:bCs/>
                <w:sz w:val="13"/>
                <w:szCs w:val="20"/>
                <w:lang w:val="sk-SK"/>
              </w:rPr>
            </w:pPr>
            <w:r w:rsidRPr="00351AD9">
              <w:rPr>
                <w:rFonts w:ascii="Arial Narrow" w:hAnsi="Arial Narrow" w:cs="Tahoma"/>
                <w:bCs/>
                <w:sz w:val="13"/>
                <w:szCs w:val="20"/>
                <w:lang w:val="sk-SK"/>
              </w:rPr>
              <w:t>Identifikácia zmenovej položky (CI):</w:t>
            </w:r>
          </w:p>
        </w:tc>
        <w:tc>
          <w:tcPr>
            <w:tcW w:w="3330" w:type="dxa"/>
          </w:tcPr>
          <w:p w14:paraId="2F7A1B55" w14:textId="77777777" w:rsidR="00A431B6" w:rsidRPr="00351AD9" w:rsidRDefault="00A431B6" w:rsidP="00BF4A17">
            <w:pPr>
              <w:pStyle w:val="TableMedium"/>
              <w:spacing w:before="0" w:after="0"/>
              <w:rPr>
                <w:rFonts w:ascii="Arial Narrow" w:hAnsi="Arial Narrow" w:cs="Tahoma"/>
                <w:sz w:val="13"/>
                <w:szCs w:val="16"/>
                <w:lang w:val="sk-SK"/>
              </w:rPr>
            </w:pPr>
          </w:p>
        </w:tc>
        <w:tc>
          <w:tcPr>
            <w:tcW w:w="1800" w:type="dxa"/>
          </w:tcPr>
          <w:p w14:paraId="7A775E39" w14:textId="77777777" w:rsidR="00A431B6" w:rsidRPr="00351AD9" w:rsidRDefault="00A431B6" w:rsidP="00BF4A17">
            <w:pPr>
              <w:pStyle w:val="TableSmHeadingRight"/>
              <w:spacing w:before="0" w:after="0"/>
              <w:rPr>
                <w:rFonts w:ascii="Arial Narrow" w:hAnsi="Arial Narrow" w:cs="Tahoma"/>
                <w:sz w:val="13"/>
                <w:szCs w:val="22"/>
                <w:lang w:val="sk-SK"/>
              </w:rPr>
            </w:pPr>
            <w:r w:rsidRPr="00351AD9">
              <w:rPr>
                <w:rFonts w:ascii="Arial Narrow" w:hAnsi="Arial Narrow" w:cs="Tahoma"/>
                <w:sz w:val="13"/>
                <w:szCs w:val="22"/>
                <w:lang w:val="sk-SK"/>
              </w:rPr>
              <w:t>Verzia of CI:</w:t>
            </w:r>
          </w:p>
        </w:tc>
        <w:tc>
          <w:tcPr>
            <w:tcW w:w="2581" w:type="dxa"/>
          </w:tcPr>
          <w:p w14:paraId="5066A273" w14:textId="77777777" w:rsidR="00A431B6" w:rsidRPr="00351AD9" w:rsidRDefault="00A431B6" w:rsidP="00BF4A17">
            <w:pPr>
              <w:pStyle w:val="TableMedium"/>
              <w:spacing w:before="0" w:after="0"/>
              <w:rPr>
                <w:rFonts w:ascii="Arial Narrow" w:hAnsi="Arial Narrow" w:cs="Tahoma"/>
                <w:sz w:val="13"/>
                <w:szCs w:val="20"/>
                <w:lang w:val="sk-SK"/>
              </w:rPr>
            </w:pPr>
            <w:r w:rsidRPr="00351AD9">
              <w:rPr>
                <w:rFonts w:ascii="Arial Narrow" w:hAnsi="Arial Narrow" w:cs="Tahoma"/>
                <w:sz w:val="13"/>
                <w:szCs w:val="20"/>
                <w:lang w:val="sk-SK"/>
              </w:rPr>
              <w:t>V prípade aplikačného SW či konfigurácie aktívnych prvkov</w:t>
            </w:r>
          </w:p>
        </w:tc>
      </w:tr>
      <w:tr w:rsidR="00A431B6" w:rsidRPr="00C765EA" w14:paraId="50CC4700" w14:textId="77777777" w:rsidTr="00BF4A17">
        <w:trPr>
          <w:trHeight w:val="236"/>
        </w:trPr>
        <w:tc>
          <w:tcPr>
            <w:tcW w:w="2070" w:type="dxa"/>
          </w:tcPr>
          <w:p w14:paraId="2ED863A9"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bCs/>
                <w:sz w:val="13"/>
                <w:szCs w:val="20"/>
                <w:lang w:val="sk-SK"/>
              </w:rPr>
              <w:t>Priorita:</w:t>
            </w:r>
          </w:p>
        </w:tc>
        <w:tc>
          <w:tcPr>
            <w:tcW w:w="3330" w:type="dxa"/>
          </w:tcPr>
          <w:p w14:paraId="3E7414CC"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1, 2, 3, urgentná zmena</w:t>
            </w:r>
          </w:p>
        </w:tc>
        <w:tc>
          <w:tcPr>
            <w:tcW w:w="1800" w:type="dxa"/>
          </w:tcPr>
          <w:p w14:paraId="064EBE1D" w14:textId="77777777" w:rsidR="00A431B6" w:rsidRPr="00351AD9" w:rsidRDefault="00A431B6" w:rsidP="00BF4A17">
            <w:pPr>
              <w:pStyle w:val="TableSmHeadingRight"/>
              <w:spacing w:before="0" w:after="0"/>
              <w:rPr>
                <w:rFonts w:ascii="Arial Narrow" w:hAnsi="Arial Narrow" w:cs="Tahoma"/>
                <w:sz w:val="13"/>
                <w:szCs w:val="22"/>
                <w:lang w:val="sk-SK"/>
              </w:rPr>
            </w:pPr>
            <w:r w:rsidRPr="00351AD9">
              <w:rPr>
                <w:rFonts w:ascii="Arial Narrow" w:hAnsi="Arial Narrow" w:cs="Tahoma"/>
                <w:sz w:val="13"/>
                <w:szCs w:val="22"/>
                <w:lang w:val="sk-SK"/>
              </w:rPr>
              <w:t>Štandardná zmena</w:t>
            </w:r>
          </w:p>
        </w:tc>
        <w:tc>
          <w:tcPr>
            <w:tcW w:w="2581" w:type="dxa"/>
          </w:tcPr>
          <w:p w14:paraId="15E01682" w14:textId="77777777" w:rsidR="00A431B6" w:rsidRPr="00351AD9" w:rsidRDefault="00A431B6" w:rsidP="00BF4A17">
            <w:pPr>
              <w:pStyle w:val="TableMedium"/>
              <w:spacing w:before="0" w:after="0"/>
              <w:rPr>
                <w:rFonts w:ascii="Arial Narrow" w:hAnsi="Arial Narrow" w:cs="Tahoma"/>
                <w:sz w:val="13"/>
                <w:szCs w:val="20"/>
                <w:lang w:val="sk-SK"/>
              </w:rPr>
            </w:pPr>
            <w:r w:rsidRPr="00351AD9">
              <w:rPr>
                <w:rFonts w:ascii="Arial Narrow" w:hAnsi="Arial Narrow" w:cs="Tahoma"/>
                <w:sz w:val="13"/>
                <w:szCs w:val="20"/>
                <w:lang w:val="sk-SK"/>
              </w:rPr>
              <w:t>/Áno , Nie/</w:t>
            </w:r>
          </w:p>
        </w:tc>
      </w:tr>
      <w:tr w:rsidR="00A431B6" w:rsidRPr="00C765EA" w14:paraId="75C343CE" w14:textId="77777777" w:rsidTr="00BF4A17">
        <w:trPr>
          <w:trHeight w:val="236"/>
        </w:trPr>
        <w:tc>
          <w:tcPr>
            <w:tcW w:w="2070" w:type="dxa"/>
          </w:tcPr>
          <w:p w14:paraId="47CCB9AB"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Zmena schválená:</w:t>
            </w:r>
          </w:p>
        </w:tc>
        <w:tc>
          <w:tcPr>
            <w:tcW w:w="3330" w:type="dxa"/>
          </w:tcPr>
          <w:p w14:paraId="13FBB9D4"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Meno Change managera</w:t>
            </w:r>
          </w:p>
        </w:tc>
        <w:tc>
          <w:tcPr>
            <w:tcW w:w="1800" w:type="dxa"/>
          </w:tcPr>
          <w:p w14:paraId="3B14B24A" w14:textId="77777777" w:rsidR="00A431B6" w:rsidRPr="00351AD9" w:rsidRDefault="00A431B6" w:rsidP="00BF4A17">
            <w:pPr>
              <w:pStyle w:val="TableSmHeadingRight"/>
              <w:spacing w:before="0" w:after="0"/>
              <w:rPr>
                <w:rFonts w:ascii="Arial Narrow" w:hAnsi="Arial Narrow" w:cs="Tahoma"/>
                <w:sz w:val="13"/>
                <w:szCs w:val="22"/>
                <w:lang w:val="sk-SK"/>
              </w:rPr>
            </w:pPr>
            <w:r w:rsidRPr="00351AD9">
              <w:rPr>
                <w:rFonts w:ascii="Arial Narrow" w:hAnsi="Arial Narrow" w:cs="Tahoma"/>
                <w:sz w:val="13"/>
                <w:szCs w:val="22"/>
                <w:lang w:val="sk-SK"/>
              </w:rPr>
              <w:t>Dátum schválenia:</w:t>
            </w:r>
          </w:p>
        </w:tc>
        <w:tc>
          <w:tcPr>
            <w:tcW w:w="2581" w:type="dxa"/>
          </w:tcPr>
          <w:p w14:paraId="2408842C" w14:textId="77777777" w:rsidR="00A431B6" w:rsidRPr="00351AD9" w:rsidRDefault="00A431B6" w:rsidP="00BF4A17">
            <w:pPr>
              <w:pStyle w:val="TableMedium"/>
              <w:spacing w:before="0" w:after="0"/>
              <w:rPr>
                <w:rFonts w:ascii="Arial Narrow" w:hAnsi="Arial Narrow" w:cs="Tahoma"/>
                <w:sz w:val="13"/>
                <w:szCs w:val="20"/>
                <w:lang w:val="sk-SK"/>
              </w:rPr>
            </w:pPr>
          </w:p>
        </w:tc>
      </w:tr>
    </w:tbl>
    <w:p w14:paraId="5F0D1C09" w14:textId="77777777" w:rsidR="00A431B6" w:rsidRPr="00351AD9" w:rsidRDefault="00A431B6" w:rsidP="00A431B6">
      <w:pPr>
        <w:rPr>
          <w:rFonts w:ascii="Arial Narrow" w:hAnsi="Arial Narrow" w:cs="Tahoma"/>
          <w:sz w:val="21"/>
        </w:rPr>
      </w:pPr>
    </w:p>
    <w:p w14:paraId="14F97C2F" w14:textId="77777777" w:rsidR="00A431B6" w:rsidRPr="00351AD9" w:rsidRDefault="00A431B6" w:rsidP="00A431B6">
      <w:pPr>
        <w:pStyle w:val="Normlnysozarkami"/>
        <w:keepNext/>
        <w:spacing w:after="0"/>
        <w:ind w:left="709"/>
        <w:rPr>
          <w:rFonts w:ascii="Arial Narrow" w:hAnsi="Arial Narrow" w:cs="Tahoma"/>
          <w:b/>
          <w:sz w:val="22"/>
        </w:rPr>
      </w:pPr>
      <w:r w:rsidRPr="00351AD9">
        <w:rPr>
          <w:rFonts w:ascii="Arial Narrow" w:hAnsi="Arial Narrow" w:cs="Tahoma"/>
          <w:b/>
          <w:sz w:val="22"/>
        </w:rPr>
        <w:t>Popis a plán realizácie Zmeny:</w:t>
      </w:r>
    </w:p>
    <w:tbl>
      <w:tblPr>
        <w:tblW w:w="9781"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08"/>
        <w:gridCol w:w="7773"/>
      </w:tblGrid>
      <w:tr w:rsidR="00A431B6" w:rsidRPr="00C765EA" w14:paraId="3275A3BB" w14:textId="77777777" w:rsidTr="00BF4A17">
        <w:tc>
          <w:tcPr>
            <w:tcW w:w="2008" w:type="dxa"/>
            <w:tcBorders>
              <w:top w:val="single" w:sz="4" w:space="0" w:color="auto"/>
              <w:left w:val="single" w:sz="4" w:space="0" w:color="auto"/>
            </w:tcBorders>
          </w:tcPr>
          <w:p w14:paraId="421DD4AA"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Krátky popis požiadavky:</w:t>
            </w:r>
          </w:p>
        </w:tc>
        <w:tc>
          <w:tcPr>
            <w:tcW w:w="7773" w:type="dxa"/>
            <w:tcBorders>
              <w:top w:val="single" w:sz="4" w:space="0" w:color="auto"/>
              <w:right w:val="single" w:sz="4" w:space="0" w:color="auto"/>
            </w:tcBorders>
          </w:tcPr>
          <w:p w14:paraId="0D746370"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Krátky a výstižný popis požiadavky na Zmenu. Detailný popis zmeny je vo Štúdii realizovateľnosti.</w:t>
            </w:r>
          </w:p>
          <w:p w14:paraId="451785D2"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12A5C7B5" w14:textId="77777777" w:rsidTr="00BF4A17">
        <w:trPr>
          <w:trHeight w:val="2027"/>
        </w:trPr>
        <w:tc>
          <w:tcPr>
            <w:tcW w:w="2008" w:type="dxa"/>
            <w:tcBorders>
              <w:left w:val="single" w:sz="4" w:space="0" w:color="auto"/>
            </w:tcBorders>
          </w:tcPr>
          <w:p w14:paraId="6616F9A0"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Detailný popis realizácie Zmeny:</w:t>
            </w:r>
          </w:p>
        </w:tc>
        <w:tc>
          <w:tcPr>
            <w:tcW w:w="7773" w:type="dxa"/>
            <w:tcBorders>
              <w:right w:val="single" w:sz="4" w:space="0" w:color="auto"/>
            </w:tcBorders>
          </w:tcPr>
          <w:p w14:paraId="1A734DE9"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/Uveďte plán  a postup testovania a postup realizácie./</w:t>
            </w:r>
          </w:p>
          <w:p w14:paraId="5480B4DE" w14:textId="77777777" w:rsidR="00A431B6" w:rsidRPr="00351AD9" w:rsidRDefault="00A431B6" w:rsidP="00BF4A17">
            <w:pPr>
              <w:pStyle w:val="TableMedium"/>
              <w:spacing w:before="0" w:after="0"/>
              <w:rPr>
                <w:rFonts w:ascii="Arial Narrow" w:hAnsi="Arial Narrow" w:cs="Tahoma"/>
                <w:sz w:val="13"/>
                <w:szCs w:val="16"/>
                <w:lang w:val="sk-SK"/>
              </w:rPr>
            </w:pPr>
          </w:p>
          <w:p w14:paraId="68A77E97"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/Pre Aplikačný SW - uveďte zoznam funkcií, v prípade oprav zoznam chýb, ktoré by mala zmena riešiť./</w:t>
            </w:r>
          </w:p>
          <w:p w14:paraId="7CB04DCE" w14:textId="77777777" w:rsidR="00A431B6" w:rsidRPr="00351AD9" w:rsidRDefault="00A431B6" w:rsidP="00BF4A17">
            <w:pPr>
              <w:rPr>
                <w:rFonts w:ascii="Arial Narrow" w:hAnsi="Arial Narrow" w:cs="Tahoma"/>
                <w:sz w:val="13"/>
                <w:szCs w:val="16"/>
              </w:rPr>
            </w:pPr>
          </w:p>
        </w:tc>
      </w:tr>
      <w:tr w:rsidR="00A431B6" w:rsidRPr="00C765EA" w14:paraId="683A9E9F" w14:textId="77777777" w:rsidTr="00BF4A17">
        <w:tc>
          <w:tcPr>
            <w:tcW w:w="2008" w:type="dxa"/>
          </w:tcPr>
          <w:p w14:paraId="7CEB2592"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Identifikácia release:</w:t>
            </w:r>
          </w:p>
        </w:tc>
        <w:tc>
          <w:tcPr>
            <w:tcW w:w="7773" w:type="dxa"/>
          </w:tcPr>
          <w:p w14:paraId="640D426E"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/Pre Aplikačný SW  - špecifikujte release vo ktorom bude Zmena realizovaná./</w:t>
            </w:r>
          </w:p>
          <w:p w14:paraId="6BBA617B"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1A7E4EEE" w14:textId="77777777" w:rsidTr="00BF4A17">
        <w:tc>
          <w:tcPr>
            <w:tcW w:w="2008" w:type="dxa"/>
            <w:tcBorders>
              <w:top w:val="single" w:sz="4" w:space="0" w:color="auto"/>
              <w:bottom w:val="single" w:sz="4" w:space="0" w:color="auto"/>
            </w:tcBorders>
          </w:tcPr>
          <w:p w14:paraId="2BE42C2E"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Ústupový plán:</w:t>
            </w:r>
          </w:p>
        </w:tc>
        <w:tc>
          <w:tcPr>
            <w:tcW w:w="7773" w:type="dxa"/>
            <w:tcBorders>
              <w:top w:val="single" w:sz="4" w:space="0" w:color="auto"/>
              <w:bottom w:val="single" w:sz="4" w:space="0" w:color="auto"/>
            </w:tcBorders>
          </w:tcPr>
          <w:p w14:paraId="6B7FA232"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/Špecifikácia ústupového plánu v prípade neúspešnej realizácie./</w:t>
            </w:r>
          </w:p>
        </w:tc>
      </w:tr>
      <w:tr w:rsidR="00A431B6" w:rsidRPr="00C765EA" w14:paraId="61EA9526" w14:textId="77777777" w:rsidTr="00BF4A17">
        <w:tc>
          <w:tcPr>
            <w:tcW w:w="2008" w:type="dxa"/>
            <w:tcBorders>
              <w:top w:val="single" w:sz="4" w:space="0" w:color="auto"/>
              <w:bottom w:val="single" w:sz="4" w:space="0" w:color="auto"/>
            </w:tcBorders>
          </w:tcPr>
          <w:p w14:paraId="7AA6B030"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Opravené chyby:</w:t>
            </w:r>
          </w:p>
        </w:tc>
        <w:tc>
          <w:tcPr>
            <w:tcW w:w="7773" w:type="dxa"/>
            <w:tcBorders>
              <w:top w:val="single" w:sz="4" w:space="0" w:color="auto"/>
              <w:bottom w:val="single" w:sz="4" w:space="0" w:color="auto"/>
            </w:tcBorders>
          </w:tcPr>
          <w:p w14:paraId="67C21653"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/Zoznam opravených chýb zistených počas testovania s uvedením čísla chyby a čísla RFC./</w:t>
            </w:r>
          </w:p>
          <w:p w14:paraId="1BDF55C8" w14:textId="77777777" w:rsidR="00A431B6" w:rsidRPr="00351AD9" w:rsidRDefault="00A431B6" w:rsidP="00BF4A17">
            <w:pPr>
              <w:rPr>
                <w:rFonts w:ascii="Arial Narrow" w:hAnsi="Arial Narrow" w:cs="Tahoma"/>
                <w:sz w:val="13"/>
                <w:szCs w:val="16"/>
              </w:rPr>
            </w:pPr>
          </w:p>
        </w:tc>
      </w:tr>
      <w:tr w:rsidR="00A431B6" w:rsidRPr="00C765EA" w14:paraId="49F012F6" w14:textId="77777777" w:rsidTr="00BF4A17">
        <w:tc>
          <w:tcPr>
            <w:tcW w:w="2008" w:type="dxa"/>
            <w:tcBorders>
              <w:top w:val="single" w:sz="4" w:space="0" w:color="auto"/>
            </w:tcBorders>
          </w:tcPr>
          <w:p w14:paraId="7F68B52F"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773" w:type="dxa"/>
            <w:tcBorders>
              <w:top w:val="single" w:sz="4" w:space="0" w:color="auto"/>
            </w:tcBorders>
          </w:tcPr>
          <w:p w14:paraId="6EFBB8DE" w14:textId="77777777" w:rsidR="00A431B6" w:rsidRPr="00351AD9" w:rsidRDefault="00A431B6" w:rsidP="00BF4A17">
            <w:pPr>
              <w:rPr>
                <w:rFonts w:ascii="Arial Narrow" w:hAnsi="Arial Narrow" w:cs="Tahoma"/>
                <w:sz w:val="13"/>
                <w:szCs w:val="16"/>
              </w:rPr>
            </w:pPr>
          </w:p>
        </w:tc>
      </w:tr>
      <w:tr w:rsidR="00A431B6" w:rsidRPr="00C765EA" w14:paraId="19032AFC" w14:textId="77777777" w:rsidTr="00BF4A17">
        <w:tc>
          <w:tcPr>
            <w:tcW w:w="2008" w:type="dxa"/>
          </w:tcPr>
          <w:p w14:paraId="1A143A04"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Odstávka systému:</w:t>
            </w:r>
          </w:p>
        </w:tc>
        <w:tc>
          <w:tcPr>
            <w:tcW w:w="7773" w:type="dxa"/>
          </w:tcPr>
          <w:p w14:paraId="15026C58"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/Špecifikujte aké systémy budú odstavené a či je odstávka potrebná./</w:t>
            </w:r>
          </w:p>
        </w:tc>
      </w:tr>
      <w:tr w:rsidR="00A431B6" w:rsidRPr="00C765EA" w14:paraId="2F580924" w14:textId="77777777" w:rsidTr="00BF4A17">
        <w:tc>
          <w:tcPr>
            <w:tcW w:w="2008" w:type="dxa"/>
          </w:tcPr>
          <w:p w14:paraId="2994D62C"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Zoznam modulov</w:t>
            </w:r>
          </w:p>
          <w:p w14:paraId="4DE91A8B"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773" w:type="dxa"/>
          </w:tcPr>
          <w:p w14:paraId="02AC280F"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/Pre aplikačný SW - uveďte zoznam všetkých modulov, ktorých sa odstávka z dôvodu realizácie dotkne./</w:t>
            </w:r>
          </w:p>
          <w:p w14:paraId="21896798"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17738ECE" w14:textId="77777777" w:rsidTr="00BF4A17">
        <w:tc>
          <w:tcPr>
            <w:tcW w:w="2008" w:type="dxa"/>
          </w:tcPr>
          <w:p w14:paraId="5F63692B"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Odhadovaný čas :</w:t>
            </w:r>
          </w:p>
        </w:tc>
        <w:tc>
          <w:tcPr>
            <w:tcW w:w="7773" w:type="dxa"/>
          </w:tcPr>
          <w:p w14:paraId="03C66E37"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0"/>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r w:rsidRPr="00351AD9">
              <w:rPr>
                <w:rFonts w:ascii="Arial Narrow" w:hAnsi="Arial Narrow" w:cs="Tahoma"/>
                <w:sz w:val="13"/>
                <w:szCs w:val="16"/>
                <w:lang w:val="sk-SK"/>
              </w:rPr>
              <w:t xml:space="preserve">         hod /Samotná implementácia – čas odstávky/</w:t>
            </w:r>
          </w:p>
          <w:p w14:paraId="6E7EF46B"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 xml:space="preserve">Odhadovaný čas na Recovery :   </w:t>
            </w:r>
            <w:r w:rsidRPr="00351AD9">
              <w:rPr>
                <w:rFonts w:ascii="Arial Narrow" w:hAnsi="Arial Narrow" w:cs="Tahoma"/>
                <w:sz w:val="13"/>
                <w:szCs w:val="16"/>
                <w:lang w:val="sk-SK"/>
              </w:rPr>
              <w:fldChar w:fldCharType="begin">
                <w:ffData>
                  <w:name w:val="Text20"/>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r w:rsidRPr="00351AD9">
              <w:rPr>
                <w:rFonts w:ascii="Arial Narrow" w:hAnsi="Arial Narrow" w:cs="Tahoma"/>
                <w:sz w:val="13"/>
                <w:szCs w:val="16"/>
                <w:lang w:val="sk-SK"/>
              </w:rPr>
              <w:t xml:space="preserve">            /v prípade neúspešnej realizácie/ </w:t>
            </w:r>
          </w:p>
        </w:tc>
      </w:tr>
    </w:tbl>
    <w:p w14:paraId="473A37E6" w14:textId="77777777" w:rsidR="00A431B6" w:rsidRPr="00351AD9" w:rsidRDefault="00A431B6" w:rsidP="00A431B6">
      <w:pPr>
        <w:widowControl w:val="0"/>
        <w:autoSpaceDE w:val="0"/>
        <w:autoSpaceDN w:val="0"/>
        <w:adjustRightInd w:val="0"/>
        <w:jc w:val="both"/>
        <w:rPr>
          <w:rFonts w:ascii="Arial Narrow" w:hAnsi="Arial Narrow" w:cs="Tahoma"/>
          <w:sz w:val="20"/>
          <w:szCs w:val="22"/>
        </w:rPr>
      </w:pPr>
    </w:p>
    <w:p w14:paraId="1F7F3BD6" w14:textId="77777777" w:rsidR="00A431B6" w:rsidRPr="00351AD9" w:rsidRDefault="00A431B6" w:rsidP="00A431B6">
      <w:pPr>
        <w:pStyle w:val="Normlnysozarkami"/>
        <w:spacing w:after="0"/>
        <w:rPr>
          <w:rFonts w:ascii="Arial Narrow" w:hAnsi="Arial Narrow" w:cs="Tahoma"/>
          <w:b/>
          <w:sz w:val="22"/>
        </w:rPr>
      </w:pPr>
    </w:p>
    <w:p w14:paraId="6F274CF1" w14:textId="77777777" w:rsidR="00A431B6" w:rsidRPr="00351AD9" w:rsidRDefault="00A431B6" w:rsidP="00A431B6">
      <w:pPr>
        <w:pStyle w:val="Normlnysozarkami"/>
        <w:spacing w:after="0"/>
        <w:rPr>
          <w:rFonts w:ascii="Arial Narrow" w:hAnsi="Arial Narrow" w:cs="Tahoma"/>
          <w:b/>
          <w:sz w:val="22"/>
        </w:rPr>
      </w:pPr>
      <w:r w:rsidRPr="00351AD9">
        <w:rPr>
          <w:rFonts w:ascii="Arial Narrow" w:hAnsi="Arial Narrow" w:cs="Tahoma"/>
          <w:b/>
          <w:sz w:val="22"/>
        </w:rPr>
        <w:t>Implementácia do testovacieho prostredia:</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03"/>
        <w:gridCol w:w="2597"/>
        <w:gridCol w:w="1737"/>
        <w:gridCol w:w="2601"/>
        <w:gridCol w:w="882"/>
      </w:tblGrid>
      <w:tr w:rsidR="00A431B6" w:rsidRPr="00C765EA" w14:paraId="4AEC54AF" w14:textId="77777777" w:rsidTr="00BF4A17">
        <w:trPr>
          <w:trHeight w:val="205"/>
        </w:trPr>
        <w:tc>
          <w:tcPr>
            <w:tcW w:w="1903" w:type="dxa"/>
            <w:vAlign w:val="center"/>
          </w:tcPr>
          <w:p w14:paraId="51BFAF56"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Realizáciu vykonal:</w:t>
            </w:r>
          </w:p>
        </w:tc>
        <w:tc>
          <w:tcPr>
            <w:tcW w:w="2597" w:type="dxa"/>
            <w:tcBorders>
              <w:top w:val="single" w:sz="4" w:space="0" w:color="auto"/>
              <w:bottom w:val="single" w:sz="4" w:space="0" w:color="auto"/>
            </w:tcBorders>
            <w:vAlign w:val="center"/>
          </w:tcPr>
          <w:p w14:paraId="41B664C3"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0"/>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1737" w:type="dxa"/>
            <w:vAlign w:val="center"/>
          </w:tcPr>
          <w:p w14:paraId="0D44639C"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Dátum a čas realizácie:</w:t>
            </w:r>
          </w:p>
        </w:tc>
        <w:tc>
          <w:tcPr>
            <w:tcW w:w="2601" w:type="dxa"/>
            <w:tcBorders>
              <w:top w:val="single" w:sz="4" w:space="0" w:color="auto"/>
              <w:bottom w:val="single" w:sz="4" w:space="0" w:color="auto"/>
            </w:tcBorders>
            <w:vAlign w:val="center"/>
          </w:tcPr>
          <w:p w14:paraId="13AE1830"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1"/>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882" w:type="dxa"/>
            <w:vAlign w:val="center"/>
          </w:tcPr>
          <w:p w14:paraId="18E2ABFA" w14:textId="77777777" w:rsidR="00A431B6" w:rsidRPr="00351AD9" w:rsidRDefault="00A431B6" w:rsidP="00BF4A17">
            <w:pPr>
              <w:jc w:val="right"/>
              <w:rPr>
                <w:rFonts w:ascii="Arial Narrow" w:hAnsi="Arial Narrow" w:cs="Tahoma"/>
                <w:sz w:val="13"/>
                <w:szCs w:val="16"/>
              </w:rPr>
            </w:pPr>
          </w:p>
        </w:tc>
      </w:tr>
      <w:tr w:rsidR="00A431B6" w:rsidRPr="00C765EA" w14:paraId="5A4F5A24" w14:textId="77777777" w:rsidTr="00BF4A17">
        <w:tc>
          <w:tcPr>
            <w:tcW w:w="1903" w:type="dxa"/>
          </w:tcPr>
          <w:p w14:paraId="6779A69F"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2597" w:type="dxa"/>
            <w:tcBorders>
              <w:top w:val="single" w:sz="4" w:space="0" w:color="auto"/>
            </w:tcBorders>
          </w:tcPr>
          <w:p w14:paraId="40FA14ED" w14:textId="77777777" w:rsidR="00A431B6" w:rsidRPr="00351AD9" w:rsidRDefault="00A431B6" w:rsidP="00BF4A17">
            <w:pPr>
              <w:pStyle w:val="TableMedium"/>
              <w:spacing w:before="0" w:after="0"/>
              <w:rPr>
                <w:rFonts w:ascii="Arial Narrow" w:hAnsi="Arial Narrow" w:cs="Tahoma"/>
                <w:sz w:val="13"/>
                <w:szCs w:val="16"/>
                <w:lang w:val="sk-SK"/>
              </w:rPr>
            </w:pPr>
          </w:p>
        </w:tc>
        <w:tc>
          <w:tcPr>
            <w:tcW w:w="1737" w:type="dxa"/>
          </w:tcPr>
          <w:p w14:paraId="5501A8E7" w14:textId="77777777" w:rsidR="00A431B6" w:rsidRPr="00351AD9" w:rsidRDefault="00A431B6" w:rsidP="00BF4A17">
            <w:pPr>
              <w:pStyle w:val="TableMedium"/>
              <w:spacing w:before="0" w:after="0"/>
              <w:rPr>
                <w:rFonts w:ascii="Arial Narrow" w:hAnsi="Arial Narrow" w:cs="Tahoma"/>
                <w:sz w:val="13"/>
                <w:szCs w:val="16"/>
                <w:lang w:val="sk-SK"/>
              </w:rPr>
            </w:pPr>
          </w:p>
        </w:tc>
        <w:tc>
          <w:tcPr>
            <w:tcW w:w="3483" w:type="dxa"/>
            <w:gridSpan w:val="2"/>
          </w:tcPr>
          <w:p w14:paraId="3BB999D5"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44B86180" w14:textId="77777777" w:rsidTr="00BF4A17">
        <w:trPr>
          <w:trHeight w:val="1489"/>
        </w:trPr>
        <w:tc>
          <w:tcPr>
            <w:tcW w:w="1903" w:type="dxa"/>
          </w:tcPr>
          <w:p w14:paraId="31420825"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Priebeh implementácie:</w:t>
            </w:r>
          </w:p>
        </w:tc>
        <w:tc>
          <w:tcPr>
            <w:tcW w:w="7817" w:type="dxa"/>
            <w:gridSpan w:val="4"/>
          </w:tcPr>
          <w:p w14:paraId="4D3F50F4"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/Popis priebehu- bez problémov, vyskytli sa chyby – ich popis./</w:t>
            </w:r>
          </w:p>
          <w:p w14:paraId="11116E7F" w14:textId="77777777" w:rsidR="00A431B6" w:rsidRPr="00351AD9" w:rsidRDefault="00A431B6" w:rsidP="00BF4A17">
            <w:pPr>
              <w:pStyle w:val="TableMedium"/>
              <w:spacing w:before="0" w:after="0"/>
              <w:rPr>
                <w:rFonts w:ascii="Arial Narrow" w:hAnsi="Arial Narrow" w:cs="Tahoma"/>
                <w:sz w:val="13"/>
                <w:szCs w:val="16"/>
                <w:lang w:val="sk-SK"/>
              </w:rPr>
            </w:pPr>
          </w:p>
          <w:p w14:paraId="64C8A70C"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14"/>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p w14:paraId="00BD57F2" w14:textId="77777777" w:rsidR="00A431B6" w:rsidRPr="00351AD9" w:rsidRDefault="00A431B6" w:rsidP="00BF4A17">
            <w:pPr>
              <w:pStyle w:val="TableMedium"/>
              <w:spacing w:before="0" w:after="0"/>
              <w:rPr>
                <w:rFonts w:ascii="Arial Narrow" w:hAnsi="Arial Narrow" w:cs="Tahoma"/>
                <w:sz w:val="13"/>
                <w:szCs w:val="16"/>
                <w:lang w:val="sk-SK"/>
              </w:rPr>
            </w:pPr>
          </w:p>
          <w:p w14:paraId="7AE3978E" w14:textId="77777777" w:rsidR="00A431B6" w:rsidRPr="00351AD9" w:rsidRDefault="00A431B6" w:rsidP="00BF4A17">
            <w:pPr>
              <w:pStyle w:val="TableMedium"/>
              <w:spacing w:before="0" w:after="0"/>
              <w:rPr>
                <w:rFonts w:ascii="Arial Narrow" w:hAnsi="Arial Narrow" w:cs="Tahoma"/>
                <w:sz w:val="13"/>
                <w:szCs w:val="16"/>
                <w:lang w:val="sk-SK"/>
              </w:rPr>
            </w:pPr>
          </w:p>
          <w:p w14:paraId="083A2F15" w14:textId="77777777" w:rsidR="00A431B6" w:rsidRPr="00351AD9" w:rsidRDefault="00A431B6" w:rsidP="00BF4A17">
            <w:pPr>
              <w:pStyle w:val="TableMedium"/>
              <w:spacing w:before="0" w:after="0"/>
              <w:rPr>
                <w:rFonts w:ascii="Arial Narrow" w:hAnsi="Arial Narrow" w:cs="Tahoma"/>
                <w:sz w:val="13"/>
                <w:szCs w:val="16"/>
                <w:lang w:val="sk-SK"/>
              </w:rPr>
            </w:pPr>
          </w:p>
          <w:p w14:paraId="3B2CE776"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00EBC504" w14:textId="77777777" w:rsidTr="00BF4A17">
        <w:trPr>
          <w:trHeight w:val="352"/>
        </w:trPr>
        <w:tc>
          <w:tcPr>
            <w:tcW w:w="1903" w:type="dxa"/>
          </w:tcPr>
          <w:p w14:paraId="708137D9"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817" w:type="dxa"/>
            <w:gridSpan w:val="4"/>
          </w:tcPr>
          <w:p w14:paraId="2848838F"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0F649CA3" w14:textId="77777777" w:rsidTr="00BF4A17">
        <w:trPr>
          <w:trHeight w:val="371"/>
        </w:trPr>
        <w:tc>
          <w:tcPr>
            <w:tcW w:w="1903" w:type="dxa"/>
          </w:tcPr>
          <w:p w14:paraId="6FF1E98A"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Výsledok základného otestovania funkcionality:</w:t>
            </w:r>
          </w:p>
        </w:tc>
        <w:tc>
          <w:tcPr>
            <w:tcW w:w="7817" w:type="dxa"/>
            <w:gridSpan w:val="4"/>
          </w:tcPr>
          <w:p w14:paraId="2E995117" w14:textId="77777777" w:rsidR="00A431B6" w:rsidRPr="00351AD9" w:rsidRDefault="00A431B6" w:rsidP="00BF4A17">
            <w:pPr>
              <w:pStyle w:val="TableMedium"/>
              <w:spacing w:before="0" w:after="0"/>
              <w:rPr>
                <w:rFonts w:ascii="Arial Narrow" w:hAnsi="Arial Narrow" w:cs="Tahoma"/>
                <w:sz w:val="13"/>
                <w:szCs w:val="16"/>
                <w:lang w:val="sk-SK"/>
              </w:rPr>
            </w:pPr>
          </w:p>
          <w:p w14:paraId="4AC8AB68"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2"/>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bl>
    <w:p w14:paraId="21D9C340" w14:textId="77777777" w:rsidR="00A431B6" w:rsidRPr="00351AD9" w:rsidRDefault="00A431B6" w:rsidP="00A431B6">
      <w:pPr>
        <w:pStyle w:val="Normlnysozarkami"/>
        <w:spacing w:after="0"/>
        <w:rPr>
          <w:rFonts w:ascii="Arial Narrow" w:hAnsi="Arial Narrow" w:cs="Tahoma"/>
          <w:b/>
          <w:sz w:val="22"/>
        </w:rPr>
      </w:pPr>
    </w:p>
    <w:p w14:paraId="3A244445" w14:textId="77777777" w:rsidR="00A431B6" w:rsidRPr="00351AD9" w:rsidRDefault="00A431B6" w:rsidP="00A431B6">
      <w:pPr>
        <w:pStyle w:val="Normlnysozarkami"/>
        <w:keepNext/>
        <w:spacing w:after="0"/>
        <w:ind w:left="709"/>
        <w:rPr>
          <w:rFonts w:ascii="Arial Narrow" w:hAnsi="Arial Narrow" w:cs="Tahoma"/>
          <w:b/>
          <w:sz w:val="22"/>
        </w:rPr>
      </w:pPr>
      <w:r w:rsidRPr="00351AD9">
        <w:rPr>
          <w:rFonts w:ascii="Arial Narrow" w:hAnsi="Arial Narrow" w:cs="Tahoma"/>
          <w:b/>
          <w:sz w:val="22"/>
        </w:rPr>
        <w:lastRenderedPageBreak/>
        <w:t>Popis testu v testovacom prostredí:</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8"/>
        <w:gridCol w:w="2662"/>
        <w:gridCol w:w="1567"/>
        <w:gridCol w:w="766"/>
        <w:gridCol w:w="1875"/>
        <w:gridCol w:w="972"/>
      </w:tblGrid>
      <w:tr w:rsidR="00A431B6" w:rsidRPr="00C765EA" w14:paraId="154982A9" w14:textId="77777777" w:rsidTr="00BF4A17">
        <w:trPr>
          <w:cantSplit/>
          <w:trHeight w:val="614"/>
        </w:trPr>
        <w:tc>
          <w:tcPr>
            <w:tcW w:w="1878" w:type="dxa"/>
          </w:tcPr>
          <w:p w14:paraId="1C5BD2A0"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Stručný popis vykonaných testov :</w:t>
            </w:r>
          </w:p>
        </w:tc>
        <w:tc>
          <w:tcPr>
            <w:tcW w:w="7842" w:type="dxa"/>
            <w:gridSpan w:val="5"/>
          </w:tcPr>
          <w:p w14:paraId="09AC0983"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/Popis vykonaných testov a popis ich priebehu. /</w:t>
            </w:r>
          </w:p>
          <w:p w14:paraId="27F5A1B6"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11"/>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411673A9" w14:textId="77777777" w:rsidTr="00BF4A17">
        <w:trPr>
          <w:cantSplit/>
        </w:trPr>
        <w:tc>
          <w:tcPr>
            <w:tcW w:w="1878" w:type="dxa"/>
          </w:tcPr>
          <w:p w14:paraId="40264212"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2662" w:type="dxa"/>
          </w:tcPr>
          <w:p w14:paraId="16C17A9E" w14:textId="77777777" w:rsidR="00A431B6" w:rsidRPr="00351AD9" w:rsidRDefault="00A431B6" w:rsidP="00BF4A17">
            <w:pPr>
              <w:pStyle w:val="TableMedium"/>
              <w:spacing w:before="0" w:after="0"/>
              <w:rPr>
                <w:rFonts w:ascii="Arial Narrow" w:hAnsi="Arial Narrow" w:cs="Tahoma"/>
                <w:sz w:val="13"/>
                <w:szCs w:val="16"/>
                <w:lang w:val="sk-SK"/>
              </w:rPr>
            </w:pPr>
          </w:p>
        </w:tc>
        <w:tc>
          <w:tcPr>
            <w:tcW w:w="2333" w:type="dxa"/>
            <w:gridSpan w:val="2"/>
          </w:tcPr>
          <w:p w14:paraId="1789BD38" w14:textId="77777777" w:rsidR="00A431B6" w:rsidRPr="00351AD9" w:rsidRDefault="00A431B6" w:rsidP="00BF4A17">
            <w:pPr>
              <w:pStyle w:val="TableMedium"/>
              <w:spacing w:before="0" w:after="0"/>
              <w:rPr>
                <w:rFonts w:ascii="Arial Narrow" w:hAnsi="Arial Narrow" w:cs="Tahoma"/>
                <w:sz w:val="13"/>
                <w:szCs w:val="16"/>
                <w:lang w:val="sk-SK"/>
              </w:rPr>
            </w:pPr>
          </w:p>
        </w:tc>
        <w:tc>
          <w:tcPr>
            <w:tcW w:w="2847" w:type="dxa"/>
            <w:gridSpan w:val="2"/>
          </w:tcPr>
          <w:p w14:paraId="1A2CBB34"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212B1570" w14:textId="77777777" w:rsidTr="00BF4A17">
        <w:trPr>
          <w:cantSplit/>
          <w:trHeight w:val="1469"/>
        </w:trPr>
        <w:tc>
          <w:tcPr>
            <w:tcW w:w="1878" w:type="dxa"/>
          </w:tcPr>
          <w:p w14:paraId="155FF5F6"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Výsledok testu:</w:t>
            </w:r>
          </w:p>
        </w:tc>
        <w:tc>
          <w:tcPr>
            <w:tcW w:w="7842" w:type="dxa"/>
            <w:gridSpan w:val="5"/>
          </w:tcPr>
          <w:p w14:paraId="1D6B907F"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/Prípadný popis chýb a nedostatkov zistených počas testovania – zistené chyby prosím očíslujte Chyba1, Chyba 2 . . ./</w:t>
            </w:r>
          </w:p>
          <w:p w14:paraId="42931F78"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0"/>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2F96438F" w14:textId="77777777" w:rsidTr="00BF4A17">
        <w:trPr>
          <w:cantSplit/>
          <w:trHeight w:val="265"/>
        </w:trPr>
        <w:tc>
          <w:tcPr>
            <w:tcW w:w="1878" w:type="dxa"/>
          </w:tcPr>
          <w:p w14:paraId="0CE2312C"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Záverečné vyjadrenie:</w:t>
            </w:r>
          </w:p>
        </w:tc>
        <w:tc>
          <w:tcPr>
            <w:tcW w:w="7842" w:type="dxa"/>
            <w:gridSpan w:val="5"/>
          </w:tcPr>
          <w:p w14:paraId="5C852366"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 xml:space="preserve">Súhlasím s realizáciou do produkčného systému </w:t>
            </w:r>
            <w:r w:rsidRPr="00351AD9">
              <w:rPr>
                <w:rFonts w:ascii="Arial Narrow" w:hAnsi="Arial Narrow" w:cs="Tahoma"/>
                <w:sz w:val="13"/>
                <w:szCs w:val="16"/>
                <w:lang w:val="sk-SK"/>
              </w:rPr>
              <w:fldChar w:fldCharType="begin">
                <w:ffData>
                  <w:name w:val="Check16"/>
                  <w:enabled/>
                  <w:calcOnExit w:val="0"/>
                  <w:checkBox>
                    <w:sizeAuto/>
                    <w:default w:val="0"/>
                  </w:checkBox>
                </w:ffData>
              </w:fldChar>
            </w:r>
            <w:r w:rsidRPr="00351AD9">
              <w:rPr>
                <w:rFonts w:ascii="Arial Narrow" w:hAnsi="Arial Narrow" w:cs="Tahoma"/>
                <w:sz w:val="13"/>
                <w:szCs w:val="16"/>
                <w:lang w:val="sk-SK"/>
              </w:rPr>
              <w:instrText xml:space="preserve"> FORMCHECKBOX </w:instrText>
            </w:r>
            <w:r w:rsidR="007D07EE">
              <w:rPr>
                <w:rFonts w:ascii="Arial Narrow" w:hAnsi="Arial Narrow" w:cs="Tahoma"/>
                <w:sz w:val="13"/>
                <w:szCs w:val="16"/>
                <w:lang w:val="sk-SK"/>
              </w:rPr>
            </w:r>
            <w:r w:rsidR="007D07EE">
              <w:rPr>
                <w:rFonts w:ascii="Arial Narrow" w:hAnsi="Arial Narrow" w:cs="Tahoma"/>
                <w:sz w:val="13"/>
                <w:szCs w:val="16"/>
                <w:lang w:val="sk-SK"/>
              </w:rPr>
              <w:fldChar w:fldCharType="separate"/>
            </w:r>
            <w:r w:rsidRPr="00351AD9">
              <w:rPr>
                <w:rFonts w:ascii="Arial Narrow" w:hAnsi="Arial Narrow" w:cs="Tahoma"/>
                <w:sz w:val="13"/>
                <w:szCs w:val="16"/>
                <w:lang w:val="sk-SK"/>
              </w:rPr>
              <w:fldChar w:fldCharType="end"/>
            </w:r>
          </w:p>
          <w:p w14:paraId="7AABE5A7"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 xml:space="preserve">Nesúhlasím </w:t>
            </w:r>
            <w:r w:rsidRPr="00351AD9">
              <w:rPr>
                <w:rFonts w:ascii="Arial Narrow" w:hAnsi="Arial Narrow" w:cs="Tahoma"/>
                <w:sz w:val="13"/>
                <w:szCs w:val="16"/>
                <w:lang w:val="sk-SK"/>
              </w:rPr>
              <w:fldChar w:fldCharType="begin">
                <w:ffData>
                  <w:name w:val="Check17"/>
                  <w:enabled/>
                  <w:calcOnExit w:val="0"/>
                  <w:checkBox>
                    <w:sizeAuto/>
                    <w:default w:val="0"/>
                  </w:checkBox>
                </w:ffData>
              </w:fldChar>
            </w:r>
            <w:r w:rsidRPr="00351AD9">
              <w:rPr>
                <w:rFonts w:ascii="Arial Narrow" w:hAnsi="Arial Narrow" w:cs="Tahoma"/>
                <w:sz w:val="13"/>
                <w:szCs w:val="16"/>
                <w:lang w:val="sk-SK"/>
              </w:rPr>
              <w:instrText xml:space="preserve"> FORMCHECKBOX </w:instrText>
            </w:r>
            <w:r w:rsidR="007D07EE">
              <w:rPr>
                <w:rFonts w:ascii="Arial Narrow" w:hAnsi="Arial Narrow" w:cs="Tahoma"/>
                <w:sz w:val="13"/>
                <w:szCs w:val="16"/>
                <w:lang w:val="sk-SK"/>
              </w:rPr>
            </w:r>
            <w:r w:rsidR="007D07EE">
              <w:rPr>
                <w:rFonts w:ascii="Arial Narrow" w:hAnsi="Arial Narrow" w:cs="Tahoma"/>
                <w:sz w:val="13"/>
                <w:szCs w:val="16"/>
                <w:lang w:val="sk-SK"/>
              </w:rPr>
              <w:fldChar w:fldCharType="separate"/>
            </w:r>
            <w:r w:rsidRPr="00351AD9">
              <w:rPr>
                <w:rFonts w:ascii="Arial Narrow" w:hAnsi="Arial Narrow" w:cs="Tahoma"/>
                <w:sz w:val="13"/>
                <w:szCs w:val="16"/>
                <w:lang w:val="sk-SK"/>
              </w:rPr>
              <w:fldChar w:fldCharType="end"/>
            </w:r>
            <w:r w:rsidRPr="00351AD9">
              <w:rPr>
                <w:rFonts w:ascii="Arial Narrow" w:hAnsi="Arial Narrow" w:cs="Tahoma"/>
                <w:sz w:val="13"/>
                <w:szCs w:val="16"/>
                <w:lang w:val="sk-SK"/>
              </w:rPr>
              <w:t xml:space="preserve">                            Podmienečne súhlasím </w:t>
            </w:r>
            <w:r w:rsidRPr="00351AD9">
              <w:rPr>
                <w:rFonts w:ascii="Arial Narrow" w:hAnsi="Arial Narrow" w:cs="Tahoma"/>
                <w:sz w:val="13"/>
                <w:szCs w:val="16"/>
                <w:lang w:val="sk-SK"/>
              </w:rPr>
              <w:fldChar w:fldCharType="begin">
                <w:ffData>
                  <w:name w:val="Check18"/>
                  <w:enabled/>
                  <w:calcOnExit w:val="0"/>
                  <w:checkBox>
                    <w:sizeAuto/>
                    <w:default w:val="0"/>
                    <w:checked w:val="0"/>
                  </w:checkBox>
                </w:ffData>
              </w:fldChar>
            </w:r>
            <w:r w:rsidRPr="00351AD9">
              <w:rPr>
                <w:rFonts w:ascii="Arial Narrow" w:hAnsi="Arial Narrow" w:cs="Tahoma"/>
                <w:sz w:val="13"/>
                <w:szCs w:val="16"/>
                <w:lang w:val="sk-SK"/>
              </w:rPr>
              <w:instrText xml:space="preserve"> FORMCHECKBOX </w:instrText>
            </w:r>
            <w:r w:rsidR="007D07EE">
              <w:rPr>
                <w:rFonts w:ascii="Arial Narrow" w:hAnsi="Arial Narrow" w:cs="Tahoma"/>
                <w:sz w:val="13"/>
                <w:szCs w:val="16"/>
                <w:lang w:val="sk-SK"/>
              </w:rPr>
            </w:r>
            <w:r w:rsidR="007D07EE">
              <w:rPr>
                <w:rFonts w:ascii="Arial Narrow" w:hAnsi="Arial Narrow" w:cs="Tahoma"/>
                <w:sz w:val="13"/>
                <w:szCs w:val="16"/>
                <w:lang w:val="sk-SK"/>
              </w:rPr>
              <w:fldChar w:fldCharType="separate"/>
            </w:r>
            <w:r w:rsidRPr="00351AD9">
              <w:rPr>
                <w:rFonts w:ascii="Arial Narrow" w:hAnsi="Arial Narrow" w:cs="Tahoma"/>
                <w:sz w:val="13"/>
                <w:szCs w:val="16"/>
                <w:lang w:val="sk-SK"/>
              </w:rPr>
              <w:fldChar w:fldCharType="end"/>
            </w:r>
          </w:p>
        </w:tc>
      </w:tr>
      <w:tr w:rsidR="00A431B6" w:rsidRPr="00C765EA" w14:paraId="4B223286" w14:textId="77777777" w:rsidTr="00BF4A17">
        <w:trPr>
          <w:cantSplit/>
        </w:trPr>
        <w:tc>
          <w:tcPr>
            <w:tcW w:w="1878" w:type="dxa"/>
            <w:tcBorders>
              <w:bottom w:val="single" w:sz="4" w:space="0" w:color="auto"/>
            </w:tcBorders>
          </w:tcPr>
          <w:p w14:paraId="32AAA396"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Podmienky:</w:t>
            </w:r>
          </w:p>
        </w:tc>
        <w:tc>
          <w:tcPr>
            <w:tcW w:w="7842" w:type="dxa"/>
            <w:gridSpan w:val="5"/>
            <w:tcBorders>
              <w:bottom w:val="single" w:sz="4" w:space="0" w:color="auto"/>
            </w:tcBorders>
          </w:tcPr>
          <w:p w14:paraId="575274C7"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/Uveďte podmienky pre realizáciu do produkčného prostredia v prípade podmieneného súhlasu/</w:t>
            </w:r>
          </w:p>
          <w:p w14:paraId="1156D47B"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1"/>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1B754BE2" w14:textId="77777777" w:rsidTr="00BF4A17">
        <w:trPr>
          <w:cantSplit/>
        </w:trPr>
        <w:tc>
          <w:tcPr>
            <w:tcW w:w="1878" w:type="dxa"/>
          </w:tcPr>
          <w:p w14:paraId="79F90F39"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Testoval :</w:t>
            </w:r>
          </w:p>
        </w:tc>
        <w:tc>
          <w:tcPr>
            <w:tcW w:w="2662" w:type="dxa"/>
            <w:tcBorders>
              <w:top w:val="nil"/>
              <w:bottom w:val="single" w:sz="4" w:space="0" w:color="auto"/>
            </w:tcBorders>
          </w:tcPr>
          <w:p w14:paraId="62CA0806"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3"/>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1567" w:type="dxa"/>
          </w:tcPr>
          <w:p w14:paraId="7BA2B401"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Dátum:</w:t>
            </w:r>
          </w:p>
        </w:tc>
        <w:tc>
          <w:tcPr>
            <w:tcW w:w="2641" w:type="dxa"/>
            <w:gridSpan w:val="2"/>
            <w:tcBorders>
              <w:top w:val="nil"/>
              <w:bottom w:val="single" w:sz="4" w:space="0" w:color="auto"/>
            </w:tcBorders>
          </w:tcPr>
          <w:p w14:paraId="2BE084CC"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4"/>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972" w:type="dxa"/>
          </w:tcPr>
          <w:p w14:paraId="5F535874" w14:textId="77777777" w:rsidR="00A431B6" w:rsidRPr="00351AD9" w:rsidRDefault="00A431B6" w:rsidP="00BF4A17">
            <w:pPr>
              <w:rPr>
                <w:rFonts w:ascii="Arial Narrow" w:hAnsi="Arial Narrow" w:cs="Tahoma"/>
                <w:sz w:val="13"/>
                <w:szCs w:val="16"/>
              </w:rPr>
            </w:pPr>
          </w:p>
        </w:tc>
      </w:tr>
      <w:tr w:rsidR="00A431B6" w:rsidRPr="00C765EA" w14:paraId="280C4830" w14:textId="77777777" w:rsidTr="00BF4A17">
        <w:trPr>
          <w:cantSplit/>
        </w:trPr>
        <w:tc>
          <w:tcPr>
            <w:tcW w:w="1878" w:type="dxa"/>
            <w:tcBorders>
              <w:top w:val="nil"/>
            </w:tcBorders>
          </w:tcPr>
          <w:p w14:paraId="7DECEC99" w14:textId="77777777" w:rsidR="00A431B6" w:rsidRPr="00351AD9" w:rsidRDefault="00A431B6" w:rsidP="00BF4A17">
            <w:pPr>
              <w:jc w:val="right"/>
              <w:rPr>
                <w:rFonts w:ascii="Arial Narrow" w:hAnsi="Arial Narrow" w:cs="Tahoma"/>
                <w:sz w:val="13"/>
                <w:szCs w:val="16"/>
              </w:rPr>
            </w:pPr>
          </w:p>
        </w:tc>
        <w:tc>
          <w:tcPr>
            <w:tcW w:w="7842" w:type="dxa"/>
            <w:gridSpan w:val="5"/>
            <w:tcBorders>
              <w:top w:val="nil"/>
            </w:tcBorders>
          </w:tcPr>
          <w:p w14:paraId="053D9F13" w14:textId="77777777" w:rsidR="00A431B6" w:rsidRPr="00351AD9" w:rsidRDefault="00A431B6" w:rsidP="00BF4A17">
            <w:pPr>
              <w:rPr>
                <w:rFonts w:ascii="Arial Narrow" w:hAnsi="Arial Narrow" w:cs="Tahoma"/>
                <w:sz w:val="13"/>
                <w:szCs w:val="16"/>
              </w:rPr>
            </w:pPr>
          </w:p>
        </w:tc>
      </w:tr>
    </w:tbl>
    <w:p w14:paraId="7A3A1A52" w14:textId="77777777" w:rsidR="00A431B6" w:rsidRPr="00351AD9" w:rsidRDefault="00A431B6" w:rsidP="00A431B6">
      <w:pPr>
        <w:pStyle w:val="Normlnysozarkami"/>
        <w:keepNext/>
        <w:spacing w:after="0"/>
        <w:ind w:left="709"/>
        <w:rPr>
          <w:rFonts w:ascii="Arial Narrow" w:hAnsi="Arial Narrow" w:cs="Tahoma"/>
          <w:b/>
          <w:sz w:val="22"/>
        </w:rPr>
      </w:pPr>
      <w:r w:rsidRPr="00351AD9">
        <w:rPr>
          <w:rFonts w:ascii="Arial Narrow" w:hAnsi="Arial Narrow" w:cs="Tahoma"/>
          <w:b/>
          <w:sz w:val="22"/>
        </w:rPr>
        <w:t xml:space="preserve">Popis integračného testu v testovacom prostredí: </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8"/>
        <w:gridCol w:w="2662"/>
        <w:gridCol w:w="1567"/>
        <w:gridCol w:w="766"/>
        <w:gridCol w:w="1875"/>
        <w:gridCol w:w="972"/>
      </w:tblGrid>
      <w:tr w:rsidR="00A431B6" w:rsidRPr="00C765EA" w14:paraId="57E800AD" w14:textId="77777777" w:rsidTr="00BF4A17">
        <w:trPr>
          <w:cantSplit/>
          <w:trHeight w:val="614"/>
        </w:trPr>
        <w:tc>
          <w:tcPr>
            <w:tcW w:w="1878" w:type="dxa"/>
          </w:tcPr>
          <w:p w14:paraId="2210C788"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Stručný popis vykonaných testov :</w:t>
            </w:r>
          </w:p>
        </w:tc>
        <w:tc>
          <w:tcPr>
            <w:tcW w:w="7842" w:type="dxa"/>
            <w:gridSpan w:val="5"/>
          </w:tcPr>
          <w:p w14:paraId="78C37D1A"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/Popis vykonaných testov a popis ich priebehu. /</w:t>
            </w:r>
          </w:p>
          <w:p w14:paraId="7EA34055"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11"/>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6C9CE441" w14:textId="77777777" w:rsidTr="00BF4A17">
        <w:trPr>
          <w:cantSplit/>
        </w:trPr>
        <w:tc>
          <w:tcPr>
            <w:tcW w:w="1878" w:type="dxa"/>
          </w:tcPr>
          <w:p w14:paraId="7A6EDA2A"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2662" w:type="dxa"/>
          </w:tcPr>
          <w:p w14:paraId="09B47DFD" w14:textId="77777777" w:rsidR="00A431B6" w:rsidRPr="00351AD9" w:rsidRDefault="00A431B6" w:rsidP="00BF4A17">
            <w:pPr>
              <w:pStyle w:val="TableMedium"/>
              <w:spacing w:before="0" w:after="0"/>
              <w:rPr>
                <w:rFonts w:ascii="Arial Narrow" w:hAnsi="Arial Narrow" w:cs="Tahoma"/>
                <w:sz w:val="13"/>
                <w:szCs w:val="16"/>
                <w:lang w:val="sk-SK"/>
              </w:rPr>
            </w:pPr>
          </w:p>
        </w:tc>
        <w:tc>
          <w:tcPr>
            <w:tcW w:w="2333" w:type="dxa"/>
            <w:gridSpan w:val="2"/>
          </w:tcPr>
          <w:p w14:paraId="6C5208C8" w14:textId="77777777" w:rsidR="00A431B6" w:rsidRPr="00351AD9" w:rsidRDefault="00A431B6" w:rsidP="00BF4A17">
            <w:pPr>
              <w:pStyle w:val="TableMedium"/>
              <w:spacing w:before="0" w:after="0"/>
              <w:rPr>
                <w:rFonts w:ascii="Arial Narrow" w:hAnsi="Arial Narrow" w:cs="Tahoma"/>
                <w:sz w:val="13"/>
                <w:szCs w:val="16"/>
                <w:lang w:val="sk-SK"/>
              </w:rPr>
            </w:pPr>
          </w:p>
        </w:tc>
        <w:tc>
          <w:tcPr>
            <w:tcW w:w="2847" w:type="dxa"/>
            <w:gridSpan w:val="2"/>
          </w:tcPr>
          <w:p w14:paraId="2227D180"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66DB9F60" w14:textId="77777777" w:rsidTr="00BF4A17">
        <w:trPr>
          <w:cantSplit/>
          <w:trHeight w:val="1413"/>
        </w:trPr>
        <w:tc>
          <w:tcPr>
            <w:tcW w:w="1878" w:type="dxa"/>
          </w:tcPr>
          <w:p w14:paraId="59ED79C3"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Výsledok testu:</w:t>
            </w:r>
          </w:p>
        </w:tc>
        <w:tc>
          <w:tcPr>
            <w:tcW w:w="7842" w:type="dxa"/>
            <w:gridSpan w:val="5"/>
          </w:tcPr>
          <w:p w14:paraId="06651A44"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/Prípadný popis chýb a nedostatkov zistených počas testovania – zistené chyby prosím očíslujte Chyba1, Chyba 2 . . ./</w:t>
            </w:r>
          </w:p>
          <w:p w14:paraId="6FAD4FCF"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0"/>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46BA9EBF" w14:textId="77777777" w:rsidTr="00BF4A17">
        <w:trPr>
          <w:cantSplit/>
          <w:trHeight w:val="265"/>
        </w:trPr>
        <w:tc>
          <w:tcPr>
            <w:tcW w:w="1878" w:type="dxa"/>
          </w:tcPr>
          <w:p w14:paraId="127E045D"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Záverečné vyjadrenie:</w:t>
            </w:r>
          </w:p>
        </w:tc>
        <w:tc>
          <w:tcPr>
            <w:tcW w:w="7842" w:type="dxa"/>
            <w:gridSpan w:val="5"/>
          </w:tcPr>
          <w:p w14:paraId="077A1923"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 xml:space="preserve">Súhlasím s realizáciou do produkčného systému </w:t>
            </w:r>
            <w:r w:rsidRPr="00351AD9">
              <w:rPr>
                <w:rFonts w:ascii="Arial Narrow" w:hAnsi="Arial Narrow" w:cs="Tahoma"/>
                <w:sz w:val="13"/>
                <w:szCs w:val="16"/>
                <w:lang w:val="sk-SK"/>
              </w:rPr>
              <w:fldChar w:fldCharType="begin">
                <w:ffData>
                  <w:name w:val="Check16"/>
                  <w:enabled/>
                  <w:calcOnExit w:val="0"/>
                  <w:checkBox>
                    <w:sizeAuto/>
                    <w:default w:val="0"/>
                  </w:checkBox>
                </w:ffData>
              </w:fldChar>
            </w:r>
            <w:r w:rsidRPr="00351AD9">
              <w:rPr>
                <w:rFonts w:ascii="Arial Narrow" w:hAnsi="Arial Narrow" w:cs="Tahoma"/>
                <w:sz w:val="13"/>
                <w:szCs w:val="16"/>
                <w:lang w:val="sk-SK"/>
              </w:rPr>
              <w:instrText xml:space="preserve"> FORMCHECKBOX </w:instrText>
            </w:r>
            <w:r w:rsidR="007D07EE">
              <w:rPr>
                <w:rFonts w:ascii="Arial Narrow" w:hAnsi="Arial Narrow" w:cs="Tahoma"/>
                <w:sz w:val="13"/>
                <w:szCs w:val="16"/>
                <w:lang w:val="sk-SK"/>
              </w:rPr>
            </w:r>
            <w:r w:rsidR="007D07EE">
              <w:rPr>
                <w:rFonts w:ascii="Arial Narrow" w:hAnsi="Arial Narrow" w:cs="Tahoma"/>
                <w:sz w:val="13"/>
                <w:szCs w:val="16"/>
                <w:lang w:val="sk-SK"/>
              </w:rPr>
              <w:fldChar w:fldCharType="separate"/>
            </w:r>
            <w:r w:rsidRPr="00351AD9">
              <w:rPr>
                <w:rFonts w:ascii="Arial Narrow" w:hAnsi="Arial Narrow" w:cs="Tahoma"/>
                <w:sz w:val="13"/>
                <w:szCs w:val="16"/>
                <w:lang w:val="sk-SK"/>
              </w:rPr>
              <w:fldChar w:fldCharType="end"/>
            </w:r>
          </w:p>
          <w:p w14:paraId="722313C7"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 xml:space="preserve">Nesúhlasím </w:t>
            </w:r>
            <w:r w:rsidRPr="00351AD9">
              <w:rPr>
                <w:rFonts w:ascii="Arial Narrow" w:hAnsi="Arial Narrow" w:cs="Tahoma"/>
                <w:sz w:val="13"/>
                <w:szCs w:val="16"/>
                <w:lang w:val="sk-SK"/>
              </w:rPr>
              <w:fldChar w:fldCharType="begin">
                <w:ffData>
                  <w:name w:val="Check17"/>
                  <w:enabled/>
                  <w:calcOnExit w:val="0"/>
                  <w:checkBox>
                    <w:sizeAuto/>
                    <w:default w:val="0"/>
                  </w:checkBox>
                </w:ffData>
              </w:fldChar>
            </w:r>
            <w:r w:rsidRPr="00351AD9">
              <w:rPr>
                <w:rFonts w:ascii="Arial Narrow" w:hAnsi="Arial Narrow" w:cs="Tahoma"/>
                <w:sz w:val="13"/>
                <w:szCs w:val="16"/>
                <w:lang w:val="sk-SK"/>
              </w:rPr>
              <w:instrText xml:space="preserve"> FORMCHECKBOX </w:instrText>
            </w:r>
            <w:r w:rsidR="007D07EE">
              <w:rPr>
                <w:rFonts w:ascii="Arial Narrow" w:hAnsi="Arial Narrow" w:cs="Tahoma"/>
                <w:sz w:val="13"/>
                <w:szCs w:val="16"/>
                <w:lang w:val="sk-SK"/>
              </w:rPr>
            </w:r>
            <w:r w:rsidR="007D07EE">
              <w:rPr>
                <w:rFonts w:ascii="Arial Narrow" w:hAnsi="Arial Narrow" w:cs="Tahoma"/>
                <w:sz w:val="13"/>
                <w:szCs w:val="16"/>
                <w:lang w:val="sk-SK"/>
              </w:rPr>
              <w:fldChar w:fldCharType="separate"/>
            </w:r>
            <w:r w:rsidRPr="00351AD9">
              <w:rPr>
                <w:rFonts w:ascii="Arial Narrow" w:hAnsi="Arial Narrow" w:cs="Tahoma"/>
                <w:sz w:val="13"/>
                <w:szCs w:val="16"/>
                <w:lang w:val="sk-SK"/>
              </w:rPr>
              <w:fldChar w:fldCharType="end"/>
            </w:r>
            <w:r w:rsidRPr="00351AD9">
              <w:rPr>
                <w:rFonts w:ascii="Arial Narrow" w:hAnsi="Arial Narrow" w:cs="Tahoma"/>
                <w:sz w:val="13"/>
                <w:szCs w:val="16"/>
                <w:lang w:val="sk-SK"/>
              </w:rPr>
              <w:t xml:space="preserve">                            Podmienečne súhlasím </w:t>
            </w:r>
            <w:r w:rsidRPr="00351AD9">
              <w:rPr>
                <w:rFonts w:ascii="Arial Narrow" w:hAnsi="Arial Narrow" w:cs="Tahoma"/>
                <w:sz w:val="13"/>
                <w:szCs w:val="16"/>
                <w:lang w:val="sk-SK"/>
              </w:rPr>
              <w:fldChar w:fldCharType="begin">
                <w:ffData>
                  <w:name w:val="Check18"/>
                  <w:enabled/>
                  <w:calcOnExit w:val="0"/>
                  <w:checkBox>
                    <w:sizeAuto/>
                    <w:default w:val="0"/>
                    <w:checked w:val="0"/>
                  </w:checkBox>
                </w:ffData>
              </w:fldChar>
            </w:r>
            <w:r w:rsidRPr="00351AD9">
              <w:rPr>
                <w:rFonts w:ascii="Arial Narrow" w:hAnsi="Arial Narrow" w:cs="Tahoma"/>
                <w:sz w:val="13"/>
                <w:szCs w:val="16"/>
                <w:lang w:val="sk-SK"/>
              </w:rPr>
              <w:instrText xml:space="preserve"> FORMCHECKBOX </w:instrText>
            </w:r>
            <w:r w:rsidR="007D07EE">
              <w:rPr>
                <w:rFonts w:ascii="Arial Narrow" w:hAnsi="Arial Narrow" w:cs="Tahoma"/>
                <w:sz w:val="13"/>
                <w:szCs w:val="16"/>
                <w:lang w:val="sk-SK"/>
              </w:rPr>
            </w:r>
            <w:r w:rsidR="007D07EE">
              <w:rPr>
                <w:rFonts w:ascii="Arial Narrow" w:hAnsi="Arial Narrow" w:cs="Tahoma"/>
                <w:sz w:val="13"/>
                <w:szCs w:val="16"/>
                <w:lang w:val="sk-SK"/>
              </w:rPr>
              <w:fldChar w:fldCharType="separate"/>
            </w:r>
            <w:r w:rsidRPr="00351AD9">
              <w:rPr>
                <w:rFonts w:ascii="Arial Narrow" w:hAnsi="Arial Narrow" w:cs="Tahoma"/>
                <w:sz w:val="13"/>
                <w:szCs w:val="16"/>
                <w:lang w:val="sk-SK"/>
              </w:rPr>
              <w:fldChar w:fldCharType="end"/>
            </w:r>
          </w:p>
        </w:tc>
      </w:tr>
      <w:tr w:rsidR="00A431B6" w:rsidRPr="00C765EA" w14:paraId="1F143072" w14:textId="77777777" w:rsidTr="00BF4A17">
        <w:trPr>
          <w:cantSplit/>
          <w:trHeight w:val="770"/>
        </w:trPr>
        <w:tc>
          <w:tcPr>
            <w:tcW w:w="1878" w:type="dxa"/>
            <w:tcBorders>
              <w:bottom w:val="single" w:sz="4" w:space="0" w:color="auto"/>
            </w:tcBorders>
          </w:tcPr>
          <w:p w14:paraId="0068DD22"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Podmienky:</w:t>
            </w:r>
          </w:p>
        </w:tc>
        <w:tc>
          <w:tcPr>
            <w:tcW w:w="7842" w:type="dxa"/>
            <w:gridSpan w:val="5"/>
            <w:tcBorders>
              <w:bottom w:val="single" w:sz="4" w:space="0" w:color="auto"/>
            </w:tcBorders>
          </w:tcPr>
          <w:p w14:paraId="51F8095D"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/Uveďte podmienky pre realizáciu do produkčného prostredia v prípade podmieneného súhlasu/</w:t>
            </w:r>
          </w:p>
          <w:p w14:paraId="338C0E7A"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1"/>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1F891785" w14:textId="77777777" w:rsidTr="00BF4A17">
        <w:trPr>
          <w:cantSplit/>
        </w:trPr>
        <w:tc>
          <w:tcPr>
            <w:tcW w:w="1878" w:type="dxa"/>
            <w:tcBorders>
              <w:top w:val="nil"/>
              <w:bottom w:val="nil"/>
            </w:tcBorders>
          </w:tcPr>
          <w:p w14:paraId="64933BE3"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842" w:type="dxa"/>
            <w:gridSpan w:val="5"/>
            <w:tcBorders>
              <w:top w:val="nil"/>
              <w:bottom w:val="nil"/>
            </w:tcBorders>
          </w:tcPr>
          <w:p w14:paraId="7F6D4F53"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4F168086" w14:textId="77777777" w:rsidTr="00BF4A17">
        <w:trPr>
          <w:cantSplit/>
        </w:trPr>
        <w:tc>
          <w:tcPr>
            <w:tcW w:w="1878" w:type="dxa"/>
          </w:tcPr>
          <w:p w14:paraId="6958003D"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Testoval :</w:t>
            </w:r>
          </w:p>
        </w:tc>
        <w:tc>
          <w:tcPr>
            <w:tcW w:w="2662" w:type="dxa"/>
            <w:tcBorders>
              <w:top w:val="nil"/>
              <w:bottom w:val="single" w:sz="4" w:space="0" w:color="auto"/>
            </w:tcBorders>
          </w:tcPr>
          <w:p w14:paraId="700E0377"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3"/>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1567" w:type="dxa"/>
          </w:tcPr>
          <w:p w14:paraId="64A7EE3B"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Dátum:</w:t>
            </w:r>
          </w:p>
        </w:tc>
        <w:tc>
          <w:tcPr>
            <w:tcW w:w="2641" w:type="dxa"/>
            <w:gridSpan w:val="2"/>
            <w:tcBorders>
              <w:top w:val="nil"/>
              <w:bottom w:val="single" w:sz="4" w:space="0" w:color="auto"/>
            </w:tcBorders>
          </w:tcPr>
          <w:p w14:paraId="196B2CF8"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4"/>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972" w:type="dxa"/>
          </w:tcPr>
          <w:p w14:paraId="3FA8F046" w14:textId="77777777" w:rsidR="00A431B6" w:rsidRPr="00351AD9" w:rsidRDefault="00A431B6" w:rsidP="00BF4A17">
            <w:pPr>
              <w:rPr>
                <w:rFonts w:ascii="Arial Narrow" w:hAnsi="Arial Narrow" w:cs="Tahoma"/>
                <w:sz w:val="13"/>
                <w:szCs w:val="16"/>
              </w:rPr>
            </w:pPr>
          </w:p>
        </w:tc>
      </w:tr>
      <w:tr w:rsidR="00A431B6" w:rsidRPr="00C765EA" w14:paraId="0C5695B4" w14:textId="77777777" w:rsidTr="00BF4A17">
        <w:trPr>
          <w:cantSplit/>
        </w:trPr>
        <w:tc>
          <w:tcPr>
            <w:tcW w:w="1878" w:type="dxa"/>
            <w:tcBorders>
              <w:top w:val="nil"/>
            </w:tcBorders>
          </w:tcPr>
          <w:p w14:paraId="2D4D7F61"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842" w:type="dxa"/>
            <w:gridSpan w:val="5"/>
            <w:tcBorders>
              <w:top w:val="nil"/>
            </w:tcBorders>
          </w:tcPr>
          <w:p w14:paraId="111C78E5"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307BC015" w14:textId="77777777" w:rsidTr="00BF4A17">
        <w:trPr>
          <w:cantSplit/>
        </w:trPr>
        <w:tc>
          <w:tcPr>
            <w:tcW w:w="1878" w:type="dxa"/>
            <w:tcBorders>
              <w:top w:val="nil"/>
            </w:tcBorders>
          </w:tcPr>
          <w:p w14:paraId="70B9C9D1"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Poznámka:</w:t>
            </w:r>
          </w:p>
        </w:tc>
        <w:tc>
          <w:tcPr>
            <w:tcW w:w="7842" w:type="dxa"/>
            <w:gridSpan w:val="5"/>
            <w:tcBorders>
              <w:top w:val="nil"/>
            </w:tcBorders>
          </w:tcPr>
          <w:p w14:paraId="2280564E"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Musia byť podpísaní pracovníci, ktorí vykonali integračný test za každú aplikáciu.</w:t>
            </w:r>
          </w:p>
        </w:tc>
      </w:tr>
    </w:tbl>
    <w:p w14:paraId="1684C5FD" w14:textId="77777777" w:rsidR="00A431B6" w:rsidRPr="00351AD9" w:rsidRDefault="00A431B6" w:rsidP="00A431B6">
      <w:pPr>
        <w:pStyle w:val="Normlnysozarkami"/>
        <w:spacing w:after="0"/>
        <w:ind w:left="0"/>
        <w:rPr>
          <w:rFonts w:ascii="Arial Narrow" w:hAnsi="Arial Narrow" w:cs="Tahoma"/>
          <w:b/>
          <w:sz w:val="22"/>
        </w:rPr>
      </w:pPr>
    </w:p>
    <w:p w14:paraId="7EAC4503" w14:textId="77777777" w:rsidR="00A431B6" w:rsidRPr="00351AD9" w:rsidRDefault="00A431B6" w:rsidP="00A431B6">
      <w:pPr>
        <w:pStyle w:val="Normlnysozarkami"/>
        <w:keepNext/>
        <w:spacing w:after="0"/>
        <w:rPr>
          <w:rFonts w:ascii="Arial Narrow" w:hAnsi="Arial Narrow" w:cs="Tahoma"/>
          <w:b/>
          <w:sz w:val="22"/>
        </w:rPr>
      </w:pPr>
      <w:r w:rsidRPr="00351AD9">
        <w:rPr>
          <w:rFonts w:ascii="Arial Narrow" w:hAnsi="Arial Narrow" w:cs="Tahoma"/>
          <w:b/>
          <w:sz w:val="22"/>
        </w:rPr>
        <w:t>Realizácia do produkčného prostredia.</w:t>
      </w: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91"/>
        <w:gridCol w:w="10"/>
        <w:gridCol w:w="1842"/>
        <w:gridCol w:w="320"/>
        <w:gridCol w:w="148"/>
        <w:gridCol w:w="2020"/>
        <w:gridCol w:w="174"/>
        <w:gridCol w:w="380"/>
        <w:gridCol w:w="2052"/>
        <w:gridCol w:w="802"/>
      </w:tblGrid>
      <w:tr w:rsidR="00A431B6" w:rsidRPr="00C765EA" w14:paraId="3A798FA2" w14:textId="77777777" w:rsidTr="00BF4A17">
        <w:trPr>
          <w:trHeight w:val="191"/>
        </w:trPr>
        <w:tc>
          <w:tcPr>
            <w:tcW w:w="1901" w:type="dxa"/>
            <w:gridSpan w:val="2"/>
            <w:tcBorders>
              <w:top w:val="single" w:sz="4" w:space="0" w:color="auto"/>
            </w:tcBorders>
            <w:vAlign w:val="center"/>
          </w:tcPr>
          <w:p w14:paraId="31E07695"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Realizáciu schválil:</w:t>
            </w:r>
          </w:p>
        </w:tc>
        <w:tc>
          <w:tcPr>
            <w:tcW w:w="1842" w:type="dxa"/>
            <w:tcBorders>
              <w:top w:val="single" w:sz="4" w:space="0" w:color="auto"/>
              <w:bottom w:val="single" w:sz="4" w:space="0" w:color="auto"/>
            </w:tcBorders>
            <w:vAlign w:val="center"/>
          </w:tcPr>
          <w:p w14:paraId="0B31FA97"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6"/>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468" w:type="dxa"/>
            <w:gridSpan w:val="2"/>
            <w:tcBorders>
              <w:top w:val="single" w:sz="4" w:space="0" w:color="auto"/>
              <w:bottom w:val="nil"/>
            </w:tcBorders>
            <w:vAlign w:val="center"/>
          </w:tcPr>
          <w:p w14:paraId="176718C6"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2194" w:type="dxa"/>
            <w:gridSpan w:val="2"/>
            <w:tcBorders>
              <w:top w:val="single" w:sz="4" w:space="0" w:color="auto"/>
              <w:bottom w:val="single" w:sz="4" w:space="0" w:color="auto"/>
            </w:tcBorders>
            <w:vAlign w:val="center"/>
          </w:tcPr>
          <w:p w14:paraId="692E13F5"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t>Dátum:</w:t>
            </w:r>
          </w:p>
        </w:tc>
        <w:tc>
          <w:tcPr>
            <w:tcW w:w="380" w:type="dxa"/>
            <w:tcBorders>
              <w:top w:val="single" w:sz="4" w:space="0" w:color="auto"/>
            </w:tcBorders>
            <w:vAlign w:val="center"/>
          </w:tcPr>
          <w:p w14:paraId="27C08867"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2052" w:type="dxa"/>
            <w:tcBorders>
              <w:top w:val="single" w:sz="4" w:space="0" w:color="auto"/>
              <w:bottom w:val="nil"/>
            </w:tcBorders>
            <w:vAlign w:val="center"/>
          </w:tcPr>
          <w:p w14:paraId="203DAE90"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7"/>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802" w:type="dxa"/>
            <w:tcBorders>
              <w:top w:val="single" w:sz="4" w:space="0" w:color="auto"/>
            </w:tcBorders>
            <w:vAlign w:val="center"/>
          </w:tcPr>
          <w:p w14:paraId="795E874D" w14:textId="77777777" w:rsidR="00A431B6" w:rsidRPr="00351AD9" w:rsidRDefault="00A431B6" w:rsidP="00BF4A17">
            <w:pPr>
              <w:pStyle w:val="TableMedium"/>
              <w:keepNext/>
              <w:spacing w:before="0" w:after="0"/>
              <w:rPr>
                <w:rFonts w:ascii="Arial Narrow" w:hAnsi="Arial Narrow" w:cs="Tahoma"/>
                <w:sz w:val="13"/>
                <w:szCs w:val="16"/>
                <w:lang w:val="sk-SK"/>
              </w:rPr>
            </w:pPr>
          </w:p>
        </w:tc>
      </w:tr>
      <w:tr w:rsidR="00A431B6" w:rsidRPr="00C765EA" w14:paraId="3BAEEC95" w14:textId="77777777" w:rsidTr="00BF4A17">
        <w:trPr>
          <w:trHeight w:val="273"/>
        </w:trPr>
        <w:tc>
          <w:tcPr>
            <w:tcW w:w="1891" w:type="dxa"/>
            <w:vAlign w:val="center"/>
          </w:tcPr>
          <w:p w14:paraId="6487FAAA"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2172" w:type="dxa"/>
            <w:gridSpan w:val="3"/>
            <w:tcBorders>
              <w:top w:val="single" w:sz="4" w:space="0" w:color="auto"/>
              <w:bottom w:val="single" w:sz="4" w:space="0" w:color="auto"/>
            </w:tcBorders>
            <w:vAlign w:val="center"/>
          </w:tcPr>
          <w:p w14:paraId="4FA82A2B"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2168" w:type="dxa"/>
            <w:gridSpan w:val="2"/>
            <w:vAlign w:val="center"/>
          </w:tcPr>
          <w:p w14:paraId="0166885E"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2606" w:type="dxa"/>
            <w:gridSpan w:val="3"/>
            <w:tcBorders>
              <w:top w:val="single" w:sz="4" w:space="0" w:color="auto"/>
              <w:bottom w:val="single" w:sz="4" w:space="0" w:color="auto"/>
            </w:tcBorders>
            <w:vAlign w:val="center"/>
          </w:tcPr>
          <w:p w14:paraId="558A4255"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802" w:type="dxa"/>
            <w:vAlign w:val="center"/>
          </w:tcPr>
          <w:p w14:paraId="341F9BF6" w14:textId="77777777" w:rsidR="00A431B6" w:rsidRPr="00351AD9" w:rsidRDefault="00A431B6" w:rsidP="00BF4A17">
            <w:pPr>
              <w:keepNext/>
              <w:jc w:val="right"/>
              <w:rPr>
                <w:rFonts w:ascii="Arial Narrow" w:hAnsi="Arial Narrow" w:cs="Tahoma"/>
                <w:sz w:val="13"/>
                <w:szCs w:val="16"/>
              </w:rPr>
            </w:pPr>
          </w:p>
        </w:tc>
      </w:tr>
      <w:tr w:rsidR="00A431B6" w:rsidRPr="00C765EA" w14:paraId="3CC8DE78" w14:textId="77777777" w:rsidTr="00BF4A17">
        <w:trPr>
          <w:trHeight w:val="273"/>
        </w:trPr>
        <w:tc>
          <w:tcPr>
            <w:tcW w:w="1891" w:type="dxa"/>
            <w:vAlign w:val="center"/>
          </w:tcPr>
          <w:p w14:paraId="40B6DD28"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Realizáciu vykonal:</w:t>
            </w:r>
          </w:p>
        </w:tc>
        <w:tc>
          <w:tcPr>
            <w:tcW w:w="2172" w:type="dxa"/>
            <w:gridSpan w:val="3"/>
            <w:tcBorders>
              <w:top w:val="single" w:sz="4" w:space="0" w:color="auto"/>
              <w:bottom w:val="single" w:sz="4" w:space="0" w:color="auto"/>
            </w:tcBorders>
            <w:vAlign w:val="center"/>
          </w:tcPr>
          <w:p w14:paraId="424F16E1"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2"/>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2168" w:type="dxa"/>
            <w:gridSpan w:val="2"/>
            <w:vAlign w:val="center"/>
          </w:tcPr>
          <w:p w14:paraId="6F2D9D49"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t>Dátum a čas realizácie:</w:t>
            </w:r>
          </w:p>
        </w:tc>
        <w:tc>
          <w:tcPr>
            <w:tcW w:w="2606" w:type="dxa"/>
            <w:gridSpan w:val="3"/>
            <w:tcBorders>
              <w:top w:val="single" w:sz="4" w:space="0" w:color="auto"/>
              <w:bottom w:val="single" w:sz="4" w:space="0" w:color="auto"/>
            </w:tcBorders>
            <w:vAlign w:val="center"/>
          </w:tcPr>
          <w:p w14:paraId="43F7FAC5"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3"/>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802" w:type="dxa"/>
            <w:vAlign w:val="center"/>
          </w:tcPr>
          <w:p w14:paraId="1B5C3E25" w14:textId="77777777" w:rsidR="00A431B6" w:rsidRPr="00351AD9" w:rsidRDefault="00A431B6" w:rsidP="00BF4A17">
            <w:pPr>
              <w:keepNext/>
              <w:jc w:val="right"/>
              <w:rPr>
                <w:rFonts w:ascii="Arial Narrow" w:hAnsi="Arial Narrow" w:cs="Tahoma"/>
                <w:sz w:val="13"/>
                <w:szCs w:val="16"/>
              </w:rPr>
            </w:pPr>
          </w:p>
        </w:tc>
      </w:tr>
      <w:tr w:rsidR="00A431B6" w:rsidRPr="00C765EA" w14:paraId="088131D0" w14:textId="77777777" w:rsidTr="00BF4A17">
        <w:tc>
          <w:tcPr>
            <w:tcW w:w="1891" w:type="dxa"/>
          </w:tcPr>
          <w:p w14:paraId="010B70F2"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2172" w:type="dxa"/>
            <w:gridSpan w:val="3"/>
            <w:tcBorders>
              <w:top w:val="single" w:sz="4" w:space="0" w:color="auto"/>
            </w:tcBorders>
          </w:tcPr>
          <w:p w14:paraId="2EF8B51A"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2168" w:type="dxa"/>
            <w:gridSpan w:val="2"/>
          </w:tcPr>
          <w:p w14:paraId="16488156"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3408" w:type="dxa"/>
            <w:gridSpan w:val="4"/>
          </w:tcPr>
          <w:p w14:paraId="76968BE1" w14:textId="77777777" w:rsidR="00A431B6" w:rsidRPr="00351AD9" w:rsidRDefault="00A431B6" w:rsidP="00BF4A17">
            <w:pPr>
              <w:pStyle w:val="TableMedium"/>
              <w:keepNext/>
              <w:spacing w:before="0" w:after="0"/>
              <w:rPr>
                <w:rFonts w:ascii="Arial Narrow" w:hAnsi="Arial Narrow" w:cs="Tahoma"/>
                <w:sz w:val="13"/>
                <w:szCs w:val="16"/>
                <w:lang w:val="sk-SK"/>
              </w:rPr>
            </w:pPr>
          </w:p>
        </w:tc>
      </w:tr>
      <w:tr w:rsidR="00A431B6" w:rsidRPr="00C765EA" w14:paraId="7C75F7FA" w14:textId="77777777" w:rsidTr="00BF4A17">
        <w:trPr>
          <w:trHeight w:val="1718"/>
        </w:trPr>
        <w:tc>
          <w:tcPr>
            <w:tcW w:w="1891" w:type="dxa"/>
          </w:tcPr>
          <w:p w14:paraId="5F60A631"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Priebeh realizácie:</w:t>
            </w:r>
          </w:p>
        </w:tc>
        <w:tc>
          <w:tcPr>
            <w:tcW w:w="7748" w:type="dxa"/>
            <w:gridSpan w:val="9"/>
          </w:tcPr>
          <w:p w14:paraId="19D49765"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t xml:space="preserve">/Popis priebehu- bez problémov, vyskytli sa chyby – ich popis./ </w:t>
            </w:r>
          </w:p>
          <w:p w14:paraId="0BC0BF42"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14"/>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60EE490B" w14:textId="77777777" w:rsidTr="00BF4A17">
        <w:trPr>
          <w:trHeight w:val="187"/>
        </w:trPr>
        <w:tc>
          <w:tcPr>
            <w:tcW w:w="1891" w:type="dxa"/>
          </w:tcPr>
          <w:p w14:paraId="54B72A14"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748" w:type="dxa"/>
            <w:gridSpan w:val="9"/>
          </w:tcPr>
          <w:p w14:paraId="11D62FA3" w14:textId="77777777" w:rsidR="00A431B6" w:rsidRPr="00351AD9" w:rsidRDefault="00A431B6" w:rsidP="00BF4A17">
            <w:pPr>
              <w:pStyle w:val="TableMedium"/>
              <w:keepNext/>
              <w:spacing w:before="0" w:after="0"/>
              <w:rPr>
                <w:rFonts w:ascii="Arial Narrow" w:hAnsi="Arial Narrow" w:cs="Tahoma"/>
                <w:sz w:val="13"/>
                <w:szCs w:val="16"/>
                <w:lang w:val="sk-SK"/>
              </w:rPr>
            </w:pPr>
          </w:p>
        </w:tc>
      </w:tr>
      <w:tr w:rsidR="00A431B6" w:rsidRPr="00C765EA" w14:paraId="61487D5D" w14:textId="77777777" w:rsidTr="00BF4A17">
        <w:trPr>
          <w:trHeight w:val="460"/>
        </w:trPr>
        <w:tc>
          <w:tcPr>
            <w:tcW w:w="1891" w:type="dxa"/>
          </w:tcPr>
          <w:p w14:paraId="30751A1E"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Výsledok základného otestovania funkcionality:</w:t>
            </w:r>
          </w:p>
        </w:tc>
        <w:tc>
          <w:tcPr>
            <w:tcW w:w="7748" w:type="dxa"/>
            <w:gridSpan w:val="9"/>
          </w:tcPr>
          <w:p w14:paraId="1777B2B0" w14:textId="77777777" w:rsidR="00A431B6" w:rsidRPr="00351AD9" w:rsidRDefault="00A431B6" w:rsidP="00BF4A17">
            <w:pPr>
              <w:pStyle w:val="TableMedium"/>
              <w:keepNext/>
              <w:spacing w:before="0" w:after="0"/>
              <w:rPr>
                <w:rFonts w:ascii="Arial Narrow" w:hAnsi="Arial Narrow" w:cs="Tahoma"/>
                <w:sz w:val="13"/>
                <w:szCs w:val="16"/>
                <w:lang w:val="sk-SK"/>
              </w:rPr>
            </w:pPr>
          </w:p>
          <w:p w14:paraId="660ECFD8" w14:textId="77777777" w:rsidR="00A431B6" w:rsidRPr="00351AD9" w:rsidRDefault="00A431B6" w:rsidP="00BF4A17">
            <w:pPr>
              <w:pStyle w:val="TableMedium"/>
              <w:keepNext/>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4"/>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11618D03" w14:textId="77777777" w:rsidTr="00BF4A17">
        <w:trPr>
          <w:trHeight w:val="407"/>
        </w:trPr>
        <w:tc>
          <w:tcPr>
            <w:tcW w:w="1891" w:type="dxa"/>
          </w:tcPr>
          <w:p w14:paraId="34FE4834"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748" w:type="dxa"/>
            <w:gridSpan w:val="9"/>
          </w:tcPr>
          <w:p w14:paraId="1A24D08E" w14:textId="77777777" w:rsidR="00A431B6" w:rsidRPr="00351AD9" w:rsidRDefault="00A431B6" w:rsidP="00BF4A17">
            <w:pPr>
              <w:pStyle w:val="TableMedium"/>
              <w:keepNext/>
              <w:spacing w:before="0" w:after="0"/>
              <w:rPr>
                <w:rFonts w:ascii="Arial Narrow" w:hAnsi="Arial Narrow" w:cs="Tahoma"/>
                <w:sz w:val="13"/>
                <w:szCs w:val="16"/>
                <w:lang w:val="sk-SK"/>
              </w:rPr>
            </w:pPr>
          </w:p>
        </w:tc>
      </w:tr>
      <w:tr w:rsidR="00A431B6" w:rsidRPr="00C765EA" w14:paraId="2640265B" w14:textId="77777777" w:rsidTr="00BF4A17">
        <w:tc>
          <w:tcPr>
            <w:tcW w:w="1891" w:type="dxa"/>
          </w:tcPr>
          <w:p w14:paraId="666B731F"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Podpis:</w:t>
            </w:r>
          </w:p>
        </w:tc>
        <w:tc>
          <w:tcPr>
            <w:tcW w:w="2172" w:type="dxa"/>
            <w:gridSpan w:val="3"/>
            <w:tcBorders>
              <w:top w:val="nil"/>
              <w:bottom w:val="single" w:sz="4" w:space="0" w:color="auto"/>
            </w:tcBorders>
          </w:tcPr>
          <w:p w14:paraId="432C4D98" w14:textId="77777777" w:rsidR="00A431B6" w:rsidRPr="00351AD9" w:rsidRDefault="00A431B6" w:rsidP="00BF4A17">
            <w:pPr>
              <w:pStyle w:val="TableMedium"/>
              <w:keepNext/>
              <w:spacing w:before="0" w:after="0"/>
              <w:rPr>
                <w:rFonts w:ascii="Arial Narrow" w:hAnsi="Arial Narrow" w:cs="Tahoma"/>
                <w:sz w:val="13"/>
                <w:szCs w:val="16"/>
                <w:lang w:val="sk-SK"/>
              </w:rPr>
            </w:pPr>
          </w:p>
        </w:tc>
        <w:tc>
          <w:tcPr>
            <w:tcW w:w="5576" w:type="dxa"/>
            <w:gridSpan w:val="6"/>
          </w:tcPr>
          <w:p w14:paraId="15A99830" w14:textId="77777777" w:rsidR="00A431B6" w:rsidRPr="00351AD9" w:rsidRDefault="00A431B6" w:rsidP="00BF4A17">
            <w:pPr>
              <w:pStyle w:val="TableMedium"/>
              <w:keepNext/>
              <w:spacing w:before="0" w:after="0"/>
              <w:rPr>
                <w:rFonts w:ascii="Arial Narrow" w:hAnsi="Arial Narrow" w:cs="Tahoma"/>
                <w:sz w:val="13"/>
                <w:szCs w:val="16"/>
                <w:lang w:val="sk-SK"/>
              </w:rPr>
            </w:pPr>
          </w:p>
        </w:tc>
      </w:tr>
      <w:tr w:rsidR="00A431B6" w:rsidRPr="00C765EA" w14:paraId="187215B9" w14:textId="77777777" w:rsidTr="00BF4A17">
        <w:tc>
          <w:tcPr>
            <w:tcW w:w="1891" w:type="dxa"/>
          </w:tcPr>
          <w:p w14:paraId="060C3E63"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748" w:type="dxa"/>
            <w:gridSpan w:val="9"/>
          </w:tcPr>
          <w:p w14:paraId="1EC220D4" w14:textId="77777777" w:rsidR="00A431B6" w:rsidRPr="00351AD9" w:rsidRDefault="00A431B6" w:rsidP="00BF4A17">
            <w:pPr>
              <w:pStyle w:val="TableMedium"/>
              <w:keepNext/>
              <w:spacing w:before="0" w:after="0"/>
              <w:rPr>
                <w:rFonts w:ascii="Arial Narrow" w:hAnsi="Arial Narrow" w:cs="Tahoma"/>
                <w:sz w:val="13"/>
                <w:szCs w:val="16"/>
                <w:lang w:val="sk-SK"/>
              </w:rPr>
            </w:pPr>
          </w:p>
        </w:tc>
      </w:tr>
    </w:tbl>
    <w:p w14:paraId="6BB8103A" w14:textId="77777777" w:rsidR="00A431B6" w:rsidRPr="00351AD9" w:rsidRDefault="00A431B6" w:rsidP="00A431B6">
      <w:pPr>
        <w:rPr>
          <w:rFonts w:ascii="Arial Narrow" w:hAnsi="Arial Narrow" w:cs="Tahoma"/>
          <w:sz w:val="21"/>
        </w:rPr>
      </w:pPr>
    </w:p>
    <w:p w14:paraId="0F537FDA" w14:textId="77777777" w:rsidR="00A431B6" w:rsidRPr="00351AD9" w:rsidRDefault="00A431B6" w:rsidP="00A431B6">
      <w:pPr>
        <w:pStyle w:val="Normlnysozarkami"/>
        <w:spacing w:after="0"/>
        <w:rPr>
          <w:rFonts w:ascii="Arial Narrow" w:hAnsi="Arial Narrow" w:cs="Tahoma"/>
          <w:b/>
          <w:sz w:val="22"/>
        </w:rPr>
      </w:pPr>
      <w:r w:rsidRPr="00351AD9">
        <w:rPr>
          <w:rFonts w:ascii="Arial Narrow" w:hAnsi="Arial Narrow" w:cs="Tahoma"/>
          <w:b/>
          <w:sz w:val="22"/>
        </w:rPr>
        <w:br w:type="page"/>
      </w:r>
      <w:r w:rsidRPr="00351AD9">
        <w:rPr>
          <w:rFonts w:ascii="Arial Narrow" w:hAnsi="Arial Narrow" w:cs="Tahoma"/>
          <w:b/>
          <w:sz w:val="22"/>
        </w:rPr>
        <w:lastRenderedPageBreak/>
        <w:t>Informácie pre užívateľa:</w:t>
      </w:r>
    </w:p>
    <w:tbl>
      <w:tblPr>
        <w:tblW w:w="97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59"/>
        <w:gridCol w:w="1818"/>
        <w:gridCol w:w="464"/>
        <w:gridCol w:w="2170"/>
        <w:gridCol w:w="377"/>
        <w:gridCol w:w="2084"/>
        <w:gridCol w:w="875"/>
      </w:tblGrid>
      <w:tr w:rsidR="00A431B6" w:rsidRPr="00C765EA" w14:paraId="75D57E1D" w14:textId="77777777" w:rsidTr="00BF4A17">
        <w:tc>
          <w:tcPr>
            <w:tcW w:w="1959" w:type="dxa"/>
            <w:tcBorders>
              <w:top w:val="single" w:sz="4" w:space="0" w:color="auto"/>
            </w:tcBorders>
          </w:tcPr>
          <w:p w14:paraId="115C8E90"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Zoznam modulov:</w:t>
            </w:r>
          </w:p>
        </w:tc>
        <w:tc>
          <w:tcPr>
            <w:tcW w:w="7788" w:type="dxa"/>
            <w:gridSpan w:val="6"/>
            <w:tcBorders>
              <w:top w:val="single" w:sz="4" w:space="0" w:color="auto"/>
            </w:tcBorders>
          </w:tcPr>
          <w:p w14:paraId="26D5DEEA"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3"/>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r>
      <w:tr w:rsidR="00A431B6" w:rsidRPr="00C765EA" w14:paraId="52D74525" w14:textId="77777777" w:rsidTr="00BF4A17">
        <w:tc>
          <w:tcPr>
            <w:tcW w:w="1959" w:type="dxa"/>
            <w:tcBorders>
              <w:bottom w:val="nil"/>
            </w:tcBorders>
          </w:tcPr>
          <w:p w14:paraId="1A5406D7"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788" w:type="dxa"/>
            <w:gridSpan w:val="6"/>
            <w:tcBorders>
              <w:bottom w:val="nil"/>
            </w:tcBorders>
          </w:tcPr>
          <w:p w14:paraId="24971397"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2DD437C8" w14:textId="77777777" w:rsidTr="00BF4A17">
        <w:trPr>
          <w:trHeight w:val="1491"/>
        </w:trPr>
        <w:tc>
          <w:tcPr>
            <w:tcW w:w="1959" w:type="dxa"/>
            <w:tcBorders>
              <w:top w:val="nil"/>
              <w:left w:val="single" w:sz="4" w:space="0" w:color="auto"/>
              <w:bottom w:val="single" w:sz="4" w:space="0" w:color="auto"/>
              <w:right w:val="nil"/>
            </w:tcBorders>
          </w:tcPr>
          <w:p w14:paraId="27848C9C"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Popis zmien:</w:t>
            </w:r>
          </w:p>
        </w:tc>
        <w:tc>
          <w:tcPr>
            <w:tcW w:w="7788" w:type="dxa"/>
            <w:gridSpan w:val="6"/>
            <w:tcBorders>
              <w:top w:val="nil"/>
              <w:left w:val="nil"/>
              <w:bottom w:val="single" w:sz="4" w:space="0" w:color="auto"/>
              <w:right w:val="single" w:sz="4" w:space="0" w:color="auto"/>
            </w:tcBorders>
          </w:tcPr>
          <w:p w14:paraId="2313134B"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t>/Popis zmien z pohľadu koncového užívateľa/</w:t>
            </w:r>
          </w:p>
          <w:p w14:paraId="2DD7D6D3" w14:textId="77777777" w:rsidR="00A431B6" w:rsidRPr="00351AD9" w:rsidRDefault="00A431B6" w:rsidP="00BF4A17">
            <w:pPr>
              <w:pStyle w:val="TableMedium"/>
              <w:spacing w:before="0" w:after="0"/>
              <w:rPr>
                <w:rFonts w:ascii="Arial Narrow" w:hAnsi="Arial Narrow" w:cs="Tahoma"/>
                <w:sz w:val="13"/>
                <w:szCs w:val="16"/>
                <w:lang w:val="sk-SK"/>
              </w:rPr>
            </w:pPr>
          </w:p>
          <w:p w14:paraId="4C59276E" w14:textId="77777777" w:rsidR="00A431B6" w:rsidRPr="00351AD9" w:rsidRDefault="00A431B6" w:rsidP="00BF4A17">
            <w:pPr>
              <w:pStyle w:val="TableMedium"/>
              <w:spacing w:before="0" w:after="0"/>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4"/>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p w14:paraId="134A8B71" w14:textId="77777777" w:rsidR="00A431B6" w:rsidRPr="00351AD9" w:rsidRDefault="00A431B6" w:rsidP="00BF4A17">
            <w:pPr>
              <w:pStyle w:val="TableMedium"/>
              <w:spacing w:before="0" w:after="0"/>
              <w:rPr>
                <w:rFonts w:ascii="Arial Narrow" w:hAnsi="Arial Narrow" w:cs="Tahoma"/>
                <w:sz w:val="13"/>
                <w:szCs w:val="16"/>
                <w:lang w:val="sk-SK"/>
              </w:rPr>
            </w:pPr>
          </w:p>
        </w:tc>
      </w:tr>
      <w:tr w:rsidR="00A431B6" w:rsidRPr="00C765EA" w14:paraId="01735C49" w14:textId="77777777" w:rsidTr="00BF4A17">
        <w:trPr>
          <w:trHeight w:val="191"/>
        </w:trPr>
        <w:tc>
          <w:tcPr>
            <w:tcW w:w="1959" w:type="dxa"/>
            <w:tcBorders>
              <w:top w:val="single" w:sz="4" w:space="0" w:color="auto"/>
            </w:tcBorders>
            <w:vAlign w:val="center"/>
          </w:tcPr>
          <w:p w14:paraId="416CC34E"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1818" w:type="dxa"/>
            <w:tcBorders>
              <w:top w:val="single" w:sz="4" w:space="0" w:color="auto"/>
              <w:bottom w:val="nil"/>
            </w:tcBorders>
            <w:vAlign w:val="center"/>
          </w:tcPr>
          <w:p w14:paraId="048D6467" w14:textId="77777777" w:rsidR="00A431B6" w:rsidRPr="00351AD9" w:rsidRDefault="00A431B6" w:rsidP="00BF4A17">
            <w:pPr>
              <w:jc w:val="center"/>
              <w:rPr>
                <w:rFonts w:ascii="Arial Narrow" w:hAnsi="Arial Narrow" w:cs="Tahoma"/>
                <w:sz w:val="13"/>
                <w:szCs w:val="16"/>
              </w:rPr>
            </w:pPr>
          </w:p>
        </w:tc>
        <w:tc>
          <w:tcPr>
            <w:tcW w:w="464" w:type="dxa"/>
            <w:tcBorders>
              <w:top w:val="single" w:sz="4" w:space="0" w:color="auto"/>
              <w:bottom w:val="nil"/>
            </w:tcBorders>
            <w:vAlign w:val="center"/>
          </w:tcPr>
          <w:p w14:paraId="3F516775" w14:textId="77777777" w:rsidR="00A431B6" w:rsidRPr="00351AD9" w:rsidRDefault="00A431B6" w:rsidP="00BF4A17">
            <w:pPr>
              <w:rPr>
                <w:rFonts w:ascii="Arial Narrow" w:hAnsi="Arial Narrow" w:cs="Tahoma"/>
                <w:sz w:val="13"/>
                <w:szCs w:val="16"/>
              </w:rPr>
            </w:pPr>
          </w:p>
        </w:tc>
        <w:tc>
          <w:tcPr>
            <w:tcW w:w="2170" w:type="dxa"/>
            <w:tcBorders>
              <w:top w:val="single" w:sz="4" w:space="0" w:color="auto"/>
              <w:bottom w:val="nil"/>
            </w:tcBorders>
            <w:vAlign w:val="center"/>
          </w:tcPr>
          <w:p w14:paraId="30FADB81" w14:textId="77777777" w:rsidR="00A431B6" w:rsidRPr="00351AD9" w:rsidRDefault="00A431B6" w:rsidP="00BF4A17">
            <w:pPr>
              <w:pStyle w:val="TableMedium"/>
              <w:spacing w:before="0" w:after="0"/>
              <w:rPr>
                <w:rFonts w:ascii="Arial Narrow" w:hAnsi="Arial Narrow" w:cs="Tahoma"/>
                <w:sz w:val="13"/>
                <w:szCs w:val="16"/>
                <w:lang w:val="sk-SK"/>
              </w:rPr>
            </w:pPr>
          </w:p>
        </w:tc>
        <w:tc>
          <w:tcPr>
            <w:tcW w:w="377" w:type="dxa"/>
            <w:tcBorders>
              <w:top w:val="single" w:sz="4" w:space="0" w:color="auto"/>
              <w:bottom w:val="nil"/>
            </w:tcBorders>
            <w:vAlign w:val="center"/>
          </w:tcPr>
          <w:p w14:paraId="22C3C233" w14:textId="77777777" w:rsidR="00A431B6" w:rsidRPr="00351AD9" w:rsidRDefault="00A431B6" w:rsidP="00BF4A17">
            <w:pPr>
              <w:pStyle w:val="TableMedium"/>
              <w:spacing w:before="0" w:after="0"/>
              <w:rPr>
                <w:rFonts w:ascii="Arial Narrow" w:hAnsi="Arial Narrow" w:cs="Tahoma"/>
                <w:sz w:val="13"/>
                <w:szCs w:val="16"/>
                <w:lang w:val="sk-SK"/>
              </w:rPr>
            </w:pPr>
          </w:p>
        </w:tc>
        <w:tc>
          <w:tcPr>
            <w:tcW w:w="2084" w:type="dxa"/>
            <w:tcBorders>
              <w:top w:val="single" w:sz="4" w:space="0" w:color="auto"/>
              <w:bottom w:val="nil"/>
            </w:tcBorders>
            <w:vAlign w:val="center"/>
          </w:tcPr>
          <w:p w14:paraId="4AFDEC4D" w14:textId="77777777" w:rsidR="00A431B6" w:rsidRPr="00351AD9" w:rsidRDefault="00A431B6" w:rsidP="00BF4A17">
            <w:pPr>
              <w:pStyle w:val="TableMedium"/>
              <w:spacing w:before="0" w:after="0"/>
              <w:rPr>
                <w:rFonts w:ascii="Arial Narrow" w:hAnsi="Arial Narrow" w:cs="Tahoma"/>
                <w:sz w:val="13"/>
                <w:szCs w:val="16"/>
                <w:lang w:val="sk-SK"/>
              </w:rPr>
            </w:pPr>
          </w:p>
        </w:tc>
        <w:tc>
          <w:tcPr>
            <w:tcW w:w="875" w:type="dxa"/>
            <w:tcBorders>
              <w:top w:val="single" w:sz="4" w:space="0" w:color="auto"/>
            </w:tcBorders>
            <w:vAlign w:val="center"/>
          </w:tcPr>
          <w:p w14:paraId="0A5F34A5" w14:textId="77777777" w:rsidR="00A431B6" w:rsidRPr="00351AD9" w:rsidRDefault="00A431B6" w:rsidP="00BF4A17">
            <w:pPr>
              <w:rPr>
                <w:rFonts w:ascii="Arial Narrow" w:hAnsi="Arial Narrow" w:cs="Tahoma"/>
                <w:sz w:val="13"/>
                <w:szCs w:val="16"/>
              </w:rPr>
            </w:pPr>
          </w:p>
        </w:tc>
      </w:tr>
      <w:tr w:rsidR="00A431B6" w:rsidRPr="00C765EA" w14:paraId="7C7EB64A" w14:textId="77777777" w:rsidTr="00BF4A17">
        <w:trPr>
          <w:trHeight w:val="191"/>
        </w:trPr>
        <w:tc>
          <w:tcPr>
            <w:tcW w:w="1959" w:type="dxa"/>
            <w:tcBorders>
              <w:top w:val="nil"/>
            </w:tcBorders>
            <w:vAlign w:val="center"/>
          </w:tcPr>
          <w:p w14:paraId="41A814CA" w14:textId="77777777" w:rsidR="00A431B6" w:rsidRPr="00351AD9" w:rsidRDefault="00A431B6" w:rsidP="00BF4A17">
            <w:pPr>
              <w:pStyle w:val="TableSmHeadingRight"/>
              <w:spacing w:before="0" w:after="0"/>
              <w:rPr>
                <w:rFonts w:ascii="Arial Narrow" w:hAnsi="Arial Narrow" w:cs="Tahoma"/>
                <w:sz w:val="13"/>
                <w:szCs w:val="20"/>
                <w:lang w:val="sk-SK"/>
              </w:rPr>
            </w:pPr>
            <w:r w:rsidRPr="00351AD9">
              <w:rPr>
                <w:rFonts w:ascii="Arial Narrow" w:hAnsi="Arial Narrow" w:cs="Tahoma"/>
                <w:sz w:val="13"/>
                <w:szCs w:val="20"/>
                <w:lang w:val="sk-SK"/>
              </w:rPr>
              <w:t>Zverejnenie zabezpečil:</w:t>
            </w:r>
          </w:p>
        </w:tc>
        <w:tc>
          <w:tcPr>
            <w:tcW w:w="1818" w:type="dxa"/>
            <w:tcBorders>
              <w:top w:val="nil"/>
              <w:bottom w:val="single" w:sz="4" w:space="0" w:color="auto"/>
            </w:tcBorders>
            <w:vAlign w:val="center"/>
          </w:tcPr>
          <w:p w14:paraId="68327308" w14:textId="77777777" w:rsidR="00A431B6" w:rsidRPr="00351AD9" w:rsidRDefault="00A431B6" w:rsidP="00BF4A17">
            <w:pPr>
              <w:jc w:val="center"/>
              <w:rPr>
                <w:rFonts w:ascii="Arial Narrow" w:hAnsi="Arial Narrow" w:cs="Tahoma"/>
                <w:sz w:val="13"/>
                <w:szCs w:val="16"/>
              </w:rPr>
            </w:pPr>
            <w:r w:rsidRPr="00351AD9">
              <w:rPr>
                <w:rFonts w:ascii="Arial Narrow" w:hAnsi="Arial Narrow" w:cs="Tahoma"/>
                <w:sz w:val="13"/>
                <w:szCs w:val="16"/>
              </w:rPr>
              <w:fldChar w:fldCharType="begin">
                <w:ffData>
                  <w:name w:val="Text26"/>
                  <w:enabled/>
                  <w:calcOnExit w:val="0"/>
                  <w:textInput/>
                </w:ffData>
              </w:fldChar>
            </w:r>
            <w:r w:rsidRPr="00351AD9">
              <w:rPr>
                <w:rFonts w:ascii="Arial Narrow" w:hAnsi="Arial Narrow" w:cs="Tahoma"/>
                <w:sz w:val="13"/>
                <w:szCs w:val="16"/>
              </w:rPr>
              <w:instrText xml:space="preserve"> FORMTEXT </w:instrText>
            </w:r>
            <w:r w:rsidRPr="00351AD9">
              <w:rPr>
                <w:rFonts w:ascii="Arial Narrow" w:hAnsi="Arial Narrow" w:cs="Tahoma"/>
                <w:sz w:val="13"/>
                <w:szCs w:val="16"/>
              </w:rPr>
            </w:r>
            <w:r w:rsidRPr="00351AD9">
              <w:rPr>
                <w:rFonts w:ascii="Arial Narrow" w:hAnsi="Arial Narrow" w:cs="Tahoma"/>
                <w:sz w:val="13"/>
                <w:szCs w:val="16"/>
              </w:rPr>
              <w:fldChar w:fldCharType="separate"/>
            </w:r>
            <w:r w:rsidRPr="00351AD9">
              <w:rPr>
                <w:rFonts w:ascii="Arial Narrow" w:hAnsi="Arial Narrow" w:cs="Tahoma"/>
                <w:sz w:val="13"/>
                <w:szCs w:val="16"/>
              </w:rPr>
              <w:t> </w:t>
            </w:r>
            <w:r w:rsidRPr="00351AD9">
              <w:rPr>
                <w:rFonts w:ascii="Arial Narrow" w:hAnsi="Arial Narrow" w:cs="Tahoma"/>
                <w:sz w:val="13"/>
                <w:szCs w:val="16"/>
              </w:rPr>
              <w:t> </w:t>
            </w:r>
            <w:r w:rsidRPr="00351AD9">
              <w:rPr>
                <w:rFonts w:ascii="Arial Narrow" w:hAnsi="Arial Narrow" w:cs="Tahoma"/>
                <w:sz w:val="13"/>
                <w:szCs w:val="16"/>
              </w:rPr>
              <w:t> </w:t>
            </w:r>
            <w:r w:rsidRPr="00351AD9">
              <w:rPr>
                <w:rFonts w:ascii="Arial Narrow" w:hAnsi="Arial Narrow" w:cs="Tahoma"/>
                <w:sz w:val="13"/>
                <w:szCs w:val="16"/>
              </w:rPr>
              <w:t> </w:t>
            </w:r>
            <w:r w:rsidRPr="00351AD9">
              <w:rPr>
                <w:rFonts w:ascii="Arial Narrow" w:hAnsi="Arial Narrow" w:cs="Tahoma"/>
                <w:sz w:val="13"/>
                <w:szCs w:val="16"/>
              </w:rPr>
              <w:t> </w:t>
            </w:r>
            <w:r w:rsidRPr="00351AD9">
              <w:rPr>
                <w:rFonts w:ascii="Arial Narrow" w:hAnsi="Arial Narrow" w:cs="Tahoma"/>
                <w:sz w:val="13"/>
                <w:szCs w:val="16"/>
              </w:rPr>
              <w:fldChar w:fldCharType="end"/>
            </w:r>
          </w:p>
        </w:tc>
        <w:tc>
          <w:tcPr>
            <w:tcW w:w="464" w:type="dxa"/>
            <w:tcBorders>
              <w:top w:val="nil"/>
              <w:bottom w:val="nil"/>
            </w:tcBorders>
            <w:vAlign w:val="center"/>
          </w:tcPr>
          <w:p w14:paraId="7273E38D" w14:textId="77777777" w:rsidR="00A431B6" w:rsidRPr="00351AD9" w:rsidRDefault="00A431B6" w:rsidP="00BF4A17">
            <w:pPr>
              <w:rPr>
                <w:rFonts w:ascii="Arial Narrow" w:hAnsi="Arial Narrow" w:cs="Tahoma"/>
                <w:sz w:val="13"/>
                <w:szCs w:val="16"/>
              </w:rPr>
            </w:pPr>
          </w:p>
        </w:tc>
        <w:tc>
          <w:tcPr>
            <w:tcW w:w="2170" w:type="dxa"/>
            <w:tcBorders>
              <w:top w:val="nil"/>
              <w:bottom w:val="single" w:sz="4" w:space="0" w:color="auto"/>
            </w:tcBorders>
            <w:vAlign w:val="center"/>
          </w:tcPr>
          <w:p w14:paraId="62ED9CC5" w14:textId="77777777" w:rsidR="00A431B6" w:rsidRPr="00351AD9" w:rsidRDefault="00A431B6" w:rsidP="00BF4A17">
            <w:pPr>
              <w:pStyle w:val="TableMedium"/>
              <w:spacing w:before="0" w:after="0"/>
              <w:jc w:val="center"/>
              <w:rPr>
                <w:rFonts w:ascii="Arial Narrow" w:hAnsi="Arial Narrow" w:cs="Tahoma"/>
                <w:sz w:val="13"/>
                <w:szCs w:val="16"/>
                <w:lang w:val="sk-SK"/>
              </w:rPr>
            </w:pPr>
            <w:r w:rsidRPr="00351AD9">
              <w:rPr>
                <w:rFonts w:ascii="Arial Narrow" w:hAnsi="Arial Narrow" w:cs="Tahoma"/>
                <w:sz w:val="13"/>
                <w:szCs w:val="16"/>
                <w:lang w:val="sk-SK"/>
              </w:rPr>
              <w:fldChar w:fldCharType="begin">
                <w:ffData>
                  <w:name w:val="Text27"/>
                  <w:enabled/>
                  <w:calcOnExit w:val="0"/>
                  <w:textInput/>
                </w:ffData>
              </w:fldChar>
            </w:r>
            <w:r w:rsidRPr="00351AD9">
              <w:rPr>
                <w:rFonts w:ascii="Arial Narrow" w:hAnsi="Arial Narrow" w:cs="Tahoma"/>
                <w:sz w:val="13"/>
                <w:szCs w:val="16"/>
                <w:lang w:val="sk-SK"/>
              </w:rPr>
              <w:instrText xml:space="preserve"> FORMTEXT </w:instrText>
            </w:r>
            <w:r w:rsidRPr="00351AD9">
              <w:rPr>
                <w:rFonts w:ascii="Arial Narrow" w:hAnsi="Arial Narrow" w:cs="Tahoma"/>
                <w:sz w:val="13"/>
                <w:szCs w:val="16"/>
                <w:lang w:val="sk-SK"/>
              </w:rPr>
            </w:r>
            <w:r w:rsidRPr="00351AD9">
              <w:rPr>
                <w:rFonts w:ascii="Arial Narrow" w:hAnsi="Arial Narrow" w:cs="Tahoma"/>
                <w:sz w:val="13"/>
                <w:szCs w:val="16"/>
                <w:lang w:val="sk-SK"/>
              </w:rPr>
              <w:fldChar w:fldCharType="separate"/>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t> </w:t>
            </w:r>
            <w:r w:rsidRPr="00351AD9">
              <w:rPr>
                <w:rFonts w:ascii="Arial Narrow" w:hAnsi="Arial Narrow" w:cs="Tahoma"/>
                <w:sz w:val="13"/>
                <w:szCs w:val="16"/>
                <w:lang w:val="sk-SK"/>
              </w:rPr>
              <w:fldChar w:fldCharType="end"/>
            </w:r>
          </w:p>
        </w:tc>
        <w:tc>
          <w:tcPr>
            <w:tcW w:w="377" w:type="dxa"/>
            <w:tcBorders>
              <w:top w:val="nil"/>
            </w:tcBorders>
            <w:vAlign w:val="center"/>
          </w:tcPr>
          <w:p w14:paraId="50A417D8" w14:textId="77777777" w:rsidR="00A431B6" w:rsidRPr="00351AD9" w:rsidRDefault="00A431B6" w:rsidP="00BF4A17">
            <w:pPr>
              <w:pStyle w:val="TableMedium"/>
              <w:spacing w:before="0" w:after="0"/>
              <w:rPr>
                <w:rFonts w:ascii="Arial Narrow" w:hAnsi="Arial Narrow" w:cs="Tahoma"/>
                <w:sz w:val="13"/>
                <w:szCs w:val="16"/>
                <w:lang w:val="sk-SK"/>
              </w:rPr>
            </w:pPr>
          </w:p>
        </w:tc>
        <w:tc>
          <w:tcPr>
            <w:tcW w:w="2084" w:type="dxa"/>
            <w:tcBorders>
              <w:top w:val="nil"/>
              <w:bottom w:val="single" w:sz="4" w:space="0" w:color="auto"/>
            </w:tcBorders>
            <w:vAlign w:val="center"/>
          </w:tcPr>
          <w:p w14:paraId="423390FC" w14:textId="77777777" w:rsidR="00A431B6" w:rsidRPr="00351AD9" w:rsidRDefault="00A431B6" w:rsidP="00BF4A17">
            <w:pPr>
              <w:pStyle w:val="TableMedium"/>
              <w:spacing w:before="0" w:after="0"/>
              <w:rPr>
                <w:rFonts w:ascii="Arial Narrow" w:hAnsi="Arial Narrow" w:cs="Tahoma"/>
                <w:sz w:val="13"/>
                <w:szCs w:val="16"/>
                <w:lang w:val="sk-SK"/>
              </w:rPr>
            </w:pPr>
          </w:p>
        </w:tc>
        <w:tc>
          <w:tcPr>
            <w:tcW w:w="875" w:type="dxa"/>
            <w:tcBorders>
              <w:top w:val="nil"/>
            </w:tcBorders>
            <w:vAlign w:val="center"/>
          </w:tcPr>
          <w:p w14:paraId="4F4DF361" w14:textId="77777777" w:rsidR="00A431B6" w:rsidRPr="00351AD9" w:rsidRDefault="00A431B6" w:rsidP="00BF4A17">
            <w:pPr>
              <w:rPr>
                <w:rFonts w:ascii="Arial Narrow" w:hAnsi="Arial Narrow" w:cs="Tahoma"/>
                <w:sz w:val="13"/>
                <w:szCs w:val="16"/>
              </w:rPr>
            </w:pPr>
          </w:p>
        </w:tc>
      </w:tr>
      <w:tr w:rsidR="00A431B6" w:rsidRPr="00C765EA" w14:paraId="27B5BC39" w14:textId="77777777" w:rsidTr="00BF4A17">
        <w:tc>
          <w:tcPr>
            <w:tcW w:w="1959" w:type="dxa"/>
          </w:tcPr>
          <w:p w14:paraId="24241DDC"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1818" w:type="dxa"/>
            <w:tcBorders>
              <w:top w:val="single" w:sz="4" w:space="0" w:color="auto"/>
            </w:tcBorders>
          </w:tcPr>
          <w:p w14:paraId="189A46D5" w14:textId="77777777" w:rsidR="00A431B6" w:rsidRPr="00351AD9" w:rsidRDefault="00A431B6" w:rsidP="00BF4A17">
            <w:pPr>
              <w:pStyle w:val="TableMedium"/>
              <w:spacing w:before="0" w:after="0"/>
              <w:jc w:val="center"/>
              <w:rPr>
                <w:rFonts w:ascii="Arial Narrow" w:hAnsi="Arial Narrow" w:cs="Tahoma"/>
                <w:sz w:val="13"/>
                <w:szCs w:val="16"/>
                <w:lang w:val="sk-SK"/>
              </w:rPr>
            </w:pPr>
            <w:r w:rsidRPr="00351AD9">
              <w:rPr>
                <w:rFonts w:ascii="Arial Narrow" w:hAnsi="Arial Narrow" w:cs="Tahoma"/>
                <w:sz w:val="13"/>
                <w:szCs w:val="16"/>
                <w:lang w:val="sk-SK"/>
              </w:rPr>
              <w:t>Meno</w:t>
            </w:r>
          </w:p>
        </w:tc>
        <w:tc>
          <w:tcPr>
            <w:tcW w:w="464" w:type="dxa"/>
            <w:tcBorders>
              <w:top w:val="nil"/>
              <w:bottom w:val="nil"/>
            </w:tcBorders>
          </w:tcPr>
          <w:p w14:paraId="719C1EE9" w14:textId="77777777" w:rsidR="00A431B6" w:rsidRPr="00351AD9" w:rsidRDefault="00A431B6" w:rsidP="00BF4A17">
            <w:pPr>
              <w:rPr>
                <w:rFonts w:ascii="Arial Narrow" w:hAnsi="Arial Narrow" w:cs="Tahoma"/>
                <w:sz w:val="13"/>
                <w:szCs w:val="16"/>
              </w:rPr>
            </w:pPr>
          </w:p>
        </w:tc>
        <w:tc>
          <w:tcPr>
            <w:tcW w:w="2170" w:type="dxa"/>
            <w:tcBorders>
              <w:top w:val="single" w:sz="4" w:space="0" w:color="auto"/>
            </w:tcBorders>
          </w:tcPr>
          <w:p w14:paraId="0D5AC011" w14:textId="77777777" w:rsidR="00A431B6" w:rsidRPr="00351AD9" w:rsidRDefault="00A431B6" w:rsidP="00BF4A17">
            <w:pPr>
              <w:pStyle w:val="TableMedium"/>
              <w:spacing w:before="0" w:after="0"/>
              <w:jc w:val="center"/>
              <w:rPr>
                <w:rFonts w:ascii="Arial Narrow" w:hAnsi="Arial Narrow" w:cs="Tahoma"/>
                <w:sz w:val="13"/>
                <w:szCs w:val="16"/>
                <w:lang w:val="sk-SK"/>
              </w:rPr>
            </w:pPr>
            <w:r w:rsidRPr="00351AD9">
              <w:rPr>
                <w:rFonts w:ascii="Arial Narrow" w:hAnsi="Arial Narrow" w:cs="Tahoma"/>
                <w:sz w:val="13"/>
                <w:szCs w:val="16"/>
                <w:lang w:val="sk-SK"/>
              </w:rPr>
              <w:t>Dátum</w:t>
            </w:r>
          </w:p>
        </w:tc>
        <w:tc>
          <w:tcPr>
            <w:tcW w:w="377" w:type="dxa"/>
          </w:tcPr>
          <w:p w14:paraId="6D87038C" w14:textId="77777777" w:rsidR="00A431B6" w:rsidRPr="00351AD9" w:rsidRDefault="00A431B6" w:rsidP="00BF4A17">
            <w:pPr>
              <w:pStyle w:val="TableMedium"/>
              <w:spacing w:before="0" w:after="0"/>
              <w:rPr>
                <w:rFonts w:ascii="Arial Narrow" w:hAnsi="Arial Narrow" w:cs="Tahoma"/>
                <w:sz w:val="13"/>
                <w:szCs w:val="16"/>
                <w:lang w:val="sk-SK"/>
              </w:rPr>
            </w:pPr>
          </w:p>
        </w:tc>
        <w:tc>
          <w:tcPr>
            <w:tcW w:w="2084" w:type="dxa"/>
            <w:tcBorders>
              <w:top w:val="nil"/>
              <w:bottom w:val="nil"/>
            </w:tcBorders>
          </w:tcPr>
          <w:p w14:paraId="6F9FF49D" w14:textId="77777777" w:rsidR="00A431B6" w:rsidRPr="00351AD9" w:rsidRDefault="00A431B6" w:rsidP="00BF4A17">
            <w:pPr>
              <w:pStyle w:val="TableMedium"/>
              <w:spacing w:before="0" w:after="0"/>
              <w:jc w:val="center"/>
              <w:rPr>
                <w:rFonts w:ascii="Arial Narrow" w:hAnsi="Arial Narrow" w:cs="Tahoma"/>
                <w:sz w:val="13"/>
                <w:szCs w:val="16"/>
                <w:lang w:val="sk-SK"/>
              </w:rPr>
            </w:pPr>
            <w:r w:rsidRPr="00351AD9">
              <w:rPr>
                <w:rFonts w:ascii="Arial Narrow" w:hAnsi="Arial Narrow" w:cs="Tahoma"/>
                <w:sz w:val="13"/>
                <w:szCs w:val="16"/>
                <w:lang w:val="sk-SK"/>
              </w:rPr>
              <w:t>Podpis</w:t>
            </w:r>
          </w:p>
        </w:tc>
        <w:tc>
          <w:tcPr>
            <w:tcW w:w="875" w:type="dxa"/>
          </w:tcPr>
          <w:p w14:paraId="66781475" w14:textId="77777777" w:rsidR="00A431B6" w:rsidRPr="00351AD9" w:rsidRDefault="00A431B6" w:rsidP="00BF4A17">
            <w:pPr>
              <w:rPr>
                <w:rFonts w:ascii="Arial Narrow" w:hAnsi="Arial Narrow" w:cs="Tahoma"/>
                <w:sz w:val="13"/>
                <w:szCs w:val="16"/>
              </w:rPr>
            </w:pPr>
          </w:p>
        </w:tc>
      </w:tr>
      <w:tr w:rsidR="00A431B6" w:rsidRPr="00C765EA" w14:paraId="0441B688" w14:textId="77777777" w:rsidTr="00BF4A17">
        <w:tc>
          <w:tcPr>
            <w:tcW w:w="1959" w:type="dxa"/>
            <w:tcBorders>
              <w:bottom w:val="single" w:sz="4" w:space="0" w:color="auto"/>
            </w:tcBorders>
          </w:tcPr>
          <w:p w14:paraId="0202A9E2" w14:textId="77777777" w:rsidR="00A431B6" w:rsidRPr="00351AD9" w:rsidRDefault="00A431B6" w:rsidP="00BF4A17">
            <w:pPr>
              <w:pStyle w:val="TableSmHeadingRight"/>
              <w:spacing w:before="0" w:after="0"/>
              <w:rPr>
                <w:rFonts w:ascii="Arial Narrow" w:hAnsi="Arial Narrow" w:cs="Tahoma"/>
                <w:sz w:val="13"/>
                <w:szCs w:val="20"/>
                <w:lang w:val="sk-SK"/>
              </w:rPr>
            </w:pPr>
          </w:p>
        </w:tc>
        <w:tc>
          <w:tcPr>
            <w:tcW w:w="7788" w:type="dxa"/>
            <w:gridSpan w:val="6"/>
            <w:tcBorders>
              <w:bottom w:val="single" w:sz="4" w:space="0" w:color="auto"/>
            </w:tcBorders>
          </w:tcPr>
          <w:p w14:paraId="3B3BE80B" w14:textId="77777777" w:rsidR="00A431B6" w:rsidRPr="00351AD9" w:rsidRDefault="00A431B6" w:rsidP="00BF4A17">
            <w:pPr>
              <w:pStyle w:val="TableMedium"/>
              <w:spacing w:before="0" w:after="0"/>
              <w:rPr>
                <w:rFonts w:ascii="Arial Narrow" w:hAnsi="Arial Narrow" w:cs="Tahoma"/>
                <w:sz w:val="13"/>
                <w:szCs w:val="16"/>
                <w:lang w:val="sk-SK"/>
              </w:rPr>
            </w:pPr>
          </w:p>
        </w:tc>
      </w:tr>
    </w:tbl>
    <w:p w14:paraId="6804434A" w14:textId="77777777" w:rsidR="00A431B6" w:rsidRPr="00351AD9" w:rsidRDefault="00A431B6" w:rsidP="00A431B6">
      <w:pPr>
        <w:rPr>
          <w:rFonts w:ascii="Arial Narrow" w:hAnsi="Arial Narrow" w:cs="Tahoma"/>
          <w:sz w:val="21"/>
        </w:rPr>
      </w:pPr>
    </w:p>
    <w:p w14:paraId="06965D74" w14:textId="77777777" w:rsidR="00A431B6" w:rsidRPr="00351AD9" w:rsidRDefault="00A431B6" w:rsidP="00A431B6">
      <w:pPr>
        <w:pStyle w:val="HPTableTitle"/>
        <w:spacing w:before="0" w:after="0"/>
        <w:outlineLvl w:val="0"/>
        <w:rPr>
          <w:rFonts w:ascii="Arial Narrow" w:hAnsi="Arial Narrow" w:cs="Tahoma"/>
          <w:sz w:val="20"/>
          <w:szCs w:val="22"/>
          <w:lang w:val="sk-SK"/>
        </w:rPr>
      </w:pPr>
      <w:r w:rsidRPr="00351AD9">
        <w:rPr>
          <w:rFonts w:ascii="Arial Narrow" w:hAnsi="Arial Narrow" w:cs="Tahoma"/>
          <w:sz w:val="20"/>
          <w:szCs w:val="22"/>
          <w:lang w:val="sk-SK"/>
        </w:rPr>
        <w:br w:type="page"/>
      </w:r>
      <w:r w:rsidRPr="00351AD9">
        <w:rPr>
          <w:rFonts w:ascii="Arial Narrow" w:hAnsi="Arial Narrow" w:cs="Tahoma"/>
          <w:sz w:val="20"/>
          <w:szCs w:val="22"/>
          <w:lang w:val="sk-SK"/>
        </w:rPr>
        <w:lastRenderedPageBreak/>
        <w:t>5.6 Akceptačný protokol k Zmene</w:t>
      </w:r>
    </w:p>
    <w:p w14:paraId="518BF060" w14:textId="77777777" w:rsidR="00A431B6" w:rsidRPr="00351AD9" w:rsidRDefault="00A431B6" w:rsidP="00A431B6">
      <w:pPr>
        <w:pStyle w:val="Nzov"/>
        <w:rPr>
          <w:rFonts w:ascii="Arial Narrow" w:hAnsi="Arial Narrow" w:cs="Tahoma"/>
          <w:noProof w:val="0"/>
          <w:sz w:val="28"/>
          <w:szCs w:val="35"/>
        </w:rPr>
      </w:pPr>
    </w:p>
    <w:p w14:paraId="0091666D" w14:textId="77777777" w:rsidR="00A431B6" w:rsidRPr="00A84902" w:rsidRDefault="00A431B6" w:rsidP="00A431B6">
      <w:pPr>
        <w:pStyle w:val="Nzov"/>
        <w:rPr>
          <w:rFonts w:ascii="Arial Narrow" w:hAnsi="Arial Narrow" w:cs="Tahoma"/>
          <w:noProof w:val="0"/>
          <w:sz w:val="28"/>
          <w:szCs w:val="35"/>
        </w:rPr>
      </w:pPr>
      <w:r w:rsidRPr="00351AD9">
        <w:rPr>
          <w:rFonts w:ascii="Arial Narrow" w:hAnsi="Arial Narrow" w:cs="Tahoma"/>
          <w:noProof w:val="0"/>
          <w:sz w:val="28"/>
          <w:szCs w:val="35"/>
        </w:rPr>
        <w:t>Akceptačný protokol č</w:t>
      </w:r>
      <w:r w:rsidRPr="00A84902">
        <w:rPr>
          <w:rFonts w:ascii="Arial Narrow" w:hAnsi="Arial Narrow" w:cs="Tahoma"/>
          <w:noProof w:val="0"/>
          <w:sz w:val="28"/>
          <w:szCs w:val="35"/>
        </w:rPr>
        <w:t>. X</w:t>
      </w:r>
    </w:p>
    <w:p w14:paraId="65130504" w14:textId="77777777" w:rsidR="00A431B6" w:rsidRPr="00A84902" w:rsidRDefault="00A431B6" w:rsidP="00A431B6">
      <w:pPr>
        <w:rPr>
          <w:rFonts w:ascii="Arial Narrow" w:hAnsi="Arial Narrow" w:cs="Tahoma"/>
          <w:sz w:val="18"/>
          <w:szCs w:val="21"/>
        </w:rPr>
      </w:pPr>
    </w:p>
    <w:p w14:paraId="25B444BF" w14:textId="77777777" w:rsidR="00A431B6" w:rsidRPr="00A84902" w:rsidRDefault="00A431B6" w:rsidP="00A431B6">
      <w:pPr>
        <w:rPr>
          <w:rFonts w:ascii="Arial Narrow" w:hAnsi="Arial Narrow" w:cs="Tahoma"/>
          <w:sz w:val="18"/>
          <w:szCs w:val="21"/>
        </w:rPr>
      </w:pPr>
    </w:p>
    <w:p w14:paraId="0FBE0D9C" w14:textId="77777777" w:rsidR="00A431B6" w:rsidRPr="00A84902" w:rsidRDefault="00A431B6" w:rsidP="00A431B6">
      <w:pPr>
        <w:pStyle w:val="Nadpis11"/>
        <w:rPr>
          <w:rFonts w:ascii="Arial Narrow" w:hAnsi="Arial Narrow" w:cs="Tahoma"/>
          <w:sz w:val="21"/>
          <w:szCs w:val="23"/>
        </w:rPr>
      </w:pPr>
      <w:r w:rsidRPr="00A84902">
        <w:rPr>
          <w:rFonts w:ascii="Arial Narrow" w:hAnsi="Arial Narrow" w:cs="Tahoma"/>
          <w:sz w:val="21"/>
          <w:szCs w:val="23"/>
        </w:rPr>
        <w:t>Predmet akceptácie</w:t>
      </w:r>
    </w:p>
    <w:p w14:paraId="091CD252" w14:textId="77777777" w:rsidR="00A431B6" w:rsidRPr="00A84902" w:rsidRDefault="00A431B6" w:rsidP="00A431B6">
      <w:pPr>
        <w:rPr>
          <w:rFonts w:ascii="Arial Narrow" w:hAnsi="Arial Narrow" w:cs="Tahoma"/>
          <w:sz w:val="18"/>
          <w:szCs w:val="21"/>
        </w:rPr>
      </w:pPr>
    </w:p>
    <w:p w14:paraId="31BD538E" w14:textId="77777777" w:rsidR="00A431B6" w:rsidRPr="00A84902" w:rsidRDefault="00A431B6" w:rsidP="00A431B6">
      <w:pPr>
        <w:rPr>
          <w:rFonts w:ascii="Arial Narrow" w:hAnsi="Arial Narrow" w:cs="Tahoma"/>
          <w:sz w:val="21"/>
        </w:rPr>
      </w:pPr>
      <w:r w:rsidRPr="00A84902">
        <w:rPr>
          <w:rFonts w:ascii="Arial Narrow" w:hAnsi="Arial Narrow" w:cs="Tahoma"/>
          <w:sz w:val="21"/>
        </w:rPr>
        <w:t>V priebehu mesiaca xx/xxxx boli implementované požiadavky v súlade s Požiadavkou na zmenu PZ XXXXXX:</w:t>
      </w:r>
    </w:p>
    <w:p w14:paraId="473B382A" w14:textId="77777777" w:rsidR="00A431B6" w:rsidRPr="00A84902" w:rsidRDefault="00A431B6" w:rsidP="00A431B6">
      <w:pPr>
        <w:rPr>
          <w:rFonts w:ascii="Arial Narrow" w:hAnsi="Arial Narrow" w:cs="Tahoma"/>
          <w:sz w:val="21"/>
        </w:rPr>
      </w:pPr>
    </w:p>
    <w:tbl>
      <w:tblPr>
        <w:tblW w:w="9396" w:type="dxa"/>
        <w:tblInd w:w="55" w:type="dxa"/>
        <w:tblCellMar>
          <w:left w:w="70" w:type="dxa"/>
          <w:right w:w="70" w:type="dxa"/>
        </w:tblCellMar>
        <w:tblLook w:val="04A0" w:firstRow="1" w:lastRow="0" w:firstColumn="1" w:lastColumn="0" w:noHBand="0" w:noVBand="1"/>
      </w:tblPr>
      <w:tblGrid>
        <w:gridCol w:w="5724"/>
        <w:gridCol w:w="1928"/>
        <w:gridCol w:w="202"/>
        <w:gridCol w:w="202"/>
        <w:gridCol w:w="1340"/>
      </w:tblGrid>
      <w:tr w:rsidR="00A431B6" w:rsidRPr="00A84902" w14:paraId="737FC972" w14:textId="77777777" w:rsidTr="00BF4A17">
        <w:trPr>
          <w:trHeight w:val="270"/>
        </w:trPr>
        <w:tc>
          <w:tcPr>
            <w:tcW w:w="7652" w:type="dxa"/>
            <w:gridSpan w:val="2"/>
            <w:tcBorders>
              <w:top w:val="single" w:sz="8" w:space="0" w:color="auto"/>
              <w:left w:val="single" w:sz="8" w:space="0" w:color="auto"/>
              <w:bottom w:val="single" w:sz="8" w:space="0" w:color="auto"/>
            </w:tcBorders>
            <w:shd w:val="clear" w:color="auto" w:fill="FFFFFF"/>
            <w:noWrap/>
            <w:vAlign w:val="bottom"/>
            <w:hideMark/>
          </w:tcPr>
          <w:p w14:paraId="45E68B55" w14:textId="77777777" w:rsidR="00A431B6" w:rsidRPr="00A84902" w:rsidRDefault="00A431B6" w:rsidP="00BF4A17">
            <w:pPr>
              <w:rPr>
                <w:rFonts w:ascii="Arial Narrow" w:hAnsi="Arial Narrow" w:cs="Tahoma"/>
                <w:b/>
                <w:bCs/>
                <w:i/>
                <w:iCs/>
                <w:sz w:val="20"/>
                <w:szCs w:val="22"/>
              </w:rPr>
            </w:pPr>
            <w:r w:rsidRPr="00A84902">
              <w:rPr>
                <w:rFonts w:ascii="Arial Narrow" w:hAnsi="Arial Narrow" w:cs="Tahoma"/>
                <w:b/>
                <w:bCs/>
                <w:i/>
                <w:iCs/>
                <w:sz w:val="20"/>
                <w:szCs w:val="22"/>
              </w:rPr>
              <w:t>Požiadavka na zmenu</w:t>
            </w:r>
          </w:p>
        </w:tc>
        <w:tc>
          <w:tcPr>
            <w:tcW w:w="202" w:type="dxa"/>
            <w:tcBorders>
              <w:top w:val="single" w:sz="8" w:space="0" w:color="auto"/>
              <w:bottom w:val="single" w:sz="8" w:space="0" w:color="auto"/>
            </w:tcBorders>
            <w:shd w:val="clear" w:color="auto" w:fill="FFFFFF"/>
            <w:noWrap/>
            <w:vAlign w:val="bottom"/>
            <w:hideMark/>
          </w:tcPr>
          <w:p w14:paraId="387C212F" w14:textId="77777777" w:rsidR="00A431B6" w:rsidRPr="00A84902" w:rsidRDefault="00A431B6" w:rsidP="00BF4A17">
            <w:pPr>
              <w:jc w:val="center"/>
              <w:rPr>
                <w:rFonts w:ascii="Arial Narrow" w:hAnsi="Arial Narrow" w:cs="Tahoma"/>
                <w:b/>
                <w:bCs/>
                <w:sz w:val="20"/>
                <w:szCs w:val="22"/>
              </w:rPr>
            </w:pPr>
            <w:r w:rsidRPr="00A84902">
              <w:rPr>
                <w:rFonts w:ascii="Arial Narrow" w:hAnsi="Arial Narrow" w:cs="Tahoma"/>
                <w:b/>
                <w:bCs/>
                <w:sz w:val="20"/>
                <w:szCs w:val="22"/>
              </w:rPr>
              <w:t> </w:t>
            </w:r>
          </w:p>
        </w:tc>
        <w:tc>
          <w:tcPr>
            <w:tcW w:w="202" w:type="dxa"/>
            <w:tcBorders>
              <w:top w:val="single" w:sz="8" w:space="0" w:color="auto"/>
              <w:bottom w:val="single" w:sz="8" w:space="0" w:color="auto"/>
              <w:right w:val="single" w:sz="8" w:space="0" w:color="auto"/>
            </w:tcBorders>
            <w:shd w:val="clear" w:color="auto" w:fill="FFFFFF"/>
            <w:noWrap/>
            <w:vAlign w:val="bottom"/>
            <w:hideMark/>
          </w:tcPr>
          <w:p w14:paraId="0D11D1BB" w14:textId="77777777" w:rsidR="00A431B6" w:rsidRPr="00A84902" w:rsidRDefault="00A431B6" w:rsidP="00BF4A17">
            <w:pPr>
              <w:jc w:val="center"/>
              <w:rPr>
                <w:rFonts w:ascii="Arial Narrow" w:hAnsi="Arial Narrow" w:cs="Tahoma"/>
                <w:b/>
                <w:bCs/>
                <w:sz w:val="20"/>
                <w:szCs w:val="22"/>
              </w:rPr>
            </w:pPr>
            <w:r w:rsidRPr="00A84902">
              <w:rPr>
                <w:rFonts w:ascii="Arial Narrow" w:hAnsi="Arial Narrow" w:cs="Tahoma"/>
                <w:b/>
                <w:bCs/>
                <w:sz w:val="20"/>
                <w:szCs w:val="22"/>
              </w:rPr>
              <w:t> </w:t>
            </w:r>
          </w:p>
        </w:tc>
        <w:tc>
          <w:tcPr>
            <w:tcW w:w="134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FA7BB9C" w14:textId="77777777" w:rsidR="00A431B6" w:rsidRPr="00A84902" w:rsidRDefault="00A431B6" w:rsidP="00BF4A17">
            <w:pPr>
              <w:jc w:val="center"/>
              <w:rPr>
                <w:rFonts w:ascii="Arial Narrow" w:hAnsi="Arial Narrow" w:cs="Tahoma"/>
                <w:b/>
                <w:bCs/>
                <w:sz w:val="15"/>
                <w:szCs w:val="18"/>
              </w:rPr>
            </w:pPr>
            <w:r w:rsidRPr="00A84902">
              <w:rPr>
                <w:rFonts w:ascii="Arial Narrow" w:hAnsi="Arial Narrow" w:cs="Tahoma"/>
                <w:b/>
                <w:bCs/>
                <w:sz w:val="15"/>
                <w:szCs w:val="18"/>
              </w:rPr>
              <w:t xml:space="preserve">EUR </w:t>
            </w:r>
          </w:p>
          <w:p w14:paraId="60D55737" w14:textId="77777777" w:rsidR="00A431B6" w:rsidRPr="00A84902" w:rsidRDefault="00A431B6" w:rsidP="00BF4A17">
            <w:pPr>
              <w:jc w:val="center"/>
              <w:rPr>
                <w:rFonts w:ascii="Arial Narrow" w:hAnsi="Arial Narrow" w:cs="Tahoma"/>
                <w:b/>
                <w:bCs/>
                <w:sz w:val="15"/>
                <w:szCs w:val="18"/>
              </w:rPr>
            </w:pPr>
            <w:r w:rsidRPr="00A84902">
              <w:rPr>
                <w:rFonts w:ascii="Arial Narrow" w:hAnsi="Arial Narrow" w:cs="Tahoma"/>
                <w:b/>
                <w:bCs/>
                <w:sz w:val="15"/>
                <w:szCs w:val="18"/>
              </w:rPr>
              <w:t>(bez DPH)</w:t>
            </w:r>
          </w:p>
        </w:tc>
      </w:tr>
      <w:tr w:rsidR="00A431B6" w:rsidRPr="00A84902" w14:paraId="415D0F4D" w14:textId="77777777" w:rsidTr="00BF4A17">
        <w:trPr>
          <w:trHeight w:val="500"/>
        </w:trPr>
        <w:tc>
          <w:tcPr>
            <w:tcW w:w="7652" w:type="dxa"/>
            <w:gridSpan w:val="2"/>
            <w:tcBorders>
              <w:top w:val="single" w:sz="8" w:space="0" w:color="auto"/>
              <w:left w:val="single" w:sz="8" w:space="0" w:color="auto"/>
              <w:bottom w:val="nil"/>
              <w:right w:val="nil"/>
            </w:tcBorders>
            <w:noWrap/>
            <w:vAlign w:val="bottom"/>
          </w:tcPr>
          <w:p w14:paraId="08600CE9" w14:textId="77777777" w:rsidR="00A431B6" w:rsidRPr="00A84902" w:rsidRDefault="00A431B6" w:rsidP="00BF4A17">
            <w:pPr>
              <w:rPr>
                <w:rFonts w:ascii="Arial Narrow" w:hAnsi="Arial Narrow" w:cs="Tahoma"/>
                <w:sz w:val="21"/>
              </w:rPr>
            </w:pPr>
          </w:p>
        </w:tc>
        <w:tc>
          <w:tcPr>
            <w:tcW w:w="202" w:type="dxa"/>
            <w:tcBorders>
              <w:top w:val="single" w:sz="8" w:space="0" w:color="auto"/>
            </w:tcBorders>
            <w:noWrap/>
            <w:vAlign w:val="bottom"/>
          </w:tcPr>
          <w:p w14:paraId="67DBE8BC" w14:textId="77777777" w:rsidR="00A431B6" w:rsidRPr="00A84902" w:rsidRDefault="00A431B6" w:rsidP="00BF4A17">
            <w:pPr>
              <w:jc w:val="center"/>
              <w:rPr>
                <w:rFonts w:ascii="Arial Narrow" w:hAnsi="Arial Narrow" w:cs="Tahoma"/>
                <w:b/>
                <w:bCs/>
                <w:sz w:val="13"/>
                <w:szCs w:val="16"/>
              </w:rPr>
            </w:pPr>
          </w:p>
        </w:tc>
        <w:tc>
          <w:tcPr>
            <w:tcW w:w="202" w:type="dxa"/>
            <w:tcBorders>
              <w:top w:val="single" w:sz="8" w:space="0" w:color="auto"/>
              <w:left w:val="nil"/>
              <w:bottom w:val="nil"/>
              <w:right w:val="single" w:sz="8" w:space="0" w:color="auto"/>
            </w:tcBorders>
            <w:noWrap/>
            <w:vAlign w:val="bottom"/>
          </w:tcPr>
          <w:p w14:paraId="7A7C66EF" w14:textId="77777777" w:rsidR="00A431B6" w:rsidRPr="00A84902" w:rsidRDefault="00A431B6" w:rsidP="00BF4A17">
            <w:pPr>
              <w:jc w:val="center"/>
              <w:rPr>
                <w:rFonts w:ascii="Arial Narrow" w:hAnsi="Arial Narrow" w:cs="Tahoma"/>
                <w:b/>
                <w:bCs/>
                <w:sz w:val="13"/>
                <w:szCs w:val="16"/>
              </w:rPr>
            </w:pPr>
          </w:p>
        </w:tc>
        <w:tc>
          <w:tcPr>
            <w:tcW w:w="1340" w:type="dxa"/>
            <w:tcBorders>
              <w:top w:val="single" w:sz="8" w:space="0" w:color="auto"/>
              <w:left w:val="nil"/>
              <w:bottom w:val="nil"/>
              <w:right w:val="single" w:sz="8" w:space="0" w:color="auto"/>
            </w:tcBorders>
            <w:noWrap/>
            <w:vAlign w:val="center"/>
          </w:tcPr>
          <w:p w14:paraId="1185DB95" w14:textId="77777777" w:rsidR="00A431B6" w:rsidRPr="00A84902" w:rsidRDefault="00A431B6" w:rsidP="00BF4A17">
            <w:pPr>
              <w:jc w:val="center"/>
              <w:rPr>
                <w:rFonts w:ascii="Arial Narrow" w:hAnsi="Arial Narrow" w:cs="Tahoma"/>
                <w:sz w:val="21"/>
              </w:rPr>
            </w:pPr>
          </w:p>
          <w:p w14:paraId="5745A73D" w14:textId="77777777" w:rsidR="00A431B6" w:rsidRPr="00A84902" w:rsidRDefault="00A431B6" w:rsidP="00BF4A17">
            <w:pPr>
              <w:jc w:val="center"/>
              <w:rPr>
                <w:rFonts w:ascii="Arial Narrow" w:hAnsi="Arial Narrow" w:cs="Tahoma"/>
                <w:sz w:val="21"/>
              </w:rPr>
            </w:pPr>
          </w:p>
          <w:p w14:paraId="262DAD46" w14:textId="77777777" w:rsidR="00A431B6" w:rsidRPr="00A84902" w:rsidRDefault="00A431B6" w:rsidP="00BF4A17">
            <w:pPr>
              <w:jc w:val="center"/>
              <w:rPr>
                <w:rFonts w:ascii="Arial Narrow" w:hAnsi="Arial Narrow" w:cs="Tahoma"/>
                <w:sz w:val="21"/>
              </w:rPr>
            </w:pPr>
          </w:p>
        </w:tc>
      </w:tr>
      <w:tr w:rsidR="00A431B6" w:rsidRPr="00A84902" w14:paraId="3437520D" w14:textId="77777777" w:rsidTr="00BF4A17">
        <w:trPr>
          <w:trHeight w:val="233"/>
        </w:trPr>
        <w:tc>
          <w:tcPr>
            <w:tcW w:w="7652" w:type="dxa"/>
            <w:gridSpan w:val="2"/>
            <w:tcBorders>
              <w:top w:val="nil"/>
              <w:left w:val="single" w:sz="8" w:space="0" w:color="auto"/>
              <w:bottom w:val="nil"/>
              <w:right w:val="nil"/>
            </w:tcBorders>
            <w:noWrap/>
            <w:vAlign w:val="bottom"/>
          </w:tcPr>
          <w:p w14:paraId="2A20D1A5" w14:textId="77777777" w:rsidR="00A431B6" w:rsidRPr="00A84902" w:rsidRDefault="00A431B6" w:rsidP="00BF4A17">
            <w:pPr>
              <w:rPr>
                <w:rFonts w:ascii="Arial Narrow" w:hAnsi="Arial Narrow" w:cs="Tahoma"/>
                <w:i/>
                <w:sz w:val="13"/>
                <w:szCs w:val="16"/>
              </w:rPr>
            </w:pPr>
          </w:p>
        </w:tc>
        <w:tc>
          <w:tcPr>
            <w:tcW w:w="202" w:type="dxa"/>
            <w:noWrap/>
            <w:vAlign w:val="bottom"/>
          </w:tcPr>
          <w:p w14:paraId="48176428" w14:textId="77777777" w:rsidR="00A431B6" w:rsidRPr="00A84902" w:rsidRDefault="00A431B6" w:rsidP="00BF4A17">
            <w:pPr>
              <w:jc w:val="center"/>
              <w:rPr>
                <w:rFonts w:ascii="Arial Narrow" w:hAnsi="Arial Narrow" w:cs="Tahoma"/>
                <w:b/>
                <w:bCs/>
                <w:sz w:val="13"/>
                <w:szCs w:val="16"/>
              </w:rPr>
            </w:pPr>
          </w:p>
        </w:tc>
        <w:tc>
          <w:tcPr>
            <w:tcW w:w="202" w:type="dxa"/>
            <w:tcBorders>
              <w:top w:val="nil"/>
              <w:left w:val="nil"/>
              <w:bottom w:val="nil"/>
              <w:right w:val="single" w:sz="8" w:space="0" w:color="auto"/>
            </w:tcBorders>
            <w:noWrap/>
            <w:vAlign w:val="bottom"/>
          </w:tcPr>
          <w:p w14:paraId="446A3BBB" w14:textId="77777777" w:rsidR="00A431B6" w:rsidRPr="00A84902" w:rsidRDefault="00A431B6" w:rsidP="00BF4A17">
            <w:pPr>
              <w:jc w:val="center"/>
              <w:rPr>
                <w:rFonts w:ascii="Arial Narrow" w:hAnsi="Arial Narrow" w:cs="Tahoma"/>
                <w:b/>
                <w:bCs/>
                <w:sz w:val="13"/>
                <w:szCs w:val="16"/>
              </w:rPr>
            </w:pPr>
          </w:p>
        </w:tc>
        <w:tc>
          <w:tcPr>
            <w:tcW w:w="1340" w:type="dxa"/>
            <w:tcBorders>
              <w:top w:val="nil"/>
              <w:left w:val="nil"/>
              <w:bottom w:val="nil"/>
              <w:right w:val="single" w:sz="8" w:space="0" w:color="auto"/>
            </w:tcBorders>
            <w:noWrap/>
            <w:vAlign w:val="center"/>
          </w:tcPr>
          <w:p w14:paraId="3A824FAC" w14:textId="77777777" w:rsidR="00A431B6" w:rsidRPr="00A84902" w:rsidRDefault="00A431B6" w:rsidP="00BF4A17">
            <w:pPr>
              <w:jc w:val="center"/>
              <w:rPr>
                <w:rFonts w:ascii="Arial Narrow" w:hAnsi="Arial Narrow" w:cs="Tahoma"/>
                <w:sz w:val="13"/>
                <w:szCs w:val="16"/>
              </w:rPr>
            </w:pPr>
          </w:p>
        </w:tc>
      </w:tr>
      <w:tr w:rsidR="00A431B6" w:rsidRPr="00A84902" w14:paraId="7AB1988A" w14:textId="77777777" w:rsidTr="00BF4A17">
        <w:trPr>
          <w:trHeight w:val="270"/>
        </w:trPr>
        <w:tc>
          <w:tcPr>
            <w:tcW w:w="5724" w:type="dxa"/>
            <w:tcBorders>
              <w:top w:val="single" w:sz="8" w:space="0" w:color="auto"/>
              <w:left w:val="single" w:sz="8" w:space="0" w:color="auto"/>
              <w:bottom w:val="single" w:sz="8" w:space="0" w:color="auto"/>
              <w:right w:val="nil"/>
            </w:tcBorders>
            <w:noWrap/>
            <w:vAlign w:val="bottom"/>
            <w:hideMark/>
          </w:tcPr>
          <w:p w14:paraId="49538B06" w14:textId="77777777" w:rsidR="00A431B6" w:rsidRPr="00A84902" w:rsidRDefault="00A431B6" w:rsidP="00BF4A17">
            <w:pPr>
              <w:rPr>
                <w:rFonts w:ascii="Arial Narrow" w:hAnsi="Arial Narrow" w:cs="Tahoma"/>
                <w:b/>
                <w:bCs/>
                <w:sz w:val="13"/>
                <w:szCs w:val="16"/>
              </w:rPr>
            </w:pPr>
            <w:r w:rsidRPr="00A84902">
              <w:rPr>
                <w:rFonts w:ascii="Arial Narrow" w:hAnsi="Arial Narrow" w:cs="Tahoma"/>
                <w:b/>
                <w:bCs/>
                <w:sz w:val="13"/>
                <w:szCs w:val="16"/>
              </w:rPr>
              <w:t>SPOLU:</w:t>
            </w:r>
          </w:p>
        </w:tc>
        <w:tc>
          <w:tcPr>
            <w:tcW w:w="1928" w:type="dxa"/>
            <w:tcBorders>
              <w:top w:val="single" w:sz="8" w:space="0" w:color="auto"/>
              <w:left w:val="nil"/>
              <w:bottom w:val="single" w:sz="8" w:space="0" w:color="auto"/>
              <w:right w:val="nil"/>
            </w:tcBorders>
            <w:noWrap/>
            <w:vAlign w:val="bottom"/>
            <w:hideMark/>
          </w:tcPr>
          <w:p w14:paraId="250937E7" w14:textId="77777777" w:rsidR="00A431B6" w:rsidRPr="00A84902" w:rsidRDefault="00A431B6" w:rsidP="00BF4A17">
            <w:pPr>
              <w:rPr>
                <w:rFonts w:ascii="Arial Narrow" w:hAnsi="Arial Narrow" w:cs="Tahoma"/>
                <w:b/>
                <w:bCs/>
                <w:sz w:val="13"/>
                <w:szCs w:val="16"/>
              </w:rPr>
            </w:pPr>
            <w:r w:rsidRPr="00A84902">
              <w:rPr>
                <w:rFonts w:ascii="Arial Narrow" w:hAnsi="Arial Narrow" w:cs="Tahoma"/>
                <w:b/>
                <w:bCs/>
                <w:sz w:val="13"/>
                <w:szCs w:val="16"/>
              </w:rPr>
              <w:t> </w:t>
            </w:r>
          </w:p>
        </w:tc>
        <w:tc>
          <w:tcPr>
            <w:tcW w:w="202" w:type="dxa"/>
            <w:tcBorders>
              <w:top w:val="single" w:sz="8" w:space="0" w:color="auto"/>
              <w:left w:val="nil"/>
              <w:bottom w:val="single" w:sz="8" w:space="0" w:color="auto"/>
              <w:right w:val="nil"/>
            </w:tcBorders>
            <w:noWrap/>
            <w:vAlign w:val="bottom"/>
            <w:hideMark/>
          </w:tcPr>
          <w:p w14:paraId="6DB260C6" w14:textId="77777777" w:rsidR="00A431B6" w:rsidRPr="00A84902" w:rsidRDefault="00A431B6" w:rsidP="00BF4A17">
            <w:pPr>
              <w:rPr>
                <w:rFonts w:ascii="Arial Narrow" w:hAnsi="Arial Narrow" w:cs="Tahoma"/>
                <w:b/>
                <w:bCs/>
                <w:sz w:val="13"/>
                <w:szCs w:val="16"/>
              </w:rPr>
            </w:pPr>
            <w:r w:rsidRPr="00A84902">
              <w:rPr>
                <w:rFonts w:ascii="Arial Narrow" w:hAnsi="Arial Narrow" w:cs="Tahoma"/>
                <w:b/>
                <w:bCs/>
                <w:sz w:val="13"/>
                <w:szCs w:val="16"/>
              </w:rPr>
              <w:t> </w:t>
            </w:r>
          </w:p>
        </w:tc>
        <w:tc>
          <w:tcPr>
            <w:tcW w:w="202" w:type="dxa"/>
            <w:tcBorders>
              <w:top w:val="single" w:sz="8" w:space="0" w:color="auto"/>
              <w:left w:val="nil"/>
              <w:bottom w:val="single" w:sz="8" w:space="0" w:color="auto"/>
              <w:right w:val="single" w:sz="8" w:space="0" w:color="auto"/>
            </w:tcBorders>
            <w:noWrap/>
            <w:vAlign w:val="bottom"/>
            <w:hideMark/>
          </w:tcPr>
          <w:p w14:paraId="6F376D2F" w14:textId="77777777" w:rsidR="00A431B6" w:rsidRPr="00A84902" w:rsidRDefault="00A431B6" w:rsidP="00BF4A17">
            <w:pPr>
              <w:rPr>
                <w:rFonts w:ascii="Arial Narrow" w:hAnsi="Arial Narrow" w:cs="Tahoma"/>
                <w:b/>
                <w:bCs/>
                <w:sz w:val="13"/>
                <w:szCs w:val="16"/>
              </w:rPr>
            </w:pPr>
            <w:r w:rsidRPr="00A84902">
              <w:rPr>
                <w:rFonts w:ascii="Arial Narrow" w:hAnsi="Arial Narrow" w:cs="Tahoma"/>
                <w:b/>
                <w:bCs/>
                <w:sz w:val="13"/>
                <w:szCs w:val="16"/>
              </w:rPr>
              <w:t> </w:t>
            </w:r>
          </w:p>
        </w:tc>
        <w:tc>
          <w:tcPr>
            <w:tcW w:w="1340" w:type="dxa"/>
            <w:tcBorders>
              <w:top w:val="single" w:sz="8" w:space="0" w:color="auto"/>
              <w:left w:val="nil"/>
              <w:bottom w:val="single" w:sz="8" w:space="0" w:color="auto"/>
              <w:right w:val="single" w:sz="8" w:space="0" w:color="auto"/>
            </w:tcBorders>
            <w:noWrap/>
            <w:vAlign w:val="bottom"/>
            <w:hideMark/>
          </w:tcPr>
          <w:p w14:paraId="3C649B96" w14:textId="77777777" w:rsidR="00A431B6" w:rsidRPr="00A84902" w:rsidRDefault="00A431B6" w:rsidP="00BF4A17">
            <w:pPr>
              <w:jc w:val="center"/>
              <w:rPr>
                <w:rFonts w:ascii="Arial Narrow" w:hAnsi="Arial Narrow" w:cs="Tahoma"/>
                <w:b/>
                <w:bCs/>
                <w:sz w:val="21"/>
              </w:rPr>
            </w:pPr>
          </w:p>
        </w:tc>
      </w:tr>
      <w:tr w:rsidR="00A431B6" w:rsidRPr="00A84902" w14:paraId="649FA40A" w14:textId="77777777" w:rsidTr="00BF4A17">
        <w:trPr>
          <w:trHeight w:val="270"/>
        </w:trPr>
        <w:tc>
          <w:tcPr>
            <w:tcW w:w="5724" w:type="dxa"/>
            <w:noWrap/>
            <w:vAlign w:val="bottom"/>
          </w:tcPr>
          <w:p w14:paraId="0A35D82D" w14:textId="77777777" w:rsidR="00A431B6" w:rsidRPr="00A84902" w:rsidRDefault="00A431B6" w:rsidP="00BF4A17">
            <w:pPr>
              <w:rPr>
                <w:rFonts w:ascii="Arial Narrow" w:hAnsi="Arial Narrow" w:cs="Tahoma"/>
                <w:sz w:val="13"/>
                <w:szCs w:val="16"/>
              </w:rPr>
            </w:pPr>
          </w:p>
        </w:tc>
        <w:tc>
          <w:tcPr>
            <w:tcW w:w="1928" w:type="dxa"/>
            <w:noWrap/>
            <w:vAlign w:val="bottom"/>
          </w:tcPr>
          <w:p w14:paraId="4EB2FB82" w14:textId="77777777" w:rsidR="00A431B6" w:rsidRPr="00A84902" w:rsidRDefault="00A431B6" w:rsidP="00BF4A17">
            <w:pPr>
              <w:rPr>
                <w:rFonts w:ascii="Arial Narrow" w:hAnsi="Arial Narrow" w:cs="Tahoma"/>
                <w:sz w:val="13"/>
                <w:szCs w:val="16"/>
              </w:rPr>
            </w:pPr>
          </w:p>
        </w:tc>
        <w:tc>
          <w:tcPr>
            <w:tcW w:w="202" w:type="dxa"/>
            <w:noWrap/>
            <w:vAlign w:val="bottom"/>
          </w:tcPr>
          <w:p w14:paraId="436776CE" w14:textId="77777777" w:rsidR="00A431B6" w:rsidRPr="00A84902" w:rsidRDefault="00A431B6" w:rsidP="00BF4A17">
            <w:pPr>
              <w:rPr>
                <w:rFonts w:ascii="Arial Narrow" w:hAnsi="Arial Narrow" w:cs="Tahoma"/>
                <w:sz w:val="13"/>
                <w:szCs w:val="16"/>
              </w:rPr>
            </w:pPr>
          </w:p>
        </w:tc>
        <w:tc>
          <w:tcPr>
            <w:tcW w:w="202" w:type="dxa"/>
            <w:noWrap/>
            <w:vAlign w:val="bottom"/>
          </w:tcPr>
          <w:p w14:paraId="734588BC" w14:textId="77777777" w:rsidR="00A431B6" w:rsidRPr="00A84902" w:rsidRDefault="00A431B6" w:rsidP="00BF4A17">
            <w:pPr>
              <w:rPr>
                <w:rFonts w:ascii="Arial Narrow" w:hAnsi="Arial Narrow" w:cs="Tahoma"/>
                <w:sz w:val="13"/>
                <w:szCs w:val="16"/>
              </w:rPr>
            </w:pPr>
          </w:p>
        </w:tc>
        <w:tc>
          <w:tcPr>
            <w:tcW w:w="1340" w:type="dxa"/>
            <w:noWrap/>
            <w:vAlign w:val="bottom"/>
          </w:tcPr>
          <w:p w14:paraId="4D9B9493" w14:textId="77777777" w:rsidR="00A431B6" w:rsidRPr="00A84902" w:rsidRDefault="00A431B6" w:rsidP="00BF4A17">
            <w:pPr>
              <w:rPr>
                <w:rFonts w:ascii="Arial Narrow" w:hAnsi="Arial Narrow" w:cs="Tahoma"/>
                <w:sz w:val="13"/>
                <w:szCs w:val="16"/>
              </w:rPr>
            </w:pPr>
          </w:p>
        </w:tc>
      </w:tr>
      <w:tr w:rsidR="00A431B6" w:rsidRPr="00A84902" w14:paraId="4A4148FA" w14:textId="77777777" w:rsidTr="00BF4A17">
        <w:trPr>
          <w:trHeight w:val="315"/>
        </w:trPr>
        <w:tc>
          <w:tcPr>
            <w:tcW w:w="7652" w:type="dxa"/>
            <w:gridSpan w:val="2"/>
            <w:shd w:val="clear" w:color="auto" w:fill="FFFFFF"/>
            <w:noWrap/>
            <w:vAlign w:val="bottom"/>
            <w:hideMark/>
          </w:tcPr>
          <w:p w14:paraId="5B650F43" w14:textId="77777777" w:rsidR="00A431B6" w:rsidRPr="00A84902" w:rsidRDefault="00A431B6" w:rsidP="00BF4A17">
            <w:pPr>
              <w:rPr>
                <w:rFonts w:ascii="Arial Narrow" w:hAnsi="Arial Narrow" w:cs="Tahoma"/>
                <w:b/>
                <w:bCs/>
                <w:sz w:val="20"/>
                <w:szCs w:val="22"/>
              </w:rPr>
            </w:pPr>
            <w:r w:rsidRPr="00A84902">
              <w:rPr>
                <w:rFonts w:ascii="Arial Narrow" w:hAnsi="Arial Narrow" w:cs="Tahoma"/>
                <w:b/>
                <w:bCs/>
                <w:sz w:val="21"/>
                <w:szCs w:val="22"/>
              </w:rPr>
              <w:t>SPOLU FAKTURÁCIA (EUR bez DPH):</w:t>
            </w:r>
          </w:p>
        </w:tc>
        <w:tc>
          <w:tcPr>
            <w:tcW w:w="202" w:type="dxa"/>
            <w:shd w:val="clear" w:color="auto" w:fill="FFFFFF"/>
            <w:noWrap/>
            <w:vAlign w:val="bottom"/>
            <w:hideMark/>
          </w:tcPr>
          <w:p w14:paraId="4F07724D" w14:textId="77777777" w:rsidR="00A431B6" w:rsidRPr="00A84902" w:rsidRDefault="00A431B6" w:rsidP="00BF4A17">
            <w:pPr>
              <w:rPr>
                <w:rFonts w:ascii="Arial Narrow" w:hAnsi="Arial Narrow" w:cs="Tahoma"/>
                <w:b/>
                <w:bCs/>
                <w:sz w:val="20"/>
                <w:szCs w:val="22"/>
              </w:rPr>
            </w:pPr>
            <w:r w:rsidRPr="00A84902">
              <w:rPr>
                <w:rFonts w:ascii="Arial Narrow" w:hAnsi="Arial Narrow" w:cs="Tahoma"/>
                <w:b/>
                <w:bCs/>
                <w:sz w:val="21"/>
                <w:szCs w:val="22"/>
              </w:rPr>
              <w:t> </w:t>
            </w:r>
          </w:p>
        </w:tc>
        <w:tc>
          <w:tcPr>
            <w:tcW w:w="202" w:type="dxa"/>
            <w:shd w:val="clear" w:color="auto" w:fill="FFFFFF"/>
            <w:noWrap/>
            <w:vAlign w:val="bottom"/>
            <w:hideMark/>
          </w:tcPr>
          <w:p w14:paraId="6BB8E291" w14:textId="77777777" w:rsidR="00A431B6" w:rsidRPr="00A84902" w:rsidRDefault="00A431B6" w:rsidP="00BF4A17">
            <w:pPr>
              <w:rPr>
                <w:rFonts w:ascii="Arial Narrow" w:hAnsi="Arial Narrow" w:cs="Tahoma"/>
                <w:b/>
                <w:bCs/>
                <w:sz w:val="20"/>
                <w:szCs w:val="22"/>
              </w:rPr>
            </w:pPr>
            <w:r w:rsidRPr="00A84902">
              <w:rPr>
                <w:rFonts w:ascii="Arial Narrow" w:hAnsi="Arial Narrow" w:cs="Tahoma"/>
                <w:b/>
                <w:bCs/>
                <w:sz w:val="21"/>
                <w:szCs w:val="22"/>
              </w:rPr>
              <w:t> </w:t>
            </w:r>
          </w:p>
        </w:tc>
        <w:tc>
          <w:tcPr>
            <w:tcW w:w="1340" w:type="dxa"/>
            <w:shd w:val="clear" w:color="auto" w:fill="FFFFFF"/>
            <w:noWrap/>
            <w:vAlign w:val="bottom"/>
          </w:tcPr>
          <w:p w14:paraId="2ED8B26A" w14:textId="77777777" w:rsidR="00A431B6" w:rsidRPr="00A84902" w:rsidRDefault="00A431B6" w:rsidP="00BF4A17">
            <w:pPr>
              <w:jc w:val="right"/>
              <w:rPr>
                <w:rFonts w:ascii="Arial Narrow" w:hAnsi="Arial Narrow" w:cs="Tahoma"/>
                <w:b/>
                <w:bCs/>
                <w:sz w:val="20"/>
                <w:szCs w:val="22"/>
              </w:rPr>
            </w:pPr>
          </w:p>
        </w:tc>
      </w:tr>
    </w:tbl>
    <w:p w14:paraId="459968B3" w14:textId="77777777" w:rsidR="00A431B6" w:rsidRPr="00A84902" w:rsidRDefault="00A431B6" w:rsidP="00A431B6">
      <w:pPr>
        <w:rPr>
          <w:rFonts w:ascii="Arial Narrow" w:hAnsi="Arial Narrow" w:cs="Tahoma"/>
          <w:sz w:val="18"/>
          <w:szCs w:val="21"/>
        </w:rPr>
      </w:pPr>
    </w:p>
    <w:p w14:paraId="2952789D" w14:textId="77777777" w:rsidR="00A431B6" w:rsidRPr="00A84902" w:rsidRDefault="00A431B6" w:rsidP="00A431B6">
      <w:pPr>
        <w:pStyle w:val="Nadpis11"/>
        <w:rPr>
          <w:rFonts w:ascii="Arial Narrow" w:hAnsi="Arial Narrow" w:cs="Tahoma"/>
          <w:sz w:val="21"/>
          <w:szCs w:val="23"/>
        </w:rPr>
      </w:pPr>
      <w:r w:rsidRPr="00A84902">
        <w:rPr>
          <w:rFonts w:ascii="Arial Narrow" w:hAnsi="Arial Narrow" w:cs="Tahoma"/>
          <w:sz w:val="21"/>
          <w:szCs w:val="23"/>
        </w:rPr>
        <w:t>Závery akceptácie</w:t>
      </w:r>
    </w:p>
    <w:p w14:paraId="5BE9F3DA" w14:textId="77777777" w:rsidR="00A431B6" w:rsidRPr="00A84902" w:rsidRDefault="00A431B6" w:rsidP="00A431B6">
      <w:pPr>
        <w:rPr>
          <w:rFonts w:ascii="Arial Narrow" w:hAnsi="Arial Narrow" w:cs="Tahoma"/>
          <w:sz w:val="18"/>
          <w:szCs w:val="21"/>
        </w:rPr>
      </w:pPr>
    </w:p>
    <w:p w14:paraId="393CE3B6" w14:textId="77777777" w:rsidR="00A431B6" w:rsidRPr="00A84902" w:rsidRDefault="00A431B6" w:rsidP="00A431B6">
      <w:pPr>
        <w:pStyle w:val="Zkladntext"/>
        <w:ind w:firstLine="340"/>
        <w:rPr>
          <w:rFonts w:ascii="Arial Narrow" w:hAnsi="Arial Narrow" w:cs="Tahoma"/>
          <w:noProof w:val="0"/>
          <w:sz w:val="20"/>
        </w:rPr>
      </w:pPr>
      <w:r w:rsidRPr="00A84902">
        <w:rPr>
          <w:rFonts w:ascii="Arial Narrow" w:hAnsi="Arial Narrow" w:cs="Tahoma"/>
          <w:noProof w:val="0"/>
          <w:sz w:val="16"/>
        </w:rPr>
        <w:t xml:space="preserve">Zástupcovia zúčastnených strán svojimi podpismi potvrdzujú, že implementované požiadavky sú v súlade so schválenou požiadavkou na zmenu. </w:t>
      </w:r>
    </w:p>
    <w:p w14:paraId="6FF89E12" w14:textId="77777777" w:rsidR="00A431B6" w:rsidRPr="00A84902" w:rsidRDefault="00A431B6" w:rsidP="00A431B6">
      <w:pPr>
        <w:pStyle w:val="Zkladntext"/>
        <w:ind w:firstLine="340"/>
        <w:rPr>
          <w:rFonts w:ascii="Arial Narrow" w:hAnsi="Arial Narrow" w:cs="Tahoma"/>
          <w:noProof w:val="0"/>
          <w:sz w:val="16"/>
        </w:rPr>
      </w:pPr>
    </w:p>
    <w:p w14:paraId="2FD51A64" w14:textId="77777777" w:rsidR="00A431B6" w:rsidRPr="00A84902" w:rsidRDefault="00A431B6" w:rsidP="00A431B6">
      <w:pPr>
        <w:pStyle w:val="Zkladntext"/>
        <w:ind w:firstLine="340"/>
        <w:rPr>
          <w:rFonts w:ascii="Arial Narrow" w:hAnsi="Arial Narrow" w:cs="Tahoma"/>
          <w:noProof w:val="0"/>
          <w:sz w:val="16"/>
        </w:rPr>
      </w:pPr>
    </w:p>
    <w:p w14:paraId="1D623FED" w14:textId="77777777" w:rsidR="00A431B6" w:rsidRPr="00A84902" w:rsidRDefault="00A431B6" w:rsidP="00A431B6">
      <w:pPr>
        <w:rPr>
          <w:rFonts w:ascii="Arial Narrow" w:hAnsi="Arial Narrow" w:cs="Tahoma"/>
          <w:sz w:val="18"/>
          <w:szCs w:val="21"/>
        </w:rPr>
      </w:pPr>
      <w:r w:rsidRPr="00A84902">
        <w:rPr>
          <w:rFonts w:ascii="Arial Narrow" w:hAnsi="Arial Narrow" w:cs="Tahoma"/>
          <w:sz w:val="18"/>
          <w:szCs w:val="21"/>
        </w:rPr>
        <w:t>So znením akceptačného protokolu súhlasí:</w:t>
      </w:r>
    </w:p>
    <w:p w14:paraId="5D3B3984" w14:textId="77777777" w:rsidR="00A431B6" w:rsidRPr="00A84902" w:rsidRDefault="00A431B6" w:rsidP="00A431B6">
      <w:pPr>
        <w:rPr>
          <w:rFonts w:ascii="Arial Narrow" w:hAnsi="Arial Narrow" w:cs="Tahoma"/>
          <w:sz w:val="18"/>
          <w:szCs w:val="21"/>
        </w:rPr>
      </w:pPr>
    </w:p>
    <w:p w14:paraId="441A75AA" w14:textId="77777777" w:rsidR="00A431B6" w:rsidRPr="00A84902" w:rsidRDefault="00A431B6" w:rsidP="00A431B6">
      <w:pPr>
        <w:tabs>
          <w:tab w:val="left" w:pos="3960"/>
        </w:tabs>
        <w:ind w:left="2160"/>
        <w:rPr>
          <w:rFonts w:ascii="Arial Narrow" w:hAnsi="Arial Narrow" w:cs="Tahoma"/>
          <w:sz w:val="18"/>
          <w:szCs w:val="21"/>
        </w:rPr>
      </w:pPr>
    </w:p>
    <w:p w14:paraId="4620C623" w14:textId="77777777" w:rsidR="00A431B6" w:rsidRPr="00A84902" w:rsidRDefault="00A431B6" w:rsidP="00A431B6">
      <w:pPr>
        <w:tabs>
          <w:tab w:val="left" w:pos="3960"/>
        </w:tabs>
        <w:ind w:left="2160"/>
        <w:rPr>
          <w:rFonts w:ascii="Arial Narrow" w:hAnsi="Arial Narrow" w:cs="Tahoma"/>
          <w:sz w:val="18"/>
          <w:szCs w:val="21"/>
        </w:rPr>
      </w:pPr>
    </w:p>
    <w:p w14:paraId="725DFC36" w14:textId="77777777" w:rsidR="00A431B6" w:rsidRPr="00A84902" w:rsidRDefault="00A431B6" w:rsidP="00A431B6">
      <w:pPr>
        <w:tabs>
          <w:tab w:val="left" w:pos="3960"/>
        </w:tabs>
        <w:ind w:left="2160"/>
        <w:rPr>
          <w:rFonts w:ascii="Arial Narrow" w:hAnsi="Arial Narrow" w:cs="Tahoma"/>
          <w:sz w:val="18"/>
          <w:szCs w:val="21"/>
        </w:rPr>
      </w:pPr>
    </w:p>
    <w:p w14:paraId="1AA1991B" w14:textId="77777777" w:rsidR="00A431B6" w:rsidRPr="00A84902" w:rsidRDefault="00A431B6" w:rsidP="00A431B6">
      <w:pPr>
        <w:tabs>
          <w:tab w:val="left" w:pos="3960"/>
        </w:tabs>
        <w:ind w:left="2160" w:right="-426"/>
        <w:rPr>
          <w:rFonts w:ascii="Arial Narrow" w:hAnsi="Arial Narrow" w:cs="Tahoma"/>
          <w:sz w:val="18"/>
          <w:szCs w:val="21"/>
        </w:rPr>
      </w:pPr>
    </w:p>
    <w:p w14:paraId="447B7374" w14:textId="77777777" w:rsidR="00A431B6" w:rsidRPr="00A84902" w:rsidRDefault="00A431B6" w:rsidP="00A431B6">
      <w:pPr>
        <w:tabs>
          <w:tab w:val="left" w:pos="3960"/>
        </w:tabs>
        <w:ind w:right="-426"/>
        <w:rPr>
          <w:rFonts w:ascii="Arial Narrow" w:hAnsi="Arial Narrow" w:cs="Tahoma"/>
          <w:sz w:val="18"/>
          <w:szCs w:val="21"/>
        </w:rPr>
      </w:pPr>
      <w:r w:rsidRPr="00A84902">
        <w:rPr>
          <w:rFonts w:ascii="Arial Narrow" w:hAnsi="Arial Narrow" w:cs="Tahoma"/>
          <w:sz w:val="18"/>
          <w:szCs w:val="21"/>
        </w:rPr>
        <w:t xml:space="preserve">za Zákazníkov:      xxxxxxxxxxxx – </w:t>
      </w:r>
      <w:r w:rsidR="00A754A3" w:rsidRPr="00A84902">
        <w:rPr>
          <w:rFonts w:ascii="Arial Narrow" w:hAnsi="Arial Narrow" w:cs="Tahoma"/>
          <w:sz w:val="18"/>
          <w:szCs w:val="21"/>
        </w:rPr>
        <w:t>P</w:t>
      </w:r>
      <w:r w:rsidRPr="00A84902">
        <w:rPr>
          <w:rFonts w:ascii="Arial Narrow" w:hAnsi="Arial Narrow" w:cs="Tahoma"/>
          <w:sz w:val="18"/>
          <w:szCs w:val="21"/>
        </w:rPr>
        <w:t>rojektový manažér a </w:t>
      </w:r>
      <w:r w:rsidR="00A754A3" w:rsidRPr="00A84902">
        <w:rPr>
          <w:rFonts w:ascii="Arial Narrow" w:hAnsi="Arial Narrow" w:cs="Tahoma"/>
          <w:sz w:val="18"/>
          <w:szCs w:val="21"/>
        </w:rPr>
        <w:t>M</w:t>
      </w:r>
      <w:r w:rsidRPr="00A84902">
        <w:rPr>
          <w:rFonts w:ascii="Arial Narrow" w:hAnsi="Arial Narrow" w:cs="Tahoma"/>
          <w:sz w:val="18"/>
          <w:szCs w:val="21"/>
        </w:rPr>
        <w:t>anažér zmien            .............................................</w:t>
      </w:r>
    </w:p>
    <w:p w14:paraId="4F091064" w14:textId="77777777" w:rsidR="00A431B6" w:rsidRPr="00A84902" w:rsidRDefault="00A431B6" w:rsidP="00A431B6">
      <w:pPr>
        <w:tabs>
          <w:tab w:val="left" w:pos="3960"/>
        </w:tabs>
        <w:ind w:right="-426"/>
        <w:rPr>
          <w:rFonts w:ascii="Arial Narrow" w:hAnsi="Arial Narrow" w:cs="Tahoma"/>
          <w:sz w:val="18"/>
          <w:szCs w:val="21"/>
        </w:rPr>
      </w:pPr>
    </w:p>
    <w:p w14:paraId="29C6B1B5" w14:textId="77777777" w:rsidR="00A431B6" w:rsidRPr="00A84902" w:rsidRDefault="00A431B6" w:rsidP="00A431B6">
      <w:pPr>
        <w:ind w:left="2160" w:right="-426"/>
        <w:rPr>
          <w:rFonts w:ascii="Arial Narrow" w:hAnsi="Arial Narrow" w:cs="Tahoma"/>
          <w:sz w:val="18"/>
          <w:szCs w:val="21"/>
        </w:rPr>
      </w:pPr>
    </w:p>
    <w:p w14:paraId="469C3D60" w14:textId="77777777" w:rsidR="00A431B6" w:rsidRPr="00A84902" w:rsidRDefault="00A431B6" w:rsidP="00A431B6">
      <w:pPr>
        <w:tabs>
          <w:tab w:val="left" w:pos="3960"/>
        </w:tabs>
        <w:ind w:right="-426" w:firstLine="180"/>
        <w:rPr>
          <w:rFonts w:ascii="Arial Narrow" w:hAnsi="Arial Narrow" w:cs="Tahoma"/>
          <w:sz w:val="18"/>
          <w:szCs w:val="21"/>
        </w:rPr>
      </w:pPr>
      <w:r w:rsidRPr="00A84902">
        <w:rPr>
          <w:rFonts w:ascii="Arial Narrow" w:hAnsi="Arial Narrow" w:cs="Tahoma"/>
          <w:sz w:val="18"/>
          <w:szCs w:val="21"/>
        </w:rPr>
        <w:t xml:space="preserve">                           xxxxxxxxxx  – </w:t>
      </w:r>
      <w:r w:rsidR="00A754A3" w:rsidRPr="00A84902">
        <w:rPr>
          <w:rFonts w:ascii="Arial Narrow" w:hAnsi="Arial Narrow" w:cs="Tahoma"/>
          <w:sz w:val="18"/>
          <w:szCs w:val="21"/>
        </w:rPr>
        <w:t>M</w:t>
      </w:r>
      <w:r w:rsidRPr="00A84902">
        <w:rPr>
          <w:rFonts w:ascii="Arial Narrow" w:hAnsi="Arial Narrow" w:cs="Tahoma"/>
          <w:sz w:val="18"/>
          <w:szCs w:val="21"/>
        </w:rPr>
        <w:t>anažér kvality ISUF                                     .............................................</w:t>
      </w:r>
    </w:p>
    <w:p w14:paraId="72EB76CB" w14:textId="77777777" w:rsidR="00A431B6" w:rsidRPr="00A84902" w:rsidRDefault="00A431B6" w:rsidP="00A431B6">
      <w:pPr>
        <w:tabs>
          <w:tab w:val="left" w:pos="3960"/>
        </w:tabs>
        <w:ind w:right="-426" w:firstLine="180"/>
        <w:rPr>
          <w:rFonts w:ascii="Arial Narrow" w:hAnsi="Arial Narrow" w:cs="Tahoma"/>
          <w:sz w:val="18"/>
          <w:szCs w:val="21"/>
        </w:rPr>
      </w:pPr>
    </w:p>
    <w:p w14:paraId="4E3951AA" w14:textId="77777777" w:rsidR="00A431B6" w:rsidRPr="00A84902" w:rsidRDefault="00A431B6" w:rsidP="00A431B6">
      <w:pPr>
        <w:ind w:left="2160" w:right="-426" w:firstLine="720"/>
        <w:rPr>
          <w:rFonts w:ascii="Arial Narrow" w:hAnsi="Arial Narrow" w:cs="Tahoma"/>
          <w:sz w:val="18"/>
          <w:szCs w:val="21"/>
        </w:rPr>
      </w:pPr>
    </w:p>
    <w:p w14:paraId="07FED3C8" w14:textId="77777777" w:rsidR="00A431B6" w:rsidRPr="00351AD9" w:rsidRDefault="00A431B6" w:rsidP="00A431B6">
      <w:pPr>
        <w:tabs>
          <w:tab w:val="left" w:pos="1620"/>
        </w:tabs>
        <w:ind w:right="-426"/>
        <w:rPr>
          <w:rFonts w:ascii="Arial Narrow" w:hAnsi="Arial Narrow" w:cs="Tahoma"/>
          <w:sz w:val="18"/>
          <w:szCs w:val="21"/>
        </w:rPr>
      </w:pPr>
      <w:r w:rsidRPr="00A84902">
        <w:rPr>
          <w:rFonts w:ascii="Arial Narrow" w:hAnsi="Arial Narrow" w:cs="Tahoma"/>
          <w:sz w:val="18"/>
          <w:szCs w:val="21"/>
        </w:rPr>
        <w:t>za Poskytovateľa:</w:t>
      </w:r>
      <w:r w:rsidRPr="00A84902">
        <w:rPr>
          <w:rFonts w:ascii="Arial Narrow" w:hAnsi="Arial Narrow" w:cs="Tahoma"/>
          <w:sz w:val="18"/>
          <w:szCs w:val="21"/>
        </w:rPr>
        <w:tab/>
        <w:t xml:space="preserve">xxxxxxxxxxxx – </w:t>
      </w:r>
      <w:r w:rsidR="00A754A3" w:rsidRPr="00A84902">
        <w:rPr>
          <w:rFonts w:ascii="Arial Narrow" w:hAnsi="Arial Narrow" w:cs="Tahoma"/>
          <w:sz w:val="18"/>
          <w:szCs w:val="21"/>
        </w:rPr>
        <w:t>P</w:t>
      </w:r>
      <w:r w:rsidRPr="00A84902">
        <w:rPr>
          <w:rFonts w:ascii="Arial Narrow" w:hAnsi="Arial Narrow" w:cs="Tahoma"/>
          <w:sz w:val="18"/>
          <w:szCs w:val="21"/>
        </w:rPr>
        <w:t xml:space="preserve">rojektový manažér                           </w:t>
      </w:r>
      <w:r w:rsidRPr="00A84902">
        <w:rPr>
          <w:rFonts w:ascii="Arial Narrow" w:hAnsi="Arial Narrow" w:cs="Tahoma"/>
          <w:sz w:val="18"/>
          <w:szCs w:val="21"/>
        </w:rPr>
        <w:tab/>
        <w:t xml:space="preserve">        ............................................</w:t>
      </w:r>
      <w:r w:rsidRPr="00351AD9">
        <w:rPr>
          <w:rFonts w:ascii="Arial Narrow" w:hAnsi="Arial Narrow" w:cs="Tahoma"/>
          <w:sz w:val="18"/>
          <w:szCs w:val="21"/>
        </w:rPr>
        <w:t xml:space="preserve"> </w:t>
      </w:r>
    </w:p>
    <w:p w14:paraId="560F5E25" w14:textId="77777777" w:rsidR="00A431B6" w:rsidRPr="00351AD9" w:rsidRDefault="00A431B6" w:rsidP="00A431B6">
      <w:pPr>
        <w:tabs>
          <w:tab w:val="left" w:pos="1620"/>
        </w:tabs>
        <w:rPr>
          <w:rFonts w:ascii="Arial Narrow" w:hAnsi="Arial Narrow" w:cs="Tahoma"/>
          <w:sz w:val="18"/>
          <w:szCs w:val="21"/>
        </w:rPr>
      </w:pPr>
    </w:p>
    <w:p w14:paraId="269B9E04" w14:textId="77777777" w:rsidR="00A431B6" w:rsidRPr="00351AD9" w:rsidRDefault="00A431B6" w:rsidP="00A431B6">
      <w:pPr>
        <w:tabs>
          <w:tab w:val="left" w:pos="1620"/>
        </w:tabs>
        <w:rPr>
          <w:rFonts w:ascii="Arial Narrow" w:hAnsi="Arial Narrow" w:cs="Tahoma"/>
          <w:sz w:val="18"/>
          <w:szCs w:val="21"/>
        </w:rPr>
      </w:pPr>
    </w:p>
    <w:p w14:paraId="3B09BA7F" w14:textId="77777777" w:rsidR="00A431B6" w:rsidRPr="00351AD9" w:rsidRDefault="00A431B6" w:rsidP="00A431B6">
      <w:pPr>
        <w:tabs>
          <w:tab w:val="left" w:pos="1620"/>
        </w:tabs>
        <w:rPr>
          <w:rFonts w:ascii="Arial Narrow" w:hAnsi="Arial Narrow" w:cs="Tahoma"/>
          <w:sz w:val="18"/>
          <w:szCs w:val="21"/>
        </w:rPr>
      </w:pPr>
    </w:p>
    <w:p w14:paraId="7F447911" w14:textId="77777777" w:rsidR="00A431B6" w:rsidRPr="00351AD9" w:rsidRDefault="00A431B6" w:rsidP="00A431B6">
      <w:pPr>
        <w:tabs>
          <w:tab w:val="left" w:pos="1620"/>
        </w:tabs>
        <w:rPr>
          <w:rFonts w:ascii="Arial Narrow" w:hAnsi="Arial Narrow" w:cs="Tahoma"/>
          <w:sz w:val="18"/>
          <w:szCs w:val="21"/>
        </w:rPr>
      </w:pPr>
    </w:p>
    <w:p w14:paraId="00E586B4" w14:textId="77777777" w:rsidR="00A431B6" w:rsidRPr="00351AD9" w:rsidRDefault="00A431B6" w:rsidP="00A431B6">
      <w:pPr>
        <w:tabs>
          <w:tab w:val="left" w:pos="1620"/>
        </w:tabs>
        <w:rPr>
          <w:rFonts w:ascii="Arial Narrow" w:hAnsi="Arial Narrow" w:cs="Tahoma"/>
          <w:sz w:val="18"/>
          <w:szCs w:val="21"/>
        </w:rPr>
      </w:pPr>
    </w:p>
    <w:p w14:paraId="006D4EE2" w14:textId="77777777" w:rsidR="00A431B6" w:rsidRPr="00351AD9" w:rsidRDefault="00A431B6" w:rsidP="00A431B6">
      <w:pPr>
        <w:tabs>
          <w:tab w:val="left" w:pos="1620"/>
        </w:tabs>
        <w:rPr>
          <w:rFonts w:ascii="Arial Narrow" w:hAnsi="Arial Narrow" w:cs="Tahoma"/>
          <w:sz w:val="18"/>
          <w:szCs w:val="21"/>
        </w:rPr>
      </w:pPr>
    </w:p>
    <w:p w14:paraId="7C77DD03" w14:textId="77777777" w:rsidR="00A431B6" w:rsidRPr="00351AD9" w:rsidRDefault="00A431B6" w:rsidP="00A431B6">
      <w:pPr>
        <w:tabs>
          <w:tab w:val="left" w:pos="1620"/>
        </w:tabs>
        <w:rPr>
          <w:rFonts w:ascii="Arial Narrow" w:hAnsi="Arial Narrow" w:cs="Tahoma"/>
          <w:sz w:val="18"/>
          <w:szCs w:val="21"/>
        </w:rPr>
      </w:pPr>
    </w:p>
    <w:p w14:paraId="1D66A82D" w14:textId="77777777" w:rsidR="00A431B6" w:rsidRPr="00351AD9" w:rsidRDefault="00A431B6" w:rsidP="00A431B6">
      <w:pPr>
        <w:tabs>
          <w:tab w:val="left" w:pos="1620"/>
        </w:tabs>
        <w:rPr>
          <w:rFonts w:ascii="Arial Narrow" w:hAnsi="Arial Narrow" w:cs="Tahoma"/>
          <w:sz w:val="18"/>
          <w:szCs w:val="21"/>
        </w:rPr>
      </w:pPr>
    </w:p>
    <w:p w14:paraId="064E76AE" w14:textId="77777777" w:rsidR="00A431B6" w:rsidRPr="00351AD9" w:rsidRDefault="00A431B6" w:rsidP="00A431B6">
      <w:pPr>
        <w:tabs>
          <w:tab w:val="left" w:pos="1620"/>
        </w:tabs>
        <w:rPr>
          <w:rFonts w:ascii="Arial Narrow" w:hAnsi="Arial Narrow" w:cs="Tahoma"/>
          <w:sz w:val="18"/>
          <w:szCs w:val="21"/>
        </w:rPr>
      </w:pPr>
    </w:p>
    <w:p w14:paraId="0B2BAAC2" w14:textId="77777777" w:rsidR="00A431B6" w:rsidRPr="00351AD9" w:rsidRDefault="00A431B6" w:rsidP="00A431B6">
      <w:pPr>
        <w:tabs>
          <w:tab w:val="left" w:pos="1620"/>
        </w:tabs>
        <w:rPr>
          <w:rFonts w:ascii="Arial Narrow" w:hAnsi="Arial Narrow" w:cs="Tahoma"/>
          <w:sz w:val="18"/>
          <w:szCs w:val="21"/>
        </w:rPr>
      </w:pPr>
    </w:p>
    <w:p w14:paraId="25429B23" w14:textId="77777777" w:rsidR="00A431B6" w:rsidRPr="00351AD9" w:rsidRDefault="00A431B6" w:rsidP="00A431B6">
      <w:pPr>
        <w:tabs>
          <w:tab w:val="left" w:pos="1620"/>
        </w:tabs>
        <w:rPr>
          <w:rFonts w:ascii="Arial Narrow" w:hAnsi="Arial Narrow" w:cs="Tahoma"/>
          <w:sz w:val="18"/>
          <w:szCs w:val="21"/>
        </w:rPr>
      </w:pPr>
    </w:p>
    <w:p w14:paraId="07464C35" w14:textId="77777777" w:rsidR="00A431B6" w:rsidRPr="00351AD9" w:rsidRDefault="00A431B6" w:rsidP="00A431B6">
      <w:pPr>
        <w:tabs>
          <w:tab w:val="left" w:pos="1620"/>
        </w:tabs>
        <w:rPr>
          <w:rFonts w:ascii="Arial Narrow" w:hAnsi="Arial Narrow" w:cs="Tahoma"/>
          <w:sz w:val="21"/>
        </w:rPr>
      </w:pPr>
      <w:r w:rsidRPr="00351AD9">
        <w:rPr>
          <w:rFonts w:ascii="Arial Narrow" w:hAnsi="Arial Narrow" w:cs="Tahoma"/>
          <w:sz w:val="18"/>
          <w:szCs w:val="21"/>
        </w:rPr>
        <w:t xml:space="preserve">v Bratislave: </w:t>
      </w:r>
    </w:p>
    <w:p w14:paraId="2EE65377" w14:textId="77777777" w:rsidR="00A431B6" w:rsidRPr="00351AD9" w:rsidRDefault="00A431B6" w:rsidP="00A431B6">
      <w:pPr>
        <w:pStyle w:val="Hlavika"/>
        <w:tabs>
          <w:tab w:val="left" w:pos="6930"/>
        </w:tabs>
        <w:jc w:val="right"/>
        <w:rPr>
          <w:rFonts w:ascii="Arial Narrow" w:hAnsi="Arial Narrow" w:cs="Tahoma"/>
          <w:sz w:val="16"/>
        </w:rPr>
      </w:pPr>
    </w:p>
    <w:p w14:paraId="551CB746" w14:textId="77777777" w:rsidR="00A431B6" w:rsidRPr="00351AD9" w:rsidRDefault="00A431B6" w:rsidP="00A431B6">
      <w:pPr>
        <w:rPr>
          <w:rFonts w:ascii="Arial Narrow" w:hAnsi="Arial Narrow" w:cs="Tahoma"/>
          <w:sz w:val="21"/>
        </w:rPr>
      </w:pPr>
    </w:p>
    <w:p w14:paraId="49AFD75D" w14:textId="77777777" w:rsidR="00A431B6" w:rsidRPr="00351AD9" w:rsidRDefault="00A431B6" w:rsidP="00A431B6">
      <w:pPr>
        <w:widowControl w:val="0"/>
        <w:autoSpaceDE w:val="0"/>
        <w:autoSpaceDN w:val="0"/>
        <w:adjustRightInd w:val="0"/>
        <w:jc w:val="center"/>
        <w:rPr>
          <w:rFonts w:ascii="Arial Narrow" w:hAnsi="Arial Narrow" w:cs="Tahoma"/>
          <w:sz w:val="20"/>
          <w:szCs w:val="22"/>
        </w:rPr>
      </w:pPr>
      <w:r w:rsidRPr="00351AD9">
        <w:rPr>
          <w:rFonts w:ascii="Arial Narrow" w:hAnsi="Arial Narrow" w:cs="Tahoma"/>
          <w:sz w:val="20"/>
          <w:szCs w:val="22"/>
        </w:rPr>
        <w:t xml:space="preserve"> </w:t>
      </w:r>
    </w:p>
    <w:p w14:paraId="79E5E9F1" w14:textId="77777777" w:rsidR="00A431B6" w:rsidRPr="00351AD9" w:rsidRDefault="00A431B6" w:rsidP="00A431B6">
      <w:pPr>
        <w:ind w:left="357" w:hanging="357"/>
        <w:rPr>
          <w:rFonts w:ascii="Arial Narrow" w:hAnsi="Arial Narrow" w:cs="Tahoma"/>
          <w:b/>
          <w:sz w:val="20"/>
          <w:szCs w:val="20"/>
        </w:rPr>
      </w:pPr>
      <w:r w:rsidRPr="00351AD9">
        <w:rPr>
          <w:rFonts w:ascii="Arial Narrow" w:hAnsi="Arial Narrow" w:cs="Tahoma"/>
          <w:sz w:val="20"/>
        </w:rPr>
        <w:br w:type="page"/>
      </w:r>
      <w:r w:rsidRPr="00351AD9">
        <w:rPr>
          <w:rFonts w:ascii="Arial Narrow" w:hAnsi="Arial Narrow" w:cs="Tahoma"/>
          <w:b/>
          <w:sz w:val="20"/>
          <w:szCs w:val="20"/>
        </w:rPr>
        <w:lastRenderedPageBreak/>
        <w:t>Príloha č. 6 Rámcovej dohody – Návrh na plnenie kritérií (cenník služieb)</w:t>
      </w:r>
    </w:p>
    <w:p w14:paraId="044CB69E" w14:textId="77777777" w:rsidR="00A431B6" w:rsidRPr="00351AD9" w:rsidRDefault="00A431B6" w:rsidP="00A431B6">
      <w:pPr>
        <w:ind w:left="357" w:hanging="357"/>
        <w:jc w:val="right"/>
        <w:rPr>
          <w:rFonts w:ascii="Arial Narrow" w:hAnsi="Arial Narrow" w:cs="Tahoma"/>
          <w:sz w:val="16"/>
          <w:szCs w:val="20"/>
        </w:rPr>
      </w:pPr>
    </w:p>
    <w:p w14:paraId="0E068CD0" w14:textId="77777777" w:rsidR="00A431B6" w:rsidRPr="00351AD9" w:rsidRDefault="00A431B6" w:rsidP="00A431B6">
      <w:pPr>
        <w:tabs>
          <w:tab w:val="num" w:pos="1080"/>
          <w:tab w:val="left" w:leader="dot" w:pos="10034"/>
        </w:tabs>
        <w:jc w:val="center"/>
        <w:rPr>
          <w:rFonts w:ascii="Arial Narrow" w:hAnsi="Arial Narrow" w:cs="Tahoma"/>
          <w:b/>
          <w:smallCaps/>
          <w:sz w:val="21"/>
        </w:rPr>
      </w:pPr>
      <w:r w:rsidRPr="00351AD9">
        <w:rPr>
          <w:rFonts w:ascii="Arial Narrow" w:hAnsi="Arial Narrow" w:cs="Tahoma"/>
          <w:b/>
          <w:smallCaps/>
          <w:sz w:val="21"/>
        </w:rPr>
        <w:t>CENNÍK SLUŽIEB</w:t>
      </w:r>
    </w:p>
    <w:p w14:paraId="2C54D0FE" w14:textId="77777777" w:rsidR="00A431B6" w:rsidRPr="00351AD9" w:rsidRDefault="00A431B6" w:rsidP="00A431B6">
      <w:pPr>
        <w:pStyle w:val="Bulletslevel1"/>
        <w:spacing w:before="0"/>
        <w:rPr>
          <w:rFonts w:ascii="Arial Narrow" w:hAnsi="Arial Narrow" w:cs="Tahoma"/>
          <w:sz w:val="16"/>
        </w:rPr>
      </w:pPr>
    </w:p>
    <w:tbl>
      <w:tblPr>
        <w:tblW w:w="9777" w:type="dxa"/>
        <w:tblCellMar>
          <w:left w:w="70" w:type="dxa"/>
          <w:right w:w="70" w:type="dxa"/>
        </w:tblCellMar>
        <w:tblLook w:val="04A0" w:firstRow="1" w:lastRow="0" w:firstColumn="1" w:lastColumn="0" w:noHBand="0" w:noVBand="1"/>
      </w:tblPr>
      <w:tblGrid>
        <w:gridCol w:w="451"/>
        <w:gridCol w:w="1479"/>
        <w:gridCol w:w="900"/>
        <w:gridCol w:w="710"/>
        <w:gridCol w:w="1559"/>
        <w:gridCol w:w="1560"/>
        <w:gridCol w:w="1559"/>
        <w:gridCol w:w="1559"/>
      </w:tblGrid>
      <w:tr w:rsidR="00CC534F" w:rsidRPr="0021028F" w14:paraId="277EFBB1" w14:textId="77777777" w:rsidTr="00A84902">
        <w:trPr>
          <w:trHeight w:val="276"/>
        </w:trPr>
        <w:tc>
          <w:tcPr>
            <w:tcW w:w="977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27A69" w14:textId="77777777" w:rsidR="00CC534F" w:rsidRPr="0021028F" w:rsidRDefault="00CC534F" w:rsidP="008809F7">
            <w:pPr>
              <w:jc w:val="center"/>
              <w:rPr>
                <w:rFonts w:ascii="Arial Narrow" w:hAnsi="Arial Narrow" w:cs="Calibri"/>
                <w:b/>
                <w:bCs/>
                <w:color w:val="000000"/>
                <w:sz w:val="20"/>
                <w:szCs w:val="20"/>
              </w:rPr>
            </w:pPr>
            <w:r w:rsidRPr="0021028F">
              <w:rPr>
                <w:rFonts w:ascii="Arial Narrow" w:hAnsi="Arial Narrow" w:cs="Calibri"/>
                <w:b/>
                <w:bCs/>
                <w:color w:val="000000"/>
                <w:sz w:val="20"/>
                <w:szCs w:val="20"/>
              </w:rPr>
              <w:t>Cenník služieb</w:t>
            </w:r>
          </w:p>
        </w:tc>
      </w:tr>
      <w:tr w:rsidR="00CC534F" w:rsidRPr="0021028F" w14:paraId="38792BA1" w14:textId="77777777" w:rsidTr="00A84902">
        <w:trPr>
          <w:trHeight w:val="552"/>
        </w:trPr>
        <w:tc>
          <w:tcPr>
            <w:tcW w:w="4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8A7E35"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P.č.</w:t>
            </w:r>
          </w:p>
        </w:tc>
        <w:tc>
          <w:tcPr>
            <w:tcW w:w="1479" w:type="dxa"/>
            <w:vMerge w:val="restart"/>
            <w:tcBorders>
              <w:top w:val="nil"/>
              <w:left w:val="single" w:sz="4" w:space="0" w:color="auto"/>
              <w:bottom w:val="single" w:sz="4" w:space="0" w:color="auto"/>
              <w:right w:val="single" w:sz="4" w:space="0" w:color="auto"/>
            </w:tcBorders>
            <w:shd w:val="clear" w:color="auto" w:fill="auto"/>
            <w:vAlign w:val="center"/>
            <w:hideMark/>
          </w:tcPr>
          <w:p w14:paraId="551886FA"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Názov položky</w:t>
            </w:r>
          </w:p>
        </w:tc>
        <w:tc>
          <w:tcPr>
            <w:tcW w:w="161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8FF08DA"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xml:space="preserve"> Predpokladaný počet človekohodín na 48 mesiacov</w:t>
            </w:r>
          </w:p>
          <w:p w14:paraId="5B03597A"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(a)</w:t>
            </w:r>
          </w:p>
        </w:tc>
        <w:tc>
          <w:tcPr>
            <w:tcW w:w="1559" w:type="dxa"/>
            <w:tcBorders>
              <w:top w:val="nil"/>
              <w:left w:val="nil"/>
              <w:bottom w:val="single" w:sz="4" w:space="0" w:color="auto"/>
              <w:right w:val="single" w:sz="4" w:space="0" w:color="auto"/>
            </w:tcBorders>
            <w:shd w:val="clear" w:color="auto" w:fill="auto"/>
            <w:vAlign w:val="center"/>
            <w:hideMark/>
          </w:tcPr>
          <w:p w14:paraId="2A8C85B2"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Jednotková cena v EUR bez DPH</w:t>
            </w:r>
          </w:p>
        </w:tc>
        <w:tc>
          <w:tcPr>
            <w:tcW w:w="1560" w:type="dxa"/>
            <w:tcBorders>
              <w:top w:val="nil"/>
              <w:left w:val="nil"/>
              <w:bottom w:val="single" w:sz="4" w:space="0" w:color="auto"/>
              <w:right w:val="single" w:sz="4" w:space="0" w:color="auto"/>
            </w:tcBorders>
            <w:shd w:val="clear" w:color="auto" w:fill="auto"/>
            <w:vAlign w:val="center"/>
            <w:hideMark/>
          </w:tcPr>
          <w:p w14:paraId="6BF1D87A"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Jednotková cena v EUR s DPH</w:t>
            </w:r>
          </w:p>
        </w:tc>
        <w:tc>
          <w:tcPr>
            <w:tcW w:w="1559" w:type="dxa"/>
            <w:tcBorders>
              <w:top w:val="nil"/>
              <w:left w:val="nil"/>
              <w:bottom w:val="single" w:sz="4" w:space="0" w:color="auto"/>
              <w:right w:val="single" w:sz="4" w:space="0" w:color="auto"/>
            </w:tcBorders>
            <w:shd w:val="clear" w:color="auto" w:fill="auto"/>
            <w:vAlign w:val="center"/>
            <w:hideMark/>
          </w:tcPr>
          <w:p w14:paraId="380A9FDB"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Cena spolu v EUR bez DPH</w:t>
            </w:r>
          </w:p>
        </w:tc>
        <w:tc>
          <w:tcPr>
            <w:tcW w:w="1559" w:type="dxa"/>
            <w:tcBorders>
              <w:top w:val="nil"/>
              <w:left w:val="nil"/>
              <w:bottom w:val="single" w:sz="4" w:space="0" w:color="auto"/>
              <w:right w:val="single" w:sz="4" w:space="0" w:color="auto"/>
            </w:tcBorders>
            <w:shd w:val="clear" w:color="auto" w:fill="auto"/>
            <w:vAlign w:val="center"/>
            <w:hideMark/>
          </w:tcPr>
          <w:p w14:paraId="0AA35ED1"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Cena spolu v EUR s DPH</w:t>
            </w:r>
          </w:p>
        </w:tc>
      </w:tr>
      <w:tr w:rsidR="00CC534F" w:rsidRPr="0021028F" w14:paraId="287A3622" w14:textId="77777777" w:rsidTr="00A84902">
        <w:trPr>
          <w:trHeight w:val="828"/>
        </w:trPr>
        <w:tc>
          <w:tcPr>
            <w:tcW w:w="451" w:type="dxa"/>
            <w:vMerge/>
            <w:tcBorders>
              <w:top w:val="nil"/>
              <w:left w:val="single" w:sz="4" w:space="0" w:color="auto"/>
              <w:bottom w:val="single" w:sz="4" w:space="0" w:color="auto"/>
              <w:right w:val="single" w:sz="4" w:space="0" w:color="auto"/>
            </w:tcBorders>
            <w:vAlign w:val="center"/>
            <w:hideMark/>
          </w:tcPr>
          <w:p w14:paraId="1B8B7FB4" w14:textId="77777777" w:rsidR="00CC534F" w:rsidRPr="00197FF4" w:rsidRDefault="00CC534F" w:rsidP="008809F7">
            <w:pPr>
              <w:rPr>
                <w:rFonts w:ascii="Arial Narrow" w:hAnsi="Arial Narrow" w:cs="Calibri"/>
                <w:color w:val="000000"/>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51AEE96B" w14:textId="77777777" w:rsidR="00CC534F" w:rsidRPr="00197FF4" w:rsidRDefault="00CC534F" w:rsidP="008809F7">
            <w:pPr>
              <w:rPr>
                <w:rFonts w:ascii="Arial Narrow" w:hAnsi="Arial Narrow" w:cs="Calibri"/>
                <w:color w:val="000000"/>
                <w:sz w:val="20"/>
                <w:szCs w:val="20"/>
              </w:rPr>
            </w:pPr>
          </w:p>
        </w:tc>
        <w:tc>
          <w:tcPr>
            <w:tcW w:w="1610" w:type="dxa"/>
            <w:gridSpan w:val="2"/>
            <w:vMerge/>
            <w:tcBorders>
              <w:top w:val="nil"/>
              <w:left w:val="single" w:sz="4" w:space="0" w:color="auto"/>
              <w:bottom w:val="single" w:sz="4" w:space="0" w:color="auto"/>
              <w:right w:val="single" w:sz="4" w:space="0" w:color="auto"/>
            </w:tcBorders>
            <w:vAlign w:val="center"/>
            <w:hideMark/>
          </w:tcPr>
          <w:p w14:paraId="3E3D7D38" w14:textId="77777777" w:rsidR="00CC534F" w:rsidRPr="00197FF4" w:rsidRDefault="00CC534F" w:rsidP="008809F7">
            <w:pPr>
              <w:rPr>
                <w:rFonts w:ascii="Arial Narrow" w:hAnsi="Arial Narrow" w:cs="Calibri"/>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57F9B4E5"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(t.j. cena za 1 človekohodinu v EUR bez DPH)</w:t>
            </w:r>
          </w:p>
          <w:p w14:paraId="219D9015"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(b)</w:t>
            </w:r>
          </w:p>
        </w:tc>
        <w:tc>
          <w:tcPr>
            <w:tcW w:w="1560" w:type="dxa"/>
            <w:tcBorders>
              <w:top w:val="nil"/>
              <w:left w:val="nil"/>
              <w:bottom w:val="single" w:sz="4" w:space="0" w:color="auto"/>
              <w:right w:val="single" w:sz="4" w:space="0" w:color="auto"/>
            </w:tcBorders>
            <w:shd w:val="clear" w:color="auto" w:fill="auto"/>
            <w:vAlign w:val="center"/>
            <w:hideMark/>
          </w:tcPr>
          <w:p w14:paraId="34AD35C5"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(t.j. cena za 1 človekohodinu v EUR s DPH)</w:t>
            </w:r>
          </w:p>
          <w:p w14:paraId="73F48C9F"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(c)</w:t>
            </w:r>
          </w:p>
        </w:tc>
        <w:tc>
          <w:tcPr>
            <w:tcW w:w="1559" w:type="dxa"/>
            <w:tcBorders>
              <w:top w:val="nil"/>
              <w:left w:val="nil"/>
              <w:bottom w:val="single" w:sz="4" w:space="0" w:color="auto"/>
              <w:right w:val="single" w:sz="4" w:space="0" w:color="auto"/>
            </w:tcBorders>
            <w:shd w:val="clear" w:color="auto" w:fill="auto"/>
            <w:vAlign w:val="center"/>
            <w:hideMark/>
          </w:tcPr>
          <w:p w14:paraId="07C3A999"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(cena za uvedený počet človekohodín)</w:t>
            </w:r>
          </w:p>
          <w:p w14:paraId="784E138B"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(d)</w:t>
            </w:r>
          </w:p>
        </w:tc>
        <w:tc>
          <w:tcPr>
            <w:tcW w:w="1559" w:type="dxa"/>
            <w:tcBorders>
              <w:top w:val="nil"/>
              <w:left w:val="nil"/>
              <w:bottom w:val="single" w:sz="4" w:space="0" w:color="auto"/>
              <w:right w:val="single" w:sz="4" w:space="0" w:color="auto"/>
            </w:tcBorders>
            <w:shd w:val="clear" w:color="auto" w:fill="auto"/>
            <w:vAlign w:val="center"/>
            <w:hideMark/>
          </w:tcPr>
          <w:p w14:paraId="6650A7D7"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(cena za uvedený počet človekohodín)</w:t>
            </w:r>
          </w:p>
          <w:p w14:paraId="3F43D61F" w14:textId="77777777" w:rsidR="00CC534F" w:rsidRPr="00197FF4" w:rsidRDefault="00CC534F" w:rsidP="008809F7">
            <w:pPr>
              <w:jc w:val="center"/>
              <w:rPr>
                <w:rFonts w:ascii="Arial Narrow" w:hAnsi="Arial Narrow" w:cs="Calibri"/>
                <w:color w:val="000000"/>
                <w:sz w:val="20"/>
                <w:szCs w:val="20"/>
              </w:rPr>
            </w:pPr>
            <w:r w:rsidRPr="00197FF4">
              <w:rPr>
                <w:rFonts w:ascii="Arial Narrow" w:hAnsi="Arial Narrow" w:cs="Calibri"/>
                <w:color w:val="000000"/>
                <w:sz w:val="20"/>
                <w:szCs w:val="20"/>
              </w:rPr>
              <w:t>(e)</w:t>
            </w:r>
          </w:p>
        </w:tc>
      </w:tr>
      <w:tr w:rsidR="00CC534F" w:rsidRPr="0021028F" w14:paraId="4F3782E2" w14:textId="77777777" w:rsidTr="00A84902">
        <w:trPr>
          <w:trHeight w:val="84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37B8C24"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1.</w:t>
            </w:r>
          </w:p>
        </w:tc>
        <w:tc>
          <w:tcPr>
            <w:tcW w:w="1479" w:type="dxa"/>
            <w:tcBorders>
              <w:top w:val="nil"/>
              <w:left w:val="nil"/>
              <w:bottom w:val="single" w:sz="4" w:space="0" w:color="auto"/>
              <w:right w:val="single" w:sz="4" w:space="0" w:color="auto"/>
            </w:tcBorders>
            <w:shd w:val="clear" w:color="auto" w:fill="auto"/>
            <w:vAlign w:val="center"/>
            <w:hideMark/>
          </w:tcPr>
          <w:p w14:paraId="65BC4074"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Služby systémovej a aplikačnej podpory (paušál)</w:t>
            </w:r>
          </w:p>
        </w:tc>
        <w:tc>
          <w:tcPr>
            <w:tcW w:w="1610" w:type="dxa"/>
            <w:gridSpan w:val="2"/>
            <w:tcBorders>
              <w:top w:val="nil"/>
              <w:left w:val="nil"/>
              <w:bottom w:val="single" w:sz="4" w:space="0" w:color="auto"/>
              <w:right w:val="single" w:sz="4" w:space="0" w:color="auto"/>
            </w:tcBorders>
            <w:shd w:val="clear" w:color="auto" w:fill="auto"/>
            <w:vAlign w:val="center"/>
            <w:hideMark/>
          </w:tcPr>
          <w:p w14:paraId="02019A41" w14:textId="77777777" w:rsidR="00CC534F" w:rsidRPr="0021028F" w:rsidRDefault="00CC534F" w:rsidP="008809F7">
            <w:pPr>
              <w:jc w:val="center"/>
              <w:rPr>
                <w:rFonts w:ascii="Arial Narrow" w:hAnsi="Arial Narrow" w:cs="Calibri"/>
                <w:b/>
                <w:color w:val="000000"/>
                <w:sz w:val="20"/>
                <w:szCs w:val="20"/>
              </w:rPr>
            </w:pPr>
            <w:r w:rsidRPr="0021028F">
              <w:rPr>
                <w:rFonts w:ascii="Arial Narrow" w:hAnsi="Arial Narrow" w:cs="Calibri"/>
                <w:b/>
                <w:color w:val="000000"/>
                <w:sz w:val="20"/>
                <w:szCs w:val="20"/>
              </w:rPr>
              <w:t>1 440</w:t>
            </w:r>
          </w:p>
        </w:tc>
        <w:tc>
          <w:tcPr>
            <w:tcW w:w="1559" w:type="dxa"/>
            <w:tcBorders>
              <w:top w:val="nil"/>
              <w:left w:val="nil"/>
              <w:bottom w:val="single" w:sz="4" w:space="0" w:color="auto"/>
              <w:right w:val="single" w:sz="4" w:space="0" w:color="auto"/>
            </w:tcBorders>
            <w:shd w:val="clear" w:color="auto" w:fill="auto"/>
            <w:noWrap/>
            <w:vAlign w:val="center"/>
            <w:hideMark/>
          </w:tcPr>
          <w:p w14:paraId="1287699C"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6FEB4FC7"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3160686D" w14:textId="77777777" w:rsidR="00CC534F" w:rsidRPr="0021028F" w:rsidRDefault="00CC534F" w:rsidP="008809F7">
            <w:pP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5A92DD10" w14:textId="77777777" w:rsidR="00CC534F" w:rsidRPr="0021028F" w:rsidRDefault="00CC534F" w:rsidP="008809F7">
            <w:pPr>
              <w:rPr>
                <w:rFonts w:ascii="Arial Narrow" w:hAnsi="Arial Narrow" w:cs="Calibri"/>
                <w:color w:val="000000"/>
                <w:sz w:val="20"/>
                <w:szCs w:val="20"/>
              </w:rPr>
            </w:pPr>
            <w:r w:rsidRPr="0021028F">
              <w:rPr>
                <w:rFonts w:ascii="Arial Narrow" w:hAnsi="Arial Narrow" w:cs="Calibri"/>
                <w:color w:val="000000"/>
                <w:sz w:val="20"/>
                <w:szCs w:val="20"/>
              </w:rPr>
              <w:t> </w:t>
            </w:r>
          </w:p>
        </w:tc>
      </w:tr>
      <w:tr w:rsidR="00CC534F" w:rsidRPr="0021028F" w14:paraId="14BD496B" w14:textId="77777777" w:rsidTr="00A84902">
        <w:trPr>
          <w:trHeight w:val="276"/>
        </w:trPr>
        <w:tc>
          <w:tcPr>
            <w:tcW w:w="977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4EA4D"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Služby na vyžiadanie a realizácia aplikačných zmien (nadpaušál)***</w:t>
            </w:r>
          </w:p>
        </w:tc>
      </w:tr>
      <w:tr w:rsidR="00CC534F" w:rsidRPr="0021028F" w14:paraId="31588257" w14:textId="77777777" w:rsidTr="00A84902">
        <w:trPr>
          <w:trHeight w:val="84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3CB63F40"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2.</w:t>
            </w:r>
          </w:p>
        </w:tc>
        <w:tc>
          <w:tcPr>
            <w:tcW w:w="1479" w:type="dxa"/>
            <w:tcBorders>
              <w:top w:val="nil"/>
              <w:left w:val="nil"/>
              <w:bottom w:val="single" w:sz="4" w:space="0" w:color="auto"/>
              <w:right w:val="single" w:sz="4" w:space="0" w:color="auto"/>
            </w:tcBorders>
            <w:shd w:val="clear" w:color="auto" w:fill="auto"/>
            <w:vAlign w:val="center"/>
            <w:hideMark/>
          </w:tcPr>
          <w:p w14:paraId="36A548A0"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*Projektový manažér pre Zákazníka 1 / Zákazníka 2</w:t>
            </w:r>
          </w:p>
        </w:tc>
        <w:tc>
          <w:tcPr>
            <w:tcW w:w="900" w:type="dxa"/>
            <w:tcBorders>
              <w:top w:val="nil"/>
              <w:left w:val="nil"/>
              <w:bottom w:val="single" w:sz="4" w:space="0" w:color="auto"/>
              <w:right w:val="single" w:sz="4" w:space="0" w:color="auto"/>
            </w:tcBorders>
            <w:shd w:val="clear" w:color="auto" w:fill="auto"/>
            <w:noWrap/>
            <w:vAlign w:val="center"/>
            <w:hideMark/>
          </w:tcPr>
          <w:p w14:paraId="7DDFFBD0"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xml:space="preserve">**1 729 </w:t>
            </w:r>
          </w:p>
          <w:p w14:paraId="14CC44AA"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w:t>
            </w:r>
          </w:p>
          <w:p w14:paraId="7B72E906"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xml:space="preserve"> **1 128</w:t>
            </w:r>
          </w:p>
        </w:tc>
        <w:tc>
          <w:tcPr>
            <w:tcW w:w="710" w:type="dxa"/>
            <w:tcBorders>
              <w:top w:val="nil"/>
              <w:left w:val="nil"/>
              <w:bottom w:val="single" w:sz="4" w:space="0" w:color="auto"/>
              <w:right w:val="single" w:sz="4" w:space="0" w:color="auto"/>
            </w:tcBorders>
            <w:shd w:val="clear" w:color="auto" w:fill="auto"/>
            <w:vAlign w:val="center"/>
          </w:tcPr>
          <w:p w14:paraId="02627F06" w14:textId="77777777" w:rsidR="00CC534F" w:rsidRPr="0021028F" w:rsidRDefault="00CC534F" w:rsidP="008809F7">
            <w:pPr>
              <w:jc w:val="center"/>
              <w:rPr>
                <w:rFonts w:ascii="Arial Narrow" w:hAnsi="Arial Narrow" w:cs="Calibri"/>
                <w:b/>
                <w:color w:val="000000"/>
                <w:sz w:val="20"/>
                <w:szCs w:val="20"/>
              </w:rPr>
            </w:pPr>
            <w:r w:rsidRPr="0021028F">
              <w:rPr>
                <w:rFonts w:ascii="Arial Narrow" w:hAnsi="Arial Narrow" w:cs="Calibri"/>
                <w:b/>
                <w:color w:val="000000"/>
                <w:sz w:val="20"/>
                <w:szCs w:val="20"/>
              </w:rPr>
              <w:t>2</w:t>
            </w:r>
            <w:r>
              <w:rPr>
                <w:rFonts w:ascii="Arial Narrow" w:hAnsi="Arial Narrow" w:cs="Calibri"/>
                <w:b/>
                <w:color w:val="000000"/>
                <w:sz w:val="20"/>
                <w:szCs w:val="20"/>
              </w:rPr>
              <w:t xml:space="preserve"> </w:t>
            </w:r>
            <w:r w:rsidRPr="0021028F">
              <w:rPr>
                <w:rFonts w:ascii="Arial Narrow" w:hAnsi="Arial Narrow" w:cs="Calibri"/>
                <w:b/>
                <w:color w:val="000000"/>
                <w:sz w:val="20"/>
                <w:szCs w:val="20"/>
              </w:rPr>
              <w:t>857</w:t>
            </w:r>
          </w:p>
        </w:tc>
        <w:tc>
          <w:tcPr>
            <w:tcW w:w="1559" w:type="dxa"/>
            <w:tcBorders>
              <w:top w:val="nil"/>
              <w:left w:val="nil"/>
              <w:bottom w:val="single" w:sz="4" w:space="0" w:color="auto"/>
              <w:right w:val="single" w:sz="4" w:space="0" w:color="auto"/>
            </w:tcBorders>
            <w:shd w:val="clear" w:color="auto" w:fill="auto"/>
            <w:noWrap/>
            <w:vAlign w:val="center"/>
            <w:hideMark/>
          </w:tcPr>
          <w:p w14:paraId="17AFB5C4"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14:paraId="4ADCD69A"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1521BDD8"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4A7CD086"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r>
      <w:tr w:rsidR="00CC534F" w:rsidRPr="0021028F" w14:paraId="215E9EC2" w14:textId="77777777" w:rsidTr="00A84902">
        <w:trPr>
          <w:trHeight w:val="84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2B8D1F65"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3.</w:t>
            </w:r>
          </w:p>
        </w:tc>
        <w:tc>
          <w:tcPr>
            <w:tcW w:w="1479" w:type="dxa"/>
            <w:tcBorders>
              <w:top w:val="nil"/>
              <w:left w:val="nil"/>
              <w:bottom w:val="single" w:sz="4" w:space="0" w:color="auto"/>
              <w:right w:val="single" w:sz="4" w:space="0" w:color="auto"/>
            </w:tcBorders>
            <w:shd w:val="clear" w:color="auto" w:fill="auto"/>
            <w:vAlign w:val="center"/>
            <w:hideMark/>
          </w:tcPr>
          <w:p w14:paraId="5FFA2CB9"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*Senior konzultant pre Zákazníka 1 / Zákazníka 2</w:t>
            </w:r>
          </w:p>
        </w:tc>
        <w:tc>
          <w:tcPr>
            <w:tcW w:w="900" w:type="dxa"/>
            <w:tcBorders>
              <w:top w:val="nil"/>
              <w:left w:val="nil"/>
              <w:bottom w:val="single" w:sz="4" w:space="0" w:color="auto"/>
              <w:right w:val="single" w:sz="4" w:space="0" w:color="auto"/>
            </w:tcBorders>
            <w:shd w:val="clear" w:color="auto" w:fill="auto"/>
            <w:noWrap/>
            <w:vAlign w:val="center"/>
            <w:hideMark/>
          </w:tcPr>
          <w:p w14:paraId="1B92968B"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**10 374</w:t>
            </w:r>
          </w:p>
          <w:p w14:paraId="61A60419"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xml:space="preserve"> / </w:t>
            </w:r>
          </w:p>
          <w:p w14:paraId="38F8165D"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**6 768</w:t>
            </w:r>
          </w:p>
        </w:tc>
        <w:tc>
          <w:tcPr>
            <w:tcW w:w="710" w:type="dxa"/>
            <w:tcBorders>
              <w:top w:val="nil"/>
              <w:left w:val="nil"/>
              <w:bottom w:val="single" w:sz="4" w:space="0" w:color="auto"/>
              <w:right w:val="single" w:sz="4" w:space="0" w:color="auto"/>
            </w:tcBorders>
            <w:shd w:val="clear" w:color="auto" w:fill="auto"/>
            <w:vAlign w:val="center"/>
          </w:tcPr>
          <w:p w14:paraId="207EBB1D" w14:textId="77777777" w:rsidR="00CC534F" w:rsidRPr="0021028F" w:rsidRDefault="00CC534F" w:rsidP="008809F7">
            <w:pPr>
              <w:jc w:val="center"/>
              <w:rPr>
                <w:rFonts w:ascii="Arial Narrow" w:hAnsi="Arial Narrow" w:cs="Calibri"/>
                <w:b/>
                <w:color w:val="000000"/>
                <w:sz w:val="20"/>
                <w:szCs w:val="20"/>
              </w:rPr>
            </w:pPr>
            <w:r w:rsidRPr="0021028F">
              <w:rPr>
                <w:rFonts w:ascii="Arial Narrow" w:hAnsi="Arial Narrow" w:cs="Calibri"/>
                <w:b/>
                <w:color w:val="000000"/>
                <w:sz w:val="20"/>
                <w:szCs w:val="20"/>
              </w:rPr>
              <w:t>17</w:t>
            </w:r>
            <w:r>
              <w:rPr>
                <w:rFonts w:ascii="Arial Narrow" w:hAnsi="Arial Narrow" w:cs="Calibri"/>
                <w:b/>
                <w:color w:val="000000"/>
                <w:sz w:val="20"/>
                <w:szCs w:val="20"/>
              </w:rPr>
              <w:t xml:space="preserve"> </w:t>
            </w:r>
            <w:r w:rsidRPr="0021028F">
              <w:rPr>
                <w:rFonts w:ascii="Arial Narrow" w:hAnsi="Arial Narrow" w:cs="Calibri"/>
                <w:b/>
                <w:color w:val="000000"/>
                <w:sz w:val="20"/>
                <w:szCs w:val="20"/>
              </w:rPr>
              <w:t>142</w:t>
            </w:r>
          </w:p>
        </w:tc>
        <w:tc>
          <w:tcPr>
            <w:tcW w:w="1559" w:type="dxa"/>
            <w:tcBorders>
              <w:top w:val="nil"/>
              <w:left w:val="nil"/>
              <w:bottom w:val="single" w:sz="4" w:space="0" w:color="auto"/>
              <w:right w:val="single" w:sz="4" w:space="0" w:color="auto"/>
            </w:tcBorders>
            <w:shd w:val="clear" w:color="auto" w:fill="auto"/>
            <w:noWrap/>
            <w:vAlign w:val="center"/>
            <w:hideMark/>
          </w:tcPr>
          <w:p w14:paraId="38DD0C65"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14:paraId="133155C3"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66B3CFDC"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1B3A29B4"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r>
      <w:tr w:rsidR="00CC534F" w:rsidRPr="0021028F" w14:paraId="33152502" w14:textId="77777777" w:rsidTr="00A84902">
        <w:trPr>
          <w:trHeight w:val="84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45FD2D14"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4.</w:t>
            </w:r>
          </w:p>
        </w:tc>
        <w:tc>
          <w:tcPr>
            <w:tcW w:w="1479" w:type="dxa"/>
            <w:tcBorders>
              <w:top w:val="nil"/>
              <w:left w:val="nil"/>
              <w:bottom w:val="single" w:sz="4" w:space="0" w:color="auto"/>
              <w:right w:val="single" w:sz="4" w:space="0" w:color="auto"/>
            </w:tcBorders>
            <w:shd w:val="clear" w:color="auto" w:fill="auto"/>
            <w:vAlign w:val="center"/>
            <w:hideMark/>
          </w:tcPr>
          <w:p w14:paraId="1CB71F60"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*Junior konzultant pre Zákazníka 1 / Zákazníka 2</w:t>
            </w:r>
          </w:p>
        </w:tc>
        <w:tc>
          <w:tcPr>
            <w:tcW w:w="900" w:type="dxa"/>
            <w:tcBorders>
              <w:top w:val="nil"/>
              <w:left w:val="nil"/>
              <w:bottom w:val="single" w:sz="4" w:space="0" w:color="auto"/>
              <w:right w:val="single" w:sz="4" w:space="0" w:color="auto"/>
            </w:tcBorders>
            <w:shd w:val="clear" w:color="auto" w:fill="auto"/>
            <w:noWrap/>
            <w:vAlign w:val="center"/>
            <w:hideMark/>
          </w:tcPr>
          <w:p w14:paraId="383B67D0"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xml:space="preserve">**5 187 </w:t>
            </w:r>
          </w:p>
          <w:p w14:paraId="5A0A6A68"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xml:space="preserve">/ </w:t>
            </w:r>
          </w:p>
          <w:p w14:paraId="5CA0FB6F"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**3 384</w:t>
            </w:r>
          </w:p>
        </w:tc>
        <w:tc>
          <w:tcPr>
            <w:tcW w:w="710" w:type="dxa"/>
            <w:tcBorders>
              <w:top w:val="nil"/>
              <w:left w:val="nil"/>
              <w:bottom w:val="single" w:sz="4" w:space="0" w:color="auto"/>
              <w:right w:val="single" w:sz="4" w:space="0" w:color="auto"/>
            </w:tcBorders>
            <w:shd w:val="clear" w:color="auto" w:fill="auto"/>
            <w:vAlign w:val="center"/>
          </w:tcPr>
          <w:p w14:paraId="26DAC17E" w14:textId="77777777" w:rsidR="00CC534F" w:rsidRPr="0021028F" w:rsidRDefault="00CC534F" w:rsidP="008809F7">
            <w:pPr>
              <w:jc w:val="center"/>
              <w:rPr>
                <w:rFonts w:ascii="Arial Narrow" w:hAnsi="Arial Narrow" w:cs="Calibri"/>
                <w:b/>
                <w:color w:val="000000"/>
                <w:sz w:val="20"/>
                <w:szCs w:val="20"/>
              </w:rPr>
            </w:pPr>
            <w:r w:rsidRPr="0021028F">
              <w:rPr>
                <w:rFonts w:ascii="Arial Narrow" w:hAnsi="Arial Narrow" w:cs="Calibri"/>
                <w:b/>
                <w:color w:val="000000"/>
                <w:sz w:val="20"/>
                <w:szCs w:val="20"/>
              </w:rPr>
              <w:t>8</w:t>
            </w:r>
            <w:r>
              <w:rPr>
                <w:rFonts w:ascii="Arial Narrow" w:hAnsi="Arial Narrow" w:cs="Calibri"/>
                <w:b/>
                <w:color w:val="000000"/>
                <w:sz w:val="20"/>
                <w:szCs w:val="20"/>
              </w:rPr>
              <w:t xml:space="preserve"> </w:t>
            </w:r>
            <w:r w:rsidRPr="0021028F">
              <w:rPr>
                <w:rFonts w:ascii="Arial Narrow" w:hAnsi="Arial Narrow" w:cs="Calibri"/>
                <w:b/>
                <w:color w:val="000000"/>
                <w:sz w:val="20"/>
                <w:szCs w:val="20"/>
              </w:rPr>
              <w:t>571</w:t>
            </w:r>
          </w:p>
        </w:tc>
        <w:tc>
          <w:tcPr>
            <w:tcW w:w="1559" w:type="dxa"/>
            <w:tcBorders>
              <w:top w:val="nil"/>
              <w:left w:val="nil"/>
              <w:bottom w:val="single" w:sz="4" w:space="0" w:color="auto"/>
              <w:right w:val="single" w:sz="4" w:space="0" w:color="auto"/>
            </w:tcBorders>
            <w:shd w:val="clear" w:color="auto" w:fill="auto"/>
            <w:noWrap/>
            <w:vAlign w:val="center"/>
            <w:hideMark/>
          </w:tcPr>
          <w:p w14:paraId="313DD564"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14:paraId="2C303645"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509EBFD8"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7532A5F2"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r>
      <w:tr w:rsidR="00CC534F" w:rsidRPr="0021028F" w14:paraId="063636F9" w14:textId="77777777" w:rsidTr="00A84902">
        <w:trPr>
          <w:trHeight w:val="840"/>
        </w:trPr>
        <w:tc>
          <w:tcPr>
            <w:tcW w:w="6659" w:type="dxa"/>
            <w:gridSpan w:val="6"/>
            <w:tcBorders>
              <w:top w:val="nil"/>
              <w:left w:val="single" w:sz="4" w:space="0" w:color="auto"/>
              <w:bottom w:val="single" w:sz="4" w:space="0" w:color="auto"/>
              <w:right w:val="single" w:sz="4" w:space="0" w:color="auto"/>
            </w:tcBorders>
            <w:shd w:val="clear" w:color="auto" w:fill="auto"/>
            <w:noWrap/>
            <w:vAlign w:val="center"/>
            <w:hideMark/>
          </w:tcPr>
          <w:p w14:paraId="4D398D60" w14:textId="77777777" w:rsidR="00CC534F" w:rsidRPr="0021028F" w:rsidRDefault="00CC534F" w:rsidP="008809F7">
            <w:pPr>
              <w:rPr>
                <w:rFonts w:ascii="Arial Narrow" w:hAnsi="Arial Narrow" w:cs="Calibri"/>
                <w:b/>
                <w:color w:val="000000"/>
                <w:sz w:val="20"/>
                <w:szCs w:val="20"/>
              </w:rPr>
            </w:pPr>
            <w:r w:rsidRPr="0021028F">
              <w:rPr>
                <w:rFonts w:ascii="Arial Narrow" w:hAnsi="Arial Narrow" w:cs="Calibri"/>
                <w:b/>
                <w:color w:val="000000"/>
                <w:sz w:val="20"/>
                <w:szCs w:val="20"/>
              </w:rPr>
              <w:t> </w:t>
            </w:r>
          </w:p>
          <w:p w14:paraId="33F178F0" w14:textId="77777777" w:rsidR="00CC534F" w:rsidRPr="0021028F" w:rsidRDefault="00CC534F" w:rsidP="008809F7">
            <w:pPr>
              <w:rPr>
                <w:rFonts w:ascii="Arial Narrow" w:hAnsi="Arial Narrow"/>
                <w:b/>
                <w:noProof/>
                <w:sz w:val="20"/>
                <w:szCs w:val="20"/>
              </w:rPr>
            </w:pPr>
            <w:r w:rsidRPr="0021028F">
              <w:rPr>
                <w:rFonts w:ascii="Arial Narrow" w:hAnsi="Arial Narrow" w:cs="Calibri"/>
                <w:b/>
                <w:color w:val="000000"/>
                <w:sz w:val="20"/>
                <w:szCs w:val="20"/>
              </w:rPr>
              <w:t xml:space="preserve">Cena spolu za celý predmet zákazky </w:t>
            </w:r>
            <w:r w:rsidRPr="0021028F">
              <w:rPr>
                <w:rFonts w:ascii="Arial Narrow" w:hAnsi="Arial Narrow"/>
                <w:b/>
                <w:noProof/>
                <w:sz w:val="20"/>
                <w:szCs w:val="20"/>
              </w:rPr>
              <w:t>pre celé obdobie trvania rámcovej dohody</w:t>
            </w:r>
          </w:p>
          <w:p w14:paraId="51B95997" w14:textId="77777777" w:rsidR="00CC534F" w:rsidRPr="0021028F" w:rsidRDefault="00CC534F" w:rsidP="008809F7">
            <w:pPr>
              <w:rPr>
                <w:rFonts w:ascii="Arial Narrow" w:hAnsi="Arial Narrow" w:cs="Calibri"/>
                <w:color w:val="000000"/>
                <w:sz w:val="20"/>
                <w:szCs w:val="20"/>
              </w:rPr>
            </w:pPr>
            <w:r w:rsidRPr="0021028F">
              <w:rPr>
                <w:rFonts w:ascii="Arial Narrow" w:hAnsi="Arial Narrow" w:cs="Calibri"/>
                <w:color w:val="000000"/>
                <w:sz w:val="20"/>
                <w:szCs w:val="20"/>
              </w:rPr>
              <w:t>(cena za uvedený počet človekohodín)</w:t>
            </w:r>
          </w:p>
        </w:tc>
        <w:tc>
          <w:tcPr>
            <w:tcW w:w="1559" w:type="dxa"/>
            <w:tcBorders>
              <w:top w:val="nil"/>
              <w:left w:val="nil"/>
              <w:bottom w:val="single" w:sz="4" w:space="0" w:color="auto"/>
              <w:right w:val="single" w:sz="4" w:space="0" w:color="auto"/>
            </w:tcBorders>
            <w:shd w:val="clear" w:color="auto" w:fill="auto"/>
            <w:noWrap/>
            <w:vAlign w:val="center"/>
            <w:hideMark/>
          </w:tcPr>
          <w:p w14:paraId="4EAEDDDB"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2581F8E5" w14:textId="77777777" w:rsidR="00CC534F" w:rsidRPr="0021028F" w:rsidRDefault="00CC534F" w:rsidP="008809F7">
            <w:pPr>
              <w:jc w:val="center"/>
              <w:rPr>
                <w:rFonts w:ascii="Arial Narrow" w:hAnsi="Arial Narrow" w:cs="Calibri"/>
                <w:color w:val="000000"/>
                <w:sz w:val="20"/>
                <w:szCs w:val="20"/>
              </w:rPr>
            </w:pPr>
            <w:r w:rsidRPr="0021028F">
              <w:rPr>
                <w:rFonts w:ascii="Arial Narrow" w:hAnsi="Arial Narrow" w:cs="Calibri"/>
                <w:color w:val="000000"/>
                <w:sz w:val="20"/>
                <w:szCs w:val="20"/>
              </w:rPr>
              <w:t> </w:t>
            </w:r>
          </w:p>
        </w:tc>
      </w:tr>
    </w:tbl>
    <w:p w14:paraId="68E79066" w14:textId="77777777" w:rsidR="00CC534F" w:rsidRPr="00351AD9" w:rsidRDefault="00CC534F" w:rsidP="00A431B6">
      <w:pPr>
        <w:pStyle w:val="Bulletslevel1"/>
        <w:spacing w:before="0"/>
        <w:ind w:left="0" w:firstLine="0"/>
        <w:rPr>
          <w:rFonts w:ascii="Arial Narrow" w:hAnsi="Arial Narrow" w:cs="Tahoma"/>
          <w:i/>
          <w:sz w:val="20"/>
          <w:szCs w:val="22"/>
        </w:rPr>
      </w:pPr>
    </w:p>
    <w:p w14:paraId="169B7DC3" w14:textId="77777777" w:rsidR="00A03A77" w:rsidRPr="00351AD9" w:rsidRDefault="00A03A77" w:rsidP="00A03A77">
      <w:pPr>
        <w:jc w:val="both"/>
        <w:rPr>
          <w:rFonts w:ascii="Arial Narrow" w:hAnsi="Arial Narrow" w:cs="Tahoma"/>
          <w:i/>
          <w:sz w:val="16"/>
          <w:szCs w:val="16"/>
          <w:lang w:eastAsia="cs-CZ"/>
        </w:rPr>
      </w:pPr>
      <w:r w:rsidRPr="00351AD9">
        <w:rPr>
          <w:rFonts w:ascii="Arial Narrow" w:hAnsi="Arial Narrow" w:cs="Tahoma"/>
          <w:i/>
          <w:sz w:val="16"/>
          <w:szCs w:val="16"/>
          <w:lang w:eastAsia="cs-CZ"/>
        </w:rPr>
        <w:t>*Jedná sa o činnosti vykonávané v rámci realizácie Rámcovej dohody uvedené v prílohe č.1 – Opis predmetu zákazky (kapitola</w:t>
      </w:r>
      <w:r w:rsidR="00CC534F">
        <w:rPr>
          <w:rFonts w:ascii="Arial Narrow" w:hAnsi="Arial Narrow" w:cs="Tahoma"/>
          <w:i/>
          <w:sz w:val="16"/>
          <w:szCs w:val="16"/>
          <w:lang w:eastAsia="cs-CZ"/>
        </w:rPr>
        <w:t xml:space="preserve"> 7.1.6 a 8.6</w:t>
      </w:r>
      <w:r w:rsidRPr="00351AD9">
        <w:rPr>
          <w:rFonts w:ascii="Arial Narrow" w:hAnsi="Arial Narrow" w:cs="Tahoma"/>
          <w:i/>
          <w:sz w:val="16"/>
          <w:szCs w:val="16"/>
          <w:lang w:eastAsia="cs-CZ"/>
        </w:rPr>
        <w:t>)</w:t>
      </w:r>
    </w:p>
    <w:p w14:paraId="66345A1C" w14:textId="77777777" w:rsidR="00A03A77" w:rsidRPr="00351AD9" w:rsidRDefault="00A03A77" w:rsidP="00A03A77">
      <w:pPr>
        <w:jc w:val="both"/>
        <w:rPr>
          <w:rFonts w:ascii="Arial Narrow" w:hAnsi="Arial Narrow" w:cs="Tahoma"/>
          <w:i/>
          <w:sz w:val="16"/>
          <w:szCs w:val="16"/>
          <w:lang w:eastAsia="cs-CZ"/>
        </w:rPr>
      </w:pPr>
      <w:r w:rsidRPr="00351AD9">
        <w:rPr>
          <w:rFonts w:ascii="Arial Narrow" w:hAnsi="Arial Narrow" w:cs="Tahoma"/>
          <w:i/>
          <w:sz w:val="16"/>
          <w:szCs w:val="16"/>
          <w:lang w:eastAsia="cs-CZ"/>
        </w:rPr>
        <w:t>** Jedná sa o predpokladaný počet človekohodín</w:t>
      </w:r>
    </w:p>
    <w:p w14:paraId="0171CDD3" w14:textId="77777777" w:rsidR="00A03A77" w:rsidRPr="00351AD9" w:rsidRDefault="00A03A77" w:rsidP="00A03A77">
      <w:pPr>
        <w:jc w:val="both"/>
        <w:rPr>
          <w:rFonts w:ascii="Arial Narrow" w:hAnsi="Arial Narrow" w:cs="Tahoma"/>
          <w:i/>
          <w:sz w:val="16"/>
          <w:szCs w:val="16"/>
          <w:lang w:eastAsia="cs-CZ"/>
        </w:rPr>
      </w:pPr>
      <w:r w:rsidRPr="00351AD9">
        <w:rPr>
          <w:rFonts w:ascii="Arial Narrow" w:hAnsi="Arial Narrow" w:cs="Tahoma"/>
          <w:i/>
          <w:sz w:val="16"/>
          <w:szCs w:val="16"/>
          <w:lang w:eastAsia="cs-CZ"/>
        </w:rPr>
        <w:t>*** Jednotková cena nesmie byť rozdielna pre Zákazníka 1 a Zákazníka 2</w:t>
      </w:r>
    </w:p>
    <w:p w14:paraId="05F1CF7A" w14:textId="77777777" w:rsidR="00A431B6" w:rsidRPr="00351AD9" w:rsidRDefault="00A431B6" w:rsidP="00A431B6">
      <w:pPr>
        <w:ind w:left="357" w:hanging="357"/>
        <w:jc w:val="right"/>
        <w:rPr>
          <w:rFonts w:ascii="Arial Narrow" w:hAnsi="Arial Narrow" w:cs="Tahoma"/>
          <w:sz w:val="16"/>
          <w:szCs w:val="20"/>
        </w:rPr>
      </w:pPr>
    </w:p>
    <w:p w14:paraId="28B13B2A" w14:textId="77777777" w:rsidR="00A431B6" w:rsidRDefault="00A431B6" w:rsidP="00A431B6">
      <w:pPr>
        <w:rPr>
          <w:rFonts w:ascii="Arial Narrow" w:hAnsi="Arial Narrow" w:cs="Tahoma"/>
          <w:sz w:val="21"/>
        </w:rPr>
      </w:pPr>
    </w:p>
    <w:p w14:paraId="32376FF1" w14:textId="77777777" w:rsidR="00351AD9" w:rsidRDefault="00351AD9" w:rsidP="00A431B6">
      <w:pPr>
        <w:rPr>
          <w:rFonts w:ascii="Arial Narrow" w:hAnsi="Arial Narrow" w:cs="Tahoma"/>
          <w:sz w:val="21"/>
        </w:rPr>
      </w:pPr>
    </w:p>
    <w:p w14:paraId="13CE3527" w14:textId="77777777" w:rsidR="00351AD9" w:rsidRDefault="00351AD9" w:rsidP="00A431B6">
      <w:pPr>
        <w:rPr>
          <w:rFonts w:ascii="Arial Narrow" w:hAnsi="Arial Narrow" w:cs="Tahoma"/>
          <w:sz w:val="21"/>
        </w:rPr>
      </w:pPr>
    </w:p>
    <w:p w14:paraId="68D9C4A9" w14:textId="77777777" w:rsidR="00351AD9" w:rsidRDefault="00351AD9" w:rsidP="00A431B6">
      <w:pPr>
        <w:rPr>
          <w:rFonts w:ascii="Arial Narrow" w:hAnsi="Arial Narrow" w:cs="Tahoma"/>
          <w:sz w:val="21"/>
        </w:rPr>
      </w:pPr>
    </w:p>
    <w:p w14:paraId="055A8564" w14:textId="77777777" w:rsidR="00351AD9" w:rsidRDefault="00351AD9" w:rsidP="00A431B6">
      <w:pPr>
        <w:rPr>
          <w:rFonts w:ascii="Arial Narrow" w:hAnsi="Arial Narrow" w:cs="Tahoma"/>
          <w:sz w:val="21"/>
        </w:rPr>
      </w:pPr>
    </w:p>
    <w:p w14:paraId="7CBBFE07" w14:textId="77777777" w:rsidR="00351AD9" w:rsidRDefault="00351AD9" w:rsidP="00A431B6">
      <w:pPr>
        <w:rPr>
          <w:rFonts w:ascii="Arial Narrow" w:hAnsi="Arial Narrow" w:cs="Tahoma"/>
          <w:sz w:val="21"/>
        </w:rPr>
      </w:pPr>
    </w:p>
    <w:p w14:paraId="530D554B" w14:textId="77777777" w:rsidR="00351AD9" w:rsidRDefault="00351AD9" w:rsidP="00A431B6">
      <w:pPr>
        <w:rPr>
          <w:rFonts w:ascii="Arial Narrow" w:hAnsi="Arial Narrow" w:cs="Tahoma"/>
          <w:sz w:val="21"/>
        </w:rPr>
      </w:pPr>
    </w:p>
    <w:p w14:paraId="418DF6BD" w14:textId="77777777" w:rsidR="00351AD9" w:rsidRDefault="00351AD9" w:rsidP="00A431B6">
      <w:pPr>
        <w:rPr>
          <w:rFonts w:ascii="Arial Narrow" w:hAnsi="Arial Narrow" w:cs="Tahoma"/>
          <w:sz w:val="21"/>
        </w:rPr>
      </w:pPr>
    </w:p>
    <w:p w14:paraId="7E3F77FD" w14:textId="77777777" w:rsidR="00351AD9" w:rsidRDefault="00351AD9" w:rsidP="00A431B6">
      <w:pPr>
        <w:rPr>
          <w:rFonts w:ascii="Arial Narrow" w:hAnsi="Arial Narrow" w:cs="Tahoma"/>
          <w:sz w:val="21"/>
        </w:rPr>
      </w:pPr>
    </w:p>
    <w:p w14:paraId="63EB221D" w14:textId="77777777" w:rsidR="00351AD9" w:rsidRDefault="00351AD9" w:rsidP="00A431B6">
      <w:pPr>
        <w:rPr>
          <w:rFonts w:ascii="Arial Narrow" w:hAnsi="Arial Narrow" w:cs="Tahoma"/>
          <w:sz w:val="21"/>
        </w:rPr>
      </w:pPr>
    </w:p>
    <w:p w14:paraId="4E88A074" w14:textId="77777777" w:rsidR="00351AD9" w:rsidRDefault="00351AD9" w:rsidP="00A431B6">
      <w:pPr>
        <w:rPr>
          <w:rFonts w:ascii="Arial Narrow" w:hAnsi="Arial Narrow" w:cs="Tahoma"/>
          <w:sz w:val="21"/>
        </w:rPr>
      </w:pPr>
    </w:p>
    <w:p w14:paraId="10CFE705" w14:textId="77777777" w:rsidR="00351AD9" w:rsidRDefault="00351AD9" w:rsidP="00A431B6">
      <w:pPr>
        <w:rPr>
          <w:rFonts w:ascii="Arial Narrow" w:hAnsi="Arial Narrow" w:cs="Tahoma"/>
          <w:sz w:val="21"/>
        </w:rPr>
      </w:pPr>
    </w:p>
    <w:p w14:paraId="12DE58C0" w14:textId="77777777" w:rsidR="00351AD9" w:rsidRDefault="00351AD9" w:rsidP="00A431B6">
      <w:pPr>
        <w:rPr>
          <w:rFonts w:ascii="Arial Narrow" w:hAnsi="Arial Narrow" w:cs="Tahoma"/>
          <w:sz w:val="21"/>
        </w:rPr>
      </w:pPr>
    </w:p>
    <w:p w14:paraId="76FF7E7C" w14:textId="77777777" w:rsidR="00351AD9" w:rsidRDefault="00351AD9" w:rsidP="00A431B6">
      <w:pPr>
        <w:rPr>
          <w:rFonts w:ascii="Arial Narrow" w:hAnsi="Arial Narrow" w:cs="Tahoma"/>
          <w:sz w:val="21"/>
        </w:rPr>
      </w:pPr>
    </w:p>
    <w:p w14:paraId="42A458DA" w14:textId="77777777" w:rsidR="00351AD9" w:rsidRDefault="00351AD9" w:rsidP="00A431B6">
      <w:pPr>
        <w:rPr>
          <w:rFonts w:ascii="Arial Narrow" w:hAnsi="Arial Narrow" w:cs="Tahoma"/>
          <w:sz w:val="21"/>
        </w:rPr>
      </w:pPr>
    </w:p>
    <w:p w14:paraId="35F17C23" w14:textId="77777777" w:rsidR="00351AD9" w:rsidRDefault="00351AD9" w:rsidP="00A431B6">
      <w:pPr>
        <w:rPr>
          <w:rFonts w:ascii="Arial Narrow" w:hAnsi="Arial Narrow" w:cs="Tahoma"/>
          <w:sz w:val="21"/>
        </w:rPr>
      </w:pPr>
    </w:p>
    <w:p w14:paraId="0C34157F" w14:textId="77777777" w:rsidR="00351AD9" w:rsidRDefault="00351AD9" w:rsidP="00A431B6">
      <w:pPr>
        <w:rPr>
          <w:rFonts w:ascii="Arial Narrow" w:hAnsi="Arial Narrow" w:cs="Tahoma"/>
          <w:sz w:val="21"/>
        </w:rPr>
      </w:pPr>
    </w:p>
    <w:p w14:paraId="45296741" w14:textId="77777777" w:rsidR="00351AD9" w:rsidRDefault="00351AD9" w:rsidP="00A431B6">
      <w:pPr>
        <w:rPr>
          <w:rFonts w:ascii="Arial Narrow" w:hAnsi="Arial Narrow" w:cs="Tahoma"/>
          <w:sz w:val="21"/>
        </w:rPr>
      </w:pPr>
    </w:p>
    <w:p w14:paraId="606AF257" w14:textId="77777777" w:rsidR="00351AD9" w:rsidRDefault="00351AD9" w:rsidP="00A431B6">
      <w:pPr>
        <w:rPr>
          <w:rFonts w:ascii="Arial Narrow" w:hAnsi="Arial Narrow" w:cs="Tahoma"/>
          <w:sz w:val="21"/>
        </w:rPr>
      </w:pPr>
    </w:p>
    <w:p w14:paraId="01DFE99F" w14:textId="77777777" w:rsidR="00351AD9" w:rsidRDefault="00351AD9" w:rsidP="00A431B6">
      <w:pPr>
        <w:rPr>
          <w:rFonts w:ascii="Arial Narrow" w:hAnsi="Arial Narrow" w:cs="Tahoma"/>
          <w:sz w:val="21"/>
        </w:rPr>
      </w:pPr>
    </w:p>
    <w:p w14:paraId="06122F77" w14:textId="77777777" w:rsidR="00351AD9" w:rsidRPr="00351AD9" w:rsidRDefault="00351AD9" w:rsidP="00A431B6">
      <w:pPr>
        <w:rPr>
          <w:rFonts w:ascii="Arial Narrow" w:hAnsi="Arial Narrow" w:cs="Tahoma"/>
          <w:sz w:val="21"/>
        </w:rPr>
      </w:pPr>
    </w:p>
    <w:p w14:paraId="02B38C47" w14:textId="77777777" w:rsidR="00B6537E" w:rsidRDefault="00B6537E">
      <w:pPr>
        <w:rPr>
          <w:rFonts w:ascii="Arial Narrow" w:hAnsi="Arial Narrow"/>
        </w:rPr>
      </w:pPr>
    </w:p>
    <w:p w14:paraId="3D193210" w14:textId="77777777" w:rsidR="00351AD9" w:rsidRDefault="00351AD9">
      <w:pPr>
        <w:rPr>
          <w:rFonts w:ascii="Arial Narrow" w:hAnsi="Arial Narrow"/>
        </w:rPr>
      </w:pPr>
    </w:p>
    <w:p w14:paraId="2BB41D4B" w14:textId="77777777" w:rsidR="00351AD9" w:rsidRPr="00351AD9" w:rsidRDefault="00351AD9">
      <w:pPr>
        <w:rPr>
          <w:rFonts w:ascii="Arial Narrow" w:hAnsi="Arial Narrow"/>
        </w:rPr>
      </w:pPr>
    </w:p>
    <w:sectPr w:rsidR="00351AD9" w:rsidRPr="00351AD9" w:rsidSect="00BF4A17">
      <w:headerReference w:type="even" r:id="rId12"/>
      <w:headerReference w:type="default" r:id="rId13"/>
      <w:footerReference w:type="default" r:id="rId14"/>
      <w:pgSz w:w="11906" w:h="16838" w:code="9"/>
      <w:pgMar w:top="851" w:right="1416" w:bottom="851" w:left="1106" w:header="709" w:footer="567"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B6411" w14:textId="77777777" w:rsidR="007D07EE" w:rsidRDefault="007D07EE">
      <w:r>
        <w:separator/>
      </w:r>
    </w:p>
  </w:endnote>
  <w:endnote w:type="continuationSeparator" w:id="0">
    <w:p w14:paraId="6A117B92" w14:textId="77777777" w:rsidR="007D07EE" w:rsidRDefault="007D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Avinion">
    <w:altName w:val="Arial"/>
    <w:panose1 w:val="00000000000000000000"/>
    <w:charset w:val="00"/>
    <w:family w:val="swiss"/>
    <w:notTrueType/>
    <w:pitch w:val="variable"/>
    <w:sig w:usb0="00000007" w:usb1="00000000" w:usb2="00000000" w:usb3="00000000" w:csb0="00000003"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Arial"/>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3858F" w14:textId="368149A0" w:rsidR="007B09B6" w:rsidRPr="000043B6" w:rsidRDefault="007B09B6">
    <w:pPr>
      <w:pStyle w:val="Pta"/>
      <w:jc w:val="center"/>
      <w:rPr>
        <w:rFonts w:ascii="Tahoma" w:hAnsi="Tahoma" w:cs="Tahoma"/>
        <w:sz w:val="16"/>
        <w:szCs w:val="16"/>
      </w:rPr>
    </w:pPr>
    <w:r w:rsidRPr="000043B6">
      <w:rPr>
        <w:rFonts w:ascii="Tahoma" w:hAnsi="Tahoma" w:cs="Tahoma"/>
        <w:sz w:val="16"/>
        <w:szCs w:val="16"/>
      </w:rPr>
      <w:fldChar w:fldCharType="begin"/>
    </w:r>
    <w:r w:rsidRPr="000043B6">
      <w:rPr>
        <w:rFonts w:ascii="Tahoma" w:hAnsi="Tahoma" w:cs="Tahoma"/>
        <w:sz w:val="16"/>
        <w:szCs w:val="16"/>
      </w:rPr>
      <w:instrText>PAGE   \* MERGEFORMAT</w:instrText>
    </w:r>
    <w:r w:rsidRPr="000043B6">
      <w:rPr>
        <w:rFonts w:ascii="Tahoma" w:hAnsi="Tahoma" w:cs="Tahoma"/>
        <w:sz w:val="16"/>
        <w:szCs w:val="16"/>
      </w:rPr>
      <w:fldChar w:fldCharType="separate"/>
    </w:r>
    <w:r w:rsidR="002B64A8">
      <w:rPr>
        <w:rFonts w:ascii="Tahoma" w:hAnsi="Tahoma" w:cs="Tahoma"/>
        <w:sz w:val="16"/>
        <w:szCs w:val="16"/>
      </w:rPr>
      <w:t>15</w:t>
    </w:r>
    <w:r w:rsidRPr="000043B6">
      <w:rPr>
        <w:rFonts w:ascii="Tahoma" w:hAnsi="Tahoma" w:cs="Tahoma"/>
        <w:sz w:val="16"/>
        <w:szCs w:val="16"/>
      </w:rPr>
      <w:fldChar w:fldCharType="end"/>
    </w:r>
  </w:p>
  <w:p w14:paraId="59179D48" w14:textId="77777777" w:rsidR="007B09B6" w:rsidRPr="0099019E" w:rsidRDefault="007B09B6">
    <w:pPr>
      <w:pStyle w:val="Pta"/>
      <w:jc w:val="right"/>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12923" w14:textId="77777777" w:rsidR="007D07EE" w:rsidRDefault="007D07EE">
      <w:r>
        <w:separator/>
      </w:r>
    </w:p>
  </w:footnote>
  <w:footnote w:type="continuationSeparator" w:id="0">
    <w:p w14:paraId="6A349CD3" w14:textId="77777777" w:rsidR="007D07EE" w:rsidRDefault="007D0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08D42" w14:textId="77777777" w:rsidR="007B09B6" w:rsidRDefault="007B09B6"/>
  <w:p w14:paraId="31B81384" w14:textId="77777777" w:rsidR="007B09B6" w:rsidRDefault="007B09B6"/>
  <w:p w14:paraId="7DD17036" w14:textId="77777777" w:rsidR="007B09B6" w:rsidRDefault="007B09B6"/>
  <w:p w14:paraId="66CACFD6" w14:textId="77777777" w:rsidR="007B09B6" w:rsidRDefault="007B09B6"/>
  <w:p w14:paraId="0D942747" w14:textId="77777777" w:rsidR="007B09B6" w:rsidRDefault="007B09B6"/>
  <w:p w14:paraId="07B37CCD" w14:textId="77777777" w:rsidR="007B09B6" w:rsidRDefault="007B09B6"/>
  <w:p w14:paraId="0BC78C2F" w14:textId="77777777" w:rsidR="007B09B6" w:rsidRDefault="007B09B6"/>
  <w:p w14:paraId="01599409" w14:textId="77777777" w:rsidR="007B09B6" w:rsidRDefault="007B09B6"/>
  <w:p w14:paraId="6490D025" w14:textId="77777777" w:rsidR="007B09B6" w:rsidRDefault="007B09B6"/>
  <w:p w14:paraId="228E0219" w14:textId="77777777" w:rsidR="007B09B6" w:rsidRDefault="007B09B6"/>
  <w:p w14:paraId="3CF3322E" w14:textId="77777777" w:rsidR="007B09B6" w:rsidRDefault="007B09B6"/>
  <w:p w14:paraId="58D8D1EC" w14:textId="77777777" w:rsidR="007B09B6" w:rsidRDefault="007B09B6"/>
  <w:p w14:paraId="10FA21F4" w14:textId="77777777" w:rsidR="007B09B6" w:rsidRDefault="007B09B6"/>
  <w:p w14:paraId="66F55199" w14:textId="77777777" w:rsidR="007B09B6" w:rsidRDefault="007B09B6"/>
  <w:p w14:paraId="6C48511E" w14:textId="77777777" w:rsidR="007B09B6" w:rsidRDefault="007B09B6"/>
  <w:p w14:paraId="2D5CD360" w14:textId="77777777" w:rsidR="007B09B6" w:rsidRDefault="007B09B6"/>
  <w:p w14:paraId="5D25DDDE" w14:textId="77777777" w:rsidR="007B09B6" w:rsidRDefault="007B09B6"/>
  <w:p w14:paraId="10BD7F3E" w14:textId="77777777" w:rsidR="007B09B6" w:rsidRDefault="007B09B6"/>
  <w:p w14:paraId="50C72F16" w14:textId="77777777" w:rsidR="007B09B6" w:rsidRDefault="007B09B6"/>
  <w:p w14:paraId="0466365D" w14:textId="77777777" w:rsidR="007B09B6" w:rsidRDefault="007B09B6"/>
  <w:p w14:paraId="60403951" w14:textId="77777777" w:rsidR="007B09B6" w:rsidRDefault="007B09B6"/>
  <w:p w14:paraId="1AE3C6B9" w14:textId="77777777" w:rsidR="007B09B6" w:rsidRDefault="007B09B6"/>
  <w:p w14:paraId="2F4B6912" w14:textId="77777777" w:rsidR="007B09B6" w:rsidRDefault="007B09B6"/>
  <w:p w14:paraId="7B0AA46A" w14:textId="77777777" w:rsidR="007B09B6" w:rsidRDefault="007B09B6"/>
  <w:p w14:paraId="62525E48" w14:textId="77777777" w:rsidR="007B09B6" w:rsidRDefault="007B09B6"/>
  <w:p w14:paraId="0CF7E007" w14:textId="77777777" w:rsidR="007B09B6" w:rsidRDefault="007B09B6"/>
  <w:p w14:paraId="1C5A274A" w14:textId="77777777" w:rsidR="007B09B6" w:rsidRDefault="007B09B6"/>
  <w:p w14:paraId="49A204F2" w14:textId="77777777" w:rsidR="007B09B6" w:rsidRDefault="007B09B6"/>
  <w:p w14:paraId="67A48131" w14:textId="77777777" w:rsidR="007B09B6" w:rsidRDefault="007B09B6"/>
  <w:p w14:paraId="2CFD275E" w14:textId="77777777" w:rsidR="007B09B6" w:rsidRDefault="007B09B6"/>
  <w:p w14:paraId="06DC1094" w14:textId="77777777" w:rsidR="007B09B6" w:rsidRDefault="007B09B6"/>
  <w:p w14:paraId="43749F8F" w14:textId="77777777" w:rsidR="007B09B6" w:rsidRDefault="007B09B6"/>
  <w:p w14:paraId="6C1A07B7" w14:textId="77777777" w:rsidR="007B09B6" w:rsidRDefault="007B09B6"/>
  <w:p w14:paraId="3DA6DE5C" w14:textId="77777777" w:rsidR="007B09B6" w:rsidRDefault="007B09B6"/>
  <w:p w14:paraId="45AD3208" w14:textId="77777777" w:rsidR="007B09B6" w:rsidRDefault="007B09B6"/>
  <w:p w14:paraId="2065491B" w14:textId="77777777" w:rsidR="007B09B6" w:rsidRDefault="007B09B6"/>
  <w:p w14:paraId="68B24F5F" w14:textId="77777777" w:rsidR="007B09B6" w:rsidRDefault="007B09B6"/>
  <w:p w14:paraId="1B9BE30E" w14:textId="77777777" w:rsidR="007B09B6" w:rsidRDefault="007B09B6"/>
  <w:p w14:paraId="46624702" w14:textId="77777777" w:rsidR="007B09B6" w:rsidRDefault="007B09B6"/>
  <w:p w14:paraId="434AF709" w14:textId="77777777" w:rsidR="007B09B6" w:rsidRDefault="007B09B6"/>
  <w:p w14:paraId="2DF3EFE9" w14:textId="77777777" w:rsidR="007B09B6" w:rsidRDefault="007B09B6"/>
  <w:p w14:paraId="024776BE" w14:textId="77777777" w:rsidR="007B09B6" w:rsidRDefault="007B09B6"/>
  <w:p w14:paraId="0AA31A3D" w14:textId="77777777" w:rsidR="007B09B6" w:rsidRDefault="007B09B6"/>
  <w:p w14:paraId="2E324704" w14:textId="77777777" w:rsidR="007B09B6" w:rsidRDefault="007B09B6"/>
  <w:p w14:paraId="59DB3F68" w14:textId="77777777" w:rsidR="007B09B6" w:rsidRDefault="007B09B6"/>
  <w:p w14:paraId="4B1C5701" w14:textId="77777777" w:rsidR="007B09B6" w:rsidRDefault="007B09B6"/>
  <w:p w14:paraId="194297D5" w14:textId="77777777" w:rsidR="007B09B6" w:rsidRDefault="007B09B6"/>
  <w:p w14:paraId="2AC79162" w14:textId="77777777" w:rsidR="007B09B6" w:rsidRDefault="007B09B6"/>
  <w:p w14:paraId="45212F9F" w14:textId="77777777" w:rsidR="007B09B6" w:rsidRDefault="007B09B6"/>
  <w:p w14:paraId="252CCA7E" w14:textId="77777777" w:rsidR="007B09B6" w:rsidRDefault="007B09B6"/>
  <w:p w14:paraId="4261148C" w14:textId="77777777" w:rsidR="007B09B6" w:rsidRDefault="007B09B6"/>
  <w:p w14:paraId="215E115C" w14:textId="77777777" w:rsidR="007B09B6" w:rsidRDefault="007B09B6"/>
  <w:p w14:paraId="30CCA960" w14:textId="77777777" w:rsidR="007B09B6" w:rsidRDefault="007B09B6"/>
  <w:p w14:paraId="368A8F22" w14:textId="77777777" w:rsidR="007B09B6" w:rsidRDefault="007B09B6"/>
  <w:p w14:paraId="7CA1DB39" w14:textId="77777777" w:rsidR="007B09B6" w:rsidRDefault="007B09B6"/>
  <w:p w14:paraId="68640BAC" w14:textId="77777777" w:rsidR="007B09B6" w:rsidRDefault="007B09B6"/>
  <w:p w14:paraId="6120A9F6" w14:textId="77777777" w:rsidR="007B09B6" w:rsidRDefault="007B09B6"/>
  <w:p w14:paraId="3D253276" w14:textId="77777777" w:rsidR="007B09B6" w:rsidRDefault="007B09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AD04" w14:textId="77777777" w:rsidR="007B09B6" w:rsidRPr="00C373DE" w:rsidRDefault="007B09B6">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0A44B1E"/>
    <w:multiLevelType w:val="multilevel"/>
    <w:tmpl w:val="62ACC95E"/>
    <w:lvl w:ilvl="0">
      <w:start w:val="1"/>
      <w:numFmt w:val="lowerLetter"/>
      <w:lvlText w:val="%1."/>
      <w:lvlJc w:val="left"/>
      <w:pPr>
        <w:ind w:left="360" w:hanging="360"/>
      </w:pPr>
      <w:rPr>
        <w:rFonts w:hint="default"/>
        <w:b w:val="0"/>
      </w:rPr>
    </w:lvl>
    <w:lvl w:ilvl="1">
      <w:start w:val="1"/>
      <w:numFmt w:val="decimal"/>
      <w:lvlText w:val="%1.%2"/>
      <w:lvlJc w:val="left"/>
      <w:pPr>
        <w:ind w:left="644" w:hanging="360"/>
      </w:pPr>
      <w:rPr>
        <w:rFonts w:hint="default"/>
        <w:b w:val="0"/>
        <w:sz w:val="18"/>
        <w:szCs w:val="18"/>
      </w:rPr>
    </w:lvl>
    <w:lvl w:ilvl="2">
      <w:start w:val="1"/>
      <w:numFmt w:val="decimal"/>
      <w:lvlText w:val="%1.%2.%3"/>
      <w:lvlJc w:val="left"/>
      <w:pPr>
        <w:ind w:left="1800" w:hanging="360"/>
      </w:pPr>
      <w:rPr>
        <w:rFonts w:hint="default"/>
        <w:sz w:val="18"/>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3"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4" w15:restartNumberingAfterBreak="0">
    <w:nsid w:val="07BC6D5C"/>
    <w:multiLevelType w:val="hybridMultilevel"/>
    <w:tmpl w:val="5B7C37A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i w:val="0"/>
      </w:rPr>
    </w:lvl>
    <w:lvl w:ilvl="2" w:tplc="0CD4882A">
      <w:start w:val="1"/>
      <w:numFmt w:val="lowerLetter"/>
      <w:lvlText w:val="%3)"/>
      <w:lvlJc w:val="left"/>
      <w:pPr>
        <w:tabs>
          <w:tab w:val="num" w:pos="360"/>
        </w:tabs>
        <w:ind w:left="360" w:hanging="360"/>
      </w:pPr>
      <w:rPr>
        <w:rFonts w:hint="default"/>
        <w:sz w:val="18"/>
        <w:szCs w:val="18"/>
      </w:rPr>
    </w:lvl>
    <w:lvl w:ilvl="3" w:tplc="C20CF6A6">
      <w:start w:val="1"/>
      <w:numFmt w:val="upperLetter"/>
      <w:lvlText w:val="%4.)"/>
      <w:lvlJc w:val="left"/>
      <w:pPr>
        <w:ind w:left="1352" w:hanging="360"/>
      </w:pPr>
      <w:rPr>
        <w:rFonts w:hint="default"/>
      </w:rPr>
    </w:lvl>
    <w:lvl w:ilvl="4" w:tplc="F814C7C6">
      <w:numFmt w:val="bullet"/>
      <w:lvlText w:val="-"/>
      <w:lvlJc w:val="left"/>
      <w:pPr>
        <w:ind w:left="3600" w:hanging="360"/>
      </w:pPr>
      <w:rPr>
        <w:rFonts w:ascii="Tahoma" w:eastAsia="Times New Roman" w:hAnsi="Tahoma" w:cs="Tahoma"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0B9A3BEE"/>
    <w:multiLevelType w:val="hybridMultilevel"/>
    <w:tmpl w:val="B42EF578"/>
    <w:lvl w:ilvl="0" w:tplc="1C94DEF4">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7"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9C1F99"/>
    <w:multiLevelType w:val="hybridMultilevel"/>
    <w:tmpl w:val="20E681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i w:val="0"/>
      </w:rPr>
    </w:lvl>
    <w:lvl w:ilvl="2" w:tplc="0CD4882A">
      <w:start w:val="1"/>
      <w:numFmt w:val="lowerLetter"/>
      <w:lvlText w:val="%3)"/>
      <w:lvlJc w:val="left"/>
      <w:pPr>
        <w:tabs>
          <w:tab w:val="num" w:pos="360"/>
        </w:tabs>
        <w:ind w:left="360" w:hanging="360"/>
      </w:pPr>
      <w:rPr>
        <w:rFonts w:hint="default"/>
        <w:sz w:val="18"/>
        <w:szCs w:val="18"/>
      </w:rPr>
    </w:lvl>
    <w:lvl w:ilvl="3" w:tplc="041B0017">
      <w:start w:val="1"/>
      <w:numFmt w:val="lowerLetter"/>
      <w:lvlText w:val="%4)"/>
      <w:lvlJc w:val="left"/>
      <w:pPr>
        <w:ind w:left="1352" w:hanging="360"/>
      </w:pPr>
      <w:rPr>
        <w:rFonts w:hint="default"/>
      </w:rPr>
    </w:lvl>
    <w:lvl w:ilvl="4" w:tplc="F814C7C6">
      <w:numFmt w:val="bullet"/>
      <w:lvlText w:val="-"/>
      <w:lvlJc w:val="left"/>
      <w:pPr>
        <w:ind w:left="3600" w:hanging="360"/>
      </w:pPr>
      <w:rPr>
        <w:rFonts w:ascii="Tahoma" w:eastAsia="Times New Roman" w:hAnsi="Tahoma" w:cs="Tahoma"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0832395"/>
    <w:multiLevelType w:val="hybridMultilevel"/>
    <w:tmpl w:val="9636FF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64466C"/>
    <w:multiLevelType w:val="hybridMultilevel"/>
    <w:tmpl w:val="E458B036"/>
    <w:lvl w:ilvl="0" w:tplc="0409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CB7CA4"/>
    <w:multiLevelType w:val="hybridMultilevel"/>
    <w:tmpl w:val="44560E36"/>
    <w:lvl w:ilvl="0" w:tplc="92FA1E3C">
      <w:start w:val="1"/>
      <w:numFmt w:val="decimal"/>
      <w:lvlText w:val="(%1)"/>
      <w:lvlJc w:val="left"/>
      <w:pPr>
        <w:ind w:left="1060" w:hanging="360"/>
      </w:pPr>
      <w:rPr>
        <w:rFonts w:cs="Times New Roman" w:hint="default"/>
      </w:rPr>
    </w:lvl>
    <w:lvl w:ilvl="1" w:tplc="041B0019" w:tentative="1">
      <w:start w:val="1"/>
      <w:numFmt w:val="lowerLetter"/>
      <w:lvlText w:val="%2."/>
      <w:lvlJc w:val="left"/>
      <w:pPr>
        <w:ind w:left="1780" w:hanging="360"/>
      </w:pPr>
      <w:rPr>
        <w:rFonts w:cs="Times New Roman"/>
      </w:rPr>
    </w:lvl>
    <w:lvl w:ilvl="2" w:tplc="041B001B" w:tentative="1">
      <w:start w:val="1"/>
      <w:numFmt w:val="lowerRoman"/>
      <w:lvlText w:val="%3."/>
      <w:lvlJc w:val="right"/>
      <w:pPr>
        <w:ind w:left="2500" w:hanging="180"/>
      </w:pPr>
      <w:rPr>
        <w:rFonts w:cs="Times New Roman"/>
      </w:rPr>
    </w:lvl>
    <w:lvl w:ilvl="3" w:tplc="041B000F" w:tentative="1">
      <w:start w:val="1"/>
      <w:numFmt w:val="decimal"/>
      <w:lvlText w:val="%4."/>
      <w:lvlJc w:val="left"/>
      <w:pPr>
        <w:ind w:left="3220" w:hanging="360"/>
      </w:pPr>
      <w:rPr>
        <w:rFonts w:cs="Times New Roman"/>
      </w:rPr>
    </w:lvl>
    <w:lvl w:ilvl="4" w:tplc="041B0019" w:tentative="1">
      <w:start w:val="1"/>
      <w:numFmt w:val="lowerLetter"/>
      <w:lvlText w:val="%5."/>
      <w:lvlJc w:val="left"/>
      <w:pPr>
        <w:ind w:left="3940" w:hanging="360"/>
      </w:pPr>
      <w:rPr>
        <w:rFonts w:cs="Times New Roman"/>
      </w:rPr>
    </w:lvl>
    <w:lvl w:ilvl="5" w:tplc="041B001B" w:tentative="1">
      <w:start w:val="1"/>
      <w:numFmt w:val="lowerRoman"/>
      <w:lvlText w:val="%6."/>
      <w:lvlJc w:val="right"/>
      <w:pPr>
        <w:ind w:left="4660" w:hanging="180"/>
      </w:pPr>
      <w:rPr>
        <w:rFonts w:cs="Times New Roman"/>
      </w:rPr>
    </w:lvl>
    <w:lvl w:ilvl="6" w:tplc="041B000F" w:tentative="1">
      <w:start w:val="1"/>
      <w:numFmt w:val="decimal"/>
      <w:lvlText w:val="%7."/>
      <w:lvlJc w:val="left"/>
      <w:pPr>
        <w:ind w:left="5380" w:hanging="360"/>
      </w:pPr>
      <w:rPr>
        <w:rFonts w:cs="Times New Roman"/>
      </w:rPr>
    </w:lvl>
    <w:lvl w:ilvl="7" w:tplc="041B0019" w:tentative="1">
      <w:start w:val="1"/>
      <w:numFmt w:val="lowerLetter"/>
      <w:lvlText w:val="%8."/>
      <w:lvlJc w:val="left"/>
      <w:pPr>
        <w:ind w:left="6100" w:hanging="360"/>
      </w:pPr>
      <w:rPr>
        <w:rFonts w:cs="Times New Roman"/>
      </w:rPr>
    </w:lvl>
    <w:lvl w:ilvl="8" w:tplc="041B001B" w:tentative="1">
      <w:start w:val="1"/>
      <w:numFmt w:val="lowerRoman"/>
      <w:lvlText w:val="%9."/>
      <w:lvlJc w:val="right"/>
      <w:pPr>
        <w:ind w:left="6820" w:hanging="180"/>
      </w:pPr>
      <w:rPr>
        <w:rFonts w:cs="Times New Roman"/>
      </w:rPr>
    </w:lvl>
  </w:abstractNum>
  <w:abstractNum w:abstractNumId="13"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21097DEB"/>
    <w:multiLevelType w:val="hybridMultilevel"/>
    <w:tmpl w:val="FD0C5F38"/>
    <w:lvl w:ilvl="0" w:tplc="0409000F">
      <w:start w:val="1"/>
      <w:numFmt w:val="decimal"/>
      <w:lvlText w:val="%1."/>
      <w:lvlJc w:val="left"/>
      <w:pPr>
        <w:tabs>
          <w:tab w:val="num" w:pos="1260"/>
        </w:tabs>
        <w:ind w:left="1260" w:hanging="360"/>
      </w:pPr>
      <w:rPr>
        <w:rFonts w:hint="default"/>
      </w:rPr>
    </w:lvl>
    <w:lvl w:ilvl="1" w:tplc="04050003">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3A93039"/>
    <w:multiLevelType w:val="hybridMultilevel"/>
    <w:tmpl w:val="6E146C24"/>
    <w:lvl w:ilvl="0" w:tplc="A914E01C">
      <w:start w:val="1"/>
      <w:numFmt w:val="lowerLetter"/>
      <w:lvlText w:val="%1)"/>
      <w:lvlJc w:val="left"/>
      <w:pPr>
        <w:ind w:left="1506" w:hanging="36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7" w15:restartNumberingAfterBreak="0">
    <w:nsid w:val="2E536525"/>
    <w:multiLevelType w:val="hybridMultilevel"/>
    <w:tmpl w:val="326E0BC0"/>
    <w:lvl w:ilvl="0" w:tplc="041B0015">
      <w:start w:val="1"/>
      <w:numFmt w:val="upperLetter"/>
      <w:lvlText w:val="%1."/>
      <w:lvlJc w:val="left"/>
      <w:pPr>
        <w:ind w:left="1789" w:hanging="360"/>
      </w:p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8" w15:restartNumberingAfterBreak="0">
    <w:nsid w:val="37395386"/>
    <w:multiLevelType w:val="multilevel"/>
    <w:tmpl w:val="0F1600DC"/>
    <w:lvl w:ilvl="0">
      <w:start w:val="6"/>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37E5795E"/>
    <w:multiLevelType w:val="hybridMultilevel"/>
    <w:tmpl w:val="282226FC"/>
    <w:lvl w:ilvl="0" w:tplc="1C94DEF4">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0" w15:restartNumberingAfterBreak="0">
    <w:nsid w:val="39734298"/>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3C5C4B3B"/>
    <w:multiLevelType w:val="multilevel"/>
    <w:tmpl w:val="CDDC2EA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sz w:val="18"/>
        <w:szCs w:val="18"/>
      </w:rPr>
    </w:lvl>
    <w:lvl w:ilvl="2">
      <w:start w:val="1"/>
      <w:numFmt w:val="decimal"/>
      <w:lvlText w:val="%1.%2.%3"/>
      <w:lvlJc w:val="left"/>
      <w:pPr>
        <w:ind w:left="1800" w:hanging="360"/>
      </w:pPr>
      <w:rPr>
        <w:rFonts w:hint="default"/>
        <w:sz w:val="18"/>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3"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5"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33871D7"/>
    <w:multiLevelType w:val="hybridMultilevel"/>
    <w:tmpl w:val="4BAA3C56"/>
    <w:lvl w:ilvl="0" w:tplc="386A848C">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28" w15:restartNumberingAfterBreak="0">
    <w:nsid w:val="492C5D30"/>
    <w:multiLevelType w:val="hybridMultilevel"/>
    <w:tmpl w:val="6338D94E"/>
    <w:lvl w:ilvl="0" w:tplc="2CAC4DCA">
      <w:start w:val="1"/>
      <w:numFmt w:val="lowerLetter"/>
      <w:lvlText w:val="%1)"/>
      <w:lvlJc w:val="left"/>
      <w:pPr>
        <w:ind w:left="1506" w:hanging="360"/>
      </w:pPr>
      <w:rPr>
        <w:rFonts w:hint="default"/>
        <w:sz w:val="22"/>
        <w:szCs w:val="18"/>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9"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0" w15:restartNumberingAfterBreak="0">
    <w:nsid w:val="54BC7088"/>
    <w:multiLevelType w:val="hybridMultilevel"/>
    <w:tmpl w:val="AB30D43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5555A1B"/>
    <w:multiLevelType w:val="hybridMultilevel"/>
    <w:tmpl w:val="458693E4"/>
    <w:lvl w:ilvl="0" w:tplc="041B0017">
      <w:start w:val="1"/>
      <w:numFmt w:val="lowerLetter"/>
      <w:lvlText w:val="%1)"/>
      <w:lvlJc w:val="left"/>
      <w:pPr>
        <w:ind w:left="1060" w:hanging="360"/>
      </w:pPr>
      <w:rPr>
        <w:rFonts w:cs="Times New Roman" w:hint="default"/>
      </w:rPr>
    </w:lvl>
    <w:lvl w:ilvl="1" w:tplc="041B000F">
      <w:start w:val="1"/>
      <w:numFmt w:val="decimal"/>
      <w:lvlText w:val="%2."/>
      <w:lvlJc w:val="left"/>
      <w:pPr>
        <w:ind w:left="1780" w:hanging="360"/>
      </w:pPr>
      <w:rPr>
        <w:rFonts w:cs="Times New Roman" w:hint="default"/>
      </w:rPr>
    </w:lvl>
    <w:lvl w:ilvl="2" w:tplc="76E0E0CC">
      <w:start w:val="1"/>
      <w:numFmt w:val="decimal"/>
      <w:lvlText w:val="%3."/>
      <w:lvlJc w:val="left"/>
      <w:pPr>
        <w:ind w:left="2680" w:hanging="360"/>
      </w:pPr>
      <w:rPr>
        <w:rFonts w:cs="Times New Roman" w:hint="default"/>
      </w:rPr>
    </w:lvl>
    <w:lvl w:ilvl="3" w:tplc="041B000F" w:tentative="1">
      <w:start w:val="1"/>
      <w:numFmt w:val="decimal"/>
      <w:lvlText w:val="%4."/>
      <w:lvlJc w:val="left"/>
      <w:pPr>
        <w:ind w:left="3220" w:hanging="360"/>
      </w:pPr>
      <w:rPr>
        <w:rFonts w:cs="Times New Roman"/>
      </w:rPr>
    </w:lvl>
    <w:lvl w:ilvl="4" w:tplc="041B0019" w:tentative="1">
      <w:start w:val="1"/>
      <w:numFmt w:val="lowerLetter"/>
      <w:lvlText w:val="%5."/>
      <w:lvlJc w:val="left"/>
      <w:pPr>
        <w:ind w:left="3940" w:hanging="360"/>
      </w:pPr>
      <w:rPr>
        <w:rFonts w:cs="Times New Roman"/>
      </w:rPr>
    </w:lvl>
    <w:lvl w:ilvl="5" w:tplc="041B001B" w:tentative="1">
      <w:start w:val="1"/>
      <w:numFmt w:val="lowerRoman"/>
      <w:lvlText w:val="%6."/>
      <w:lvlJc w:val="right"/>
      <w:pPr>
        <w:ind w:left="4660" w:hanging="180"/>
      </w:pPr>
      <w:rPr>
        <w:rFonts w:cs="Times New Roman"/>
      </w:rPr>
    </w:lvl>
    <w:lvl w:ilvl="6" w:tplc="041B000F" w:tentative="1">
      <w:start w:val="1"/>
      <w:numFmt w:val="decimal"/>
      <w:lvlText w:val="%7."/>
      <w:lvlJc w:val="left"/>
      <w:pPr>
        <w:ind w:left="5380" w:hanging="360"/>
      </w:pPr>
      <w:rPr>
        <w:rFonts w:cs="Times New Roman"/>
      </w:rPr>
    </w:lvl>
    <w:lvl w:ilvl="7" w:tplc="041B0019" w:tentative="1">
      <w:start w:val="1"/>
      <w:numFmt w:val="lowerLetter"/>
      <w:lvlText w:val="%8."/>
      <w:lvlJc w:val="left"/>
      <w:pPr>
        <w:ind w:left="6100" w:hanging="360"/>
      </w:pPr>
      <w:rPr>
        <w:rFonts w:cs="Times New Roman"/>
      </w:rPr>
    </w:lvl>
    <w:lvl w:ilvl="8" w:tplc="041B001B" w:tentative="1">
      <w:start w:val="1"/>
      <w:numFmt w:val="lowerRoman"/>
      <w:lvlText w:val="%9."/>
      <w:lvlJc w:val="right"/>
      <w:pPr>
        <w:ind w:left="6820" w:hanging="180"/>
      </w:pPr>
      <w:rPr>
        <w:rFonts w:cs="Times New Roman"/>
      </w:rPr>
    </w:lvl>
  </w:abstractNum>
  <w:abstractNum w:abstractNumId="32"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633A02BF"/>
    <w:multiLevelType w:val="multilevel"/>
    <w:tmpl w:val="FC6EBD0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A14339"/>
    <w:multiLevelType w:val="multilevel"/>
    <w:tmpl w:val="1E4EDC24"/>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2581"/>
        </w:tabs>
        <w:ind w:left="229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5" w15:restartNumberingAfterBreak="0">
    <w:nsid w:val="64AC73F1"/>
    <w:multiLevelType w:val="hybridMultilevel"/>
    <w:tmpl w:val="BC267504"/>
    <w:lvl w:ilvl="0" w:tplc="F0A2012A">
      <w:start w:val="1"/>
      <w:numFmt w:val="lowerLetter"/>
      <w:lvlText w:val="%1)"/>
      <w:lvlJc w:val="left"/>
      <w:pPr>
        <w:ind w:left="1060" w:hanging="360"/>
      </w:pPr>
      <w:rPr>
        <w:rFonts w:cs="Times New Roman" w:hint="default"/>
        <w:b w:val="0"/>
        <w:strike w:val="0"/>
      </w:rPr>
    </w:lvl>
    <w:lvl w:ilvl="1" w:tplc="FC5616B4">
      <w:start w:val="1"/>
      <w:numFmt w:val="lowerLetter"/>
      <w:lvlText w:val="%2)"/>
      <w:lvlJc w:val="left"/>
      <w:pPr>
        <w:ind w:left="1780" w:hanging="360"/>
      </w:pPr>
      <w:rPr>
        <w:rFonts w:cs="Times New Roman" w:hint="default"/>
      </w:rPr>
    </w:lvl>
    <w:lvl w:ilvl="2" w:tplc="76E0E0CC">
      <w:start w:val="1"/>
      <w:numFmt w:val="decimal"/>
      <w:lvlText w:val="%3."/>
      <w:lvlJc w:val="left"/>
      <w:pPr>
        <w:ind w:left="2680" w:hanging="360"/>
      </w:pPr>
      <w:rPr>
        <w:rFonts w:cs="Times New Roman" w:hint="default"/>
      </w:rPr>
    </w:lvl>
    <w:lvl w:ilvl="3" w:tplc="041B000F" w:tentative="1">
      <w:start w:val="1"/>
      <w:numFmt w:val="decimal"/>
      <w:lvlText w:val="%4."/>
      <w:lvlJc w:val="left"/>
      <w:pPr>
        <w:ind w:left="3220" w:hanging="360"/>
      </w:pPr>
      <w:rPr>
        <w:rFonts w:cs="Times New Roman"/>
      </w:rPr>
    </w:lvl>
    <w:lvl w:ilvl="4" w:tplc="041B0019" w:tentative="1">
      <w:start w:val="1"/>
      <w:numFmt w:val="lowerLetter"/>
      <w:lvlText w:val="%5."/>
      <w:lvlJc w:val="left"/>
      <w:pPr>
        <w:ind w:left="3940" w:hanging="360"/>
      </w:pPr>
      <w:rPr>
        <w:rFonts w:cs="Times New Roman"/>
      </w:rPr>
    </w:lvl>
    <w:lvl w:ilvl="5" w:tplc="041B001B" w:tentative="1">
      <w:start w:val="1"/>
      <w:numFmt w:val="lowerRoman"/>
      <w:lvlText w:val="%6."/>
      <w:lvlJc w:val="right"/>
      <w:pPr>
        <w:ind w:left="4660" w:hanging="180"/>
      </w:pPr>
      <w:rPr>
        <w:rFonts w:cs="Times New Roman"/>
      </w:rPr>
    </w:lvl>
    <w:lvl w:ilvl="6" w:tplc="041B000F" w:tentative="1">
      <w:start w:val="1"/>
      <w:numFmt w:val="decimal"/>
      <w:lvlText w:val="%7."/>
      <w:lvlJc w:val="left"/>
      <w:pPr>
        <w:ind w:left="5380" w:hanging="360"/>
      </w:pPr>
      <w:rPr>
        <w:rFonts w:cs="Times New Roman"/>
      </w:rPr>
    </w:lvl>
    <w:lvl w:ilvl="7" w:tplc="041B0019" w:tentative="1">
      <w:start w:val="1"/>
      <w:numFmt w:val="lowerLetter"/>
      <w:lvlText w:val="%8."/>
      <w:lvlJc w:val="left"/>
      <w:pPr>
        <w:ind w:left="6100" w:hanging="360"/>
      </w:pPr>
      <w:rPr>
        <w:rFonts w:cs="Times New Roman"/>
      </w:rPr>
    </w:lvl>
    <w:lvl w:ilvl="8" w:tplc="041B001B" w:tentative="1">
      <w:start w:val="1"/>
      <w:numFmt w:val="lowerRoman"/>
      <w:lvlText w:val="%9."/>
      <w:lvlJc w:val="right"/>
      <w:pPr>
        <w:ind w:left="6820" w:hanging="180"/>
      </w:pPr>
      <w:rPr>
        <w:rFonts w:cs="Times New Roman"/>
      </w:rPr>
    </w:lvl>
  </w:abstractNum>
  <w:abstractNum w:abstractNumId="36"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7" w15:restartNumberingAfterBreak="0">
    <w:nsid w:val="65B5231E"/>
    <w:multiLevelType w:val="hybridMultilevel"/>
    <w:tmpl w:val="25D6CF70"/>
    <w:lvl w:ilvl="0" w:tplc="1994AE7C">
      <w:start w:val="1"/>
      <w:numFmt w:val="decimal"/>
      <w:lvlText w:val="§ %1"/>
      <w:lvlJc w:val="center"/>
      <w:pPr>
        <w:ind w:left="720" w:hanging="360"/>
      </w:pPr>
      <w:rPr>
        <w:rFonts w:cs="Times New Roman" w:hint="default"/>
        <w:b/>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7A45655"/>
    <w:multiLevelType w:val="hybridMultilevel"/>
    <w:tmpl w:val="829E4F5C"/>
    <w:lvl w:ilvl="0" w:tplc="FFFFFFFF">
      <w:start w:val="10"/>
      <w:numFmt w:val="lowerLetter"/>
      <w:lvlText w:val="(%1)"/>
      <w:lvlJc w:val="left"/>
      <w:pPr>
        <w:ind w:left="720" w:hanging="360"/>
      </w:pPr>
      <w:rPr>
        <w:rFonts w:hint="default"/>
      </w:rPr>
    </w:lvl>
    <w:lvl w:ilvl="1" w:tplc="1C94DEF4">
      <w:start w:val="1"/>
      <w:numFmt w:val="lowerLetter"/>
      <w:lvlText w:val="%2)"/>
      <w:lvlJc w:val="left"/>
      <w:pPr>
        <w:ind w:left="1440" w:hanging="360"/>
      </w:pPr>
      <w:rPr>
        <w:rFonts w:hint="default"/>
        <w:sz w:val="18"/>
        <w:szCs w:val="18"/>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C802F9"/>
    <w:multiLevelType w:val="hybridMultilevel"/>
    <w:tmpl w:val="C3E6F0AC"/>
    <w:lvl w:ilvl="0" w:tplc="88C097E2">
      <w:start w:val="1"/>
      <w:numFmt w:val="upperLetter"/>
      <w:lvlText w:val="%1."/>
      <w:lvlJc w:val="left"/>
      <w:pPr>
        <w:tabs>
          <w:tab w:val="num" w:pos="1003"/>
        </w:tabs>
        <w:ind w:left="1003" w:hanging="360"/>
      </w:pPr>
      <w:rPr>
        <w:rFonts w:hint="default"/>
        <w:b/>
        <w:sz w:val="18"/>
        <w:szCs w:val="18"/>
      </w:rPr>
    </w:lvl>
    <w:lvl w:ilvl="1" w:tplc="08090019">
      <w:start w:val="1"/>
      <w:numFmt w:val="lowerLetter"/>
      <w:lvlText w:val="%2."/>
      <w:lvlJc w:val="left"/>
      <w:pPr>
        <w:tabs>
          <w:tab w:val="num" w:pos="1374"/>
        </w:tabs>
        <w:ind w:left="1374" w:hanging="360"/>
      </w:pPr>
    </w:lvl>
    <w:lvl w:ilvl="2" w:tplc="0809001B" w:tentative="1">
      <w:start w:val="1"/>
      <w:numFmt w:val="lowerRoman"/>
      <w:lvlText w:val="%3."/>
      <w:lvlJc w:val="right"/>
      <w:pPr>
        <w:tabs>
          <w:tab w:val="num" w:pos="2094"/>
        </w:tabs>
        <w:ind w:left="2094" w:hanging="180"/>
      </w:pPr>
    </w:lvl>
    <w:lvl w:ilvl="3" w:tplc="0809000F" w:tentative="1">
      <w:start w:val="1"/>
      <w:numFmt w:val="decimal"/>
      <w:lvlText w:val="%4."/>
      <w:lvlJc w:val="left"/>
      <w:pPr>
        <w:tabs>
          <w:tab w:val="num" w:pos="2814"/>
        </w:tabs>
        <w:ind w:left="2814" w:hanging="360"/>
      </w:pPr>
    </w:lvl>
    <w:lvl w:ilvl="4" w:tplc="08090019" w:tentative="1">
      <w:start w:val="1"/>
      <w:numFmt w:val="lowerLetter"/>
      <w:lvlText w:val="%5."/>
      <w:lvlJc w:val="left"/>
      <w:pPr>
        <w:tabs>
          <w:tab w:val="num" w:pos="3534"/>
        </w:tabs>
        <w:ind w:left="3534" w:hanging="360"/>
      </w:pPr>
    </w:lvl>
    <w:lvl w:ilvl="5" w:tplc="0809001B" w:tentative="1">
      <w:start w:val="1"/>
      <w:numFmt w:val="lowerRoman"/>
      <w:lvlText w:val="%6."/>
      <w:lvlJc w:val="right"/>
      <w:pPr>
        <w:tabs>
          <w:tab w:val="num" w:pos="4254"/>
        </w:tabs>
        <w:ind w:left="4254" w:hanging="180"/>
      </w:pPr>
    </w:lvl>
    <w:lvl w:ilvl="6" w:tplc="0809000F" w:tentative="1">
      <w:start w:val="1"/>
      <w:numFmt w:val="decimal"/>
      <w:lvlText w:val="%7."/>
      <w:lvlJc w:val="left"/>
      <w:pPr>
        <w:tabs>
          <w:tab w:val="num" w:pos="4974"/>
        </w:tabs>
        <w:ind w:left="4974" w:hanging="360"/>
      </w:pPr>
    </w:lvl>
    <w:lvl w:ilvl="7" w:tplc="08090019" w:tentative="1">
      <w:start w:val="1"/>
      <w:numFmt w:val="lowerLetter"/>
      <w:lvlText w:val="%8."/>
      <w:lvlJc w:val="left"/>
      <w:pPr>
        <w:tabs>
          <w:tab w:val="num" w:pos="5694"/>
        </w:tabs>
        <w:ind w:left="5694" w:hanging="360"/>
      </w:pPr>
    </w:lvl>
    <w:lvl w:ilvl="8" w:tplc="0809001B" w:tentative="1">
      <w:start w:val="1"/>
      <w:numFmt w:val="lowerRoman"/>
      <w:lvlText w:val="%9."/>
      <w:lvlJc w:val="right"/>
      <w:pPr>
        <w:tabs>
          <w:tab w:val="num" w:pos="6414"/>
        </w:tabs>
        <w:ind w:left="6414" w:hanging="180"/>
      </w:pPr>
    </w:lvl>
  </w:abstractNum>
  <w:abstractNum w:abstractNumId="41"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2" w15:restartNumberingAfterBreak="0">
    <w:nsid w:val="6C1B1A68"/>
    <w:multiLevelType w:val="hybridMultilevel"/>
    <w:tmpl w:val="6DE43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C460B40"/>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4"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6E69798B"/>
    <w:multiLevelType w:val="multilevel"/>
    <w:tmpl w:val="57CCBD96"/>
    <w:lvl w:ilvl="0">
      <w:start w:val="1"/>
      <w:numFmt w:val="lowerLetter"/>
      <w:lvlText w:val="%1)"/>
      <w:lvlJc w:val="left"/>
      <w:pPr>
        <w:ind w:left="360" w:hanging="360"/>
      </w:pPr>
      <w:rPr>
        <w:rFonts w:hint="default"/>
        <w:b/>
      </w:rPr>
    </w:lvl>
    <w:lvl w:ilvl="1">
      <w:start w:val="1"/>
      <w:numFmt w:val="decimal"/>
      <w:lvlText w:val="%1.%2"/>
      <w:lvlJc w:val="left"/>
      <w:pPr>
        <w:ind w:left="644" w:hanging="360"/>
      </w:pPr>
      <w:rPr>
        <w:rFonts w:hint="default"/>
        <w:b w:val="0"/>
        <w:sz w:val="18"/>
        <w:szCs w:val="18"/>
      </w:rPr>
    </w:lvl>
    <w:lvl w:ilvl="2">
      <w:start w:val="1"/>
      <w:numFmt w:val="decimal"/>
      <w:lvlText w:val="%1.%2.%3"/>
      <w:lvlJc w:val="left"/>
      <w:pPr>
        <w:ind w:left="1800" w:hanging="360"/>
      </w:pPr>
      <w:rPr>
        <w:rFonts w:hint="default"/>
        <w:sz w:val="18"/>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46" w15:restartNumberingAfterBreak="0">
    <w:nsid w:val="720E4558"/>
    <w:multiLevelType w:val="hybridMultilevel"/>
    <w:tmpl w:val="282226FC"/>
    <w:lvl w:ilvl="0" w:tplc="1C94DEF4">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7"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A4F0ACD"/>
    <w:multiLevelType w:val="hybridMultilevel"/>
    <w:tmpl w:val="F92821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4E39E9"/>
    <w:multiLevelType w:val="hybridMultilevel"/>
    <w:tmpl w:val="98C64E4C"/>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DB42D4B"/>
    <w:multiLevelType w:val="hybridMultilevel"/>
    <w:tmpl w:val="9EDAA588"/>
    <w:lvl w:ilvl="0" w:tplc="386A848C">
      <w:numFmt w:val="bullet"/>
      <w:lvlText w:val="−"/>
      <w:lvlJc w:val="left"/>
      <w:pPr>
        <w:ind w:left="1210" w:hanging="360"/>
      </w:pPr>
      <w:rPr>
        <w:rFonts w:ascii="Times New Roman" w:eastAsia="Times New Roman" w:hAnsi="Times New Roman" w:cs="Times New Roman" w:hint="default"/>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53" w15:restartNumberingAfterBreak="0">
    <w:nsid w:val="7E3348AA"/>
    <w:multiLevelType w:val="hybridMultilevel"/>
    <w:tmpl w:val="F2D22BA6"/>
    <w:lvl w:ilvl="0" w:tplc="386A848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29"/>
  </w:num>
  <w:num w:numId="3">
    <w:abstractNumId w:val="49"/>
  </w:num>
  <w:num w:numId="4">
    <w:abstractNumId w:val="51"/>
  </w:num>
  <w:num w:numId="5">
    <w:abstractNumId w:val="24"/>
  </w:num>
  <w:num w:numId="6">
    <w:abstractNumId w:val="23"/>
  </w:num>
  <w:num w:numId="7">
    <w:abstractNumId w:val="1"/>
  </w:num>
  <w:num w:numId="8">
    <w:abstractNumId w:val="36"/>
  </w:num>
  <w:num w:numId="9">
    <w:abstractNumId w:val="41"/>
  </w:num>
  <w:num w:numId="10">
    <w:abstractNumId w:val="0"/>
  </w:num>
  <w:num w:numId="11">
    <w:abstractNumId w:val="25"/>
  </w:num>
  <w:num w:numId="12">
    <w:abstractNumId w:val="26"/>
    <w:lvlOverride w:ilvl="0">
      <w:startOverride w:val="1"/>
    </w:lvlOverride>
  </w:num>
  <w:num w:numId="13">
    <w:abstractNumId w:val="44"/>
  </w:num>
  <w:num w:numId="14">
    <w:abstractNumId w:val="22"/>
  </w:num>
  <w:num w:numId="15">
    <w:abstractNumId w:val="40"/>
  </w:num>
  <w:num w:numId="16">
    <w:abstractNumId w:val="4"/>
  </w:num>
  <w:num w:numId="17">
    <w:abstractNumId w:val="53"/>
  </w:num>
  <w:num w:numId="18">
    <w:abstractNumId w:val="48"/>
  </w:num>
  <w:num w:numId="19">
    <w:abstractNumId w:val="39"/>
  </w:num>
  <w:num w:numId="20">
    <w:abstractNumId w:val="50"/>
  </w:num>
  <w:num w:numId="21">
    <w:abstractNumId w:val="3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11"/>
  </w:num>
  <w:num w:numId="25">
    <w:abstractNumId w:val="13"/>
  </w:num>
  <w:num w:numId="26">
    <w:abstractNumId w:val="5"/>
  </w:num>
  <w:num w:numId="27">
    <w:abstractNumId w:val="32"/>
  </w:num>
  <w:num w:numId="28">
    <w:abstractNumId w:val="15"/>
  </w:num>
  <w:num w:numId="29">
    <w:abstractNumId w:val="21"/>
  </w:num>
  <w:num w:numId="30">
    <w:abstractNumId w:val="10"/>
  </w:num>
  <w:num w:numId="31">
    <w:abstractNumId w:val="14"/>
  </w:num>
  <w:num w:numId="32">
    <w:abstractNumId w:val="3"/>
  </w:num>
  <w:num w:numId="33">
    <w:abstractNumId w:val="27"/>
  </w:num>
  <w:num w:numId="34">
    <w:abstractNumId w:val="7"/>
  </w:num>
  <w:num w:numId="35">
    <w:abstractNumId w:val="8"/>
  </w:num>
  <w:num w:numId="36">
    <w:abstractNumId w:val="17"/>
  </w:num>
  <w:num w:numId="37">
    <w:abstractNumId w:val="35"/>
  </w:num>
  <w:num w:numId="38">
    <w:abstractNumId w:val="31"/>
  </w:num>
  <w:num w:numId="39">
    <w:abstractNumId w:val="37"/>
  </w:num>
  <w:num w:numId="40">
    <w:abstractNumId w:val="12"/>
  </w:num>
  <w:num w:numId="41">
    <w:abstractNumId w:val="45"/>
  </w:num>
  <w:num w:numId="42">
    <w:abstractNumId w:val="2"/>
  </w:num>
  <w:num w:numId="43">
    <w:abstractNumId w:val="52"/>
  </w:num>
  <w:num w:numId="44">
    <w:abstractNumId w:val="43"/>
  </w:num>
  <w:num w:numId="45">
    <w:abstractNumId w:val="20"/>
  </w:num>
  <w:num w:numId="46">
    <w:abstractNumId w:val="42"/>
  </w:num>
  <w:num w:numId="47">
    <w:abstractNumId w:val="18"/>
  </w:num>
  <w:num w:numId="48">
    <w:abstractNumId w:val="28"/>
  </w:num>
  <w:num w:numId="49">
    <w:abstractNumId w:val="16"/>
  </w:num>
  <w:num w:numId="50">
    <w:abstractNumId w:val="46"/>
  </w:num>
  <w:num w:numId="51">
    <w:abstractNumId w:val="19"/>
  </w:num>
  <w:num w:numId="52">
    <w:abstractNumId w:val="6"/>
  </w:num>
  <w:num w:numId="53">
    <w:abstractNumId w:val="9"/>
  </w:num>
  <w:num w:numId="54">
    <w:abstractNumId w:val="30"/>
  </w:num>
  <w:num w:numId="55">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B6"/>
    <w:rsid w:val="000205AC"/>
    <w:rsid w:val="0006516F"/>
    <w:rsid w:val="00093FE1"/>
    <w:rsid w:val="0009578F"/>
    <w:rsid w:val="000A1DAF"/>
    <w:rsid w:val="000B1829"/>
    <w:rsid w:val="000B5439"/>
    <w:rsid w:val="000D4E41"/>
    <w:rsid w:val="000E16AF"/>
    <w:rsid w:val="00106D27"/>
    <w:rsid w:val="00122B35"/>
    <w:rsid w:val="00144D5F"/>
    <w:rsid w:val="001650AD"/>
    <w:rsid w:val="00166E62"/>
    <w:rsid w:val="001D3E83"/>
    <w:rsid w:val="001D4682"/>
    <w:rsid w:val="001E1D69"/>
    <w:rsid w:val="001F7779"/>
    <w:rsid w:val="0022054F"/>
    <w:rsid w:val="00221149"/>
    <w:rsid w:val="00245627"/>
    <w:rsid w:val="00256198"/>
    <w:rsid w:val="002705A0"/>
    <w:rsid w:val="00271E1A"/>
    <w:rsid w:val="002939E6"/>
    <w:rsid w:val="002B64A8"/>
    <w:rsid w:val="002E0255"/>
    <w:rsid w:val="00301BF2"/>
    <w:rsid w:val="00310A30"/>
    <w:rsid w:val="00320FFE"/>
    <w:rsid w:val="00323AF2"/>
    <w:rsid w:val="003500A3"/>
    <w:rsid w:val="00351AD9"/>
    <w:rsid w:val="00384B61"/>
    <w:rsid w:val="003851C7"/>
    <w:rsid w:val="003D558A"/>
    <w:rsid w:val="003E211A"/>
    <w:rsid w:val="003E5562"/>
    <w:rsid w:val="003F5A5B"/>
    <w:rsid w:val="004028A6"/>
    <w:rsid w:val="00407E26"/>
    <w:rsid w:val="004128B8"/>
    <w:rsid w:val="00417BC8"/>
    <w:rsid w:val="004378EF"/>
    <w:rsid w:val="00476162"/>
    <w:rsid w:val="004A3D52"/>
    <w:rsid w:val="004A556A"/>
    <w:rsid w:val="004F3F7C"/>
    <w:rsid w:val="00513687"/>
    <w:rsid w:val="005407B9"/>
    <w:rsid w:val="00543B52"/>
    <w:rsid w:val="00551A6C"/>
    <w:rsid w:val="005642BE"/>
    <w:rsid w:val="00580E7D"/>
    <w:rsid w:val="005A467A"/>
    <w:rsid w:val="005B7C90"/>
    <w:rsid w:val="005C40BD"/>
    <w:rsid w:val="005C778C"/>
    <w:rsid w:val="005E1263"/>
    <w:rsid w:val="005F2E12"/>
    <w:rsid w:val="00610E38"/>
    <w:rsid w:val="0061152E"/>
    <w:rsid w:val="00612197"/>
    <w:rsid w:val="00613F55"/>
    <w:rsid w:val="00650FA0"/>
    <w:rsid w:val="00661341"/>
    <w:rsid w:val="00663227"/>
    <w:rsid w:val="0067745A"/>
    <w:rsid w:val="00683D8C"/>
    <w:rsid w:val="00692C50"/>
    <w:rsid w:val="006A0834"/>
    <w:rsid w:val="006B588C"/>
    <w:rsid w:val="006C1F9C"/>
    <w:rsid w:val="006E488B"/>
    <w:rsid w:val="00702FDE"/>
    <w:rsid w:val="007457EC"/>
    <w:rsid w:val="007570D3"/>
    <w:rsid w:val="00772D0D"/>
    <w:rsid w:val="007B09B6"/>
    <w:rsid w:val="007C73B6"/>
    <w:rsid w:val="007D07EE"/>
    <w:rsid w:val="007E0512"/>
    <w:rsid w:val="00822C26"/>
    <w:rsid w:val="0082544E"/>
    <w:rsid w:val="008552A6"/>
    <w:rsid w:val="00870435"/>
    <w:rsid w:val="008809F7"/>
    <w:rsid w:val="008863C8"/>
    <w:rsid w:val="008B234D"/>
    <w:rsid w:val="008D285C"/>
    <w:rsid w:val="0091468F"/>
    <w:rsid w:val="00921372"/>
    <w:rsid w:val="00930D90"/>
    <w:rsid w:val="0094254E"/>
    <w:rsid w:val="009732F2"/>
    <w:rsid w:val="00981BFB"/>
    <w:rsid w:val="009A2BC4"/>
    <w:rsid w:val="009A3700"/>
    <w:rsid w:val="009E2731"/>
    <w:rsid w:val="00A01412"/>
    <w:rsid w:val="00A03A77"/>
    <w:rsid w:val="00A10F3F"/>
    <w:rsid w:val="00A21E6E"/>
    <w:rsid w:val="00A431B6"/>
    <w:rsid w:val="00A45022"/>
    <w:rsid w:val="00A754A3"/>
    <w:rsid w:val="00A7719A"/>
    <w:rsid w:val="00A84902"/>
    <w:rsid w:val="00A9019B"/>
    <w:rsid w:val="00AB6B34"/>
    <w:rsid w:val="00AD058D"/>
    <w:rsid w:val="00AD0F88"/>
    <w:rsid w:val="00AE0330"/>
    <w:rsid w:val="00AF3A31"/>
    <w:rsid w:val="00AF4118"/>
    <w:rsid w:val="00AF4A4B"/>
    <w:rsid w:val="00B0588B"/>
    <w:rsid w:val="00B06B93"/>
    <w:rsid w:val="00B16C56"/>
    <w:rsid w:val="00B408DC"/>
    <w:rsid w:val="00B6537E"/>
    <w:rsid w:val="00BA2BAA"/>
    <w:rsid w:val="00BD1F02"/>
    <w:rsid w:val="00BE5542"/>
    <w:rsid w:val="00BF403B"/>
    <w:rsid w:val="00BF45FB"/>
    <w:rsid w:val="00BF4A17"/>
    <w:rsid w:val="00C005FC"/>
    <w:rsid w:val="00C01F56"/>
    <w:rsid w:val="00C06B5A"/>
    <w:rsid w:val="00C340C2"/>
    <w:rsid w:val="00C36257"/>
    <w:rsid w:val="00C46CC5"/>
    <w:rsid w:val="00C765EA"/>
    <w:rsid w:val="00C83595"/>
    <w:rsid w:val="00CC534F"/>
    <w:rsid w:val="00CC66F9"/>
    <w:rsid w:val="00CD44D4"/>
    <w:rsid w:val="00CE1D56"/>
    <w:rsid w:val="00D043A9"/>
    <w:rsid w:val="00D21966"/>
    <w:rsid w:val="00D40579"/>
    <w:rsid w:val="00D530D4"/>
    <w:rsid w:val="00D5323E"/>
    <w:rsid w:val="00D66ACB"/>
    <w:rsid w:val="00D774C2"/>
    <w:rsid w:val="00DA3A25"/>
    <w:rsid w:val="00DB10A7"/>
    <w:rsid w:val="00DE0BC9"/>
    <w:rsid w:val="00DF33C8"/>
    <w:rsid w:val="00E0445B"/>
    <w:rsid w:val="00E53865"/>
    <w:rsid w:val="00E7067A"/>
    <w:rsid w:val="00E8526B"/>
    <w:rsid w:val="00E9028E"/>
    <w:rsid w:val="00EB0AEF"/>
    <w:rsid w:val="00EB75A7"/>
    <w:rsid w:val="00ED2032"/>
    <w:rsid w:val="00ED29A3"/>
    <w:rsid w:val="00EE073B"/>
    <w:rsid w:val="00EE0F49"/>
    <w:rsid w:val="00F132E5"/>
    <w:rsid w:val="00F26F4E"/>
    <w:rsid w:val="00F277A5"/>
    <w:rsid w:val="00F80B7B"/>
    <w:rsid w:val="00F94273"/>
    <w:rsid w:val="00FB44A4"/>
    <w:rsid w:val="00FB66DC"/>
    <w:rsid w:val="00FC431A"/>
    <w:rsid w:val="00FF10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ABB2"/>
  <w15:chartTrackingRefBased/>
  <w15:docId w15:val="{5F50D4DE-7CF5-435D-BCD2-139DAF67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31B6"/>
    <w:pPr>
      <w:spacing w:after="0" w:line="240" w:lineRule="auto"/>
    </w:pPr>
    <w:rPr>
      <w:rFonts w:ascii="Times New Roman" w:eastAsia="Times New Roman" w:hAnsi="Times New Roman" w:cs="Times New Roman"/>
      <w:sz w:val="24"/>
      <w:szCs w:val="24"/>
      <w:lang w:eastAsia="sk-SK"/>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A431B6"/>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qFormat/>
    <w:rsid w:val="00A431B6"/>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A431B6"/>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A431B6"/>
    <w:pPr>
      <w:keepNext/>
      <w:numPr>
        <w:numId w:val="1"/>
      </w:numPr>
      <w:outlineLvl w:val="3"/>
    </w:pPr>
    <w:rPr>
      <w:b/>
      <w:bCs/>
      <w:smallCaps/>
      <w:szCs w:val="22"/>
    </w:rPr>
  </w:style>
  <w:style w:type="paragraph" w:styleId="Nadpis5">
    <w:name w:val="heading 5"/>
    <w:basedOn w:val="Normlny"/>
    <w:next w:val="Normlny"/>
    <w:link w:val="Nadpis5Char"/>
    <w:qFormat/>
    <w:rsid w:val="00A431B6"/>
    <w:pPr>
      <w:keepNext/>
      <w:jc w:val="center"/>
      <w:outlineLvl w:val="4"/>
    </w:pPr>
    <w:rPr>
      <w:b/>
      <w:bCs/>
      <w:noProof/>
      <w:sz w:val="28"/>
      <w:szCs w:val="28"/>
    </w:rPr>
  </w:style>
  <w:style w:type="paragraph" w:styleId="Nadpis6">
    <w:name w:val="heading 6"/>
    <w:basedOn w:val="Normlny"/>
    <w:next w:val="Normlny"/>
    <w:link w:val="Nadpis6Char"/>
    <w:qFormat/>
    <w:rsid w:val="00A431B6"/>
    <w:pPr>
      <w:keepNext/>
      <w:jc w:val="both"/>
      <w:outlineLvl w:val="5"/>
    </w:pPr>
    <w:rPr>
      <w:b/>
      <w:bCs/>
      <w:noProof/>
    </w:rPr>
  </w:style>
  <w:style w:type="paragraph" w:styleId="Nadpis7">
    <w:name w:val="heading 7"/>
    <w:basedOn w:val="Normlny"/>
    <w:next w:val="Normlny"/>
    <w:link w:val="Nadpis7Char"/>
    <w:qFormat/>
    <w:rsid w:val="00A431B6"/>
    <w:pPr>
      <w:keepNext/>
      <w:spacing w:line="360" w:lineRule="auto"/>
      <w:jc w:val="both"/>
      <w:outlineLvl w:val="6"/>
    </w:pPr>
    <w:rPr>
      <w:b/>
      <w:bCs/>
      <w:noProof/>
      <w:u w:val="single"/>
    </w:rPr>
  </w:style>
  <w:style w:type="paragraph" w:styleId="Nadpis8">
    <w:name w:val="heading 8"/>
    <w:basedOn w:val="Normlny"/>
    <w:next w:val="Normlny"/>
    <w:link w:val="Nadpis8Char"/>
    <w:qFormat/>
    <w:rsid w:val="00A431B6"/>
    <w:pPr>
      <w:keepNext/>
      <w:ind w:firstLine="708"/>
      <w:jc w:val="both"/>
      <w:outlineLvl w:val="7"/>
    </w:pPr>
    <w:rPr>
      <w:noProof/>
      <w:u w:val="single"/>
    </w:rPr>
  </w:style>
  <w:style w:type="paragraph" w:styleId="Nadpis9">
    <w:name w:val="heading 9"/>
    <w:basedOn w:val="Normlny"/>
    <w:next w:val="Normlny"/>
    <w:link w:val="Nadpis9Char"/>
    <w:qFormat/>
    <w:rsid w:val="00A431B6"/>
    <w:pPr>
      <w:keepNext/>
      <w:outlineLvl w:val="8"/>
    </w:pPr>
    <w:rPr>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A431B6"/>
    <w:rPr>
      <w:rFonts w:ascii="Times New Roman" w:eastAsia="Times New Roman" w:hAnsi="Times New Roman" w:cs="Arial"/>
      <w:b/>
      <w:bCs/>
      <w:kern w:val="32"/>
      <w:sz w:val="32"/>
      <w:szCs w:val="32"/>
      <w:lang w:eastAsia="sk-SK"/>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rsid w:val="00A431B6"/>
    <w:rPr>
      <w:rFonts w:ascii="Times New Roman" w:eastAsia="Times New Roman" w:hAnsi="Times New Roman" w:cs="Arial"/>
      <w:b/>
      <w:bCs/>
      <w:sz w:val="24"/>
      <w:szCs w:val="24"/>
      <w:lang w:eastAsia="sk-SK"/>
    </w:rPr>
  </w:style>
  <w:style w:type="character" w:customStyle="1" w:styleId="Nadpis3Char">
    <w:name w:val="Nadpis 3 Char"/>
    <w:basedOn w:val="Predvolenpsmoodseku"/>
    <w:link w:val="Nadpis3"/>
    <w:rsid w:val="00A431B6"/>
    <w:rPr>
      <w:rFonts w:ascii="Times New Roman" w:eastAsia="Times New Roman" w:hAnsi="Times New Roman" w:cs="Arial"/>
      <w:b/>
      <w:bCs/>
      <w:smallCaps/>
      <w:sz w:val="24"/>
      <w:lang w:eastAsia="sk-SK"/>
    </w:rPr>
  </w:style>
  <w:style w:type="character" w:customStyle="1" w:styleId="Nadpis4Char">
    <w:name w:val="Nadpis 4 Char"/>
    <w:basedOn w:val="Predvolenpsmoodseku"/>
    <w:link w:val="Nadpis4"/>
    <w:rsid w:val="00A431B6"/>
    <w:rPr>
      <w:rFonts w:ascii="Times New Roman" w:eastAsia="Times New Roman" w:hAnsi="Times New Roman" w:cs="Times New Roman"/>
      <w:b/>
      <w:bCs/>
      <w:smallCaps/>
      <w:sz w:val="24"/>
      <w:lang w:eastAsia="sk-SK"/>
    </w:rPr>
  </w:style>
  <w:style w:type="character" w:customStyle="1" w:styleId="Nadpis5Char">
    <w:name w:val="Nadpis 5 Char"/>
    <w:basedOn w:val="Predvolenpsmoodseku"/>
    <w:link w:val="Nadpis5"/>
    <w:rsid w:val="00A431B6"/>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A431B6"/>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A431B6"/>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A431B6"/>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A431B6"/>
    <w:rPr>
      <w:rFonts w:ascii="Times New Roman" w:eastAsia="Times New Roman" w:hAnsi="Times New Roman" w:cs="Times New Roman"/>
      <w:b/>
      <w:bCs/>
      <w:noProof/>
      <w:sz w:val="24"/>
      <w:szCs w:val="24"/>
      <w:u w:val="single"/>
      <w:lang w:eastAsia="sk-SK"/>
    </w:rPr>
  </w:style>
  <w:style w:type="paragraph" w:customStyle="1" w:styleId="Normln1">
    <w:name w:val="Normální1"/>
    <w:basedOn w:val="Normlny"/>
    <w:rsid w:val="00A431B6"/>
    <w:pPr>
      <w:tabs>
        <w:tab w:val="left" w:pos="4860"/>
      </w:tabs>
      <w:spacing w:before="120"/>
    </w:pPr>
    <w:rPr>
      <w:bCs/>
    </w:rPr>
  </w:style>
  <w:style w:type="paragraph" w:styleId="Hlavika">
    <w:name w:val="header"/>
    <w:basedOn w:val="Normlny"/>
    <w:link w:val="HlavikaChar"/>
    <w:uiPriority w:val="99"/>
    <w:rsid w:val="00A431B6"/>
    <w:pPr>
      <w:tabs>
        <w:tab w:val="center" w:pos="4536"/>
        <w:tab w:val="right" w:pos="9072"/>
      </w:tabs>
    </w:pPr>
  </w:style>
  <w:style w:type="character" w:customStyle="1" w:styleId="HlavikaChar">
    <w:name w:val="Hlavička Char"/>
    <w:basedOn w:val="Predvolenpsmoodseku"/>
    <w:link w:val="Hlavika"/>
    <w:uiPriority w:val="99"/>
    <w:rsid w:val="00A431B6"/>
    <w:rPr>
      <w:rFonts w:ascii="Times New Roman" w:eastAsia="Times New Roman" w:hAnsi="Times New Roman" w:cs="Times New Roman"/>
      <w:sz w:val="24"/>
      <w:szCs w:val="24"/>
      <w:lang w:eastAsia="sk-SK"/>
    </w:rPr>
  </w:style>
  <w:style w:type="paragraph" w:styleId="Nzov">
    <w:name w:val="Title"/>
    <w:basedOn w:val="Normlny"/>
    <w:link w:val="NzovChar"/>
    <w:qFormat/>
    <w:rsid w:val="00A431B6"/>
    <w:pPr>
      <w:tabs>
        <w:tab w:val="right" w:leader="dot" w:pos="10080"/>
      </w:tabs>
      <w:jc w:val="center"/>
    </w:pPr>
    <w:rPr>
      <w:smallCaps/>
      <w:noProof/>
    </w:rPr>
  </w:style>
  <w:style w:type="character" w:customStyle="1" w:styleId="NzovChar">
    <w:name w:val="Názov Char"/>
    <w:basedOn w:val="Predvolenpsmoodseku"/>
    <w:link w:val="Nzov"/>
    <w:rsid w:val="00A431B6"/>
    <w:rPr>
      <w:rFonts w:ascii="Times New Roman" w:eastAsia="Times New Roman" w:hAnsi="Times New Roman" w:cs="Times New Roman"/>
      <w:smallCaps/>
      <w:noProof/>
      <w:sz w:val="24"/>
      <w:szCs w:val="24"/>
      <w:lang w:eastAsia="sk-SK"/>
    </w:rPr>
  </w:style>
  <w:style w:type="paragraph" w:styleId="Zkladntext3">
    <w:name w:val="Body Text 3"/>
    <w:basedOn w:val="Normlny"/>
    <w:link w:val="Zkladntext3Char"/>
    <w:rsid w:val="00A431B6"/>
    <w:pPr>
      <w:jc w:val="center"/>
    </w:pPr>
    <w:rPr>
      <w:noProof/>
      <w:color w:val="FF0000"/>
    </w:rPr>
  </w:style>
  <w:style w:type="character" w:customStyle="1" w:styleId="Zkladntext3Char">
    <w:name w:val="Základný text 3 Char"/>
    <w:basedOn w:val="Predvolenpsmoodseku"/>
    <w:link w:val="Zkladntext3"/>
    <w:rsid w:val="00A431B6"/>
    <w:rPr>
      <w:rFonts w:ascii="Times New Roman" w:eastAsia="Times New Roman" w:hAnsi="Times New Roman" w:cs="Times New Roman"/>
      <w:noProof/>
      <w:color w:val="FF0000"/>
      <w:sz w:val="24"/>
      <w:szCs w:val="24"/>
      <w:lang w:eastAsia="sk-SK"/>
    </w:rPr>
  </w:style>
  <w:style w:type="paragraph" w:styleId="Zarkazkladnhotextu2">
    <w:name w:val="Body Text Indent 2"/>
    <w:basedOn w:val="Normlny"/>
    <w:link w:val="Zarkazkladnhotextu2Char"/>
    <w:rsid w:val="00A431B6"/>
    <w:pPr>
      <w:ind w:left="360"/>
      <w:jc w:val="both"/>
    </w:pPr>
    <w:rPr>
      <w:noProof/>
    </w:rPr>
  </w:style>
  <w:style w:type="character" w:customStyle="1" w:styleId="Zarkazkladnhotextu2Char">
    <w:name w:val="Zarážka základného textu 2 Char"/>
    <w:basedOn w:val="Predvolenpsmoodseku"/>
    <w:link w:val="Zarkazkladnhotextu2"/>
    <w:rsid w:val="00A431B6"/>
    <w:rPr>
      <w:rFonts w:ascii="Times New Roman" w:eastAsia="Times New Roman" w:hAnsi="Times New Roman" w:cs="Times New Roman"/>
      <w:noProof/>
      <w:sz w:val="24"/>
      <w:szCs w:val="24"/>
      <w:lang w:eastAsia="sk-SK"/>
    </w:rPr>
  </w:style>
  <w:style w:type="character" w:styleId="Hypertextovprepojenie">
    <w:name w:val="Hyperlink"/>
    <w:uiPriority w:val="99"/>
    <w:rsid w:val="00A431B6"/>
    <w:rPr>
      <w:color w:val="0000FF"/>
      <w:u w:val="single"/>
    </w:rPr>
  </w:style>
  <w:style w:type="paragraph" w:styleId="Zarkazkladnhotextu">
    <w:name w:val="Body Text Indent"/>
    <w:basedOn w:val="Normlny"/>
    <w:link w:val="ZarkazkladnhotextuChar"/>
    <w:rsid w:val="00A431B6"/>
    <w:rPr>
      <w:noProof/>
    </w:rPr>
  </w:style>
  <w:style w:type="character" w:customStyle="1" w:styleId="ZarkazkladnhotextuChar">
    <w:name w:val="Zarážka základného textu Char"/>
    <w:basedOn w:val="Predvolenpsmoodseku"/>
    <w:link w:val="Zarkazkladnhotextu"/>
    <w:rsid w:val="00A431B6"/>
    <w:rPr>
      <w:rFonts w:ascii="Times New Roman" w:eastAsia="Times New Roman" w:hAnsi="Times New Roman" w:cs="Times New Roman"/>
      <w:noProof/>
      <w:sz w:val="24"/>
      <w:szCs w:val="24"/>
      <w:lang w:eastAsia="sk-SK"/>
    </w:rPr>
  </w:style>
  <w:style w:type="paragraph" w:styleId="Zkladntext">
    <w:name w:val="Body Text"/>
    <w:basedOn w:val="Normlny"/>
    <w:link w:val="ZkladntextChar"/>
    <w:rsid w:val="00A431B6"/>
    <w:pPr>
      <w:jc w:val="both"/>
    </w:pPr>
    <w:rPr>
      <w:noProof/>
    </w:rPr>
  </w:style>
  <w:style w:type="character" w:customStyle="1" w:styleId="ZkladntextChar">
    <w:name w:val="Základný text Char"/>
    <w:basedOn w:val="Predvolenpsmoodseku"/>
    <w:link w:val="Zkladntext"/>
    <w:rsid w:val="00A431B6"/>
    <w:rPr>
      <w:rFonts w:ascii="Times New Roman" w:eastAsia="Times New Roman" w:hAnsi="Times New Roman" w:cs="Times New Roman"/>
      <w:noProof/>
      <w:sz w:val="24"/>
      <w:szCs w:val="24"/>
      <w:lang w:eastAsia="sk-SK"/>
    </w:rPr>
  </w:style>
  <w:style w:type="paragraph" w:styleId="Zoznam2">
    <w:name w:val="List 2"/>
    <w:basedOn w:val="Normlny"/>
    <w:rsid w:val="00A431B6"/>
    <w:pPr>
      <w:ind w:left="566" w:hanging="283"/>
    </w:pPr>
    <w:rPr>
      <w:noProof/>
    </w:rPr>
  </w:style>
  <w:style w:type="paragraph" w:styleId="Pta">
    <w:name w:val="footer"/>
    <w:basedOn w:val="Normlny"/>
    <w:link w:val="PtaChar"/>
    <w:rsid w:val="00A431B6"/>
    <w:pPr>
      <w:tabs>
        <w:tab w:val="center" w:pos="4536"/>
        <w:tab w:val="right" w:pos="9072"/>
      </w:tabs>
    </w:pPr>
    <w:rPr>
      <w:noProof/>
    </w:rPr>
  </w:style>
  <w:style w:type="character" w:customStyle="1" w:styleId="PtaChar">
    <w:name w:val="Päta Char"/>
    <w:basedOn w:val="Predvolenpsmoodseku"/>
    <w:link w:val="Pta"/>
    <w:rsid w:val="00A431B6"/>
    <w:rPr>
      <w:rFonts w:ascii="Times New Roman" w:eastAsia="Times New Roman" w:hAnsi="Times New Roman" w:cs="Times New Roman"/>
      <w:noProof/>
      <w:sz w:val="24"/>
      <w:szCs w:val="24"/>
      <w:lang w:eastAsia="sk-SK"/>
    </w:rPr>
  </w:style>
  <w:style w:type="character" w:styleId="slostrany">
    <w:name w:val="page number"/>
    <w:basedOn w:val="Predvolenpsmoodseku"/>
    <w:rsid w:val="00A431B6"/>
  </w:style>
  <w:style w:type="paragraph" w:styleId="Zarkazkladnhotextu3">
    <w:name w:val="Body Text Indent 3"/>
    <w:basedOn w:val="Normlny"/>
    <w:link w:val="Zarkazkladnhotextu3Char"/>
    <w:rsid w:val="00A431B6"/>
    <w:pPr>
      <w:tabs>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A431B6"/>
    <w:rPr>
      <w:rFonts w:ascii="Times New Roman" w:eastAsia="Times New Roman" w:hAnsi="Times New Roman" w:cs="Arial"/>
      <w:sz w:val="24"/>
      <w:szCs w:val="24"/>
      <w:lang w:eastAsia="sk-SK"/>
    </w:rPr>
  </w:style>
  <w:style w:type="paragraph" w:styleId="Zkladntext2">
    <w:name w:val="Body Text 2"/>
    <w:basedOn w:val="Normlny"/>
    <w:link w:val="Zkladntext2Char"/>
    <w:rsid w:val="00A431B6"/>
    <w:pPr>
      <w:jc w:val="both"/>
    </w:pPr>
    <w:rPr>
      <w:lang w:val="en-GB"/>
    </w:rPr>
  </w:style>
  <w:style w:type="character" w:customStyle="1" w:styleId="Zkladntext2Char">
    <w:name w:val="Základný text 2 Char"/>
    <w:basedOn w:val="Predvolenpsmoodseku"/>
    <w:link w:val="Zkladntext2"/>
    <w:rsid w:val="00A431B6"/>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A431B6"/>
    <w:pPr>
      <w:keepNext w:val="0"/>
      <w:pageBreakBefore/>
      <w:tabs>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A431B6"/>
    <w:rPr>
      <w:rFonts w:ascii="Tahoma" w:hAnsi="Tahoma" w:cs="Tahoma"/>
      <w:sz w:val="16"/>
      <w:szCs w:val="16"/>
    </w:rPr>
  </w:style>
  <w:style w:type="character" w:customStyle="1" w:styleId="TextbublinyChar">
    <w:name w:val="Text bubliny Char"/>
    <w:basedOn w:val="Predvolenpsmoodseku"/>
    <w:link w:val="Textbubliny"/>
    <w:semiHidden/>
    <w:rsid w:val="00A431B6"/>
    <w:rPr>
      <w:rFonts w:ascii="Tahoma" w:eastAsia="Times New Roman" w:hAnsi="Tahoma" w:cs="Tahoma"/>
      <w:sz w:val="16"/>
      <w:szCs w:val="16"/>
      <w:lang w:eastAsia="sk-SK"/>
    </w:rPr>
  </w:style>
  <w:style w:type="paragraph" w:customStyle="1" w:styleId="CharChar1CharCharCharCharChar">
    <w:name w:val="Char Char1 Char Char Char Char Char"/>
    <w:basedOn w:val="Normlny"/>
    <w:rsid w:val="00A431B6"/>
    <w:pPr>
      <w:spacing w:after="160" w:line="240" w:lineRule="exact"/>
    </w:pPr>
    <w:rPr>
      <w:rFonts w:ascii="Verdana" w:hAnsi="Verdana"/>
      <w:lang w:val="en-US" w:eastAsia="en-US"/>
    </w:rPr>
  </w:style>
  <w:style w:type="paragraph" w:customStyle="1" w:styleId="normaltableau">
    <w:name w:val="normal_tableau"/>
    <w:basedOn w:val="Normlny"/>
    <w:rsid w:val="00A431B6"/>
    <w:pPr>
      <w:spacing w:before="120" w:after="120"/>
      <w:jc w:val="both"/>
    </w:pPr>
    <w:rPr>
      <w:rFonts w:ascii="Optima" w:hAnsi="Optima"/>
      <w:sz w:val="22"/>
      <w:lang w:val="en-GB"/>
    </w:rPr>
  </w:style>
  <w:style w:type="paragraph" w:customStyle="1" w:styleId="Char">
    <w:name w:val="Char"/>
    <w:basedOn w:val="Normlny"/>
    <w:rsid w:val="00A431B6"/>
    <w:pPr>
      <w:spacing w:after="160" w:line="240" w:lineRule="exact"/>
    </w:pPr>
    <w:rPr>
      <w:rFonts w:ascii="Verdana" w:hAnsi="Verdana" w:cs="Verdana"/>
      <w:lang w:val="en-US" w:eastAsia="en-US"/>
    </w:rPr>
  </w:style>
  <w:style w:type="paragraph" w:customStyle="1" w:styleId="Odsekzoznamu1">
    <w:name w:val="Odsek zoznamu1"/>
    <w:basedOn w:val="Normlny"/>
    <w:qFormat/>
    <w:rsid w:val="00A431B6"/>
    <w:pPr>
      <w:ind w:left="708"/>
    </w:pPr>
  </w:style>
  <w:style w:type="character" w:customStyle="1" w:styleId="pre">
    <w:name w:val="pre"/>
    <w:basedOn w:val="Predvolenpsmoodseku"/>
    <w:rsid w:val="00A431B6"/>
  </w:style>
  <w:style w:type="paragraph" w:styleId="Prvzarkazkladnhotextu2">
    <w:name w:val="Body Text First Indent 2"/>
    <w:basedOn w:val="Zarkazkladnhotextu"/>
    <w:link w:val="Prvzarkazkladnhotextu2Char"/>
    <w:unhideWhenUsed/>
    <w:rsid w:val="00A431B6"/>
    <w:pPr>
      <w:tabs>
        <w:tab w:val="left" w:pos="2160"/>
        <w:tab w:val="left" w:pos="2880"/>
        <w:tab w:val="left" w:pos="4500"/>
      </w:tabs>
      <w:spacing w:after="120"/>
      <w:ind w:left="283" w:firstLine="210"/>
    </w:pPr>
    <w:rPr>
      <w:noProof w:val="0"/>
    </w:rPr>
  </w:style>
  <w:style w:type="character" w:customStyle="1" w:styleId="Prvzarkazkladnhotextu2Char">
    <w:name w:val="Prvá zarážka základného textu 2 Char"/>
    <w:basedOn w:val="ZarkazkladnhotextuChar"/>
    <w:link w:val="Prvzarkazkladnhotextu2"/>
    <w:rsid w:val="00A431B6"/>
    <w:rPr>
      <w:rFonts w:ascii="Times New Roman" w:eastAsia="Times New Roman" w:hAnsi="Times New Roman" w:cs="Times New Roman"/>
      <w:noProof/>
      <w:sz w:val="24"/>
      <w:szCs w:val="24"/>
      <w:lang w:eastAsia="sk-SK"/>
    </w:rPr>
  </w:style>
  <w:style w:type="numbering" w:customStyle="1" w:styleId="tl1">
    <w:name w:val="Štýl1"/>
    <w:rsid w:val="00A431B6"/>
    <w:pPr>
      <w:numPr>
        <w:numId w:val="3"/>
      </w:numPr>
    </w:pPr>
  </w:style>
  <w:style w:type="numbering" w:customStyle="1" w:styleId="tl5">
    <w:name w:val="Štýl5"/>
    <w:rsid w:val="00A431B6"/>
    <w:pPr>
      <w:numPr>
        <w:numId w:val="4"/>
      </w:numPr>
    </w:pPr>
  </w:style>
  <w:style w:type="paragraph" w:styleId="Textkomentra">
    <w:name w:val="annotation text"/>
    <w:basedOn w:val="Normlny"/>
    <w:link w:val="TextkomentraChar"/>
    <w:uiPriority w:val="99"/>
    <w:rsid w:val="00A431B6"/>
    <w:pPr>
      <w:widowControl w:val="0"/>
    </w:pPr>
    <w:rPr>
      <w:lang w:val="en-GB" w:eastAsia="en-GB"/>
    </w:rPr>
  </w:style>
  <w:style w:type="character" w:customStyle="1" w:styleId="TextkomentraChar">
    <w:name w:val="Text komentára Char"/>
    <w:basedOn w:val="Predvolenpsmoodseku"/>
    <w:link w:val="Textkomentra"/>
    <w:uiPriority w:val="99"/>
    <w:rsid w:val="00A431B6"/>
    <w:rPr>
      <w:rFonts w:ascii="Times New Roman" w:eastAsia="Times New Roman" w:hAnsi="Times New Roman" w:cs="Times New Roman"/>
      <w:sz w:val="24"/>
      <w:szCs w:val="24"/>
      <w:lang w:val="en-GB" w:eastAsia="en-GB"/>
    </w:rPr>
  </w:style>
  <w:style w:type="character" w:customStyle="1" w:styleId="Farebnpodfarbeniezvraznenie3Char">
    <w:name w:val="Farebné podfarbenie – zvýraznenie 3 Char"/>
    <w:link w:val="Farebnpodfarbeniezvraznenie3"/>
    <w:uiPriority w:val="34"/>
    <w:locked/>
    <w:rsid w:val="00A431B6"/>
    <w:rPr>
      <w:rFonts w:ascii="Arial" w:hAnsi="Arial"/>
      <w:lang w:eastAsia="cs-CZ"/>
    </w:rPr>
  </w:style>
  <w:style w:type="character" w:styleId="Odkaznakomentr">
    <w:name w:val="annotation reference"/>
    <w:basedOn w:val="Predvolenpsmoodseku"/>
    <w:uiPriority w:val="99"/>
    <w:semiHidden/>
    <w:unhideWhenUsed/>
    <w:rsid w:val="00A431B6"/>
  </w:style>
  <w:style w:type="paragraph" w:customStyle="1" w:styleId="Clanok2">
    <w:name w:val="Clanok2"/>
    <w:basedOn w:val="Normlny"/>
    <w:link w:val="Clanok2Char"/>
    <w:rsid w:val="00A431B6"/>
    <w:pPr>
      <w:numPr>
        <w:ilvl w:val="1"/>
        <w:numId w:val="5"/>
      </w:numPr>
      <w:spacing w:before="120"/>
      <w:jc w:val="both"/>
    </w:pPr>
    <w:rPr>
      <w:sz w:val="22"/>
      <w:szCs w:val="22"/>
      <w:lang w:eastAsia="ar-SA"/>
    </w:rPr>
  </w:style>
  <w:style w:type="character" w:customStyle="1" w:styleId="Clanok2Char">
    <w:name w:val="Clanok2 Char"/>
    <w:link w:val="Clanok2"/>
    <w:locked/>
    <w:rsid w:val="00A431B6"/>
    <w:rPr>
      <w:rFonts w:ascii="Times New Roman" w:eastAsia="Times New Roman" w:hAnsi="Times New Roman" w:cs="Times New Roman"/>
      <w:lang w:eastAsia="ar-SA"/>
    </w:rPr>
  </w:style>
  <w:style w:type="paragraph" w:customStyle="1" w:styleId="Clanok1">
    <w:name w:val="Clanok1"/>
    <w:basedOn w:val="Clanok2"/>
    <w:rsid w:val="00A431B6"/>
    <w:pPr>
      <w:keepNext/>
      <w:numPr>
        <w:ilvl w:val="0"/>
      </w:numPr>
      <w:tabs>
        <w:tab w:val="clear" w:pos="709"/>
      </w:tabs>
      <w:spacing w:before="360"/>
      <w:ind w:left="720" w:hanging="360"/>
    </w:pPr>
    <w:rPr>
      <w:b/>
      <w:bCs/>
      <w:kern w:val="1"/>
    </w:rPr>
  </w:style>
  <w:style w:type="paragraph" w:customStyle="1" w:styleId="Default">
    <w:name w:val="Default"/>
    <w:rsid w:val="00A431B6"/>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A431B6"/>
    <w:pPr>
      <w:widowControl w:val="0"/>
      <w:tabs>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rPr>
  </w:style>
  <w:style w:type="paragraph" w:customStyle="1" w:styleId="Nadpis">
    <w:name w:val="Nadpis"/>
    <w:basedOn w:val="Normlny"/>
    <w:next w:val="Normlny"/>
    <w:rsid w:val="00A431B6"/>
    <w:pPr>
      <w:keepNext/>
      <w:keepLines/>
      <w:spacing w:after="360"/>
      <w:jc w:val="both"/>
    </w:pPr>
    <w:rPr>
      <w:rFonts w:cs="Arial"/>
      <w:b/>
      <w:bCs/>
      <w:caps/>
    </w:rPr>
  </w:style>
  <w:style w:type="character" w:customStyle="1" w:styleId="Jemnzvraznenie1">
    <w:name w:val="Jemné zvýraznenie1"/>
    <w:uiPriority w:val="19"/>
    <w:qFormat/>
    <w:rsid w:val="00A431B6"/>
    <w:rPr>
      <w:i/>
      <w:iCs/>
      <w:color w:val="808080"/>
    </w:rPr>
  </w:style>
  <w:style w:type="paragraph" w:styleId="Obsah2">
    <w:name w:val="toc 2"/>
    <w:basedOn w:val="Normlny"/>
    <w:next w:val="Normlny"/>
    <w:autoRedefine/>
    <w:uiPriority w:val="39"/>
    <w:unhideWhenUsed/>
    <w:rsid w:val="00A431B6"/>
    <w:pPr>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A431B6"/>
    <w:pPr>
      <w:spacing w:after="100" w:line="276" w:lineRule="auto"/>
    </w:pPr>
    <w:rPr>
      <w:rFonts w:ascii="Arial Narrow" w:eastAsia="Calibri" w:hAnsi="Arial Narrow"/>
      <w:sz w:val="22"/>
      <w:szCs w:val="36"/>
      <w:lang w:eastAsia="en-US"/>
    </w:rPr>
  </w:style>
  <w:style w:type="character" w:styleId="CitciaHTML">
    <w:name w:val="HTML Cite"/>
    <w:uiPriority w:val="99"/>
    <w:unhideWhenUsed/>
    <w:rsid w:val="00A431B6"/>
    <w:rPr>
      <w:i w:val="0"/>
      <w:iCs w:val="0"/>
      <w:color w:val="009933"/>
    </w:rPr>
  </w:style>
  <w:style w:type="paragraph" w:styleId="Popis">
    <w:name w:val="caption"/>
    <w:basedOn w:val="Normlny"/>
    <w:next w:val="Normlny"/>
    <w:link w:val="PopisChar"/>
    <w:qFormat/>
    <w:rsid w:val="00A431B6"/>
    <w:pPr>
      <w:spacing w:before="120" w:after="240" w:line="276" w:lineRule="auto"/>
      <w:jc w:val="both"/>
    </w:pPr>
    <w:rPr>
      <w:bCs/>
      <w:sz w:val="22"/>
      <w:szCs w:val="22"/>
    </w:rPr>
  </w:style>
  <w:style w:type="character" w:customStyle="1" w:styleId="PopisChar">
    <w:name w:val="Popis Char"/>
    <w:link w:val="Popis"/>
    <w:rsid w:val="00A431B6"/>
    <w:rPr>
      <w:rFonts w:ascii="Times New Roman" w:eastAsia="Times New Roman" w:hAnsi="Times New Roman" w:cs="Times New Roman"/>
      <w:bCs/>
      <w:lang w:eastAsia="sk-SK"/>
    </w:rPr>
  </w:style>
  <w:style w:type="character" w:styleId="PouitHypertextovPrepojenie">
    <w:name w:val="FollowedHyperlink"/>
    <w:unhideWhenUsed/>
    <w:rsid w:val="00A431B6"/>
    <w:rPr>
      <w:color w:val="800080"/>
      <w:u w:val="single"/>
    </w:rPr>
  </w:style>
  <w:style w:type="table" w:styleId="Mriekatabuky">
    <w:name w:val="Table Grid"/>
    <w:basedOn w:val="Normlnatabuka"/>
    <w:uiPriority w:val="39"/>
    <w:rsid w:val="00A431B6"/>
    <w:pPr>
      <w:spacing w:after="0" w:line="240" w:lineRule="auto"/>
    </w:pPr>
    <w:rPr>
      <w:rFonts w:ascii="Arial Narrow" w:eastAsia="Calibri" w:hAnsi="Arial Narrow"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A431B6"/>
    <w:pPr>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A431B6"/>
    <w:pPr>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semiHidden/>
    <w:unhideWhenUsed/>
    <w:rsid w:val="00A431B6"/>
    <w:pPr>
      <w:widowControl/>
      <w:spacing w:after="200"/>
    </w:pPr>
    <w:rPr>
      <w:rFonts w:ascii="Arial Narrow" w:eastAsia="Calibri" w:hAnsi="Arial Narrow"/>
      <w:b/>
      <w:bCs/>
      <w:lang w:val="sk-SK" w:eastAsia="en-US"/>
    </w:rPr>
  </w:style>
  <w:style w:type="character" w:customStyle="1" w:styleId="PredmetkomentraChar">
    <w:name w:val="Predmet komentára Char"/>
    <w:basedOn w:val="TextkomentraChar"/>
    <w:link w:val="Predmetkomentra"/>
    <w:semiHidden/>
    <w:rsid w:val="00A431B6"/>
    <w:rPr>
      <w:rFonts w:ascii="Arial Narrow" w:eastAsia="Calibri" w:hAnsi="Arial Narrow" w:cs="Times New Roman"/>
      <w:b/>
      <w:bCs/>
      <w:sz w:val="24"/>
      <w:szCs w:val="24"/>
      <w:lang w:val="en-GB" w:eastAsia="en-GB"/>
    </w:rPr>
  </w:style>
  <w:style w:type="character" w:customStyle="1" w:styleId="WW8Num3z0">
    <w:name w:val="WW8Num3z0"/>
    <w:rsid w:val="00A431B6"/>
    <w:rPr>
      <w:rFonts w:ascii="9999999" w:hAnsi="9999999"/>
    </w:rPr>
  </w:style>
  <w:style w:type="character" w:customStyle="1" w:styleId="WW8Num5z0">
    <w:name w:val="WW8Num5z0"/>
    <w:rsid w:val="00A431B6"/>
    <w:rPr>
      <w:rFonts w:ascii="Symbol" w:hAnsi="Symbol"/>
    </w:rPr>
  </w:style>
  <w:style w:type="character" w:customStyle="1" w:styleId="WW8Num5z1">
    <w:name w:val="WW8Num5z1"/>
    <w:rsid w:val="00A431B6"/>
    <w:rPr>
      <w:rFonts w:ascii="Times New Roman" w:hAnsi="Times New Roman"/>
    </w:rPr>
  </w:style>
  <w:style w:type="character" w:customStyle="1" w:styleId="WW8Num5z2">
    <w:name w:val="WW8Num5z2"/>
    <w:rsid w:val="00A431B6"/>
    <w:rPr>
      <w:rFonts w:ascii="Wingdings" w:hAnsi="Wingdings"/>
    </w:rPr>
  </w:style>
  <w:style w:type="character" w:customStyle="1" w:styleId="WW8Num5z4">
    <w:name w:val="WW8Num5z4"/>
    <w:rsid w:val="00A431B6"/>
    <w:rPr>
      <w:rFonts w:ascii="Courier New" w:hAnsi="Courier New"/>
    </w:rPr>
  </w:style>
  <w:style w:type="character" w:customStyle="1" w:styleId="WW8Num6z1">
    <w:name w:val="WW8Num6z1"/>
    <w:rsid w:val="00A431B6"/>
    <w:rPr>
      <w:rFonts w:ascii="Times New Roman" w:hAnsi="Times New Roman"/>
    </w:rPr>
  </w:style>
  <w:style w:type="character" w:customStyle="1" w:styleId="Absatz-Standardschriftart">
    <w:name w:val="Absatz-Standardschriftart"/>
    <w:rsid w:val="00A431B6"/>
  </w:style>
  <w:style w:type="character" w:customStyle="1" w:styleId="WW8Num4z1">
    <w:name w:val="WW8Num4z1"/>
    <w:rsid w:val="00A431B6"/>
    <w:rPr>
      <w:sz w:val="22"/>
    </w:rPr>
  </w:style>
  <w:style w:type="character" w:customStyle="1" w:styleId="WW8Num8z0">
    <w:name w:val="WW8Num8z0"/>
    <w:rsid w:val="00A431B6"/>
    <w:rPr>
      <w:rFonts w:ascii="9999999" w:hAnsi="9999999"/>
    </w:rPr>
  </w:style>
  <w:style w:type="character" w:customStyle="1" w:styleId="WW8Num8z1">
    <w:name w:val="WW8Num8z1"/>
    <w:rsid w:val="00A431B6"/>
    <w:rPr>
      <w:rFonts w:ascii="Courier New" w:hAnsi="Courier New"/>
    </w:rPr>
  </w:style>
  <w:style w:type="character" w:customStyle="1" w:styleId="WW8Num8z2">
    <w:name w:val="WW8Num8z2"/>
    <w:rsid w:val="00A431B6"/>
    <w:rPr>
      <w:rFonts w:ascii="Wingdings" w:hAnsi="Wingdings"/>
    </w:rPr>
  </w:style>
  <w:style w:type="character" w:customStyle="1" w:styleId="WW8Num8z3">
    <w:name w:val="WW8Num8z3"/>
    <w:rsid w:val="00A431B6"/>
    <w:rPr>
      <w:rFonts w:ascii="Symbol" w:hAnsi="Symbol"/>
    </w:rPr>
  </w:style>
  <w:style w:type="character" w:customStyle="1" w:styleId="WW8Num9z0">
    <w:name w:val="WW8Num9z0"/>
    <w:rsid w:val="00A431B6"/>
    <w:rPr>
      <w:rFonts w:ascii="9999999" w:hAnsi="9999999"/>
    </w:rPr>
  </w:style>
  <w:style w:type="character" w:customStyle="1" w:styleId="WW8Num9z1">
    <w:name w:val="WW8Num9z1"/>
    <w:rsid w:val="00A431B6"/>
    <w:rPr>
      <w:rFonts w:ascii="Symbol" w:hAnsi="Symbol"/>
      <w:sz w:val="22"/>
    </w:rPr>
  </w:style>
  <w:style w:type="character" w:customStyle="1" w:styleId="WW8Num9z4">
    <w:name w:val="WW8Num9z4"/>
    <w:rsid w:val="00A431B6"/>
    <w:rPr>
      <w:rFonts w:ascii="Symbol" w:hAnsi="Symbol"/>
    </w:rPr>
  </w:style>
  <w:style w:type="character" w:customStyle="1" w:styleId="WW8Num9z5">
    <w:name w:val="WW8Num9z5"/>
    <w:rsid w:val="00A431B6"/>
    <w:rPr>
      <w:rFonts w:ascii="Wingdings" w:hAnsi="Wingdings"/>
    </w:rPr>
  </w:style>
  <w:style w:type="character" w:customStyle="1" w:styleId="WW8Num11z0">
    <w:name w:val="WW8Num11z0"/>
    <w:rsid w:val="00A431B6"/>
    <w:rPr>
      <w:rFonts w:ascii="9999999" w:hAnsi="9999999"/>
    </w:rPr>
  </w:style>
  <w:style w:type="character" w:customStyle="1" w:styleId="WW8Num11z1">
    <w:name w:val="WW8Num11z1"/>
    <w:rsid w:val="00A431B6"/>
    <w:rPr>
      <w:rFonts w:ascii="Symbol" w:hAnsi="Symbol"/>
      <w:sz w:val="22"/>
    </w:rPr>
  </w:style>
  <w:style w:type="character" w:customStyle="1" w:styleId="WW8Num11z4">
    <w:name w:val="WW8Num11z4"/>
    <w:rsid w:val="00A431B6"/>
    <w:rPr>
      <w:rFonts w:ascii="Symbol" w:hAnsi="Symbol"/>
    </w:rPr>
  </w:style>
  <w:style w:type="character" w:customStyle="1" w:styleId="WW8Num11z5">
    <w:name w:val="WW8Num11z5"/>
    <w:rsid w:val="00A431B6"/>
    <w:rPr>
      <w:rFonts w:ascii="Wingdings" w:hAnsi="Wingdings"/>
    </w:rPr>
  </w:style>
  <w:style w:type="character" w:customStyle="1" w:styleId="WW8Num16z0">
    <w:name w:val="WW8Num16z0"/>
    <w:rsid w:val="00A431B6"/>
    <w:rPr>
      <w:rFonts w:ascii="Symbol" w:hAnsi="Symbol"/>
    </w:rPr>
  </w:style>
  <w:style w:type="character" w:customStyle="1" w:styleId="WW8Num16z1">
    <w:name w:val="WW8Num16z1"/>
    <w:rsid w:val="00A431B6"/>
    <w:rPr>
      <w:rFonts w:ascii="Times New Roman" w:hAnsi="Times New Roman"/>
    </w:rPr>
  </w:style>
  <w:style w:type="character" w:customStyle="1" w:styleId="WW8Num16z2">
    <w:name w:val="WW8Num16z2"/>
    <w:rsid w:val="00A431B6"/>
    <w:rPr>
      <w:rFonts w:ascii="Wingdings" w:hAnsi="Wingdings"/>
    </w:rPr>
  </w:style>
  <w:style w:type="character" w:customStyle="1" w:styleId="WW8Num16z4">
    <w:name w:val="WW8Num16z4"/>
    <w:rsid w:val="00A431B6"/>
    <w:rPr>
      <w:rFonts w:ascii="Courier New" w:hAnsi="Courier New"/>
    </w:rPr>
  </w:style>
  <w:style w:type="character" w:customStyle="1" w:styleId="WW8Num17z1">
    <w:name w:val="WW8Num17z1"/>
    <w:rsid w:val="00A431B6"/>
    <w:rPr>
      <w:rFonts w:ascii="Times New Roman" w:hAnsi="Times New Roman"/>
    </w:rPr>
  </w:style>
  <w:style w:type="character" w:customStyle="1" w:styleId="DefaultParagraphFont1">
    <w:name w:val="Default Paragraph Font1"/>
    <w:rsid w:val="00A431B6"/>
  </w:style>
  <w:style w:type="character" w:customStyle="1" w:styleId="CommentReference1">
    <w:name w:val="Comment Reference1"/>
    <w:rsid w:val="00A431B6"/>
    <w:rPr>
      <w:rFonts w:cs="Times New Roman"/>
      <w:sz w:val="16"/>
      <w:szCs w:val="16"/>
    </w:rPr>
  </w:style>
  <w:style w:type="character" w:customStyle="1" w:styleId="ra">
    <w:name w:val="ra"/>
    <w:rsid w:val="00A431B6"/>
    <w:rPr>
      <w:rFonts w:cs="Times New Roman"/>
    </w:rPr>
  </w:style>
  <w:style w:type="character" w:styleId="Siln">
    <w:name w:val="Strong"/>
    <w:uiPriority w:val="22"/>
    <w:qFormat/>
    <w:rsid w:val="00A431B6"/>
    <w:rPr>
      <w:rFonts w:cs="Times New Roman"/>
      <w:b/>
      <w:bCs/>
    </w:rPr>
  </w:style>
  <w:style w:type="paragraph" w:styleId="Zoznam">
    <w:name w:val="List"/>
    <w:basedOn w:val="Normlny"/>
    <w:rsid w:val="00A431B6"/>
    <w:pPr>
      <w:tabs>
        <w:tab w:val="num" w:pos="0"/>
      </w:tabs>
      <w:spacing w:before="120" w:line="360" w:lineRule="auto"/>
      <w:ind w:left="567" w:hanging="283"/>
      <w:jc w:val="both"/>
    </w:pPr>
    <w:rPr>
      <w:lang w:eastAsia="ar-SA"/>
    </w:rPr>
  </w:style>
  <w:style w:type="paragraph" w:customStyle="1" w:styleId="Popisok">
    <w:name w:val="Popisok"/>
    <w:basedOn w:val="Normlny"/>
    <w:rsid w:val="00A431B6"/>
    <w:pPr>
      <w:suppressLineNumbers/>
      <w:spacing w:before="120" w:after="120" w:line="360" w:lineRule="auto"/>
      <w:ind w:left="714" w:hanging="357"/>
      <w:jc w:val="both"/>
    </w:pPr>
    <w:rPr>
      <w:i/>
      <w:iCs/>
      <w:lang w:eastAsia="ar-SA"/>
    </w:rPr>
  </w:style>
  <w:style w:type="paragraph" w:customStyle="1" w:styleId="Index">
    <w:name w:val="Index"/>
    <w:basedOn w:val="Normlny"/>
    <w:rsid w:val="00A431B6"/>
    <w:pPr>
      <w:suppressLineNumbers/>
      <w:spacing w:before="240" w:line="360" w:lineRule="auto"/>
      <w:ind w:left="714" w:hanging="357"/>
      <w:jc w:val="both"/>
    </w:pPr>
    <w:rPr>
      <w:lang w:eastAsia="ar-SA"/>
    </w:rPr>
  </w:style>
  <w:style w:type="paragraph" w:customStyle="1" w:styleId="List21">
    <w:name w:val="List 21"/>
    <w:basedOn w:val="Zoznam"/>
    <w:rsid w:val="00A431B6"/>
    <w:pPr>
      <w:spacing w:before="80"/>
      <w:ind w:left="851" w:hanging="284"/>
    </w:pPr>
  </w:style>
  <w:style w:type="paragraph" w:customStyle="1" w:styleId="List31">
    <w:name w:val="List 31"/>
    <w:basedOn w:val="Zoznam"/>
    <w:rsid w:val="00A431B6"/>
    <w:pPr>
      <w:spacing w:before="0"/>
      <w:ind w:left="1135" w:hanging="284"/>
    </w:pPr>
  </w:style>
  <w:style w:type="paragraph" w:styleId="Podtitul">
    <w:name w:val="Subtitle"/>
    <w:basedOn w:val="Nadpis"/>
    <w:next w:val="Zkladntext"/>
    <w:link w:val="PodtitulChar"/>
    <w:qFormat/>
    <w:rsid w:val="00A431B6"/>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A431B6"/>
    <w:rPr>
      <w:rFonts w:ascii="Cambria" w:eastAsia="Times New Roman" w:hAnsi="Cambria" w:cs="Times New Roman"/>
      <w:sz w:val="24"/>
      <w:szCs w:val="24"/>
      <w:lang w:eastAsia="ar-SA"/>
    </w:rPr>
  </w:style>
  <w:style w:type="paragraph" w:customStyle="1" w:styleId="TJ0">
    <w:name w:val="TJ 0"/>
    <w:basedOn w:val="Obsah1"/>
    <w:rsid w:val="00A431B6"/>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rsid w:val="00A431B6"/>
    <w:pPr>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A431B6"/>
    <w:pPr>
      <w:spacing w:before="240" w:line="320" w:lineRule="atLeast"/>
      <w:ind w:hanging="709"/>
      <w:jc w:val="both"/>
    </w:pPr>
    <w:rPr>
      <w:lang w:val="en-GB" w:eastAsia="ar-SA"/>
    </w:rPr>
  </w:style>
  <w:style w:type="paragraph" w:customStyle="1" w:styleId="BodyText21">
    <w:name w:val="Body Text 21"/>
    <w:basedOn w:val="Normlny"/>
    <w:rsid w:val="00A431B6"/>
    <w:pPr>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A431B6"/>
    <w:pPr>
      <w:spacing w:before="240" w:line="360" w:lineRule="auto"/>
      <w:ind w:left="714" w:hanging="357"/>
      <w:jc w:val="both"/>
    </w:pPr>
    <w:rPr>
      <w:lang w:eastAsia="ar-SA"/>
    </w:rPr>
  </w:style>
  <w:style w:type="paragraph" w:customStyle="1" w:styleId="BodyTextIndent31">
    <w:name w:val="Body Text Indent 31"/>
    <w:basedOn w:val="Normlny"/>
    <w:rsid w:val="00A431B6"/>
    <w:pPr>
      <w:spacing w:before="240" w:line="320" w:lineRule="atLeast"/>
      <w:ind w:left="567" w:hanging="567"/>
      <w:jc w:val="both"/>
    </w:pPr>
    <w:rPr>
      <w:lang w:val="en-GB" w:eastAsia="ar-SA"/>
    </w:rPr>
  </w:style>
  <w:style w:type="paragraph" w:customStyle="1" w:styleId="zreportsubtitle">
    <w:name w:val="zreport subtitle"/>
    <w:basedOn w:val="Normlny"/>
    <w:rsid w:val="00A431B6"/>
    <w:pPr>
      <w:keepLines/>
      <w:spacing w:line="360" w:lineRule="exact"/>
      <w:ind w:left="714" w:hanging="357"/>
      <w:jc w:val="center"/>
    </w:pPr>
    <w:rPr>
      <w:sz w:val="32"/>
      <w:szCs w:val="32"/>
      <w:lang w:eastAsia="ar-SA"/>
    </w:rPr>
  </w:style>
  <w:style w:type="paragraph" w:customStyle="1" w:styleId="BodyText31">
    <w:name w:val="Body Text 31"/>
    <w:basedOn w:val="Normlny"/>
    <w:rsid w:val="00A431B6"/>
    <w:pPr>
      <w:spacing w:before="240" w:line="360" w:lineRule="auto"/>
      <w:ind w:left="714" w:hanging="357"/>
      <w:jc w:val="both"/>
    </w:pPr>
    <w:rPr>
      <w:sz w:val="22"/>
      <w:szCs w:val="22"/>
      <w:lang w:val="en-US" w:eastAsia="ar-SA"/>
    </w:rPr>
  </w:style>
  <w:style w:type="paragraph" w:customStyle="1" w:styleId="text">
    <w:name w:val="text"/>
    <w:basedOn w:val="Normlny"/>
    <w:rsid w:val="00A431B6"/>
    <w:pPr>
      <w:spacing w:after="100" w:line="300" w:lineRule="atLeast"/>
      <w:ind w:left="714" w:hanging="357"/>
      <w:jc w:val="both"/>
    </w:pPr>
    <w:rPr>
      <w:rFonts w:ascii="Times" w:hAnsi="Times" w:cs="Times"/>
      <w:lang w:val="en-US" w:eastAsia="ar-SA"/>
    </w:rPr>
  </w:style>
  <w:style w:type="paragraph" w:customStyle="1" w:styleId="NormalIndent1">
    <w:name w:val="Normal Indent1"/>
    <w:basedOn w:val="Normlny"/>
    <w:rsid w:val="00A431B6"/>
    <w:pPr>
      <w:ind w:left="720"/>
    </w:pPr>
    <w:rPr>
      <w:lang w:eastAsia="ar-SA"/>
    </w:rPr>
  </w:style>
  <w:style w:type="paragraph" w:customStyle="1" w:styleId="ListBullet31">
    <w:name w:val="List Bullet 31"/>
    <w:basedOn w:val="Normlny"/>
    <w:rsid w:val="00A431B6"/>
    <w:pPr>
      <w:spacing w:before="60" w:after="60"/>
      <w:ind w:left="1418" w:hanging="284"/>
      <w:jc w:val="both"/>
    </w:pPr>
    <w:rPr>
      <w:sz w:val="22"/>
      <w:szCs w:val="22"/>
      <w:lang w:eastAsia="ar-SA"/>
    </w:rPr>
  </w:style>
  <w:style w:type="paragraph" w:customStyle="1" w:styleId="ListBullet1">
    <w:name w:val="List Bullet1"/>
    <w:basedOn w:val="Normlny"/>
    <w:rsid w:val="00A431B6"/>
    <w:pPr>
      <w:tabs>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A431B6"/>
    <w:pPr>
      <w:ind w:left="714" w:hanging="357"/>
    </w:pPr>
    <w:rPr>
      <w:lang w:eastAsia="ar-SA"/>
    </w:rPr>
  </w:style>
  <w:style w:type="paragraph" w:customStyle="1" w:styleId="NormalWeb1">
    <w:name w:val="Normal (Web)1"/>
    <w:basedOn w:val="Normlny"/>
    <w:rsid w:val="00A431B6"/>
    <w:pPr>
      <w:spacing w:before="100" w:after="100"/>
    </w:pPr>
    <w:rPr>
      <w:rFonts w:ascii="Arial Unicode MS" w:eastAsia="Arial Unicode MS" w:hAnsi="Arial Unicode MS" w:cs="Arial Unicode MS"/>
      <w:lang w:val="en-US" w:eastAsia="ar-SA"/>
    </w:rPr>
  </w:style>
  <w:style w:type="paragraph" w:customStyle="1" w:styleId="BlockText1">
    <w:name w:val="Block Text1"/>
    <w:basedOn w:val="Normlny"/>
    <w:rsid w:val="00A431B6"/>
    <w:pPr>
      <w:spacing w:before="120" w:after="120"/>
      <w:ind w:left="5760" w:right="-30" w:hanging="5760"/>
    </w:pPr>
    <w:rPr>
      <w:lang w:eastAsia="ar-SA"/>
    </w:rPr>
  </w:style>
  <w:style w:type="paragraph" w:customStyle="1" w:styleId="Text0">
    <w:name w:val="Text"/>
    <w:basedOn w:val="Normlny"/>
    <w:rsid w:val="00A431B6"/>
    <w:pPr>
      <w:tabs>
        <w:tab w:val="left" w:pos="284"/>
      </w:tabs>
      <w:overflowPunct w:val="0"/>
      <w:autoSpaceDE w:val="0"/>
      <w:spacing w:after="260"/>
      <w:jc w:val="both"/>
      <w:textAlignment w:val="baseline"/>
    </w:pPr>
    <w:rPr>
      <w:sz w:val="22"/>
      <w:szCs w:val="22"/>
      <w:lang w:val="en-GB" w:eastAsia="ar-SA"/>
    </w:rPr>
  </w:style>
  <w:style w:type="paragraph" w:customStyle="1" w:styleId="Caption1">
    <w:name w:val="Caption1"/>
    <w:basedOn w:val="Normlny"/>
    <w:next w:val="Normlny"/>
    <w:rsid w:val="00A431B6"/>
    <w:pPr>
      <w:tabs>
        <w:tab w:val="num" w:pos="720"/>
      </w:tabs>
      <w:spacing w:before="240"/>
      <w:ind w:left="720" w:hanging="357"/>
      <w:jc w:val="both"/>
    </w:pPr>
    <w:rPr>
      <w:b/>
      <w:bCs/>
      <w:sz w:val="22"/>
      <w:szCs w:val="22"/>
      <w:lang w:eastAsia="ar-SA"/>
    </w:rPr>
  </w:style>
  <w:style w:type="paragraph" w:customStyle="1" w:styleId="Bullet">
    <w:name w:val="Bullet"/>
    <w:basedOn w:val="Normlny"/>
    <w:rsid w:val="00A431B6"/>
    <w:pPr>
      <w:tabs>
        <w:tab w:val="num" w:pos="0"/>
        <w:tab w:val="left" w:pos="284"/>
      </w:tabs>
      <w:overflowPunct w:val="0"/>
      <w:autoSpaceDE w:val="0"/>
      <w:spacing w:after="260"/>
      <w:ind w:left="284" w:hanging="284"/>
      <w:jc w:val="both"/>
      <w:textAlignment w:val="baseline"/>
    </w:pPr>
    <w:rPr>
      <w:sz w:val="22"/>
      <w:szCs w:val="22"/>
      <w:lang w:val="en-GB" w:eastAsia="ar-SA"/>
    </w:rPr>
  </w:style>
  <w:style w:type="paragraph" w:customStyle="1" w:styleId="KPMGSmalllogo">
    <w:name w:val="KPMG Small logo"/>
    <w:basedOn w:val="Normlny"/>
    <w:rsid w:val="00A431B6"/>
    <w:pPr>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A431B6"/>
    <w:pPr>
      <w:ind w:left="397" w:hanging="397"/>
    </w:pPr>
    <w:rPr>
      <w:sz w:val="18"/>
      <w:szCs w:val="18"/>
    </w:rPr>
  </w:style>
  <w:style w:type="paragraph" w:customStyle="1" w:styleId="BalloonText1">
    <w:name w:val="Balloon Text1"/>
    <w:basedOn w:val="Normlny"/>
    <w:rsid w:val="00A431B6"/>
    <w:pPr>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A431B6"/>
    <w:pPr>
      <w:tabs>
        <w:tab w:val="clear" w:pos="576"/>
        <w:tab w:val="clear" w:pos="126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A431B6"/>
    <w:pPr>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A431B6"/>
    <w:rPr>
      <w:b/>
      <w:bCs/>
    </w:rPr>
  </w:style>
  <w:style w:type="paragraph" w:customStyle="1" w:styleId="Nadpiskapitoly">
    <w:name w:val="Nadpis kapitoly"/>
    <w:rsid w:val="00A431B6"/>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A431B6"/>
    <w:pPr>
      <w:tabs>
        <w:tab w:val="num" w:pos="482"/>
      </w:tabs>
      <w:spacing w:before="240" w:line="360" w:lineRule="auto"/>
      <w:ind w:left="482" w:hanging="340"/>
      <w:jc w:val="both"/>
    </w:pPr>
    <w:rPr>
      <w:lang w:eastAsia="ar-SA"/>
    </w:rPr>
  </w:style>
  <w:style w:type="paragraph" w:customStyle="1" w:styleId="Obsahtabuky">
    <w:name w:val="Obsah tabuľky"/>
    <w:basedOn w:val="Normlny"/>
    <w:rsid w:val="00A431B6"/>
    <w:pPr>
      <w:suppressLineNumbers/>
      <w:spacing w:before="240" w:line="360" w:lineRule="auto"/>
      <w:ind w:left="714" w:hanging="357"/>
      <w:jc w:val="both"/>
    </w:pPr>
    <w:rPr>
      <w:lang w:eastAsia="ar-SA"/>
    </w:rPr>
  </w:style>
  <w:style w:type="paragraph" w:customStyle="1" w:styleId="Nadpistabuky">
    <w:name w:val="Nadpis tabuľky"/>
    <w:basedOn w:val="Obsahtabuky"/>
    <w:rsid w:val="00A431B6"/>
    <w:pPr>
      <w:jc w:val="center"/>
    </w:pPr>
    <w:rPr>
      <w:b/>
      <w:bCs/>
    </w:rPr>
  </w:style>
  <w:style w:type="paragraph" w:customStyle="1" w:styleId="Clanky">
    <w:name w:val="Clanky"/>
    <w:basedOn w:val="Body"/>
    <w:rsid w:val="00A431B6"/>
    <w:pPr>
      <w:numPr>
        <w:ilvl w:val="1"/>
        <w:numId w:val="6"/>
      </w:numPr>
    </w:pPr>
    <w:rPr>
      <w:rFonts w:ascii="Arial" w:hAnsi="Arial" w:cs="Arial"/>
    </w:rPr>
  </w:style>
  <w:style w:type="paragraph" w:customStyle="1" w:styleId="ListParagraph1">
    <w:name w:val="List Paragraph1"/>
    <w:basedOn w:val="Normlny"/>
    <w:link w:val="ListParagraphChar"/>
    <w:qFormat/>
    <w:rsid w:val="00A431B6"/>
    <w:pPr>
      <w:spacing w:before="240" w:line="360" w:lineRule="auto"/>
      <w:ind w:left="720" w:hanging="357"/>
      <w:jc w:val="both"/>
    </w:pPr>
    <w:rPr>
      <w:lang w:eastAsia="ar-SA"/>
    </w:rPr>
  </w:style>
  <w:style w:type="character" w:customStyle="1" w:styleId="ListParagraphChar">
    <w:name w:val="List Paragraph Char"/>
    <w:aliases w:val="Odsek zoznamu Char,body Char,Odsek zoznamu2 Char,Bullet Number Char,lp1 Char,lp11 Char,List Paragraph11 Char,Bullet 1 Char,Use Case List Paragraph Char,Odsek Char,Colorful List - Accent 11 Char,Odsek a) Char,Bullet List Char"/>
    <w:link w:val="ListParagraph1"/>
    <w:uiPriority w:val="34"/>
    <w:qFormat/>
    <w:locked/>
    <w:rsid w:val="00A431B6"/>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semiHidden/>
    <w:rsid w:val="00A431B6"/>
    <w:pPr>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A431B6"/>
    <w:rPr>
      <w:rFonts w:ascii="Tahoma" w:eastAsia="Times New Roman" w:hAnsi="Tahoma" w:cs="Tahoma"/>
      <w:sz w:val="16"/>
      <w:szCs w:val="16"/>
      <w:lang w:eastAsia="ar-SA"/>
    </w:rPr>
  </w:style>
  <w:style w:type="paragraph" w:styleId="Zoznamsodrkami">
    <w:name w:val="List Bullet"/>
    <w:basedOn w:val="Normlny"/>
    <w:autoRedefine/>
    <w:rsid w:val="00A431B6"/>
    <w:pPr>
      <w:numPr>
        <w:numId w:val="7"/>
      </w:numPr>
      <w:spacing w:before="60" w:after="60"/>
      <w:jc w:val="both"/>
    </w:pPr>
    <w:rPr>
      <w:sz w:val="22"/>
      <w:lang w:eastAsia="en-US"/>
    </w:rPr>
  </w:style>
  <w:style w:type="paragraph" w:customStyle="1" w:styleId="Styl1">
    <w:name w:val="Styl1"/>
    <w:basedOn w:val="Normlny"/>
    <w:rsid w:val="00A431B6"/>
    <w:pPr>
      <w:overflowPunct w:val="0"/>
      <w:autoSpaceDE w:val="0"/>
      <w:autoSpaceDN w:val="0"/>
      <w:adjustRightInd w:val="0"/>
      <w:spacing w:after="240"/>
      <w:ind w:left="709" w:hanging="709"/>
      <w:jc w:val="both"/>
      <w:textAlignment w:val="baseline"/>
    </w:pPr>
  </w:style>
  <w:style w:type="character" w:customStyle="1" w:styleId="FontStyle60">
    <w:name w:val="Font Style60"/>
    <w:uiPriority w:val="99"/>
    <w:rsid w:val="00A431B6"/>
    <w:rPr>
      <w:rFonts w:ascii="Times New Roman" w:hAnsi="Times New Roman" w:cs="Times New Roman"/>
      <w:color w:val="000000"/>
      <w:sz w:val="20"/>
      <w:szCs w:val="20"/>
    </w:rPr>
  </w:style>
  <w:style w:type="paragraph" w:customStyle="1" w:styleId="Style26">
    <w:name w:val="Style26"/>
    <w:basedOn w:val="Normlny"/>
    <w:uiPriority w:val="99"/>
    <w:rsid w:val="00A431B6"/>
    <w:pPr>
      <w:widowControl w:val="0"/>
      <w:autoSpaceDE w:val="0"/>
      <w:autoSpaceDN w:val="0"/>
      <w:adjustRightInd w:val="0"/>
      <w:spacing w:line="253" w:lineRule="exact"/>
      <w:ind w:hanging="562"/>
      <w:jc w:val="both"/>
    </w:pPr>
  </w:style>
  <w:style w:type="character" w:customStyle="1" w:styleId="FontStyle66">
    <w:name w:val="Font Style66"/>
    <w:uiPriority w:val="99"/>
    <w:rsid w:val="00A431B6"/>
    <w:rPr>
      <w:rFonts w:ascii="Times New Roman" w:hAnsi="Times New Roman" w:cs="Times New Roman"/>
      <w:b/>
      <w:bCs/>
      <w:color w:val="000000"/>
      <w:sz w:val="20"/>
      <w:szCs w:val="20"/>
    </w:rPr>
  </w:style>
  <w:style w:type="character" w:customStyle="1" w:styleId="FontStyle71">
    <w:name w:val="Font Style71"/>
    <w:uiPriority w:val="99"/>
    <w:rsid w:val="00A431B6"/>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A431B6"/>
    <w:pPr>
      <w:spacing w:before="120"/>
      <w:ind w:left="182" w:hanging="40"/>
      <w:jc w:val="both"/>
    </w:pPr>
    <w:rPr>
      <w:color w:val="000000"/>
      <w:sz w:val="19"/>
      <w:lang w:val="en-GB" w:eastAsia="en-US"/>
    </w:rPr>
  </w:style>
  <w:style w:type="character" w:customStyle="1" w:styleId="Bulletslevel1Char">
    <w:name w:val="Bullets level 1 Char"/>
    <w:link w:val="Bulletslevel1"/>
    <w:locked/>
    <w:rsid w:val="00A431B6"/>
    <w:rPr>
      <w:rFonts w:ascii="Times New Roman" w:eastAsia="Times New Roman" w:hAnsi="Times New Roman" w:cs="Times New Roman"/>
      <w:color w:val="000000"/>
      <w:sz w:val="19"/>
      <w:szCs w:val="24"/>
      <w:lang w:val="en-GB"/>
    </w:rPr>
  </w:style>
  <w:style w:type="paragraph" w:customStyle="1" w:styleId="Odsek0">
    <w:name w:val="Odsek"/>
    <w:basedOn w:val="Normlny"/>
    <w:rsid w:val="00A431B6"/>
    <w:pPr>
      <w:spacing w:before="120"/>
      <w:ind w:left="510" w:hanging="510"/>
      <w:jc w:val="both"/>
    </w:pPr>
  </w:style>
  <w:style w:type="paragraph" w:customStyle="1" w:styleId="Formatvorlageberschrift2TimesNewRoman12pt">
    <w:name w:val="Formatvorlage Überschrift 2 + Times New Roman 12 pt"/>
    <w:basedOn w:val="Nadpis2"/>
    <w:next w:val="Normlny"/>
    <w:autoRedefine/>
    <w:rsid w:val="00A431B6"/>
    <w:pPr>
      <w:keepNext w:val="0"/>
      <w:tabs>
        <w:tab w:val="clear" w:pos="576"/>
        <w:tab w:val="clear" w:pos="1260"/>
      </w:tabs>
      <w:spacing w:before="360" w:after="240"/>
      <w:ind w:left="0" w:hanging="11"/>
      <w:jc w:val="center"/>
    </w:pPr>
    <w:rPr>
      <w:rFonts w:ascii="Arial Narrow" w:hAnsi="Arial Narrow" w:cs="Tahoma"/>
      <w:snapToGrid w:val="0"/>
      <w:color w:val="1F497D"/>
      <w:sz w:val="22"/>
      <w:szCs w:val="22"/>
      <w:lang w:eastAsia="en-US"/>
    </w:rPr>
  </w:style>
  <w:style w:type="paragraph" w:customStyle="1" w:styleId="xvzorodrazkyTAB0B">
    <w:name w:val="x vzor odrazky TAB0 B"/>
    <w:basedOn w:val="Normlny"/>
    <w:rsid w:val="00A431B6"/>
    <w:pPr>
      <w:widowControl w:val="0"/>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rPr>
  </w:style>
  <w:style w:type="character" w:customStyle="1" w:styleId="FontStyle83">
    <w:name w:val="Font Style83"/>
    <w:uiPriority w:val="99"/>
    <w:rsid w:val="00A431B6"/>
    <w:rPr>
      <w:rFonts w:ascii="Times New Roman" w:hAnsi="Times New Roman" w:cs="Times New Roman"/>
      <w:color w:val="000000"/>
      <w:sz w:val="20"/>
      <w:szCs w:val="20"/>
    </w:rPr>
  </w:style>
  <w:style w:type="character" w:customStyle="1" w:styleId="apple-converted-space">
    <w:name w:val="apple-converted-space"/>
    <w:basedOn w:val="Predvolenpsmoodseku"/>
    <w:rsid w:val="00A431B6"/>
  </w:style>
  <w:style w:type="paragraph" w:styleId="Normlnywebov">
    <w:name w:val="Normal (Web)"/>
    <w:basedOn w:val="Normlny"/>
    <w:uiPriority w:val="99"/>
    <w:semiHidden/>
    <w:unhideWhenUsed/>
    <w:rsid w:val="00A431B6"/>
    <w:pPr>
      <w:spacing w:before="100" w:beforeAutospacing="1" w:after="100" w:afterAutospacing="1"/>
    </w:pPr>
  </w:style>
  <w:style w:type="paragraph" w:customStyle="1" w:styleId="TextEL">
    <w:name w:val="TextEL"/>
    <w:basedOn w:val="Normlny"/>
    <w:uiPriority w:val="99"/>
    <w:rsid w:val="00A431B6"/>
    <w:pPr>
      <w:tabs>
        <w:tab w:val="left" w:pos="709"/>
      </w:tabs>
      <w:jc w:val="both"/>
    </w:pPr>
  </w:style>
  <w:style w:type="paragraph" w:customStyle="1" w:styleId="IQUAPtextlevel2abc">
    <w:name w:val="IQUAP_text_level 2_abc"/>
    <w:uiPriority w:val="99"/>
    <w:rsid w:val="00A431B6"/>
    <w:pPr>
      <w:numPr>
        <w:numId w:val="8"/>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A431B6"/>
    <w:pPr>
      <w:suppressAutoHyphens/>
      <w:overflowPunct w:val="0"/>
      <w:autoSpaceDE w:val="0"/>
      <w:autoSpaceDN w:val="0"/>
      <w:adjustRightInd w:val="0"/>
      <w:spacing w:before="120" w:after="120"/>
      <w:jc w:val="both"/>
    </w:pPr>
    <w:rPr>
      <w:b/>
      <w:lang w:val="en-GB"/>
    </w:rPr>
  </w:style>
  <w:style w:type="paragraph" w:styleId="Zoznam3">
    <w:name w:val="List 3"/>
    <w:basedOn w:val="Normlny"/>
    <w:rsid w:val="00A431B6"/>
    <w:pPr>
      <w:ind w:left="849" w:hanging="283"/>
    </w:pPr>
  </w:style>
  <w:style w:type="paragraph" w:styleId="Zoznamsodrkami2">
    <w:name w:val="List Bullet 2"/>
    <w:basedOn w:val="Normlny"/>
    <w:rsid w:val="00A431B6"/>
    <w:pPr>
      <w:tabs>
        <w:tab w:val="num" w:pos="643"/>
      </w:tabs>
      <w:ind w:left="643" w:hanging="360"/>
    </w:pPr>
  </w:style>
  <w:style w:type="paragraph" w:customStyle="1" w:styleId="Level1">
    <w:name w:val="Level 1"/>
    <w:basedOn w:val="Normlny"/>
    <w:next w:val="Normlny"/>
    <w:rsid w:val="00A431B6"/>
    <w:pPr>
      <w:keepNext/>
      <w:numPr>
        <w:numId w:val="9"/>
      </w:numPr>
      <w:spacing w:before="280" w:after="140" w:line="290" w:lineRule="auto"/>
      <w:jc w:val="both"/>
      <w:outlineLvl w:val="0"/>
    </w:pPr>
    <w:rPr>
      <w:b/>
      <w:kern w:val="20"/>
      <w:sz w:val="22"/>
      <w:lang w:val="cs-CZ" w:eastAsia="en-US"/>
    </w:rPr>
  </w:style>
  <w:style w:type="paragraph" w:customStyle="1" w:styleId="Level2">
    <w:name w:val="Level 2"/>
    <w:basedOn w:val="Normlny"/>
    <w:rsid w:val="00A431B6"/>
    <w:pPr>
      <w:numPr>
        <w:ilvl w:val="1"/>
        <w:numId w:val="9"/>
      </w:numPr>
      <w:spacing w:after="140" w:line="290" w:lineRule="auto"/>
      <w:jc w:val="both"/>
      <w:outlineLvl w:val="1"/>
    </w:pPr>
    <w:rPr>
      <w:kern w:val="20"/>
      <w:lang w:val="cs-CZ" w:eastAsia="en-US"/>
    </w:rPr>
  </w:style>
  <w:style w:type="paragraph" w:customStyle="1" w:styleId="Level3">
    <w:name w:val="Level 3"/>
    <w:basedOn w:val="Normlny"/>
    <w:rsid w:val="00A431B6"/>
    <w:pPr>
      <w:numPr>
        <w:ilvl w:val="2"/>
        <w:numId w:val="9"/>
      </w:numPr>
      <w:spacing w:after="140" w:line="290" w:lineRule="auto"/>
      <w:jc w:val="both"/>
      <w:outlineLvl w:val="2"/>
    </w:pPr>
    <w:rPr>
      <w:kern w:val="20"/>
      <w:lang w:val="cs-CZ" w:eastAsia="en-US"/>
    </w:rPr>
  </w:style>
  <w:style w:type="paragraph" w:customStyle="1" w:styleId="Level4">
    <w:name w:val="Level 4"/>
    <w:basedOn w:val="Normlny"/>
    <w:rsid w:val="00A431B6"/>
    <w:pPr>
      <w:numPr>
        <w:ilvl w:val="3"/>
        <w:numId w:val="9"/>
      </w:numPr>
      <w:spacing w:after="140" w:line="290" w:lineRule="auto"/>
      <w:jc w:val="both"/>
      <w:outlineLvl w:val="3"/>
    </w:pPr>
    <w:rPr>
      <w:kern w:val="20"/>
      <w:lang w:val="cs-CZ" w:eastAsia="en-US"/>
    </w:rPr>
  </w:style>
  <w:style w:type="paragraph" w:customStyle="1" w:styleId="Level5">
    <w:name w:val="Level 5"/>
    <w:basedOn w:val="Normlny"/>
    <w:rsid w:val="00A431B6"/>
    <w:pPr>
      <w:numPr>
        <w:ilvl w:val="4"/>
        <w:numId w:val="9"/>
      </w:numPr>
      <w:spacing w:after="140" w:line="290" w:lineRule="auto"/>
      <w:jc w:val="both"/>
      <w:outlineLvl w:val="4"/>
    </w:pPr>
    <w:rPr>
      <w:kern w:val="20"/>
      <w:lang w:val="cs-CZ" w:eastAsia="en-US"/>
    </w:rPr>
  </w:style>
  <w:style w:type="paragraph" w:customStyle="1" w:styleId="Level6">
    <w:name w:val="Level 6"/>
    <w:basedOn w:val="Normlny"/>
    <w:rsid w:val="00A431B6"/>
    <w:pPr>
      <w:numPr>
        <w:ilvl w:val="5"/>
        <w:numId w:val="9"/>
      </w:numPr>
      <w:spacing w:after="140" w:line="290" w:lineRule="auto"/>
      <w:jc w:val="both"/>
      <w:outlineLvl w:val="5"/>
    </w:pPr>
    <w:rPr>
      <w:kern w:val="20"/>
      <w:lang w:val="cs-CZ" w:eastAsia="en-US"/>
    </w:rPr>
  </w:style>
  <w:style w:type="paragraph" w:customStyle="1" w:styleId="Level7">
    <w:name w:val="Level 7"/>
    <w:basedOn w:val="Normlny"/>
    <w:rsid w:val="00A431B6"/>
    <w:pPr>
      <w:numPr>
        <w:ilvl w:val="6"/>
        <w:numId w:val="9"/>
      </w:numPr>
      <w:spacing w:after="140" w:line="290" w:lineRule="auto"/>
      <w:jc w:val="both"/>
      <w:outlineLvl w:val="6"/>
    </w:pPr>
    <w:rPr>
      <w:kern w:val="20"/>
      <w:lang w:val="cs-CZ" w:eastAsia="en-US"/>
    </w:rPr>
  </w:style>
  <w:style w:type="paragraph" w:customStyle="1" w:styleId="Level8">
    <w:name w:val="Level 8"/>
    <w:basedOn w:val="Normlny"/>
    <w:rsid w:val="00A431B6"/>
    <w:pPr>
      <w:numPr>
        <w:ilvl w:val="7"/>
        <w:numId w:val="9"/>
      </w:numPr>
      <w:spacing w:after="140" w:line="290" w:lineRule="auto"/>
      <w:jc w:val="both"/>
      <w:outlineLvl w:val="7"/>
    </w:pPr>
    <w:rPr>
      <w:kern w:val="20"/>
      <w:lang w:val="cs-CZ" w:eastAsia="en-US"/>
    </w:rPr>
  </w:style>
  <w:style w:type="paragraph" w:customStyle="1" w:styleId="Level9">
    <w:name w:val="Level 9"/>
    <w:basedOn w:val="Normlny"/>
    <w:rsid w:val="00A431B6"/>
    <w:pPr>
      <w:numPr>
        <w:ilvl w:val="8"/>
        <w:numId w:val="9"/>
      </w:numPr>
      <w:spacing w:after="140" w:line="290" w:lineRule="auto"/>
      <w:jc w:val="both"/>
      <w:outlineLvl w:val="8"/>
    </w:pPr>
    <w:rPr>
      <w:kern w:val="20"/>
      <w:lang w:val="cs-CZ" w:eastAsia="en-US"/>
    </w:rPr>
  </w:style>
  <w:style w:type="character" w:styleId="Zvraznenie">
    <w:name w:val="Emphasis"/>
    <w:uiPriority w:val="99"/>
    <w:qFormat/>
    <w:rsid w:val="00A431B6"/>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A431B6"/>
    <w:pPr>
      <w:spacing w:after="120"/>
      <w:ind w:left="708"/>
      <w:jc w:val="both"/>
    </w:pPr>
    <w:rPr>
      <w:lang w:eastAsia="en-US"/>
    </w:rPr>
  </w:style>
  <w:style w:type="paragraph" w:styleId="Textpoznmkypodiarou">
    <w:name w:val="footnote text"/>
    <w:basedOn w:val="Normlny"/>
    <w:link w:val="TextpoznmkypodiarouChar"/>
    <w:uiPriority w:val="99"/>
    <w:semiHidden/>
    <w:rsid w:val="00A431B6"/>
    <w:pPr>
      <w:spacing w:after="120"/>
      <w:jc w:val="both"/>
    </w:pPr>
    <w:rPr>
      <w:lang w:eastAsia="en-US"/>
    </w:rPr>
  </w:style>
  <w:style w:type="character" w:customStyle="1" w:styleId="TextpoznmkypodiarouChar">
    <w:name w:val="Text poznámky pod čiarou Char"/>
    <w:basedOn w:val="Predvolenpsmoodseku"/>
    <w:link w:val="Textpoznmkypodiarou"/>
    <w:uiPriority w:val="99"/>
    <w:semiHidden/>
    <w:rsid w:val="00A431B6"/>
    <w:rPr>
      <w:rFonts w:ascii="Times New Roman" w:eastAsia="Times New Roman" w:hAnsi="Times New Roman" w:cs="Times New Roman"/>
      <w:sz w:val="24"/>
      <w:szCs w:val="24"/>
    </w:rPr>
  </w:style>
  <w:style w:type="paragraph" w:customStyle="1" w:styleId="boda">
    <w:name w:val="bod a)"/>
    <w:basedOn w:val="Normlny"/>
    <w:rsid w:val="00A431B6"/>
    <w:pPr>
      <w:spacing w:after="120"/>
      <w:ind w:left="851" w:hanging="284"/>
      <w:jc w:val="both"/>
    </w:pPr>
    <w:rPr>
      <w:lang w:eastAsia="en-US"/>
    </w:rPr>
  </w:style>
  <w:style w:type="paragraph" w:customStyle="1" w:styleId="A">
    <w:name w:val="A"/>
    <w:basedOn w:val="Normlny"/>
    <w:rsid w:val="00A431B6"/>
    <w:pPr>
      <w:spacing w:after="120"/>
      <w:ind w:left="284" w:hanging="283"/>
      <w:jc w:val="both"/>
    </w:pPr>
    <w:rPr>
      <w:lang w:eastAsia="en-US"/>
    </w:rPr>
  </w:style>
  <w:style w:type="paragraph" w:customStyle="1" w:styleId="nadpis0">
    <w:name w:val="nadpis"/>
    <w:basedOn w:val="Normlny"/>
    <w:rsid w:val="00A431B6"/>
    <w:pPr>
      <w:keepNext/>
      <w:pageBreakBefore/>
      <w:spacing w:after="120"/>
      <w:jc w:val="both"/>
    </w:pPr>
    <w:rPr>
      <w:b/>
      <w:lang w:eastAsia="en-US"/>
    </w:rPr>
  </w:style>
  <w:style w:type="paragraph" w:customStyle="1" w:styleId="Medzi">
    <w:name w:val="Medzi"/>
    <w:basedOn w:val="Nadpis9"/>
    <w:rsid w:val="00A431B6"/>
    <w:pPr>
      <w:keepNext w:val="0"/>
      <w:spacing w:before="240" w:after="240"/>
      <w:jc w:val="both"/>
      <w:outlineLvl w:val="9"/>
    </w:pPr>
    <w:rPr>
      <w:bCs w:val="0"/>
      <w:noProof w:val="0"/>
      <w:szCs w:val="20"/>
      <w:u w:val="none"/>
      <w:lang w:eastAsia="en-US"/>
    </w:rPr>
  </w:style>
  <w:style w:type="paragraph" w:customStyle="1" w:styleId="Meno">
    <w:name w:val="Meno"/>
    <w:basedOn w:val="Nadpis8"/>
    <w:rsid w:val="00A431B6"/>
    <w:pPr>
      <w:keepNext w:val="0"/>
      <w:ind w:firstLine="0"/>
      <w:outlineLvl w:val="9"/>
    </w:pPr>
    <w:rPr>
      <w:b/>
      <w:noProof w:val="0"/>
      <w:szCs w:val="20"/>
      <w:u w:val="none"/>
      <w:lang w:eastAsia="en-US"/>
    </w:rPr>
  </w:style>
  <w:style w:type="paragraph" w:customStyle="1" w:styleId="Odstavec">
    <w:name w:val="Odstavec"/>
    <w:basedOn w:val="Normlny"/>
    <w:rsid w:val="00A431B6"/>
    <w:pPr>
      <w:widowControl w:val="0"/>
      <w:ind w:left="547" w:hanging="547"/>
      <w:jc w:val="both"/>
    </w:pPr>
    <w:rPr>
      <w:rFonts w:ascii="NimbusSans" w:hAnsi="NimbusSans"/>
      <w:lang w:val="en-GB" w:eastAsia="en-US"/>
    </w:rPr>
  </w:style>
  <w:style w:type="paragraph" w:customStyle="1" w:styleId="Subodstavec">
    <w:name w:val="Subodstavec"/>
    <w:basedOn w:val="Odstavec"/>
    <w:next w:val="Odstavec"/>
    <w:rsid w:val="00A431B6"/>
    <w:pPr>
      <w:spacing w:before="80"/>
      <w:ind w:left="907" w:hanging="360"/>
      <w:jc w:val="left"/>
    </w:pPr>
  </w:style>
  <w:style w:type="paragraph" w:customStyle="1" w:styleId="BodyText">
    <w:name w:val="BodyText"/>
    <w:basedOn w:val="Normlny"/>
    <w:rsid w:val="00A431B6"/>
    <w:pPr>
      <w:spacing w:after="60"/>
      <w:ind w:left="284" w:right="-30"/>
    </w:pPr>
    <w:rPr>
      <w:lang w:eastAsia="en-US"/>
    </w:rPr>
  </w:style>
  <w:style w:type="paragraph" w:customStyle="1" w:styleId="NormalList">
    <w:name w:val="Normal List"/>
    <w:basedOn w:val="Normlny"/>
    <w:rsid w:val="00A431B6"/>
    <w:pPr>
      <w:ind w:left="283" w:hanging="283"/>
    </w:pPr>
    <w:rPr>
      <w:kern w:val="28"/>
      <w:lang w:eastAsia="en-US"/>
    </w:rPr>
  </w:style>
  <w:style w:type="paragraph" w:styleId="slovanzoznam2">
    <w:name w:val="List Number 2"/>
    <w:basedOn w:val="Normlny"/>
    <w:rsid w:val="00A431B6"/>
    <w:pPr>
      <w:numPr>
        <w:numId w:val="10"/>
      </w:numPr>
    </w:pPr>
    <w:rPr>
      <w:lang w:val="en-CA" w:eastAsia="en-US"/>
    </w:rPr>
  </w:style>
  <w:style w:type="paragraph" w:customStyle="1" w:styleId="Smlouva">
    <w:name w:val="Smlouva"/>
    <w:basedOn w:val="Normlny"/>
    <w:rsid w:val="00A431B6"/>
    <w:pPr>
      <w:keepNext/>
      <w:spacing w:line="240" w:lineRule="atLeast"/>
      <w:jc w:val="center"/>
    </w:pPr>
    <w:rPr>
      <w:b/>
      <w:kern w:val="28"/>
      <w:sz w:val="48"/>
      <w:lang w:val="cs-CZ"/>
    </w:rPr>
  </w:style>
  <w:style w:type="paragraph" w:customStyle="1" w:styleId="Textbubliny2">
    <w:name w:val="Text bubliny2"/>
    <w:basedOn w:val="Normlny"/>
    <w:semiHidden/>
    <w:rsid w:val="00A431B6"/>
    <w:pPr>
      <w:spacing w:after="120"/>
      <w:jc w:val="both"/>
    </w:pPr>
    <w:rPr>
      <w:rFonts w:ascii="Tahoma" w:hAnsi="Tahoma" w:cs="Tahoma"/>
      <w:sz w:val="16"/>
      <w:szCs w:val="16"/>
      <w:lang w:eastAsia="en-US"/>
    </w:rPr>
  </w:style>
  <w:style w:type="paragraph" w:customStyle="1" w:styleId="Smluvnstrana">
    <w:name w:val="Smluvní strana"/>
    <w:basedOn w:val="Normlny"/>
    <w:rsid w:val="00A431B6"/>
    <w:pPr>
      <w:spacing w:line="280" w:lineRule="atLeast"/>
      <w:jc w:val="center"/>
    </w:pPr>
    <w:rPr>
      <w:rFonts w:ascii="Garamond" w:hAnsi="Garamond"/>
      <w:b/>
      <w:sz w:val="28"/>
    </w:rPr>
  </w:style>
  <w:style w:type="paragraph" w:customStyle="1" w:styleId="Identifikacestran">
    <w:name w:val="Identifikace stran"/>
    <w:basedOn w:val="Normlny"/>
    <w:rsid w:val="00A431B6"/>
    <w:pPr>
      <w:spacing w:line="280" w:lineRule="atLeast"/>
      <w:jc w:val="center"/>
    </w:pPr>
    <w:rPr>
      <w:rFonts w:ascii="Garamond" w:hAnsi="Garamond"/>
    </w:rPr>
  </w:style>
  <w:style w:type="paragraph" w:customStyle="1" w:styleId="Textbubliny1">
    <w:name w:val="Text bubliny1"/>
    <w:basedOn w:val="Normlny"/>
    <w:semiHidden/>
    <w:rsid w:val="00A431B6"/>
    <w:pPr>
      <w:spacing w:after="120"/>
      <w:jc w:val="both"/>
    </w:pPr>
    <w:rPr>
      <w:rFonts w:ascii="Tahoma" w:hAnsi="Tahoma" w:cs="Tahoma"/>
      <w:sz w:val="16"/>
      <w:szCs w:val="16"/>
      <w:lang w:eastAsia="en-US"/>
    </w:rPr>
  </w:style>
  <w:style w:type="paragraph" w:customStyle="1" w:styleId="HPTableTitle">
    <w:name w:val="HP_Table_Title"/>
    <w:basedOn w:val="Normlny"/>
    <w:next w:val="Normlny"/>
    <w:rsid w:val="00A431B6"/>
    <w:pPr>
      <w:keepNext/>
      <w:keepLines/>
      <w:spacing w:before="240" w:after="60"/>
    </w:pPr>
    <w:rPr>
      <w:rFonts w:ascii="Futura Bk" w:hAnsi="Futura Bk"/>
      <w:b/>
      <w:sz w:val="18"/>
      <w:lang w:val="en-GB" w:eastAsia="en-US"/>
    </w:rPr>
  </w:style>
  <w:style w:type="paragraph" w:customStyle="1" w:styleId="TableSmHeadingCenter">
    <w:name w:val="Table_Sm_Heading_Center"/>
    <w:basedOn w:val="Normlny"/>
    <w:rsid w:val="00A431B6"/>
    <w:pPr>
      <w:keepNext/>
      <w:keepLine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A431B6"/>
    <w:pPr>
      <w:keepNext/>
      <w:keepLine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A431B6"/>
    <w:pPr>
      <w:spacing w:before="40" w:after="40"/>
    </w:pPr>
    <w:rPr>
      <w:rFonts w:ascii="Futura Bk" w:hAnsi="Futura Bk"/>
      <w:sz w:val="18"/>
      <w:lang w:val="en-GB" w:eastAsia="en-US"/>
    </w:rPr>
  </w:style>
  <w:style w:type="paragraph" w:customStyle="1" w:styleId="odsek">
    <w:name w:val="odsek"/>
    <w:basedOn w:val="Normlny"/>
    <w:rsid w:val="00A431B6"/>
    <w:pPr>
      <w:numPr>
        <w:numId w:val="11"/>
      </w:numPr>
      <w:spacing w:after="220"/>
      <w:jc w:val="both"/>
    </w:pPr>
    <w:rPr>
      <w:rFonts w:eastAsia="MS Mincho"/>
      <w:sz w:val="22"/>
      <w:lang w:eastAsia="en-US"/>
    </w:rPr>
  </w:style>
  <w:style w:type="paragraph" w:customStyle="1" w:styleId="StyleNormalIndentFuturaBk12ptBold">
    <w:name w:val="Style Normal Indent + Futura Bk 12 pt Bold"/>
    <w:basedOn w:val="Normlnysozarkami"/>
    <w:rsid w:val="00A431B6"/>
    <w:pPr>
      <w:ind w:left="567" w:hanging="567"/>
    </w:pPr>
    <w:rPr>
      <w:rFonts w:ascii="Futura Bk" w:hAnsi="Futura Bk"/>
      <w:b/>
      <w:bCs/>
      <w:sz w:val="22"/>
    </w:rPr>
  </w:style>
  <w:style w:type="paragraph" w:customStyle="1" w:styleId="StyleFirstline063cm">
    <w:name w:val="Style First line:  063 cm"/>
    <w:basedOn w:val="Normlny"/>
    <w:rsid w:val="00A431B6"/>
    <w:pPr>
      <w:ind w:firstLine="360"/>
      <w:jc w:val="right"/>
    </w:pPr>
    <w:rPr>
      <w:sz w:val="22"/>
      <w:lang w:eastAsia="en-US"/>
    </w:rPr>
  </w:style>
  <w:style w:type="paragraph" w:customStyle="1" w:styleId="Style1">
    <w:name w:val="Style1"/>
    <w:basedOn w:val="Nadpis1"/>
    <w:rsid w:val="00A431B6"/>
    <w:pPr>
      <w:keepLine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A431B6"/>
    <w:pPr>
      <w:keepLines/>
      <w:tabs>
        <w:tab w:val="clear" w:pos="576"/>
        <w:tab w:val="clear" w:pos="126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A431B6"/>
    <w:pPr>
      <w:numPr>
        <w:numId w:val="12"/>
      </w:numPr>
      <w:spacing w:after="120"/>
      <w:jc w:val="both"/>
    </w:pPr>
    <w:rPr>
      <w:sz w:val="22"/>
      <w:lang w:eastAsia="en-US"/>
    </w:rPr>
  </w:style>
  <w:style w:type="paragraph" w:customStyle="1" w:styleId="BidText">
    <w:name w:val="Bid Text"/>
    <w:basedOn w:val="Normlny"/>
    <w:rsid w:val="00A431B6"/>
    <w:pPr>
      <w:ind w:left="1418" w:hanging="567"/>
      <w:jc w:val="both"/>
    </w:pPr>
    <w:rPr>
      <w:sz w:val="22"/>
      <w:lang w:val="en-GB" w:eastAsia="en-US"/>
    </w:rPr>
  </w:style>
  <w:style w:type="paragraph" w:customStyle="1" w:styleId="TableBold">
    <w:name w:val="Table Bold"/>
    <w:basedOn w:val="Normlny"/>
    <w:rsid w:val="00A431B6"/>
    <w:pPr>
      <w:keepLines/>
      <w:spacing w:before="60" w:after="60"/>
      <w:jc w:val="both"/>
    </w:pPr>
    <w:rPr>
      <w:b/>
      <w:sz w:val="22"/>
      <w:lang w:eastAsia="en-US"/>
    </w:rPr>
  </w:style>
  <w:style w:type="paragraph" w:customStyle="1" w:styleId="Clanok2Priloha">
    <w:name w:val="Clanok 2 Priloha"/>
    <w:basedOn w:val="Normlny"/>
    <w:rsid w:val="00A431B6"/>
    <w:pPr>
      <w:spacing w:before="60" w:after="120"/>
      <w:ind w:left="578" w:hanging="578"/>
      <w:jc w:val="both"/>
    </w:pPr>
    <w:rPr>
      <w:rFonts w:cs="Arial"/>
      <w:sz w:val="22"/>
      <w:lang w:eastAsia="en-US"/>
    </w:rPr>
  </w:style>
  <w:style w:type="paragraph" w:customStyle="1" w:styleId="ClanokIndent2">
    <w:name w:val="Clanok Indent 2"/>
    <w:basedOn w:val="Normlny"/>
    <w:rsid w:val="00A431B6"/>
    <w:pPr>
      <w:spacing w:after="120"/>
      <w:ind w:left="1009"/>
      <w:jc w:val="both"/>
    </w:pPr>
    <w:rPr>
      <w:sz w:val="22"/>
      <w:lang w:eastAsia="en-US"/>
    </w:rPr>
  </w:style>
  <w:style w:type="paragraph" w:customStyle="1" w:styleId="Normal1">
    <w:name w:val="Normal 1"/>
    <w:basedOn w:val="Normlny"/>
    <w:link w:val="Normal1Char1"/>
    <w:rsid w:val="00A431B6"/>
    <w:pPr>
      <w:spacing w:before="60" w:after="60"/>
      <w:ind w:left="567" w:right="-284"/>
      <w:jc w:val="both"/>
    </w:pPr>
    <w:rPr>
      <w:rFonts w:ascii="Futura Bk" w:hAnsi="Futura Bk"/>
      <w:lang w:eastAsia="en-US"/>
    </w:rPr>
  </w:style>
  <w:style w:type="character" w:customStyle="1" w:styleId="Normal1Char1">
    <w:name w:val="Normal 1 Char1"/>
    <w:link w:val="Normal1"/>
    <w:rsid w:val="00A431B6"/>
    <w:rPr>
      <w:rFonts w:ascii="Futura Bk" w:eastAsia="Times New Roman" w:hAnsi="Futura Bk" w:cs="Times New Roman"/>
      <w:sz w:val="24"/>
      <w:szCs w:val="24"/>
    </w:rPr>
  </w:style>
  <w:style w:type="paragraph" w:customStyle="1" w:styleId="Tabletext">
    <w:name w:val="Table text"/>
    <w:basedOn w:val="Normlny"/>
    <w:rsid w:val="00A431B6"/>
    <w:pPr>
      <w:widowControl w:val="0"/>
      <w:tabs>
        <w:tab w:val="left" w:pos="1170"/>
      </w:tabs>
      <w:spacing w:before="40" w:after="40"/>
    </w:pPr>
    <w:rPr>
      <w:rFonts w:ascii="Futura Bk" w:hAnsi="Futura Bk"/>
      <w:color w:val="000000"/>
      <w:sz w:val="18"/>
      <w:lang w:val="de-DE" w:eastAsia="en-US"/>
    </w:rPr>
  </w:style>
  <w:style w:type="character" w:customStyle="1" w:styleId="NormlnysozarkamiChar">
    <w:name w:val="Normálny so zarážkami Char"/>
    <w:aliases w:val=" Char Char"/>
    <w:link w:val="Normlnysozarkami"/>
    <w:uiPriority w:val="99"/>
    <w:rsid w:val="00A431B6"/>
    <w:rPr>
      <w:rFonts w:ascii="Times New Roman" w:eastAsia="Times New Roman" w:hAnsi="Times New Roman" w:cs="Times New Roman"/>
      <w:sz w:val="24"/>
      <w:szCs w:val="24"/>
    </w:rPr>
  </w:style>
  <w:style w:type="paragraph" w:customStyle="1" w:styleId="Normlnysozarkami1">
    <w:name w:val="Normálny so zarážkami1"/>
    <w:basedOn w:val="Normlny"/>
    <w:rsid w:val="00A431B6"/>
    <w:pPr>
      <w:suppressAutoHyphens/>
      <w:spacing w:after="120"/>
      <w:ind w:left="567" w:hanging="567"/>
      <w:jc w:val="both"/>
    </w:pPr>
    <w:rPr>
      <w:lang w:val="en-US" w:eastAsia="ar-SA"/>
    </w:rPr>
  </w:style>
  <w:style w:type="character" w:customStyle="1" w:styleId="WW8Num2z0">
    <w:name w:val="WW8Num2z0"/>
    <w:rsid w:val="00A431B6"/>
    <w:rPr>
      <w:rFonts w:cs="Times New Roman"/>
    </w:rPr>
  </w:style>
  <w:style w:type="paragraph" w:styleId="Obsah5">
    <w:name w:val="toc 5"/>
    <w:basedOn w:val="Normlny"/>
    <w:next w:val="Normlny"/>
    <w:autoRedefine/>
    <w:uiPriority w:val="99"/>
    <w:rsid w:val="00A431B6"/>
    <w:pPr>
      <w:spacing w:after="120"/>
    </w:pPr>
    <w:rPr>
      <w:sz w:val="22"/>
      <w:szCs w:val="22"/>
      <w:lang w:eastAsia="en-US"/>
    </w:rPr>
  </w:style>
  <w:style w:type="table" w:customStyle="1" w:styleId="LightShading1">
    <w:name w:val="Light Shading1"/>
    <w:basedOn w:val="Normlnatabuka"/>
    <w:uiPriority w:val="60"/>
    <w:rsid w:val="00A431B6"/>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A431B6"/>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A431B6"/>
    <w:rPr>
      <w:vertAlign w:val="superscript"/>
    </w:rPr>
  </w:style>
  <w:style w:type="paragraph" w:customStyle="1" w:styleId="Nadpis3Odsek">
    <w:name w:val="Nadpis 3 (Odsek)"/>
    <w:basedOn w:val="Normlny"/>
    <w:next w:val="Normlny"/>
    <w:qFormat/>
    <w:rsid w:val="00A431B6"/>
    <w:pPr>
      <w:keepNext/>
      <w:widowControl w:val="0"/>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A431B6"/>
  </w:style>
  <w:style w:type="paragraph" w:customStyle="1" w:styleId="Bodclanku">
    <w:name w:val="Bodclanku"/>
    <w:rsid w:val="00A431B6"/>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A431B6"/>
    <w:rPr>
      <w:rFonts w:ascii="Arial Narrow" w:hAnsi="Arial Narrow" w:cs="Arial Narrow"/>
      <w:color w:val="000000"/>
      <w:sz w:val="20"/>
      <w:szCs w:val="20"/>
    </w:rPr>
  </w:style>
  <w:style w:type="character" w:customStyle="1" w:styleId="FontStyle13">
    <w:name w:val="Font Style13"/>
    <w:rsid w:val="00A431B6"/>
    <w:rPr>
      <w:rFonts w:ascii="Microsoft Sans Serif" w:hAnsi="Microsoft Sans Serif"/>
      <w:sz w:val="14"/>
    </w:rPr>
  </w:style>
  <w:style w:type="paragraph" w:customStyle="1" w:styleId="CharChar1CharCharCharCharChar1">
    <w:name w:val="Char Char1 Char Char Char Char Char1"/>
    <w:basedOn w:val="Normlny"/>
    <w:rsid w:val="00A431B6"/>
    <w:pPr>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A431B6"/>
    <w:rPr>
      <w:lang w:val="x-none"/>
    </w:rPr>
  </w:style>
  <w:style w:type="character" w:customStyle="1" w:styleId="TextvysvetlivkyChar">
    <w:name w:val="Text vysvetlivky Char"/>
    <w:basedOn w:val="Predvolenpsmoodseku"/>
    <w:uiPriority w:val="99"/>
    <w:semiHidden/>
    <w:rsid w:val="00A431B6"/>
    <w:rPr>
      <w:rFonts w:ascii="Times New Roman" w:eastAsia="Times New Roman" w:hAnsi="Times New Roman" w:cs="Times New Roman"/>
      <w:sz w:val="20"/>
      <w:szCs w:val="20"/>
      <w:lang w:eastAsia="sk-SK"/>
    </w:rPr>
  </w:style>
  <w:style w:type="character" w:customStyle="1" w:styleId="TextvysvetlivkyChar1">
    <w:name w:val="Text vysvetlivky Char1"/>
    <w:aliases w:val="Text koncovej poznámky Char"/>
    <w:link w:val="Textvysvetlivky"/>
    <w:uiPriority w:val="99"/>
    <w:semiHidden/>
    <w:rsid w:val="00A431B6"/>
    <w:rPr>
      <w:rFonts w:ascii="Times New Roman" w:eastAsia="Times New Roman" w:hAnsi="Times New Roman" w:cs="Times New Roman"/>
      <w:sz w:val="24"/>
      <w:szCs w:val="24"/>
      <w:lang w:val="x-none" w:eastAsia="sk-SK"/>
    </w:rPr>
  </w:style>
  <w:style w:type="character" w:styleId="Odkaznavysvetlivku">
    <w:name w:val="endnote reference"/>
    <w:aliases w:val="Odkaz na koncovú poznámku"/>
    <w:uiPriority w:val="99"/>
    <w:semiHidden/>
    <w:unhideWhenUsed/>
    <w:rsid w:val="00A431B6"/>
    <w:rPr>
      <w:vertAlign w:val="superscript"/>
    </w:rPr>
  </w:style>
  <w:style w:type="character" w:customStyle="1" w:styleId="FontStyle22">
    <w:name w:val="Font Style22"/>
    <w:uiPriority w:val="99"/>
    <w:rsid w:val="00A431B6"/>
    <w:rPr>
      <w:rFonts w:ascii="Arial Narrow" w:hAnsi="Arial Narrow" w:cs="Arial Narrow" w:hint="default"/>
      <w:color w:val="000000"/>
      <w:sz w:val="20"/>
      <w:szCs w:val="20"/>
    </w:rPr>
  </w:style>
  <w:style w:type="paragraph" w:customStyle="1" w:styleId="numbering">
    <w:name w:val="numbering"/>
    <w:basedOn w:val="Normlny"/>
    <w:link w:val="numberingChar"/>
    <w:qFormat/>
    <w:rsid w:val="00A431B6"/>
    <w:pPr>
      <w:spacing w:after="40" w:line="259" w:lineRule="auto"/>
    </w:pPr>
    <w:rPr>
      <w:rFonts w:ascii="Calibri" w:eastAsia="Calibri" w:hAnsi="Calibri"/>
      <w:sz w:val="22"/>
      <w:szCs w:val="22"/>
      <w:lang w:eastAsia="en-US"/>
    </w:rPr>
  </w:style>
  <w:style w:type="character" w:customStyle="1" w:styleId="numberingChar">
    <w:name w:val="numbering Char"/>
    <w:link w:val="numbering"/>
    <w:rsid w:val="00A431B6"/>
    <w:rPr>
      <w:rFonts w:ascii="Calibri" w:eastAsia="Calibri" w:hAnsi="Calibri" w:cs="Times New Roman"/>
    </w:rPr>
  </w:style>
  <w:style w:type="paragraph" w:customStyle="1" w:styleId="SWHead2">
    <w:name w:val="SWHead2"/>
    <w:qFormat/>
    <w:rsid w:val="00A431B6"/>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A431B6"/>
    <w:rPr>
      <w:b/>
      <w:color w:val="000000"/>
    </w:rPr>
  </w:style>
  <w:style w:type="character" w:customStyle="1" w:styleId="Table-NarrowChar">
    <w:name w:val="Table - Narrow Char"/>
    <w:rsid w:val="00A431B6"/>
    <w:rPr>
      <w:rFonts w:ascii="Arial Narrow" w:eastAsia="Arial Narrow" w:hAnsi="Arial Narrow" w:cs="Arial Narrow"/>
    </w:rPr>
  </w:style>
  <w:style w:type="character" w:customStyle="1" w:styleId="Table-HeaderNarrowChar">
    <w:name w:val="Table - Header Narrow Char"/>
    <w:rsid w:val="00A431B6"/>
    <w:rPr>
      <w:rFonts w:ascii="Arial Narrow" w:eastAsia="Arial Narrow" w:hAnsi="Arial Narrow" w:cs="Arial Narrow"/>
      <w:b/>
    </w:rPr>
  </w:style>
  <w:style w:type="table" w:customStyle="1" w:styleId="ScrollTableNormal">
    <w:name w:val="Scroll Table Normal"/>
    <w:basedOn w:val="Normlnatabuka"/>
    <w:uiPriority w:val="99"/>
    <w:rsid w:val="00A431B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A431B6"/>
    <w:pPr>
      <w:keepLines/>
      <w:numPr>
        <w:ilvl w:val="1"/>
      </w:numPr>
      <w:tabs>
        <w:tab w:val="clear" w:pos="1260"/>
        <w:tab w:val="num" w:pos="576"/>
      </w:tabs>
      <w:spacing w:before="480" w:after="240"/>
      <w:ind w:left="578" w:hanging="578"/>
    </w:pPr>
    <w:rPr>
      <w:rFonts w:ascii="Arial Narrow" w:hAnsi="Arial Narrow" w:cs="Times New Roman"/>
      <w:color w:val="8496B0"/>
      <w:sz w:val="40"/>
      <w:szCs w:val="26"/>
      <w:lang w:eastAsia="en-US"/>
    </w:rPr>
  </w:style>
  <w:style w:type="paragraph" w:customStyle="1" w:styleId="Nadpis11">
    <w:name w:val="Nadpis 11"/>
    <w:basedOn w:val="Normlny"/>
    <w:next w:val="Normlny"/>
    <w:rsid w:val="00A431B6"/>
    <w:pPr>
      <w:tabs>
        <w:tab w:val="num" w:pos="360"/>
      </w:tabs>
      <w:ind w:left="340" w:hanging="340"/>
    </w:pPr>
    <w:rPr>
      <w:b/>
      <w:lang w:eastAsia="en-US"/>
    </w:rPr>
  </w:style>
  <w:style w:type="paragraph" w:customStyle="1" w:styleId="Style21">
    <w:name w:val="Style21"/>
    <w:basedOn w:val="Normlny"/>
    <w:uiPriority w:val="99"/>
    <w:rsid w:val="00A431B6"/>
    <w:pPr>
      <w:widowControl w:val="0"/>
      <w:autoSpaceDE w:val="0"/>
      <w:autoSpaceDN w:val="0"/>
      <w:adjustRightInd w:val="0"/>
      <w:spacing w:line="224" w:lineRule="exact"/>
      <w:ind w:firstLine="62"/>
      <w:jc w:val="both"/>
    </w:pPr>
  </w:style>
  <w:style w:type="character" w:customStyle="1" w:styleId="FontStyle32">
    <w:name w:val="Font Style32"/>
    <w:uiPriority w:val="99"/>
    <w:rsid w:val="00A431B6"/>
    <w:rPr>
      <w:rFonts w:ascii="Times New Roman" w:hAnsi="Times New Roman" w:cs="Times New Roman"/>
      <w:sz w:val="18"/>
      <w:szCs w:val="18"/>
    </w:rPr>
  </w:style>
  <w:style w:type="character" w:customStyle="1" w:styleId="FontStyle31">
    <w:name w:val="Font Style31"/>
    <w:uiPriority w:val="99"/>
    <w:rsid w:val="00A431B6"/>
    <w:rPr>
      <w:rFonts w:ascii="Times New Roman" w:hAnsi="Times New Roman" w:cs="Times New Roman"/>
      <w:b/>
      <w:bCs/>
      <w:sz w:val="22"/>
      <w:szCs w:val="22"/>
    </w:rPr>
  </w:style>
  <w:style w:type="paragraph" w:customStyle="1" w:styleId="Style34">
    <w:name w:val="Style34"/>
    <w:basedOn w:val="Normlny"/>
    <w:uiPriority w:val="99"/>
    <w:rsid w:val="00A431B6"/>
    <w:pPr>
      <w:widowControl w:val="0"/>
      <w:autoSpaceDE w:val="0"/>
      <w:autoSpaceDN w:val="0"/>
      <w:adjustRightInd w:val="0"/>
      <w:spacing w:line="250" w:lineRule="exact"/>
      <w:ind w:hanging="250"/>
      <w:jc w:val="both"/>
    </w:pPr>
  </w:style>
  <w:style w:type="paragraph" w:customStyle="1" w:styleId="Style22">
    <w:name w:val="Style22"/>
    <w:basedOn w:val="Normlny"/>
    <w:uiPriority w:val="99"/>
    <w:rsid w:val="00A431B6"/>
    <w:pPr>
      <w:widowControl w:val="0"/>
      <w:autoSpaceDE w:val="0"/>
      <w:autoSpaceDN w:val="0"/>
      <w:adjustRightInd w:val="0"/>
      <w:spacing w:line="254" w:lineRule="exact"/>
    </w:pPr>
  </w:style>
  <w:style w:type="paragraph" w:customStyle="1" w:styleId="Style50">
    <w:name w:val="Style50"/>
    <w:basedOn w:val="Normlny"/>
    <w:uiPriority w:val="99"/>
    <w:rsid w:val="00A431B6"/>
    <w:pPr>
      <w:widowControl w:val="0"/>
      <w:autoSpaceDE w:val="0"/>
      <w:autoSpaceDN w:val="0"/>
      <w:adjustRightInd w:val="0"/>
    </w:pPr>
  </w:style>
  <w:style w:type="paragraph" w:customStyle="1" w:styleId="Style53">
    <w:name w:val="Style53"/>
    <w:basedOn w:val="Normlny"/>
    <w:uiPriority w:val="99"/>
    <w:rsid w:val="00A431B6"/>
    <w:pPr>
      <w:widowControl w:val="0"/>
      <w:autoSpaceDE w:val="0"/>
      <w:autoSpaceDN w:val="0"/>
      <w:adjustRightInd w:val="0"/>
    </w:pPr>
  </w:style>
  <w:style w:type="character" w:customStyle="1" w:styleId="FontStyle72">
    <w:name w:val="Font Style72"/>
    <w:uiPriority w:val="99"/>
    <w:rsid w:val="00A431B6"/>
    <w:rPr>
      <w:rFonts w:ascii="Arial Narrow" w:hAnsi="Arial Narrow" w:cs="Arial Narrow"/>
      <w:color w:val="000000"/>
      <w:sz w:val="18"/>
      <w:szCs w:val="18"/>
    </w:rPr>
  </w:style>
  <w:style w:type="paragraph" w:customStyle="1" w:styleId="Style15">
    <w:name w:val="Style15"/>
    <w:basedOn w:val="Normlny"/>
    <w:uiPriority w:val="99"/>
    <w:rsid w:val="00A431B6"/>
    <w:pPr>
      <w:widowControl w:val="0"/>
      <w:autoSpaceDE w:val="0"/>
      <w:autoSpaceDN w:val="0"/>
      <w:adjustRightInd w:val="0"/>
      <w:spacing w:line="254" w:lineRule="exact"/>
      <w:jc w:val="both"/>
    </w:pPr>
  </w:style>
  <w:style w:type="paragraph" w:customStyle="1" w:styleId="Style30">
    <w:name w:val="Style30"/>
    <w:basedOn w:val="Normlny"/>
    <w:uiPriority w:val="99"/>
    <w:rsid w:val="00A431B6"/>
    <w:pPr>
      <w:widowControl w:val="0"/>
      <w:autoSpaceDE w:val="0"/>
      <w:autoSpaceDN w:val="0"/>
      <w:adjustRightInd w:val="0"/>
      <w:spacing w:line="256" w:lineRule="exact"/>
      <w:ind w:hanging="274"/>
      <w:jc w:val="both"/>
    </w:pPr>
  </w:style>
  <w:style w:type="character" w:customStyle="1" w:styleId="FontStyle82">
    <w:name w:val="Font Style82"/>
    <w:uiPriority w:val="99"/>
    <w:rsid w:val="00A431B6"/>
    <w:rPr>
      <w:rFonts w:ascii="Times New Roman" w:hAnsi="Times New Roman" w:cs="Times New Roman"/>
      <w:b/>
      <w:bCs/>
      <w:color w:val="000000"/>
      <w:sz w:val="20"/>
      <w:szCs w:val="20"/>
    </w:rPr>
  </w:style>
  <w:style w:type="paragraph" w:customStyle="1" w:styleId="Style28">
    <w:name w:val="Style28"/>
    <w:basedOn w:val="Normlny"/>
    <w:uiPriority w:val="99"/>
    <w:rsid w:val="00A431B6"/>
    <w:pPr>
      <w:widowControl w:val="0"/>
      <w:autoSpaceDE w:val="0"/>
      <w:autoSpaceDN w:val="0"/>
      <w:adjustRightInd w:val="0"/>
      <w:spacing w:line="254" w:lineRule="exact"/>
      <w:jc w:val="both"/>
    </w:pPr>
  </w:style>
  <w:style w:type="paragraph" w:customStyle="1" w:styleId="AODocTxt">
    <w:name w:val="AODocTxt"/>
    <w:basedOn w:val="Normlny"/>
    <w:uiPriority w:val="99"/>
    <w:rsid w:val="00A431B6"/>
    <w:pPr>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A431B6"/>
    <w:pPr>
      <w:numPr>
        <w:ilvl w:val="1"/>
      </w:numPr>
    </w:pPr>
  </w:style>
  <w:style w:type="paragraph" w:customStyle="1" w:styleId="AODocTxtL2">
    <w:name w:val="AODocTxtL2"/>
    <w:basedOn w:val="AODocTxt"/>
    <w:uiPriority w:val="99"/>
    <w:rsid w:val="00A431B6"/>
    <w:pPr>
      <w:numPr>
        <w:ilvl w:val="2"/>
      </w:numPr>
    </w:pPr>
  </w:style>
  <w:style w:type="paragraph" w:customStyle="1" w:styleId="AODocTxtL3">
    <w:name w:val="AODocTxtL3"/>
    <w:basedOn w:val="AODocTxt"/>
    <w:uiPriority w:val="99"/>
    <w:rsid w:val="00A431B6"/>
    <w:pPr>
      <w:numPr>
        <w:ilvl w:val="3"/>
      </w:numPr>
    </w:pPr>
  </w:style>
  <w:style w:type="paragraph" w:customStyle="1" w:styleId="AODocTxtL4">
    <w:name w:val="AODocTxtL4"/>
    <w:basedOn w:val="AODocTxt"/>
    <w:uiPriority w:val="99"/>
    <w:rsid w:val="00A431B6"/>
    <w:pPr>
      <w:numPr>
        <w:ilvl w:val="4"/>
      </w:numPr>
    </w:pPr>
  </w:style>
  <w:style w:type="paragraph" w:customStyle="1" w:styleId="AODocTxtL5">
    <w:name w:val="AODocTxtL5"/>
    <w:basedOn w:val="AODocTxt"/>
    <w:uiPriority w:val="99"/>
    <w:rsid w:val="00A431B6"/>
    <w:pPr>
      <w:numPr>
        <w:ilvl w:val="5"/>
      </w:numPr>
    </w:pPr>
  </w:style>
  <w:style w:type="paragraph" w:customStyle="1" w:styleId="AODocTxtL6">
    <w:name w:val="AODocTxtL6"/>
    <w:basedOn w:val="AODocTxt"/>
    <w:uiPriority w:val="99"/>
    <w:rsid w:val="00A431B6"/>
    <w:pPr>
      <w:numPr>
        <w:ilvl w:val="6"/>
      </w:numPr>
    </w:pPr>
  </w:style>
  <w:style w:type="paragraph" w:customStyle="1" w:styleId="AODocTxtL7">
    <w:name w:val="AODocTxtL7"/>
    <w:basedOn w:val="AODocTxt"/>
    <w:uiPriority w:val="99"/>
    <w:rsid w:val="00A431B6"/>
    <w:pPr>
      <w:numPr>
        <w:ilvl w:val="7"/>
      </w:numPr>
    </w:pPr>
  </w:style>
  <w:style w:type="paragraph" w:customStyle="1" w:styleId="AODocTxtL8">
    <w:name w:val="AODocTxtL8"/>
    <w:basedOn w:val="AODocTxt"/>
    <w:uiPriority w:val="99"/>
    <w:rsid w:val="00A431B6"/>
    <w:pPr>
      <w:numPr>
        <w:ilvl w:val="8"/>
      </w:numPr>
    </w:pPr>
  </w:style>
  <w:style w:type="paragraph" w:customStyle="1" w:styleId="bodlnkuprlohy">
    <w:name w:val="bod článku prílohy"/>
    <w:basedOn w:val="Normlny"/>
    <w:uiPriority w:val="99"/>
    <w:rsid w:val="00A431B6"/>
    <w:pPr>
      <w:tabs>
        <w:tab w:val="left" w:pos="851"/>
        <w:tab w:val="center" w:pos="6237"/>
        <w:tab w:val="right" w:pos="9214"/>
      </w:tabs>
      <w:autoSpaceDE w:val="0"/>
      <w:autoSpaceDN w:val="0"/>
      <w:spacing w:before="60" w:after="60"/>
      <w:jc w:val="both"/>
    </w:pPr>
    <w:rPr>
      <w:color w:val="000000"/>
    </w:rPr>
  </w:style>
  <w:style w:type="character" w:customStyle="1" w:styleId="FontStyle39">
    <w:name w:val="Font Style39"/>
    <w:uiPriority w:val="99"/>
    <w:rsid w:val="00A431B6"/>
    <w:rPr>
      <w:rFonts w:ascii="Arial" w:hAnsi="Arial" w:cs="Arial" w:hint="default"/>
      <w:sz w:val="18"/>
      <w:szCs w:val="18"/>
    </w:rPr>
  </w:style>
  <w:style w:type="character" w:customStyle="1" w:styleId="st">
    <w:name w:val="st"/>
    <w:rsid w:val="00A431B6"/>
  </w:style>
  <w:style w:type="character" w:customStyle="1" w:styleId="FontStyle92">
    <w:name w:val="Font Style92"/>
    <w:uiPriority w:val="99"/>
    <w:rsid w:val="00A431B6"/>
    <w:rPr>
      <w:rFonts w:ascii="Times New Roman" w:hAnsi="Times New Roman" w:cs="Times New Roman"/>
      <w:b/>
      <w:bCs/>
      <w:sz w:val="22"/>
      <w:szCs w:val="22"/>
    </w:rPr>
  </w:style>
  <w:style w:type="paragraph" w:customStyle="1" w:styleId="SWHead1">
    <w:name w:val="SWHead1"/>
    <w:qFormat/>
    <w:rsid w:val="00A431B6"/>
    <w:pPr>
      <w:keepNext/>
      <w:tabs>
        <w:tab w:val="num" w:pos="1418"/>
      </w:tabs>
      <w:spacing w:before="400" w:after="120" w:line="240" w:lineRule="auto"/>
      <w:ind w:left="1418" w:hanging="1418"/>
      <w:outlineLvl w:val="0"/>
    </w:pPr>
    <w:rPr>
      <w:rFonts w:ascii="Arial" w:eastAsia="Times New Roman" w:hAnsi="Arial" w:cs="Arial"/>
      <w:b/>
      <w:bCs/>
      <w:color w:val="000000"/>
      <w:kern w:val="32"/>
      <w:sz w:val="28"/>
      <w:szCs w:val="32"/>
      <w:lang w:val="en-AU"/>
    </w:rPr>
  </w:style>
  <w:style w:type="paragraph" w:customStyle="1" w:styleId="SWHead3">
    <w:name w:val="SWHead3"/>
    <w:qFormat/>
    <w:rsid w:val="00A431B6"/>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SWHead4">
    <w:name w:val="SWHead4"/>
    <w:qFormat/>
    <w:rsid w:val="00A431B6"/>
    <w:pPr>
      <w:keepLines/>
      <w:tabs>
        <w:tab w:val="num" w:pos="1440"/>
      </w:tabs>
      <w:spacing w:before="240" w:after="120" w:line="240" w:lineRule="auto"/>
      <w:ind w:left="1418" w:hanging="1418"/>
      <w:outlineLvl w:val="3"/>
    </w:pPr>
    <w:rPr>
      <w:rFonts w:ascii="Arial" w:eastAsia="Times New Roman" w:hAnsi="Arial" w:cs="Times New Roman"/>
      <w:bCs/>
      <w:szCs w:val="28"/>
      <w:lang w:val="en-AU"/>
    </w:rPr>
  </w:style>
  <w:style w:type="paragraph" w:customStyle="1" w:styleId="SWHead5">
    <w:name w:val="SWHead5"/>
    <w:qFormat/>
    <w:rsid w:val="00A431B6"/>
    <w:pPr>
      <w:keepLines/>
      <w:tabs>
        <w:tab w:val="num" w:pos="1418"/>
      </w:tabs>
      <w:spacing w:before="240" w:after="120" w:line="240" w:lineRule="auto"/>
      <w:ind w:left="1418" w:hanging="1418"/>
    </w:pPr>
    <w:rPr>
      <w:rFonts w:ascii="Arial" w:eastAsia="Times New Roman" w:hAnsi="Arial" w:cs="Times New Roman"/>
      <w:bCs/>
      <w:iCs/>
      <w:szCs w:val="26"/>
      <w:lang w:val="en-AU"/>
    </w:rPr>
  </w:style>
  <w:style w:type="paragraph" w:customStyle="1" w:styleId="SWPara6">
    <w:name w:val="SWPara6"/>
    <w:qFormat/>
    <w:rsid w:val="00A431B6"/>
    <w:pPr>
      <w:keepLines/>
      <w:tabs>
        <w:tab w:val="num" w:pos="1843"/>
      </w:tabs>
      <w:spacing w:before="120" w:after="60" w:line="240" w:lineRule="auto"/>
      <w:ind w:left="1843" w:hanging="425"/>
    </w:pPr>
    <w:rPr>
      <w:rFonts w:ascii="Arial" w:eastAsia="Times New Roman" w:hAnsi="Arial" w:cs="Arial"/>
      <w:szCs w:val="32"/>
      <w:lang w:val="en-AU"/>
    </w:rPr>
  </w:style>
  <w:style w:type="numbering" w:customStyle="1" w:styleId="SWNumbering">
    <w:name w:val="SWNumbering"/>
    <w:uiPriority w:val="99"/>
    <w:rsid w:val="00A431B6"/>
    <w:pPr>
      <w:numPr>
        <w:numId w:val="32"/>
      </w:numPr>
    </w:pPr>
  </w:style>
  <w:style w:type="paragraph" w:customStyle="1" w:styleId="CharChar1">
    <w:name w:val="Char Char1"/>
    <w:basedOn w:val="Normlny"/>
    <w:rsid w:val="00A431B6"/>
    <w:pPr>
      <w:spacing w:after="160" w:line="240" w:lineRule="exact"/>
    </w:pPr>
    <w:rPr>
      <w:rFonts w:ascii="Tahoma" w:hAnsi="Tahoma"/>
      <w:lang w:eastAsia="en-US"/>
    </w:rPr>
  </w:style>
  <w:style w:type="character" w:customStyle="1" w:styleId="Strednmrieka1zvraznenie2Char">
    <w:name w:val="Stredná mriežka 1 – zvýraznenie 2 Char"/>
    <w:link w:val="Strednmrieka1zvraznenie2"/>
    <w:uiPriority w:val="34"/>
    <w:locked/>
    <w:rsid w:val="00A431B6"/>
    <w:rPr>
      <w:rFonts w:ascii="Arial" w:hAnsi="Arial"/>
      <w:lang w:eastAsia="cs-CZ"/>
    </w:rPr>
  </w:style>
  <w:style w:type="paragraph" w:customStyle="1" w:styleId="p1">
    <w:name w:val="p1"/>
    <w:basedOn w:val="Normlny"/>
    <w:rsid w:val="00A431B6"/>
    <w:rPr>
      <w:rFonts w:ascii="Helvetica" w:hAnsi="Helvetica"/>
      <w:sz w:val="17"/>
      <w:szCs w:val="17"/>
    </w:rPr>
  </w:style>
  <w:style w:type="paragraph" w:customStyle="1" w:styleId="Normlny1">
    <w:name w:val="Normálny1"/>
    <w:basedOn w:val="Normlny"/>
    <w:rsid w:val="00A431B6"/>
    <w:pPr>
      <w:spacing w:before="100" w:beforeAutospacing="1" w:after="100" w:afterAutospacing="1"/>
    </w:pPr>
  </w:style>
  <w:style w:type="paragraph" w:styleId="Revzia">
    <w:name w:val="Revision"/>
    <w:hidden/>
    <w:uiPriority w:val="99"/>
    <w:semiHidden/>
    <w:unhideWhenUsed/>
    <w:rsid w:val="00A431B6"/>
    <w:pPr>
      <w:spacing w:after="0" w:line="240" w:lineRule="auto"/>
    </w:pPr>
    <w:rPr>
      <w:rFonts w:ascii="Times New Roman" w:eastAsia="Times New Roman" w:hAnsi="Times New Roman" w:cs="Times New Roman"/>
      <w:sz w:val="24"/>
      <w:szCs w:val="24"/>
      <w:lang w:eastAsia="sk-SK"/>
    </w:rPr>
  </w:style>
  <w:style w:type="paragraph" w:customStyle="1" w:styleId="ti-art">
    <w:name w:val="ti-art"/>
    <w:basedOn w:val="Normlny"/>
    <w:rsid w:val="00A431B6"/>
    <w:pPr>
      <w:spacing w:before="100" w:beforeAutospacing="1" w:after="100" w:afterAutospacing="1"/>
    </w:pPr>
  </w:style>
  <w:style w:type="paragraph" w:customStyle="1" w:styleId="sti-art">
    <w:name w:val="sti-art"/>
    <w:basedOn w:val="Normlny"/>
    <w:rsid w:val="00A431B6"/>
    <w:pPr>
      <w:spacing w:before="100" w:beforeAutospacing="1" w:after="100" w:afterAutospacing="1"/>
    </w:pPr>
  </w:style>
  <w:style w:type="paragraph" w:customStyle="1" w:styleId="l17">
    <w:name w:val="l17"/>
    <w:basedOn w:val="Normlny"/>
    <w:rsid w:val="00A431B6"/>
    <w:pPr>
      <w:jc w:val="both"/>
    </w:pPr>
  </w:style>
  <w:style w:type="table" w:styleId="Farebnpodfarbeniezvraznenie3">
    <w:name w:val="Colorful Shading Accent 3"/>
    <w:basedOn w:val="Normlnatabuka"/>
    <w:link w:val="Farebnpodfarbeniezvraznenie3Char"/>
    <w:uiPriority w:val="34"/>
    <w:semiHidden/>
    <w:unhideWhenUsed/>
    <w:rsid w:val="00A431B6"/>
    <w:pPr>
      <w:spacing w:after="0" w:line="240" w:lineRule="auto"/>
    </w:pPr>
    <w:rPr>
      <w:rFonts w:ascii="Arial" w:hAnsi="Arial"/>
      <w:lang w:eastAsia="cs-CZ"/>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trednmrieka1zvraznenie2">
    <w:name w:val="Medium Grid 1 Accent 2"/>
    <w:basedOn w:val="Normlnatabuka"/>
    <w:link w:val="Strednmrieka1zvraznenie2Char"/>
    <w:uiPriority w:val="34"/>
    <w:semiHidden/>
    <w:unhideWhenUsed/>
    <w:rsid w:val="00A431B6"/>
    <w:pPr>
      <w:spacing w:after="0" w:line="240" w:lineRule="auto"/>
    </w:pPr>
    <w:rPr>
      <w:rFonts w:ascii="Arial" w:hAnsi="Arial"/>
      <w:lang w:eastAsia="cs-CZ"/>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Odsekzoznamu">
    <w:name w:val="List Paragraph"/>
    <w:aliases w:val="body,Odsek zoznamu2,Bullet Number,lp1,lp11,List Paragraph11,Bullet 1,Use Case List Paragraph,Colorful List - Accent 11,List Paragraph,Odsek a),cp_Odstavec se seznamem,Bullet List,FooterText,numbered,Paragraphe de liste1,列出段落,列出段落1"/>
    <w:basedOn w:val="Normlny"/>
    <w:uiPriority w:val="34"/>
    <w:qFormat/>
    <w:rsid w:val="00BE5542"/>
    <w:pPr>
      <w:ind w:left="720"/>
      <w:contextualSpacing/>
    </w:pPr>
  </w:style>
  <w:style w:type="paragraph" w:customStyle="1" w:styleId="MLNadpislnku">
    <w:name w:val="ML Nadpis článku"/>
    <w:basedOn w:val="Normlny"/>
    <w:qFormat/>
    <w:rsid w:val="007B09B6"/>
    <w:pPr>
      <w:keepNext/>
      <w:numPr>
        <w:numId w:val="55"/>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7B09B6"/>
    <w:pPr>
      <w:numPr>
        <w:ilvl w:val="1"/>
        <w:numId w:val="55"/>
      </w:numPr>
      <w:tabs>
        <w:tab w:val="clear" w:pos="2581"/>
        <w:tab w:val="num" w:pos="1021"/>
        <w:tab w:val="num" w:pos="6550"/>
      </w:tabs>
      <w:spacing w:after="120" w:line="280" w:lineRule="atLeast"/>
      <w:ind w:left="737"/>
      <w:jc w:val="both"/>
    </w:pPr>
    <w:rPr>
      <w:rFonts w:asciiTheme="minorHAnsi" w:hAnsiTheme="minorHAnsi" w:cstheme="minorHAnsi"/>
      <w:sz w:val="22"/>
      <w:szCs w:val="22"/>
      <w:lang w:eastAsia="cs-CZ"/>
    </w:rPr>
  </w:style>
  <w:style w:type="character" w:customStyle="1" w:styleId="MLOdsekChar">
    <w:name w:val="ML Odsek Char"/>
    <w:basedOn w:val="Predvolenpsmoodseku"/>
    <w:link w:val="MLOdsek"/>
    <w:rsid w:val="007B09B6"/>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desk@mfsr.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dozrivaposta@mfsr.sk" TargetMode="External"/><Relationship Id="rId4" Type="http://schemas.openxmlformats.org/officeDocument/2006/relationships/styles" Target="styles.xml"/><Relationship Id="rId9" Type="http://schemas.openxmlformats.org/officeDocument/2006/relationships/hyperlink" Target="mailto:podatelna@mfsr.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2 SP - Návrh obchodných podmienok - ramcova_dohoda_ISUF_1.2" edit="true"/>
    <f:field ref="objsubject" par="" text="" edit="true"/>
    <f:field ref="objcreatedby" par="" text="Fačkovec, Marián, Ing."/>
    <f:field ref="objcreatedat" par="" date="2022-08-17T12:29:56" text="17.8.2022 12:29:56"/>
    <f:field ref="objchangedby" par="" text="Capek, Peter, Ing."/>
    <f:field ref="objmodifiedat" par="" date="2022-08-30T08:19:55" text="30.8.2022 8:19:55"/>
    <f:field ref="doc_FSCFOLIO_1_1001_FieldDocumentNumber" par="" text=""/>
    <f:field ref="doc_FSCFOLIO_1_1001_FieldSubject" par="" text="" edit="true"/>
    <f:field ref="FSCFOLIO_1_1001_FieldCurrentUser" par="" text="Ing. Marián Fačkovec"/>
    <f:field ref="CCAPRECONFIG_15_1001_Objektname" par="" text="Príloha č. 2 SP - Návrh obchodných podmienok - ramcova_dohoda_ISUF_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311B48A-40A1-49D6-9C63-2AC94506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16581</Words>
  <Characters>94513</Characters>
  <Application>Microsoft Office Word</Application>
  <DocSecurity>0</DocSecurity>
  <Lines>787</Lines>
  <Paragraphs>221</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Bandziova Mariana</dc:creator>
  <cp:keywords/>
  <dc:description/>
  <cp:lastModifiedBy>Fackovec Marian</cp:lastModifiedBy>
  <cp:revision>2</cp:revision>
  <cp:lastPrinted>2022-12-12T13:32:00Z</cp:lastPrinted>
  <dcterms:created xsi:type="dcterms:W3CDTF">2023-02-10T09:55:00Z</dcterms:created>
  <dcterms:modified xsi:type="dcterms:W3CDTF">2023-02-10T09:55:00Z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MARIAN.FACKOVEC@MFSR.SK</vt:lpwstr>
  </property>
  <property fmtid="{D5CDD505-2E9C-101B-9397-08002B2CF9AE}" pid="64" name="FSC#SKMF@103.510:mf_aktuc">
    <vt:lpwstr>Ing. Marián Fačkovec</vt:lpwstr>
  </property>
  <property fmtid="{D5CDD505-2E9C-101B-9397-08002B2CF9AE}" pid="65" name="FSC#SKMF@103.510:mf_aktuc_zast">
    <vt:lpwstr>Ing. Marián Fačkovec</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Marián Fačkovec</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17. 8. 2022, 12:29</vt:lpwstr>
  </property>
  <property fmtid="{D5CDD505-2E9C-101B-9397-08002B2CF9AE}" pid="119" name="FSC#SKEDITIONREG@103.510:curruserrolegroup">
    <vt:lpwstr>Odbor pre zadávanie zákaziek</vt:lpwstr>
  </property>
  <property fmtid="{D5CDD505-2E9C-101B-9397-08002B2CF9AE}" pid="120" name="FSC#SKEDITIONREG@103.510:currusersubst">
    <vt:lpwstr>Ing. Marián Fačkovec</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17. 8. 2022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17.8.2022, 12:29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17.08.2022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*COO.2203.101.3.5936692*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COO.2203.101.3.5936692</vt:lpwstr>
  </property>
  <property fmtid="{D5CDD505-2E9C-101B-9397-08002B2CF9AE}" pid="448" name="FSC#FSCFOLIO@1.1001:docpropproject">
    <vt:lpwstr/>
  </property>
</Properties>
</file>