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EF7A" w14:textId="77777777" w:rsidR="00CC6CFF" w:rsidRPr="005D2BA4" w:rsidRDefault="00CC6CFF" w:rsidP="00CC6CFF">
      <w:pPr>
        <w:pStyle w:val="wText"/>
        <w:rPr>
          <w:rFonts w:ascii="Cambria" w:hAnsi="Cambria"/>
          <w:b/>
        </w:rPr>
      </w:pPr>
      <w:r w:rsidRPr="005D2BA4">
        <w:rPr>
          <w:rFonts w:ascii="Cambria" w:hAnsi="Cambria"/>
          <w:b/>
        </w:rPr>
        <w:t>Príloha č. 6</w:t>
      </w:r>
    </w:p>
    <w:p w14:paraId="1A9E2E9E" w14:textId="77777777" w:rsidR="00C53436" w:rsidRDefault="00C53436" w:rsidP="00C53436">
      <w:pPr>
        <w:pStyle w:val="wText"/>
        <w:rPr>
          <w:rFonts w:ascii="Cambria" w:hAnsi="Cambria"/>
          <w:b/>
        </w:rPr>
      </w:pPr>
      <w:r>
        <w:rPr>
          <w:rFonts w:ascii="Cambria" w:hAnsi="Cambria"/>
          <w:b/>
        </w:rPr>
        <w:t>Služby</w:t>
      </w:r>
    </w:p>
    <w:p w14:paraId="416F1620" w14:textId="77777777" w:rsidR="00C53436" w:rsidRDefault="00C53436" w:rsidP="00C53436">
      <w:pPr>
        <w:pStyle w:val="Heading2"/>
        <w:numPr>
          <w:ilvl w:val="0"/>
          <w:numId w:val="0"/>
        </w:numPr>
        <w:tabs>
          <w:tab w:val="left" w:pos="708"/>
        </w:tabs>
        <w:rPr>
          <w:rFonts w:ascii="Cambria" w:hAnsi="Cambria"/>
        </w:rPr>
      </w:pPr>
      <w:r>
        <w:rPr>
          <w:rFonts w:ascii="Cambria" w:hAnsi="Cambria"/>
        </w:rPr>
        <w:t>Pojem Služby zahŕňa okrem plnení vyplývajúcich alebo vzťahujúcich sa k poskytovaniu Služieb najmä nasledovné činnosti:</w:t>
      </w:r>
    </w:p>
    <w:p w14:paraId="5C50BFD7" w14:textId="77777777" w:rsidR="00C53436" w:rsidRDefault="00C53436" w:rsidP="00C53436">
      <w:pPr>
        <w:pStyle w:val="Heading2"/>
        <w:numPr>
          <w:ilvl w:val="0"/>
          <w:numId w:val="9"/>
        </w:numPr>
        <w:tabs>
          <w:tab w:val="left" w:pos="708"/>
        </w:tabs>
        <w:rPr>
          <w:rFonts w:ascii="Cambria" w:hAnsi="Cambria"/>
        </w:rPr>
      </w:pPr>
      <w:r>
        <w:rPr>
          <w:rFonts w:ascii="Cambria" w:hAnsi="Cambria"/>
        </w:rPr>
        <w:t>činnosti spojené s riadením a udržiavaním prevádzkyschopnosti všetkých dodaných zariadení, vrátane vykonávania plánovaných a neplánovaných opráv, údržby, revízií prehliadok a odborných a revíznych skúšok, výmeny dielov s kratšou životnosťou ako je záručná doba a vykonávania všetkých činností potrebných na zabezpečenie prevádzkyschopnosti Obnovy a dodržania Garantovaných ročných úspor počas celého Obdobia garancie, najmä vždy v súlade s Právnymi predpismi a odporúčaniami výrobcov jednotlivých technologických a iných zariadení;</w:t>
      </w:r>
    </w:p>
    <w:p w14:paraId="20DC8BF3" w14:textId="77777777" w:rsidR="00C53436" w:rsidRDefault="00C53436" w:rsidP="00C53436">
      <w:pPr>
        <w:pStyle w:val="Heading2"/>
        <w:numPr>
          <w:ilvl w:val="0"/>
          <w:numId w:val="9"/>
        </w:numPr>
        <w:tabs>
          <w:tab w:val="left" w:pos="708"/>
        </w:tabs>
        <w:rPr>
          <w:rFonts w:ascii="Cambria" w:hAnsi="Cambria"/>
        </w:rPr>
      </w:pPr>
      <w:r>
        <w:rPr>
          <w:rFonts w:ascii="Cambria" w:hAnsi="Cambria"/>
        </w:rPr>
        <w:t>minimálne tridsať (30) dní pred začiatkom každej Ročnej úsporovej periódy je Poskytovateľ povinný predložiť Prijímateľovi servisný plán na nadchádzajúcu Ročnú úsporovú periódu, ktorý bude definovať termíny a dĺžku trvania všetkých plánovaných úkonov v rámci plánovanej údržby a revízii v súlade s Právnymi predpismi a odporúčaniami výrobcov jednotlivých technologických a iných zariadení.</w:t>
      </w:r>
    </w:p>
    <w:p w14:paraId="47F1B1E2" w14:textId="77777777" w:rsidR="00C53436" w:rsidRDefault="00C53436" w:rsidP="00C53436">
      <w:pPr>
        <w:pStyle w:val="Heading2"/>
        <w:numPr>
          <w:ilvl w:val="0"/>
          <w:numId w:val="9"/>
        </w:numPr>
        <w:tabs>
          <w:tab w:val="left" w:pos="708"/>
        </w:tabs>
        <w:rPr>
          <w:rFonts w:ascii="Cambria" w:hAnsi="Cambria"/>
        </w:rPr>
      </w:pPr>
      <w:r>
        <w:rPr>
          <w:rFonts w:ascii="Cambria" w:hAnsi="Cambria"/>
        </w:rPr>
        <w:t>Poskytovateľ je povinný viesť o vykonávaní údržby, revízií, opráv a ostatných úkonov tzv. servisný denník, v ktorom je povinný prehľadne a podrobne zaznamenať každý úkon údržby. Poskytovateľ je povinný zabezpečiť dostupnosť servisného denníka v mieste vykonania Obnovy alebo inak zabezpečiť jeho neobmedzenú dostupnosť pre Prijímateľa (napr. online).</w:t>
      </w:r>
    </w:p>
    <w:p w14:paraId="3DF8E61A" w14:textId="10A036BC" w:rsidR="00C53436" w:rsidRDefault="00C53436" w:rsidP="00C53436"/>
    <w:sectPr w:rsidR="00C53436" w:rsidSect="004E52AD">
      <w:type w:val="continuous"/>
      <w:pgSz w:w="11520" w:h="15840"/>
      <w:pgMar w:top="1040" w:right="1240" w:bottom="900" w:left="10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166"/>
    <w:multiLevelType w:val="multilevel"/>
    <w:tmpl w:val="782A57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7">
      <w:start w:val="1"/>
      <w:numFmt w:val="upp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37294D8D"/>
    <w:multiLevelType w:val="multilevel"/>
    <w:tmpl w:val="E28EED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D7E38DA"/>
    <w:multiLevelType w:val="hybridMultilevel"/>
    <w:tmpl w:val="A9C697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654B6"/>
    <w:multiLevelType w:val="hybridMultilevel"/>
    <w:tmpl w:val="1DF232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02CA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9AF8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9E075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F7035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80F05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EC898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4EB8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1AFF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5D47DFF"/>
    <w:multiLevelType w:val="hybridMultilevel"/>
    <w:tmpl w:val="FE3A9D1E"/>
    <w:lvl w:ilvl="0" w:tplc="4BECF08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6151C"/>
    <w:multiLevelType w:val="hybridMultilevel"/>
    <w:tmpl w:val="54E07CBC"/>
    <w:lvl w:ilvl="0" w:tplc="A98E1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606AA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1E41C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454DCF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C4A65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5208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E205B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E7453F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18B5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13A4410"/>
    <w:multiLevelType w:val="hybridMultilevel"/>
    <w:tmpl w:val="6BDAF2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EEBAE4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3966624A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646D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28B6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AEE61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6CEE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836EBA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45E610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591550368">
    <w:abstractNumId w:val="0"/>
  </w:num>
  <w:num w:numId="2" w16cid:durableId="634680324">
    <w:abstractNumId w:val="4"/>
  </w:num>
  <w:num w:numId="3" w16cid:durableId="1494253266">
    <w:abstractNumId w:val="1"/>
  </w:num>
  <w:num w:numId="4" w16cid:durableId="1428042731">
    <w:abstractNumId w:val="2"/>
  </w:num>
  <w:num w:numId="5" w16cid:durableId="880096771">
    <w:abstractNumId w:val="5"/>
  </w:num>
  <w:num w:numId="6" w16cid:durableId="793135088">
    <w:abstractNumId w:val="6"/>
  </w:num>
  <w:num w:numId="7" w16cid:durableId="559095336">
    <w:abstractNumId w:val="3"/>
  </w:num>
  <w:num w:numId="8" w16cid:durableId="28844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08811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F9"/>
    <w:rsid w:val="00016EB2"/>
    <w:rsid w:val="00043DDA"/>
    <w:rsid w:val="00153F49"/>
    <w:rsid w:val="001966B3"/>
    <w:rsid w:val="001C22CC"/>
    <w:rsid w:val="001C34E9"/>
    <w:rsid w:val="002832C3"/>
    <w:rsid w:val="00290B6D"/>
    <w:rsid w:val="00334B80"/>
    <w:rsid w:val="00481A8F"/>
    <w:rsid w:val="0048338F"/>
    <w:rsid w:val="004B6853"/>
    <w:rsid w:val="004E52AD"/>
    <w:rsid w:val="00550A43"/>
    <w:rsid w:val="00554837"/>
    <w:rsid w:val="00560AD9"/>
    <w:rsid w:val="005853C4"/>
    <w:rsid w:val="005D2BA4"/>
    <w:rsid w:val="00655246"/>
    <w:rsid w:val="006C6F87"/>
    <w:rsid w:val="0070541E"/>
    <w:rsid w:val="0073384B"/>
    <w:rsid w:val="00747877"/>
    <w:rsid w:val="00777FB0"/>
    <w:rsid w:val="00801477"/>
    <w:rsid w:val="00816BCA"/>
    <w:rsid w:val="00823792"/>
    <w:rsid w:val="00831573"/>
    <w:rsid w:val="008758AB"/>
    <w:rsid w:val="00882326"/>
    <w:rsid w:val="0089106C"/>
    <w:rsid w:val="008915CF"/>
    <w:rsid w:val="00915D47"/>
    <w:rsid w:val="00951130"/>
    <w:rsid w:val="00966BEA"/>
    <w:rsid w:val="00986F56"/>
    <w:rsid w:val="00A439BB"/>
    <w:rsid w:val="00A743CB"/>
    <w:rsid w:val="00AB2352"/>
    <w:rsid w:val="00AD740A"/>
    <w:rsid w:val="00AE32FC"/>
    <w:rsid w:val="00AE6A7F"/>
    <w:rsid w:val="00B754FA"/>
    <w:rsid w:val="00C04976"/>
    <w:rsid w:val="00C211F9"/>
    <w:rsid w:val="00C53436"/>
    <w:rsid w:val="00CC6CFF"/>
    <w:rsid w:val="00D035C3"/>
    <w:rsid w:val="00D041FD"/>
    <w:rsid w:val="00D20DCF"/>
    <w:rsid w:val="00D21B02"/>
    <w:rsid w:val="00D47B3A"/>
    <w:rsid w:val="00D65F4B"/>
    <w:rsid w:val="00DA3C23"/>
    <w:rsid w:val="00E761DB"/>
    <w:rsid w:val="00EE155B"/>
    <w:rsid w:val="00F3694D"/>
    <w:rsid w:val="00FB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4068B"/>
  <w15:chartTrackingRefBased/>
  <w15:docId w15:val="{FCF40AF4-1966-4DFC-9746-52731FA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CC6CFF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szCs w:val="30"/>
    </w:rPr>
  </w:style>
  <w:style w:type="paragraph" w:styleId="Heading2">
    <w:name w:val="heading 2"/>
    <w:aliases w:val="2,2PBC,h2,sub-sect,21,PA Major Section,Paragraafkop,Section Heading,h21,sub-sect1"/>
    <w:basedOn w:val="Normal"/>
    <w:next w:val="Normal"/>
    <w:link w:val="Heading2Char"/>
    <w:uiPriority w:val="9"/>
    <w:qFormat/>
    <w:rsid w:val="00CC6CFF"/>
    <w:pPr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</w:rPr>
  </w:style>
  <w:style w:type="paragraph" w:styleId="Heading3">
    <w:name w:val="heading 3"/>
    <w:aliases w:val="h3,3,H3,Lev 3,Subparagraafkop"/>
    <w:basedOn w:val="Normal"/>
    <w:link w:val="Heading3Char"/>
    <w:uiPriority w:val="9"/>
    <w:qFormat/>
    <w:rsid w:val="00CC6CFF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</w:rPr>
  </w:style>
  <w:style w:type="paragraph" w:styleId="Heading4">
    <w:name w:val="heading 4"/>
    <w:aliases w:val="h4,smlouva"/>
    <w:basedOn w:val="Normal"/>
    <w:link w:val="Heading4Char"/>
    <w:qFormat/>
    <w:rsid w:val="00CC6CFF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</w:rPr>
  </w:style>
  <w:style w:type="paragraph" w:styleId="Heading5">
    <w:name w:val="heading 5"/>
    <w:aliases w:val="Heading 5 Salans Sub Heading"/>
    <w:basedOn w:val="Normal"/>
    <w:link w:val="Heading5Char"/>
    <w:qFormat/>
    <w:rsid w:val="00CC6CFF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</w:rPr>
  </w:style>
  <w:style w:type="paragraph" w:styleId="Heading6">
    <w:name w:val="heading 6"/>
    <w:aliases w:val="(I),Bullet (Single Lines),H6,I,Legal Level 1.,Square Bullet list,6,Lev 6"/>
    <w:basedOn w:val="Normal"/>
    <w:link w:val="Heading6Char"/>
    <w:qFormat/>
    <w:rsid w:val="00CC6CFF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</w:rPr>
  </w:style>
  <w:style w:type="paragraph" w:styleId="Heading7">
    <w:name w:val="heading 7"/>
    <w:aliases w:val="H7,Indented hyphen,Legal Level 1.1."/>
    <w:basedOn w:val="Normal"/>
    <w:link w:val="Heading7Char"/>
    <w:qFormat/>
    <w:rsid w:val="00CC6CFF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</w:rPr>
  </w:style>
  <w:style w:type="paragraph" w:styleId="Heading8">
    <w:name w:val="heading 8"/>
    <w:aliases w:val="Bullet 1,H8,Legal Level 1.1.1."/>
    <w:basedOn w:val="Normal"/>
    <w:link w:val="Heading8Char"/>
    <w:qFormat/>
    <w:rsid w:val="00CC6CFF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</w:rPr>
  </w:style>
  <w:style w:type="paragraph" w:styleId="Heading9">
    <w:name w:val="heading 9"/>
    <w:basedOn w:val="Normal"/>
    <w:next w:val="wText"/>
    <w:link w:val="Heading9Char"/>
    <w:qFormat/>
    <w:rsid w:val="00CC6CFF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2 Char,No numbers Char,PBC Char,h1 Char,Article Heading Char,Framew.1 Char,H1 Char,Heading 1(2) Char,Hoofdstukkop Char"/>
    <w:basedOn w:val="DefaultParagraphFont"/>
    <w:link w:val="Heading1"/>
    <w:uiPriority w:val="9"/>
    <w:rsid w:val="00CC6CFF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CC6CFF"/>
    <w:rPr>
      <w:rFonts w:ascii="Times New Roman" w:eastAsia="MS Mincho" w:hAnsi="Times New Roman" w:cs="Times New Roman"/>
    </w:rPr>
  </w:style>
  <w:style w:type="character" w:customStyle="1" w:styleId="Heading3Char">
    <w:name w:val="Heading 3 Char"/>
    <w:aliases w:val="h3 Char,3 Char,H3 Char,Lev 3 Char,Subparagraafkop Char"/>
    <w:basedOn w:val="DefaultParagraphFont"/>
    <w:link w:val="Heading3"/>
    <w:uiPriority w:val="9"/>
    <w:rsid w:val="00CC6CFF"/>
    <w:rPr>
      <w:rFonts w:ascii="Times New Roman" w:eastAsia="MS Mincho" w:hAnsi="Times New Roman" w:cs="Times New Roman"/>
    </w:rPr>
  </w:style>
  <w:style w:type="character" w:customStyle="1" w:styleId="Heading4Char">
    <w:name w:val="Heading 4 Char"/>
    <w:aliases w:val="h4 Char,smlouva Char"/>
    <w:basedOn w:val="DefaultParagraphFont"/>
    <w:link w:val="Heading4"/>
    <w:rsid w:val="00CC6CFF"/>
    <w:rPr>
      <w:rFonts w:ascii="Times New Roman" w:eastAsia="MS Mincho" w:hAnsi="Times New Roman" w:cs="Times New Roman"/>
    </w:rPr>
  </w:style>
  <w:style w:type="character" w:customStyle="1" w:styleId="Heading5Char">
    <w:name w:val="Heading 5 Char"/>
    <w:aliases w:val="Heading 5 Salans Sub Heading Char"/>
    <w:basedOn w:val="DefaultParagraphFont"/>
    <w:link w:val="Heading5"/>
    <w:rsid w:val="00CC6CFF"/>
    <w:rPr>
      <w:rFonts w:ascii="Times New Roman" w:eastAsia="MS Mincho" w:hAnsi="Times New Roman" w:cs="Times New Roman"/>
    </w:rPr>
  </w:style>
  <w:style w:type="character" w:customStyle="1" w:styleId="Heading6Char">
    <w:name w:val="Heading 6 Char"/>
    <w:aliases w:val="(I) Char,Bullet (Single Lines) Char,H6 Char,I Char,Legal Level 1. Char,Square Bullet list Char,6 Char,Lev 6 Char"/>
    <w:basedOn w:val="DefaultParagraphFont"/>
    <w:link w:val="Heading6"/>
    <w:rsid w:val="00CC6CFF"/>
    <w:rPr>
      <w:rFonts w:ascii="Times New Roman" w:eastAsia="MS Mincho" w:hAnsi="Times New Roman" w:cs="Times New Roman"/>
    </w:rPr>
  </w:style>
  <w:style w:type="character" w:customStyle="1" w:styleId="Heading7Char">
    <w:name w:val="Heading 7 Char"/>
    <w:aliases w:val="H7 Char,Indented hyphen Char,Legal Level 1.1. Char"/>
    <w:basedOn w:val="DefaultParagraphFont"/>
    <w:link w:val="Heading7"/>
    <w:rsid w:val="00CC6CFF"/>
    <w:rPr>
      <w:rFonts w:ascii="Times New Roman" w:eastAsia="MS Mincho" w:hAnsi="Times New Roman" w:cs="Times New Roman"/>
    </w:rPr>
  </w:style>
  <w:style w:type="character" w:customStyle="1" w:styleId="Heading8Char">
    <w:name w:val="Heading 8 Char"/>
    <w:aliases w:val="Bullet 1 Char,H8 Char,Legal Level 1.1.1. Char"/>
    <w:basedOn w:val="DefaultParagraphFont"/>
    <w:link w:val="Heading8"/>
    <w:rsid w:val="00CC6CFF"/>
    <w:rPr>
      <w:rFonts w:ascii="Times New Roman" w:eastAsia="MS Mincho" w:hAnsi="Times New Roman" w:cs="Times New Roman"/>
      <w:color w:val="000000" w:themeColor="text1"/>
    </w:rPr>
  </w:style>
  <w:style w:type="character" w:customStyle="1" w:styleId="Heading9Char">
    <w:name w:val="Heading 9 Char"/>
    <w:basedOn w:val="DefaultParagraphFont"/>
    <w:link w:val="Heading9"/>
    <w:rsid w:val="00CC6CFF"/>
    <w:rPr>
      <w:rFonts w:ascii="Times New Roman" w:eastAsia="MS Mincho" w:hAnsi="Times New Roman" w:cs="Times New Roman"/>
    </w:rPr>
  </w:style>
  <w:style w:type="paragraph" w:customStyle="1" w:styleId="wText">
    <w:name w:val="wText"/>
    <w:basedOn w:val="Normal"/>
    <w:link w:val="wTextChar"/>
    <w:uiPriority w:val="2"/>
    <w:qFormat/>
    <w:rsid w:val="00CC6CFF"/>
    <w:pPr>
      <w:spacing w:after="180" w:line="240" w:lineRule="auto"/>
      <w:jc w:val="both"/>
    </w:pPr>
    <w:rPr>
      <w:rFonts w:ascii="Times New Roman" w:eastAsia="MS Mincho" w:hAnsi="Times New Roman" w:cs="Times New Roman"/>
    </w:rPr>
  </w:style>
  <w:style w:type="character" w:customStyle="1" w:styleId="wTextChar">
    <w:name w:val="wText Char"/>
    <w:basedOn w:val="DefaultParagraphFont"/>
    <w:link w:val="wText"/>
    <w:uiPriority w:val="2"/>
    <w:rsid w:val="00CC6CFF"/>
    <w:rPr>
      <w:rFonts w:ascii="Times New Roman" w:eastAsia="MS Mincho" w:hAnsi="Times New Roman" w:cs="Times New Roman"/>
    </w:rPr>
  </w:style>
  <w:style w:type="character" w:styleId="CommentReference">
    <w:name w:val="annotation reference"/>
    <w:basedOn w:val="DefaultParagraphFont"/>
    <w:uiPriority w:val="99"/>
    <w:unhideWhenUsed/>
    <w:rsid w:val="00CC6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CF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CFF"/>
    <w:rPr>
      <w:rFonts w:ascii="Times New Roman" w:eastAsia="MS Mincho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CF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ody,ODRAZKY PRVA UROVEN"/>
    <w:basedOn w:val="Normal"/>
    <w:link w:val="ListParagraphChar"/>
    <w:uiPriority w:val="34"/>
    <w:qFormat/>
    <w:rsid w:val="00747877"/>
    <w:pPr>
      <w:ind w:left="720"/>
      <w:contextualSpacing/>
    </w:pPr>
  </w:style>
  <w:style w:type="character" w:customStyle="1" w:styleId="fontstyle01">
    <w:name w:val="fontstyle01"/>
    <w:basedOn w:val="DefaultParagraphFont"/>
    <w:rsid w:val="00747877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7478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E761DB"/>
    <w:rPr>
      <w:color w:val="0000FF"/>
      <w:u w:val="single"/>
    </w:rPr>
  </w:style>
  <w:style w:type="character" w:customStyle="1" w:styleId="ListParagraphChar">
    <w:name w:val="List Paragraph Char"/>
    <w:aliases w:val="body Char,ODRAZKY PRVA UROVEN Char"/>
    <w:link w:val="ListParagraph"/>
    <w:uiPriority w:val="34"/>
    <w:locked/>
    <w:rsid w:val="00A743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35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352"/>
    <w:rPr>
      <w:rFonts w:ascii="Times New Roman" w:eastAsia="MS Mincho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128F-46DF-4415-BFA6-5C99ABF4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13</cp:revision>
  <dcterms:created xsi:type="dcterms:W3CDTF">2022-03-22T12:18:00Z</dcterms:created>
  <dcterms:modified xsi:type="dcterms:W3CDTF">2022-08-02T12:29:00Z</dcterms:modified>
</cp:coreProperties>
</file>