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1FD" w:rsidRDefault="00DA5D9C">
      <w:r>
        <w:t>Špecifikácia predmetu zákazky:</w:t>
      </w:r>
    </w:p>
    <w:p w:rsidR="004849F5" w:rsidRDefault="004849F5" w:rsidP="004849F5">
      <w:pPr>
        <w:tabs>
          <w:tab w:val="left" w:pos="426"/>
        </w:tabs>
        <w:ind w:left="426"/>
        <w:jc w:val="both"/>
        <w:rPr>
          <w:rFonts w:ascii="Times New Roman" w:hAnsi="Times New Roman" w:cs="Times New Roman"/>
          <w:u w:val="single"/>
        </w:rPr>
      </w:pPr>
      <w:r w:rsidRPr="009D5411">
        <w:rPr>
          <w:rFonts w:ascii="Times New Roman" w:hAnsi="Times New Roman" w:cs="Times New Roman"/>
          <w:color w:val="FF0000"/>
        </w:rPr>
        <w:t>Infúzna technika s požiadavkou na zabezpečenie kompatibility s existujúcim technickým vybavením. Verejný obstarávateľ umožňuje predloženie ponuky, ktorá neprihliada na kompatibilitu, avšak úspešný uchádzač v prípade úspešnej ponuky na vlastné náklady zabezpečí kompletnú výmenu existujúcej techniky. Je požadovaná kompatibilita s</w:t>
      </w:r>
      <w:r>
        <w:rPr>
          <w:rFonts w:ascii="Times New Roman" w:hAnsi="Times New Roman" w:cs="Times New Roman"/>
          <w:color w:val="FF0000"/>
        </w:rPr>
        <w:t xml:space="preserve"> existujúcou </w:t>
      </w:r>
      <w:r w:rsidRPr="009D5411">
        <w:rPr>
          <w:rFonts w:ascii="Times New Roman" w:hAnsi="Times New Roman" w:cs="Times New Roman"/>
          <w:color w:val="FF0000"/>
        </w:rPr>
        <w:t xml:space="preserve">technikou od spoločnosti </w:t>
      </w:r>
      <w:r>
        <w:rPr>
          <w:rFonts w:ascii="Times New Roman" w:hAnsi="Times New Roman" w:cs="Times New Roman"/>
          <w:color w:val="FF0000"/>
        </w:rPr>
        <w:t>FRESENIUS</w:t>
      </w:r>
      <w:r w:rsidRPr="009D5411">
        <w:rPr>
          <w:rFonts w:ascii="Times New Roman" w:hAnsi="Times New Roman" w:cs="Times New Roman"/>
          <w:color w:val="FF0000"/>
        </w:rPr>
        <w:t>.</w:t>
      </w:r>
    </w:p>
    <w:tbl>
      <w:tblPr>
        <w:tblW w:w="15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20"/>
        <w:gridCol w:w="3220"/>
        <w:gridCol w:w="1680"/>
        <w:gridCol w:w="1480"/>
        <w:gridCol w:w="1780"/>
      </w:tblGrid>
      <w:tr w:rsidR="004849F5" w:rsidRPr="004849F5" w:rsidTr="004849F5">
        <w:trPr>
          <w:trHeight w:val="52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Bodové kritérium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Počet bodov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áno/nie</w:t>
            </w:r>
          </w:p>
        </w:tc>
      </w:tr>
      <w:tr w:rsidR="004849F5" w:rsidRPr="004849F5" w:rsidTr="004849F5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849F5" w:rsidRPr="004849F5" w:rsidTr="004849F5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Infúzia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849F5" w:rsidRPr="004849F5" w:rsidTr="004849F5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prietoku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0,1 - min 999 ml/h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849F5" w:rsidRPr="004849F5" w:rsidTr="004849F5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zvyšovania prietoku o 0,01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849F5" w:rsidRPr="004849F5" w:rsidTr="004849F5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Presnosť rýchlosti prietoku prístroja so striekačkou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+- 3%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849F5" w:rsidRPr="004849F5" w:rsidTr="004849F5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Objemy použiteľných striekačiek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5, 10, 20, 30, 50, 60 ml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849F5" w:rsidRPr="004849F5" w:rsidTr="004849F5">
        <w:trPr>
          <w:trHeight w:val="52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Databáza kompatibilných striekačiek dostupných </w:t>
            </w: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na SK trhu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min. BD, B. </w:t>
            </w:r>
            <w:proofErr w:type="spellStart"/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Braun</w:t>
            </w:r>
            <w:proofErr w:type="spellEnd"/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Terumo</w:t>
            </w:r>
            <w:proofErr w:type="spellEnd"/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Fresenius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849F5" w:rsidRPr="004849F5" w:rsidTr="004849F5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Režimy infúzie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849F5" w:rsidRPr="004849F5" w:rsidTr="004849F5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Kontinuálny režim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849F5" w:rsidRPr="004849F5" w:rsidTr="004849F5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Dávka/objem za čas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849F5" w:rsidRPr="004849F5" w:rsidTr="004849F5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Nábeh a pokles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849F5" w:rsidRPr="004849F5" w:rsidTr="004849F5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Viacnásobná dávka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849F5" w:rsidRPr="004849F5" w:rsidTr="004849F5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Programovateľný režim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849F5" w:rsidRPr="004849F5" w:rsidTr="004849F5">
        <w:trPr>
          <w:trHeight w:val="52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zmeniť rýchlosť prietoku alebo dávky bez nutnosti prerušenia terapie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849F5" w:rsidRPr="004849F5" w:rsidTr="004849F5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PCA (pacientom kontrolovaná </w:t>
            </w:r>
            <w:proofErr w:type="spellStart"/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analgézia</w:t>
            </w:r>
            <w:proofErr w:type="spellEnd"/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849F5" w:rsidRPr="004849F5" w:rsidTr="004849F5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TIVA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849F5" w:rsidRPr="004849F5" w:rsidTr="004849F5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TCI (</w:t>
            </w:r>
            <w:proofErr w:type="spellStart"/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Target</w:t>
            </w:r>
            <w:proofErr w:type="spellEnd"/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controlled</w:t>
            </w:r>
            <w:proofErr w:type="spellEnd"/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infusion</w:t>
            </w:r>
            <w:proofErr w:type="spellEnd"/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) 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849F5" w:rsidRPr="004849F5" w:rsidTr="004849F5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TOM (</w:t>
            </w:r>
            <w:proofErr w:type="spellStart"/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Take</w:t>
            </w:r>
            <w:proofErr w:type="spellEnd"/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over </w:t>
            </w:r>
            <w:proofErr w:type="spellStart"/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mode</w:t>
            </w:r>
            <w:proofErr w:type="spellEnd"/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849F5" w:rsidRPr="004849F5" w:rsidTr="004849F5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TCI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nie (je to povinná súčasť)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849F5" w:rsidRPr="004849F5" w:rsidTr="004849F5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PCA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849F5" w:rsidRPr="004849F5" w:rsidTr="004849F5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TOM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849F5" w:rsidRPr="004849F5" w:rsidTr="004849F5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podania dávky s gravitačnou infúziou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849F5" w:rsidRPr="004849F5" w:rsidTr="004849F5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dávky - podávanie na základe koncentrácie lieku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849F5" w:rsidRPr="004849F5" w:rsidTr="004849F5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Výpočet dávky priamo v pumpe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849F5" w:rsidRPr="004849F5" w:rsidTr="004849F5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Minimálne dostupné jednotky dávky:  </w:t>
            </w:r>
            <w:proofErr w:type="spellStart"/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μg</w:t>
            </w:r>
            <w:proofErr w:type="spellEnd"/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mg, g, mmol, IU, </w:t>
            </w:r>
            <w:proofErr w:type="spellStart"/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áno (okrem IU a </w:t>
            </w:r>
            <w:proofErr w:type="spellStart"/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849F5" w:rsidRPr="004849F5" w:rsidTr="004849F5">
        <w:trPr>
          <w:trHeight w:val="52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dávky vzhľadom na hmotnosť, plochu tela v m2, čas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849F5" w:rsidRPr="004849F5" w:rsidTr="004849F5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0,1 - 999 ml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849F5" w:rsidRPr="004849F5" w:rsidTr="004849F5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času infúzie (TTBI)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0:01 - hodina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849F5" w:rsidRPr="004849F5" w:rsidTr="004849F5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50 - 1 200 ml/h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849F5" w:rsidRPr="004849F5" w:rsidTr="004849F5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Objem </w:t>
            </w:r>
            <w:proofErr w:type="spellStart"/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bolusu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0,1 - 50,00 ml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849F5" w:rsidRPr="004849F5" w:rsidTr="004849F5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Manuálny </w:t>
            </w:r>
            <w:proofErr w:type="spellStart"/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849F5" w:rsidRPr="004849F5" w:rsidTr="004849F5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Automatický </w:t>
            </w:r>
            <w:proofErr w:type="spellStart"/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849F5" w:rsidRPr="004849F5" w:rsidTr="004849F5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KVO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849F5" w:rsidRPr="004849F5" w:rsidTr="004849F5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Záznam udalostí s dátumom a časom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počet 1000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849F5" w:rsidRPr="004849F5" w:rsidTr="004849F5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Grafická </w:t>
            </w:r>
            <w:proofErr w:type="spellStart"/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historia</w:t>
            </w:r>
            <w:proofErr w:type="spellEnd"/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(objem/dávka, tlak, prietok)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849F5" w:rsidRPr="004849F5" w:rsidTr="004849F5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Nastavenie osvetlenia displeja 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849F5" w:rsidRPr="004849F5" w:rsidTr="004849F5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Nastavenie osvetlenia tlačidiel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849F5" w:rsidRPr="004849F5" w:rsidTr="004849F5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Dlhá pauza - </w:t>
            </w:r>
            <w:proofErr w:type="spellStart"/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 min - 60 min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849F5" w:rsidRPr="004849F5" w:rsidTr="004849F5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Knižnica liekov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849F5" w:rsidRPr="004849F5" w:rsidTr="004849F5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vzdialeného nastavovania knižnice liekov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849F5" w:rsidRPr="004849F5" w:rsidTr="004849F5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vytvorenia individuálnej knižnice liekov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849F5" w:rsidRPr="004849F5" w:rsidTr="004849F5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liekov v knižnici liekov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256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849F5" w:rsidRPr="004849F5" w:rsidTr="004849F5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nastavenia Soft a </w:t>
            </w:r>
            <w:proofErr w:type="spellStart"/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u každého lieku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849F5" w:rsidRPr="004849F5" w:rsidTr="004849F5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čiarového kódu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849F5" w:rsidRPr="004849F5" w:rsidTr="004849F5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Riadenie tlaku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849F5" w:rsidRPr="004849F5" w:rsidTr="004849F5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Tlakové limity </w:t>
            </w:r>
            <w:proofErr w:type="spellStart"/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 150 - 900 </w:t>
            </w:r>
            <w:proofErr w:type="spellStart"/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mmHg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849F5" w:rsidRPr="004849F5" w:rsidTr="004849F5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stupňov nastavenia </w:t>
            </w:r>
            <w:proofErr w:type="spellStart"/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849F5" w:rsidRPr="004849F5" w:rsidTr="004849F5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Špeciálny softvér na sledovanie tlakov - nadstavba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849F5" w:rsidRPr="004849F5" w:rsidTr="004849F5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System</w:t>
            </w:r>
            <w:proofErr w:type="spellEnd"/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dynamického tlaku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849F5" w:rsidRPr="004849F5" w:rsidTr="004849F5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Bezpečnostné prvky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849F5" w:rsidRPr="004849F5" w:rsidTr="004849F5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Automatické uchytenie striekačky pri vkladaní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849F5" w:rsidRPr="004849F5" w:rsidTr="004849F5">
        <w:trPr>
          <w:trHeight w:val="52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Manuálne uchytenie striekačky pri vkladaní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manuálne (ak nemá automatické)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849F5" w:rsidRPr="004849F5" w:rsidTr="004849F5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Nemožnosť úplne vypnúť prístroj ak je vložená striekačka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849F5" w:rsidRPr="004849F5" w:rsidTr="004849F5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polohy a uchytenia striekačky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849F5" w:rsidRPr="004849F5" w:rsidTr="004849F5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Mechanická ochrana proti nežiaducemu </w:t>
            </w:r>
            <w:proofErr w:type="spellStart"/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bolusu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849F5" w:rsidRPr="004849F5" w:rsidTr="004849F5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Alarmy a </w:t>
            </w:r>
            <w:proofErr w:type="spellStart"/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predalarmy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849F5" w:rsidRPr="004849F5" w:rsidTr="004849F5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Signalizácia alarmu zvukovo a vizuálne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849F5" w:rsidRPr="004849F5" w:rsidTr="004849F5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Textová identifikácia alarmu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849F5" w:rsidRPr="004849F5" w:rsidTr="004849F5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hlasitosti zvukového alarmu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849F5" w:rsidRPr="004849F5" w:rsidTr="004849F5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nesprávnej polohy a uchytenia striekačky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849F5" w:rsidRPr="004849F5" w:rsidTr="004849F5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Tlakový alarm s automatickým odbúraním </w:t>
            </w:r>
            <w:proofErr w:type="spellStart"/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bolusu</w:t>
            </w:r>
            <w:proofErr w:type="spellEnd"/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do striekačky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849F5" w:rsidRPr="004849F5" w:rsidTr="004849F5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konca striekačky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849F5" w:rsidRPr="004849F5" w:rsidTr="004849F5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odpojenia od elektrickej siete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849F5" w:rsidRPr="004849F5" w:rsidTr="004849F5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nečinnosť zapnutého prístroja/nepotvrdené zadanie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849F5" w:rsidRPr="004849F5" w:rsidTr="004849F5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Koniec </w:t>
            </w:r>
            <w:proofErr w:type="spellStart"/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(dlhá pauza)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849F5" w:rsidRPr="004849F5" w:rsidTr="004849F5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vybitej batérie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849F5" w:rsidRPr="004849F5" w:rsidTr="004849F5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Porucha prístroja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849F5" w:rsidRPr="004849F5" w:rsidTr="004849F5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prekročenia Soft a </w:t>
            </w:r>
            <w:proofErr w:type="spellStart"/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rýchlosti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849F5" w:rsidRPr="004849F5" w:rsidTr="004849F5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zadaní hodnoty mimo povolený rozsah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849F5" w:rsidRPr="004849F5" w:rsidTr="004849F5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konca striekačky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849F5" w:rsidRPr="004849F5" w:rsidTr="004849F5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vybitia batérie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849F5" w:rsidRPr="004849F5" w:rsidTr="004849F5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dosiahnutia nastaveného objemu a času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849F5" w:rsidRPr="004849F5" w:rsidTr="004849F5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849F5" w:rsidRPr="004849F5" w:rsidTr="004849F5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Jednofarebný LCD displej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849F5" w:rsidRPr="004849F5" w:rsidTr="004849F5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Ovládanie bez </w:t>
            </w:r>
            <w:proofErr w:type="spellStart"/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dotykovvaého</w:t>
            </w:r>
            <w:proofErr w:type="spellEnd"/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displeja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849F5" w:rsidRPr="004849F5" w:rsidTr="004849F5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Farebný LCD displej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849F5" w:rsidRPr="004849F5" w:rsidTr="004849F5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Veľkosť displeja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849F5" w:rsidRPr="004849F5" w:rsidTr="004849F5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Rozlíšenie displeja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849F5" w:rsidRPr="004849F5" w:rsidTr="004849F5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(v/š/h)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849F5" w:rsidRPr="004849F5" w:rsidTr="004849F5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Hmotnosť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849F5" w:rsidRPr="004849F5" w:rsidTr="004849F5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Druh batérie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849F5" w:rsidRPr="004849F5" w:rsidTr="004849F5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5ml/h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10 h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849F5" w:rsidRPr="004849F5" w:rsidTr="004849F5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20-25 ml/h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849F5" w:rsidRPr="004849F5" w:rsidTr="004849F5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Doba nabíjania batérie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8 h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849F5" w:rsidRPr="004849F5" w:rsidTr="004849F5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Odolnosť proti vode 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IP 22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849F5" w:rsidRPr="004849F5" w:rsidTr="004849F5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WiFI</w:t>
            </w:r>
            <w:proofErr w:type="spellEnd"/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(na samostatnej pumpe)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849F5" w:rsidRPr="004849F5" w:rsidTr="004849F5">
        <w:trPr>
          <w:trHeight w:val="78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vzájomného fyzického uchytenia púmp do zostavy s fixáciou proti ich odpojeniu </w:t>
            </w: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bez použitia prídavného príslušenstva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849F5" w:rsidRPr="004849F5" w:rsidTr="004849F5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Interval odporúčanej pravidelnej technickej prehliadky výrobcom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2 roky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849F5" w:rsidRPr="004849F5" w:rsidTr="004849F5">
        <w:trPr>
          <w:trHeight w:val="52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použitia v prostredí MRI s </w:t>
            </w:r>
            <w:proofErr w:type="spellStart"/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príslučným</w:t>
            </w:r>
            <w:proofErr w:type="spellEnd"/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príslušenstvom výrobcu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849F5" w:rsidRPr="004849F5" w:rsidTr="004849F5">
        <w:trPr>
          <w:trHeight w:val="52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upravenia </w:t>
            </w:r>
            <w:proofErr w:type="spellStart"/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hodnot</w:t>
            </w:r>
            <w:proofErr w:type="spellEnd"/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parametrov podľa požiadaviek </w:t>
            </w:r>
            <w:proofErr w:type="spellStart"/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uživateľa</w:t>
            </w:r>
            <w:proofErr w:type="spellEnd"/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cez servis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849F5" w:rsidRPr="004849F5" w:rsidTr="004849F5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rúčka na prenášanie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849F5" w:rsidRPr="004849F5" w:rsidTr="004849F5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svorka na upnutie na infúzny stojan a DIN lištu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849F5" w:rsidRPr="004849F5" w:rsidTr="004849F5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sieťový kábel s napájaním na 240 V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849F5" w:rsidRPr="004849F5" w:rsidTr="004849F5">
        <w:trPr>
          <w:trHeight w:val="52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uchytenia v </w:t>
            </w:r>
            <w:proofErr w:type="spellStart"/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 v ktorejkoľvek pozícii (univerzálnosť)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849F5" w:rsidRPr="004849F5" w:rsidTr="004849F5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Softvér v Slovenskom / Českom jazyku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849F5" w:rsidRPr="004849F5" w:rsidTr="004849F5">
        <w:trPr>
          <w:trHeight w:val="52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uzamknutia klávesnice s numerickým kódom / </w:t>
            </w:r>
            <w:proofErr w:type="spellStart"/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pinom</w:t>
            </w:r>
            <w:proofErr w:type="spellEnd"/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/ </w:t>
            </w:r>
            <w:proofErr w:type="spellStart"/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klávesou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849F5" w:rsidRPr="004849F5" w:rsidTr="004849F5">
        <w:trPr>
          <w:trHeight w:val="52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Otočný ovládací prvok, Ktorým sa nastavujú všetky premenné veličiny, ako rýchlosť, objem, čas, kg, liečivo, meno pacienta </w:t>
            </w:r>
            <w:proofErr w:type="spellStart"/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atď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49F5" w:rsidRPr="004849F5" w:rsidRDefault="004849F5" w:rsidP="0048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49F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</w:tbl>
    <w:p w:rsidR="004849F5" w:rsidRDefault="004849F5">
      <w:bookmarkStart w:id="0" w:name="_GoBack"/>
      <w:bookmarkEnd w:id="0"/>
    </w:p>
    <w:p w:rsidR="00101CCD" w:rsidRDefault="00101CCD"/>
    <w:sectPr w:rsidR="00101CCD" w:rsidSect="00DA5D9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D9C"/>
    <w:rsid w:val="00101CCD"/>
    <w:rsid w:val="00201C5D"/>
    <w:rsid w:val="002E7D5C"/>
    <w:rsid w:val="00405369"/>
    <w:rsid w:val="004315ED"/>
    <w:rsid w:val="004849F5"/>
    <w:rsid w:val="004F0266"/>
    <w:rsid w:val="007A04FB"/>
    <w:rsid w:val="008A0262"/>
    <w:rsid w:val="009A5AE6"/>
    <w:rsid w:val="00AD51FD"/>
    <w:rsid w:val="00DA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0B635"/>
  <w15:chartTrackingRefBased/>
  <w15:docId w15:val="{1718448C-6D71-4CCC-BDF9-D19E91E7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2E7D5C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E7D5C"/>
    <w:rPr>
      <w:color w:val="954F72"/>
      <w:u w:val="single"/>
    </w:rPr>
  </w:style>
  <w:style w:type="paragraph" w:customStyle="1" w:styleId="msonormal0">
    <w:name w:val="msonormal"/>
    <w:basedOn w:val="Normlny"/>
    <w:rsid w:val="002E7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2E7D5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7">
    <w:name w:val="xl67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8">
    <w:name w:val="xl68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9">
    <w:name w:val="xl69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0">
    <w:name w:val="xl7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1">
    <w:name w:val="xl71"/>
    <w:basedOn w:val="Normlny"/>
    <w:rsid w:val="002E7D5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2">
    <w:name w:val="xl72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3">
    <w:name w:val="xl73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74">
    <w:name w:val="xl7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5">
    <w:name w:val="xl7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6">
    <w:name w:val="xl76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7">
    <w:name w:val="xl77"/>
    <w:basedOn w:val="Normlny"/>
    <w:rsid w:val="002E7D5C"/>
    <w:pP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8">
    <w:name w:val="xl78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9">
    <w:name w:val="xl79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1">
    <w:name w:val="xl81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2">
    <w:name w:val="xl82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3">
    <w:name w:val="xl8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0"/>
      <w:szCs w:val="20"/>
      <w:lang w:eastAsia="sk-SK"/>
    </w:rPr>
  </w:style>
  <w:style w:type="paragraph" w:customStyle="1" w:styleId="xl84">
    <w:name w:val="xl8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FFFFFF"/>
      <w:sz w:val="20"/>
      <w:szCs w:val="20"/>
      <w:lang w:eastAsia="sk-SK"/>
    </w:rPr>
  </w:style>
  <w:style w:type="paragraph" w:customStyle="1" w:styleId="xl85">
    <w:name w:val="xl8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86">
    <w:name w:val="xl86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87">
    <w:name w:val="xl87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8">
    <w:name w:val="xl88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9">
    <w:name w:val="xl89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0">
    <w:name w:val="xl9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1">
    <w:name w:val="xl91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2">
    <w:name w:val="xl92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3">
    <w:name w:val="xl9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94">
    <w:name w:val="xl94"/>
    <w:basedOn w:val="Normlny"/>
    <w:rsid w:val="002E7D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101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101CC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101CC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63">
    <w:name w:val="xl63"/>
    <w:basedOn w:val="Normlny"/>
    <w:rsid w:val="007A04F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7A04F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1066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Kuruc Ondrej</cp:lastModifiedBy>
  <cp:revision>5</cp:revision>
  <dcterms:created xsi:type="dcterms:W3CDTF">2019-03-25T08:21:00Z</dcterms:created>
  <dcterms:modified xsi:type="dcterms:W3CDTF">2019-04-06T09:20:00Z</dcterms:modified>
</cp:coreProperties>
</file>