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2693" w14:textId="77777777" w:rsidR="007C609C" w:rsidRPr="001C1921" w:rsidRDefault="007C609C" w:rsidP="007C609C">
      <w:pPr>
        <w:pBdr>
          <w:bottom w:val="single" w:sz="12" w:space="1" w:color="auto"/>
        </w:pBdr>
        <w:autoSpaceDE w:val="0"/>
        <w:autoSpaceDN w:val="0"/>
        <w:adjustRightInd w:val="0"/>
        <w:spacing w:line="280" w:lineRule="exact"/>
        <w:jc w:val="center"/>
        <w:rPr>
          <w:sz w:val="32"/>
          <w:szCs w:val="32"/>
        </w:rPr>
      </w:pPr>
      <w:r w:rsidRPr="001C1921">
        <w:rPr>
          <w:sz w:val="32"/>
          <w:szCs w:val="32"/>
        </w:rPr>
        <w:t xml:space="preserve">ZMLUVA O DIELO </w:t>
      </w:r>
    </w:p>
    <w:p w14:paraId="5A7689B3" w14:textId="77777777" w:rsidR="007C609C" w:rsidRPr="001C1921" w:rsidRDefault="007C609C" w:rsidP="007C609C">
      <w:pPr>
        <w:autoSpaceDE w:val="0"/>
        <w:autoSpaceDN w:val="0"/>
        <w:adjustRightInd w:val="0"/>
        <w:spacing w:line="280" w:lineRule="exact"/>
        <w:jc w:val="center"/>
      </w:pPr>
      <w:r w:rsidRPr="001C1921">
        <w:t xml:space="preserve">uzatvorená v zmysle ustanovení § 536 a </w:t>
      </w:r>
      <w:proofErr w:type="spellStart"/>
      <w:r w:rsidRPr="001C1921">
        <w:t>nasl</w:t>
      </w:r>
      <w:proofErr w:type="spellEnd"/>
      <w:r w:rsidRPr="001C1921">
        <w:t>.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 xml:space="preserve">Mgr. Marcela </w:t>
      </w:r>
      <w:proofErr w:type="spellStart"/>
      <w:r w:rsidRPr="001C1921">
        <w:t>Ivančová</w:t>
      </w:r>
      <w:proofErr w:type="spellEnd"/>
      <w:r w:rsidRPr="001C1921">
        <w:t>, primátorka</w:t>
      </w:r>
      <w:r w:rsidRPr="001C1921">
        <w:tab/>
      </w:r>
    </w:p>
    <w:p w14:paraId="5AF03CE7" w14:textId="77777777"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r w:rsidRPr="00722C81">
        <w:t>Všeobecná úverová banka, a.s.</w:t>
      </w:r>
    </w:p>
    <w:p w14:paraId="4D5D53CB" w14:textId="77777777"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t>27723612/0200</w:t>
      </w:r>
    </w:p>
    <w:p w14:paraId="10645F7A" w14:textId="77777777"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t xml:space="preserve">SK54 0200 </w:t>
      </w:r>
      <w:r w:rsidR="00722C81">
        <w:t xml:space="preserve">0000 </w:t>
      </w:r>
      <w:r w:rsidRPr="001C1921">
        <w:t>0000 2772 3612</w:t>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0CABBB08" w14:textId="0D82C830" w:rsidR="007C609C" w:rsidRPr="00730BD3" w:rsidRDefault="00215D35" w:rsidP="002D6846">
      <w:pPr>
        <w:autoSpaceDE w:val="0"/>
        <w:autoSpaceDN w:val="0"/>
        <w:adjustRightInd w:val="0"/>
        <w:spacing w:line="280" w:lineRule="exact"/>
        <w:ind w:left="2832" w:hanging="2832"/>
      </w:pPr>
      <w:r w:rsidRPr="001C1921">
        <w:t>Kontaktná osoba</w:t>
      </w:r>
      <w:r w:rsidR="002D6846">
        <w:t>:</w:t>
      </w:r>
      <w:r w:rsidR="002D6846">
        <w:tab/>
      </w:r>
      <w:r w:rsidR="00722C81" w:rsidRPr="00730BD3">
        <w:t>.....................................</w:t>
      </w:r>
      <w:r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503DB6E7" w14:textId="77777777"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p>
    <w:p w14:paraId="6A9E906F" w14:textId="77777777" w:rsidR="004279E1" w:rsidRPr="001C1921" w:rsidRDefault="0080069B" w:rsidP="004279E1">
      <w:pPr>
        <w:autoSpaceDE w:val="0"/>
        <w:autoSpaceDN w:val="0"/>
        <w:adjustRightInd w:val="0"/>
        <w:spacing w:line="280" w:lineRule="exact"/>
      </w:pPr>
      <w:r w:rsidRPr="001C1921">
        <w:tab/>
      </w:r>
      <w:r w:rsidRPr="001C1921">
        <w:tab/>
      </w:r>
      <w:r w:rsidRPr="001C1921">
        <w:tab/>
      </w:r>
      <w:r w:rsidR="004279E1" w:rsidRPr="001C1921">
        <w:tab/>
        <w:t xml:space="preserve">          </w:t>
      </w:r>
      <w:r w:rsidR="004279E1" w:rsidRPr="001C1921">
        <w:tab/>
      </w:r>
      <w:r w:rsidR="004279E1"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77777777" w:rsidR="007C609C" w:rsidRPr="001C1921" w:rsidRDefault="007C609C" w:rsidP="007C609C">
      <w:pPr>
        <w:autoSpaceDE w:val="0"/>
        <w:autoSpaceDN w:val="0"/>
        <w:adjustRightInd w:val="0"/>
        <w:spacing w:line="280" w:lineRule="exact"/>
        <w:jc w:val="center"/>
        <w:rPr>
          <w:b/>
        </w:rPr>
      </w:pPr>
      <w:r w:rsidRPr="001C1921">
        <w:rPr>
          <w:b/>
        </w:rPr>
        <w:t>Predmet zmluvy</w:t>
      </w:r>
    </w:p>
    <w:p w14:paraId="706C2CDC" w14:textId="77777777" w:rsidR="007C609C" w:rsidRPr="001C1921" w:rsidRDefault="007C609C" w:rsidP="007C609C">
      <w:pPr>
        <w:autoSpaceDE w:val="0"/>
        <w:autoSpaceDN w:val="0"/>
        <w:adjustRightInd w:val="0"/>
        <w:spacing w:line="280" w:lineRule="exact"/>
        <w:jc w:val="center"/>
      </w:pPr>
    </w:p>
    <w:p w14:paraId="0101DF00" w14:textId="7FA1A14C" w:rsidR="007C609C" w:rsidRPr="00C32BF5" w:rsidRDefault="007C609C" w:rsidP="00A27EA3">
      <w:pPr>
        <w:pStyle w:val="Odsekzoznamu"/>
        <w:numPr>
          <w:ilvl w:val="0"/>
          <w:numId w:val="1"/>
        </w:numPr>
        <w:autoSpaceDE w:val="0"/>
        <w:autoSpaceDN w:val="0"/>
        <w:adjustRightInd w:val="0"/>
        <w:spacing w:line="280" w:lineRule="auto"/>
        <w:ind w:left="459"/>
        <w:rPr>
          <w:rFonts w:ascii="Times New Roman" w:hAnsi="Times New Roman"/>
          <w:sz w:val="20"/>
          <w:szCs w:val="20"/>
        </w:rPr>
      </w:pPr>
      <w:r w:rsidRPr="00A27EA3">
        <w:rPr>
          <w:rFonts w:ascii="Times New Roman" w:hAnsi="Times New Roman"/>
          <w:sz w:val="20"/>
          <w:szCs w:val="20"/>
        </w:rPr>
        <w:t xml:space="preserve">Predmetom tejto zmluvy je </w:t>
      </w:r>
      <w:r w:rsidR="009C4DC3" w:rsidRPr="00A27EA3">
        <w:rPr>
          <w:rFonts w:ascii="Times New Roman" w:hAnsi="Times New Roman"/>
          <w:sz w:val="20"/>
          <w:szCs w:val="20"/>
        </w:rPr>
        <w:t xml:space="preserve">úprava práv a povinnosti zmluvných strán pri zhotovení </w:t>
      </w:r>
      <w:r w:rsidR="0080069B" w:rsidRPr="00C32BF5">
        <w:rPr>
          <w:rFonts w:ascii="Times New Roman" w:hAnsi="Times New Roman"/>
          <w:sz w:val="20"/>
          <w:szCs w:val="20"/>
        </w:rPr>
        <w:t xml:space="preserve">diela </w:t>
      </w:r>
      <w:r w:rsidR="00722C81" w:rsidRPr="00C32BF5">
        <w:rPr>
          <w:rFonts w:ascii="Times New Roman" w:hAnsi="Times New Roman"/>
          <w:b/>
          <w:sz w:val="20"/>
          <w:szCs w:val="20"/>
        </w:rPr>
        <w:t>„</w:t>
      </w:r>
      <w:r w:rsidR="002124CC" w:rsidRPr="00C32BF5">
        <w:rPr>
          <w:rFonts w:ascii="Times New Roman" w:hAnsi="Times New Roman"/>
          <w:b/>
          <w:sz w:val="20"/>
          <w:szCs w:val="20"/>
        </w:rPr>
        <w:t>Vytvorenie Komunitného centra pre Rómov vo Svidníku</w:t>
      </w:r>
      <w:r w:rsidR="00722C81" w:rsidRPr="00C32BF5">
        <w:rPr>
          <w:rFonts w:ascii="Times New Roman" w:hAnsi="Times New Roman"/>
          <w:b/>
          <w:sz w:val="20"/>
          <w:szCs w:val="20"/>
        </w:rPr>
        <w:t>“</w:t>
      </w:r>
      <w:r w:rsidR="009C4DC3" w:rsidRPr="00C32BF5">
        <w:rPr>
          <w:rFonts w:ascii="Times New Roman" w:hAnsi="Times New Roman"/>
          <w:sz w:val="20"/>
          <w:szCs w:val="20"/>
        </w:rPr>
        <w:t xml:space="preserve"> za cenu podľa</w:t>
      </w:r>
      <w:r w:rsidRPr="00C32BF5">
        <w:rPr>
          <w:rFonts w:ascii="Times New Roman" w:hAnsi="Times New Roman"/>
          <w:sz w:val="20"/>
          <w:szCs w:val="20"/>
        </w:rPr>
        <w:t xml:space="preserve"> článku</w:t>
      </w:r>
      <w:r w:rsidR="009C4DC3" w:rsidRPr="00C32BF5">
        <w:rPr>
          <w:rFonts w:ascii="Times New Roman" w:hAnsi="Times New Roman"/>
          <w:sz w:val="20"/>
          <w:szCs w:val="20"/>
        </w:rPr>
        <w:t xml:space="preserve"> IV. Zmluvy o dielo</w:t>
      </w:r>
      <w:r w:rsidRPr="00C32BF5">
        <w:rPr>
          <w:rFonts w:ascii="Times New Roman" w:hAnsi="Times New Roman"/>
          <w:sz w:val="20"/>
          <w:szCs w:val="20"/>
        </w:rPr>
        <w:t xml:space="preserve"> (ďalej ako „</w:t>
      </w:r>
      <w:r w:rsidRPr="00C32BF5">
        <w:rPr>
          <w:rFonts w:ascii="Times New Roman" w:hAnsi="Times New Roman"/>
          <w:b/>
          <w:sz w:val="20"/>
          <w:szCs w:val="20"/>
        </w:rPr>
        <w:t>dielo</w:t>
      </w:r>
      <w:r w:rsidRPr="00C32BF5">
        <w:rPr>
          <w:rFonts w:ascii="Times New Roman" w:hAnsi="Times New Roman"/>
          <w:sz w:val="20"/>
          <w:szCs w:val="20"/>
        </w:rPr>
        <w:t>“), a to v kvalite podľa príslušných platných technických noriem, schválených techno</w:t>
      </w:r>
      <w:r w:rsidR="000D2BB4" w:rsidRPr="00C32BF5">
        <w:rPr>
          <w:rFonts w:ascii="Times New Roman" w:hAnsi="Times New Roman"/>
          <w:sz w:val="20"/>
          <w:szCs w:val="20"/>
        </w:rPr>
        <w:t xml:space="preserve">logických postupov, </w:t>
      </w:r>
      <w:r w:rsidRPr="00C32BF5">
        <w:rPr>
          <w:rFonts w:ascii="Times New Roman" w:hAnsi="Times New Roman"/>
          <w:sz w:val="20"/>
          <w:szCs w:val="20"/>
        </w:rPr>
        <w:t xml:space="preserve">právnych, prevádzkových, požiarnych a bezpečnostných predpisov. </w:t>
      </w:r>
    </w:p>
    <w:p w14:paraId="0A41A29E" w14:textId="32937EA9" w:rsidR="00A27EA3" w:rsidRPr="00C32BF5" w:rsidRDefault="00A27EA3" w:rsidP="00A27EA3">
      <w:pPr>
        <w:pStyle w:val="Odsekzoznamu"/>
        <w:autoSpaceDE w:val="0"/>
        <w:autoSpaceDN w:val="0"/>
        <w:adjustRightInd w:val="0"/>
        <w:spacing w:line="280" w:lineRule="auto"/>
        <w:ind w:left="459"/>
        <w:rPr>
          <w:rFonts w:ascii="Times New Roman" w:hAnsi="Times New Roman"/>
          <w:color w:val="000000"/>
          <w:sz w:val="20"/>
          <w:szCs w:val="20"/>
        </w:rPr>
      </w:pPr>
      <w:r w:rsidRPr="00C32BF5">
        <w:rPr>
          <w:rFonts w:ascii="Times New Roman" w:hAnsi="Times New Roman"/>
          <w:color w:val="000000"/>
          <w:sz w:val="20"/>
          <w:szCs w:val="20"/>
        </w:rPr>
        <w:lastRenderedPageBreak/>
        <w:t xml:space="preserve">Predmet zmluvy je realizovaný v rámci projektu </w:t>
      </w:r>
      <w:r w:rsidRPr="00C32BF5">
        <w:rPr>
          <w:rFonts w:ascii="Times New Roman" w:hAnsi="Times New Roman"/>
          <w:b/>
          <w:bCs/>
          <w:color w:val="000000"/>
          <w:sz w:val="20"/>
          <w:szCs w:val="20"/>
        </w:rPr>
        <w:t>„</w:t>
      </w:r>
      <w:r w:rsidR="00C32BF5" w:rsidRPr="00C32BF5">
        <w:rPr>
          <w:rFonts w:ascii="Times New Roman" w:eastAsiaTheme="minorHAnsi" w:hAnsi="Times New Roman"/>
          <w:b/>
          <w:bCs/>
          <w:sz w:val="20"/>
          <w:szCs w:val="20"/>
        </w:rPr>
        <w:t>Komunitné centrum Svidník, miesto pre rozvoj a vzdelávanie marginalizovanej rómskej komunity</w:t>
      </w:r>
      <w:r w:rsidR="002124CC" w:rsidRPr="00C32BF5">
        <w:rPr>
          <w:rFonts w:ascii="Times New Roman" w:hAnsi="Times New Roman"/>
          <w:color w:val="000000" w:themeColor="text1"/>
          <w:sz w:val="20"/>
          <w:szCs w:val="20"/>
        </w:rPr>
        <w:t>“ (</w:t>
      </w:r>
      <w:r w:rsidR="002124CC" w:rsidRPr="00C32BF5">
        <w:rPr>
          <w:rFonts w:ascii="Times New Roman" w:hAnsi="Times New Roman"/>
          <w:color w:val="000000" w:themeColor="text1"/>
          <w:sz w:val="20"/>
          <w:szCs w:val="20"/>
          <w:lang w:eastAsia="sk-SK"/>
        </w:rPr>
        <w:t>LDI02028</w:t>
      </w:r>
      <w:r w:rsidR="002124CC" w:rsidRPr="00C32BF5">
        <w:rPr>
          <w:rFonts w:ascii="Times New Roman" w:hAnsi="Times New Roman"/>
          <w:color w:val="000000" w:themeColor="text1"/>
          <w:sz w:val="20"/>
          <w:szCs w:val="20"/>
        </w:rPr>
        <w:t>) v rámci programu „Miestny rozvoj, odstraňovanie chudoby a inklúzia</w:t>
      </w:r>
      <w:r w:rsidR="002124CC" w:rsidRPr="00C32BF5">
        <w:rPr>
          <w:rFonts w:ascii="Times New Roman" w:hAnsi="Times New Roman"/>
          <w:color w:val="000000" w:themeColor="text1"/>
          <w:spacing w:val="1"/>
          <w:sz w:val="20"/>
          <w:szCs w:val="20"/>
        </w:rPr>
        <w:t xml:space="preserve"> </w:t>
      </w:r>
      <w:r w:rsidR="002124CC" w:rsidRPr="00C32BF5">
        <w:rPr>
          <w:rFonts w:ascii="Times New Roman" w:hAnsi="Times New Roman"/>
          <w:color w:val="000000" w:themeColor="text1"/>
          <w:sz w:val="20"/>
          <w:szCs w:val="20"/>
        </w:rPr>
        <w:t>Rómov“</w:t>
      </w:r>
    </w:p>
    <w:p w14:paraId="3FD4A5D8" w14:textId="77777777" w:rsidR="007C609C" w:rsidRPr="00C32BF5"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C32BF5">
        <w:rPr>
          <w:rFonts w:ascii="Times New Roman" w:hAnsi="Times New Roman"/>
          <w:sz w:val="20"/>
          <w:szCs w:val="20"/>
        </w:rPr>
        <w:t>Zhotoviteľ sa zaväzuje vykonať diel</w:t>
      </w:r>
      <w:r w:rsidR="009C4DC3" w:rsidRPr="00C32BF5">
        <w:rPr>
          <w:rFonts w:ascii="Times New Roman" w:hAnsi="Times New Roman"/>
          <w:sz w:val="20"/>
          <w:szCs w:val="20"/>
        </w:rPr>
        <w:t>o</w:t>
      </w:r>
      <w:r w:rsidRPr="00C32BF5">
        <w:rPr>
          <w:rFonts w:ascii="Times New Roman" w:hAnsi="Times New Roman"/>
          <w:sz w:val="20"/>
          <w:szCs w:val="20"/>
        </w:rPr>
        <w:t xml:space="preserve"> v nasledovnom rozsahu: </w:t>
      </w:r>
    </w:p>
    <w:p w14:paraId="5BEB14B4"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oceneného výkazu výmer – rozpočet stavby, tvoriaceho Prílohu č. 1 k zmluve o dielo,</w:t>
      </w:r>
    </w:p>
    <w:p w14:paraId="64861C66"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Projektovej dokumentácie, ktorá tvorí samostatnú časť tejto zmluvy o dielo,</w:t>
      </w:r>
    </w:p>
    <w:p w14:paraId="07FC5B30"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 xml:space="preserve">v súlade s Výzvou na predkladanie ponúk a súťažnými podkladmi, </w:t>
      </w:r>
    </w:p>
    <w:p w14:paraId="7742E3A7"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 xml:space="preserve">podľa svojej ponuky predloženej vo verejnom obstarávaní, na základe ktorého bol vybraný ako Zhotoviteľ </w:t>
      </w:r>
      <w:r w:rsidR="00AF1EC5" w:rsidRPr="00730BD3">
        <w:rPr>
          <w:rFonts w:ascii="Times New Roman" w:hAnsi="Times New Roman"/>
          <w:sz w:val="20"/>
          <w:szCs w:val="20"/>
        </w:rPr>
        <w:t>diela</w:t>
      </w:r>
      <w:r w:rsidRPr="00730BD3">
        <w:rPr>
          <w:rFonts w:ascii="Times New Roman" w:hAnsi="Times New Roman"/>
          <w:sz w:val="20"/>
          <w:szCs w:val="20"/>
        </w:rPr>
        <w:t xml:space="preserve">, ktorá tvorí samostatnú časť tejto </w:t>
      </w:r>
      <w:r w:rsidR="00AF1EC5" w:rsidRPr="00730BD3">
        <w:rPr>
          <w:rFonts w:ascii="Times New Roman" w:hAnsi="Times New Roman"/>
          <w:sz w:val="20"/>
          <w:szCs w:val="20"/>
        </w:rPr>
        <w:t>zmluvy o dielo.</w:t>
      </w:r>
    </w:p>
    <w:p w14:paraId="5C2465BE" w14:textId="77777777" w:rsidR="007C609C" w:rsidRPr="00F0318E"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F0318E">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Pr>
          <w:rFonts w:ascii="Times New Roman" w:hAnsi="Times New Roman"/>
          <w:sz w:val="20"/>
          <w:szCs w:val="20"/>
        </w:rPr>
        <w:t>iu diela, najmä</w:t>
      </w:r>
      <w:r w:rsidRPr="001C1921">
        <w:rPr>
          <w:rFonts w:ascii="Times New Roman" w:hAnsi="Times New Roman"/>
          <w:sz w:val="20"/>
          <w:szCs w:val="20"/>
        </w:rPr>
        <w:t xml:space="preserve">: </w:t>
      </w:r>
    </w:p>
    <w:p w14:paraId="2F3BB30B"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bezpečnosti práce a ochrany životného prostredia, </w:t>
      </w:r>
    </w:p>
    <w:p w14:paraId="1A26EFF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atestov a dokladov o požadovaných vlastnostiach výrobkov </w:t>
      </w:r>
    </w:p>
    <w:p w14:paraId="63A3909D"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odvoz a uloženie odpadu na skládku odpadov, vrátane uhradenia poplatku za uskladnenie v súlade s ustanoveniami zákona č. </w:t>
      </w:r>
      <w:r w:rsidR="000D2BB4">
        <w:rPr>
          <w:rFonts w:ascii="Times New Roman" w:hAnsi="Times New Roman"/>
          <w:sz w:val="20"/>
          <w:szCs w:val="20"/>
        </w:rPr>
        <w:t>79/2015</w:t>
      </w:r>
      <w:r w:rsidRPr="001C1921">
        <w:rPr>
          <w:rFonts w:ascii="Times New Roman" w:hAnsi="Times New Roman"/>
          <w:sz w:val="20"/>
          <w:szCs w:val="20"/>
        </w:rPr>
        <w:t xml:space="preserve"> Z. z. o odpadoch a o zmene a doplnení niektorých zákonov v znení neskorších predpisov, </w:t>
      </w:r>
    </w:p>
    <w:p w14:paraId="14EFB7B2"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6D75871A" w:rsidR="007C609C" w:rsidRPr="00476563" w:rsidRDefault="007C609C" w:rsidP="00AF1EC5">
      <w:pPr>
        <w:pStyle w:val="Odsekzoznamu"/>
        <w:numPr>
          <w:ilvl w:val="0"/>
          <w:numId w:val="1"/>
        </w:numPr>
        <w:spacing w:after="200" w:line="280" w:lineRule="exact"/>
        <w:rPr>
          <w:rFonts w:ascii="Times New Roman" w:hAnsi="Times New Roman"/>
          <w:b/>
          <w:bCs/>
          <w:sz w:val="20"/>
          <w:szCs w:val="20"/>
        </w:rPr>
      </w:pPr>
      <w:r w:rsidRPr="001C1921">
        <w:rPr>
          <w:rFonts w:ascii="Times New Roman" w:hAnsi="Times New Roman"/>
          <w:b/>
          <w:sz w:val="20"/>
          <w:szCs w:val="20"/>
        </w:rPr>
        <w:t xml:space="preserve">Miesto vykonania </w:t>
      </w:r>
      <w:r w:rsidRPr="00476563">
        <w:rPr>
          <w:rFonts w:ascii="Times New Roman" w:hAnsi="Times New Roman"/>
          <w:b/>
          <w:sz w:val="20"/>
          <w:szCs w:val="20"/>
        </w:rPr>
        <w:t>diela</w:t>
      </w:r>
      <w:r w:rsidRPr="00C32BF5">
        <w:rPr>
          <w:rFonts w:ascii="Times New Roman" w:hAnsi="Times New Roman"/>
          <w:sz w:val="20"/>
          <w:szCs w:val="20"/>
        </w:rPr>
        <w:t xml:space="preserve">: </w:t>
      </w:r>
      <w:r w:rsidR="00AF1EC5" w:rsidRPr="00C32BF5">
        <w:rPr>
          <w:rFonts w:ascii="Times New Roman" w:hAnsi="Times New Roman"/>
          <w:b/>
          <w:bCs/>
          <w:sz w:val="20"/>
          <w:szCs w:val="20"/>
        </w:rPr>
        <w:t>katastrálne územie: Svidník,</w:t>
      </w:r>
      <w:r w:rsidR="00736E49" w:rsidRPr="00C32BF5">
        <w:rPr>
          <w:rFonts w:ascii="Times New Roman" w:hAnsi="Times New Roman"/>
          <w:b/>
          <w:bCs/>
          <w:sz w:val="20"/>
          <w:szCs w:val="20"/>
        </w:rPr>
        <w:t xml:space="preserve"> </w:t>
      </w:r>
      <w:r w:rsidR="00A27EA3" w:rsidRPr="00C32BF5">
        <w:rPr>
          <w:rFonts w:ascii="Times New Roman" w:hAnsi="Times New Roman"/>
          <w:b/>
          <w:bCs/>
          <w:sz w:val="20"/>
          <w:szCs w:val="20"/>
        </w:rPr>
        <w:t xml:space="preserve">číslo parcely: </w:t>
      </w:r>
      <w:r w:rsidR="002124CC" w:rsidRPr="00C32BF5">
        <w:rPr>
          <w:rFonts w:ascii="Times New Roman" w:hAnsi="Times New Roman"/>
          <w:b/>
          <w:bCs/>
          <w:sz w:val="20"/>
          <w:szCs w:val="20"/>
        </w:rPr>
        <w:t>C-4506/1 (E-1429)</w:t>
      </w:r>
      <w:r w:rsidR="00F33A94" w:rsidRPr="00C32BF5">
        <w:rPr>
          <w:rFonts w:ascii="Times New Roman" w:hAnsi="Times New Roman"/>
          <w:b/>
          <w:bCs/>
          <w:sz w:val="20"/>
          <w:szCs w:val="20"/>
        </w:rPr>
        <w:t>, m</w:t>
      </w:r>
      <w:r w:rsidR="00AF1EC5" w:rsidRPr="00C32BF5">
        <w:rPr>
          <w:rFonts w:ascii="Times New Roman" w:hAnsi="Times New Roman"/>
          <w:b/>
          <w:bCs/>
          <w:sz w:val="20"/>
          <w:szCs w:val="20"/>
        </w:rPr>
        <w:t>esto</w:t>
      </w:r>
      <w:r w:rsidR="00AF1EC5" w:rsidRPr="00476563">
        <w:rPr>
          <w:rFonts w:ascii="Times New Roman" w:hAnsi="Times New Roman"/>
          <w:b/>
          <w:bCs/>
          <w:sz w:val="20"/>
          <w:szCs w:val="20"/>
        </w:rPr>
        <w:t xml:space="preserve"> Svidník, kraj: Prešovský</w:t>
      </w:r>
      <w:r w:rsidR="00263C9A" w:rsidRPr="00476563">
        <w:rPr>
          <w:rFonts w:ascii="Times New Roman" w:hAnsi="Times New Roman"/>
        </w:rPr>
        <w:t xml:space="preserve"> </w:t>
      </w:r>
      <w:r w:rsidR="005B2BDB" w:rsidRPr="00476563">
        <w:rPr>
          <w:rFonts w:ascii="Times New Roman" w:hAnsi="Times New Roman"/>
          <w:b/>
          <w:bCs/>
          <w:sz w:val="20"/>
          <w:szCs w:val="20"/>
        </w:rPr>
        <w:t xml:space="preserve"> </w:t>
      </w:r>
      <w:r w:rsidRPr="00476563">
        <w:rPr>
          <w:rFonts w:ascii="Times New Roman" w:hAnsi="Times New Roman"/>
          <w:sz w:val="20"/>
          <w:szCs w:val="20"/>
        </w:rPr>
        <w:t xml:space="preserve">(ďalej ako „stavenisko“). </w:t>
      </w:r>
    </w:p>
    <w:p w14:paraId="45C370C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476563">
        <w:rPr>
          <w:rFonts w:ascii="Times New Roman" w:hAnsi="Times New Roman"/>
          <w:sz w:val="20"/>
          <w:szCs w:val="20"/>
        </w:rPr>
        <w:t xml:space="preserve">Zhotoviteľ sa touto zmluvou </w:t>
      </w:r>
      <w:r w:rsidRPr="001C1921">
        <w:rPr>
          <w:rFonts w:ascii="Times New Roman" w:hAnsi="Times New Roman"/>
          <w:sz w:val="20"/>
          <w:szCs w:val="20"/>
        </w:rPr>
        <w:t xml:space="preserve">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Objednávateľ sa zaväzuje riadne vykonané dielo prevziať a zaplatiť za dielo dohodnutú cenu za podmienok dohodnutých v tejto zmluve.</w:t>
      </w:r>
    </w:p>
    <w:p w14:paraId="644E1B90" w14:textId="77777777" w:rsidR="001C1921" w:rsidRDefault="001C1921" w:rsidP="00B95481">
      <w:pPr>
        <w:autoSpaceDE w:val="0"/>
        <w:autoSpaceDN w:val="0"/>
        <w:adjustRightInd w:val="0"/>
        <w:spacing w:line="280" w:lineRule="exact"/>
        <w:rPr>
          <w:b/>
          <w:iCs/>
        </w:rPr>
      </w:pPr>
    </w:p>
    <w:p w14:paraId="2384514F" w14:textId="77777777" w:rsidR="00F05DEA" w:rsidRPr="001C1921" w:rsidRDefault="00F05DEA" w:rsidP="000D2BB4">
      <w:pPr>
        <w:autoSpaceDE w:val="0"/>
        <w:autoSpaceDN w:val="0"/>
        <w:adjustRightInd w:val="0"/>
        <w:spacing w:line="280" w:lineRule="exact"/>
        <w:rPr>
          <w:b/>
          <w:iCs/>
        </w:rPr>
      </w:pPr>
    </w:p>
    <w:p w14:paraId="2630100E" w14:textId="77777777" w:rsidR="007C609C" w:rsidRPr="001C1921" w:rsidRDefault="007C609C" w:rsidP="007C609C">
      <w:pPr>
        <w:autoSpaceDE w:val="0"/>
        <w:autoSpaceDN w:val="0"/>
        <w:adjustRightInd w:val="0"/>
        <w:spacing w:line="280" w:lineRule="exact"/>
        <w:jc w:val="center"/>
        <w:rPr>
          <w:b/>
          <w:iCs/>
        </w:rPr>
      </w:pPr>
      <w:r w:rsidRPr="001C1921">
        <w:rPr>
          <w:b/>
          <w:iCs/>
        </w:rPr>
        <w:t xml:space="preserve">Článok III. </w:t>
      </w:r>
    </w:p>
    <w:p w14:paraId="1CE4A016" w14:textId="77777777" w:rsidR="007C609C" w:rsidRPr="001C1921" w:rsidRDefault="007C609C" w:rsidP="007C609C">
      <w:pPr>
        <w:autoSpaceDE w:val="0"/>
        <w:autoSpaceDN w:val="0"/>
        <w:adjustRightInd w:val="0"/>
        <w:spacing w:line="280" w:lineRule="exact"/>
        <w:jc w:val="center"/>
        <w:rPr>
          <w:b/>
          <w:bCs/>
        </w:rPr>
      </w:pPr>
      <w:r w:rsidRPr="001C1921">
        <w:rPr>
          <w:b/>
          <w:bCs/>
        </w:rPr>
        <w:t>Čas plnenia</w:t>
      </w:r>
    </w:p>
    <w:p w14:paraId="09DE2BE9" w14:textId="77777777" w:rsidR="007C609C" w:rsidRPr="001C1921" w:rsidRDefault="007C609C" w:rsidP="007C609C">
      <w:pPr>
        <w:autoSpaceDE w:val="0"/>
        <w:autoSpaceDN w:val="0"/>
        <w:adjustRightInd w:val="0"/>
        <w:spacing w:line="280" w:lineRule="exact"/>
        <w:jc w:val="center"/>
        <w:rPr>
          <w:b/>
          <w:bCs/>
        </w:rPr>
      </w:pPr>
    </w:p>
    <w:p w14:paraId="2B473ACD" w14:textId="77777777" w:rsidR="007C609C" w:rsidRPr="001C1921"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12FC7545"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476563">
        <w:rPr>
          <w:rFonts w:ascii="Times New Roman" w:hAnsi="Times New Roman" w:cs="Times New Roman"/>
          <w:b/>
        </w:rPr>
        <w:t xml:space="preserve">Zhotoviteľ sa zaväzuje dielo vykonať (zrealizovať) </w:t>
      </w:r>
      <w:r w:rsidR="001C1921" w:rsidRPr="00C32BF5">
        <w:rPr>
          <w:rFonts w:ascii="Times New Roman" w:hAnsi="Times New Roman" w:cs="Times New Roman"/>
          <w:b/>
          <w:color w:val="000000" w:themeColor="text1"/>
        </w:rPr>
        <w:t>maximálne</w:t>
      </w:r>
      <w:r w:rsidR="00074161" w:rsidRPr="00C32BF5">
        <w:rPr>
          <w:rFonts w:ascii="Times New Roman" w:hAnsi="Times New Roman" w:cs="Times New Roman"/>
          <w:b/>
          <w:color w:val="000000" w:themeColor="text1"/>
        </w:rPr>
        <w:t xml:space="preserve"> do</w:t>
      </w:r>
      <w:r w:rsidR="00074161" w:rsidRPr="00C32BF5">
        <w:rPr>
          <w:rFonts w:ascii="Times New Roman" w:hAnsi="Times New Roman" w:cs="Times New Roman"/>
          <w:color w:val="000000" w:themeColor="text1"/>
        </w:rPr>
        <w:t xml:space="preserve"> </w:t>
      </w:r>
      <w:r w:rsidR="002124CC" w:rsidRPr="00C32BF5">
        <w:rPr>
          <w:rFonts w:ascii="Times New Roman" w:hAnsi="Times New Roman" w:cs="Times New Roman"/>
          <w:b/>
        </w:rPr>
        <w:t>8</w:t>
      </w:r>
      <w:r w:rsidR="00A27EA3" w:rsidRPr="00C32BF5">
        <w:rPr>
          <w:rFonts w:ascii="Times New Roman" w:hAnsi="Times New Roman" w:cs="Times New Roman"/>
          <w:b/>
        </w:rPr>
        <w:t xml:space="preserve"> </w:t>
      </w:r>
      <w:r w:rsidR="00300335" w:rsidRPr="00C32BF5">
        <w:rPr>
          <w:rFonts w:ascii="Times New Roman" w:hAnsi="Times New Roman" w:cs="Times New Roman"/>
          <w:b/>
        </w:rPr>
        <w:t xml:space="preserve">(slovom: </w:t>
      </w:r>
      <w:r w:rsidR="002124CC" w:rsidRPr="00C32BF5">
        <w:rPr>
          <w:rFonts w:ascii="Times New Roman" w:hAnsi="Times New Roman" w:cs="Times New Roman"/>
          <w:b/>
        </w:rPr>
        <w:t>osem</w:t>
      </w:r>
      <w:r w:rsidR="00300335" w:rsidRPr="00C32BF5">
        <w:rPr>
          <w:rFonts w:ascii="Times New Roman" w:hAnsi="Times New Roman" w:cs="Times New Roman"/>
          <w:b/>
        </w:rPr>
        <w:t xml:space="preserve"> </w:t>
      </w:r>
      <w:r w:rsidR="00476563" w:rsidRPr="00C32BF5">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184E7A13" w14:textId="6DE38CFD" w:rsidR="007C609C" w:rsidRPr="00300335" w:rsidRDefault="007C609C" w:rsidP="00300335">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Pr="001C1921">
        <w:rPr>
          <w:rFonts w:ascii="Times New Roman" w:hAnsi="Times New Roman"/>
          <w:sz w:val="20"/>
          <w:szCs w:val="20"/>
        </w:rPr>
        <w:t xml:space="preserve">5. </w:t>
      </w:r>
      <w:r w:rsidRPr="001C1921">
        <w:rPr>
          <w:rFonts w:ascii="Times New Roman" w:hAnsi="Times New Roman"/>
          <w:color w:val="000000"/>
          <w:sz w:val="20"/>
          <w:szCs w:val="20"/>
        </w:rPr>
        <w:t xml:space="preserve">tohto článku zmluvy.  </w:t>
      </w:r>
    </w:p>
    <w:p w14:paraId="67554DCB" w14:textId="77777777" w:rsidR="00300335" w:rsidRDefault="00300335" w:rsidP="00300335">
      <w:pPr>
        <w:pStyle w:val="Obyajntext1"/>
        <w:spacing w:line="280" w:lineRule="exact"/>
        <w:ind w:left="360"/>
        <w:jc w:val="both"/>
        <w:rPr>
          <w:rFonts w:ascii="Times New Roman" w:hAnsi="Times New Roman" w:cs="Times New Roman"/>
          <w:color w:val="000000"/>
        </w:rPr>
      </w:pPr>
      <w:r w:rsidRPr="00D535E1">
        <w:rPr>
          <w:rFonts w:ascii="Times New Roman" w:hAnsi="Times New Roman" w:cs="Times New Roman"/>
          <w:b/>
          <w:color w:val="000000"/>
          <w:u w:val="single"/>
        </w:rPr>
        <w:t>Rozpis celkovej ceny diela</w:t>
      </w:r>
      <w:r w:rsidRPr="00D535E1">
        <w:rPr>
          <w:rFonts w:ascii="Times New Roman" w:hAnsi="Times New Roman" w:cs="Times New Roman"/>
          <w:color w:val="000000"/>
        </w:rPr>
        <w:t xml:space="preserve">: </w:t>
      </w:r>
    </w:p>
    <w:p w14:paraId="4E9652D1" w14:textId="77777777" w:rsidR="00300335" w:rsidRPr="00D535E1" w:rsidRDefault="00300335" w:rsidP="00300335">
      <w:pPr>
        <w:pStyle w:val="Obyajntext1"/>
        <w:spacing w:line="280" w:lineRule="exact"/>
        <w:ind w:left="360"/>
        <w:jc w:val="both"/>
        <w:rPr>
          <w:rFonts w:ascii="Times New Roman" w:hAnsi="Times New Roman" w:cs="Times New Roman"/>
          <w:color w:val="000000"/>
        </w:rPr>
      </w:pPr>
    </w:p>
    <w:tbl>
      <w:tblPr>
        <w:tblStyle w:val="Mriekatabuky"/>
        <w:tblpPr w:leftFromText="141" w:rightFromText="141" w:vertAnchor="text" w:horzAnchor="page" w:tblpX="5131" w:tblpY="119"/>
        <w:tblW w:w="0" w:type="auto"/>
        <w:tblLook w:val="04A0" w:firstRow="1" w:lastRow="0" w:firstColumn="1" w:lastColumn="0" w:noHBand="0" w:noVBand="1"/>
      </w:tblPr>
      <w:tblGrid>
        <w:gridCol w:w="1838"/>
      </w:tblGrid>
      <w:tr w:rsidR="00300335" w14:paraId="58738646" w14:textId="77777777" w:rsidTr="00BF2F0B">
        <w:trPr>
          <w:trHeight w:val="416"/>
        </w:trPr>
        <w:tc>
          <w:tcPr>
            <w:tcW w:w="1838" w:type="dxa"/>
          </w:tcPr>
          <w:p w14:paraId="707F2320"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58203B5A" w14:textId="4735E77F"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 xml:space="preserve"> Cena bez DPH</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791C6A8" w14:textId="20D0D2B4" w:rsidR="00300335" w:rsidRDefault="00BF2F0B"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E7F0880"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31" w:tblpY="-61"/>
        <w:tblW w:w="0" w:type="auto"/>
        <w:tblLook w:val="04A0" w:firstRow="1" w:lastRow="0" w:firstColumn="1" w:lastColumn="0" w:noHBand="0" w:noVBand="1"/>
      </w:tblPr>
      <w:tblGrid>
        <w:gridCol w:w="1838"/>
      </w:tblGrid>
      <w:tr w:rsidR="00300335" w14:paraId="5887E373" w14:textId="77777777" w:rsidTr="00BF2F0B">
        <w:trPr>
          <w:trHeight w:val="416"/>
        </w:trPr>
        <w:tc>
          <w:tcPr>
            <w:tcW w:w="1838" w:type="dxa"/>
          </w:tcPr>
          <w:p w14:paraId="16AF276B" w14:textId="77777777" w:rsidR="00300335" w:rsidRDefault="00300335" w:rsidP="00300335">
            <w:pPr>
              <w:pStyle w:val="Obyajntext1"/>
              <w:spacing w:line="280" w:lineRule="exact"/>
              <w:jc w:val="both"/>
              <w:rPr>
                <w:rFonts w:ascii="Times New Roman" w:hAnsi="Times New Roman" w:cs="Times New Roman"/>
                <w:color w:val="000000"/>
              </w:rPr>
            </w:pPr>
            <w:r>
              <w:rPr>
                <w:rFonts w:ascii="Times New Roman" w:hAnsi="Times New Roman" w:cs="Times New Roman"/>
                <w:color w:val="000000"/>
              </w:rPr>
              <w:t>€</w:t>
            </w:r>
          </w:p>
        </w:tc>
      </w:tr>
    </w:tbl>
    <w:p w14:paraId="05DD5116" w14:textId="06300149" w:rsidR="00300335" w:rsidRPr="00D535E1"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DPH vo výške 20 %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F2F0B">
        <w:rPr>
          <w:rFonts w:ascii="Times New Roman" w:hAnsi="Times New Roman" w:cs="Times New Roman"/>
          <w:color w:val="000000"/>
        </w:rPr>
        <w:tab/>
      </w:r>
    </w:p>
    <w:p w14:paraId="167C5C70" w14:textId="77777777" w:rsidR="00300335" w:rsidRPr="00D535E1" w:rsidRDefault="00300335" w:rsidP="00300335">
      <w:pPr>
        <w:pStyle w:val="Obyajntext1"/>
        <w:spacing w:line="280" w:lineRule="exact"/>
        <w:ind w:firstLine="360"/>
        <w:jc w:val="both"/>
        <w:rPr>
          <w:rFonts w:ascii="Times New Roman" w:hAnsi="Times New Roman" w:cs="Times New Roman"/>
          <w:color w:val="000000"/>
        </w:rPr>
      </w:pPr>
    </w:p>
    <w:p w14:paraId="3BF2E4F1"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7045CA7D" w14:textId="77777777" w:rsidR="00300335" w:rsidRDefault="00300335" w:rsidP="00300335">
      <w:pPr>
        <w:pStyle w:val="Obyajntext1"/>
        <w:spacing w:line="280" w:lineRule="exact"/>
        <w:ind w:firstLine="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w:t>
      </w:r>
    </w:p>
    <w:p w14:paraId="40760E8D" w14:textId="77777777" w:rsidR="00300335" w:rsidRDefault="00300335" w:rsidP="00300335">
      <w:pPr>
        <w:pStyle w:val="Obyajntext1"/>
        <w:spacing w:line="280" w:lineRule="exact"/>
        <w:ind w:firstLine="360"/>
        <w:jc w:val="both"/>
        <w:rPr>
          <w:rFonts w:ascii="Times New Roman" w:hAnsi="Times New Roman" w:cs="Times New Roman"/>
          <w:color w:val="000000"/>
        </w:rPr>
      </w:pPr>
    </w:p>
    <w:tbl>
      <w:tblPr>
        <w:tblStyle w:val="Mriekatabuky"/>
        <w:tblpPr w:leftFromText="141" w:rightFromText="141" w:vertAnchor="text" w:horzAnchor="page" w:tblpX="5146" w:tblpY="-36"/>
        <w:tblW w:w="0" w:type="auto"/>
        <w:tblLook w:val="04A0" w:firstRow="1" w:lastRow="0" w:firstColumn="1" w:lastColumn="0" w:noHBand="0" w:noVBand="1"/>
      </w:tblPr>
      <w:tblGrid>
        <w:gridCol w:w="1838"/>
      </w:tblGrid>
      <w:tr w:rsidR="00300335" w14:paraId="512EF0D1" w14:textId="77777777" w:rsidTr="00BF2F0B">
        <w:trPr>
          <w:trHeight w:val="558"/>
        </w:trPr>
        <w:tc>
          <w:tcPr>
            <w:tcW w:w="1838" w:type="dxa"/>
            <w:shd w:val="clear" w:color="auto" w:fill="A6A6A6" w:themeFill="background1" w:themeFillShade="A6"/>
          </w:tcPr>
          <w:p w14:paraId="426C5613" w14:textId="77777777" w:rsidR="00300335" w:rsidRDefault="00300335" w:rsidP="00300335">
            <w:pPr>
              <w:pStyle w:val="Obyajntext1"/>
              <w:spacing w:line="280" w:lineRule="exact"/>
              <w:jc w:val="both"/>
              <w:rPr>
                <w:rFonts w:ascii="Times New Roman" w:hAnsi="Times New Roman" w:cs="Times New Roman"/>
                <w:b/>
                <w:color w:val="000000"/>
                <w:sz w:val="24"/>
              </w:rPr>
            </w:pPr>
            <w:r>
              <w:rPr>
                <w:rFonts w:ascii="Times New Roman" w:hAnsi="Times New Roman" w:cs="Times New Roman"/>
                <w:b/>
                <w:color w:val="000000"/>
                <w:sz w:val="24"/>
              </w:rPr>
              <w:t>€</w:t>
            </w:r>
          </w:p>
        </w:tc>
      </w:tr>
    </w:tbl>
    <w:p w14:paraId="69A752B1" w14:textId="79FC6B6D"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r>
        <w:rPr>
          <w:rFonts w:ascii="Times New Roman" w:hAnsi="Times New Roman" w:cs="Times New Roman"/>
          <w:b/>
          <w:color w:val="000000"/>
          <w:sz w:val="24"/>
        </w:rPr>
        <w:t>Cena s</w:t>
      </w:r>
      <w:r w:rsidRPr="00AE0823">
        <w:rPr>
          <w:rFonts w:ascii="Times New Roman" w:hAnsi="Times New Roman" w:cs="Times New Roman"/>
          <w:b/>
          <w:color w:val="000000"/>
          <w:sz w:val="24"/>
        </w:rPr>
        <w:t xml:space="preserve"> DPH</w:t>
      </w:r>
      <w:r w:rsidRPr="00AE0823">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p>
    <w:p w14:paraId="531C2E1C" w14:textId="77777777" w:rsidR="00300335" w:rsidRPr="00AE0823" w:rsidRDefault="00300335" w:rsidP="00300335">
      <w:pPr>
        <w:pStyle w:val="Obyajntext1"/>
        <w:spacing w:line="280" w:lineRule="exact"/>
        <w:ind w:firstLine="360"/>
        <w:jc w:val="both"/>
        <w:rPr>
          <w:rFonts w:ascii="Times New Roman" w:hAnsi="Times New Roman" w:cs="Times New Roman"/>
          <w:b/>
          <w:color w:val="000000"/>
          <w:sz w:val="24"/>
        </w:rPr>
      </w:pPr>
    </w:p>
    <w:p w14:paraId="7B21D1E4" w14:textId="77777777" w:rsidR="00300335" w:rsidRDefault="00300335" w:rsidP="00300335">
      <w:pPr>
        <w:pStyle w:val="Obyajntext1"/>
        <w:spacing w:line="280" w:lineRule="exact"/>
        <w:ind w:firstLine="360"/>
        <w:jc w:val="both"/>
        <w:rPr>
          <w:rFonts w:ascii="Times New Roman" w:hAnsi="Times New Roman" w:cs="Times New Roman"/>
          <w:color w:val="000000"/>
        </w:rPr>
      </w:pPr>
    </w:p>
    <w:p w14:paraId="3C75F4D4" w14:textId="21FC4E51" w:rsidR="007C609C" w:rsidRPr="009D3A83" w:rsidRDefault="00F05DEA" w:rsidP="006411B2">
      <w:pPr>
        <w:spacing w:after="59"/>
        <w:ind w:left="850"/>
        <w:rPr>
          <w:i/>
        </w:rPr>
      </w:pPr>
      <w:r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32AEC7B5"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sa zaväzuje vykonať práce, dodávky a služby v ním ponúknutej výške ceny a bez ohľadu na vlastné vynaložené náklady. </w:t>
      </w:r>
      <w:r w:rsidRPr="001C1921">
        <w:rPr>
          <w:rFonts w:ascii="Times New Roman" w:hAnsi="Times New Roman"/>
          <w:color w:val="000000" w:themeColor="text1"/>
          <w:sz w:val="20"/>
          <w:szCs w:val="20"/>
        </w:rPr>
        <w:t xml:space="preserve">Zhotoviteľ prehlasuje, že ním ponúknutá cena bola tvorená tak, že zohľadnila všetky pravidlá pre tvorbu ceny podľa </w:t>
      </w:r>
      <w:r w:rsidR="00536B6F" w:rsidRPr="001C1921">
        <w:rPr>
          <w:rFonts w:ascii="Times New Roman" w:hAnsi="Times New Roman"/>
          <w:color w:val="000000" w:themeColor="text1"/>
          <w:sz w:val="20"/>
          <w:szCs w:val="20"/>
        </w:rPr>
        <w:t>výkazu a výmeru</w:t>
      </w:r>
      <w:r w:rsidRPr="001C1921">
        <w:rPr>
          <w:rFonts w:ascii="Times New Roman" w:hAnsi="Times New Roman"/>
          <w:color w:val="000000" w:themeColor="text1"/>
          <w:sz w:val="20"/>
          <w:szCs w:val="20"/>
        </w:rPr>
        <w:t xml:space="preserve">. Zmluvné strany považujú </w:t>
      </w:r>
      <w:r w:rsidR="00536B6F" w:rsidRPr="001C1921">
        <w:rPr>
          <w:rFonts w:ascii="Times New Roman" w:hAnsi="Times New Roman"/>
          <w:color w:val="000000" w:themeColor="text1"/>
          <w:sz w:val="20"/>
          <w:szCs w:val="20"/>
        </w:rPr>
        <w:t>výkaz a výmer</w:t>
      </w:r>
      <w:r w:rsidRPr="001C1921">
        <w:rPr>
          <w:rFonts w:ascii="Times New Roman" w:hAnsi="Times New Roman"/>
          <w:color w:val="000000" w:themeColor="text1"/>
          <w:sz w:val="20"/>
          <w:szCs w:val="20"/>
        </w:rPr>
        <w:t xml:space="preserve"> uvedený v cenovej ponuke  zhotoviteľa za úplný a záväzný.</w:t>
      </w:r>
      <w:r w:rsidRPr="001C1921">
        <w:rPr>
          <w:rFonts w:ascii="Times New Roman" w:hAnsi="Times New Roman"/>
          <w:color w:val="000000"/>
          <w:sz w:val="20"/>
          <w:szCs w:val="20"/>
        </w:rPr>
        <w:t xml:space="preserve"> V prípade sporu sa má za to, že zhotoviteľ získal všetky informácie a v ponúknutej pevnej cene ich zohľadnil. Zhotoviteľ súhlasí s prevzatím úplnej zodpovednosti za riadne a včasné dokončenie diela v dohodnutej cene.</w:t>
      </w: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w:t>
      </w:r>
      <w:proofErr w:type="spellStart"/>
      <w:r w:rsidRPr="001C1921">
        <w:rPr>
          <w:rFonts w:ascii="Times New Roman" w:hAnsi="Times New Roman"/>
          <w:color w:val="000000"/>
          <w:sz w:val="20"/>
          <w:szCs w:val="20"/>
        </w:rPr>
        <w:t>t.j</w:t>
      </w:r>
      <w:proofErr w:type="spellEnd"/>
      <w:r w:rsidRPr="001C1921">
        <w:rPr>
          <w:rFonts w:ascii="Times New Roman" w:hAnsi="Times New Roman"/>
          <w:color w:val="000000"/>
          <w:sz w:val="20"/>
          <w:szCs w:val="20"/>
        </w:rPr>
        <w:t xml:space="preserve">.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t xml:space="preserve">Práce, ktoré zhotoviteľ vykoná odchýlne od tejto zmluvy alebo bez príkazu objednávateľa (naviac práce), nebudú objednávateľom uhradené. </w:t>
      </w:r>
    </w:p>
    <w:p w14:paraId="6C0ADBAD" w14:textId="77777777" w:rsidR="00195716" w:rsidRPr="001C1921" w:rsidRDefault="007C609C" w:rsidP="00263C9A">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779A6232" w14:textId="77777777" w:rsidR="00001170" w:rsidRPr="001C1921" w:rsidRDefault="00001170"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6411B2" w:rsidRDefault="007C609C" w:rsidP="007C609C">
      <w:pPr>
        <w:numPr>
          <w:ilvl w:val="1"/>
          <w:numId w:val="6"/>
        </w:numPr>
        <w:spacing w:line="280" w:lineRule="exact"/>
        <w:jc w:val="both"/>
        <w:rPr>
          <w:bCs/>
          <w:strike/>
        </w:rPr>
      </w:pPr>
      <w:bookmarkStart w:id="0" w:name="_Ref306881723"/>
      <w:bookmarkStart w:id="1" w:name="_Ref186461469"/>
      <w:r w:rsidRPr="001C1921">
        <w:rPr>
          <w:bCs/>
        </w:rPr>
        <w:t xml:space="preserve">Zmluvné strany sa dohodli, že </w:t>
      </w:r>
      <w:r w:rsidR="000D2BB4">
        <w:rPr>
          <w:bCs/>
        </w:rPr>
        <w:t>cena diela bude fakturovaná</w:t>
      </w:r>
      <w:r w:rsidRPr="001C1921">
        <w:rPr>
          <w:bCs/>
        </w:rPr>
        <w:t xml:space="preserve">  po odov</w:t>
      </w:r>
      <w:r w:rsidR="000D2BB4">
        <w:rPr>
          <w:bCs/>
        </w:rPr>
        <w:t>zdaní a prevzatí diela v jednotlivých častiach</w:t>
      </w:r>
      <w:r w:rsidRPr="001C1921">
        <w:rPr>
          <w:bCs/>
        </w:rPr>
        <w:t>, a to bez akýchkoľvek vád a nedorobkov, a to na základe objednávateľom podpísaného protokolu o odovzdaní a prevzatí diela</w:t>
      </w:r>
      <w:r w:rsidR="006411B2">
        <w:rPr>
          <w:bCs/>
        </w:rPr>
        <w:t xml:space="preserve">. </w:t>
      </w:r>
    </w:p>
    <w:p w14:paraId="15577706" w14:textId="77777777" w:rsidR="006411B2" w:rsidRPr="009D3A83" w:rsidRDefault="006411B2" w:rsidP="006411B2">
      <w:pPr>
        <w:spacing w:line="280" w:lineRule="exact"/>
        <w:ind w:left="360"/>
        <w:jc w:val="both"/>
        <w:rPr>
          <w:b/>
          <w:bCs/>
        </w:rPr>
      </w:pPr>
      <w:r w:rsidRPr="009D3A83">
        <w:rPr>
          <w:b/>
          <w:bCs/>
        </w:rPr>
        <w:t>Čiastkové faktúry môžu byť vystavené  najskôr  po  zrealizovaní nasledovných častí diela takto:</w:t>
      </w:r>
    </w:p>
    <w:p w14:paraId="577DD780" w14:textId="234440E1" w:rsidR="006411B2" w:rsidRPr="00C32BF5" w:rsidRDefault="006411B2"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prvá faktúra po zrealizovaní </w:t>
      </w:r>
      <w:r w:rsidR="00933AF2" w:rsidRPr="00C32BF5">
        <w:rPr>
          <w:rFonts w:ascii="Times New Roman" w:hAnsi="Times New Roman"/>
          <w:b/>
          <w:bCs/>
          <w:sz w:val="20"/>
          <w:szCs w:val="20"/>
          <w:lang w:eastAsia="sk-SK"/>
        </w:rPr>
        <w:t>15</w:t>
      </w:r>
      <w:r w:rsidRPr="00C32BF5">
        <w:rPr>
          <w:rFonts w:ascii="Times New Roman" w:hAnsi="Times New Roman"/>
          <w:b/>
          <w:bCs/>
          <w:sz w:val="20"/>
          <w:szCs w:val="20"/>
          <w:lang w:eastAsia="sk-SK"/>
        </w:rPr>
        <w:t xml:space="preserve"> % z </w:t>
      </w:r>
      <w:r w:rsidR="00590018" w:rsidRPr="00C32BF5">
        <w:rPr>
          <w:rFonts w:ascii="Times New Roman" w:hAnsi="Times New Roman"/>
          <w:b/>
          <w:bCs/>
          <w:sz w:val="20"/>
          <w:szCs w:val="20"/>
          <w:lang w:eastAsia="sk-SK"/>
        </w:rPr>
        <w:t>d</w:t>
      </w:r>
      <w:r w:rsidR="009B26CA" w:rsidRPr="00C32BF5">
        <w:rPr>
          <w:rFonts w:ascii="Times New Roman" w:hAnsi="Times New Roman"/>
          <w:b/>
          <w:bCs/>
          <w:sz w:val="20"/>
          <w:szCs w:val="20"/>
          <w:lang w:eastAsia="sk-SK"/>
        </w:rPr>
        <w:t xml:space="preserve">iela, so splatnosťou </w:t>
      </w:r>
      <w:r w:rsidR="00682126" w:rsidRPr="00C32BF5">
        <w:rPr>
          <w:rFonts w:ascii="Times New Roman" w:hAnsi="Times New Roman"/>
          <w:b/>
          <w:bCs/>
          <w:sz w:val="20"/>
          <w:szCs w:val="20"/>
          <w:lang w:eastAsia="sk-SK"/>
        </w:rPr>
        <w:t>6</w:t>
      </w:r>
      <w:r w:rsidR="009B26CA" w:rsidRPr="00C32BF5">
        <w:rPr>
          <w:rFonts w:ascii="Times New Roman" w:hAnsi="Times New Roman"/>
          <w:b/>
          <w:bCs/>
          <w:sz w:val="20"/>
          <w:szCs w:val="20"/>
          <w:lang w:eastAsia="sk-SK"/>
        </w:rPr>
        <w:t>0</w:t>
      </w:r>
      <w:r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Pr="00C32BF5">
        <w:rPr>
          <w:rFonts w:ascii="Times New Roman" w:hAnsi="Times New Roman"/>
          <w:b/>
          <w:bCs/>
          <w:sz w:val="20"/>
          <w:szCs w:val="20"/>
          <w:lang w:eastAsia="sk-SK"/>
        </w:rPr>
        <w:t xml:space="preserve">kalendárnych dní, </w:t>
      </w:r>
    </w:p>
    <w:p w14:paraId="11C13DCB" w14:textId="072A00E5" w:rsidR="006411B2" w:rsidRPr="00C32BF5" w:rsidRDefault="00F429FD"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druhá faktúra po </w:t>
      </w:r>
      <w:r w:rsidR="00401016" w:rsidRPr="00C32BF5">
        <w:rPr>
          <w:rFonts w:ascii="Times New Roman" w:hAnsi="Times New Roman"/>
          <w:b/>
          <w:bCs/>
          <w:sz w:val="20"/>
          <w:szCs w:val="20"/>
          <w:lang w:eastAsia="sk-SK"/>
        </w:rPr>
        <w:t xml:space="preserve">zrealizovaní </w:t>
      </w:r>
      <w:r w:rsidR="00933AF2" w:rsidRPr="00C32BF5">
        <w:rPr>
          <w:rFonts w:ascii="Times New Roman" w:hAnsi="Times New Roman"/>
          <w:b/>
          <w:bCs/>
          <w:sz w:val="20"/>
          <w:szCs w:val="20"/>
          <w:lang w:eastAsia="sk-SK"/>
        </w:rPr>
        <w:t>3</w:t>
      </w:r>
      <w:r w:rsidR="00401016"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 z </w:t>
      </w:r>
      <w:r w:rsidR="00590018" w:rsidRPr="00C32BF5">
        <w:rPr>
          <w:rFonts w:ascii="Times New Roman" w:hAnsi="Times New Roman"/>
          <w:b/>
          <w:bCs/>
          <w:sz w:val="20"/>
          <w:szCs w:val="20"/>
          <w:lang w:eastAsia="sk-SK"/>
        </w:rPr>
        <w:t>d</w:t>
      </w:r>
      <w:r w:rsidR="009B26CA" w:rsidRPr="00C32BF5">
        <w:rPr>
          <w:rFonts w:ascii="Times New Roman" w:hAnsi="Times New Roman"/>
          <w:b/>
          <w:bCs/>
          <w:sz w:val="20"/>
          <w:szCs w:val="20"/>
          <w:lang w:eastAsia="sk-SK"/>
        </w:rPr>
        <w:t xml:space="preserve">iela, so splatnosťou </w:t>
      </w:r>
      <w:r w:rsidR="00682126" w:rsidRPr="00C32BF5">
        <w:rPr>
          <w:rFonts w:ascii="Times New Roman" w:hAnsi="Times New Roman"/>
          <w:b/>
          <w:bCs/>
          <w:sz w:val="20"/>
          <w:szCs w:val="20"/>
          <w:lang w:eastAsia="sk-SK"/>
        </w:rPr>
        <w:t>6</w:t>
      </w:r>
      <w:r w:rsidR="009B26CA"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006411B2" w:rsidRPr="00C32BF5">
        <w:rPr>
          <w:rFonts w:ascii="Times New Roman" w:hAnsi="Times New Roman"/>
          <w:b/>
          <w:bCs/>
          <w:sz w:val="20"/>
          <w:szCs w:val="20"/>
          <w:lang w:eastAsia="sk-SK"/>
        </w:rPr>
        <w:t xml:space="preserve">kalendárnych dní, </w:t>
      </w:r>
    </w:p>
    <w:p w14:paraId="694F019B" w14:textId="2A01BC5A" w:rsidR="00933AF2" w:rsidRPr="00C32BF5" w:rsidRDefault="00933AF2"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 xml:space="preserve">tretia faktúra po zrealizovaní 30 % z diela, so splatnosťou 60 (šesťdesiat) kalendárnych dní </w:t>
      </w:r>
    </w:p>
    <w:p w14:paraId="7D918A95" w14:textId="04E86CFF" w:rsidR="006411B2" w:rsidRPr="00C32BF5" w:rsidRDefault="00F429FD" w:rsidP="009D3A83">
      <w:pPr>
        <w:pStyle w:val="Odsekzoznamu"/>
        <w:numPr>
          <w:ilvl w:val="0"/>
          <w:numId w:val="21"/>
        </w:numPr>
        <w:spacing w:line="280" w:lineRule="exact"/>
        <w:rPr>
          <w:rFonts w:ascii="Times New Roman" w:hAnsi="Times New Roman"/>
          <w:b/>
          <w:bCs/>
          <w:sz w:val="20"/>
          <w:szCs w:val="20"/>
          <w:lang w:eastAsia="sk-SK"/>
        </w:rPr>
      </w:pPr>
      <w:r w:rsidRPr="00C32BF5">
        <w:rPr>
          <w:rFonts w:ascii="Times New Roman" w:hAnsi="Times New Roman"/>
          <w:b/>
          <w:bCs/>
          <w:sz w:val="20"/>
          <w:szCs w:val="20"/>
          <w:lang w:eastAsia="sk-SK"/>
        </w:rPr>
        <w:t>posledná</w:t>
      </w:r>
      <w:r w:rsidR="006411B2" w:rsidRPr="00C32BF5">
        <w:rPr>
          <w:rFonts w:ascii="Times New Roman" w:hAnsi="Times New Roman"/>
          <w:b/>
          <w:bCs/>
          <w:sz w:val="20"/>
          <w:szCs w:val="20"/>
          <w:lang w:eastAsia="sk-SK"/>
        </w:rPr>
        <w:t xml:space="preserve"> faktúra v</w:t>
      </w:r>
      <w:r w:rsidR="00933AF2" w:rsidRPr="00C32BF5">
        <w:rPr>
          <w:rFonts w:ascii="Times New Roman" w:hAnsi="Times New Roman"/>
          <w:b/>
          <w:bCs/>
          <w:sz w:val="20"/>
          <w:szCs w:val="20"/>
          <w:lang w:eastAsia="sk-SK"/>
        </w:rPr>
        <w:t>o zvyšnej</w:t>
      </w:r>
      <w:r w:rsidR="006411B2" w:rsidRPr="00C32BF5">
        <w:rPr>
          <w:rFonts w:ascii="Times New Roman" w:hAnsi="Times New Roman"/>
          <w:b/>
          <w:bCs/>
          <w:sz w:val="20"/>
          <w:szCs w:val="20"/>
          <w:lang w:eastAsia="sk-SK"/>
        </w:rPr>
        <w:t xml:space="preserve"> hodnote </w:t>
      </w:r>
      <w:r w:rsidR="00933AF2" w:rsidRPr="00C32BF5">
        <w:rPr>
          <w:rFonts w:ascii="Times New Roman" w:hAnsi="Times New Roman"/>
          <w:b/>
          <w:bCs/>
          <w:sz w:val="20"/>
          <w:szCs w:val="20"/>
          <w:lang w:eastAsia="sk-SK"/>
        </w:rPr>
        <w:t>ceny</w:t>
      </w:r>
      <w:r w:rsidR="006411B2" w:rsidRPr="00C32BF5">
        <w:rPr>
          <w:rFonts w:ascii="Times New Roman" w:hAnsi="Times New Roman"/>
          <w:b/>
          <w:bCs/>
          <w:sz w:val="20"/>
          <w:szCs w:val="20"/>
          <w:lang w:eastAsia="sk-SK"/>
        </w:rPr>
        <w:t xml:space="preserve"> </w:t>
      </w:r>
      <w:r w:rsidR="00590018" w:rsidRPr="00C32BF5">
        <w:rPr>
          <w:rFonts w:ascii="Times New Roman" w:hAnsi="Times New Roman"/>
          <w:b/>
          <w:bCs/>
          <w:sz w:val="20"/>
          <w:szCs w:val="20"/>
          <w:lang w:eastAsia="sk-SK"/>
        </w:rPr>
        <w:t>d</w:t>
      </w:r>
      <w:r w:rsidR="006411B2" w:rsidRPr="00C32BF5">
        <w:rPr>
          <w:rFonts w:ascii="Times New Roman" w:hAnsi="Times New Roman"/>
          <w:b/>
          <w:bCs/>
          <w:sz w:val="20"/>
          <w:szCs w:val="20"/>
          <w:lang w:eastAsia="sk-SK"/>
        </w:rPr>
        <w:t>iela bude vystavená najskôr po odovzdaní a prevzatí Diela bez vád a nedorobkov,</w:t>
      </w:r>
      <w:r w:rsidR="00401016" w:rsidRPr="00C32BF5">
        <w:rPr>
          <w:rFonts w:ascii="Times New Roman" w:hAnsi="Times New Roman"/>
          <w:b/>
          <w:bCs/>
          <w:sz w:val="20"/>
          <w:szCs w:val="20"/>
          <w:lang w:eastAsia="sk-SK"/>
        </w:rPr>
        <w:t xml:space="preserve"> so splatnosťou </w:t>
      </w:r>
      <w:r w:rsidR="00682126" w:rsidRPr="00C32BF5">
        <w:rPr>
          <w:rFonts w:ascii="Times New Roman" w:hAnsi="Times New Roman"/>
          <w:b/>
          <w:bCs/>
          <w:sz w:val="20"/>
          <w:szCs w:val="20"/>
          <w:lang w:eastAsia="sk-SK"/>
        </w:rPr>
        <w:t>6</w:t>
      </w:r>
      <w:r w:rsidR="00401016" w:rsidRPr="00C32BF5">
        <w:rPr>
          <w:rFonts w:ascii="Times New Roman" w:hAnsi="Times New Roman"/>
          <w:b/>
          <w:bCs/>
          <w:sz w:val="20"/>
          <w:szCs w:val="20"/>
          <w:lang w:eastAsia="sk-SK"/>
        </w:rPr>
        <w:t>0</w:t>
      </w:r>
      <w:r w:rsidR="006411B2" w:rsidRPr="00C32BF5">
        <w:rPr>
          <w:rFonts w:ascii="Times New Roman" w:hAnsi="Times New Roman"/>
          <w:b/>
          <w:bCs/>
          <w:sz w:val="20"/>
          <w:szCs w:val="20"/>
          <w:lang w:eastAsia="sk-SK"/>
        </w:rPr>
        <w:t xml:space="preserve"> </w:t>
      </w:r>
      <w:r w:rsidR="009B26CA" w:rsidRPr="00C32BF5">
        <w:rPr>
          <w:rFonts w:ascii="Times New Roman" w:hAnsi="Times New Roman"/>
          <w:b/>
          <w:bCs/>
          <w:sz w:val="20"/>
          <w:szCs w:val="20"/>
          <w:lang w:eastAsia="sk-SK"/>
        </w:rPr>
        <w:t>(</w:t>
      </w:r>
      <w:r w:rsidR="00682126" w:rsidRPr="00C32BF5">
        <w:rPr>
          <w:rFonts w:ascii="Times New Roman" w:hAnsi="Times New Roman"/>
          <w:b/>
          <w:bCs/>
          <w:sz w:val="20"/>
          <w:szCs w:val="20"/>
          <w:lang w:eastAsia="sk-SK"/>
        </w:rPr>
        <w:t>šesťdesiat</w:t>
      </w:r>
      <w:r w:rsidR="009D3A83" w:rsidRPr="00C32BF5">
        <w:rPr>
          <w:rFonts w:ascii="Times New Roman" w:hAnsi="Times New Roman"/>
          <w:b/>
          <w:bCs/>
          <w:sz w:val="20"/>
          <w:szCs w:val="20"/>
          <w:lang w:eastAsia="sk-SK"/>
        </w:rPr>
        <w:t xml:space="preserve">) </w:t>
      </w:r>
      <w:r w:rsidR="006411B2" w:rsidRPr="00C32BF5">
        <w:rPr>
          <w:rFonts w:ascii="Times New Roman" w:hAnsi="Times New Roman"/>
          <w:b/>
          <w:bCs/>
          <w:sz w:val="20"/>
          <w:szCs w:val="20"/>
          <w:lang w:eastAsia="sk-SK"/>
        </w:rPr>
        <w:t>kalendárnych dní.</w:t>
      </w:r>
    </w:p>
    <w:bookmarkEnd w:id="0"/>
    <w:bookmarkEnd w:id="1"/>
    <w:p w14:paraId="537E7BE0" w14:textId="77777777" w:rsidR="007C609C" w:rsidRPr="001C1921" w:rsidRDefault="007C609C" w:rsidP="007C609C">
      <w:pPr>
        <w:numPr>
          <w:ilvl w:val="1"/>
          <w:numId w:val="6"/>
        </w:numPr>
        <w:tabs>
          <w:tab w:val="left" w:pos="426"/>
        </w:tabs>
        <w:spacing w:line="280" w:lineRule="exact"/>
        <w:jc w:val="both"/>
        <w:rPr>
          <w:color w:val="000000"/>
        </w:rPr>
      </w:pPr>
      <w:r w:rsidRPr="001C1921">
        <w:t xml:space="preserve">Faktúra musí obsahovať náležitosti daňového dokladu v zmysle platnej právnej úpravy. Prílohou faktúry musí byť objednávateľom odsúhlasený </w:t>
      </w:r>
      <w:r w:rsidRPr="001C1921">
        <w:rPr>
          <w:bCs/>
        </w:rPr>
        <w:t xml:space="preserve">súpis vykonaných prác a dodávok a protokol  o odovzdaní a prevzatí diela (ďalej ako „povinné prílohy“). </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dohodnuté v tejto zmluve. Objednávateľ je povinný sa k súpisu vykonaných prác a dodávok vyjadriť do 3 (troch) pracovných dní od jeho prevzatia. Zhotoviteľ má právo faktúrou uplatniť len cenu v odsúhlasenom rozsahu prác a dodávok. </w:t>
      </w:r>
    </w:p>
    <w:p w14:paraId="1444B265" w14:textId="3150A653" w:rsidR="007C609C" w:rsidRPr="001C1921" w:rsidRDefault="007C609C" w:rsidP="007C609C">
      <w:pPr>
        <w:numPr>
          <w:ilvl w:val="1"/>
          <w:numId w:val="6"/>
        </w:numPr>
        <w:spacing w:line="280" w:lineRule="exact"/>
        <w:jc w:val="both"/>
      </w:pPr>
      <w:r w:rsidRPr="001C1921">
        <w:t xml:space="preserve">Objednávateľ je povinný uhradiť faktúru najneskôr </w:t>
      </w:r>
      <w:r w:rsidRPr="009D3A83">
        <w:t xml:space="preserve">do </w:t>
      </w:r>
      <w:r w:rsidR="009B26CA">
        <w:t>30</w:t>
      </w:r>
      <w:r w:rsidRPr="009D3A83">
        <w:t xml:space="preserve"> </w:t>
      </w:r>
      <w:r w:rsidR="009B26CA">
        <w:t>(tridsať</w:t>
      </w:r>
      <w:r w:rsidR="00590018" w:rsidRPr="009D3A83">
        <w:t xml:space="preserve">) kalendárnych </w:t>
      </w:r>
      <w:r w:rsidRPr="001C1921">
        <w:rPr>
          <w:color w:val="000000" w:themeColor="text1"/>
        </w:rPr>
        <w:t xml:space="preserve">dní </w:t>
      </w:r>
      <w:r w:rsidRPr="001C1921">
        <w:t>odo dňa  doručenia faktúry, ktorá spĺňa všetky náležitosti daňového dokladu, vrátane povinných príloh.  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61803055" w:rsidR="00545DF0" w:rsidRPr="009D3A83"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r w:rsidRPr="009D3A83">
        <w:rPr>
          <w:rFonts w:ascii="Times New Roman" w:hAnsi="Times New Roman" w:cs="Times New Roman"/>
          <w:b/>
          <w:spacing w:val="-2"/>
        </w:rPr>
        <w:t>Zhotoviteľ akceptuje</w:t>
      </w:r>
      <w:r w:rsidRPr="009D3A83">
        <w:rPr>
          <w:rFonts w:ascii="Times New Roman" w:hAnsi="Times New Roman" w:cs="Times New Roman"/>
          <w:spacing w:val="-2"/>
        </w:rPr>
        <w:t xml:space="preserve"> </w:t>
      </w:r>
      <w:r w:rsidRPr="009D3A83">
        <w:rPr>
          <w:rFonts w:ascii="Times New Roman" w:hAnsi="Times New Roman" w:cs="Times New Roman"/>
          <w:b/>
          <w:spacing w:val="-2"/>
        </w:rPr>
        <w:t>zádržné</w:t>
      </w:r>
      <w:r w:rsidRPr="009D3A83">
        <w:rPr>
          <w:rFonts w:ascii="Times New Roman" w:hAnsi="Times New Roman" w:cs="Times New Roman"/>
          <w:spacing w:val="-2"/>
        </w:rPr>
        <w:t xml:space="preserve"> (ďalej len „finančná zábezpeka“)</w:t>
      </w:r>
      <w:r w:rsidR="00401016">
        <w:rPr>
          <w:rFonts w:ascii="Times New Roman" w:hAnsi="Times New Roman" w:cs="Times New Roman"/>
          <w:b/>
          <w:spacing w:val="-2"/>
        </w:rPr>
        <w:t xml:space="preserve"> vo výške 5</w:t>
      </w:r>
      <w:r w:rsidRPr="009D3A83">
        <w:rPr>
          <w:rFonts w:ascii="Times New Roman" w:hAnsi="Times New Roman" w:cs="Times New Roman"/>
          <w:b/>
          <w:spacing w:val="-2"/>
        </w:rPr>
        <w:t xml:space="preserve"> % z celkovej ceny diela s DPH</w:t>
      </w:r>
      <w:r w:rsidRPr="009D3A83">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 </w:t>
      </w:r>
    </w:p>
    <w:p w14:paraId="2EF0D9D8" w14:textId="2EC36B91"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xml:space="preserve">;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w:t>
      </w:r>
      <w:r w:rsidR="007A0AE3">
        <w:rPr>
          <w:rFonts w:ascii="Times New Roman" w:hAnsi="Times New Roman" w:cs="Times New Roman"/>
          <w:spacing w:val="-2"/>
        </w:rPr>
        <w:t xml:space="preserve">zábezpeku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w:t>
      </w:r>
    </w:p>
    <w:p w14:paraId="68E201D7" w14:textId="0A20CC1D"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w:t>
      </w:r>
      <w:r w:rsidR="007A0AE3">
        <w:rPr>
          <w:rFonts w:ascii="Times New Roman" w:hAnsi="Times New Roman" w:cs="Times New Roman"/>
          <w:spacing w:val="-2"/>
        </w:rPr>
        <w:t>nka akúkoľvek sumu až do výšky 3</w:t>
      </w:r>
      <w:r w:rsidRPr="009D3A83">
        <w:rPr>
          <w:rFonts w:ascii="Times New Roman" w:hAnsi="Times New Roman" w:cs="Times New Roman"/>
          <w:spacing w:val="-2"/>
        </w:rPr>
        <w:t xml:space="preserve">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w:t>
      </w:r>
      <w:r w:rsidR="007A0AE3">
        <w:rPr>
          <w:rFonts w:ascii="Times New Roman" w:hAnsi="Times New Roman" w:cs="Times New Roman"/>
          <w:spacing w:val="-2"/>
        </w:rPr>
        <w:t xml:space="preserve">vú záruku do plnej výšky, </w:t>
      </w:r>
      <w:proofErr w:type="spellStart"/>
      <w:r w:rsidR="007A0AE3">
        <w:rPr>
          <w:rFonts w:ascii="Times New Roman" w:hAnsi="Times New Roman" w:cs="Times New Roman"/>
          <w:spacing w:val="-2"/>
        </w:rPr>
        <w:t>t.j</w:t>
      </w:r>
      <w:proofErr w:type="spellEnd"/>
      <w:r w:rsidR="007A0AE3">
        <w:rPr>
          <w:rFonts w:ascii="Times New Roman" w:hAnsi="Times New Roman" w:cs="Times New Roman"/>
          <w:spacing w:val="-2"/>
        </w:rPr>
        <w:t>. 3</w:t>
      </w:r>
      <w:r w:rsidRPr="009D3A83">
        <w:rPr>
          <w:rFonts w:ascii="Times New Roman" w:hAnsi="Times New Roman" w:cs="Times New Roman"/>
          <w:spacing w:val="-2"/>
        </w:rPr>
        <w:t xml:space="preserve">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777B3DBC" w14:textId="77777777" w:rsidR="007C609C" w:rsidRPr="001C1921" w:rsidRDefault="007C609C"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CD3C7F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je povinný vypratať stavenisko najneskôr do 3 </w:t>
      </w:r>
      <w:r w:rsidR="00590018" w:rsidRPr="001C1921">
        <w:rPr>
          <w:rFonts w:ascii="Times New Roman" w:hAnsi="Times New Roman" w:cs="Times New Roman"/>
          <w:color w:val="000000"/>
          <w:sz w:val="20"/>
          <w:szCs w:val="20"/>
        </w:rPr>
        <w:t>(troch)</w:t>
      </w:r>
      <w:r w:rsidR="00590018">
        <w:rPr>
          <w:rFonts w:ascii="Times New Roman" w:hAnsi="Times New Roman" w:cs="Times New Roman"/>
          <w:color w:val="000000"/>
          <w:sz w:val="20"/>
          <w:szCs w:val="20"/>
        </w:rPr>
        <w:t xml:space="preserve"> </w:t>
      </w:r>
      <w:r w:rsidRPr="001C1921">
        <w:rPr>
          <w:rFonts w:ascii="Times New Roman" w:hAnsi="Times New Roman" w:cs="Times New Roman"/>
          <w:color w:val="000000"/>
          <w:sz w:val="20"/>
          <w:szCs w:val="20"/>
        </w:rPr>
        <w:t>dní odo dňa odovzdania a prevzatia  diela.</w:t>
      </w:r>
    </w:p>
    <w:p w14:paraId="13ABEBD6" w14:textId="77777777" w:rsidR="007C609C" w:rsidRPr="001C1921" w:rsidRDefault="007C609C" w:rsidP="007C609C">
      <w:pPr>
        <w:numPr>
          <w:ilvl w:val="0"/>
          <w:numId w:val="7"/>
        </w:numPr>
        <w:tabs>
          <w:tab w:val="left" w:pos="284"/>
        </w:tabs>
        <w:spacing w:line="300" w:lineRule="exact"/>
        <w:jc w:val="both"/>
      </w:pPr>
      <w:r w:rsidRPr="001C1921">
        <w:t>Zhotoviteľ určuje ako stavbyvedúceho s povinnosťou viesť sta</w:t>
      </w:r>
      <w:r w:rsidR="00001170" w:rsidRPr="001C1921">
        <w:t xml:space="preserve">vebný denník: </w:t>
      </w:r>
      <w:r w:rsidR="00590018">
        <w:t>......................</w:t>
      </w:r>
      <w:r w:rsidR="00001170" w:rsidRPr="001C1921">
        <w:t>tel.  č.</w:t>
      </w:r>
      <w:r w:rsidR="00590018">
        <w:t>......................</w:t>
      </w:r>
      <w:r w:rsidR="00F05DEA">
        <w:t xml:space="preserve"> </w:t>
      </w:r>
    </w:p>
    <w:p w14:paraId="53E60072" w14:textId="77777777" w:rsidR="00CA74FA" w:rsidRDefault="00CA74FA" w:rsidP="007C609C">
      <w:pPr>
        <w:pStyle w:val="Odsekzoznamu"/>
        <w:tabs>
          <w:tab w:val="left" w:pos="360"/>
        </w:tabs>
        <w:spacing w:line="280" w:lineRule="exact"/>
        <w:ind w:left="0"/>
        <w:jc w:val="center"/>
        <w:rPr>
          <w:rFonts w:ascii="Times New Roman" w:hAnsi="Times New Roman"/>
          <w:b/>
          <w:sz w:val="20"/>
          <w:szCs w:val="20"/>
        </w:rPr>
      </w:pPr>
    </w:p>
    <w:p w14:paraId="39ABF0C1" w14:textId="77777777" w:rsidR="00CA74FA" w:rsidRDefault="00CA74FA" w:rsidP="007C609C">
      <w:pPr>
        <w:pStyle w:val="Odsekzoznamu"/>
        <w:tabs>
          <w:tab w:val="left" w:pos="360"/>
        </w:tabs>
        <w:spacing w:line="280" w:lineRule="exact"/>
        <w:ind w:left="0"/>
        <w:jc w:val="center"/>
        <w:rPr>
          <w:rFonts w:ascii="Times New Roman" w:hAnsi="Times New Roman"/>
          <w:b/>
          <w:sz w:val="20"/>
          <w:szCs w:val="20"/>
        </w:rPr>
      </w:pP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67FF2549" w14:textId="2EAD8D2D" w:rsidR="004D2632" w:rsidRPr="00401016"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3C7D4869"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w:t>
      </w:r>
      <w:proofErr w:type="spellStart"/>
      <w:r w:rsidRPr="001C1921">
        <w:rPr>
          <w:rFonts w:ascii="Times New Roman" w:hAnsi="Times New Roman" w:cs="Times New Roman"/>
          <w:color w:val="000000" w:themeColor="text1"/>
          <w:spacing w:val="-2"/>
        </w:rPr>
        <w:t>vadný</w:t>
      </w:r>
      <w:proofErr w:type="spellEnd"/>
      <w:r w:rsidRPr="001C1921">
        <w:rPr>
          <w:rFonts w:ascii="Times New Roman" w:hAnsi="Times New Roman" w:cs="Times New Roman"/>
          <w:color w:val="000000" w:themeColor="text1"/>
          <w:spacing w:val="-2"/>
        </w:rPr>
        <w:t xml:space="preserve"> výrobok ani za škody spôsobené </w:t>
      </w:r>
      <w:proofErr w:type="spellStart"/>
      <w:r w:rsidRPr="001C1921">
        <w:rPr>
          <w:rFonts w:ascii="Times New Roman" w:hAnsi="Times New Roman" w:cs="Times New Roman"/>
          <w:color w:val="000000" w:themeColor="text1"/>
          <w:spacing w:val="-2"/>
        </w:rPr>
        <w:t>vadným</w:t>
      </w:r>
      <w:proofErr w:type="spellEnd"/>
      <w:r w:rsidRPr="001C1921">
        <w:rPr>
          <w:rFonts w:ascii="Times New Roman" w:hAnsi="Times New Roman" w:cs="Times New Roman"/>
          <w:color w:val="000000" w:themeColor="text1"/>
          <w:spacing w:val="-2"/>
        </w:rPr>
        <w:t xml:space="preserve">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77777777" w:rsidR="007C609C" w:rsidRPr="001C1921"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4ED76EB2" w14:textId="77777777" w:rsidR="00FF10DB" w:rsidRPr="001C1921" w:rsidRDefault="00FF10DB" w:rsidP="007C609C">
      <w:pPr>
        <w:pStyle w:val="Obyajntext1"/>
        <w:spacing w:line="280" w:lineRule="exact"/>
        <w:jc w:val="both"/>
        <w:rPr>
          <w:rFonts w:ascii="Times New Roman" w:hAnsi="Times New Roman" w:cs="Times New Roman"/>
          <w:b/>
          <w:color w:val="000000"/>
          <w:spacing w:val="-2"/>
        </w:rPr>
      </w:pPr>
    </w:p>
    <w:p w14:paraId="39BE8306" w14:textId="77777777" w:rsidR="00D87D9C" w:rsidRDefault="00D87D9C" w:rsidP="00590018">
      <w:pPr>
        <w:pStyle w:val="Obyajntext1"/>
        <w:spacing w:line="280" w:lineRule="exact"/>
        <w:rPr>
          <w:rFonts w:ascii="Times New Roman" w:hAnsi="Times New Roman" w:cs="Times New Roman"/>
          <w:b/>
        </w:rPr>
      </w:pP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zodpovedá za to, že dielo má v dobe odovzdania zmluvne dohodnuté vlastnosti, zodpovedá 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Pr="001C1921">
        <w:rPr>
          <w:color w:val="000000"/>
          <w:spacing w:val="-2"/>
        </w:rPr>
        <w:t xml:space="preserve">. 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1A76B79A" w14:textId="77777777" w:rsidR="007C609C" w:rsidRDefault="007C609C" w:rsidP="007C609C">
      <w:pPr>
        <w:widowControl w:val="0"/>
        <w:tabs>
          <w:tab w:val="left" w:pos="284"/>
        </w:tabs>
        <w:suppressAutoHyphens/>
        <w:spacing w:line="280" w:lineRule="exact"/>
        <w:jc w:val="center"/>
        <w:rPr>
          <w:b/>
        </w:rPr>
      </w:pP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9D3A83" w:rsidRDefault="00733C37" w:rsidP="00E73189">
      <w:pPr>
        <w:widowControl w:val="0"/>
        <w:numPr>
          <w:ilvl w:val="2"/>
          <w:numId w:val="13"/>
        </w:numPr>
        <w:tabs>
          <w:tab w:val="left" w:pos="284"/>
        </w:tabs>
        <w:suppressAutoHyphens/>
        <w:spacing w:line="280" w:lineRule="exact"/>
        <w:jc w:val="both"/>
        <w:rPr>
          <w:b/>
          <w:spacing w:val="-2"/>
        </w:rPr>
      </w:pPr>
      <w:r w:rsidRPr="009D3A83">
        <w:rPr>
          <w:b/>
          <w:spacing w:val="-2"/>
        </w:rPr>
        <w:t xml:space="preserve"> </w:t>
      </w:r>
      <w:r w:rsidR="00753896" w:rsidRPr="009D3A83">
        <w:rPr>
          <w:b/>
          <w:spacing w:val="-2"/>
        </w:rPr>
        <w:t xml:space="preserve">Zhotoviteľ je povinný najneskôr v deň protokolárneho prevzatia staveniska </w:t>
      </w:r>
      <w:r w:rsidR="00E73189" w:rsidRPr="009D3A83">
        <w:rPr>
          <w:b/>
          <w:spacing w:val="-2"/>
        </w:rPr>
        <w:t>podľa článku III, bodu 3</w:t>
      </w:r>
      <w:r w:rsidR="000C6CCD" w:rsidRPr="009D3A83">
        <w:rPr>
          <w:b/>
          <w:spacing w:val="-2"/>
        </w:rPr>
        <w:t>.</w:t>
      </w:r>
      <w:r w:rsidR="00E73189" w:rsidRPr="009D3A83">
        <w:rPr>
          <w:b/>
          <w:spacing w:val="-2"/>
        </w:rPr>
        <w:t xml:space="preserve"> tejto zmluvy predložiť poistnú zmluvu </w:t>
      </w:r>
      <w:r w:rsidR="004B38E5" w:rsidRPr="009D3A83">
        <w:rPr>
          <w:b/>
          <w:spacing w:val="-2"/>
        </w:rPr>
        <w:t xml:space="preserve">a doklad o zaplatení poistného </w:t>
      </w:r>
      <w:r w:rsidR="00E73189" w:rsidRPr="009D3A83">
        <w:rPr>
          <w:b/>
          <w:spacing w:val="-2"/>
        </w:rPr>
        <w:t xml:space="preserve">na poistenie zodpovednosti za škodu spôsobenú na živote, zdraví a majetku </w:t>
      </w:r>
      <w:r w:rsidR="000C6CCD" w:rsidRPr="009D3A83">
        <w:rPr>
          <w:b/>
          <w:spacing w:val="-2"/>
        </w:rPr>
        <w:t>o</w:t>
      </w:r>
      <w:r w:rsidR="00E73189" w:rsidRPr="009D3A83">
        <w:rPr>
          <w:b/>
          <w:spacing w:val="-2"/>
        </w:rPr>
        <w:t xml:space="preserve">bjednávateľa a tretích osôb, ktorá bude spôsobená prevádzkovou činnosťou </w:t>
      </w:r>
      <w:r w:rsidR="000C6CCD" w:rsidRPr="009D3A83">
        <w:rPr>
          <w:b/>
          <w:spacing w:val="-2"/>
        </w:rPr>
        <w:t>z</w:t>
      </w:r>
      <w:r w:rsidR="00E73189" w:rsidRPr="009D3A83">
        <w:rPr>
          <w:b/>
          <w:spacing w:val="-2"/>
        </w:rPr>
        <w:t>hotoviteľa, minimálne vo výške Ceny za Dielo v EUR s DPH. Poistná zmluva</w:t>
      </w:r>
      <w:r w:rsidR="004B38E5" w:rsidRPr="009D3A83">
        <w:rPr>
          <w:b/>
          <w:spacing w:val="-2"/>
        </w:rPr>
        <w:t xml:space="preserve"> (vrátane dokladu o zaplatení poistného)</w:t>
      </w:r>
      <w:r w:rsidR="00E73189" w:rsidRPr="009D3A83">
        <w:rPr>
          <w:b/>
          <w:spacing w:val="-2"/>
        </w:rPr>
        <w:t xml:space="preserve">, resp. jej overená fotokópia bude tvoriť neoddeliteľnú Prílohu č. 5 </w:t>
      </w:r>
      <w:r w:rsidR="000C6CCD" w:rsidRPr="009D3A83">
        <w:rPr>
          <w:b/>
          <w:spacing w:val="-2"/>
        </w:rPr>
        <w:t>z</w:t>
      </w:r>
      <w:r w:rsidR="00E73189" w:rsidRPr="009D3A83">
        <w:rPr>
          <w:b/>
          <w:spacing w:val="-2"/>
        </w:rPr>
        <w:t>mluvy.</w:t>
      </w:r>
    </w:p>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vo výške 3 % z ceny </w:t>
      </w:r>
      <w:r w:rsidR="009D3A83" w:rsidRPr="009D3A83">
        <w:rPr>
          <w:rFonts w:ascii="Times New Roman" w:hAnsi="Times New Roman"/>
          <w:spacing w:val="-2"/>
          <w:sz w:val="20"/>
          <w:szCs w:val="20"/>
          <w:lang w:eastAsia="sk-SK"/>
        </w:rPr>
        <w:t>diela s</w:t>
      </w:r>
      <w:r w:rsidRPr="009D3A83">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7777777" w:rsidR="007C609C" w:rsidRPr="009D3A83" w:rsidRDefault="007C609C" w:rsidP="005B4FB1">
      <w:pPr>
        <w:widowControl w:val="0"/>
        <w:numPr>
          <w:ilvl w:val="2"/>
          <w:numId w:val="13"/>
        </w:numPr>
        <w:tabs>
          <w:tab w:val="left" w:pos="284"/>
        </w:tabs>
        <w:suppressAutoHyphens/>
        <w:spacing w:line="280" w:lineRule="exact"/>
        <w:jc w:val="both"/>
        <w:rPr>
          <w:b/>
          <w:spacing w:val="-2"/>
        </w:rPr>
      </w:pPr>
      <w:r w:rsidRPr="009D3A83">
        <w:rPr>
          <w:spacing w:val="-2"/>
        </w:rPr>
        <w:t xml:space="preserve"> </w:t>
      </w:r>
      <w:r w:rsidR="005B4FB1" w:rsidRPr="009D3A83">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9D3A83">
        <w:rPr>
          <w:b/>
          <w:spacing w:val="-2"/>
        </w:rPr>
        <w:t>vyžaduje uvedenie podielu subdodávok</w:t>
      </w:r>
      <w:r w:rsidR="00E73189" w:rsidRPr="009D3A83">
        <w:rPr>
          <w:spacing w:val="-2"/>
        </w:rPr>
        <w:t xml:space="preserve"> (P</w:t>
      </w:r>
      <w:r w:rsidR="005B4FB1" w:rsidRPr="009D3A83">
        <w:rPr>
          <w:spacing w:val="-2"/>
        </w:rPr>
        <w:t xml:space="preserve">ríloha </w:t>
      </w:r>
      <w:r w:rsidR="00E73189" w:rsidRPr="009D3A83">
        <w:rPr>
          <w:spacing w:val="-2"/>
        </w:rPr>
        <w:t xml:space="preserve">č. </w:t>
      </w:r>
      <w:r w:rsidR="005B4FB1" w:rsidRPr="009D3A83">
        <w:rPr>
          <w:spacing w:val="-2"/>
        </w:rPr>
        <w:t xml:space="preserve">2 tejto </w:t>
      </w:r>
      <w:r w:rsidR="004B38E5" w:rsidRPr="009D3A83">
        <w:rPr>
          <w:spacing w:val="-2"/>
        </w:rPr>
        <w:t>z</w:t>
      </w:r>
      <w:r w:rsidR="005B4FB1" w:rsidRPr="009D3A83">
        <w:rPr>
          <w:spacing w:val="-2"/>
        </w:rPr>
        <w:t xml:space="preserve">mluvy) </w:t>
      </w:r>
      <w:r w:rsidR="005B4FB1" w:rsidRPr="009D3A83">
        <w:rPr>
          <w:b/>
          <w:spacing w:val="-2"/>
        </w:rPr>
        <w:t xml:space="preserve">na plnení </w:t>
      </w:r>
      <w:r w:rsidR="004B38E5" w:rsidRPr="009D3A83">
        <w:rPr>
          <w:b/>
          <w:spacing w:val="-2"/>
        </w:rPr>
        <w:t>z</w:t>
      </w:r>
      <w:r w:rsidR="005B4FB1" w:rsidRPr="009D3A83">
        <w:rPr>
          <w:b/>
          <w:spacing w:val="-2"/>
        </w:rPr>
        <w:t xml:space="preserve">mluvy podľa § 41 ods. 3 zákona o verejnom obstarávaní a zoznam subdodávateľov k </w:t>
      </w:r>
      <w:r w:rsidR="00BE58F3" w:rsidRPr="009D3A83">
        <w:rPr>
          <w:b/>
          <w:spacing w:val="-2"/>
        </w:rPr>
        <w:t>d</w:t>
      </w:r>
      <w:r w:rsidR="005B4FB1" w:rsidRPr="009D3A83">
        <w:rPr>
          <w:b/>
          <w:spacing w:val="-2"/>
        </w:rPr>
        <w:t>ielu vrátane predmetu subdodávok.</w:t>
      </w:r>
    </w:p>
    <w:p w14:paraId="3C801BF4" w14:textId="77777777" w:rsidR="00BE58F3" w:rsidRPr="009D3A83" w:rsidRDefault="005B4FB1" w:rsidP="005B4FB1">
      <w:pPr>
        <w:widowControl w:val="0"/>
        <w:numPr>
          <w:ilvl w:val="2"/>
          <w:numId w:val="13"/>
        </w:numPr>
        <w:tabs>
          <w:tab w:val="left" w:pos="284"/>
        </w:tabs>
        <w:suppressAutoHyphens/>
        <w:spacing w:line="280" w:lineRule="exact"/>
        <w:jc w:val="both"/>
        <w:rPr>
          <w:b/>
          <w:spacing w:val="-2"/>
        </w:rPr>
      </w:pPr>
      <w:r w:rsidRPr="009D3A83">
        <w:rPr>
          <w:b/>
          <w:spacing w:val="-2"/>
        </w:rPr>
        <w:t xml:space="preserve"> Zhotoviteľ je povinný vopred písomne predložiť objednávateľovi na schválenie každého subdodávateľa, ktorý by mal realizovať za zhotoviteľa časť plnenia podľa zmluvy a bez udelenia súhlasu </w:t>
      </w:r>
      <w:r w:rsidR="00031A51" w:rsidRPr="009D3A83">
        <w:rPr>
          <w:b/>
          <w:spacing w:val="-2"/>
        </w:rPr>
        <w:t>o</w:t>
      </w:r>
      <w:r w:rsidRPr="009D3A83">
        <w:rPr>
          <w:b/>
          <w:spacing w:val="-2"/>
        </w:rPr>
        <w:t xml:space="preserve">bjednávateľa takého subdodávateľa nepoužiť na poskytnutie žiadnej časti plnenia. Ak </w:t>
      </w:r>
      <w:r w:rsidR="00031A51" w:rsidRPr="009D3A83">
        <w:rPr>
          <w:b/>
          <w:spacing w:val="-2"/>
        </w:rPr>
        <w:t>z</w:t>
      </w:r>
      <w:r w:rsidRPr="009D3A83">
        <w:rPr>
          <w:b/>
          <w:spacing w:val="-2"/>
        </w:rPr>
        <w:t>hotoviteľ tento záväzok nedodrží</w:t>
      </w:r>
      <w:r w:rsidR="00BE58F3" w:rsidRPr="009D3A83">
        <w:rPr>
          <w:b/>
          <w:spacing w:val="-2"/>
        </w:rPr>
        <w:t>,</w:t>
      </w:r>
      <w:r w:rsidRPr="009D3A83">
        <w:rPr>
          <w:b/>
          <w:spacing w:val="-2"/>
        </w:rPr>
        <w:t xml:space="preserve"> je </w:t>
      </w:r>
      <w:r w:rsidR="00031A51" w:rsidRPr="009D3A83">
        <w:rPr>
          <w:b/>
          <w:spacing w:val="-2"/>
        </w:rPr>
        <w:t>z</w:t>
      </w:r>
      <w:r w:rsidRPr="009D3A83">
        <w:rPr>
          <w:b/>
          <w:spacing w:val="-2"/>
        </w:rPr>
        <w:t xml:space="preserve">hotoviteľ povinný zaplatiť </w:t>
      </w:r>
      <w:r w:rsidR="00031A51" w:rsidRPr="009D3A83">
        <w:rPr>
          <w:b/>
          <w:spacing w:val="-2"/>
        </w:rPr>
        <w:t>o</w:t>
      </w:r>
      <w:r w:rsidRPr="009D3A83">
        <w:rPr>
          <w:b/>
          <w:spacing w:val="-2"/>
        </w:rPr>
        <w:t>bjednávateľovi  zmluvnú pokutu vo výške 5.000</w:t>
      </w:r>
      <w:r w:rsidR="00031A51" w:rsidRPr="009D3A83">
        <w:rPr>
          <w:b/>
          <w:spacing w:val="-2"/>
        </w:rPr>
        <w:t>,00</w:t>
      </w:r>
      <w:r w:rsidRPr="009D3A83">
        <w:rPr>
          <w:b/>
          <w:spacing w:val="-2"/>
        </w:rPr>
        <w:t xml:space="preserve"> EUR (päťtisíc eur) za každého </w:t>
      </w:r>
      <w:r w:rsidR="00031A51" w:rsidRPr="009D3A83">
        <w:rPr>
          <w:b/>
          <w:spacing w:val="-2"/>
        </w:rPr>
        <w:t>o</w:t>
      </w:r>
      <w:r w:rsidRPr="009D3A83">
        <w:rPr>
          <w:b/>
          <w:spacing w:val="-2"/>
        </w:rPr>
        <w:t xml:space="preserve">bjednávateľom neschváleného subdodávateľa, pričom </w:t>
      </w:r>
      <w:r w:rsidR="00031A51" w:rsidRPr="009D3A83">
        <w:rPr>
          <w:b/>
          <w:spacing w:val="-2"/>
        </w:rPr>
        <w:t>o</w:t>
      </w:r>
      <w:r w:rsidRPr="009D3A83">
        <w:rPr>
          <w:b/>
          <w:spacing w:val="-2"/>
        </w:rPr>
        <w:t xml:space="preserve">bjednávateľ je taktiež oprávnený od tejto </w:t>
      </w:r>
      <w:r w:rsidR="00031A51" w:rsidRPr="009D3A83">
        <w:rPr>
          <w:b/>
          <w:spacing w:val="-2"/>
        </w:rPr>
        <w:t>z</w:t>
      </w:r>
      <w:r w:rsidRPr="009D3A83">
        <w:rPr>
          <w:b/>
          <w:spacing w:val="-2"/>
        </w:rPr>
        <w:t xml:space="preserve">mluvy odstúpiť. Týmto nie je dotknutý nárok </w:t>
      </w:r>
      <w:r w:rsidR="00031A51" w:rsidRPr="009D3A83">
        <w:rPr>
          <w:b/>
          <w:spacing w:val="-2"/>
        </w:rPr>
        <w:t>o</w:t>
      </w:r>
      <w:r w:rsidRPr="009D3A83">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9D3A83" w:rsidRDefault="005B4FB1" w:rsidP="00BE58F3">
      <w:pPr>
        <w:widowControl w:val="0"/>
        <w:tabs>
          <w:tab w:val="left" w:pos="284"/>
        </w:tabs>
        <w:suppressAutoHyphens/>
        <w:spacing w:line="280" w:lineRule="exact"/>
        <w:ind w:left="360"/>
        <w:jc w:val="both"/>
        <w:rPr>
          <w:b/>
          <w:spacing w:val="-2"/>
        </w:rPr>
      </w:pPr>
      <w:r w:rsidRPr="009D3A83">
        <w:rPr>
          <w:b/>
          <w:spacing w:val="-2"/>
        </w:rPr>
        <w:t>Zhotoviteľ je povinný oznámiť zmenu subdodávateľa do troch pracovných dní a nový subdodávateľ musí spĺňať podmienky účasti podľa § 41 ods. 1 písm. b) zákona o verejnom obstarávaní.</w:t>
      </w:r>
    </w:p>
    <w:p w14:paraId="08171A9B" w14:textId="77777777" w:rsidR="00031A51" w:rsidRPr="009D3A83" w:rsidRDefault="00031A51" w:rsidP="00031A51">
      <w:pPr>
        <w:widowControl w:val="0"/>
        <w:numPr>
          <w:ilvl w:val="2"/>
          <w:numId w:val="13"/>
        </w:numPr>
        <w:tabs>
          <w:tab w:val="left" w:pos="284"/>
        </w:tabs>
        <w:suppressAutoHyphens/>
        <w:spacing w:line="280" w:lineRule="exact"/>
        <w:jc w:val="both"/>
        <w:rPr>
          <w:b/>
          <w:spacing w:val="-2"/>
        </w:rPr>
      </w:pPr>
      <w:r w:rsidRPr="009D3A83">
        <w:rPr>
          <w:b/>
          <w:spacing w:val="-2"/>
        </w:rPr>
        <w:t xml:space="preserve">Zhotoviteľ aj subdodávatelia </w:t>
      </w:r>
      <w:r w:rsidR="00BE58F3" w:rsidRPr="009D3A83">
        <w:rPr>
          <w:b/>
          <w:spacing w:val="-2"/>
        </w:rPr>
        <w:t>z</w:t>
      </w:r>
      <w:r w:rsidRPr="009D3A83">
        <w:rPr>
          <w:b/>
          <w:spacing w:val="-2"/>
        </w:rPr>
        <w:t>hotoviteľa musia byť zapísaní v registri partnerov verejného sektora, ak majú povinnosť byť v ňom zapísaní (§ 11 zákona o verejnom obstarávaní) počas celej doby trvania zmluvy, v opačnom prípade je zhotoviteľ povinný:</w:t>
      </w:r>
    </w:p>
    <w:p w14:paraId="79645CEF"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 xml:space="preserve">zaplatiť objednávateľovi zmluvnú pokutu vo výške 5000,00 EUR (päťtisíc eur) a zároveň </w:t>
      </w:r>
    </w:p>
    <w:p w14:paraId="1A4E389C" w14:textId="77777777" w:rsidR="00031A51" w:rsidRPr="009D3A83" w:rsidRDefault="00031A51" w:rsidP="00031A51">
      <w:pPr>
        <w:widowControl w:val="0"/>
        <w:tabs>
          <w:tab w:val="left" w:pos="284"/>
        </w:tabs>
        <w:suppressAutoHyphens/>
        <w:spacing w:line="280" w:lineRule="exact"/>
        <w:ind w:left="360"/>
        <w:jc w:val="both"/>
        <w:rPr>
          <w:b/>
          <w:spacing w:val="-2"/>
        </w:rPr>
      </w:pPr>
      <w:r w:rsidRPr="009D3A83">
        <w:rPr>
          <w:b/>
          <w:spacing w:val="-2"/>
        </w:rPr>
        <w:t>-</w:t>
      </w:r>
      <w:r w:rsidRPr="009D3A83">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45DE6ED8" w14:textId="77777777" w:rsidR="000D2BB4" w:rsidRDefault="000D2BB4" w:rsidP="00B504ED">
      <w:pPr>
        <w:spacing w:line="280" w:lineRule="exact"/>
        <w:rPr>
          <w:b/>
        </w:rPr>
      </w:pPr>
    </w:p>
    <w:p w14:paraId="014F3AD3" w14:textId="77777777" w:rsidR="00031A51" w:rsidRPr="001C1921" w:rsidRDefault="00031A51"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37DFBF89" w14:textId="77777777" w:rsidR="000D2BB4" w:rsidRDefault="000D2BB4" w:rsidP="007C609C">
      <w:pPr>
        <w:widowControl w:val="0"/>
        <w:spacing w:line="280" w:lineRule="exact"/>
        <w:jc w:val="center"/>
        <w:rPr>
          <w:b/>
        </w:rPr>
      </w:pP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639BC0BF" w14:textId="77777777" w:rsidR="002124CC" w:rsidRDefault="007C609C" w:rsidP="002124CC">
      <w:pPr>
        <w:pStyle w:val="Obyajntext1"/>
        <w:numPr>
          <w:ilvl w:val="0"/>
          <w:numId w:val="16"/>
        </w:numPr>
        <w:spacing w:line="280" w:lineRule="auto"/>
        <w:ind w:left="357"/>
        <w:jc w:val="both"/>
        <w:rPr>
          <w:rFonts w:ascii="Times New Roman" w:hAnsi="Times New Roman" w:cs="Times New Roman"/>
          <w:color w:val="000000" w:themeColor="text1"/>
        </w:rPr>
      </w:pPr>
      <w:r w:rsidRPr="001C1921">
        <w:rPr>
          <w:rFonts w:ascii="Times New Roman" w:hAnsi="Times New Roman" w:cs="Times New Roman"/>
        </w:rPr>
        <w:t>Táto zmluva je povinne zverejňovaná podľa § 5a zákona č. 211/2000 Z.</w:t>
      </w:r>
      <w:r w:rsidR="00C50E1E">
        <w:rPr>
          <w:rFonts w:ascii="Times New Roman" w:hAnsi="Times New Roman" w:cs="Times New Roman"/>
        </w:rPr>
        <w:t xml:space="preserve"> </w:t>
      </w:r>
      <w:r w:rsidRPr="001C1921">
        <w:rPr>
          <w:rFonts w:ascii="Times New Roman" w:hAnsi="Times New Roman" w:cs="Times New Roman"/>
        </w:rPr>
        <w:t xml:space="preserve">z. o slobodnom prístupe k informáciám a o zmene a doplnení niektorých zákonov (zákon o slobode informácií)  v znení </w:t>
      </w:r>
      <w:r w:rsidRPr="001C1921">
        <w:rPr>
          <w:rFonts w:ascii="Times New Roman" w:hAnsi="Times New Roman" w:cs="Times New Roman"/>
          <w:color w:val="000000" w:themeColor="text1"/>
        </w:rPr>
        <w:t>neskorších predpisov</w:t>
      </w:r>
      <w:r w:rsidR="008C5757">
        <w:rPr>
          <w:rFonts w:ascii="Times New Roman" w:hAnsi="Times New Roman" w:cs="Times New Roman"/>
          <w:color w:val="000000" w:themeColor="text1"/>
        </w:rPr>
        <w:t>.</w:t>
      </w:r>
    </w:p>
    <w:p w14:paraId="02AA67E4" w14:textId="5BA02ED4" w:rsidR="002124CC" w:rsidRPr="00C32BF5" w:rsidRDefault="002124CC" w:rsidP="002124CC">
      <w:pPr>
        <w:pStyle w:val="Obyajntext1"/>
        <w:numPr>
          <w:ilvl w:val="0"/>
          <w:numId w:val="16"/>
        </w:numPr>
        <w:spacing w:line="280" w:lineRule="auto"/>
        <w:ind w:left="357" w:hanging="357"/>
        <w:jc w:val="both"/>
        <w:rPr>
          <w:rFonts w:ascii="Times New Roman" w:hAnsi="Times New Roman" w:cs="Times New Roman"/>
          <w:color w:val="000000" w:themeColor="text1"/>
        </w:rPr>
      </w:pPr>
      <w:r w:rsidRPr="00C32BF5">
        <w:rPr>
          <w:rFonts w:ascii="Times New Roman" w:hAnsi="Times New Roman" w:cs="Times New Roman"/>
          <w:color w:val="000000" w:themeColor="text1"/>
        </w:rPr>
        <w:t>Táto zmluva nadobúda platnosť dňom jej podpísania zástupcami obidvoch zmluvných strán 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účinnosť, vzhľadom na skutočnosť, že predmet zákazky bude financovaný z Nórskych grantov 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štátneho rozpočtu Slovenskej republiky v rámci projektu „</w:t>
      </w:r>
      <w:r w:rsidR="00C32BF5" w:rsidRPr="00C32BF5">
        <w:rPr>
          <w:rFonts w:ascii="Times New Roman" w:eastAsiaTheme="minorHAnsi" w:hAnsi="Times New Roman" w:cs="Times New Roman"/>
          <w:b/>
          <w:bCs/>
          <w:lang w:eastAsia="en-US"/>
        </w:rPr>
        <w:t>Komunitné centrum Svidník, miesto pre rozvoj a vzdelávanie marginalizovanej rómskej komunity</w:t>
      </w:r>
      <w:r w:rsidR="00C32BF5" w:rsidRPr="00C32BF5">
        <w:rPr>
          <w:rFonts w:ascii="Times New Roman" w:hAnsi="Times New Roman"/>
          <w:color w:val="000000" w:themeColor="text1"/>
        </w:rPr>
        <w:t>“ (</w:t>
      </w:r>
      <w:r w:rsidR="00C32BF5" w:rsidRPr="00C32BF5">
        <w:rPr>
          <w:rFonts w:ascii="Times New Roman" w:hAnsi="Times New Roman"/>
          <w:color w:val="000000" w:themeColor="text1"/>
          <w:lang w:eastAsia="sk-SK"/>
        </w:rPr>
        <w:t>LDI02028</w:t>
      </w:r>
      <w:r w:rsidR="00C32BF5" w:rsidRPr="00C32BF5">
        <w:rPr>
          <w:rFonts w:ascii="Times New Roman" w:hAnsi="Times New Roman"/>
          <w:color w:val="000000" w:themeColor="text1"/>
        </w:rPr>
        <w:t xml:space="preserve">) </w:t>
      </w:r>
      <w:r w:rsidRPr="00C32BF5">
        <w:rPr>
          <w:rFonts w:ascii="Times New Roman" w:hAnsi="Times New Roman" w:cs="Times New Roman"/>
          <w:color w:val="000000" w:themeColor="text1"/>
        </w:rPr>
        <w:t>v rámci programu „Miestny rozvoj, odstraňovanie chudoby a inklúzia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Rómov“,</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dňom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nasledujúcim</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po</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dni</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kumulatívneho</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splnenia</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všetkých</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nasledovných</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podmienok:</w:t>
      </w:r>
    </w:p>
    <w:p w14:paraId="5E603C57" w14:textId="77777777" w:rsidR="002124CC" w:rsidRPr="00C32BF5" w:rsidRDefault="002124CC" w:rsidP="002124CC">
      <w:pPr>
        <w:pStyle w:val="Odsekzoznamu"/>
        <w:numPr>
          <w:ilvl w:val="1"/>
          <w:numId w:val="29"/>
        </w:numPr>
        <w:autoSpaceDE w:val="0"/>
        <w:autoSpaceDN w:val="0"/>
        <w:spacing w:line="280" w:lineRule="auto"/>
        <w:ind w:right="110" w:hanging="357"/>
        <w:contextualSpacing w:val="0"/>
        <w:rPr>
          <w:rFonts w:ascii="Times New Roman" w:hAnsi="Times New Roman"/>
          <w:color w:val="000000" w:themeColor="text1"/>
          <w:sz w:val="20"/>
          <w:szCs w:val="20"/>
        </w:rPr>
      </w:pPr>
      <w:r w:rsidRPr="00C32BF5">
        <w:rPr>
          <w:rFonts w:ascii="Times New Roman" w:hAnsi="Times New Roman"/>
          <w:color w:val="000000" w:themeColor="text1"/>
          <w:sz w:val="20"/>
          <w:szCs w:val="20"/>
        </w:rPr>
        <w:t>došlo k overeniu a následne právoplatnému schváleniu Verejného obstarávania v rámci jeho</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administratívnej kontroly vykonanej Správcom programu (Ministerstvo investícii regionálneho</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pacing w:val="-1"/>
          <w:sz w:val="20"/>
          <w:szCs w:val="20"/>
        </w:rPr>
        <w:t>rozvoja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pacing w:val="-1"/>
          <w:sz w:val="20"/>
          <w:szCs w:val="20"/>
        </w:rPr>
        <w:t>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pacing w:val="-1"/>
          <w:sz w:val="20"/>
          <w:szCs w:val="20"/>
        </w:rPr>
        <w:t>informatizácie</w:t>
      </w:r>
      <w:r w:rsidRPr="00C32BF5">
        <w:rPr>
          <w:rFonts w:ascii="Times New Roman" w:hAnsi="Times New Roman"/>
          <w:color w:val="000000" w:themeColor="text1"/>
          <w:spacing w:val="-5"/>
          <w:sz w:val="20"/>
          <w:szCs w:val="20"/>
        </w:rPr>
        <w:t xml:space="preserve"> </w:t>
      </w:r>
      <w:r w:rsidRPr="00C32BF5">
        <w:rPr>
          <w:rFonts w:ascii="Times New Roman" w:hAnsi="Times New Roman"/>
          <w:color w:val="000000" w:themeColor="text1"/>
          <w:sz w:val="20"/>
          <w:szCs w:val="20"/>
        </w:rPr>
        <w:t>Slovenskej</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republiky)</w:t>
      </w:r>
      <w:r w:rsidRPr="00C32BF5">
        <w:rPr>
          <w:rFonts w:ascii="Times New Roman" w:hAnsi="Times New Roman"/>
          <w:color w:val="000000" w:themeColor="text1"/>
          <w:spacing w:val="-8"/>
          <w:sz w:val="20"/>
          <w:szCs w:val="20"/>
        </w:rPr>
        <w:t xml:space="preserve"> </w:t>
      </w:r>
      <w:r w:rsidRPr="00C32BF5">
        <w:rPr>
          <w:rFonts w:ascii="Times New Roman" w:hAnsi="Times New Roman"/>
          <w:color w:val="000000" w:themeColor="text1"/>
          <w:sz w:val="20"/>
          <w:szCs w:val="20"/>
        </w:rPr>
        <w:t>pred</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podpisom</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zmluvy</w:t>
      </w:r>
      <w:r w:rsidRPr="00C32BF5">
        <w:rPr>
          <w:rFonts w:ascii="Times New Roman" w:hAnsi="Times New Roman"/>
          <w:color w:val="000000" w:themeColor="text1"/>
          <w:spacing w:val="-14"/>
          <w:sz w:val="20"/>
          <w:szCs w:val="20"/>
        </w:rPr>
        <w:t xml:space="preserve"> </w:t>
      </w:r>
      <w:r w:rsidRPr="00C32BF5">
        <w:rPr>
          <w:rFonts w:ascii="Times New Roman" w:hAnsi="Times New Roman"/>
          <w:color w:val="000000" w:themeColor="text1"/>
          <w:sz w:val="20"/>
          <w:szCs w:val="20"/>
        </w:rPr>
        <w:t>a</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z w:val="20"/>
          <w:szCs w:val="20"/>
        </w:rPr>
        <w:t>taktiež</w:t>
      </w:r>
      <w:r w:rsidRPr="00C32BF5">
        <w:rPr>
          <w:rFonts w:ascii="Times New Roman" w:hAnsi="Times New Roman"/>
          <w:color w:val="000000" w:themeColor="text1"/>
          <w:spacing w:val="-8"/>
          <w:sz w:val="20"/>
          <w:szCs w:val="20"/>
        </w:rPr>
        <w:t xml:space="preserve"> </w:t>
      </w:r>
      <w:r w:rsidRPr="00C32BF5">
        <w:rPr>
          <w:rFonts w:ascii="Times New Roman" w:hAnsi="Times New Roman"/>
          <w:color w:val="000000" w:themeColor="text1"/>
          <w:sz w:val="20"/>
          <w:szCs w:val="20"/>
        </w:rPr>
        <w:t>po</w:t>
      </w:r>
      <w:r w:rsidRPr="00C32BF5">
        <w:rPr>
          <w:rFonts w:ascii="Times New Roman" w:hAnsi="Times New Roman"/>
          <w:color w:val="000000" w:themeColor="text1"/>
          <w:spacing w:val="-9"/>
          <w:sz w:val="20"/>
          <w:szCs w:val="20"/>
        </w:rPr>
        <w:t xml:space="preserve"> </w:t>
      </w:r>
      <w:r w:rsidRPr="00C32BF5">
        <w:rPr>
          <w:rFonts w:ascii="Times New Roman" w:hAnsi="Times New Roman"/>
          <w:color w:val="000000" w:themeColor="text1"/>
          <w:sz w:val="20"/>
          <w:szCs w:val="20"/>
        </w:rPr>
        <w:t>podpise</w:t>
      </w:r>
      <w:r w:rsidRPr="00C32BF5">
        <w:rPr>
          <w:rFonts w:ascii="Times New Roman" w:hAnsi="Times New Roman"/>
          <w:color w:val="000000" w:themeColor="text1"/>
          <w:spacing w:val="-10"/>
          <w:sz w:val="20"/>
          <w:szCs w:val="20"/>
        </w:rPr>
        <w:t xml:space="preserve"> </w:t>
      </w:r>
      <w:r w:rsidRPr="00C32BF5">
        <w:rPr>
          <w:rFonts w:ascii="Times New Roman" w:hAnsi="Times New Roman"/>
          <w:color w:val="000000" w:themeColor="text1"/>
          <w:sz w:val="20"/>
          <w:szCs w:val="20"/>
        </w:rPr>
        <w:t>zmluvy.</w:t>
      </w:r>
    </w:p>
    <w:p w14:paraId="2CF7BD63" w14:textId="77777777" w:rsidR="002124CC" w:rsidRPr="00C32BF5" w:rsidRDefault="002124CC" w:rsidP="002124CC">
      <w:pPr>
        <w:pStyle w:val="Odsekzoznamu"/>
        <w:numPr>
          <w:ilvl w:val="1"/>
          <w:numId w:val="29"/>
        </w:numPr>
        <w:autoSpaceDE w:val="0"/>
        <w:autoSpaceDN w:val="0"/>
        <w:spacing w:line="280" w:lineRule="auto"/>
        <w:ind w:hanging="357"/>
        <w:contextualSpacing w:val="0"/>
        <w:rPr>
          <w:rFonts w:ascii="Times New Roman" w:hAnsi="Times New Roman"/>
          <w:color w:val="000000" w:themeColor="text1"/>
          <w:sz w:val="20"/>
          <w:szCs w:val="20"/>
        </w:rPr>
      </w:pPr>
      <w:r w:rsidRPr="00C32BF5">
        <w:rPr>
          <w:rFonts w:ascii="Times New Roman" w:hAnsi="Times New Roman"/>
          <w:color w:val="000000" w:themeColor="text1"/>
          <w:sz w:val="20"/>
          <w:szCs w:val="20"/>
        </w:rPr>
        <w:t>došlo</w:t>
      </w:r>
      <w:r w:rsidRPr="00C32BF5">
        <w:rPr>
          <w:rFonts w:ascii="Times New Roman" w:hAnsi="Times New Roman"/>
          <w:color w:val="000000" w:themeColor="text1"/>
          <w:spacing w:val="-2"/>
          <w:sz w:val="20"/>
          <w:szCs w:val="20"/>
        </w:rPr>
        <w:t xml:space="preserve"> </w:t>
      </w:r>
      <w:r w:rsidRPr="00C32BF5">
        <w:rPr>
          <w:rFonts w:ascii="Times New Roman" w:hAnsi="Times New Roman"/>
          <w:color w:val="000000" w:themeColor="text1"/>
          <w:sz w:val="20"/>
          <w:szCs w:val="20"/>
        </w:rPr>
        <w:t>k zverejneniu</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zmluvy</w:t>
      </w:r>
      <w:r w:rsidRPr="00C32BF5">
        <w:rPr>
          <w:rFonts w:ascii="Times New Roman" w:hAnsi="Times New Roman"/>
          <w:color w:val="000000" w:themeColor="text1"/>
          <w:spacing w:val="-5"/>
          <w:sz w:val="20"/>
          <w:szCs w:val="20"/>
        </w:rPr>
        <w:t xml:space="preserve"> </w:t>
      </w:r>
      <w:r w:rsidRPr="00C32BF5">
        <w:rPr>
          <w:rFonts w:ascii="Times New Roman" w:hAnsi="Times New Roman"/>
          <w:color w:val="000000" w:themeColor="text1"/>
          <w:sz w:val="20"/>
          <w:szCs w:val="20"/>
        </w:rPr>
        <w:t>v</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súlade</w:t>
      </w:r>
      <w:r w:rsidRPr="00C32BF5">
        <w:rPr>
          <w:rFonts w:ascii="Times New Roman" w:hAnsi="Times New Roman"/>
          <w:color w:val="000000" w:themeColor="text1"/>
          <w:spacing w:val="-1"/>
          <w:sz w:val="20"/>
          <w:szCs w:val="20"/>
        </w:rPr>
        <w:t xml:space="preserve"> </w:t>
      </w:r>
      <w:r w:rsidRPr="00C32BF5">
        <w:rPr>
          <w:rFonts w:ascii="Times New Roman" w:hAnsi="Times New Roman"/>
          <w:color w:val="000000" w:themeColor="text1"/>
          <w:sz w:val="20"/>
          <w:szCs w:val="20"/>
        </w:rPr>
        <w:t>so</w:t>
      </w:r>
      <w:r w:rsidRPr="00C32BF5">
        <w:rPr>
          <w:rFonts w:ascii="Times New Roman" w:hAnsi="Times New Roman"/>
          <w:color w:val="000000" w:themeColor="text1"/>
          <w:spacing w:val="-2"/>
          <w:sz w:val="20"/>
          <w:szCs w:val="20"/>
        </w:rPr>
        <w:t xml:space="preserve"> </w:t>
      </w:r>
      <w:r w:rsidRPr="00C32BF5">
        <w:rPr>
          <w:rFonts w:ascii="Times New Roman" w:hAnsi="Times New Roman"/>
          <w:color w:val="000000" w:themeColor="text1"/>
          <w:sz w:val="20"/>
          <w:szCs w:val="20"/>
        </w:rPr>
        <w:t>zákonom.</w:t>
      </w:r>
    </w:p>
    <w:p w14:paraId="0C18ADB3" w14:textId="77777777" w:rsidR="002124CC" w:rsidRPr="00C32BF5" w:rsidRDefault="002124CC" w:rsidP="002124CC">
      <w:pPr>
        <w:pStyle w:val="Obyajntext1"/>
        <w:numPr>
          <w:ilvl w:val="0"/>
          <w:numId w:val="16"/>
        </w:numPr>
        <w:spacing w:line="280" w:lineRule="auto"/>
        <w:ind w:left="357"/>
        <w:jc w:val="both"/>
        <w:rPr>
          <w:rFonts w:ascii="Times New Roman" w:hAnsi="Times New Roman" w:cs="Times New Roman"/>
          <w:color w:val="000000" w:themeColor="text1"/>
        </w:rPr>
      </w:pPr>
      <w:r w:rsidRPr="00C32BF5">
        <w:rPr>
          <w:rFonts w:ascii="Times New Roman" w:hAnsi="Times New Roman" w:cs="Times New Roman"/>
          <w:color w:val="000000" w:themeColor="text1"/>
          <w:spacing w:val="-1"/>
        </w:rPr>
        <w:t>Zhotoviteľ</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sa</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zaväzuje,</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že</w:t>
      </w:r>
      <w:r w:rsidRPr="00C32BF5">
        <w:rPr>
          <w:rFonts w:ascii="Times New Roman" w:hAnsi="Times New Roman" w:cs="Times New Roman"/>
          <w:color w:val="000000" w:themeColor="text1"/>
          <w:spacing w:val="-13"/>
        </w:rPr>
        <w:t xml:space="preserve"> </w:t>
      </w:r>
      <w:r w:rsidRPr="00C32BF5">
        <w:rPr>
          <w:rFonts w:ascii="Times New Roman" w:hAnsi="Times New Roman" w:cs="Times New Roman"/>
          <w:color w:val="000000" w:themeColor="text1"/>
        </w:rPr>
        <w:t>umožní</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všetkým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kontrolným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subjektom,</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vrátane</w:t>
      </w:r>
      <w:r w:rsidRPr="00C32BF5">
        <w:rPr>
          <w:rFonts w:ascii="Times New Roman" w:hAnsi="Times New Roman" w:cs="Times New Roman"/>
          <w:color w:val="000000" w:themeColor="text1"/>
          <w:spacing w:val="-11"/>
        </w:rPr>
        <w:t xml:space="preserve"> </w:t>
      </w:r>
      <w:r w:rsidRPr="00C32BF5">
        <w:rPr>
          <w:rFonts w:ascii="Times New Roman" w:hAnsi="Times New Roman" w:cs="Times New Roman"/>
          <w:color w:val="000000" w:themeColor="text1"/>
        </w:rPr>
        <w:t>Úradu</w:t>
      </w:r>
      <w:r w:rsidRPr="00C32BF5">
        <w:rPr>
          <w:rFonts w:ascii="Times New Roman" w:hAnsi="Times New Roman" w:cs="Times New Roman"/>
          <w:color w:val="000000" w:themeColor="text1"/>
          <w:spacing w:val="-12"/>
        </w:rPr>
        <w:t xml:space="preserve"> </w:t>
      </w:r>
      <w:r w:rsidRPr="00C32BF5">
        <w:rPr>
          <w:rFonts w:ascii="Times New Roman" w:hAnsi="Times New Roman" w:cs="Times New Roman"/>
          <w:color w:val="000000" w:themeColor="text1"/>
        </w:rPr>
        <w:t>vlády</w:t>
      </w:r>
      <w:r w:rsidRPr="00C32BF5">
        <w:rPr>
          <w:rFonts w:ascii="Times New Roman" w:hAnsi="Times New Roman" w:cs="Times New Roman"/>
          <w:color w:val="000000" w:themeColor="text1"/>
          <w:spacing w:val="-17"/>
        </w:rPr>
        <w:t xml:space="preserve"> </w:t>
      </w:r>
      <w:r w:rsidRPr="00C32BF5">
        <w:rPr>
          <w:rFonts w:ascii="Times New Roman" w:hAnsi="Times New Roman" w:cs="Times New Roman"/>
          <w:color w:val="000000" w:themeColor="text1"/>
        </w:rPr>
        <w:t>Slovenskej</w:t>
      </w:r>
      <w:r w:rsidRPr="00C32BF5">
        <w:rPr>
          <w:rFonts w:ascii="Times New Roman" w:hAnsi="Times New Roman" w:cs="Times New Roman"/>
          <w:color w:val="000000" w:themeColor="text1"/>
          <w:spacing w:val="-58"/>
        </w:rPr>
        <w:t xml:space="preserve"> </w:t>
      </w:r>
      <w:r w:rsidRPr="00C32BF5">
        <w:rPr>
          <w:rFonts w:ascii="Times New Roman" w:hAnsi="Times New Roman" w:cs="Times New Roman"/>
          <w:color w:val="000000" w:themeColor="text1"/>
        </w:rPr>
        <w:t>republiky,</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Ministerstva</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financií</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Slovenskej</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republiky,</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Úradu</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pre</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finančný</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mechanizmus,</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Ministerstva zahraničných vecí Nórskeho kráľovstva, Výboru pre finančný mechanizmus, Úradu</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generálneho audítora Nórskeho kráľovstva a ďalším kontrolným orgánom a orgánom oprávneným</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na</w:t>
      </w:r>
      <w:r w:rsidRPr="00C32BF5">
        <w:rPr>
          <w:rFonts w:ascii="Times New Roman" w:hAnsi="Times New Roman" w:cs="Times New Roman"/>
          <w:color w:val="000000" w:themeColor="text1"/>
          <w:spacing w:val="55"/>
        </w:rPr>
        <w:t xml:space="preserve"> </w:t>
      </w:r>
      <w:r w:rsidRPr="00C32BF5">
        <w:rPr>
          <w:rFonts w:ascii="Times New Roman" w:hAnsi="Times New Roman" w:cs="Times New Roman"/>
          <w:color w:val="000000" w:themeColor="text1"/>
        </w:rPr>
        <w:t>výkon</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kontroly</w:t>
      </w:r>
      <w:r w:rsidRPr="00C32BF5">
        <w:rPr>
          <w:rFonts w:ascii="Times New Roman" w:hAnsi="Times New Roman" w:cs="Times New Roman"/>
          <w:color w:val="000000" w:themeColor="text1"/>
          <w:spacing w:val="52"/>
        </w:rPr>
        <w:t xml:space="preserve"> </w:t>
      </w:r>
      <w:r w:rsidRPr="00C32BF5">
        <w:rPr>
          <w:rFonts w:ascii="Times New Roman" w:hAnsi="Times New Roman" w:cs="Times New Roman"/>
          <w:color w:val="000000" w:themeColor="text1"/>
        </w:rPr>
        <w:t>v</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zmysle</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príslušných</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právnych</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predpisov</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SR,</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ako</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aj</w:t>
      </w:r>
      <w:r w:rsidRPr="00C32BF5">
        <w:rPr>
          <w:rFonts w:ascii="Times New Roman" w:hAnsi="Times New Roman" w:cs="Times New Roman"/>
          <w:color w:val="000000" w:themeColor="text1"/>
          <w:spacing w:val="56"/>
        </w:rPr>
        <w:t xml:space="preserve"> </w:t>
      </w:r>
      <w:r w:rsidRPr="00C32BF5">
        <w:rPr>
          <w:rFonts w:ascii="Times New Roman" w:hAnsi="Times New Roman" w:cs="Times New Roman"/>
          <w:color w:val="000000" w:themeColor="text1"/>
        </w:rPr>
        <w:t>všetkým</w:t>
      </w:r>
      <w:r w:rsidRPr="00C32BF5">
        <w:rPr>
          <w:rFonts w:ascii="Times New Roman" w:hAnsi="Times New Roman" w:cs="Times New Roman"/>
          <w:color w:val="000000" w:themeColor="text1"/>
          <w:spacing w:val="57"/>
        </w:rPr>
        <w:t xml:space="preserve"> </w:t>
      </w:r>
      <w:r w:rsidRPr="00C32BF5">
        <w:rPr>
          <w:rFonts w:ascii="Times New Roman" w:hAnsi="Times New Roman" w:cs="Times New Roman"/>
          <w:color w:val="000000" w:themeColor="text1"/>
        </w:rPr>
        <w:t>subjektom povereným</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týmito</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inštitúciami</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vykonať</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kontrolu</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dokladov</w:t>
      </w:r>
      <w:r w:rsidRPr="00C32BF5">
        <w:rPr>
          <w:rFonts w:ascii="Times New Roman" w:hAnsi="Times New Roman" w:cs="Times New Roman"/>
          <w:color w:val="000000" w:themeColor="text1"/>
          <w:spacing w:val="-6"/>
        </w:rPr>
        <w:t xml:space="preserve"> </w:t>
      </w:r>
      <w:r w:rsidRPr="00C32BF5">
        <w:rPr>
          <w:rFonts w:ascii="Times New Roman" w:hAnsi="Times New Roman" w:cs="Times New Roman"/>
          <w:color w:val="000000" w:themeColor="text1"/>
        </w:rPr>
        <w:t>súvisiacich</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s</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plnením</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tejto</w:t>
      </w:r>
      <w:r w:rsidRPr="00C32BF5">
        <w:rPr>
          <w:rFonts w:ascii="Times New Roman" w:hAnsi="Times New Roman" w:cs="Times New Roman"/>
          <w:color w:val="000000" w:themeColor="text1"/>
          <w:spacing w:val="-4"/>
        </w:rPr>
        <w:t xml:space="preserve"> </w:t>
      </w:r>
      <w:r w:rsidRPr="00C32BF5">
        <w:rPr>
          <w:rFonts w:ascii="Times New Roman" w:hAnsi="Times New Roman" w:cs="Times New Roman"/>
          <w:color w:val="000000" w:themeColor="text1"/>
        </w:rPr>
        <w:t>zmluvy,</w:t>
      </w:r>
      <w:r w:rsidRPr="00C32BF5">
        <w:rPr>
          <w:rFonts w:ascii="Times New Roman" w:hAnsi="Times New Roman" w:cs="Times New Roman"/>
          <w:color w:val="000000" w:themeColor="text1"/>
          <w:spacing w:val="-5"/>
        </w:rPr>
        <w:t xml:space="preserve"> </w:t>
      </w:r>
      <w:r w:rsidRPr="00C32BF5">
        <w:rPr>
          <w:rFonts w:ascii="Times New Roman" w:hAnsi="Times New Roman" w:cs="Times New Roman"/>
          <w:color w:val="000000" w:themeColor="text1"/>
        </w:rPr>
        <w:t>a</w:t>
      </w:r>
      <w:r w:rsidRPr="00C32BF5">
        <w:rPr>
          <w:rFonts w:ascii="Times New Roman" w:hAnsi="Times New Roman" w:cs="Times New Roman"/>
          <w:color w:val="000000" w:themeColor="text1"/>
          <w:spacing w:val="-6"/>
        </w:rPr>
        <w:t xml:space="preserve"> </w:t>
      </w:r>
      <w:r w:rsidRPr="00C32BF5">
        <w:rPr>
          <w:rFonts w:ascii="Times New Roman" w:hAnsi="Times New Roman" w:cs="Times New Roman"/>
          <w:color w:val="000000" w:themeColor="text1"/>
        </w:rPr>
        <w:t>to</w:t>
      </w:r>
      <w:r w:rsidRPr="00C32BF5">
        <w:rPr>
          <w:rFonts w:ascii="Times New Roman" w:hAnsi="Times New Roman" w:cs="Times New Roman"/>
          <w:color w:val="000000" w:themeColor="text1"/>
          <w:spacing w:val="-58"/>
        </w:rPr>
        <w:t xml:space="preserve"> </w:t>
      </w:r>
      <w:r w:rsidRPr="00C32BF5">
        <w:rPr>
          <w:rFonts w:ascii="Times New Roman" w:hAnsi="Times New Roman" w:cs="Times New Roman"/>
          <w:color w:val="000000" w:themeColor="text1"/>
        </w:rPr>
        <w:t>po celú dobu povinnej archivácie týchto dokumentov, určenou v súlade s platnými právnymi</w:t>
      </w:r>
      <w:r w:rsidRPr="00C32BF5">
        <w:rPr>
          <w:rFonts w:ascii="Times New Roman" w:hAnsi="Times New Roman" w:cs="Times New Roman"/>
          <w:color w:val="000000" w:themeColor="text1"/>
          <w:spacing w:val="1"/>
        </w:rPr>
        <w:t xml:space="preserve"> </w:t>
      </w:r>
      <w:r w:rsidRPr="00C32BF5">
        <w:rPr>
          <w:rFonts w:ascii="Times New Roman" w:hAnsi="Times New Roman" w:cs="Times New Roman"/>
          <w:color w:val="000000" w:themeColor="text1"/>
        </w:rPr>
        <w:t>predpismi SR.</w:t>
      </w:r>
    </w:p>
    <w:p w14:paraId="42BD326D" w14:textId="0C3944FF" w:rsidR="007C609C" w:rsidRPr="00197047" w:rsidRDefault="007C609C" w:rsidP="002124CC">
      <w:pPr>
        <w:pStyle w:val="Obyajntext1"/>
        <w:numPr>
          <w:ilvl w:val="0"/>
          <w:numId w:val="16"/>
        </w:numPr>
        <w:spacing w:line="280" w:lineRule="auto"/>
        <w:ind w:left="357"/>
        <w:jc w:val="both"/>
        <w:rPr>
          <w:rFonts w:ascii="Times New Roman" w:hAnsi="Times New Roman"/>
          <w:color w:val="000000"/>
        </w:rPr>
      </w:pPr>
      <w:r w:rsidRPr="00197047">
        <w:rPr>
          <w:rFonts w:ascii="Times New Roman" w:hAnsi="Times New Roman"/>
          <w:color w:val="00000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77777777" w:rsidR="00263C9A" w:rsidRPr="00D87D9C"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14:paraId="4E0BF47C" w14:textId="77777777" w:rsidR="007C609C" w:rsidRPr="001C1921" w:rsidRDefault="007C609C" w:rsidP="007C609C">
      <w:pPr>
        <w:numPr>
          <w:ilvl w:val="0"/>
          <w:numId w:val="16"/>
        </w:numPr>
        <w:spacing w:line="280" w:lineRule="exact"/>
        <w:jc w:val="both"/>
        <w:rPr>
          <w:color w:val="000000"/>
        </w:rPr>
      </w:pPr>
      <w:r w:rsidRPr="001C1921">
        <w:rPr>
          <w:color w:val="000000"/>
        </w:rPr>
        <w:t xml:space="preserve">Neoddeliteľnou súčasťou tejto zmluvy sú nasledovné prílohy: </w:t>
      </w:r>
    </w:p>
    <w:p w14:paraId="3BAF24B8" w14:textId="77777777" w:rsidR="00D87D9C" w:rsidRPr="003F7365"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1 – Ocenený</w:t>
      </w:r>
      <w:r w:rsidR="000D2BB4" w:rsidRPr="003F7365">
        <w:rPr>
          <w:rFonts w:ascii="Times New Roman" w:hAnsi="Times New Roman" w:cs="Times New Roman"/>
          <w:b/>
          <w:bCs/>
        </w:rPr>
        <w:t xml:space="preserve"> Výkaz výme</w:t>
      </w:r>
      <w:r w:rsidR="00F0318E" w:rsidRPr="003F7365">
        <w:rPr>
          <w:rFonts w:ascii="Times New Roman" w:hAnsi="Times New Roman" w:cs="Times New Roman"/>
          <w:b/>
          <w:bCs/>
        </w:rPr>
        <w:t>r – rozpočet stavby</w:t>
      </w:r>
      <w:r w:rsidR="005050B5" w:rsidRPr="003F7365">
        <w:rPr>
          <w:rFonts w:ascii="Times New Roman" w:hAnsi="Times New Roman" w:cs="Times New Roman"/>
          <w:b/>
          <w:bCs/>
        </w:rPr>
        <w:t xml:space="preserve"> (</w:t>
      </w:r>
      <w:r w:rsidR="005050B5" w:rsidRPr="003F7365">
        <w:rPr>
          <w:rFonts w:ascii="Times New Roman" w:hAnsi="Times New Roman" w:cs="Times New Roman"/>
          <w:b/>
          <w:bCs/>
          <w:u w:val="single"/>
        </w:rPr>
        <w:t>v tlačenej i elektronickej forme vo formáte „</w:t>
      </w:r>
      <w:proofErr w:type="spellStart"/>
      <w:r w:rsidR="005050B5" w:rsidRPr="003F7365">
        <w:rPr>
          <w:rFonts w:ascii="Times New Roman" w:hAnsi="Times New Roman" w:cs="Times New Roman"/>
          <w:b/>
          <w:bCs/>
          <w:u w:val="single"/>
        </w:rPr>
        <w:t>excel</w:t>
      </w:r>
      <w:proofErr w:type="spellEnd"/>
      <w:r w:rsidR="005050B5" w:rsidRPr="003F7365">
        <w:rPr>
          <w:rFonts w:ascii="Times New Roman" w:hAnsi="Times New Roman" w:cs="Times New Roman"/>
          <w:b/>
          <w:bCs/>
        </w:rPr>
        <w:t>“)</w:t>
      </w:r>
    </w:p>
    <w:p w14:paraId="4920815B" w14:textId="77777777" w:rsidR="005B4FB1" w:rsidRPr="003F7365"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2 - Záväzný časový návrh realizácie diela</w:t>
      </w:r>
    </w:p>
    <w:p w14:paraId="7F0F6A14"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Príloha č. 3 - Zoznam subdodávateľov</w:t>
      </w:r>
    </w:p>
    <w:p w14:paraId="0D65824C" w14:textId="77777777" w:rsidR="005B4FB1" w:rsidRPr="003F7365" w:rsidRDefault="005B4FB1" w:rsidP="005B4FB1">
      <w:pPr>
        <w:pStyle w:val="Odsekzoznamu"/>
        <w:numPr>
          <w:ilvl w:val="0"/>
          <w:numId w:val="17"/>
        </w:numPr>
        <w:spacing w:line="276" w:lineRule="auto"/>
        <w:rPr>
          <w:rFonts w:ascii="Times New Roman" w:hAnsi="Times New Roman"/>
          <w:b/>
          <w:bCs/>
          <w:spacing w:val="-2"/>
          <w:sz w:val="20"/>
          <w:szCs w:val="20"/>
          <w:lang w:eastAsia="ar-SA"/>
        </w:rPr>
      </w:pPr>
      <w:r w:rsidRPr="003F7365">
        <w:rPr>
          <w:rFonts w:ascii="Times New Roman" w:hAnsi="Times New Roman"/>
          <w:b/>
          <w:bCs/>
          <w:spacing w:val="-2"/>
          <w:sz w:val="20"/>
          <w:szCs w:val="20"/>
          <w:lang w:eastAsia="ar-SA"/>
        </w:rPr>
        <w:t xml:space="preserve">Príloha č. 4 - Zoznam ekvivalentných položiek </w:t>
      </w:r>
    </w:p>
    <w:p w14:paraId="0A4448FF" w14:textId="77777777" w:rsidR="005B4FB1" w:rsidRPr="003F7365" w:rsidRDefault="005B4FB1" w:rsidP="00D87D9C">
      <w:pPr>
        <w:pStyle w:val="Obyajntext1"/>
        <w:numPr>
          <w:ilvl w:val="0"/>
          <w:numId w:val="17"/>
        </w:numPr>
        <w:suppressAutoHyphens/>
        <w:spacing w:line="280" w:lineRule="exact"/>
        <w:jc w:val="both"/>
        <w:rPr>
          <w:rFonts w:ascii="Times New Roman" w:hAnsi="Times New Roman" w:cs="Times New Roman"/>
          <w:b/>
          <w:bCs/>
          <w:spacing w:val="-2"/>
        </w:rPr>
      </w:pPr>
      <w:r w:rsidRPr="003F7365">
        <w:rPr>
          <w:rFonts w:ascii="Times New Roman" w:hAnsi="Times New Roman" w:cs="Times New Roman"/>
          <w:b/>
          <w:bCs/>
          <w:spacing w:val="-2"/>
        </w:rPr>
        <w:t>Príloha č. 5 – Poistná zmluva</w:t>
      </w:r>
      <w:r w:rsidR="004B38E5" w:rsidRPr="003F7365">
        <w:rPr>
          <w:rFonts w:ascii="Times New Roman" w:hAnsi="Times New Roman" w:cs="Times New Roman"/>
          <w:b/>
          <w:bCs/>
          <w:spacing w:val="-2"/>
        </w:rPr>
        <w:t xml:space="preserve"> (vrátane dokladu o zaplatení poistného)</w:t>
      </w:r>
    </w:p>
    <w:p w14:paraId="78B118A1" w14:textId="3269A53E" w:rsidR="005B4FB1" w:rsidRDefault="005B4FB1" w:rsidP="007C609C">
      <w:pPr>
        <w:pStyle w:val="Obyajntext1"/>
        <w:suppressAutoHyphens/>
        <w:spacing w:line="280" w:lineRule="exact"/>
        <w:ind w:left="720" w:hanging="436"/>
        <w:jc w:val="both"/>
        <w:rPr>
          <w:rFonts w:ascii="Times New Roman" w:hAnsi="Times New Roman" w:cs="Times New Roman"/>
          <w:spacing w:val="-2"/>
        </w:rPr>
      </w:pPr>
    </w:p>
    <w:p w14:paraId="1D90A874" w14:textId="77777777" w:rsidR="00C32BF5" w:rsidRPr="00C32BF5" w:rsidRDefault="00C32BF5" w:rsidP="00C32BF5">
      <w:pPr>
        <w:pStyle w:val="Odsekzoznamu"/>
        <w:spacing w:before="8" w:line="266" w:lineRule="auto"/>
        <w:ind w:left="0" w:right="109"/>
        <w:rPr>
          <w:rFonts w:asciiTheme="minorHAnsi" w:hAnsiTheme="minorHAnsi" w:cstheme="minorHAnsi"/>
          <w:i/>
          <w:iCs/>
          <w:color w:val="FF0000"/>
        </w:rPr>
      </w:pPr>
      <w:r w:rsidRPr="00C32BF5">
        <w:rPr>
          <w:rFonts w:ascii="Times New Roman" w:hAnsi="Times New Roman"/>
          <w:i/>
          <w:iCs/>
          <w:color w:val="FF0000"/>
          <w:spacing w:val="-2"/>
        </w:rPr>
        <w:t xml:space="preserve">Pozn.: </w:t>
      </w:r>
      <w:r w:rsidRPr="00C32BF5">
        <w:rPr>
          <w:rFonts w:asciiTheme="minorHAnsi" w:hAnsiTheme="minorHAnsi" w:cstheme="minorHAnsi"/>
          <w:b/>
          <w:bCs/>
          <w:i/>
          <w:iCs/>
          <w:color w:val="FF0000"/>
        </w:rPr>
        <w:t>Prílohy č. 2 až č. 5 návrhu Zmluvy o dielo</w:t>
      </w:r>
      <w:r w:rsidRPr="00C32BF5">
        <w:rPr>
          <w:rFonts w:asciiTheme="minorHAnsi" w:hAnsiTheme="minorHAnsi" w:cstheme="minorHAnsi"/>
          <w:i/>
          <w:iCs/>
          <w:color w:val="FF0000"/>
        </w:rPr>
        <w:t xml:space="preserve"> a </w:t>
      </w:r>
      <w:r w:rsidRPr="00C32BF5">
        <w:rPr>
          <w:rFonts w:asciiTheme="minorHAnsi" w:hAnsiTheme="minorHAnsi" w:cstheme="minorHAnsi"/>
          <w:b/>
          <w:bCs/>
          <w:i/>
          <w:iCs/>
          <w:color w:val="FF0000"/>
        </w:rPr>
        <w:t>údaje o stavbyvedúcom</w:t>
      </w:r>
      <w:r w:rsidRPr="00C32BF5">
        <w:rPr>
          <w:rFonts w:asciiTheme="minorHAnsi" w:hAnsiTheme="minorHAnsi" w:cstheme="minorHAnsi"/>
          <w:i/>
          <w:iCs/>
          <w:color w:val="FF0000"/>
        </w:rPr>
        <w:t xml:space="preserve"> (Článok 6, bod 13. </w:t>
      </w:r>
      <w:proofErr w:type="spellStart"/>
      <w:r w:rsidRPr="00C32BF5">
        <w:rPr>
          <w:rFonts w:asciiTheme="minorHAnsi" w:hAnsiTheme="minorHAnsi" w:cstheme="minorHAnsi"/>
          <w:i/>
          <w:iCs/>
          <w:color w:val="FF0000"/>
        </w:rPr>
        <w:t>ZoD</w:t>
      </w:r>
      <w:proofErr w:type="spellEnd"/>
      <w:r w:rsidRPr="00C32BF5">
        <w:rPr>
          <w:rFonts w:asciiTheme="minorHAnsi" w:hAnsiTheme="minorHAnsi" w:cstheme="minorHAnsi"/>
          <w:i/>
          <w:iCs/>
          <w:color w:val="FF0000"/>
        </w:rPr>
        <w:t xml:space="preserve">) vypĺňa a predkladá </w:t>
      </w:r>
      <w:r w:rsidRPr="00C32BF5">
        <w:rPr>
          <w:rFonts w:asciiTheme="minorHAnsi" w:hAnsiTheme="minorHAnsi" w:cstheme="minorHAnsi"/>
          <w:i/>
          <w:iCs/>
          <w:color w:val="FF0000"/>
          <w:u w:val="single"/>
        </w:rPr>
        <w:t>len úspešný uchádzač -zhotoviteľ</w:t>
      </w:r>
      <w:r w:rsidRPr="00C32BF5">
        <w:rPr>
          <w:rFonts w:asciiTheme="minorHAnsi" w:hAnsiTheme="minorHAnsi" w:cstheme="minorHAnsi"/>
          <w:i/>
          <w:iCs/>
          <w:color w:val="FF0000"/>
        </w:rPr>
        <w:t xml:space="preserve"> pri podpise Zmluvy o dielo. </w:t>
      </w:r>
    </w:p>
    <w:p w14:paraId="19F51344" w14:textId="519B2C00" w:rsidR="00C32BF5" w:rsidRDefault="00C32BF5" w:rsidP="007C609C">
      <w:pPr>
        <w:pStyle w:val="Obyajntext1"/>
        <w:suppressAutoHyphens/>
        <w:spacing w:line="280" w:lineRule="exact"/>
        <w:ind w:left="720" w:hanging="436"/>
        <w:jc w:val="both"/>
        <w:rPr>
          <w:rFonts w:ascii="Times New Roman" w:hAnsi="Times New Roman" w:cs="Times New Roman"/>
          <w:spacing w:val="-2"/>
        </w:rPr>
      </w:pPr>
    </w:p>
    <w:p w14:paraId="59B766F4" w14:textId="6BF588BD" w:rsidR="00C32BF5" w:rsidRDefault="00C32BF5" w:rsidP="007C609C">
      <w:pPr>
        <w:pStyle w:val="Obyajntext1"/>
        <w:suppressAutoHyphens/>
        <w:spacing w:line="280" w:lineRule="exact"/>
        <w:ind w:left="720" w:hanging="436"/>
        <w:jc w:val="both"/>
        <w:rPr>
          <w:rFonts w:ascii="Times New Roman" w:hAnsi="Times New Roman" w:cs="Times New Roman"/>
          <w:spacing w:val="-2"/>
        </w:rPr>
      </w:pPr>
    </w:p>
    <w:p w14:paraId="458B9C4B" w14:textId="77777777" w:rsidR="00C32BF5" w:rsidRPr="003F7365" w:rsidRDefault="00C32BF5"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70A25FAD" w14:textId="77777777" w:rsidR="00D87D9C" w:rsidRDefault="00D87D9C" w:rsidP="00D87D9C">
      <w:pPr>
        <w:suppressAutoHyphens/>
        <w:spacing w:line="280" w:lineRule="exact"/>
        <w:jc w:val="both"/>
        <w:rPr>
          <w:color w:val="000000"/>
        </w:rPr>
      </w:pPr>
    </w:p>
    <w:p w14:paraId="203D5E5F" w14:textId="77777777" w:rsidR="00D87D9C" w:rsidRDefault="00D87D9C" w:rsidP="00D87D9C">
      <w:pPr>
        <w:suppressAutoHyphens/>
        <w:spacing w:line="280" w:lineRule="exact"/>
        <w:jc w:val="both"/>
        <w:rPr>
          <w:color w:val="000000"/>
        </w:rPr>
      </w:pPr>
    </w:p>
    <w:p w14:paraId="6D5A12FD" w14:textId="77777777" w:rsidR="00D87D9C" w:rsidRPr="001C1921" w:rsidRDefault="00D87D9C" w:rsidP="00D87D9C">
      <w:pPr>
        <w:suppressAutoHyphens/>
        <w:spacing w:line="280" w:lineRule="exact"/>
        <w:jc w:val="both"/>
        <w:rPr>
          <w:color w:val="000000"/>
        </w:rPr>
      </w:pPr>
    </w:p>
    <w:p w14:paraId="339761C2" w14:textId="77777777"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51BD892C" w14:textId="77777777" w:rsidR="00263C9A" w:rsidRPr="001C1921" w:rsidRDefault="00263C9A"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w:t>
      </w:r>
      <w:proofErr w:type="spellStart"/>
      <w:r w:rsidRPr="001C1921">
        <w:rPr>
          <w:color w:val="000000"/>
        </w:rPr>
        <w:t>Ivančová</w:t>
      </w:r>
      <w:proofErr w:type="spellEnd"/>
      <w:r w:rsidRPr="001C1921">
        <w:rPr>
          <w:color w:val="000000"/>
        </w:rPr>
        <w:t xml:space="preserve">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78F68F0C" w14:textId="77777777" w:rsidR="002D3A65" w:rsidRPr="001C1921" w:rsidRDefault="00536B6F" w:rsidP="007C609C">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7C609C" w:rsidRPr="001C1921">
        <w:rPr>
          <w:color w:val="000000"/>
        </w:rPr>
        <w:t xml:space="preserve"> </w:t>
      </w:r>
    </w:p>
    <w:sectPr w:rsidR="002D3A65" w:rsidRPr="001C19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7AF4" w14:textId="77777777" w:rsidR="000230E1" w:rsidRDefault="000230E1" w:rsidP="00722C81">
      <w:r>
        <w:separator/>
      </w:r>
    </w:p>
  </w:endnote>
  <w:endnote w:type="continuationSeparator" w:id="0">
    <w:p w14:paraId="4CA27598" w14:textId="77777777" w:rsidR="000230E1" w:rsidRDefault="000230E1"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4F68" w14:textId="77777777" w:rsidR="000230E1" w:rsidRDefault="000230E1" w:rsidP="00722C81">
      <w:r>
        <w:separator/>
      </w:r>
    </w:p>
  </w:footnote>
  <w:footnote w:type="continuationSeparator" w:id="0">
    <w:p w14:paraId="141EC468" w14:textId="77777777" w:rsidR="000230E1" w:rsidRDefault="000230E1" w:rsidP="0072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DCD" w14:textId="77777777" w:rsidR="00722C81" w:rsidRPr="00722C81" w:rsidRDefault="00722C81">
    <w:pPr>
      <w:pStyle w:val="Hlavika"/>
      <w:rPr>
        <w:i/>
      </w:rPr>
    </w:pPr>
    <w:r w:rsidRPr="00722C81">
      <w:rPr>
        <w:i/>
      </w:rPr>
      <w:t>Vzor s uvedením požadovaného minimálneho rozsahu zmluvných podmienok</w:t>
    </w:r>
  </w:p>
  <w:p w14:paraId="3F82A62D" w14:textId="77777777" w:rsidR="00722C81" w:rsidRDefault="00722C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4A7744B"/>
    <w:multiLevelType w:val="hybridMultilevel"/>
    <w:tmpl w:val="F642FE64"/>
    <w:lvl w:ilvl="0" w:tplc="F3BE5F02">
      <w:start w:val="1"/>
      <w:numFmt w:val="lowerLetter"/>
      <w:lvlText w:val="%1)"/>
      <w:lvlJc w:val="left"/>
      <w:pPr>
        <w:ind w:left="360" w:hanging="360"/>
      </w:pPr>
      <w:rPr>
        <w:b w:val="0"/>
        <w:bCs/>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8"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9"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5"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636576A9"/>
    <w:multiLevelType w:val="hybridMultilevel"/>
    <w:tmpl w:val="534CDAD8"/>
    <w:lvl w:ilvl="0" w:tplc="4AB0C976">
      <w:start w:val="1"/>
      <w:numFmt w:val="decimal"/>
      <w:lvlText w:val="%1."/>
      <w:lvlJc w:val="left"/>
      <w:pPr>
        <w:ind w:left="720" w:hanging="360"/>
      </w:pPr>
      <w:rPr>
        <w:i w:val="0"/>
        <w:iCs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81238B"/>
    <w:multiLevelType w:val="hybridMultilevel"/>
    <w:tmpl w:val="70A603CA"/>
    <w:lvl w:ilvl="0" w:tplc="6EA4E2AE">
      <w:start w:val="1"/>
      <w:numFmt w:val="lowerLetter"/>
      <w:lvlText w:val="%1)"/>
      <w:lvlJc w:val="left"/>
      <w:pPr>
        <w:ind w:left="360" w:hanging="360"/>
      </w:pPr>
      <w:rPr>
        <w:rFonts w:ascii="Times New Roman" w:hAnsi="Times New Roman" w:cs="Times New Roman"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8F6571C"/>
    <w:multiLevelType w:val="hybridMultilevel"/>
    <w:tmpl w:val="287A3046"/>
    <w:lvl w:ilvl="0" w:tplc="6A501D22">
      <w:start w:val="1"/>
      <w:numFmt w:val="decimal"/>
      <w:lvlText w:val="%1."/>
      <w:lvlJc w:val="left"/>
      <w:pPr>
        <w:ind w:left="360" w:hanging="360"/>
      </w:pPr>
      <w:rPr>
        <w:b/>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16cid:durableId="386536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473019">
    <w:abstractNumId w:val="5"/>
  </w:num>
  <w:num w:numId="3" w16cid:durableId="15252908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115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4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86987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938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4077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8912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717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837882">
    <w:abstractNumId w:val="10"/>
  </w:num>
  <w:num w:numId="12" w16cid:durableId="186562812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5782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2494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916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988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842651">
    <w:abstractNumId w:val="1"/>
  </w:num>
  <w:num w:numId="18" w16cid:durableId="901989968">
    <w:abstractNumId w:val="20"/>
  </w:num>
  <w:num w:numId="19" w16cid:durableId="66340480">
    <w:abstractNumId w:val="2"/>
  </w:num>
  <w:num w:numId="20" w16cid:durableId="1424378402">
    <w:abstractNumId w:val="8"/>
  </w:num>
  <w:num w:numId="21" w16cid:durableId="766929468">
    <w:abstractNumId w:val="22"/>
  </w:num>
  <w:num w:numId="22" w16cid:durableId="120194090">
    <w:abstractNumId w:val="3"/>
  </w:num>
  <w:num w:numId="23" w16cid:durableId="519125634">
    <w:abstractNumId w:val="18"/>
  </w:num>
  <w:num w:numId="24" w16cid:durableId="544215158">
    <w:abstractNumId w:val="12"/>
  </w:num>
  <w:num w:numId="25" w16cid:durableId="1809278688">
    <w:abstractNumId w:val="25"/>
  </w:num>
  <w:num w:numId="26" w16cid:durableId="1673678791">
    <w:abstractNumId w:val="17"/>
  </w:num>
  <w:num w:numId="27" w16cid:durableId="42483347">
    <w:abstractNumId w:val="19"/>
  </w:num>
  <w:num w:numId="28" w16cid:durableId="1009870620">
    <w:abstractNumId w:val="4"/>
  </w:num>
  <w:num w:numId="29" w16cid:durableId="132606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230E1"/>
    <w:rsid w:val="00031A51"/>
    <w:rsid w:val="00050718"/>
    <w:rsid w:val="00073193"/>
    <w:rsid w:val="00074161"/>
    <w:rsid w:val="00093D6F"/>
    <w:rsid w:val="000A03C1"/>
    <w:rsid w:val="000A54A1"/>
    <w:rsid w:val="000C6CCD"/>
    <w:rsid w:val="000D2BB4"/>
    <w:rsid w:val="000F5817"/>
    <w:rsid w:val="00195716"/>
    <w:rsid w:val="00197047"/>
    <w:rsid w:val="001C1921"/>
    <w:rsid w:val="001C7D7F"/>
    <w:rsid w:val="001E6DCA"/>
    <w:rsid w:val="002124CC"/>
    <w:rsid w:val="00215D35"/>
    <w:rsid w:val="002256C4"/>
    <w:rsid w:val="00253414"/>
    <w:rsid w:val="00263C9A"/>
    <w:rsid w:val="00266F4D"/>
    <w:rsid w:val="002D3A65"/>
    <w:rsid w:val="002D6846"/>
    <w:rsid w:val="00300335"/>
    <w:rsid w:val="00322E03"/>
    <w:rsid w:val="00323881"/>
    <w:rsid w:val="00371848"/>
    <w:rsid w:val="00380D77"/>
    <w:rsid w:val="003B0AFB"/>
    <w:rsid w:val="003D6257"/>
    <w:rsid w:val="003F7365"/>
    <w:rsid w:val="00401016"/>
    <w:rsid w:val="00412C8A"/>
    <w:rsid w:val="004279E1"/>
    <w:rsid w:val="00476563"/>
    <w:rsid w:val="004B38E5"/>
    <w:rsid w:val="004D2632"/>
    <w:rsid w:val="005050B5"/>
    <w:rsid w:val="00536B6F"/>
    <w:rsid w:val="00545DF0"/>
    <w:rsid w:val="00590018"/>
    <w:rsid w:val="005B2BDB"/>
    <w:rsid w:val="005B4FB1"/>
    <w:rsid w:val="006114AD"/>
    <w:rsid w:val="0061253E"/>
    <w:rsid w:val="006411B2"/>
    <w:rsid w:val="00682126"/>
    <w:rsid w:val="0070331C"/>
    <w:rsid w:val="00722C81"/>
    <w:rsid w:val="00730BD3"/>
    <w:rsid w:val="00733C37"/>
    <w:rsid w:val="00736E49"/>
    <w:rsid w:val="00753896"/>
    <w:rsid w:val="007A0AE3"/>
    <w:rsid w:val="007C609C"/>
    <w:rsid w:val="007E26A4"/>
    <w:rsid w:val="007F564F"/>
    <w:rsid w:val="0080069B"/>
    <w:rsid w:val="008A1347"/>
    <w:rsid w:val="008C5757"/>
    <w:rsid w:val="008D447D"/>
    <w:rsid w:val="0092110A"/>
    <w:rsid w:val="00933AF2"/>
    <w:rsid w:val="009B26CA"/>
    <w:rsid w:val="009C4DC3"/>
    <w:rsid w:val="009D3A83"/>
    <w:rsid w:val="00A27EA3"/>
    <w:rsid w:val="00AD092D"/>
    <w:rsid w:val="00AE3ADA"/>
    <w:rsid w:val="00AF1EC5"/>
    <w:rsid w:val="00B504ED"/>
    <w:rsid w:val="00B95481"/>
    <w:rsid w:val="00BE58F3"/>
    <w:rsid w:val="00BF2F0B"/>
    <w:rsid w:val="00BF3FA1"/>
    <w:rsid w:val="00C32BF5"/>
    <w:rsid w:val="00C50E1E"/>
    <w:rsid w:val="00C54BF5"/>
    <w:rsid w:val="00CA74FA"/>
    <w:rsid w:val="00D87D9C"/>
    <w:rsid w:val="00DA6DE0"/>
    <w:rsid w:val="00DF130B"/>
    <w:rsid w:val="00E11407"/>
    <w:rsid w:val="00E30C55"/>
    <w:rsid w:val="00E57698"/>
    <w:rsid w:val="00E73189"/>
    <w:rsid w:val="00EA47BF"/>
    <w:rsid w:val="00EE0D39"/>
    <w:rsid w:val="00F0318E"/>
    <w:rsid w:val="00F03CBA"/>
    <w:rsid w:val="00F05DEA"/>
    <w:rsid w:val="00F33A94"/>
    <w:rsid w:val="00F429FD"/>
    <w:rsid w:val="00FB3F36"/>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semiHidden/>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3 časť"/>
    <w:basedOn w:val="Normlny"/>
    <w:link w:val="OdsekzoznamuChar"/>
    <w:uiPriority w:val="34"/>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34"/>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4D2632"/>
    <w:rPr>
      <w:sz w:val="16"/>
      <w:szCs w:val="16"/>
    </w:rPr>
  </w:style>
  <w:style w:type="paragraph" w:styleId="Textkomentra">
    <w:name w:val="annotation text"/>
    <w:basedOn w:val="Normlny"/>
    <w:link w:val="TextkomentraChar"/>
    <w:uiPriority w:val="99"/>
    <w:semiHidden/>
    <w:unhideWhenUsed/>
    <w:rsid w:val="004D2632"/>
  </w:style>
  <w:style w:type="character" w:customStyle="1" w:styleId="TextkomentraChar">
    <w:name w:val="Text komentára Char"/>
    <w:basedOn w:val="Predvolenpsmoodseku"/>
    <w:link w:val="Textkomentra"/>
    <w:uiPriority w:val="99"/>
    <w:semiHidden/>
    <w:rsid w:val="004D26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632"/>
    <w:rPr>
      <w:b/>
      <w:bCs/>
    </w:rPr>
  </w:style>
  <w:style w:type="character" w:customStyle="1" w:styleId="PredmetkomentraChar">
    <w:name w:val="Predmet komentára Char"/>
    <w:basedOn w:val="TextkomentraChar"/>
    <w:link w:val="Predmetkomentra"/>
    <w:uiPriority w:val="99"/>
    <w:semiHidden/>
    <w:rsid w:val="004D2632"/>
    <w:rPr>
      <w:rFonts w:ascii="Times New Roman" w:eastAsia="Times New Roman" w:hAnsi="Times New Roman" w:cs="Times New Roman"/>
      <w:b/>
      <w:bCs/>
      <w:sz w:val="20"/>
      <w:szCs w:val="20"/>
      <w:lang w:eastAsia="sk-SK"/>
    </w:rPr>
  </w:style>
  <w:style w:type="paragraph" w:styleId="Revzia">
    <w:name w:val="Revision"/>
    <w:hidden/>
    <w:uiPriority w:val="99"/>
    <w:semiHidden/>
    <w:rsid w:val="00300335"/>
    <w:pPr>
      <w:spacing w:after="0" w:line="240" w:lineRule="auto"/>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30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162428898">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 w:id="16706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6080</Words>
  <Characters>34662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Pet Lup</cp:lastModifiedBy>
  <cp:revision>10</cp:revision>
  <cp:lastPrinted>2019-09-17T08:57:00Z</cp:lastPrinted>
  <dcterms:created xsi:type="dcterms:W3CDTF">2023-01-11T13:05:00Z</dcterms:created>
  <dcterms:modified xsi:type="dcterms:W3CDTF">2023-01-25T21:21:00Z</dcterms:modified>
</cp:coreProperties>
</file>