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3C229CF1" w:rsidR="00256DC6" w:rsidRPr="006F1535" w:rsidRDefault="006F1535" w:rsidP="00A5365B">
      <w:pPr>
        <w:spacing w:before="100"/>
        <w:ind w:left="2126" w:hanging="2126"/>
        <w:jc w:val="center"/>
        <w:rPr>
          <w:rFonts w:asciiTheme="majorHAnsi" w:hAnsiTheme="majorHAnsi" w:cs="Arial"/>
          <w:b/>
          <w:bCs/>
          <w:color w:val="000000"/>
          <w:sz w:val="28"/>
          <w:szCs w:val="28"/>
        </w:rPr>
      </w:pPr>
      <w:r w:rsidRPr="006F1535">
        <w:rPr>
          <w:rFonts w:ascii="Cambria" w:hAnsi="Cambria"/>
          <w:b/>
          <w:bCs/>
          <w:color w:val="000000"/>
          <w:sz w:val="28"/>
          <w:szCs w:val="28"/>
        </w:rPr>
        <w:t>Modernizácia primárneho dátového centra a optickej kabeláže budovy</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070B8A01" w14:textId="31A1C8A6" w:rsidR="005F0940" w:rsidRPr="001F6584" w:rsidRDefault="00FA0E9A" w:rsidP="005F0940">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5F0940">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5F0940">
      <w:pPr>
        <w:rPr>
          <w:rFonts w:asciiTheme="majorHAnsi" w:hAnsiTheme="majorHAnsi" w:cs="Arial"/>
          <w:sz w:val="20"/>
          <w:szCs w:val="20"/>
        </w:rPr>
      </w:pPr>
    </w:p>
    <w:p w14:paraId="1455954D" w14:textId="58223AA3" w:rsidR="006014DC" w:rsidRDefault="006B359B" w:rsidP="00A5365B">
      <w:pPr>
        <w:rPr>
          <w:rFonts w:asciiTheme="majorHAnsi" w:hAnsiTheme="majorHAnsi" w:cs="Arial"/>
          <w:sz w:val="20"/>
          <w:szCs w:val="20"/>
        </w:rPr>
      </w:pPr>
      <w:r>
        <w:rPr>
          <w:rFonts w:asciiTheme="majorHAnsi" w:hAnsiTheme="majorHAnsi" w:cs="Arial"/>
          <w:sz w:val="20"/>
          <w:szCs w:val="20"/>
        </w:rPr>
        <w:t>Lubor Vitek</w:t>
      </w:r>
    </w:p>
    <w:p w14:paraId="62B6A20D" w14:textId="212EBB50" w:rsidR="00D35BCB" w:rsidRDefault="00274611" w:rsidP="00A5365B">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18D4B6FE" w14:textId="3147AD12" w:rsidR="00E03495" w:rsidRDefault="00E03495" w:rsidP="00A5365B">
      <w:pPr>
        <w:rPr>
          <w:rFonts w:asciiTheme="majorHAnsi" w:hAnsiTheme="majorHAnsi" w:cs="Arial"/>
          <w:sz w:val="20"/>
          <w:szCs w:val="20"/>
        </w:rPr>
      </w:pPr>
    </w:p>
    <w:p w14:paraId="25C746CF" w14:textId="3ED1B3B2" w:rsidR="00E03495" w:rsidRDefault="00E03495" w:rsidP="00A5365B">
      <w:pPr>
        <w:rPr>
          <w:rFonts w:asciiTheme="majorHAnsi" w:hAnsiTheme="majorHAnsi" w:cs="Arial"/>
          <w:sz w:val="20"/>
          <w:szCs w:val="20"/>
        </w:rPr>
      </w:pPr>
      <w:r>
        <w:rPr>
          <w:rFonts w:asciiTheme="majorHAnsi" w:hAnsiTheme="majorHAnsi" w:cs="Arial"/>
          <w:sz w:val="20"/>
          <w:szCs w:val="20"/>
        </w:rPr>
        <w:t>Ing. Marek Repa</w:t>
      </w:r>
    </w:p>
    <w:p w14:paraId="0DE77F92" w14:textId="4BD37226" w:rsidR="00E03495" w:rsidRDefault="00E03495" w:rsidP="00A5365B">
      <w:pPr>
        <w:rPr>
          <w:rFonts w:asciiTheme="majorHAnsi" w:hAnsiTheme="majorHAnsi" w:cs="Arial"/>
          <w:sz w:val="20"/>
          <w:szCs w:val="20"/>
        </w:rPr>
      </w:pPr>
      <w:r>
        <w:rPr>
          <w:rFonts w:asciiTheme="majorHAnsi" w:hAnsiTheme="majorHAnsi" w:cs="Arial"/>
          <w:sz w:val="20"/>
          <w:szCs w:val="20"/>
        </w:rPr>
        <w:t>riaditeľ odboru informačných technológií</w:t>
      </w:r>
    </w:p>
    <w:p w14:paraId="7F023917" w14:textId="13552816" w:rsidR="00E03495" w:rsidRDefault="00E03495" w:rsidP="00A5365B">
      <w:pPr>
        <w:rPr>
          <w:rFonts w:asciiTheme="majorHAnsi" w:hAnsiTheme="majorHAnsi" w:cs="Arial"/>
          <w:sz w:val="20"/>
          <w:szCs w:val="20"/>
        </w:rPr>
      </w:pPr>
    </w:p>
    <w:p w14:paraId="44EF89DE" w14:textId="1E6422C1" w:rsidR="00E03495" w:rsidRDefault="00E03495" w:rsidP="00A5365B">
      <w:pPr>
        <w:rPr>
          <w:rFonts w:asciiTheme="majorHAnsi" w:hAnsiTheme="majorHAnsi" w:cs="Arial"/>
          <w:sz w:val="20"/>
          <w:szCs w:val="20"/>
        </w:rPr>
      </w:pPr>
      <w:r>
        <w:rPr>
          <w:rFonts w:asciiTheme="majorHAnsi" w:hAnsiTheme="majorHAnsi" w:cs="Arial"/>
          <w:sz w:val="20"/>
          <w:szCs w:val="20"/>
        </w:rPr>
        <w:t>Ing. Tomáš Kukan</w:t>
      </w:r>
    </w:p>
    <w:p w14:paraId="0295FDA4" w14:textId="6719856D" w:rsidR="00E03495" w:rsidRDefault="00E03495" w:rsidP="00A5365B">
      <w:pPr>
        <w:rPr>
          <w:rFonts w:asciiTheme="majorHAnsi" w:hAnsiTheme="majorHAnsi" w:cs="Arial"/>
          <w:sz w:val="20"/>
          <w:szCs w:val="20"/>
        </w:rPr>
      </w:pPr>
      <w:r>
        <w:rPr>
          <w:rFonts w:asciiTheme="majorHAnsi" w:hAnsiTheme="majorHAnsi" w:cs="Arial"/>
          <w:sz w:val="20"/>
          <w:szCs w:val="20"/>
        </w:rPr>
        <w:t>vedúci oddelenia infraštruktúry informačných technológií</w:t>
      </w: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6A09A354" w:rsidR="005F0940" w:rsidRPr="001F6584" w:rsidRDefault="00170D0D"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5944EE5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5F77BCE2"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FC4353">
        <w:rPr>
          <w:rFonts w:asciiTheme="majorHAnsi" w:hAnsiTheme="majorHAnsi" w:cs="Arial"/>
          <w:sz w:val="20"/>
          <w:szCs w:val="20"/>
        </w:rPr>
        <w:t>20</w:t>
      </w:r>
      <w:r w:rsidR="003236BB" w:rsidRPr="00455F42">
        <w:rPr>
          <w:rFonts w:asciiTheme="majorHAnsi" w:hAnsiTheme="majorHAnsi" w:cs="Arial"/>
          <w:sz w:val="20"/>
          <w:szCs w:val="20"/>
        </w:rPr>
        <w:t>.</w:t>
      </w:r>
      <w:r w:rsidR="00FC4353">
        <w:rPr>
          <w:rFonts w:asciiTheme="majorHAnsi" w:hAnsiTheme="majorHAnsi" w:cs="Arial"/>
          <w:sz w:val="20"/>
          <w:szCs w:val="20"/>
        </w:rPr>
        <w:t>01</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C4353">
        <w:rPr>
          <w:rFonts w:asciiTheme="majorHAnsi" w:hAnsiTheme="majorHAnsi" w:cs="Arial"/>
          <w:sz w:val="20"/>
          <w:szCs w:val="20"/>
        </w:rPr>
        <w:t>3</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3341D84C"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776152">
        <w:rPr>
          <w:rFonts w:asciiTheme="majorHAnsi" w:hAnsiTheme="majorHAnsi" w:cs="Arial"/>
          <w:sz w:val="20"/>
          <w:szCs w:val="20"/>
        </w:rPr>
        <w:t>y</w:t>
      </w:r>
      <w:r w:rsidRPr="000E6AB5">
        <w:rPr>
          <w:rFonts w:asciiTheme="majorHAnsi" w:hAnsiTheme="majorHAnsi" w:cs="Arial"/>
          <w:sz w:val="20"/>
          <w:szCs w:val="20"/>
        </w:rPr>
        <w:t xml:space="preserve"> k časti A.2 PODMIENKY ÚČASTI UCHÁDZAČOV</w:t>
      </w:r>
    </w:p>
    <w:p w14:paraId="3B18F6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1 - Doplňujúce údaje k zoznamu dodávok tovaru – vzor </w:t>
      </w:r>
    </w:p>
    <w:p w14:paraId="47BBE3CC" w14:textId="3A8F54FD"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2 - Doplňujúce údaje k zoznamu poskytnutých služieb – vzor</w:t>
      </w:r>
    </w:p>
    <w:p w14:paraId="0E1EF59C" w14:textId="54D98D03"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3 - Doplňujúce údaje k zoznamu dodávok tovaru a/alebo poskytnutých služieb </w:t>
      </w:r>
      <w:r w:rsidR="006E2867" w:rsidRPr="009A6907">
        <w:rPr>
          <w:rFonts w:ascii="Cambria" w:hAnsi="Cambria" w:cs="Arial"/>
          <w:sz w:val="20"/>
          <w:szCs w:val="20"/>
        </w:rPr>
        <w:t>–</w:t>
      </w:r>
      <w:r w:rsidRPr="009A6907">
        <w:rPr>
          <w:rFonts w:ascii="Cambria" w:hAnsi="Cambria" w:cs="Arial"/>
          <w:sz w:val="20"/>
          <w:szCs w:val="20"/>
        </w:rPr>
        <w:t xml:space="preserve"> vzor</w:t>
      </w:r>
    </w:p>
    <w:p w14:paraId="54C115B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4 - Doplňujúce údaje k zoznamu stavebných prác – vzor</w:t>
      </w:r>
    </w:p>
    <w:p w14:paraId="0E6C2372" w14:textId="568C34C3"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5a - Doplňujúce údaje k skúsenostiam osôb uchádzača</w:t>
      </w:r>
      <w:r>
        <w:rPr>
          <w:rFonts w:ascii="Cambria" w:hAnsi="Cambria" w:cs="Arial"/>
          <w:sz w:val="20"/>
          <w:szCs w:val="20"/>
        </w:rPr>
        <w:t xml:space="preserve"> </w:t>
      </w:r>
      <w:r w:rsidRPr="009A6907">
        <w:rPr>
          <w:rFonts w:ascii="Cambria" w:hAnsi="Cambria" w:cs="Arial"/>
          <w:sz w:val="20"/>
          <w:szCs w:val="20"/>
        </w:rPr>
        <w:t>(stavbyvedúci v odbore Pozemné stavby) – vzor</w:t>
      </w:r>
    </w:p>
    <w:p w14:paraId="659884D5" w14:textId="2CDDC3D9"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5b - Doplňujúce údaje k skúsenostiam osôb uchádzača</w:t>
      </w:r>
      <w:r>
        <w:rPr>
          <w:rFonts w:ascii="Cambria" w:hAnsi="Cambria" w:cs="Arial"/>
          <w:sz w:val="20"/>
          <w:szCs w:val="20"/>
        </w:rPr>
        <w:t xml:space="preserve"> </w:t>
      </w:r>
      <w:r w:rsidRPr="009A6907">
        <w:rPr>
          <w:rFonts w:ascii="Cambria" w:hAnsi="Cambria" w:cs="Arial"/>
          <w:sz w:val="20"/>
          <w:szCs w:val="20"/>
        </w:rPr>
        <w:t>(</w:t>
      </w:r>
      <w:r w:rsidRPr="009A6907">
        <w:rPr>
          <w:rFonts w:ascii="Cambria" w:hAnsi="Cambria"/>
          <w:iCs/>
          <w:sz w:val="20"/>
          <w:szCs w:val="20"/>
        </w:rPr>
        <w:t xml:space="preserve">stavbyvedúci v odbore </w:t>
      </w:r>
      <w:r w:rsidRPr="009A6907">
        <w:rPr>
          <w:rFonts w:ascii="Cambria" w:hAnsi="Cambria" w:cs="Arial"/>
          <w:sz w:val="20"/>
          <w:szCs w:val="20"/>
        </w:rPr>
        <w:t xml:space="preserve">Technické, technologické a energetické vybavenie stavieb) </w:t>
      </w:r>
      <w:r w:rsidR="006E2867" w:rsidRPr="009A6907">
        <w:rPr>
          <w:rFonts w:ascii="Cambria" w:hAnsi="Cambria" w:cs="Arial"/>
          <w:sz w:val="20"/>
          <w:szCs w:val="20"/>
        </w:rPr>
        <w:t>–</w:t>
      </w:r>
      <w:r w:rsidRPr="009A6907">
        <w:rPr>
          <w:rFonts w:ascii="Cambria" w:hAnsi="Cambria" w:cs="Arial"/>
          <w:sz w:val="20"/>
          <w:szCs w:val="20"/>
        </w:rPr>
        <w:t xml:space="preserve"> vzor</w:t>
      </w:r>
    </w:p>
    <w:p w14:paraId="272CD6F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6 - Doplňujúce údaje k skúsenostiam osôb uchádzača – vzor</w:t>
      </w:r>
    </w:p>
    <w:p w14:paraId="7E3F97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7 - Doplňujúce údaje k skúsenostiam osôb uchádzača – vzor</w:t>
      </w:r>
    </w:p>
    <w:p w14:paraId="68AA886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8 - Doplňujúce údaje k skúsenostiam osôb uchádzača – vzor</w:t>
      </w:r>
    </w:p>
    <w:p w14:paraId="7140FA5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9 - Doplňujúce údaje k skúsenostiam osôb uchádzača – vzor</w:t>
      </w:r>
    </w:p>
    <w:p w14:paraId="3E5C0171" w14:textId="53EDB717" w:rsidR="00BF0B91" w:rsidRPr="00CE6F27" w:rsidRDefault="004458ED" w:rsidP="00CE6F27">
      <w:pPr>
        <w:ind w:left="142" w:firstLine="709"/>
        <w:jc w:val="both"/>
        <w:rPr>
          <w:rFonts w:ascii="Cambria" w:hAnsi="Cambria" w:cs="Arial"/>
          <w:sz w:val="20"/>
          <w:szCs w:val="20"/>
        </w:rPr>
      </w:pPr>
      <w:r w:rsidRPr="009A6907">
        <w:rPr>
          <w:rFonts w:ascii="Cambria" w:hAnsi="Cambria" w:cs="Arial"/>
          <w:sz w:val="20"/>
          <w:szCs w:val="20"/>
        </w:rPr>
        <w:t>Príloha č. 10 - Doplňujúce údaje k skúsenostiam osôb uchádzača – vzor</w:t>
      </w:r>
    </w:p>
    <w:p w14:paraId="176D3743" w14:textId="4D88727C" w:rsidR="00CE6F27" w:rsidRPr="009A6907" w:rsidRDefault="00CE6F27" w:rsidP="00CE6F27">
      <w:pPr>
        <w:ind w:left="142" w:firstLine="709"/>
        <w:jc w:val="both"/>
        <w:rPr>
          <w:rFonts w:ascii="Cambria" w:hAnsi="Cambria" w:cs="Arial"/>
          <w:sz w:val="20"/>
          <w:szCs w:val="20"/>
        </w:rPr>
      </w:pPr>
      <w:r w:rsidRPr="009A6907">
        <w:rPr>
          <w:rFonts w:ascii="Cambria" w:hAnsi="Cambria" w:cs="Arial"/>
          <w:sz w:val="20"/>
          <w:szCs w:val="20"/>
        </w:rPr>
        <w:t>Príloha č. 1</w:t>
      </w:r>
      <w:r>
        <w:rPr>
          <w:rFonts w:ascii="Cambria" w:hAnsi="Cambria" w:cs="Arial"/>
          <w:sz w:val="20"/>
          <w:szCs w:val="20"/>
        </w:rPr>
        <w:t>1</w:t>
      </w:r>
      <w:r w:rsidRPr="009A6907">
        <w:rPr>
          <w:rFonts w:ascii="Cambria" w:hAnsi="Cambria" w:cs="Arial"/>
          <w:sz w:val="20"/>
          <w:szCs w:val="20"/>
        </w:rPr>
        <w:t xml:space="preserve"> - Doplňujúce údaje k skúsenostiam osôb uchádzača – vzor</w:t>
      </w:r>
    </w:p>
    <w:p w14:paraId="5500B6AF" w14:textId="77777777" w:rsidR="00CE6F27" w:rsidRPr="00FB7787" w:rsidRDefault="00CE6F27" w:rsidP="00A5365B">
      <w:pPr>
        <w:tabs>
          <w:tab w:val="left" w:pos="426"/>
          <w:tab w:val="left" w:pos="567"/>
          <w:tab w:val="left" w:pos="1080"/>
        </w:tabs>
        <w:jc w:val="both"/>
        <w:rPr>
          <w:rFonts w:asciiTheme="majorHAnsi" w:hAnsiTheme="majorHAnsi" w:cs="Arial"/>
          <w:bCs/>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0854677B" w:rsidR="006F5EDC" w:rsidRDefault="00614D6D"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Špecifikácia požiadaviek</w:t>
      </w:r>
    </w:p>
    <w:p w14:paraId="7FE30C6C" w14:textId="2A070B6A" w:rsidR="00614D6D" w:rsidRPr="00614D6D" w:rsidRDefault="00614D6D" w:rsidP="00614D6D">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5347EEA9"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7C0314">
        <w:rPr>
          <w:rFonts w:asciiTheme="majorHAnsi" w:hAnsiTheme="majorHAnsi" w:cs="Arial"/>
          <w:sz w:val="20"/>
          <w:szCs w:val="20"/>
        </w:rPr>
        <w:t> </w:t>
      </w:r>
      <w:r>
        <w:rPr>
          <w:rFonts w:asciiTheme="majorHAnsi" w:hAnsiTheme="majorHAnsi" w:cs="Arial"/>
          <w:sz w:val="20"/>
          <w:szCs w:val="20"/>
        </w:rPr>
        <w:t>dielo</w:t>
      </w:r>
      <w:r w:rsidR="007C0314">
        <w:rPr>
          <w:rFonts w:asciiTheme="majorHAnsi" w:hAnsiTheme="majorHAnsi" w:cs="Arial"/>
          <w:sz w:val="20"/>
          <w:szCs w:val="20"/>
        </w:rPr>
        <w:t xml:space="preserve"> č. C-NBS1-000-077-009</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325A984A" w:rsidR="0075590B" w:rsidRPr="0075590B" w:rsidRDefault="0075590B" w:rsidP="005C4539">
      <w:pPr>
        <w:tabs>
          <w:tab w:val="left" w:pos="567"/>
          <w:tab w:val="left" w:pos="993"/>
        </w:tabs>
        <w:ind w:left="851"/>
        <w:jc w:val="both"/>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17591C">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C7C75B3" w:rsidR="00A42551" w:rsidRDefault="00BF0B91" w:rsidP="005C4539">
      <w:pPr>
        <w:ind w:left="851"/>
        <w:jc w:val="both"/>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FC4353">
        <w:rPr>
          <w:rFonts w:asciiTheme="majorHAnsi" w:hAnsiTheme="majorHAnsi" w:cs="Arial"/>
          <w:sz w:val="20"/>
          <w:szCs w:val="20"/>
        </w:rPr>
        <w:t>V</w:t>
      </w:r>
      <w:r w:rsidR="003A5DE1">
        <w:rPr>
          <w:rFonts w:asciiTheme="majorHAnsi" w:hAnsiTheme="majorHAnsi" w:cs="Arial"/>
          <w:sz w:val="20"/>
          <w:szCs w:val="20"/>
        </w:rPr>
        <w:t>ýkaz výmer</w:t>
      </w:r>
    </w:p>
    <w:p w14:paraId="385222B9" w14:textId="77777777" w:rsidR="005C4539" w:rsidRPr="00EC188B" w:rsidRDefault="005C4539" w:rsidP="005C4539">
      <w:pPr>
        <w:ind w:left="142" w:firstLine="709"/>
        <w:jc w:val="both"/>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420ADF69" w14:textId="77777777" w:rsidR="005C4539" w:rsidRPr="000E6AB5" w:rsidRDefault="005C4539" w:rsidP="005C4539">
      <w:pPr>
        <w:ind w:left="851"/>
        <w:jc w:val="both"/>
        <w:rPr>
          <w:rFonts w:asciiTheme="majorHAnsi" w:hAnsiTheme="majorHAnsi" w:cs="Arial"/>
          <w:sz w:val="20"/>
          <w:szCs w:val="20"/>
        </w:rPr>
      </w:pPr>
      <w:r>
        <w:rPr>
          <w:rFonts w:asciiTheme="majorHAnsi" w:hAnsiTheme="majorHAnsi" w:cs="Arial"/>
          <w:sz w:val="20"/>
          <w:szCs w:val="20"/>
        </w:rPr>
        <w:t>Príloha č. 3 – Projektová dokumentácia (len na vyžiadanie podľa bodu 29.5 týchto súťažných podkladov)</w:t>
      </w:r>
    </w:p>
    <w:p w14:paraId="7DBC3535" w14:textId="77777777" w:rsidR="005C4539" w:rsidRDefault="005C4539" w:rsidP="005C4539">
      <w:pPr>
        <w:ind w:left="851"/>
        <w:jc w:val="both"/>
        <w:rPr>
          <w:rFonts w:asciiTheme="majorHAnsi" w:hAnsiTheme="majorHAnsi" w:cs="Arial"/>
          <w:sz w:val="20"/>
          <w:szCs w:val="20"/>
        </w:rPr>
      </w:pPr>
    </w:p>
    <w:p w14:paraId="27C7A3A4" w14:textId="73B422FD" w:rsidR="00300855" w:rsidRPr="000E6AB5" w:rsidRDefault="00D30D86" w:rsidP="00A5365B">
      <w:pPr>
        <w:tabs>
          <w:tab w:val="left" w:pos="567"/>
          <w:tab w:val="left" w:pos="993"/>
        </w:tabs>
        <w:ind w:left="539" w:hanging="539"/>
        <w:rPr>
          <w:rFonts w:asciiTheme="majorHAnsi" w:hAnsiTheme="majorHAnsi" w:cs="Arial"/>
          <w:b/>
          <w:bCs/>
          <w:smallCaps/>
          <w:sz w:val="20"/>
          <w:szCs w:val="20"/>
        </w:rPr>
      </w:pPr>
      <w:r>
        <w:rPr>
          <w:rFonts w:asciiTheme="majorHAnsi" w:hAnsiTheme="majorHAnsi" w:cs="Arial"/>
          <w:b/>
          <w:bCs/>
          <w:smallCaps/>
          <w:sz w:val="20"/>
          <w:szCs w:val="20"/>
        </w:rPr>
        <w:tab/>
      </w:r>
      <w:r>
        <w:rPr>
          <w:rFonts w:asciiTheme="majorHAnsi" w:hAnsiTheme="majorHAnsi" w:cs="Arial"/>
          <w:b/>
          <w:bCs/>
          <w:smallCaps/>
          <w:sz w:val="20"/>
          <w:szCs w:val="20"/>
        </w:rPr>
        <w:tab/>
      </w:r>
      <w:r>
        <w:rPr>
          <w:rFonts w:asciiTheme="majorHAnsi" w:hAnsiTheme="majorHAnsi" w:cs="Arial"/>
          <w:b/>
          <w:bCs/>
          <w:smallCaps/>
          <w:sz w:val="20"/>
          <w:szCs w:val="20"/>
        </w:rPr>
        <w:tab/>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12"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3"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4"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535A143F" w:rsidR="00B5035A" w:rsidRPr="006F1535" w:rsidRDefault="001768E3" w:rsidP="000B365E">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6F1535" w:rsidRPr="006F1535">
        <w:rPr>
          <w:rFonts w:ascii="Cambria" w:hAnsi="Cambria"/>
          <w:color w:val="000000"/>
          <w:sz w:val="20"/>
          <w:szCs w:val="20"/>
        </w:rPr>
        <w:t>Modernizácia primárneho dátového centra a optickej kabeláže budovy</w:t>
      </w:r>
      <w:r w:rsidR="00C44DCD" w:rsidRPr="006F1535">
        <w:rPr>
          <w:rFonts w:asciiTheme="majorHAnsi" w:hAnsiTheme="majorHAnsi" w:cs="Arial"/>
          <w:sz w:val="20"/>
          <w:szCs w:val="20"/>
        </w:rPr>
        <w:t>.</w:t>
      </w:r>
    </w:p>
    <w:p w14:paraId="4450F94F" w14:textId="77777777" w:rsidR="00B5035A" w:rsidRPr="00527427" w:rsidRDefault="00B5035A" w:rsidP="000B365E">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27427">
        <w:rPr>
          <w:rFonts w:asciiTheme="majorHAnsi" w:hAnsiTheme="majorHAnsi" w:cs="Arial"/>
          <w:sz w:val="20"/>
          <w:szCs w:val="20"/>
        </w:rPr>
        <w:t xml:space="preserve">Stručný opis </w:t>
      </w:r>
      <w:r w:rsidR="00AA2EF8" w:rsidRPr="00527427">
        <w:rPr>
          <w:rFonts w:asciiTheme="majorHAnsi" w:hAnsiTheme="majorHAnsi" w:cs="Arial"/>
          <w:sz w:val="20"/>
          <w:szCs w:val="20"/>
        </w:rPr>
        <w:t xml:space="preserve">predmetu </w:t>
      </w:r>
      <w:r w:rsidRPr="00527427">
        <w:rPr>
          <w:rFonts w:asciiTheme="majorHAnsi" w:hAnsiTheme="majorHAnsi" w:cs="Arial"/>
          <w:sz w:val="20"/>
          <w:szCs w:val="20"/>
        </w:rPr>
        <w:t>zákazky:</w:t>
      </w:r>
    </w:p>
    <w:p w14:paraId="7DDFA836" w14:textId="1EE5D782" w:rsidR="00527427" w:rsidRPr="00FD567A" w:rsidRDefault="00C44DCD" w:rsidP="000B365E">
      <w:pPr>
        <w:autoSpaceDE w:val="0"/>
        <w:autoSpaceDN w:val="0"/>
        <w:adjustRightInd w:val="0"/>
        <w:ind w:left="567"/>
        <w:jc w:val="both"/>
        <w:rPr>
          <w:rFonts w:asciiTheme="majorHAnsi" w:hAnsiTheme="majorHAnsi"/>
          <w:sz w:val="20"/>
          <w:szCs w:val="20"/>
        </w:rPr>
      </w:pPr>
      <w:r w:rsidRPr="00527427">
        <w:rPr>
          <w:rFonts w:asciiTheme="majorHAnsi" w:hAnsiTheme="majorHAnsi" w:cs="Arial"/>
          <w:sz w:val="20"/>
          <w:szCs w:val="20"/>
        </w:rPr>
        <w:t xml:space="preserve">Predmetom zákazky je uskutočnenie stavebných prác spočívajúcich </w:t>
      </w:r>
      <w:r w:rsidR="00527427" w:rsidRPr="00527427">
        <w:rPr>
          <w:rFonts w:ascii="Cambria" w:hAnsi="Cambria"/>
          <w:color w:val="000000"/>
          <w:sz w:val="20"/>
          <w:szCs w:val="20"/>
        </w:rPr>
        <w:t>v modernizácii primárneho dátového centra</w:t>
      </w:r>
      <w:r w:rsidR="00982DD6">
        <w:rPr>
          <w:rFonts w:ascii="Cambria" w:hAnsi="Cambria"/>
          <w:color w:val="000000"/>
          <w:sz w:val="20"/>
          <w:szCs w:val="20"/>
        </w:rPr>
        <w:t xml:space="preserve"> (ďalej len „DC“)</w:t>
      </w:r>
      <w:r w:rsidR="00527427" w:rsidRPr="00527427">
        <w:rPr>
          <w:rFonts w:ascii="Cambria" w:hAnsi="Cambria"/>
          <w:color w:val="000000"/>
          <w:sz w:val="20"/>
          <w:szCs w:val="20"/>
        </w:rPr>
        <w:t xml:space="preserve"> hlavného technologického pracoviska v Národnej banke Slovenska, ústredie, Imricha Karvaša 1, 813</w:t>
      </w:r>
      <w:r w:rsidR="008D029E">
        <w:rPr>
          <w:rFonts w:ascii="Cambria" w:hAnsi="Cambria"/>
          <w:color w:val="000000"/>
          <w:sz w:val="20"/>
          <w:szCs w:val="20"/>
        </w:rPr>
        <w:t> </w:t>
      </w:r>
      <w:r w:rsidR="00527427" w:rsidRPr="00527427">
        <w:rPr>
          <w:rFonts w:ascii="Cambria" w:hAnsi="Cambria"/>
          <w:color w:val="000000"/>
          <w:sz w:val="20"/>
          <w:szCs w:val="20"/>
        </w:rPr>
        <w:t>25 Bratislava</w:t>
      </w:r>
      <w:r w:rsidR="00C2610C">
        <w:rPr>
          <w:rFonts w:ascii="Cambria" w:hAnsi="Cambria"/>
          <w:color w:val="000000"/>
          <w:sz w:val="20"/>
          <w:szCs w:val="20"/>
        </w:rPr>
        <w:t xml:space="preserve"> (ďalej len „NBS“)</w:t>
      </w:r>
      <w:r w:rsidR="00527427" w:rsidRPr="00527427">
        <w:rPr>
          <w:rFonts w:ascii="Cambria" w:hAnsi="Cambria"/>
          <w:color w:val="000000"/>
          <w:sz w:val="20"/>
          <w:szCs w:val="20"/>
        </w:rPr>
        <w:t xml:space="preserve">. </w:t>
      </w:r>
      <w:r w:rsidR="0017591C">
        <w:rPr>
          <w:rFonts w:ascii="Cambria" w:hAnsi="Cambria"/>
          <w:color w:val="000000"/>
          <w:sz w:val="20"/>
          <w:szCs w:val="20"/>
        </w:rPr>
        <w:t>Ide</w:t>
      </w:r>
      <w:r w:rsidR="00527427" w:rsidRPr="00527427">
        <w:rPr>
          <w:rFonts w:ascii="Cambria" w:hAnsi="Cambria"/>
          <w:color w:val="000000"/>
          <w:sz w:val="20"/>
          <w:szCs w:val="20"/>
        </w:rPr>
        <w:t xml:space="preserve"> o modernizáciu pôvodného výpočtového strediska na 3.</w:t>
      </w:r>
      <w:r w:rsidR="00C17809">
        <w:rPr>
          <w:rFonts w:ascii="Cambria" w:hAnsi="Cambria"/>
          <w:color w:val="000000"/>
          <w:sz w:val="20"/>
          <w:szCs w:val="20"/>
        </w:rPr>
        <w:t> </w:t>
      </w:r>
      <w:r w:rsidR="00527427" w:rsidRPr="00527427">
        <w:rPr>
          <w:rFonts w:ascii="Cambria" w:hAnsi="Cambria"/>
          <w:color w:val="000000"/>
          <w:sz w:val="20"/>
          <w:szCs w:val="20"/>
        </w:rPr>
        <w:t xml:space="preserve">NP v časti C3. </w:t>
      </w:r>
      <w:r w:rsidR="00527427" w:rsidRPr="00527427">
        <w:rPr>
          <w:rFonts w:ascii="Cambria" w:hAnsi="Cambria"/>
          <w:sz w:val="20"/>
          <w:szCs w:val="20"/>
        </w:rPr>
        <w:t>V rámci stavebných prác sa bude realizovať obnova a</w:t>
      </w:r>
      <w:r w:rsidR="00527427" w:rsidRPr="00527427">
        <w:rPr>
          <w:rFonts w:ascii="Cambria" w:hAnsi="Cambria"/>
          <w:color w:val="000000"/>
          <w:sz w:val="20"/>
          <w:szCs w:val="20"/>
        </w:rPr>
        <w:t xml:space="preserve"> modernizácia zastaralých optických prepojov</w:t>
      </w:r>
      <w:r w:rsidR="00513CD6">
        <w:rPr>
          <w:rFonts w:ascii="Cambria" w:hAnsi="Cambria"/>
          <w:color w:val="000000"/>
          <w:sz w:val="20"/>
          <w:szCs w:val="20"/>
        </w:rPr>
        <w:t xml:space="preserve"> (</w:t>
      </w:r>
      <w:r w:rsidR="00513CD6" w:rsidRPr="00513CD6">
        <w:rPr>
          <w:rFonts w:ascii="Cambria" w:hAnsi="Cambria"/>
          <w:color w:val="000000"/>
          <w:sz w:val="20"/>
          <w:szCs w:val="20"/>
        </w:rPr>
        <w:t>chrbticová štruktúrovaná optická kabeláž budovy</w:t>
      </w:r>
      <w:r w:rsidR="00513CD6" w:rsidRPr="00C2610C">
        <w:rPr>
          <w:rFonts w:asciiTheme="majorHAnsi" w:hAnsiTheme="majorHAnsi"/>
          <w:color w:val="000000"/>
          <w:sz w:val="20"/>
          <w:szCs w:val="20"/>
        </w:rPr>
        <w:t>)</w:t>
      </w:r>
      <w:r w:rsidR="00527427" w:rsidRPr="00C2610C">
        <w:rPr>
          <w:rFonts w:asciiTheme="majorHAnsi" w:hAnsiTheme="majorHAnsi"/>
          <w:color w:val="000000"/>
          <w:sz w:val="20"/>
          <w:szCs w:val="20"/>
        </w:rPr>
        <w:t>.</w:t>
      </w:r>
      <w:r w:rsidR="00C2610C" w:rsidRPr="00C2610C">
        <w:rPr>
          <w:rFonts w:asciiTheme="majorHAnsi" w:hAnsiTheme="majorHAnsi"/>
          <w:color w:val="000000"/>
          <w:sz w:val="20"/>
          <w:szCs w:val="20"/>
        </w:rPr>
        <w:t xml:space="preserve"> </w:t>
      </w:r>
      <w:r w:rsidR="00C2610C" w:rsidRPr="00C2610C">
        <w:rPr>
          <w:rFonts w:asciiTheme="majorHAnsi" w:hAnsiTheme="majorHAnsi"/>
          <w:sz w:val="20"/>
          <w:szCs w:val="20"/>
        </w:rPr>
        <w:t xml:space="preserve">Modernizácia bude prebiehať vo viacerých krokoch </w:t>
      </w:r>
      <w:r w:rsidR="00C2610C" w:rsidRPr="00FD567A">
        <w:rPr>
          <w:rFonts w:asciiTheme="majorHAnsi" w:hAnsiTheme="majorHAnsi"/>
          <w:sz w:val="20"/>
          <w:szCs w:val="20"/>
        </w:rPr>
        <w:t xml:space="preserve">s ohľadom na zabezpečenie prevádzky </w:t>
      </w:r>
      <w:r w:rsidR="00320016">
        <w:rPr>
          <w:rFonts w:asciiTheme="majorHAnsi" w:hAnsiTheme="majorHAnsi"/>
          <w:sz w:val="20"/>
          <w:szCs w:val="20"/>
        </w:rPr>
        <w:t>informačných technológií</w:t>
      </w:r>
      <w:r w:rsidR="00C2610C" w:rsidRPr="00FD567A">
        <w:rPr>
          <w:rFonts w:asciiTheme="majorHAnsi" w:hAnsiTheme="majorHAnsi"/>
          <w:sz w:val="20"/>
          <w:szCs w:val="20"/>
        </w:rPr>
        <w:t>.</w:t>
      </w:r>
    </w:p>
    <w:p w14:paraId="4CCAB186" w14:textId="36728D45" w:rsidR="000A65EE" w:rsidRDefault="004218C0" w:rsidP="007D7945">
      <w:pPr>
        <w:pStyle w:val="BodyTextIndent2"/>
        <w:numPr>
          <w:ilvl w:val="1"/>
          <w:numId w:val="49"/>
        </w:numPr>
        <w:ind w:left="567" w:hanging="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00C50FD5">
        <w:rPr>
          <w:rFonts w:asciiTheme="majorHAnsi" w:hAnsiTheme="majorHAnsi" w:cs="Arial"/>
          <w:sz w:val="20"/>
          <w:szCs w:val="20"/>
        </w:rPr>
        <w:t>,</w:t>
      </w:r>
      <w:r w:rsidR="0017591C">
        <w:rPr>
          <w:rFonts w:asciiTheme="majorHAnsi" w:hAnsiTheme="majorHAnsi" w:cs="Arial"/>
          <w:sz w:val="20"/>
          <w:szCs w:val="20"/>
        </w:rPr>
        <w:t> v </w:t>
      </w:r>
      <w:r w:rsidR="0054225C">
        <w:rPr>
          <w:rFonts w:asciiTheme="majorHAnsi" w:hAnsiTheme="majorHAnsi" w:cs="Arial"/>
          <w:sz w:val="20"/>
          <w:szCs w:val="20"/>
        </w:rPr>
        <w:t>p</w:t>
      </w:r>
      <w:r w:rsidR="0017591C">
        <w:rPr>
          <w:rFonts w:asciiTheme="majorHAnsi" w:hAnsiTheme="majorHAnsi" w:cs="Arial"/>
          <w:sz w:val="20"/>
          <w:szCs w:val="20"/>
        </w:rPr>
        <w:t xml:space="preserve">rílohe č. 1 </w:t>
      </w:r>
      <w:r w:rsidR="00C50FD5">
        <w:rPr>
          <w:rFonts w:asciiTheme="majorHAnsi" w:hAnsiTheme="majorHAnsi" w:cs="Arial"/>
          <w:sz w:val="20"/>
          <w:szCs w:val="20"/>
        </w:rPr>
        <w:t xml:space="preserve">Výkaz výmer a v prílohe č. 3 </w:t>
      </w:r>
      <w:r w:rsidR="0017591C">
        <w:rPr>
          <w:rFonts w:asciiTheme="majorHAnsi" w:hAnsiTheme="majorHAnsi" w:cs="Arial"/>
          <w:sz w:val="20"/>
          <w:szCs w:val="20"/>
        </w:rPr>
        <w:t>Projektová dokumentácia</w:t>
      </w:r>
      <w:r w:rsidR="00B351D4">
        <w:rPr>
          <w:rFonts w:asciiTheme="majorHAnsi" w:hAnsiTheme="majorHAnsi" w:cs="Arial"/>
          <w:sz w:val="20"/>
          <w:szCs w:val="20"/>
        </w:rPr>
        <w:t xml:space="preserve"> </w:t>
      </w:r>
      <w:r w:rsidR="0017591C">
        <w:rPr>
          <w:rFonts w:asciiTheme="majorHAnsi" w:hAnsiTheme="majorHAnsi" w:cs="Arial"/>
          <w:sz w:val="20"/>
          <w:szCs w:val="20"/>
        </w:rPr>
        <w:t xml:space="preserve">k časti </w:t>
      </w:r>
      <w:r w:rsidR="0017591C" w:rsidRPr="00DB56F6">
        <w:rPr>
          <w:rFonts w:asciiTheme="majorHAnsi" w:hAnsiTheme="majorHAnsi" w:cs="Arial"/>
          <w:sz w:val="20"/>
          <w:szCs w:val="20"/>
        </w:rPr>
        <w:t>D.</w:t>
      </w:r>
      <w:r w:rsidR="00C17809">
        <w:rPr>
          <w:rFonts w:asciiTheme="majorHAnsi" w:hAnsiTheme="majorHAnsi" w:cs="Arial"/>
          <w:sz w:val="20"/>
          <w:szCs w:val="20"/>
        </w:rPr>
        <w:t> </w:t>
      </w:r>
      <w:r w:rsidR="0017591C" w:rsidRPr="00DB56F6">
        <w:rPr>
          <w:rFonts w:asciiTheme="majorHAnsi" w:hAnsiTheme="majorHAnsi" w:cs="Arial"/>
          <w:sz w:val="20"/>
          <w:szCs w:val="20"/>
        </w:rPr>
        <w:t>SAMOSTATN</w:t>
      </w:r>
      <w:r w:rsidR="0017591C">
        <w:rPr>
          <w:rFonts w:asciiTheme="majorHAnsi" w:hAnsiTheme="majorHAnsi" w:cs="Arial"/>
          <w:sz w:val="20"/>
          <w:szCs w:val="20"/>
        </w:rPr>
        <w:t>É</w:t>
      </w:r>
      <w:r w:rsidR="0017591C" w:rsidRPr="00DB56F6">
        <w:rPr>
          <w:rFonts w:asciiTheme="majorHAnsi" w:hAnsiTheme="majorHAnsi" w:cs="Arial"/>
          <w:sz w:val="20"/>
          <w:szCs w:val="20"/>
        </w:rPr>
        <w:t xml:space="preserve"> PRÍLOHY</w:t>
      </w:r>
      <w:r w:rsidR="0017591C">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22F6AA71" w:rsidR="00A759DF" w:rsidRPr="00C8781F" w:rsidRDefault="00A759DF"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 xml:space="preserve">Predpokladaná hodnota </w:t>
      </w:r>
      <w:r w:rsidRPr="00FC4353">
        <w:rPr>
          <w:rFonts w:asciiTheme="majorHAnsi" w:hAnsiTheme="majorHAnsi" w:cs="Arial"/>
          <w:sz w:val="20"/>
          <w:szCs w:val="20"/>
        </w:rPr>
        <w:t>zákazky:</w:t>
      </w:r>
      <w:r w:rsidR="00E55CF4" w:rsidRPr="00FC4353">
        <w:rPr>
          <w:rFonts w:asciiTheme="majorHAnsi" w:hAnsiTheme="majorHAnsi" w:cs="Arial"/>
          <w:sz w:val="20"/>
          <w:szCs w:val="20"/>
        </w:rPr>
        <w:t xml:space="preserve"> </w:t>
      </w:r>
      <w:r w:rsidR="00FC4353" w:rsidRPr="00FC4353">
        <w:rPr>
          <w:rFonts w:asciiTheme="majorHAnsi" w:hAnsiTheme="majorHAnsi"/>
          <w:sz w:val="20"/>
          <w:szCs w:val="20"/>
        </w:rPr>
        <w:t>4</w:t>
      </w:r>
      <w:r w:rsidR="00E84A95">
        <w:rPr>
          <w:rFonts w:asciiTheme="majorHAnsi" w:hAnsiTheme="majorHAnsi"/>
          <w:sz w:val="20"/>
          <w:szCs w:val="20"/>
        </w:rPr>
        <w:t> </w:t>
      </w:r>
      <w:r w:rsidR="00FC4353" w:rsidRPr="00FC4353">
        <w:rPr>
          <w:rFonts w:asciiTheme="majorHAnsi" w:hAnsiTheme="majorHAnsi"/>
          <w:sz w:val="20"/>
          <w:szCs w:val="20"/>
        </w:rPr>
        <w:t>117</w:t>
      </w:r>
      <w:r w:rsidR="009F50D2">
        <w:rPr>
          <w:rFonts w:asciiTheme="majorHAnsi" w:hAnsiTheme="majorHAnsi"/>
          <w:sz w:val="20"/>
          <w:szCs w:val="20"/>
        </w:rPr>
        <w:t> </w:t>
      </w:r>
      <w:r w:rsidR="00FC4353" w:rsidRPr="00FC4353">
        <w:rPr>
          <w:rFonts w:asciiTheme="majorHAnsi" w:hAnsiTheme="majorHAnsi"/>
          <w:sz w:val="20"/>
          <w:szCs w:val="20"/>
        </w:rPr>
        <w:t>667</w:t>
      </w:r>
      <w:r w:rsidR="009F50D2">
        <w:rPr>
          <w:rFonts w:asciiTheme="majorHAnsi" w:hAnsiTheme="majorHAnsi"/>
          <w:sz w:val="20"/>
          <w:szCs w:val="20"/>
        </w:rPr>
        <w:t>,</w:t>
      </w:r>
      <w:r w:rsidR="00872F19" w:rsidRPr="00FC4353">
        <w:rPr>
          <w:rFonts w:asciiTheme="majorHAnsi" w:hAnsiTheme="majorHAnsi" w:cs="Arial"/>
          <w:sz w:val="20"/>
          <w:szCs w:val="20"/>
        </w:rPr>
        <w:t>-</w:t>
      </w:r>
      <w:r w:rsidR="007A7EF7" w:rsidRPr="00FC4353">
        <w:rPr>
          <w:rFonts w:asciiTheme="majorHAnsi" w:hAnsiTheme="majorHAnsi" w:cs="Arial"/>
          <w:sz w:val="20"/>
          <w:szCs w:val="20"/>
        </w:rPr>
        <w:t xml:space="preserve"> e</w:t>
      </w:r>
      <w:r w:rsidR="003938F6" w:rsidRPr="00FC4353">
        <w:rPr>
          <w:rFonts w:asciiTheme="majorHAnsi" w:hAnsiTheme="majorHAnsi" w:cs="Arial"/>
          <w:sz w:val="20"/>
          <w:szCs w:val="20"/>
        </w:rPr>
        <w:t xml:space="preserve">ur </w:t>
      </w:r>
      <w:r w:rsidR="003938F6" w:rsidRPr="00AF384E">
        <w:rPr>
          <w:rFonts w:asciiTheme="majorHAnsi" w:hAnsiTheme="majorHAnsi" w:cs="Arial"/>
          <w:sz w:val="20"/>
          <w:szCs w:val="20"/>
        </w:rPr>
        <w:t>bez DPH</w:t>
      </w:r>
      <w:r w:rsidR="00146E2C" w:rsidRPr="00AF384E">
        <w:rPr>
          <w:rFonts w:asciiTheme="majorHAnsi" w:hAnsiTheme="majorHAnsi" w:cs="Arial"/>
          <w:sz w:val="20"/>
          <w:szCs w:val="20"/>
        </w:rPr>
        <w:t xml:space="preserve"> </w:t>
      </w:r>
      <w:r w:rsidR="00146E2C" w:rsidRPr="00C8781F">
        <w:rPr>
          <w:rFonts w:asciiTheme="majorHAnsi" w:hAnsiTheme="majorHAnsi" w:cs="Arial"/>
          <w:sz w:val="20"/>
          <w:szCs w:val="20"/>
        </w:rPr>
        <w:t xml:space="preserve">za </w:t>
      </w:r>
      <w:r w:rsidR="00614880">
        <w:rPr>
          <w:rFonts w:asciiTheme="majorHAnsi" w:hAnsiTheme="majorHAnsi" w:cs="Arial"/>
          <w:sz w:val="20"/>
          <w:szCs w:val="20"/>
        </w:rPr>
        <w:t>30</w:t>
      </w:r>
      <w:r w:rsidR="000D6BAC" w:rsidRPr="00C8781F">
        <w:rPr>
          <w:rFonts w:asciiTheme="majorHAnsi" w:hAnsiTheme="majorHAnsi" w:cs="Arial"/>
          <w:sz w:val="20"/>
          <w:szCs w:val="20"/>
        </w:rPr>
        <w:t xml:space="preserve"> mesiacov</w:t>
      </w:r>
      <w:r w:rsidR="00005B43" w:rsidRPr="00C8781F">
        <w:rPr>
          <w:rFonts w:asciiTheme="majorHAnsi" w:hAnsiTheme="majorHAnsi" w:cs="Arial"/>
          <w:sz w:val="20"/>
          <w:szCs w:val="20"/>
        </w:rPr>
        <w:t>.</w:t>
      </w:r>
    </w:p>
    <w:p w14:paraId="593463DD" w14:textId="77777777" w:rsidR="00DC1FB6" w:rsidRPr="00AF384E" w:rsidRDefault="00B5035A"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Spolo</w:t>
      </w:r>
      <w:r w:rsidR="00631250" w:rsidRPr="00AF384E">
        <w:rPr>
          <w:rFonts w:asciiTheme="majorHAnsi" w:hAnsiTheme="majorHAnsi" w:cs="Arial"/>
          <w:sz w:val="20"/>
          <w:szCs w:val="20"/>
        </w:rPr>
        <w:t>čný slovník obstarávania (CPV):</w:t>
      </w:r>
    </w:p>
    <w:p w14:paraId="0202F3D2" w14:textId="77777777" w:rsidR="0081164D" w:rsidRPr="00B07507" w:rsidRDefault="0081164D" w:rsidP="0081164D">
      <w:pPr>
        <w:pStyle w:val="BodyTextIndent2"/>
        <w:tabs>
          <w:tab w:val="left" w:pos="3261"/>
          <w:tab w:val="left" w:pos="4253"/>
        </w:tabs>
        <w:ind w:left="567"/>
        <w:rPr>
          <w:rFonts w:asciiTheme="majorHAnsi" w:hAnsiTheme="majorHAnsi" w:cs="Arial"/>
          <w:sz w:val="20"/>
          <w:szCs w:val="20"/>
        </w:rPr>
      </w:pPr>
      <w:r w:rsidRPr="00B07507">
        <w:rPr>
          <w:rFonts w:asciiTheme="majorHAnsi" w:hAnsiTheme="majorHAnsi" w:cs="Arial"/>
          <w:sz w:val="20"/>
          <w:szCs w:val="20"/>
        </w:rPr>
        <w:t>Hlavný predmet:</w:t>
      </w:r>
    </w:p>
    <w:p w14:paraId="4BC3E721" w14:textId="5CB8BC64" w:rsidR="005845F6" w:rsidRPr="00B07507" w:rsidRDefault="003F27D2"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w:t>
      </w:r>
      <w:r w:rsidR="00E8692C" w:rsidRPr="00B07507">
        <w:rPr>
          <w:rFonts w:asciiTheme="majorHAnsi" w:hAnsiTheme="majorHAnsi" w:cs="Arial"/>
          <w:sz w:val="20"/>
          <w:szCs w:val="20"/>
        </w:rPr>
        <w:t>213130-3</w:t>
      </w:r>
      <w:r w:rsidR="00BD139A" w:rsidRPr="00B07507">
        <w:rPr>
          <w:rFonts w:asciiTheme="majorHAnsi" w:hAnsiTheme="majorHAnsi" w:cs="Arial"/>
          <w:sz w:val="20"/>
          <w:szCs w:val="20"/>
        </w:rPr>
        <w:t xml:space="preserve"> </w:t>
      </w:r>
      <w:r w:rsidR="0054011B" w:rsidRPr="00B07507">
        <w:rPr>
          <w:rFonts w:asciiTheme="majorHAnsi" w:hAnsiTheme="majorHAnsi" w:cs="Arial"/>
          <w:sz w:val="20"/>
          <w:szCs w:val="20"/>
        </w:rPr>
        <w:t>S</w:t>
      </w:r>
      <w:r w:rsidR="00E8692C" w:rsidRPr="00B07507">
        <w:rPr>
          <w:rFonts w:asciiTheme="majorHAnsi" w:hAnsiTheme="majorHAnsi" w:cs="Arial"/>
          <w:sz w:val="20"/>
          <w:szCs w:val="20"/>
        </w:rPr>
        <w:t>tavebné práce na b</w:t>
      </w:r>
      <w:r w:rsidR="00BE7F3C" w:rsidRPr="00B07507">
        <w:rPr>
          <w:rFonts w:asciiTheme="majorHAnsi" w:hAnsiTheme="majorHAnsi" w:cs="Arial"/>
          <w:sz w:val="20"/>
          <w:szCs w:val="20"/>
        </w:rPr>
        <w:t>a</w:t>
      </w:r>
      <w:r w:rsidR="00E8692C" w:rsidRPr="00B07507">
        <w:rPr>
          <w:rFonts w:asciiTheme="majorHAnsi" w:hAnsiTheme="majorHAnsi" w:cs="Arial"/>
          <w:sz w:val="20"/>
          <w:szCs w:val="20"/>
        </w:rPr>
        <w:t>nkách</w:t>
      </w:r>
    </w:p>
    <w:p w14:paraId="5E8F515D" w14:textId="32B27ABA"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45310000-3 Elektroinštalačné práce</w:t>
      </w:r>
    </w:p>
    <w:p w14:paraId="42FE4B59" w14:textId="355F177D"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45314320-0</w:t>
      </w:r>
      <w:r w:rsidR="00B07507" w:rsidRPr="00B07507">
        <w:rPr>
          <w:rFonts w:asciiTheme="majorHAnsi" w:hAnsiTheme="majorHAnsi" w:cs="Arial"/>
          <w:sz w:val="20"/>
          <w:szCs w:val="20"/>
        </w:rPr>
        <w:t xml:space="preserve"> Inštalovanie počítačovej kabeláže</w:t>
      </w:r>
    </w:p>
    <w:p w14:paraId="5F0AEE7F" w14:textId="23C10DBC"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45331000-6</w:t>
      </w:r>
      <w:r w:rsidR="00B07507" w:rsidRPr="00B07507">
        <w:rPr>
          <w:rFonts w:asciiTheme="majorHAnsi" w:hAnsiTheme="majorHAnsi" w:cs="Arial"/>
          <w:sz w:val="20"/>
          <w:szCs w:val="20"/>
        </w:rPr>
        <w:t xml:space="preserve"> Inštalovanie kúrenia, ventilácie a klimatizácie</w:t>
      </w:r>
    </w:p>
    <w:p w14:paraId="08250261" w14:textId="4EE587AF"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35111300-8</w:t>
      </w:r>
      <w:r w:rsidR="00B07507" w:rsidRPr="00B07507">
        <w:rPr>
          <w:rFonts w:asciiTheme="majorHAnsi" w:hAnsiTheme="majorHAnsi" w:cs="Arial"/>
          <w:sz w:val="20"/>
          <w:szCs w:val="20"/>
        </w:rPr>
        <w:t xml:space="preserve"> Hasiace zariadenia</w:t>
      </w:r>
    </w:p>
    <w:p w14:paraId="13326874" w14:textId="1A8098E1"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35125300-2</w:t>
      </w:r>
      <w:r w:rsidR="00B07507" w:rsidRPr="00B07507">
        <w:rPr>
          <w:rFonts w:asciiTheme="majorHAnsi" w:hAnsiTheme="majorHAnsi" w:cs="Arial"/>
          <w:sz w:val="20"/>
          <w:szCs w:val="20"/>
        </w:rPr>
        <w:t xml:space="preserve"> Bezpečnostné kamery</w:t>
      </w:r>
    </w:p>
    <w:p w14:paraId="56F90C80" w14:textId="1DF2BB29"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51100000-3</w:t>
      </w:r>
      <w:r w:rsidR="00B07507" w:rsidRPr="00B07507">
        <w:rPr>
          <w:rFonts w:asciiTheme="majorHAnsi" w:hAnsiTheme="majorHAnsi" w:cs="Arial"/>
          <w:sz w:val="20"/>
          <w:szCs w:val="20"/>
        </w:rPr>
        <w:t xml:space="preserve"> Inštalácia elektrických a mechanických zariadení</w:t>
      </w:r>
    </w:p>
    <w:p w14:paraId="08304BD3" w14:textId="1DC35E8D" w:rsidR="0054011B" w:rsidRPr="000E6AB5" w:rsidRDefault="0054011B" w:rsidP="0017591C">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51612000-5</w:t>
      </w:r>
      <w:r w:rsidR="00B07507" w:rsidRPr="00B07507">
        <w:rPr>
          <w:rFonts w:asciiTheme="majorHAnsi" w:hAnsiTheme="majorHAnsi" w:cs="Arial"/>
          <w:sz w:val="20"/>
          <w:szCs w:val="20"/>
        </w:rPr>
        <w:t xml:space="preserve"> Inštalácia zariadení na spracovanie informácií</w:t>
      </w:r>
    </w:p>
    <w:p w14:paraId="045E3517" w14:textId="77777777"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362028D6"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Z</w:t>
      </w:r>
      <w:r w:rsidR="00125914" w:rsidRPr="000E6AB5">
        <w:rPr>
          <w:rFonts w:asciiTheme="majorHAnsi" w:hAnsiTheme="majorHAnsi" w:cs="Arial"/>
          <w:b/>
          <w:bCs/>
          <w:smallCaps/>
          <w:sz w:val="20"/>
          <w:szCs w:val="20"/>
        </w:rPr>
        <w:t xml:space="preserve">ákazka </w:t>
      </w:r>
    </w:p>
    <w:p w14:paraId="7B7A3E5A" w14:textId="225F6502" w:rsidR="00415275" w:rsidRPr="00F643DC"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F643DC">
        <w:rPr>
          <w:rFonts w:asciiTheme="majorHAnsi" w:hAnsiTheme="majorHAnsi" w:cs="Arial"/>
          <w:noProof w:val="0"/>
          <w:sz w:val="20"/>
          <w:szCs w:val="20"/>
        </w:rPr>
        <w:t>Po</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20DEB757"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185EDE" w:rsidRPr="00F643DC">
        <w:rPr>
          <w:rFonts w:asciiTheme="majorHAnsi" w:hAnsiTheme="majorHAnsi" w:cs="Arial"/>
          <w:noProof w:val="0"/>
          <w:color w:val="000000"/>
          <w:sz w:val="20"/>
          <w:szCs w:val="20"/>
        </w:rPr>
        <w:t xml:space="preserve">112 ods. </w:t>
      </w:r>
      <w:r w:rsidR="00673021">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 xml:space="preserve">zákona o verejnom obstarávaní, </w:t>
      </w:r>
      <w:r w:rsidR="00050105" w:rsidRPr="00F643DC">
        <w:rPr>
          <w:rFonts w:asciiTheme="majorHAnsi" w:hAnsiTheme="majorHAnsi" w:cs="Arial"/>
          <w:noProof w:val="0"/>
          <w:color w:val="000000"/>
          <w:sz w:val="20"/>
          <w:szCs w:val="20"/>
        </w:rPr>
        <w:t>t.</w:t>
      </w:r>
      <w:r w:rsidR="003910F9" w:rsidRPr="00F643DC">
        <w:rPr>
          <w:rFonts w:asciiTheme="majorHAnsi" w:hAnsiTheme="majorHAnsi" w:cs="Arial"/>
          <w:noProof w:val="0"/>
          <w:color w:val="000000"/>
          <w:sz w:val="20"/>
          <w:szCs w:val="20"/>
        </w:rPr>
        <w:t> </w:t>
      </w:r>
      <w:r w:rsidR="00050105" w:rsidRPr="00F643DC">
        <w:rPr>
          <w:rFonts w:asciiTheme="majorHAnsi" w:hAnsiTheme="majorHAnsi" w:cs="Arial"/>
          <w:noProof w:val="0"/>
          <w:color w:val="000000"/>
          <w:sz w:val="20"/>
          <w:szCs w:val="20"/>
        </w:rPr>
        <w:t>j.</w:t>
      </w:r>
      <w:r w:rsidR="00276FDE" w:rsidRPr="00F643DC">
        <w:rPr>
          <w:rFonts w:asciiTheme="majorHAnsi" w:hAnsiTheme="majorHAnsi" w:cs="Arial"/>
          <w:noProof w:val="0"/>
          <w:color w:val="000000"/>
          <w:sz w:val="20"/>
          <w:szCs w:val="20"/>
        </w:rPr>
        <w:t xml:space="preserve"> </w:t>
      </w:r>
      <w:r w:rsidR="0038265D" w:rsidRPr="00F643DC">
        <w:rPr>
          <w:rFonts w:asciiTheme="majorHAnsi" w:hAnsiTheme="majorHAnsi" w:cs="Arial"/>
          <w:noProof w:val="0"/>
          <w:color w:val="000000"/>
          <w:sz w:val="20"/>
          <w:szCs w:val="20"/>
        </w:rPr>
        <w:t>verejný obstarávateľ uskutoční vyhodnotenie splnenia podmienok účasti a ponúk z hľadiska splnenia požiadaviek na predmet zákazky po vyhodnotení ponúk na základe kritérií na vyhodnotenie ponúk.</w:t>
      </w:r>
    </w:p>
    <w:p w14:paraId="55CCEE0D" w14:textId="4CD7E08F"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-000-0</w:t>
      </w:r>
      <w:r w:rsidR="00280DB8">
        <w:rPr>
          <w:rFonts w:asciiTheme="majorHAnsi" w:hAnsiTheme="majorHAnsi" w:cs="Arial"/>
          <w:sz w:val="20"/>
          <w:szCs w:val="20"/>
        </w:rPr>
        <w:t>77</w:t>
      </w:r>
      <w:r w:rsidR="00391B2B">
        <w:rPr>
          <w:rFonts w:asciiTheme="majorHAnsi" w:hAnsiTheme="majorHAnsi" w:cs="Arial"/>
          <w:sz w:val="20"/>
          <w:szCs w:val="20"/>
        </w:rPr>
        <w:t>-</w:t>
      </w:r>
      <w:r w:rsidR="00280DB8">
        <w:rPr>
          <w:rFonts w:asciiTheme="majorHAnsi" w:hAnsiTheme="majorHAnsi" w:cs="Arial"/>
          <w:sz w:val="20"/>
          <w:szCs w:val="20"/>
        </w:rPr>
        <w:t>009</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D2226B">
      <w:pPr>
        <w:pStyle w:val="normalL2"/>
      </w:pPr>
      <w:r w:rsidRPr="000E6AB5">
        <w:t>8.1</w:t>
      </w:r>
      <w:r w:rsidR="00073AC8" w:rsidRPr="000E6AB5">
        <w:tab/>
      </w:r>
      <w:r w:rsidR="001533C4" w:rsidRPr="000E6AB5">
        <w:t>Uchádzač je svojou ponukou viazaný počas lehoty viazanosti ponúk. Lehota viazanosti ponúk plynie od uplynutia lehoty na predkladanie ponúk do uplynutia lehoty viazanosti ponúk stanovenej verejným obstarávateľom.</w:t>
      </w:r>
    </w:p>
    <w:p w14:paraId="1135B7A8" w14:textId="582BAC2D" w:rsidR="00B825E5" w:rsidRPr="000E6AB5" w:rsidRDefault="00073AC8" w:rsidP="00D2226B">
      <w:pPr>
        <w:pStyle w:val="normalL2"/>
      </w:pPr>
      <w:r w:rsidRPr="000E6AB5">
        <w:t>8.2</w:t>
      </w:r>
      <w:r w:rsidRPr="000E6AB5">
        <w:tab/>
      </w:r>
      <w:r w:rsidR="00774695" w:rsidRPr="000E6AB5">
        <w:t>Lehota viazanosti pon</w:t>
      </w:r>
      <w:r w:rsidR="00D127A0" w:rsidRPr="000E6AB5">
        <w:t xml:space="preserve">úk je </w:t>
      </w:r>
      <w:r w:rsidR="0027274A" w:rsidRPr="000E6AB5">
        <w:t xml:space="preserve">stanovená </w:t>
      </w:r>
      <w:r w:rsidR="0027274A" w:rsidRPr="000E6AB5">
        <w:rPr>
          <w:b/>
        </w:rPr>
        <w:t xml:space="preserve">do </w:t>
      </w:r>
      <w:r w:rsidR="00F643DC">
        <w:rPr>
          <w:b/>
        </w:rPr>
        <w:t>3</w:t>
      </w:r>
      <w:r w:rsidR="00B351D4">
        <w:rPr>
          <w:b/>
        </w:rPr>
        <w:t>1</w:t>
      </w:r>
      <w:r w:rsidR="00F643DC">
        <w:rPr>
          <w:b/>
        </w:rPr>
        <w:t>.</w:t>
      </w:r>
      <w:r w:rsidR="00B351D4">
        <w:rPr>
          <w:b/>
        </w:rPr>
        <w:t>10</w:t>
      </w:r>
      <w:r w:rsidR="00F643DC">
        <w:rPr>
          <w:b/>
        </w:rPr>
        <w:t>.202</w:t>
      </w:r>
      <w:r w:rsidR="00391B2B">
        <w:rPr>
          <w:b/>
        </w:rPr>
        <w:t>3</w:t>
      </w:r>
      <w:r w:rsidR="00774695" w:rsidRPr="000E6AB5">
        <w:t xml:space="preserve"> </w:t>
      </w:r>
      <w:r w:rsidR="00D127A0" w:rsidRPr="000E6AB5">
        <w:t xml:space="preserve">a </w:t>
      </w:r>
      <w:r w:rsidR="00774695" w:rsidRPr="000E6AB5">
        <w:t>je uvedená v</w:t>
      </w:r>
      <w:r w:rsidR="00170B0D" w:rsidRPr="000E6AB5">
        <w:t>o výzve na predkladanie ponúk.</w:t>
      </w:r>
      <w:r w:rsidR="00D127A0" w:rsidRPr="000E6AB5">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5"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5DD36AAC" w:rsidR="0030085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12B01FEE" w14:textId="1ECBB991" w:rsidR="00B137E8" w:rsidRPr="00B137E8" w:rsidRDefault="00B137E8" w:rsidP="00B137E8">
      <w:pPr>
        <w:pStyle w:val="ListParagraph"/>
        <w:numPr>
          <w:ilvl w:val="1"/>
          <w:numId w:val="15"/>
        </w:numPr>
        <w:shd w:val="clear" w:color="auto" w:fill="FFFFFF" w:themeFill="background1"/>
        <w:spacing w:after="0" w:line="240" w:lineRule="auto"/>
        <w:ind w:left="567" w:hanging="567"/>
        <w:jc w:val="both"/>
        <w:rPr>
          <w:rFonts w:ascii="Cambria" w:hAnsi="Cambria" w:cs="Arial"/>
          <w:sz w:val="20"/>
          <w:szCs w:val="20"/>
        </w:rPr>
      </w:pPr>
      <w:r w:rsidRPr="00794C96">
        <w:rPr>
          <w:rFonts w:ascii="Cambria" w:hAnsi="Cambria"/>
          <w:bCs/>
          <w:noProof/>
          <w:sz w:val="20"/>
          <w:szCs w:val="20"/>
          <w:lang w:eastAsia="x-none"/>
        </w:rPr>
        <w:t>Záujemcovia sú za účelom prístupu k dokumentom verejného obstarávania</w:t>
      </w:r>
      <w:r>
        <w:rPr>
          <w:rFonts w:ascii="Cambria" w:hAnsi="Cambria"/>
          <w:bCs/>
          <w:noProof/>
          <w:sz w:val="20"/>
          <w:szCs w:val="20"/>
          <w:lang w:eastAsia="x-none"/>
        </w:rPr>
        <w:t>, ktoré</w:t>
      </w:r>
      <w:r w:rsidRPr="00794C96">
        <w:rPr>
          <w:rFonts w:ascii="Cambria" w:hAnsi="Cambria"/>
          <w:bCs/>
          <w:noProof/>
          <w:sz w:val="20"/>
          <w:szCs w:val="20"/>
          <w:lang w:eastAsia="x-none"/>
        </w:rPr>
        <w:t xml:space="preserve"> obsahujú </w:t>
      </w:r>
      <w:r>
        <w:rPr>
          <w:rFonts w:ascii="Cambria" w:hAnsi="Cambria"/>
          <w:bCs/>
          <w:noProof/>
          <w:sz w:val="20"/>
          <w:szCs w:val="20"/>
          <w:lang w:eastAsia="x-none"/>
        </w:rPr>
        <w:t>dôverné</w:t>
      </w:r>
      <w:r w:rsidRPr="00794C96">
        <w:rPr>
          <w:rFonts w:ascii="Cambria" w:hAnsi="Cambria"/>
          <w:bCs/>
          <w:noProof/>
          <w:sz w:val="20"/>
          <w:szCs w:val="20"/>
          <w:lang w:eastAsia="x-none"/>
        </w:rPr>
        <w:t xml:space="preserve"> skutočnosti </w:t>
      </w:r>
      <w:r>
        <w:rPr>
          <w:rFonts w:ascii="Cambria" w:hAnsi="Cambria"/>
          <w:bCs/>
          <w:noProof/>
          <w:sz w:val="20"/>
          <w:szCs w:val="20"/>
          <w:lang w:eastAsia="x-none"/>
        </w:rPr>
        <w:t xml:space="preserve">(projektová dokumentácia) </w:t>
      </w:r>
      <w:r w:rsidRPr="00794C96">
        <w:rPr>
          <w:rFonts w:ascii="Cambria" w:hAnsi="Cambria"/>
          <w:bCs/>
          <w:noProof/>
          <w:sz w:val="20"/>
          <w:szCs w:val="20"/>
          <w:lang w:eastAsia="x-none"/>
        </w:rPr>
        <w:t>povinní uzatvoriť s verejným obstarávateľom</w:t>
      </w:r>
      <w:r>
        <w:rPr>
          <w:rFonts w:ascii="Cambria" w:hAnsi="Cambria"/>
          <w:bCs/>
          <w:noProof/>
          <w:sz w:val="20"/>
          <w:szCs w:val="20"/>
          <w:lang w:eastAsia="x-none"/>
        </w:rPr>
        <w:t xml:space="preserve"> Vyhlásenie o záväzku mlčanlivosti.</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 xml:space="preserve">jej obsahom, to znamená ihneď ako sa dostane zásielka do </w:t>
      </w:r>
      <w:r w:rsidRPr="000E6AB5">
        <w:rPr>
          <w:rFonts w:asciiTheme="majorHAnsi" w:hAnsiTheme="majorHAnsi" w:cs="Arial"/>
          <w:sz w:val="20"/>
          <w:szCs w:val="20"/>
        </w:rPr>
        <w:lastRenderedPageBreak/>
        <w:t>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8"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77777777" w:rsidR="00F643DC" w:rsidRPr="00C62460"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 xml:space="preserve">12.1    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 </w:t>
      </w:r>
    </w:p>
    <w:p w14:paraId="0CEB3E96" w14:textId="77777777" w:rsidR="007C65A4"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12.</w:t>
      </w:r>
      <w:r w:rsidR="00355336">
        <w:rPr>
          <w:rFonts w:asciiTheme="majorHAnsi" w:hAnsiTheme="majorHAnsi" w:cs="Arial"/>
          <w:sz w:val="20"/>
          <w:szCs w:val="20"/>
        </w:rPr>
        <w:t>2</w:t>
      </w:r>
      <w:r w:rsidRPr="00C62460">
        <w:rPr>
          <w:rFonts w:asciiTheme="majorHAnsi" w:hAnsiTheme="majorHAnsi" w:cs="Arial"/>
          <w:sz w:val="20"/>
          <w:szCs w:val="20"/>
        </w:rPr>
        <w:tab/>
        <w:t xml:space="preserve">Obhliadku miesta realizácie zákazky je potrebné dohodnúť si </w:t>
      </w:r>
      <w:r w:rsidR="00C62460" w:rsidRPr="00C62460">
        <w:rPr>
          <w:rFonts w:asciiTheme="majorHAnsi" w:hAnsiTheme="majorHAnsi" w:cs="Arial"/>
          <w:sz w:val="20"/>
          <w:szCs w:val="20"/>
        </w:rPr>
        <w:t>minimálne tri pracovné dni vopred s</w:t>
      </w:r>
      <w:r w:rsidR="00C975D7">
        <w:rPr>
          <w:rFonts w:asciiTheme="majorHAnsi" w:hAnsiTheme="majorHAnsi" w:cs="Arial"/>
          <w:sz w:val="20"/>
          <w:szCs w:val="20"/>
        </w:rPr>
        <w:t> </w:t>
      </w:r>
      <w:r w:rsidR="00C62460" w:rsidRPr="00C62460">
        <w:rPr>
          <w:rFonts w:asciiTheme="majorHAnsi" w:hAnsiTheme="majorHAnsi" w:cs="Arial"/>
          <w:sz w:val="20"/>
          <w:szCs w:val="20"/>
        </w:rPr>
        <w:t>kontakt</w:t>
      </w:r>
      <w:r w:rsidR="006A57F4">
        <w:rPr>
          <w:rFonts w:asciiTheme="majorHAnsi" w:hAnsiTheme="majorHAnsi" w:cs="Arial"/>
          <w:sz w:val="20"/>
          <w:szCs w:val="20"/>
        </w:rPr>
        <w:t>nou</w:t>
      </w:r>
      <w:r w:rsidR="00C62460" w:rsidRPr="00C62460">
        <w:rPr>
          <w:rFonts w:asciiTheme="majorHAnsi" w:hAnsiTheme="majorHAnsi" w:cs="Arial"/>
          <w:sz w:val="20"/>
          <w:szCs w:val="20"/>
        </w:rPr>
        <w:t xml:space="preserve"> osob</w:t>
      </w:r>
      <w:r w:rsidR="006A57F4">
        <w:rPr>
          <w:rFonts w:asciiTheme="majorHAnsi" w:hAnsiTheme="majorHAnsi" w:cs="Arial"/>
          <w:sz w:val="20"/>
          <w:szCs w:val="20"/>
        </w:rPr>
        <w:t>ou verejného obstarávateľa</w:t>
      </w:r>
      <w:r w:rsidR="00C62460" w:rsidRPr="00C62460">
        <w:rPr>
          <w:rFonts w:asciiTheme="majorHAnsi" w:hAnsiTheme="majorHAnsi" w:cs="Arial"/>
          <w:sz w:val="20"/>
          <w:szCs w:val="20"/>
        </w:rPr>
        <w:t>:</w:t>
      </w:r>
    </w:p>
    <w:p w14:paraId="30F2D5CD" w14:textId="7EEBD193" w:rsidR="007C65A4" w:rsidRDefault="00C62460" w:rsidP="003A0FBB">
      <w:pPr>
        <w:ind w:left="567"/>
        <w:jc w:val="both"/>
        <w:rPr>
          <w:rFonts w:asciiTheme="majorHAnsi" w:hAnsiTheme="majorHAnsi"/>
          <w:color w:val="000000"/>
          <w:sz w:val="20"/>
          <w:szCs w:val="20"/>
        </w:rPr>
      </w:pPr>
      <w:r w:rsidRPr="00C62460">
        <w:rPr>
          <w:rFonts w:asciiTheme="majorHAnsi" w:hAnsiTheme="majorHAnsi" w:cs="Arial"/>
          <w:sz w:val="20"/>
          <w:szCs w:val="20"/>
        </w:rPr>
        <w:t xml:space="preserve">Ing. </w:t>
      </w:r>
      <w:r w:rsidR="00AD1ED3">
        <w:rPr>
          <w:rFonts w:asciiTheme="majorHAnsi" w:hAnsiTheme="majorHAnsi" w:cs="Arial"/>
          <w:sz w:val="20"/>
          <w:szCs w:val="20"/>
        </w:rPr>
        <w:t>Peter Kertys</w:t>
      </w:r>
      <w:r w:rsidRPr="00C62460">
        <w:rPr>
          <w:rFonts w:asciiTheme="majorHAnsi" w:hAnsiTheme="majorHAnsi" w:cs="Arial"/>
          <w:sz w:val="20"/>
          <w:szCs w:val="20"/>
        </w:rPr>
        <w:t xml:space="preserve">, e-mail: </w:t>
      </w:r>
      <w:hyperlink r:id="rId19" w:history="1">
        <w:r w:rsidR="00AD1ED3" w:rsidRPr="00AD1ED3">
          <w:rPr>
            <w:rStyle w:val="Hyperlink"/>
            <w:rFonts w:asciiTheme="majorHAnsi" w:hAnsiTheme="majorHAnsi" w:cs="Arial"/>
            <w:sz w:val="20"/>
            <w:szCs w:val="20"/>
          </w:rPr>
          <w:t>peter.kertys</w:t>
        </w:r>
        <w:r w:rsidR="00AD1ED3" w:rsidRPr="004706A9">
          <w:rPr>
            <w:rStyle w:val="Hyperlink"/>
            <w:rFonts w:asciiTheme="majorHAnsi" w:hAnsiTheme="majorHAnsi" w:cs="Arial"/>
            <w:sz w:val="20"/>
            <w:szCs w:val="20"/>
          </w:rPr>
          <w:t>@nbs.sk</w:t>
        </w:r>
      </w:hyperlink>
      <w:r w:rsidRPr="00C62460">
        <w:rPr>
          <w:rFonts w:asciiTheme="majorHAnsi" w:hAnsiTheme="majorHAnsi" w:cs="Arial"/>
          <w:sz w:val="20"/>
          <w:szCs w:val="20"/>
        </w:rPr>
        <w:t>, telefonický kontakt</w:t>
      </w:r>
      <w:r w:rsidR="007C65A4">
        <w:rPr>
          <w:rFonts w:asciiTheme="majorHAnsi" w:hAnsiTheme="majorHAnsi" w:cs="Arial"/>
          <w:sz w:val="20"/>
          <w:szCs w:val="20"/>
        </w:rPr>
        <w:t>:</w:t>
      </w:r>
      <w:r w:rsidRPr="00C62460">
        <w:rPr>
          <w:rFonts w:asciiTheme="majorHAnsi" w:hAnsiTheme="majorHAnsi" w:cs="Arial"/>
          <w:sz w:val="20"/>
          <w:szCs w:val="20"/>
        </w:rPr>
        <w:t xml:space="preserve"> </w:t>
      </w:r>
      <w:r w:rsidRPr="00C62460">
        <w:rPr>
          <w:rFonts w:asciiTheme="majorHAnsi" w:hAnsiTheme="majorHAnsi"/>
          <w:color w:val="000000"/>
          <w:sz w:val="20"/>
          <w:szCs w:val="20"/>
        </w:rPr>
        <w:t>+421 9</w:t>
      </w:r>
      <w:r w:rsidR="00AD1ED3">
        <w:rPr>
          <w:rFonts w:asciiTheme="majorHAnsi" w:hAnsiTheme="majorHAnsi"/>
          <w:color w:val="000000"/>
          <w:sz w:val="20"/>
          <w:szCs w:val="20"/>
        </w:rPr>
        <w:t>4</w:t>
      </w:r>
      <w:r w:rsidRPr="00C62460">
        <w:rPr>
          <w:rFonts w:asciiTheme="majorHAnsi" w:hAnsiTheme="majorHAnsi"/>
          <w:color w:val="000000"/>
          <w:sz w:val="20"/>
          <w:szCs w:val="20"/>
        </w:rPr>
        <w:t>5 720</w:t>
      </w:r>
      <w:r w:rsidR="00D92D4D">
        <w:rPr>
          <w:rFonts w:asciiTheme="majorHAnsi" w:hAnsiTheme="majorHAnsi"/>
          <w:color w:val="000000"/>
          <w:sz w:val="20"/>
          <w:szCs w:val="20"/>
        </w:rPr>
        <w:t> </w:t>
      </w:r>
      <w:r w:rsidR="00CA53CC">
        <w:rPr>
          <w:rFonts w:asciiTheme="majorHAnsi" w:hAnsiTheme="majorHAnsi"/>
          <w:color w:val="000000"/>
          <w:sz w:val="20"/>
          <w:szCs w:val="20"/>
        </w:rPr>
        <w:t>139</w:t>
      </w:r>
      <w:r w:rsidR="00D92D4D">
        <w:rPr>
          <w:rFonts w:asciiTheme="majorHAnsi" w:hAnsiTheme="majorHAnsi"/>
          <w:color w:val="000000"/>
          <w:sz w:val="20"/>
          <w:szCs w:val="20"/>
        </w:rPr>
        <w:t>,</w:t>
      </w:r>
    </w:p>
    <w:p w14:paraId="2E8005C7" w14:textId="77777777" w:rsidR="00D92D4D" w:rsidRDefault="00D92D4D" w:rsidP="00D92D4D">
      <w:pPr>
        <w:ind w:left="567"/>
        <w:jc w:val="both"/>
        <w:rPr>
          <w:rFonts w:asciiTheme="majorHAnsi" w:hAnsiTheme="majorHAnsi"/>
          <w:color w:val="000000"/>
          <w:sz w:val="20"/>
          <w:szCs w:val="20"/>
        </w:rPr>
      </w:pPr>
      <w:r>
        <w:rPr>
          <w:rFonts w:asciiTheme="majorHAnsi" w:hAnsiTheme="majorHAnsi"/>
          <w:color w:val="000000"/>
          <w:sz w:val="20"/>
          <w:szCs w:val="20"/>
        </w:rPr>
        <w:t xml:space="preserve">Ing. Jozef Belianský, e-mail: </w:t>
      </w:r>
      <w:hyperlink r:id="rId20" w:history="1">
        <w:r>
          <w:rPr>
            <w:rStyle w:val="Hyperlink"/>
            <w:sz w:val="20"/>
            <w:szCs w:val="20"/>
          </w:rPr>
          <w:t>jozef.beliansky@nbs.sk</w:t>
        </w:r>
      </w:hyperlink>
      <w:r>
        <w:rPr>
          <w:rFonts w:asciiTheme="majorHAnsi" w:hAnsiTheme="majorHAnsi"/>
          <w:color w:val="000000"/>
          <w:sz w:val="20"/>
          <w:szCs w:val="20"/>
        </w:rPr>
        <w:t>, telefonický kontakt: +421 915 720 204.</w:t>
      </w:r>
    </w:p>
    <w:p w14:paraId="141CC360" w14:textId="77777777" w:rsidR="00D92D4D" w:rsidRDefault="00D92D4D" w:rsidP="003A0FBB">
      <w:pPr>
        <w:ind w:left="567"/>
        <w:jc w:val="both"/>
        <w:rPr>
          <w:rFonts w:asciiTheme="majorHAnsi" w:hAnsiTheme="majorHAnsi"/>
          <w:color w:val="000000"/>
          <w:sz w:val="20"/>
          <w:szCs w:val="20"/>
        </w:rPr>
      </w:pPr>
    </w:p>
    <w:p w14:paraId="0F4C37EE" w14:textId="1146B44D" w:rsidR="008370AE" w:rsidRPr="000E6AB5" w:rsidRDefault="00641E93" w:rsidP="00F643DC">
      <w:pPr>
        <w:ind w:left="567" w:hanging="567"/>
        <w:jc w:val="both"/>
        <w:rPr>
          <w:rFonts w:asciiTheme="majorHAnsi" w:hAnsiTheme="majorHAnsi" w:cs="Arial"/>
          <w:sz w:val="20"/>
          <w:szCs w:val="20"/>
        </w:rPr>
      </w:pPr>
      <w:r>
        <w:rPr>
          <w:rFonts w:asciiTheme="majorHAnsi" w:hAnsiTheme="majorHAnsi"/>
          <w:color w:val="000000"/>
          <w:sz w:val="20"/>
          <w:szCs w:val="20"/>
        </w:rPr>
        <w:lastRenderedPageBreak/>
        <w:t>12.3</w:t>
      </w:r>
      <w:r>
        <w:rPr>
          <w:rFonts w:asciiTheme="majorHAnsi" w:hAnsiTheme="majorHAnsi"/>
          <w:color w:val="000000"/>
          <w:sz w:val="20"/>
          <w:szCs w:val="20"/>
        </w:rPr>
        <w:tab/>
      </w:r>
      <w:r>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15BE29A2"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5439AE8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w:t>
      </w:r>
      <w:r w:rsidR="00FB414D">
        <w:rPr>
          <w:rFonts w:asciiTheme="majorHAnsi" w:hAnsiTheme="majorHAnsi"/>
          <w:b/>
          <w:sz w:val="20"/>
          <w:szCs w:val="20"/>
        </w:rPr>
        <w:t>1</w:t>
      </w:r>
      <w:r w:rsidR="00830B7D" w:rsidRPr="00C975D7">
        <w:rPr>
          <w:rFonts w:asciiTheme="majorHAnsi" w:hAnsiTheme="majorHAnsi"/>
          <w:b/>
          <w:sz w:val="20"/>
          <w:szCs w:val="20"/>
        </w:rPr>
        <w:t xml:space="preserve"> zmluvy o dielo</w:t>
      </w:r>
      <w:r w:rsidR="00830B7D">
        <w:rPr>
          <w:rFonts w:asciiTheme="majorHAnsi" w:hAnsiTheme="majorHAnsi"/>
          <w:b/>
          <w:sz w:val="20"/>
          <w:szCs w:val="20"/>
        </w:rPr>
        <w:t xml:space="preserve"> </w:t>
      </w:r>
      <w:proofErr w:type="spellStart"/>
      <w:r w:rsidR="00FB414D" w:rsidRPr="00FB414D">
        <w:rPr>
          <w:rFonts w:asciiTheme="majorHAnsi" w:hAnsiTheme="majorHAnsi"/>
          <w:b/>
          <w:i/>
          <w:iCs/>
          <w:sz w:val="20"/>
          <w:szCs w:val="20"/>
        </w:rPr>
        <w:t>P</w:t>
      </w:r>
      <w:r w:rsidR="00830B7D" w:rsidRPr="00FB414D">
        <w:rPr>
          <w:rFonts w:asciiTheme="majorHAnsi" w:hAnsiTheme="majorHAnsi"/>
          <w:b/>
          <w:i/>
          <w:iCs/>
          <w:sz w:val="20"/>
          <w:szCs w:val="20"/>
        </w:rPr>
        <w:t>oložko</w:t>
      </w:r>
      <w:r w:rsidR="00FB414D" w:rsidRPr="00FB414D">
        <w:rPr>
          <w:rFonts w:asciiTheme="majorHAnsi" w:hAnsiTheme="majorHAnsi"/>
          <w:b/>
          <w:i/>
          <w:iCs/>
          <w:sz w:val="20"/>
          <w:szCs w:val="20"/>
        </w:rPr>
        <w:t>vý</w:t>
      </w:r>
      <w:proofErr w:type="spellEnd"/>
      <w:r w:rsidR="00830B7D" w:rsidRPr="00FB414D">
        <w:rPr>
          <w:rFonts w:asciiTheme="majorHAnsi" w:hAnsiTheme="majorHAnsi"/>
          <w:b/>
          <w:i/>
          <w:iCs/>
          <w:sz w:val="20"/>
          <w:szCs w:val="20"/>
        </w:rPr>
        <w:t xml:space="preserve"> rozpočet</w:t>
      </w:r>
      <w:r w:rsidR="00FB414D" w:rsidRPr="00FB414D">
        <w:rPr>
          <w:rFonts w:asciiTheme="majorHAnsi" w:hAnsiTheme="majorHAnsi"/>
          <w:b/>
          <w:i/>
          <w:iCs/>
          <w:sz w:val="20"/>
          <w:szCs w:val="20"/>
        </w:rPr>
        <w:t xml:space="preserve"> ceny za dielo</w:t>
      </w:r>
      <w:r w:rsidR="00830B7D">
        <w:rPr>
          <w:rFonts w:asciiTheme="majorHAnsi" w:hAnsiTheme="majorHAnsi"/>
          <w:b/>
          <w:sz w:val="20"/>
          <w:szCs w:val="20"/>
        </w:rPr>
        <w:t>, v ktorom</w:t>
      </w:r>
      <w:r w:rsidR="00830B7D" w:rsidRPr="00C975D7">
        <w:rPr>
          <w:rFonts w:asciiTheme="majorHAnsi" w:hAnsiTheme="majorHAnsi"/>
          <w:b/>
          <w:sz w:val="20"/>
          <w:szCs w:val="20"/>
        </w:rPr>
        <w:t xml:space="preserve"> </w:t>
      </w:r>
      <w:r w:rsidRPr="000E6AB5">
        <w:rPr>
          <w:rFonts w:asciiTheme="majorHAnsi" w:hAnsiTheme="majorHAnsi" w:cs="Arial"/>
          <w:sz w:val="20"/>
          <w:szCs w:val="20"/>
        </w:rPr>
        <w:t>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03B34862"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98177F">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lastRenderedPageBreak/>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0C16F68E"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523830" w:rsidRPr="00523830">
        <w:rPr>
          <w:rFonts w:asciiTheme="majorHAnsi" w:hAnsiTheme="majorHAnsi" w:cs="Arial"/>
          <w:sz w:val="20"/>
          <w:szCs w:val="20"/>
          <w:highlight w:val="yellow"/>
        </w:rPr>
        <w:t>pracovných</w:t>
      </w:r>
      <w:r w:rsidR="00523830">
        <w:rPr>
          <w:rFonts w:asciiTheme="majorHAnsi" w:hAnsiTheme="majorHAnsi" w:cs="Arial"/>
          <w:sz w:val="20"/>
          <w:szCs w:val="20"/>
        </w:rPr>
        <w:t xml:space="preserve"> </w:t>
      </w:r>
      <w:r w:rsidR="00130330" w:rsidRPr="000E6AB5">
        <w:rPr>
          <w:rFonts w:asciiTheme="majorHAnsi" w:hAnsiTheme="majorHAnsi" w:cs="Arial"/>
          <w:sz w:val="20"/>
          <w:szCs w:val="20"/>
        </w:rPr>
        <w:t xml:space="preserve">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671F5E94"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22C2ABA7"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lastRenderedPageBreak/>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6F736B5A"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2512AD">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2512AD">
        <w:rPr>
          <w:rFonts w:asciiTheme="majorHAnsi" w:hAnsiTheme="majorHAnsi" w:cs="Arial"/>
          <w:noProof/>
          <w:sz w:val="20"/>
          <w:szCs w:val="20"/>
          <w:lang w:eastAsia="sk-SK"/>
        </w:rPr>
        <w:t>663</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59522AF9"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46648C">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46648C">
        <w:rPr>
          <w:rFonts w:asciiTheme="majorHAnsi" w:hAnsiTheme="majorHAnsi" w:cs="Arial"/>
          <w:noProof/>
          <w:sz w:val="20"/>
          <w:szCs w:val="20"/>
          <w:lang w:eastAsia="sk-SK"/>
        </w:rPr>
        <w:t>663</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5EB00AA1"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 xml:space="preserve">podľa § 56 ods. 8 až 15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7A8D07FC"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000F9432"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podlimitnej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4A5CC5" w:rsidRPr="008B21F7">
        <w:rPr>
          <w:rFonts w:asciiTheme="majorHAnsi" w:hAnsiTheme="majorHAnsi" w:cs="Arial"/>
          <w:sz w:val="20"/>
          <w:szCs w:val="20"/>
        </w:rPr>
        <w:t>o výzve na predkladanie ponúk</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E1708A">
        <w:rPr>
          <w:rFonts w:asciiTheme="majorHAnsi" w:hAnsiTheme="majorHAnsi" w:cs="Arial"/>
          <w:sz w:val="20"/>
          <w:szCs w:val="20"/>
        </w:rPr>
        <w:t xml:space="preserve"> </w:t>
      </w:r>
      <w:r w:rsidR="00CE0E5F" w:rsidRPr="008B21F7">
        <w:rPr>
          <w:rFonts w:asciiTheme="majorHAnsi" w:hAnsiTheme="majorHAnsi" w:cs="Arial"/>
          <w:sz w:val="20"/>
          <w:szCs w:val="20"/>
        </w:rPr>
        <w:t>a 3</w:t>
      </w:r>
      <w:r w:rsidR="00E1708A">
        <w:rPr>
          <w:rFonts w:asciiTheme="majorHAnsi" w:hAnsiTheme="majorHAnsi" w:cs="Arial"/>
          <w:sz w:val="20"/>
          <w:szCs w:val="20"/>
        </w:rPr>
        <w:t>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7A51FCF5"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w:t>
      </w:r>
      <w:r w:rsidR="003F650D">
        <w:rPr>
          <w:rFonts w:asciiTheme="majorHAnsi" w:hAnsiTheme="majorHAnsi" w:cs="Arial"/>
          <w:sz w:val="20"/>
          <w:szCs w:val="20"/>
        </w:rPr>
        <w:t> bode 39. Špecifikácia požiadaviek</w:t>
      </w:r>
      <w:r w:rsidR="00A35E4F" w:rsidRPr="008B21F7">
        <w:rPr>
          <w:rFonts w:asciiTheme="majorHAnsi" w:hAnsiTheme="majorHAnsi" w:cs="Arial"/>
          <w:sz w:val="20"/>
          <w:szCs w:val="20"/>
        </w:rPr>
        <w:t>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398F5EB4"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F60B2E">
        <w:rPr>
          <w:rFonts w:asciiTheme="majorHAnsi" w:hAnsiTheme="majorHAnsi" w:cs="Arial"/>
          <w:sz w:val="20"/>
          <w:szCs w:val="20"/>
        </w:rPr>
        <w:t xml:space="preserve">č. 1 </w:t>
      </w:r>
      <w:r w:rsidR="00A02D5A" w:rsidRPr="008B21F7">
        <w:rPr>
          <w:rFonts w:asciiTheme="majorHAnsi" w:hAnsiTheme="majorHAnsi" w:cs="Arial"/>
          <w:sz w:val="20"/>
          <w:szCs w:val="20"/>
        </w:rPr>
        <w:t>k</w:t>
      </w:r>
      <w:r w:rsidR="00F60B2E">
        <w:rPr>
          <w:rFonts w:asciiTheme="majorHAnsi" w:hAnsiTheme="majorHAnsi" w:cs="Arial"/>
          <w:sz w:val="20"/>
          <w:szCs w:val="20"/>
        </w:rPr>
        <w:t> </w:t>
      </w:r>
      <w:r w:rsidR="00996BB1" w:rsidRPr="008B21F7">
        <w:rPr>
          <w:rFonts w:asciiTheme="majorHAnsi" w:hAnsiTheme="majorHAnsi" w:cs="Arial"/>
          <w:sz w:val="20"/>
          <w:szCs w:val="20"/>
        </w:rPr>
        <w:t xml:space="preserve">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5C8879AE" w:rsidR="00835B92" w:rsidRPr="001D4440"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FBA346F" w14:textId="1FE6EA0C" w:rsidR="00B84DCB" w:rsidRPr="008B21F7" w:rsidRDefault="00B84DCB" w:rsidP="00B84DCB">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obchodné podmienky uskutočnenia predmetu zákazky s prílohami – návrh zmluvy o dielo podľa časti C. </w:t>
      </w:r>
      <w:r w:rsidRPr="008B21F7">
        <w:rPr>
          <w:rFonts w:asciiTheme="majorHAnsi" w:hAnsiTheme="majorHAnsi" w:cs="Arial"/>
          <w:i/>
          <w:sz w:val="20"/>
          <w:szCs w:val="20"/>
        </w:rPr>
        <w:t xml:space="preserve">OBCHODNÉ PODMIENKY USKUTOČNENIA PREDMETU ZÁKAZKY </w:t>
      </w:r>
      <w:r w:rsidRPr="008B21F7">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alebo  </w:t>
      </w:r>
      <w:proofErr w:type="spellStart"/>
      <w:r>
        <w:rPr>
          <w:rFonts w:asciiTheme="majorHAnsi" w:hAnsiTheme="majorHAnsi" w:cs="Arial"/>
          <w:sz w:val="20"/>
          <w:szCs w:val="20"/>
        </w:rPr>
        <w:t>xlsx</w:t>
      </w:r>
      <w:proofErr w:type="spellEnd"/>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D72F8C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0703B3C3"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lastRenderedPageBreak/>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483E18EF" w:rsidR="00076DAF" w:rsidRPr="006F153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6F1535" w:rsidRPr="006F1535">
        <w:rPr>
          <w:rFonts w:ascii="Cambria" w:hAnsi="Cambria"/>
          <w:b/>
          <w:bCs/>
          <w:color w:val="000000"/>
          <w:sz w:val="20"/>
          <w:szCs w:val="20"/>
        </w:rPr>
        <w:t>Modernizácia primárneho dátového centra a optickej kabeláže budovy</w:t>
      </w:r>
      <w:r w:rsidR="00111B10" w:rsidRPr="006F1535">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2B8A3393"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685392">
        <w:rPr>
          <w:rFonts w:asciiTheme="majorHAnsi" w:hAnsiTheme="majorHAnsi" w:cs="Arial"/>
          <w:b/>
          <w:sz w:val="20"/>
          <w:szCs w:val="20"/>
        </w:rPr>
        <w:t>20</w:t>
      </w:r>
      <w:r w:rsidR="00C93BF7" w:rsidRPr="00D92D4D">
        <w:rPr>
          <w:rFonts w:asciiTheme="majorHAnsi" w:hAnsiTheme="majorHAnsi" w:cs="Arial"/>
          <w:b/>
          <w:sz w:val="20"/>
          <w:szCs w:val="20"/>
        </w:rPr>
        <w:t>.</w:t>
      </w:r>
      <w:r w:rsidR="007B7D4A" w:rsidRPr="00D92D4D">
        <w:rPr>
          <w:rFonts w:asciiTheme="majorHAnsi" w:hAnsiTheme="majorHAnsi" w:cs="Arial"/>
          <w:b/>
          <w:sz w:val="20"/>
          <w:szCs w:val="20"/>
        </w:rPr>
        <w:t>0</w:t>
      </w:r>
      <w:r w:rsidR="00685392">
        <w:rPr>
          <w:rFonts w:asciiTheme="majorHAnsi" w:hAnsiTheme="majorHAnsi" w:cs="Arial"/>
          <w:b/>
          <w:sz w:val="20"/>
          <w:szCs w:val="20"/>
        </w:rPr>
        <w:t>3</w:t>
      </w:r>
      <w:r w:rsidR="008B21F7" w:rsidRPr="00D92D4D">
        <w:rPr>
          <w:rFonts w:asciiTheme="majorHAnsi" w:hAnsiTheme="majorHAnsi" w:cs="Arial"/>
          <w:b/>
          <w:sz w:val="20"/>
          <w:szCs w:val="20"/>
        </w:rPr>
        <w:t>.202</w:t>
      </w:r>
      <w:r w:rsidR="007B7D4A" w:rsidRPr="00D92D4D">
        <w:rPr>
          <w:rFonts w:asciiTheme="majorHAnsi" w:hAnsiTheme="majorHAnsi" w:cs="Arial"/>
          <w:b/>
          <w:sz w:val="20"/>
          <w:szCs w:val="20"/>
        </w:rPr>
        <w:t>3</w:t>
      </w:r>
      <w:r w:rsidR="0012527E" w:rsidRPr="007C098F">
        <w:rPr>
          <w:rFonts w:asciiTheme="majorHAnsi" w:hAnsiTheme="majorHAnsi" w:cs="Arial"/>
          <w:b/>
          <w:sz w:val="20"/>
          <w:szCs w:val="20"/>
        </w:rPr>
        <w:t xml:space="preserve"> do </w:t>
      </w:r>
      <w:r w:rsidR="008B21F7" w:rsidRPr="007C098F">
        <w:rPr>
          <w:rFonts w:asciiTheme="majorHAnsi" w:hAnsiTheme="majorHAnsi" w:cs="Arial"/>
          <w:b/>
          <w:sz w:val="20"/>
          <w:szCs w:val="20"/>
        </w:rPr>
        <w:t>1</w:t>
      </w:r>
      <w:r w:rsidR="00F60B2E">
        <w:rPr>
          <w:rFonts w:asciiTheme="majorHAnsi" w:hAnsiTheme="majorHAnsi" w:cs="Arial"/>
          <w:b/>
          <w:sz w:val="20"/>
          <w:szCs w:val="20"/>
        </w:rPr>
        <w:t>5</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6BF588CA"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xml:space="preserve">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0CE4A7EC"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vo výzve na predkladanie ponúk.</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20BF9CC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C455C6">
        <w:rPr>
          <w:rFonts w:asciiTheme="majorHAnsi" w:hAnsiTheme="majorHAnsi" w:cs="Arial"/>
          <w:sz w:val="20"/>
          <w:szCs w:val="20"/>
        </w:rPr>
        <w:t>112</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4C7CA5" w:rsidRPr="000E6AB5">
        <w:rPr>
          <w:rFonts w:asciiTheme="majorHAnsi" w:hAnsiTheme="majorHAnsi" w:cs="Arial"/>
          <w:b/>
          <w:bCs/>
          <w:smallCaps/>
          <w:sz w:val="20"/>
          <w:szCs w:val="20"/>
        </w:rPr>
        <w:t>yhodnotenie splnenia podmienok účasti uchádzačov</w:t>
      </w:r>
    </w:p>
    <w:p w14:paraId="57135AAC" w14:textId="4ACBB2D0"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114 ods. </w:t>
      </w:r>
      <w:r w:rsidR="00D63F13" w:rsidRPr="003F5B6B">
        <w:rPr>
          <w:rFonts w:asciiTheme="majorHAnsi" w:hAnsiTheme="majorHAnsi" w:cs="Arial"/>
          <w:sz w:val="20"/>
          <w:szCs w:val="20"/>
        </w:rPr>
        <w:t>5, pričom</w:t>
      </w:r>
      <w:r w:rsidR="009011FC">
        <w:rPr>
          <w:rFonts w:asciiTheme="majorHAnsi" w:hAnsiTheme="majorHAnsi" w:cs="Arial"/>
          <w:sz w:val="20"/>
          <w:szCs w:val="20"/>
        </w:rPr>
        <w:t xml:space="preserve"> sa</w:t>
      </w:r>
      <w:r w:rsidR="00D63F13" w:rsidRPr="003F5B6B">
        <w:rPr>
          <w:rFonts w:asciiTheme="majorHAnsi" w:hAnsiTheme="majorHAnsi" w:cs="Arial"/>
          <w:sz w:val="20"/>
          <w:szCs w:val="20"/>
        </w:rPr>
        <w:t xml:space="preserve"> postupuje podľa </w:t>
      </w:r>
      <w:r w:rsidRPr="003F5B6B">
        <w:rPr>
          <w:rFonts w:asciiTheme="majorHAnsi" w:hAnsiTheme="majorHAnsi" w:cs="Arial"/>
          <w:sz w:val="20"/>
          <w:szCs w:val="20"/>
        </w:rPr>
        <w:t xml:space="preserve">§ 40 </w:t>
      </w:r>
      <w:r w:rsidR="00D63F13" w:rsidRPr="003F5B6B">
        <w:rPr>
          <w:rFonts w:asciiTheme="majorHAnsi" w:hAnsiTheme="majorHAnsi" w:cs="Arial"/>
          <w:sz w:val="20"/>
          <w:szCs w:val="20"/>
        </w:rPr>
        <w:t xml:space="preserve">ods. 4 až 14 </w:t>
      </w:r>
      <w:r w:rsidRPr="003F5B6B">
        <w:rPr>
          <w:rFonts w:asciiTheme="majorHAnsi" w:hAnsiTheme="majorHAnsi" w:cs="Arial"/>
          <w:sz w:val="20"/>
          <w:szCs w:val="20"/>
        </w:rPr>
        <w:t>zákona o verejnom obstarávaní.</w:t>
      </w:r>
      <w:r w:rsidR="00D63F13" w:rsidRPr="003F5B6B">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29009F9F" w:rsidR="00812AA8" w:rsidRDefault="0040576F" w:rsidP="00EF6CF0">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DF998AA" w14:textId="75D932DB" w:rsidR="00EF6CF0" w:rsidRPr="00EF6CF0" w:rsidRDefault="00EF6CF0" w:rsidP="00EF6CF0">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bookmarkStart w:id="18" w:name="_Hlk103761437"/>
      <w:bookmarkStart w:id="19" w:name="_Hlk103761354"/>
      <w:r w:rsidRPr="00EF6CF0">
        <w:rPr>
          <w:rFonts w:asciiTheme="majorHAnsi" w:hAnsiTheme="majorHAnsi" w:cs="Arial"/>
          <w:sz w:val="20"/>
          <w:szCs w:val="20"/>
        </w:rPr>
        <w:t>Vyhlásenie o z</w:t>
      </w:r>
      <w:r w:rsidR="00BB15DC">
        <w:rPr>
          <w:rFonts w:asciiTheme="majorHAnsi" w:hAnsiTheme="majorHAnsi" w:cs="Arial"/>
          <w:sz w:val="20"/>
          <w:szCs w:val="20"/>
        </w:rPr>
        <w:t>áväzku</w:t>
      </w:r>
      <w:r w:rsidRPr="00EF6CF0">
        <w:rPr>
          <w:rFonts w:asciiTheme="majorHAnsi" w:hAnsiTheme="majorHAnsi" w:cs="Arial"/>
          <w:sz w:val="20"/>
          <w:szCs w:val="20"/>
        </w:rPr>
        <w:t xml:space="preserve"> mlčanlivosti</w:t>
      </w:r>
      <w:r w:rsidR="00610ADD">
        <w:rPr>
          <w:rFonts w:asciiTheme="majorHAnsi" w:hAnsiTheme="majorHAnsi" w:cs="Arial"/>
          <w:sz w:val="20"/>
          <w:szCs w:val="20"/>
        </w:rPr>
        <w:t>:</w:t>
      </w:r>
    </w:p>
    <w:p w14:paraId="5B628F6B" w14:textId="78D3FA50" w:rsidR="00EF6CF0" w:rsidRPr="00011B6E"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Verejný obstarávateľ podľa § 43 ods. 4 zákona o verejnom obstarávaní v nadväznosti na § 22 ods.</w:t>
      </w:r>
      <w:r w:rsidR="00C66EA4">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sidR="00EC188B">
        <w:rPr>
          <w:rFonts w:asciiTheme="majorHAnsi" w:hAnsiTheme="majorHAnsi" w:cs="Arial"/>
          <w:sz w:val="20"/>
          <w:szCs w:val="20"/>
        </w:rPr>
        <w:t>3</w:t>
      </w:r>
      <w:r>
        <w:rPr>
          <w:rFonts w:asciiTheme="majorHAnsi" w:hAnsiTheme="majorHAnsi" w:cs="Arial"/>
          <w:sz w:val="20"/>
          <w:szCs w:val="20"/>
        </w:rPr>
        <w:t xml:space="preserve">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sidR="00EC188B">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w:t>
      </w:r>
      <w:r w:rsidR="00EC188B">
        <w:rPr>
          <w:rFonts w:asciiTheme="majorHAnsi" w:hAnsiTheme="majorHAnsi" w:cs="Arial"/>
          <w:sz w:val="20"/>
          <w:szCs w:val="20"/>
        </w:rPr>
        <w:t xml:space="preserve">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w:t>
      </w:r>
      <w:r w:rsidR="00BB15DC">
        <w:rPr>
          <w:rFonts w:asciiTheme="majorHAnsi" w:hAnsiTheme="majorHAnsi" w:cs="Arial"/>
          <w:sz w:val="20"/>
          <w:szCs w:val="20"/>
        </w:rPr>
        <w:t>ú</w:t>
      </w:r>
      <w:r w:rsidRPr="00011B6E">
        <w:rPr>
          <w:rFonts w:asciiTheme="majorHAnsi" w:hAnsiTheme="majorHAnsi" w:cs="Arial"/>
          <w:sz w:val="20"/>
          <w:szCs w:val="20"/>
        </w:rPr>
        <w:t xml:space="preserve"> </w:t>
      </w:r>
      <w:r w:rsidR="00BB15DC">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sidR="00BB15DC">
        <w:rPr>
          <w:rFonts w:asciiTheme="majorHAnsi" w:hAnsiTheme="majorHAnsi" w:cs="Arial"/>
          <w:sz w:val="20"/>
          <w:szCs w:val="20"/>
        </w:rPr>
        <w:t>jej</w:t>
      </w:r>
      <w:r w:rsidRPr="00011B6E">
        <w:rPr>
          <w:rFonts w:asciiTheme="majorHAnsi" w:hAnsiTheme="majorHAnsi" w:cs="Arial"/>
          <w:sz w:val="20"/>
          <w:szCs w:val="20"/>
        </w:rPr>
        <w:t xml:space="preserve"> poskytnutie, pričom prílohou predloženej žiadosti musí byť </w:t>
      </w:r>
      <w:proofErr w:type="spellStart"/>
      <w:r w:rsidRPr="00011B6E">
        <w:rPr>
          <w:rFonts w:asciiTheme="majorHAnsi" w:hAnsiTheme="majorHAnsi" w:cs="Arial"/>
          <w:sz w:val="20"/>
          <w:szCs w:val="20"/>
        </w:rPr>
        <w:t>sken</w:t>
      </w:r>
      <w:proofErr w:type="spellEnd"/>
      <w:r w:rsidRPr="00011B6E">
        <w:rPr>
          <w:rFonts w:asciiTheme="majorHAnsi" w:hAnsiTheme="majorHAnsi" w:cs="Arial"/>
          <w:sz w:val="20"/>
          <w:szCs w:val="20"/>
        </w:rPr>
        <w:t xml:space="preserve">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sidRPr="00EC188B">
        <w:rPr>
          <w:rFonts w:asciiTheme="majorHAnsi" w:hAnsiTheme="majorHAnsi" w:cs="Arial"/>
          <w:i/>
          <w:iCs/>
          <w:sz w:val="20"/>
          <w:szCs w:val="20"/>
        </w:rPr>
        <w:t xml:space="preserve">Vyhlásenia o záväzku </w:t>
      </w:r>
      <w:r w:rsidRPr="00EC188B">
        <w:rPr>
          <w:rFonts w:asciiTheme="majorHAnsi" w:hAnsiTheme="majorHAnsi" w:cs="Arial"/>
          <w:i/>
          <w:iCs/>
          <w:sz w:val="20"/>
          <w:szCs w:val="20"/>
        </w:rPr>
        <w:t>mlčanlivosti</w:t>
      </w:r>
      <w:r w:rsidRPr="00011B6E">
        <w:rPr>
          <w:rFonts w:asciiTheme="majorHAnsi" w:hAnsiTheme="majorHAnsi" w:cs="Arial"/>
          <w:sz w:val="20"/>
          <w:szCs w:val="20"/>
        </w:rPr>
        <w:t xml:space="preserve"> (ďalej len „</w:t>
      </w:r>
      <w:r w:rsidR="00BB15DC">
        <w:rPr>
          <w:rFonts w:asciiTheme="majorHAnsi" w:hAnsiTheme="majorHAnsi" w:cs="Arial"/>
          <w:sz w:val="20"/>
          <w:szCs w:val="20"/>
        </w:rPr>
        <w:t>vyhlásenie</w:t>
      </w:r>
      <w:r w:rsidRPr="00011B6E">
        <w:rPr>
          <w:rFonts w:asciiTheme="majorHAnsi" w:hAnsiTheme="majorHAnsi" w:cs="Arial"/>
          <w:sz w:val="20"/>
          <w:szCs w:val="20"/>
        </w:rPr>
        <w:t>“). V záujme zachovania právnej istoty musí záujemca originál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Pr>
          <w:rFonts w:asciiTheme="majorHAnsi" w:hAnsiTheme="majorHAnsi" w:cs="Arial"/>
          <w:sz w:val="20"/>
          <w:szCs w:val="20"/>
        </w:rPr>
        <w:t>vyhlásenia</w:t>
      </w:r>
      <w:r w:rsidRPr="00011B6E">
        <w:rPr>
          <w:rFonts w:asciiTheme="majorHAnsi" w:hAnsiTheme="majorHAnsi" w:cs="Arial"/>
          <w:sz w:val="20"/>
          <w:szCs w:val="20"/>
        </w:rPr>
        <w:t xml:space="preserve"> v </w:t>
      </w:r>
      <w:r w:rsidR="00C3560C">
        <w:rPr>
          <w:rFonts w:asciiTheme="majorHAnsi" w:hAnsiTheme="majorHAnsi" w:cs="Arial"/>
          <w:sz w:val="20"/>
          <w:szCs w:val="20"/>
        </w:rPr>
        <w:t>jednom</w:t>
      </w:r>
      <w:r w:rsidRPr="00011B6E">
        <w:rPr>
          <w:rFonts w:asciiTheme="majorHAnsi" w:hAnsiTheme="majorHAnsi" w:cs="Arial"/>
          <w:sz w:val="20"/>
          <w:szCs w:val="20"/>
        </w:rPr>
        <w:t xml:space="preserve"> rovnopis</w:t>
      </w:r>
      <w:r w:rsidR="00C3560C">
        <w:rPr>
          <w:rFonts w:asciiTheme="majorHAnsi" w:hAnsiTheme="majorHAnsi" w:cs="Arial"/>
          <w:sz w:val="20"/>
          <w:szCs w:val="20"/>
        </w:rPr>
        <w:t>e</w:t>
      </w:r>
      <w:r w:rsidRPr="00011B6E">
        <w:rPr>
          <w:rFonts w:asciiTheme="majorHAnsi" w:hAnsiTheme="majorHAnsi" w:cs="Arial"/>
          <w:sz w:val="20"/>
          <w:szCs w:val="20"/>
        </w:rPr>
        <w:t xml:space="preserve"> doručiť najneskôr do troch pracovných dní odo dňa odoslania žiadosti systémom JOSEPHINE v listinnej podobe na adresu verejného obstarávateľa podľa bodu 1. 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 pričom obálka/obal s</w:t>
      </w:r>
      <w:r w:rsidR="00BB15DC">
        <w:rPr>
          <w:rFonts w:asciiTheme="majorHAnsi" w:hAnsiTheme="majorHAnsi" w:cs="Arial"/>
          <w:sz w:val="20"/>
          <w:szCs w:val="20"/>
        </w:rPr>
        <w:t> </w:t>
      </w:r>
      <w:r w:rsidRPr="00011B6E">
        <w:rPr>
          <w:rFonts w:asciiTheme="majorHAnsi" w:hAnsiTheme="majorHAnsi" w:cs="Arial"/>
          <w:sz w:val="20"/>
          <w:szCs w:val="20"/>
        </w:rPr>
        <w:t>podpísa</w:t>
      </w:r>
      <w:r w:rsidR="00BB15DC">
        <w:rPr>
          <w:rFonts w:asciiTheme="majorHAnsi" w:hAnsiTheme="majorHAnsi" w:cs="Arial"/>
          <w:sz w:val="20"/>
          <w:szCs w:val="20"/>
        </w:rPr>
        <w:t>ným vyhlásením</w:t>
      </w:r>
      <w:r w:rsidRPr="00011B6E">
        <w:rPr>
          <w:rFonts w:asciiTheme="majorHAnsi" w:hAnsiTheme="majorHAnsi" w:cs="Arial"/>
          <w:sz w:val="20"/>
          <w:szCs w:val="20"/>
        </w:rPr>
        <w:t xml:space="preserve"> musí byť uzatvorený, prípadne zapečatený/zabezpečený proti nežiadúcemu otvoreniu a označen</w:t>
      </w:r>
      <w:r>
        <w:rPr>
          <w:rFonts w:asciiTheme="majorHAnsi" w:hAnsiTheme="majorHAnsi" w:cs="Arial"/>
          <w:sz w:val="20"/>
          <w:szCs w:val="20"/>
        </w:rPr>
        <w:t>ý</w:t>
      </w:r>
      <w:r w:rsidRPr="00011B6E">
        <w:rPr>
          <w:rFonts w:asciiTheme="majorHAnsi" w:hAnsiTheme="majorHAnsi" w:cs="Arial"/>
          <w:sz w:val="20"/>
          <w:szCs w:val="20"/>
        </w:rPr>
        <w:t xml:space="preserve"> nasledujúcimi údajmi:</w:t>
      </w:r>
    </w:p>
    <w:p w14:paraId="6F24D7A8" w14:textId="7126E275" w:rsidR="00EF6CF0" w:rsidRPr="001067BB" w:rsidRDefault="00EF6CF0" w:rsidP="00EF6CF0">
      <w:pPr>
        <w:pStyle w:val="ListParagraph"/>
        <w:tabs>
          <w:tab w:val="left" w:pos="567"/>
        </w:tabs>
        <w:spacing w:after="0" w:line="240" w:lineRule="auto"/>
        <w:ind w:left="1276"/>
        <w:jc w:val="both"/>
        <w:rPr>
          <w:rFonts w:asciiTheme="majorHAnsi" w:hAnsiTheme="majorHAnsi" w:cs="Arial"/>
          <w:b/>
          <w:bCs/>
          <w:sz w:val="20"/>
          <w:szCs w:val="20"/>
        </w:rPr>
      </w:pPr>
      <w:r w:rsidRPr="00935C78">
        <w:rPr>
          <w:rFonts w:asciiTheme="majorHAnsi" w:hAnsiTheme="majorHAnsi" w:cs="Arial"/>
          <w:b/>
          <w:bCs/>
          <w:sz w:val="20"/>
          <w:szCs w:val="20"/>
        </w:rPr>
        <w:lastRenderedPageBreak/>
        <w:t>„</w:t>
      </w:r>
      <w:r w:rsidR="00BB15DC">
        <w:rPr>
          <w:rFonts w:asciiTheme="majorHAnsi" w:hAnsiTheme="majorHAnsi" w:cs="Arial"/>
          <w:b/>
          <w:bCs/>
          <w:sz w:val="20"/>
          <w:szCs w:val="20"/>
        </w:rPr>
        <w:t>Verejn</w:t>
      </w:r>
      <w:r w:rsidR="00EC188B">
        <w:rPr>
          <w:rFonts w:asciiTheme="majorHAnsi" w:hAnsiTheme="majorHAnsi" w:cs="Arial"/>
          <w:b/>
          <w:bCs/>
          <w:sz w:val="20"/>
          <w:szCs w:val="20"/>
        </w:rPr>
        <w:t>é obstarávanie</w:t>
      </w:r>
      <w:r w:rsidRPr="00935C78">
        <w:rPr>
          <w:rFonts w:asciiTheme="majorHAnsi" w:hAnsiTheme="majorHAnsi" w:cs="Arial"/>
          <w:b/>
          <w:bCs/>
          <w:sz w:val="20"/>
          <w:szCs w:val="20"/>
        </w:rPr>
        <w:t xml:space="preserve"> – NEOTVÁRAŤ – </w:t>
      </w:r>
      <w:r w:rsidR="00BB15DC">
        <w:rPr>
          <w:rFonts w:asciiTheme="majorHAnsi" w:hAnsiTheme="majorHAnsi" w:cs="Arial"/>
          <w:b/>
          <w:bCs/>
          <w:sz w:val="20"/>
          <w:szCs w:val="20"/>
        </w:rPr>
        <w:t>Vyhlásenie o záväzku</w:t>
      </w:r>
      <w:r w:rsidRPr="00935C78">
        <w:rPr>
          <w:rFonts w:asciiTheme="majorHAnsi" w:hAnsiTheme="majorHAnsi" w:cs="Arial"/>
          <w:b/>
          <w:bCs/>
          <w:sz w:val="20"/>
          <w:szCs w:val="20"/>
        </w:rPr>
        <w:t xml:space="preserve"> mlčanlivosti“ a heslo: </w:t>
      </w:r>
      <w:r w:rsidRPr="00EC188B">
        <w:rPr>
          <w:rFonts w:asciiTheme="majorHAnsi" w:hAnsiTheme="majorHAnsi" w:cs="Arial"/>
          <w:b/>
          <w:bCs/>
          <w:sz w:val="20"/>
          <w:szCs w:val="20"/>
        </w:rPr>
        <w:t>„</w:t>
      </w:r>
      <w:r w:rsidR="00D143C1" w:rsidRPr="00EC188B">
        <w:rPr>
          <w:rFonts w:ascii="Cambria" w:hAnsi="Cambria"/>
          <w:b/>
          <w:bCs/>
          <w:color w:val="000000"/>
          <w:sz w:val="20"/>
          <w:szCs w:val="20"/>
        </w:rPr>
        <w:t>Modernizácia primárneho dátového centra a optickej kabeláže budovy</w:t>
      </w:r>
      <w:r w:rsidRPr="00EC188B">
        <w:rPr>
          <w:rFonts w:asciiTheme="majorHAnsi" w:hAnsiTheme="majorHAnsi" w:cs="Arial"/>
          <w:b/>
          <w:bCs/>
          <w:sz w:val="20"/>
          <w:szCs w:val="20"/>
        </w:rPr>
        <w:t>“</w:t>
      </w:r>
      <w:r w:rsidRPr="00EC188B">
        <w:rPr>
          <w:rFonts w:asciiTheme="majorHAnsi" w:hAnsiTheme="majorHAnsi" w:cs="Arial"/>
          <w:sz w:val="20"/>
          <w:szCs w:val="20"/>
        </w:rPr>
        <w:t>.</w:t>
      </w:r>
    </w:p>
    <w:p w14:paraId="7372356C" w14:textId="0CBC768E" w:rsidR="00EF6CF0" w:rsidRDefault="00CD5BF8"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Vyhlásenie</w:t>
      </w:r>
      <w:r w:rsidR="00EF6CF0">
        <w:rPr>
          <w:rFonts w:asciiTheme="majorHAnsi" w:hAnsiTheme="majorHAnsi" w:cs="Arial"/>
          <w:sz w:val="20"/>
          <w:szCs w:val="20"/>
        </w:rPr>
        <w:t xml:space="preserve"> musí byť podpísan</w:t>
      </w:r>
      <w:r>
        <w:rPr>
          <w:rFonts w:asciiTheme="majorHAnsi" w:hAnsiTheme="majorHAnsi" w:cs="Arial"/>
          <w:sz w:val="20"/>
          <w:szCs w:val="20"/>
        </w:rPr>
        <w:t>é</w:t>
      </w:r>
      <w:r w:rsidR="00EF6CF0">
        <w:rPr>
          <w:rFonts w:asciiTheme="majorHAnsi" w:hAnsiTheme="majorHAnsi" w:cs="Arial"/>
          <w:sz w:val="20"/>
          <w:szCs w:val="20"/>
        </w:rPr>
        <w:t xml:space="preserve"> záujemcom alebo osobou oprávnenou konať za záujemcu, v prípade skupiny dodávateľov musí byť podpísaná každým členom skupiny alebo osobou/osobami oprávnenými konať v danej veci za člena skupiny.</w:t>
      </w:r>
    </w:p>
    <w:p w14:paraId="7F7877ED" w14:textId="7736B99C" w:rsidR="00EF6CF0" w:rsidRPr="00017464" w:rsidRDefault="00CD5BF8" w:rsidP="00D143C1">
      <w:pPr>
        <w:pStyle w:val="ListParagraph"/>
        <w:numPr>
          <w:ilvl w:val="2"/>
          <w:numId w:val="25"/>
        </w:numPr>
        <w:tabs>
          <w:tab w:val="left" w:pos="567"/>
        </w:tabs>
        <w:spacing w:after="0" w:line="240" w:lineRule="auto"/>
        <w:ind w:left="1276" w:hanging="709"/>
        <w:jc w:val="both"/>
        <w:rPr>
          <w:rStyle w:val="Hyperlink"/>
          <w:rFonts w:asciiTheme="majorHAnsi" w:hAnsiTheme="majorHAnsi" w:cs="Arial"/>
          <w:color w:val="auto"/>
          <w:sz w:val="20"/>
          <w:szCs w:val="20"/>
          <w:u w:val="none"/>
        </w:rPr>
      </w:pPr>
      <w:r>
        <w:rPr>
          <w:rFonts w:asciiTheme="majorHAnsi" w:hAnsiTheme="majorHAnsi" w:cs="Arial"/>
          <w:sz w:val="20"/>
          <w:szCs w:val="20"/>
        </w:rPr>
        <w:t>Vyhlásenie</w:t>
      </w:r>
      <w:r w:rsidR="00EF6CF0">
        <w:rPr>
          <w:rFonts w:asciiTheme="majorHAnsi" w:hAnsiTheme="majorHAnsi" w:cs="Arial"/>
          <w:sz w:val="20"/>
          <w:szCs w:val="20"/>
        </w:rPr>
        <w:t xml:space="preserve"> tvorí prílohu č. </w:t>
      </w:r>
      <w:r>
        <w:rPr>
          <w:rFonts w:asciiTheme="majorHAnsi" w:hAnsiTheme="majorHAnsi" w:cs="Arial"/>
          <w:sz w:val="20"/>
          <w:szCs w:val="20"/>
        </w:rPr>
        <w:t>2</w:t>
      </w:r>
      <w:r w:rsidR="00EF6CF0">
        <w:rPr>
          <w:rFonts w:asciiTheme="majorHAnsi" w:hAnsiTheme="majorHAnsi" w:cs="Arial"/>
          <w:sz w:val="20"/>
          <w:szCs w:val="20"/>
        </w:rPr>
        <w:t xml:space="preserve"> </w:t>
      </w:r>
      <w:r w:rsidR="00EF6CF0" w:rsidRPr="000E6AB5">
        <w:rPr>
          <w:rFonts w:asciiTheme="majorHAnsi" w:hAnsiTheme="majorHAnsi" w:cs="Arial"/>
          <w:sz w:val="20"/>
          <w:szCs w:val="20"/>
        </w:rPr>
        <w:t xml:space="preserve">k časti </w:t>
      </w:r>
      <w:r w:rsidRPr="001506FF">
        <w:rPr>
          <w:rFonts w:asciiTheme="majorHAnsi" w:hAnsiTheme="majorHAnsi" w:cs="Arial"/>
          <w:sz w:val="20"/>
          <w:szCs w:val="20"/>
        </w:rPr>
        <w:t>D</w:t>
      </w:r>
      <w:r w:rsidRPr="001506FF">
        <w:rPr>
          <w:rFonts w:asciiTheme="majorHAnsi" w:hAnsiTheme="majorHAnsi" w:cs="Arial"/>
          <w:i/>
          <w:iCs/>
          <w:sz w:val="20"/>
          <w:szCs w:val="20"/>
        </w:rPr>
        <w:t>. SAMOSTATNÉ PRÍLOHY</w:t>
      </w:r>
      <w:r>
        <w:rPr>
          <w:rFonts w:asciiTheme="majorHAnsi" w:hAnsiTheme="majorHAnsi" w:cs="Arial"/>
          <w:sz w:val="20"/>
          <w:szCs w:val="20"/>
        </w:rPr>
        <w:t xml:space="preserve"> </w:t>
      </w:r>
      <w:r w:rsidRPr="00011B6E">
        <w:rPr>
          <w:rFonts w:asciiTheme="majorHAnsi" w:hAnsiTheme="majorHAnsi" w:cs="Arial"/>
          <w:sz w:val="20"/>
          <w:szCs w:val="20"/>
        </w:rPr>
        <w:t>súťažných podkladov</w:t>
      </w:r>
      <w:r w:rsidR="00EF6CF0">
        <w:rPr>
          <w:rFonts w:asciiTheme="majorHAnsi" w:hAnsiTheme="majorHAnsi" w:cs="Arial"/>
          <w:sz w:val="20"/>
          <w:szCs w:val="20"/>
        </w:rPr>
        <w:t xml:space="preserve">, pričom </w:t>
      </w:r>
      <w:r w:rsidR="00C3560C">
        <w:rPr>
          <w:rFonts w:asciiTheme="majorHAnsi" w:hAnsiTheme="majorHAnsi" w:cs="Arial"/>
          <w:sz w:val="20"/>
          <w:szCs w:val="20"/>
        </w:rPr>
        <w:t>vyhlásenie</w:t>
      </w:r>
      <w:r w:rsidR="00EF6CF0">
        <w:rPr>
          <w:rFonts w:asciiTheme="majorHAnsi" w:hAnsiTheme="majorHAnsi" w:cs="Arial"/>
          <w:sz w:val="20"/>
          <w:szCs w:val="20"/>
        </w:rPr>
        <w:t xml:space="preserve"> v editovateľnej podobe sa nachádza na webovej adrese</w:t>
      </w:r>
      <w:r w:rsidR="00EF6CF0" w:rsidRPr="000E6AB5">
        <w:rPr>
          <w:rFonts w:asciiTheme="majorHAnsi" w:hAnsiTheme="majorHAnsi" w:cs="Arial"/>
          <w:sz w:val="20"/>
          <w:szCs w:val="20"/>
        </w:rPr>
        <w:t xml:space="preserve"> </w:t>
      </w:r>
      <w:bookmarkStart w:id="20" w:name="_Hlk103764318"/>
      <w:bookmarkEnd w:id="18"/>
      <w:r w:rsidR="00EF6CF0">
        <w:fldChar w:fldCharType="begin"/>
      </w:r>
      <w:r w:rsidR="00EF6CF0">
        <w:instrText xml:space="preserve"> HYPERLINK "https://josephine.proebiz.com" </w:instrText>
      </w:r>
      <w:r w:rsidR="00EF6CF0">
        <w:fldChar w:fldCharType="separate"/>
      </w:r>
      <w:r w:rsidR="00EF6CF0" w:rsidRPr="000E6AB5">
        <w:rPr>
          <w:rStyle w:val="Hyperlink"/>
          <w:rFonts w:asciiTheme="majorHAnsi" w:hAnsiTheme="majorHAnsi" w:cs="Arial"/>
          <w:sz w:val="20"/>
          <w:szCs w:val="20"/>
        </w:rPr>
        <w:t>https://josephine.proebiz.com</w:t>
      </w:r>
      <w:r w:rsidR="00EF6CF0">
        <w:rPr>
          <w:rStyle w:val="Hyperlink"/>
          <w:rFonts w:asciiTheme="majorHAnsi" w:hAnsiTheme="majorHAnsi" w:cs="Arial"/>
          <w:sz w:val="20"/>
          <w:szCs w:val="20"/>
        </w:rPr>
        <w:fldChar w:fldCharType="end"/>
      </w:r>
      <w:r w:rsidR="00EF6CF0">
        <w:rPr>
          <w:rStyle w:val="Hyperlink"/>
          <w:rFonts w:asciiTheme="majorHAnsi" w:hAnsiTheme="majorHAnsi" w:cs="Arial"/>
          <w:sz w:val="20"/>
          <w:szCs w:val="20"/>
        </w:rPr>
        <w:t>.</w:t>
      </w:r>
      <w:bookmarkEnd w:id="20"/>
    </w:p>
    <w:p w14:paraId="4B9DBD80" w14:textId="01600C7E" w:rsidR="00EF6CF0" w:rsidRPr="002975A2"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bookmarkStart w:id="21" w:name="_Hlk103764435"/>
      <w:r w:rsidRPr="00017464">
        <w:rPr>
          <w:rStyle w:val="Hyperlink"/>
          <w:rFonts w:asciiTheme="majorHAnsi" w:hAnsiTheme="majorHAnsi" w:cs="Arial"/>
          <w:color w:val="auto"/>
          <w:sz w:val="20"/>
          <w:szCs w:val="20"/>
          <w:u w:val="none"/>
        </w:rPr>
        <w:t xml:space="preserve">Na základe predloženej žiadosti (prostredníctvom systému JOSEPHINE) </w:t>
      </w:r>
      <w:r>
        <w:rPr>
          <w:rStyle w:val="Hyperlink"/>
          <w:rFonts w:asciiTheme="majorHAnsi" w:hAnsiTheme="majorHAnsi" w:cs="Arial"/>
          <w:color w:val="auto"/>
          <w:sz w:val="20"/>
          <w:szCs w:val="20"/>
          <w:u w:val="none"/>
        </w:rPr>
        <w:t xml:space="preserve">a doručenia </w:t>
      </w:r>
      <w:r w:rsidR="00C3560C">
        <w:rPr>
          <w:rStyle w:val="Hyperlink"/>
          <w:rFonts w:asciiTheme="majorHAnsi" w:hAnsiTheme="majorHAnsi" w:cs="Arial"/>
          <w:color w:val="auto"/>
          <w:sz w:val="20"/>
          <w:szCs w:val="20"/>
          <w:u w:val="none"/>
        </w:rPr>
        <w:t>jedného</w:t>
      </w:r>
      <w:r>
        <w:rPr>
          <w:rStyle w:val="Hyperlink"/>
          <w:rFonts w:asciiTheme="majorHAnsi" w:hAnsiTheme="majorHAnsi" w:cs="Arial"/>
          <w:color w:val="auto"/>
          <w:sz w:val="20"/>
          <w:szCs w:val="20"/>
          <w:u w:val="none"/>
        </w:rPr>
        <w:t xml:space="preserve"> rovnopis</w:t>
      </w:r>
      <w:r w:rsidR="00C3560C">
        <w:rPr>
          <w:rStyle w:val="Hyperlink"/>
          <w:rFonts w:asciiTheme="majorHAnsi" w:hAnsiTheme="majorHAnsi" w:cs="Arial"/>
          <w:color w:val="auto"/>
          <w:sz w:val="20"/>
          <w:szCs w:val="20"/>
          <w:u w:val="none"/>
        </w:rPr>
        <w:t>u vyhlásenia</w:t>
      </w:r>
      <w:r>
        <w:rPr>
          <w:rStyle w:val="Hyperlink"/>
          <w:rFonts w:asciiTheme="majorHAnsi" w:hAnsiTheme="majorHAnsi" w:cs="Arial"/>
          <w:color w:val="auto"/>
          <w:sz w:val="20"/>
          <w:szCs w:val="20"/>
          <w:u w:val="none"/>
        </w:rPr>
        <w:t xml:space="preserve"> (v listinne podobe) podľa bodu 2</w:t>
      </w:r>
      <w:r w:rsidR="00CD5BF8">
        <w:rPr>
          <w:rStyle w:val="Hyperlink"/>
          <w:rFonts w:asciiTheme="majorHAnsi" w:hAnsiTheme="majorHAnsi" w:cs="Arial"/>
          <w:color w:val="auto"/>
          <w:sz w:val="20"/>
          <w:szCs w:val="20"/>
          <w:u w:val="none"/>
        </w:rPr>
        <w:t>9</w:t>
      </w:r>
      <w:r>
        <w:rPr>
          <w:rStyle w:val="Hyperlink"/>
          <w:rFonts w:asciiTheme="majorHAnsi" w:hAnsiTheme="majorHAnsi" w:cs="Arial"/>
          <w:color w:val="auto"/>
          <w:sz w:val="20"/>
          <w:szCs w:val="20"/>
          <w:u w:val="none"/>
        </w:rPr>
        <w:t xml:space="preserve">.5.1 tejto časti súťažných podkladov, verejný obstarávateľ prostredníctvom systému JOSEPHINE bezodkladne poskytne </w:t>
      </w:r>
      <w:r w:rsidRPr="006439B2">
        <w:rPr>
          <w:rStyle w:val="Hyperlink"/>
          <w:rFonts w:asciiTheme="majorHAnsi" w:hAnsiTheme="majorHAnsi" w:cs="Arial"/>
          <w:color w:val="auto"/>
          <w:sz w:val="20"/>
          <w:szCs w:val="20"/>
          <w:u w:val="none"/>
        </w:rPr>
        <w:t xml:space="preserve">záujemcovi </w:t>
      </w:r>
      <w:r>
        <w:rPr>
          <w:rFonts w:asciiTheme="majorHAnsi" w:hAnsiTheme="majorHAnsi" w:cs="Arial"/>
          <w:sz w:val="20"/>
          <w:szCs w:val="20"/>
        </w:rPr>
        <w:t>kompletn</w:t>
      </w:r>
      <w:r w:rsidR="00CD5BF8">
        <w:rPr>
          <w:rFonts w:asciiTheme="majorHAnsi" w:hAnsiTheme="majorHAnsi" w:cs="Arial"/>
          <w:sz w:val="20"/>
          <w:szCs w:val="20"/>
        </w:rPr>
        <w:t>ú</w:t>
      </w:r>
      <w:r w:rsidRPr="00011B6E">
        <w:rPr>
          <w:rFonts w:asciiTheme="majorHAnsi" w:hAnsiTheme="majorHAnsi" w:cs="Arial"/>
          <w:sz w:val="20"/>
          <w:szCs w:val="20"/>
        </w:rPr>
        <w:t xml:space="preserve"> </w:t>
      </w:r>
      <w:r w:rsidR="00CD5BF8">
        <w:rPr>
          <w:rFonts w:asciiTheme="majorHAnsi" w:hAnsiTheme="majorHAnsi" w:cs="Arial"/>
          <w:sz w:val="20"/>
          <w:szCs w:val="20"/>
        </w:rPr>
        <w:t>projektovú dokumentáciu</w:t>
      </w:r>
      <w:r>
        <w:rPr>
          <w:rFonts w:asciiTheme="majorHAnsi" w:hAnsiTheme="majorHAnsi" w:cs="Arial"/>
          <w:sz w:val="20"/>
          <w:szCs w:val="20"/>
        </w:rPr>
        <w:t>.</w:t>
      </w:r>
    </w:p>
    <w:bookmarkEnd w:id="19"/>
    <w:bookmarkEnd w:id="21"/>
    <w:p w14:paraId="17F85C4C" w14:textId="77777777" w:rsidR="00EF6CF0" w:rsidRPr="00D143C1" w:rsidRDefault="00EF6CF0" w:rsidP="00D143C1">
      <w:pPr>
        <w:tabs>
          <w:tab w:val="left" w:pos="567"/>
        </w:tabs>
        <w:jc w:val="both"/>
        <w:rPr>
          <w:rFonts w:asciiTheme="majorHAnsi" w:hAnsiTheme="majorHAnsi" w:cs="Arial"/>
          <w:sz w:val="20"/>
          <w:szCs w:val="20"/>
        </w:rPr>
      </w:pP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0870FC92" w14:textId="43701DE3" w:rsidR="00943348" w:rsidRPr="00943348" w:rsidRDefault="00820B67"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w:t>
      </w:r>
      <w:r w:rsidR="00943348">
        <w:rPr>
          <w:rFonts w:asciiTheme="majorHAnsi" w:hAnsiTheme="majorHAnsi" w:cs="Arial"/>
          <w:sz w:val="20"/>
          <w:szCs w:val="20"/>
        </w:rPr>
        <w:t xml:space="preserve"> </w:t>
      </w:r>
      <w:r w:rsidR="00943348" w:rsidRPr="00943348">
        <w:rPr>
          <w:rFonts w:asciiTheme="majorHAnsi" w:hAnsiTheme="majorHAnsi" w:cs="Arial"/>
          <w:sz w:val="20"/>
          <w:szCs w:val="20"/>
        </w:rPr>
        <w:t>Neúspešnému uchádzačovi oznámi, že neuspel a dôvody neprijatia jeho ponuky. Informácia o výsledku vyhodnotenia ponúk zasielaná dotknutým uchádzačom obsahuje najmä:</w:t>
      </w:r>
    </w:p>
    <w:p w14:paraId="71961918"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64DA66E"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0BF6956B"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4"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5"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1652BA26" w14:textId="4E2891C0" w:rsidR="00552C09" w:rsidRP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7EBC0032" w14:textId="77777777" w:rsidR="00600008" w:rsidRPr="000E6AB5" w:rsidRDefault="00600008" w:rsidP="00D2226B">
      <w:pPr>
        <w:pStyle w:val="normalL2"/>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27195A54"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lastRenderedPageBreak/>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r w:rsidR="00CA7FC7" w:rsidRPr="00CA7FC7">
        <w:rPr>
          <w:rFonts w:asciiTheme="majorHAnsi" w:hAnsiTheme="majorHAnsi" w:cs="Arial"/>
          <w:sz w:val="20"/>
          <w:szCs w:val="20"/>
        </w:rPr>
        <w:t>, uchádzačom, ktorý má povinnosť zapisovať sa do registra partnerov verejného sektora a ktorého konečným užívateľom výhod zapísaným v registri partnerov verejného sektora je osoba uvedená v § 11 ods. 1 písm. c) zákona o verejnom obstarávaní</w:t>
      </w:r>
      <w:r w:rsidRPr="000E6AB5">
        <w:rPr>
          <w:rFonts w:asciiTheme="majorHAnsi" w:hAnsiTheme="majorHAnsi" w:cs="Arial"/>
          <w:sz w:val="20"/>
          <w:szCs w:val="20"/>
        </w:rPr>
        <w:t>.</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0EAD420D"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7C6765">
        <w:rPr>
          <w:rFonts w:asciiTheme="majorHAnsi" w:hAnsiTheme="majorHAnsi" w:cs="Arial"/>
          <w:sz w:val="20"/>
          <w:szCs w:val="20"/>
        </w:rPr>
        <w:t xml:space="preserve">7 </w:t>
      </w:r>
      <w:r w:rsidR="007C6765" w:rsidRPr="007C6765">
        <w:rPr>
          <w:rFonts w:asciiTheme="majorHAnsi" w:hAnsiTheme="majorHAnsi" w:cs="Arial"/>
          <w:i/>
          <w:iCs/>
          <w:sz w:val="20"/>
          <w:szCs w:val="20"/>
        </w:rPr>
        <w:t>Zoznam subdodávateľov zhotoviteľa</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a údaje o osobe oprávnenej konať za subdodávateľa v rozsahu 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929BD92"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7C6765">
        <w:rPr>
          <w:rFonts w:asciiTheme="majorHAnsi" w:hAnsiTheme="majorHAnsi" w:cs="Arial"/>
          <w:sz w:val="20"/>
          <w:szCs w:val="20"/>
        </w:rPr>
        <w:t>7</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38B2FF17"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uchádzač </w:t>
      </w:r>
      <w:r w:rsidR="00180BD2" w:rsidRPr="00B7680A">
        <w:rPr>
          <w:rFonts w:asciiTheme="majorHAnsi" w:hAnsiTheme="majorHAnsi" w:cs="Arial"/>
          <w:sz w:val="20"/>
          <w:szCs w:val="20"/>
        </w:rPr>
        <w:t>je</w:t>
      </w:r>
      <w:r w:rsidRPr="00B7680A">
        <w:rPr>
          <w:rFonts w:asciiTheme="majorHAnsi" w:hAnsiTheme="majorHAnsi" w:cs="Arial"/>
          <w:sz w:val="20"/>
          <w:szCs w:val="20"/>
        </w:rPr>
        <w:t xml:space="preserve"> povinn</w:t>
      </w:r>
      <w:r w:rsidR="00180BD2" w:rsidRPr="00B7680A">
        <w:rPr>
          <w:rFonts w:asciiTheme="majorHAnsi" w:hAnsiTheme="majorHAnsi" w:cs="Arial"/>
          <w:sz w:val="20"/>
          <w:szCs w:val="20"/>
        </w:rPr>
        <w:t>ý</w:t>
      </w:r>
      <w:r w:rsidRPr="00B7680A">
        <w:rPr>
          <w:rFonts w:asciiTheme="majorHAnsi" w:hAnsiTheme="majorHAnsi" w:cs="Arial"/>
          <w:sz w:val="20"/>
          <w:szCs w:val="20"/>
        </w:rPr>
        <w:t xml:space="preserve"> poskytnúť verejnému o</w:t>
      </w:r>
      <w:r w:rsidR="00FF44B8" w:rsidRPr="00B7680A">
        <w:rPr>
          <w:rFonts w:asciiTheme="majorHAnsi" w:hAnsiTheme="majorHAnsi" w:cs="Arial"/>
          <w:sz w:val="20"/>
          <w:szCs w:val="20"/>
        </w:rPr>
        <w:t>bstarávateľovi</w:t>
      </w:r>
      <w:r w:rsidRPr="00B7680A">
        <w:rPr>
          <w:rFonts w:asciiTheme="majorHAnsi" w:hAnsiTheme="majorHAnsi" w:cs="Arial"/>
          <w:sz w:val="20"/>
          <w:szCs w:val="20"/>
        </w:rPr>
        <w:t xml:space="preserve"> riadnu súčinnosť potrebnú na uzavretie </w:t>
      </w:r>
      <w:r w:rsidR="00806333" w:rsidRPr="00B7680A">
        <w:rPr>
          <w:rFonts w:asciiTheme="majorHAnsi" w:hAnsiTheme="majorHAnsi" w:cs="Arial"/>
          <w:sz w:val="20"/>
          <w:szCs w:val="20"/>
        </w:rPr>
        <w:t>zmluvy</w:t>
      </w:r>
      <w:r w:rsidR="00180BD2" w:rsidRPr="00B7680A">
        <w:rPr>
          <w:rFonts w:asciiTheme="majorHAnsi" w:hAnsiTheme="majorHAnsi" w:cs="Arial"/>
          <w:sz w:val="20"/>
          <w:szCs w:val="20"/>
        </w:rPr>
        <w:t xml:space="preserve"> </w:t>
      </w:r>
      <w:r w:rsidR="008B21F7" w:rsidRPr="00B7680A">
        <w:rPr>
          <w:rFonts w:asciiTheme="majorHAnsi" w:hAnsiTheme="majorHAnsi" w:cs="Arial"/>
          <w:sz w:val="20"/>
          <w:szCs w:val="20"/>
        </w:rPr>
        <w:t xml:space="preserve">o dielo </w:t>
      </w:r>
      <w:r w:rsidRPr="00B7680A">
        <w:rPr>
          <w:rFonts w:asciiTheme="majorHAnsi" w:hAnsiTheme="majorHAnsi" w:cs="Arial"/>
          <w:sz w:val="20"/>
          <w:szCs w:val="20"/>
        </w:rPr>
        <w:t>tak, aby moh</w:t>
      </w:r>
      <w:r w:rsidR="00180BD2" w:rsidRPr="00B7680A">
        <w:rPr>
          <w:rFonts w:asciiTheme="majorHAnsi" w:hAnsiTheme="majorHAnsi" w:cs="Arial"/>
          <w:sz w:val="20"/>
          <w:szCs w:val="20"/>
        </w:rPr>
        <w:t>la</w:t>
      </w:r>
      <w:r w:rsidRPr="00B7680A">
        <w:rPr>
          <w:rFonts w:asciiTheme="majorHAnsi" w:hAnsiTheme="majorHAnsi" w:cs="Arial"/>
          <w:sz w:val="20"/>
          <w:szCs w:val="20"/>
        </w:rPr>
        <w:t xml:space="preserve"> byť uzavret</w:t>
      </w:r>
      <w:r w:rsidR="00180BD2" w:rsidRPr="00B7680A">
        <w:rPr>
          <w:rFonts w:asciiTheme="majorHAnsi" w:hAnsiTheme="majorHAnsi" w:cs="Arial"/>
          <w:sz w:val="20"/>
          <w:szCs w:val="20"/>
        </w:rPr>
        <w:t>á</w:t>
      </w:r>
      <w:r w:rsidRPr="00B7680A">
        <w:rPr>
          <w:rFonts w:asciiTheme="majorHAnsi" w:hAnsiTheme="majorHAnsi" w:cs="Arial"/>
          <w:sz w:val="20"/>
          <w:szCs w:val="20"/>
        </w:rPr>
        <w:t xml:space="preserve"> do 10 pracovných dní odo dňa uplynutia lehoty podľa § 56 odsekov 2 až 7</w:t>
      </w:r>
      <w:r w:rsidR="00FF44B8" w:rsidRPr="00B7680A">
        <w:rPr>
          <w:rFonts w:asciiTheme="majorHAnsi" w:hAnsiTheme="majorHAnsi" w:cs="Arial"/>
          <w:sz w:val="20"/>
          <w:szCs w:val="20"/>
        </w:rPr>
        <w:t xml:space="preserve"> zákona o verejnom obstarávaní</w:t>
      </w:r>
      <w:r w:rsidRPr="00B7680A">
        <w:rPr>
          <w:rFonts w:asciiTheme="majorHAnsi" w:hAnsiTheme="majorHAnsi" w:cs="Arial"/>
          <w:sz w:val="20"/>
          <w:szCs w:val="20"/>
        </w:rPr>
        <w:t>, ak bol na </w:t>
      </w:r>
      <w:r w:rsidR="00180BD2" w:rsidRPr="00B7680A">
        <w:rPr>
          <w:rFonts w:asciiTheme="majorHAnsi" w:hAnsiTheme="majorHAnsi" w:cs="Arial"/>
          <w:sz w:val="20"/>
          <w:szCs w:val="20"/>
        </w:rPr>
        <w:t>jej</w:t>
      </w:r>
      <w:r w:rsidRPr="00B7680A">
        <w:rPr>
          <w:rFonts w:asciiTheme="majorHAnsi" w:hAnsiTheme="majorHAnsi" w:cs="Arial"/>
          <w:sz w:val="20"/>
          <w:szCs w:val="20"/>
        </w:rPr>
        <w:t xml:space="preserve"> uzavretie písomne vyzvan</w:t>
      </w:r>
      <w:r w:rsidR="00180BD2" w:rsidRPr="00B7680A">
        <w:rPr>
          <w:rFonts w:asciiTheme="majorHAnsi" w:hAnsiTheme="majorHAnsi" w:cs="Arial"/>
          <w:sz w:val="20"/>
          <w:szCs w:val="20"/>
        </w:rPr>
        <w:t>ý</w:t>
      </w:r>
      <w:r w:rsidRPr="00B7680A">
        <w:rPr>
          <w:rFonts w:asciiTheme="majorHAnsi" w:hAnsiTheme="majorHAnsi" w:cs="Arial"/>
          <w:sz w:val="20"/>
          <w:szCs w:val="20"/>
        </w:rPr>
        <w:t>.</w:t>
      </w:r>
      <w:r w:rsidR="005A7584" w:rsidRPr="00B7680A">
        <w:rPr>
          <w:rFonts w:asciiTheme="majorHAnsi" w:hAnsiTheme="majorHAnsi" w:cs="Arial"/>
          <w:sz w:val="20"/>
          <w:szCs w:val="20"/>
        </w:rPr>
        <w:t xml:space="preserve"> </w:t>
      </w:r>
    </w:p>
    <w:p w14:paraId="39319ACD" w14:textId="77777777" w:rsidR="00A57842" w:rsidRPr="00813157" w:rsidRDefault="00A57842" w:rsidP="00594FA9">
      <w:pPr>
        <w:tabs>
          <w:tab w:val="left" w:pos="142"/>
          <w:tab w:val="left" w:pos="567"/>
        </w:tabs>
        <w:jc w:val="both"/>
        <w:rPr>
          <w:rFonts w:asciiTheme="majorHAnsi" w:hAnsiTheme="majorHAnsi" w:cs="Arial"/>
          <w:color w:val="FF0000"/>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082419FD" w:rsidR="00804DBE" w:rsidRPr="000F65B0" w:rsidRDefault="000E1242" w:rsidP="000F65B0">
      <w:pPr>
        <w:jc w:val="both"/>
        <w:rPr>
          <w:rFonts w:asciiTheme="majorHAnsi" w:hAnsiTheme="majorHAnsi" w:cs="Arial"/>
          <w:sz w:val="20"/>
          <w:szCs w:val="20"/>
        </w:rPr>
      </w:pPr>
      <w:r w:rsidRPr="000F65B0">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110AE351" w:rsidR="005F7914" w:rsidRPr="006F1535"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podlimitnej zákazke na predmet zákazky: </w:t>
      </w:r>
      <w:r w:rsidR="006F1535" w:rsidRPr="006F1535">
        <w:rPr>
          <w:rFonts w:ascii="Cambria" w:hAnsi="Cambria"/>
          <w:b/>
          <w:bCs/>
          <w:color w:val="000000"/>
          <w:sz w:val="20"/>
          <w:szCs w:val="20"/>
        </w:rPr>
        <w:t>Modernizácia primárneho dátového centra a optickej kabeláže budovy</w:t>
      </w:r>
    </w:p>
    <w:p w14:paraId="7622F540" w14:textId="30B4B628"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6AC18EFB" w14:textId="34267E2B" w:rsidR="00303F6F" w:rsidRPr="003B5679" w:rsidRDefault="005F7914" w:rsidP="003B5679">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22"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22"/>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50E1442D" w:rsidR="00C27634" w:rsidRPr="006F1535"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6F1535" w:rsidRPr="006F1535">
        <w:rPr>
          <w:rFonts w:ascii="Cambria" w:hAnsi="Cambria"/>
          <w:b/>
          <w:bCs/>
          <w:color w:val="000000"/>
          <w:sz w:val="20"/>
          <w:szCs w:val="20"/>
        </w:rPr>
        <w:t>Modernizácia primárneho dátového centra a optickej kabeláže budovy</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31D406DA"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6F1535" w:rsidRPr="006F1535">
        <w:rPr>
          <w:rFonts w:ascii="Cambria" w:hAnsi="Cambria"/>
          <w:b/>
          <w:bCs/>
          <w:color w:val="000000"/>
          <w:sz w:val="20"/>
          <w:szCs w:val="20"/>
        </w:rPr>
        <w:t>Modernizácia primárneho dátového centra a optickej kabeláže budovy</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77777777"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A800F27" w:rsidR="00A42551" w:rsidRDefault="00835B92" w:rsidP="00B215DB">
      <w:pPr>
        <w:pStyle w:val="ListParagraph"/>
        <w:spacing w:after="0" w:line="240" w:lineRule="auto"/>
        <w:ind w:left="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265BFB0E" w14:textId="00B1545C" w:rsidR="006629CC" w:rsidRDefault="00C201FF" w:rsidP="006629CC">
      <w:pPr>
        <w:pStyle w:val="ListParagraph"/>
        <w:numPr>
          <w:ilvl w:val="1"/>
          <w:numId w:val="51"/>
        </w:numPr>
        <w:spacing w:after="0" w:line="240" w:lineRule="auto"/>
        <w:ind w:left="567" w:hanging="567"/>
        <w:jc w:val="both"/>
        <w:rPr>
          <w:rFonts w:asciiTheme="majorHAnsi" w:hAnsiTheme="majorHAnsi" w:cs="Arial"/>
          <w:sz w:val="20"/>
          <w:szCs w:val="20"/>
        </w:rPr>
      </w:pPr>
      <w:r w:rsidRPr="00B215DB">
        <w:rPr>
          <w:rFonts w:ascii="Cambria" w:hAnsi="Cambria"/>
          <w:b/>
          <w:bCs/>
          <w:color w:val="000000"/>
          <w:sz w:val="20"/>
          <w:szCs w:val="20"/>
        </w:rPr>
        <w:t xml:space="preserve">Podľa § 34 ods. 1 písm. </w:t>
      </w:r>
      <w:r w:rsidR="00453165" w:rsidRPr="00365732">
        <w:rPr>
          <w:rFonts w:asciiTheme="majorHAnsi" w:hAnsiTheme="majorHAnsi" w:cs="Arial"/>
          <w:b/>
          <w:sz w:val="20"/>
          <w:szCs w:val="20"/>
        </w:rPr>
        <w:t>b</w:t>
      </w:r>
      <w:r w:rsidR="00453165" w:rsidRPr="00365732">
        <w:rPr>
          <w:rFonts w:asciiTheme="majorHAnsi" w:hAnsiTheme="majorHAnsi"/>
          <w:sz w:val="20"/>
        </w:rPr>
        <w:t xml:space="preserve">) </w:t>
      </w:r>
      <w:r w:rsidR="00453165" w:rsidRPr="00F602BE">
        <w:rPr>
          <w:rFonts w:asciiTheme="majorHAnsi" w:hAnsiTheme="majorHAnsi"/>
          <w:b/>
          <w:bCs/>
          <w:sz w:val="20"/>
        </w:rPr>
        <w:t>zákona o verejnom obstarávaní</w:t>
      </w:r>
      <w:r w:rsidR="00453165" w:rsidRPr="00365732">
        <w:rPr>
          <w:rFonts w:asciiTheme="majorHAnsi" w:hAnsiTheme="majorHAnsi"/>
          <w:sz w:val="20"/>
        </w:rPr>
        <w:t xml:space="preserve"> –</w:t>
      </w:r>
      <w:r w:rsidR="00453165" w:rsidRPr="00365732">
        <w:rPr>
          <w:rFonts w:asciiTheme="majorHAnsi" w:hAnsiTheme="majorHAnsi" w:cs="Arial"/>
          <w:sz w:val="20"/>
          <w:szCs w:val="20"/>
        </w:rPr>
        <w:t xml:space="preserve"> zoznam stavebných prác uskutočnených za predchádzajúcich sedem rokov </w:t>
      </w:r>
      <w:r w:rsidR="00453165" w:rsidRPr="00365732">
        <w:rPr>
          <w:rFonts w:ascii="Cambria" w:hAnsi="Cambria" w:cs="Arial"/>
          <w:sz w:val="20"/>
          <w:szCs w:val="20"/>
        </w:rPr>
        <w:t xml:space="preserve">(verejný obstarávateľ podľa § 34 ods. 2 zákona o verejnom obstarávaní určil dlhšiu dobu, ako je doba piatich rokov) </w:t>
      </w:r>
      <w:r w:rsidR="00453165" w:rsidRPr="00365732">
        <w:rPr>
          <w:rFonts w:asciiTheme="majorHAnsi" w:hAnsiTheme="majorHAnsi" w:cs="Arial"/>
          <w:sz w:val="20"/>
          <w:szCs w:val="20"/>
        </w:rPr>
        <w:t>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3A372AC" w14:textId="0E5035E6" w:rsidR="006629CC"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C83BF4">
        <w:rPr>
          <w:rFonts w:asciiTheme="majorHAnsi" w:hAnsiTheme="majorHAnsi" w:cs="Arial"/>
          <w:bCs/>
          <w:sz w:val="20"/>
          <w:szCs w:val="20"/>
        </w:rPr>
        <w:t>bol verejný obstarávateľ podľa tohto zákona, dokladom je referencia,</w:t>
      </w:r>
    </w:p>
    <w:p w14:paraId="2DD22C94" w14:textId="645D469D" w:rsidR="00C201FF" w:rsidRPr="005A5B78"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6629CC">
        <w:rPr>
          <w:rFonts w:asciiTheme="majorHAnsi" w:hAnsiTheme="majorHAnsi" w:cs="Arial"/>
          <w:bCs/>
          <w:sz w:val="20"/>
          <w:szCs w:val="2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6629CC">
        <w:rPr>
          <w:rFonts w:asciiTheme="majorHAnsi" w:hAnsiTheme="majorHAnsi" w:cs="Arial"/>
          <w:sz w:val="20"/>
          <w:szCs w:val="20"/>
        </w:rPr>
        <w:t>.</w:t>
      </w:r>
    </w:p>
    <w:p w14:paraId="11E9948D" w14:textId="4CBB6570" w:rsidR="00D70E26" w:rsidRPr="00EF4858" w:rsidRDefault="00D70E26"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0D197573" w14:textId="13C7B532" w:rsidR="00D70E26" w:rsidRPr="00B54FA2"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B215DB">
        <w:rPr>
          <w:rFonts w:ascii="Cambria" w:hAnsi="Cambria" w:cs="Arial"/>
          <w:sz w:val="20"/>
          <w:szCs w:val="20"/>
        </w:rPr>
        <w:t xml:space="preserve">Verejný obstarávateľ požaduje, aby uchádzač v ponuke predložil zoznam </w:t>
      </w:r>
      <w:r w:rsidR="006629CC">
        <w:rPr>
          <w:rFonts w:ascii="Cambria" w:hAnsi="Cambria" w:cs="Arial"/>
          <w:sz w:val="20"/>
          <w:szCs w:val="20"/>
        </w:rPr>
        <w:t>stavebných prác</w:t>
      </w:r>
      <w:r w:rsidRPr="00B215DB">
        <w:rPr>
          <w:rFonts w:ascii="Cambria" w:hAnsi="Cambria" w:cs="Arial"/>
          <w:sz w:val="20"/>
          <w:szCs w:val="20"/>
        </w:rPr>
        <w:t xml:space="preserve"> rovnakého alebo obdobného charakteru ako je predmet tejto zákazky, </w:t>
      </w:r>
      <w:r w:rsidR="006629CC">
        <w:rPr>
          <w:rFonts w:ascii="Cambria" w:hAnsi="Cambria" w:cs="Arial"/>
          <w:sz w:val="20"/>
          <w:szCs w:val="20"/>
        </w:rPr>
        <w:t xml:space="preserve">pri ktorých </w:t>
      </w:r>
      <w:r w:rsidR="006629CC">
        <w:rPr>
          <w:rFonts w:ascii="Cambria" w:hAnsi="Cambria"/>
          <w:color w:val="000000"/>
          <w:sz w:val="20"/>
          <w:szCs w:val="20"/>
          <w:lang w:eastAsia="sk-SK"/>
        </w:rPr>
        <w:t>došlo k</w:t>
      </w:r>
      <w:r w:rsidRPr="00B215DB">
        <w:rPr>
          <w:rFonts w:ascii="Cambria" w:hAnsi="Cambria"/>
          <w:color w:val="000000"/>
          <w:sz w:val="20"/>
          <w:szCs w:val="20"/>
          <w:lang w:eastAsia="sk-SK"/>
        </w:rPr>
        <w:t xml:space="preserve"> dodávk</w:t>
      </w:r>
      <w:r w:rsidR="006629CC">
        <w:rPr>
          <w:rFonts w:ascii="Cambria" w:hAnsi="Cambria"/>
          <w:color w:val="000000"/>
          <w:sz w:val="20"/>
          <w:szCs w:val="20"/>
          <w:lang w:eastAsia="sk-SK"/>
        </w:rPr>
        <w:t>e a inštalácii</w:t>
      </w:r>
      <w:r w:rsidRPr="00B215DB">
        <w:rPr>
          <w:rFonts w:ascii="Cambria" w:hAnsi="Cambria"/>
          <w:color w:val="000000"/>
          <w:sz w:val="20"/>
          <w:szCs w:val="20"/>
          <w:lang w:eastAsia="sk-SK"/>
        </w:rPr>
        <w:t xml:space="preserve"> takého typu zariadení IT rozvádzačov </w:t>
      </w:r>
      <w:r w:rsidRPr="00B215DB">
        <w:rPr>
          <w:rFonts w:ascii="Cambria" w:hAnsi="Cambria"/>
          <w:sz w:val="20"/>
          <w:szCs w:val="20"/>
          <w:lang w:eastAsia="sk-SK"/>
        </w:rPr>
        <w:t xml:space="preserve">(minimálne 10 ks IT rozvádzačov a 20 ks </w:t>
      </w:r>
      <w:proofErr w:type="spellStart"/>
      <w:r w:rsidRPr="00B215DB">
        <w:rPr>
          <w:rFonts w:ascii="Cambria" w:hAnsi="Cambria"/>
          <w:sz w:val="20"/>
          <w:szCs w:val="20"/>
          <w:lang w:eastAsia="sk-SK"/>
        </w:rPr>
        <w:t>iPDU</w:t>
      </w:r>
      <w:proofErr w:type="spellEnd"/>
      <w:r w:rsidR="00530384">
        <w:rPr>
          <w:rFonts w:ascii="Cambria" w:hAnsi="Cambria"/>
          <w:sz w:val="20"/>
          <w:szCs w:val="20"/>
          <w:lang w:eastAsia="sk-SK"/>
        </w:rPr>
        <w:t xml:space="preserve"> </w:t>
      </w:r>
      <w:r w:rsidR="00530384" w:rsidRPr="00530384">
        <w:rPr>
          <w:rFonts w:ascii="Cambria" w:hAnsi="Cambria"/>
          <w:sz w:val="20"/>
          <w:szCs w:val="20"/>
          <w:lang w:eastAsia="sk-SK"/>
        </w:rPr>
        <w:t xml:space="preserve">- </w:t>
      </w:r>
      <w:proofErr w:type="spellStart"/>
      <w:r w:rsidR="00530384" w:rsidRPr="00530384">
        <w:rPr>
          <w:rFonts w:ascii="Cambria" w:hAnsi="Cambria"/>
          <w:sz w:val="20"/>
          <w:szCs w:val="20"/>
          <w:lang w:eastAsia="sk-SK"/>
        </w:rPr>
        <w:t>intelligent</w:t>
      </w:r>
      <w:proofErr w:type="spellEnd"/>
      <w:r w:rsidR="00530384" w:rsidRPr="00530384">
        <w:rPr>
          <w:rFonts w:ascii="Cambria" w:hAnsi="Cambria"/>
          <w:sz w:val="20"/>
          <w:szCs w:val="20"/>
          <w:lang w:eastAsia="sk-SK"/>
        </w:rPr>
        <w:t xml:space="preserve"> </w:t>
      </w:r>
      <w:r w:rsidR="00530384" w:rsidRPr="00530384">
        <w:rPr>
          <w:rFonts w:ascii="Cambria" w:hAnsi="Cambria"/>
          <w:sz w:val="20"/>
          <w:szCs w:val="20"/>
          <w:lang w:val="en-US" w:eastAsia="sk-SK"/>
        </w:rPr>
        <w:t>power distribution unit)</w:t>
      </w:r>
      <w:r w:rsidRPr="00B54FA2">
        <w:rPr>
          <w:rFonts w:ascii="Cambria" w:hAnsi="Cambria"/>
          <w:sz w:val="20"/>
          <w:szCs w:val="20"/>
          <w:lang w:eastAsia="sk-SK"/>
        </w:rPr>
        <w:t xml:space="preserve">, </w:t>
      </w:r>
      <w:r w:rsidRPr="00B54FA2">
        <w:rPr>
          <w:rFonts w:ascii="Cambria" w:hAnsi="Cambria"/>
          <w:color w:val="000000"/>
          <w:sz w:val="20"/>
          <w:szCs w:val="20"/>
          <w:lang w:eastAsia="sk-SK"/>
        </w:rPr>
        <w:t>aké sú súčasťou jeho ponuky</w:t>
      </w:r>
      <w:r w:rsidRPr="00B54FA2">
        <w:rPr>
          <w:rFonts w:ascii="Cambria" w:hAnsi="Cambria" w:cs="Arial"/>
          <w:sz w:val="20"/>
          <w:szCs w:val="20"/>
        </w:rPr>
        <w:t xml:space="preserve"> v súhrnnej hodnote minimálne 100 000,- eur bez DPH, pričom hodnota aspoň jednej zákazky musí byť minimálne 50 000,- eur bez DPH. Pod pojmom obdobného charakteru sa pre účely týchto súťažných podkladov</w:t>
      </w:r>
      <w:r w:rsidRPr="00B54FA2" w:rsidDel="00A27717">
        <w:rPr>
          <w:rFonts w:ascii="Cambria" w:hAnsi="Cambria" w:cs="Arial"/>
          <w:sz w:val="20"/>
          <w:szCs w:val="20"/>
        </w:rPr>
        <w:t xml:space="preserve"> </w:t>
      </w:r>
      <w:r w:rsidRPr="00B54FA2">
        <w:rPr>
          <w:rFonts w:ascii="Cambria" w:hAnsi="Cambria" w:cs="Arial"/>
          <w:sz w:val="20"/>
          <w:szCs w:val="20"/>
        </w:rPr>
        <w:t xml:space="preserve">rozumie dodávka IT rozvádzačov </w:t>
      </w:r>
      <w:r w:rsidR="002F160E" w:rsidRPr="00B54FA2">
        <w:rPr>
          <w:rFonts w:ascii="Cambria" w:hAnsi="Cambria" w:cs="Arial"/>
          <w:sz w:val="20"/>
          <w:szCs w:val="20"/>
        </w:rPr>
        <w:t>a</w:t>
      </w:r>
      <w:r w:rsidRPr="00B54FA2">
        <w:rPr>
          <w:rFonts w:ascii="Cambria" w:hAnsi="Cambria" w:cs="Arial"/>
          <w:sz w:val="20"/>
          <w:szCs w:val="20"/>
        </w:rPr>
        <w:t> </w:t>
      </w:r>
      <w:proofErr w:type="spellStart"/>
      <w:r w:rsidRPr="00B54FA2">
        <w:rPr>
          <w:rFonts w:ascii="Cambria" w:hAnsi="Cambria" w:cs="Arial"/>
          <w:sz w:val="20"/>
          <w:szCs w:val="20"/>
        </w:rPr>
        <w:t>iPDU</w:t>
      </w:r>
      <w:proofErr w:type="spellEnd"/>
      <w:r w:rsidRPr="00B54FA2">
        <w:rPr>
          <w:rFonts w:ascii="Cambria" w:hAnsi="Cambria" w:cs="Arial"/>
          <w:sz w:val="20"/>
          <w:szCs w:val="20"/>
        </w:rPr>
        <w:t xml:space="preserve"> </w:t>
      </w:r>
      <w:r w:rsidR="004C5E41">
        <w:rPr>
          <w:rFonts w:ascii="Cambria" w:hAnsi="Cambria" w:cs="Arial"/>
          <w:sz w:val="20"/>
          <w:szCs w:val="20"/>
        </w:rPr>
        <w:t xml:space="preserve">a ich inštalácia </w:t>
      </w:r>
      <w:r w:rsidRPr="00B54FA2">
        <w:rPr>
          <w:rFonts w:ascii="Cambria" w:hAnsi="Cambria" w:cs="Arial"/>
          <w:sz w:val="20"/>
          <w:szCs w:val="20"/>
        </w:rPr>
        <w:t>do dátového centra.</w:t>
      </w:r>
    </w:p>
    <w:p w14:paraId="6133151F" w14:textId="28ADC937" w:rsidR="00D70E26" w:rsidRPr="007B2D5A"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D70E26">
        <w:rPr>
          <w:rFonts w:ascii="Cambria" w:hAnsi="Cambria" w:cs="Arial"/>
          <w:sz w:val="20"/>
          <w:szCs w:val="20"/>
        </w:rPr>
        <w:t xml:space="preserve">V prípade, ak odberateľom </w:t>
      </w:r>
      <w:r w:rsidR="00A843AF">
        <w:rPr>
          <w:rFonts w:ascii="Cambria" w:hAnsi="Cambria" w:cs="Arial"/>
          <w:sz w:val="20"/>
          <w:szCs w:val="20"/>
        </w:rPr>
        <w:t>stavebných prác</w:t>
      </w:r>
      <w:r w:rsidRPr="00D70E26">
        <w:rPr>
          <w:rFonts w:ascii="Cambria" w:hAnsi="Cambria" w:cs="Arial"/>
          <w:sz w:val="20"/>
          <w:szCs w:val="20"/>
        </w:rPr>
        <w:t xml:space="preserve"> bol verejný obstarávateľ alebo obstarávateľ podľa zákona o verejnom obstarávaní, uchádzač určí, ktorá </w:t>
      </w:r>
      <w:r w:rsidR="00A843AF">
        <w:rPr>
          <w:rFonts w:ascii="Cambria" w:hAnsi="Cambria" w:cs="Arial"/>
          <w:sz w:val="20"/>
          <w:szCs w:val="20"/>
        </w:rPr>
        <w:t>stavebná práca</w:t>
      </w:r>
      <w:r w:rsidRPr="00D70E26">
        <w:rPr>
          <w:rFonts w:ascii="Cambria" w:hAnsi="Cambria" w:cs="Arial"/>
          <w:sz w:val="20"/>
          <w:szCs w:val="20"/>
        </w:rPr>
        <w:t xml:space="preserve"> zo zoznamu </w:t>
      </w:r>
      <w:r w:rsidR="00A843AF">
        <w:rPr>
          <w:rFonts w:ascii="Cambria" w:hAnsi="Cambria" w:cs="Arial"/>
          <w:sz w:val="20"/>
          <w:szCs w:val="20"/>
        </w:rPr>
        <w:t>stavebných prác</w:t>
      </w:r>
      <w:r w:rsidRPr="00D70E26">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27D3BC6A" w14:textId="4BC880A0" w:rsidR="007B2D5A" w:rsidRPr="007B2D5A" w:rsidRDefault="007B2D5A"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7B2D5A">
        <w:rPr>
          <w:rFonts w:ascii="Cambria" w:hAnsi="Cambria" w:cs="Arial"/>
          <w:sz w:val="20"/>
          <w:szCs w:val="20"/>
        </w:rPr>
        <w:t xml:space="preserve">Verejný obstarávateľ odporúča uchádzačovi, aby ku každej zákazke zo zoznamu </w:t>
      </w:r>
      <w:r w:rsidR="00A843AF">
        <w:rPr>
          <w:rFonts w:ascii="Cambria" w:hAnsi="Cambria" w:cs="Arial"/>
          <w:sz w:val="20"/>
          <w:szCs w:val="20"/>
        </w:rPr>
        <w:t>stavebných prác</w:t>
      </w:r>
      <w:r w:rsidRPr="007B2D5A">
        <w:rPr>
          <w:rFonts w:ascii="Cambria" w:hAnsi="Cambria" w:cs="Arial"/>
          <w:sz w:val="20"/>
          <w:szCs w:val="20"/>
        </w:rPr>
        <w:t>, ktorá nebola zrealizovaná pre verejného obstarávateľa alebo obstarávateľa podľa zákona o verejnom obstarávaní, uviedol na samostatnom liste</w:t>
      </w:r>
      <w:r w:rsidR="002F160E">
        <w:rPr>
          <w:rFonts w:ascii="Cambria" w:hAnsi="Cambria" w:cs="Arial"/>
          <w:sz w:val="20"/>
          <w:szCs w:val="20"/>
        </w:rPr>
        <w:t xml:space="preserve"> podľa vzoru</w:t>
      </w:r>
      <w:r w:rsidRPr="007B2D5A">
        <w:rPr>
          <w:rFonts w:ascii="Cambria" w:hAnsi="Cambria" w:cs="Arial"/>
          <w:sz w:val="20"/>
          <w:szCs w:val="20"/>
        </w:rPr>
        <w:t xml:space="preserve"> </w:t>
      </w:r>
      <w:r w:rsidR="002F160E">
        <w:rPr>
          <w:rFonts w:ascii="Cambria" w:hAnsi="Cambria" w:cs="Arial"/>
          <w:sz w:val="20"/>
          <w:szCs w:val="20"/>
        </w:rPr>
        <w:t>D</w:t>
      </w:r>
      <w:r w:rsidRPr="007B2D5A">
        <w:rPr>
          <w:rFonts w:ascii="Cambria" w:hAnsi="Cambria" w:cs="Arial"/>
          <w:sz w:val="20"/>
          <w:szCs w:val="20"/>
        </w:rPr>
        <w:t xml:space="preserve">oplňujúce údaje k zoznamu </w:t>
      </w:r>
      <w:r w:rsidR="00A843AF">
        <w:rPr>
          <w:rFonts w:ascii="Cambria" w:hAnsi="Cambria" w:cs="Arial"/>
          <w:sz w:val="20"/>
          <w:szCs w:val="20"/>
        </w:rPr>
        <w:t>stavebných prác</w:t>
      </w:r>
      <w:r w:rsidRPr="007B2D5A">
        <w:rPr>
          <w:rFonts w:ascii="Cambria" w:hAnsi="Cambria" w:cs="Arial"/>
          <w:sz w:val="20"/>
          <w:szCs w:val="20"/>
        </w:rPr>
        <w:t xml:space="preserve"> </w:t>
      </w:r>
      <w:r w:rsidR="002F160E">
        <w:rPr>
          <w:rFonts w:ascii="Cambria" w:hAnsi="Cambria" w:cs="Arial"/>
          <w:sz w:val="20"/>
          <w:szCs w:val="20"/>
        </w:rPr>
        <w:t xml:space="preserve">nachádzajúceho sa v prílohe č. 1 </w:t>
      </w:r>
      <w:r w:rsidR="002F160E" w:rsidRPr="00EF4858">
        <w:rPr>
          <w:rFonts w:asciiTheme="majorHAnsi" w:hAnsiTheme="majorHAnsi" w:cs="Arial"/>
          <w:sz w:val="20"/>
          <w:szCs w:val="20"/>
        </w:rPr>
        <w:t xml:space="preserve">časti A.2 </w:t>
      </w:r>
      <w:r w:rsidR="002F160E" w:rsidRPr="00EF4858">
        <w:rPr>
          <w:rFonts w:asciiTheme="majorHAnsi" w:hAnsiTheme="majorHAnsi" w:cs="Arial"/>
          <w:i/>
          <w:sz w:val="20"/>
          <w:szCs w:val="20"/>
        </w:rPr>
        <w:t>PODMIENKY ÚČASTI UCHÁDZAČOV</w:t>
      </w:r>
      <w:r w:rsidR="002F160E" w:rsidRPr="00EF4858">
        <w:rPr>
          <w:rFonts w:asciiTheme="majorHAnsi" w:hAnsiTheme="majorHAnsi" w:cs="Arial"/>
          <w:sz w:val="20"/>
          <w:szCs w:val="20"/>
        </w:rPr>
        <w:t xml:space="preserve"> týchto súťažných podkladov</w:t>
      </w:r>
      <w:r w:rsidR="002F160E">
        <w:rPr>
          <w:rFonts w:ascii="Cambria" w:hAnsi="Cambria" w:cs="Arial"/>
          <w:sz w:val="20"/>
          <w:szCs w:val="20"/>
        </w:rPr>
        <w:t xml:space="preserve"> </w:t>
      </w:r>
      <w:r w:rsidRPr="007B2D5A">
        <w:rPr>
          <w:rFonts w:ascii="Cambria" w:hAnsi="Cambria" w:cs="Arial"/>
          <w:sz w:val="20"/>
          <w:szCs w:val="20"/>
        </w:rPr>
        <w:t xml:space="preserve"> aj nasledujúce údaje:</w:t>
      </w:r>
    </w:p>
    <w:p w14:paraId="00EFE4D6" w14:textId="06A3B74A"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7B2D5A">
        <w:rPr>
          <w:rFonts w:ascii="Cambria" w:hAnsi="Cambria" w:cs="Arial"/>
          <w:sz w:val="20"/>
          <w:szCs w:val="20"/>
        </w:rPr>
        <w:t xml:space="preserve"> </w:t>
      </w:r>
      <w:r w:rsidR="000E3A28">
        <w:rPr>
          <w:rFonts w:ascii="Cambria" w:hAnsi="Cambria" w:cs="Arial"/>
          <w:sz w:val="20"/>
          <w:szCs w:val="20"/>
        </w:rPr>
        <w:t>zhotovi</w:t>
      </w:r>
      <w:r w:rsidRPr="007B2D5A">
        <w:rPr>
          <w:rFonts w:ascii="Cambria" w:hAnsi="Cambria" w:cs="Arial"/>
          <w:sz w:val="20"/>
          <w:szCs w:val="20"/>
        </w:rPr>
        <w:t>teľa: obchodné meno, adresu sídla alebo miesta podnikania dodávateľa, IČO;</w:t>
      </w:r>
    </w:p>
    <w:p w14:paraId="0E2A8D4F" w14:textId="51BB3446"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Identifikáciu o</w:t>
      </w:r>
      <w:r w:rsidR="000E3A28">
        <w:rPr>
          <w:rFonts w:ascii="Cambria" w:hAnsi="Cambria" w:cs="Arial"/>
          <w:sz w:val="20"/>
          <w:szCs w:val="20"/>
        </w:rPr>
        <w:t>bjednáva</w:t>
      </w:r>
      <w:r w:rsidRPr="007B2D5A">
        <w:rPr>
          <w:rFonts w:ascii="Cambria" w:hAnsi="Cambria" w:cs="Arial"/>
          <w:sz w:val="20"/>
          <w:szCs w:val="20"/>
        </w:rPr>
        <w:t xml:space="preserve">teľa: obchodné meno, adresu sídla alebo miesta podnikania </w:t>
      </w:r>
      <w:r w:rsidRPr="00104C55">
        <w:rPr>
          <w:rFonts w:asciiTheme="majorHAnsi" w:hAnsiTheme="majorHAnsi" w:cs="Arial"/>
          <w:sz w:val="20"/>
          <w:szCs w:val="20"/>
          <w:lang w:eastAsia="en-US"/>
        </w:rPr>
        <w:t>odberateľa</w:t>
      </w:r>
      <w:r w:rsidRPr="007B2D5A">
        <w:rPr>
          <w:rFonts w:ascii="Cambria" w:hAnsi="Cambria" w:cs="Arial"/>
          <w:sz w:val="20"/>
          <w:szCs w:val="20"/>
        </w:rPr>
        <w:t>, IČO;</w:t>
      </w:r>
    </w:p>
    <w:p w14:paraId="117BBF95" w14:textId="64371797"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7B2D5A">
        <w:rPr>
          <w:rFonts w:ascii="Cambria" w:hAnsi="Cambria" w:cs="Arial"/>
          <w:sz w:val="20"/>
          <w:szCs w:val="20"/>
        </w:rPr>
        <w:t xml:space="preserve"> zákazky;</w:t>
      </w:r>
    </w:p>
    <w:p w14:paraId="537178BA" w14:textId="4D1D6DAA" w:rsidR="007B2D5A" w:rsidRP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7B2D5A">
        <w:rPr>
          <w:rFonts w:ascii="Cambria" w:hAnsi="Cambria"/>
          <w:color w:val="000000"/>
          <w:sz w:val="20"/>
          <w:szCs w:val="20"/>
        </w:rPr>
        <w:t xml:space="preserve"> dodaných </w:t>
      </w:r>
      <w:r w:rsidR="00A843AF">
        <w:rPr>
          <w:rFonts w:ascii="Cambria" w:hAnsi="Cambria"/>
          <w:color w:val="000000"/>
          <w:sz w:val="20"/>
          <w:szCs w:val="20"/>
        </w:rPr>
        <w:t xml:space="preserve">a nainštalovaných </w:t>
      </w:r>
      <w:r w:rsidRPr="007B2D5A">
        <w:rPr>
          <w:rFonts w:ascii="Cambria" w:hAnsi="Cambria"/>
          <w:color w:val="000000"/>
          <w:sz w:val="20"/>
          <w:szCs w:val="20"/>
        </w:rPr>
        <w:t>IT rozvádzačov a iPDU;</w:t>
      </w:r>
    </w:p>
    <w:p w14:paraId="4331659A" w14:textId="15D14995"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 xml:space="preserve">Cenu </w:t>
      </w:r>
      <w:r w:rsidR="000E3A28"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7B2D5A">
        <w:rPr>
          <w:rFonts w:ascii="Cambria" w:hAnsi="Cambria" w:cs="Arial"/>
          <w:sz w:val="20"/>
          <w:szCs w:val="20"/>
        </w:rPr>
        <w:t>;</w:t>
      </w:r>
    </w:p>
    <w:p w14:paraId="5913A800" w14:textId="3F9BF4A3"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Dobu</w:t>
      </w:r>
      <w:r w:rsidRPr="007B2D5A">
        <w:rPr>
          <w:rFonts w:ascii="Cambria" w:hAnsi="Cambria" w:cs="Arial"/>
          <w:sz w:val="20"/>
          <w:szCs w:val="20"/>
        </w:rPr>
        <w:t xml:space="preserve"> plnenia predmetu zákazky (začiatok a koniec plnenia predmetu zákazky vo formáte </w:t>
      </w:r>
      <w:r w:rsidRPr="007B2D5A">
        <w:rPr>
          <w:rFonts w:ascii="Cambria" w:hAnsi="Cambria" w:cs="Arial"/>
          <w:i/>
          <w:sz w:val="20"/>
          <w:szCs w:val="20"/>
        </w:rPr>
        <w:t>mesiac/rok</w:t>
      </w:r>
      <w:r w:rsidRPr="007B2D5A">
        <w:rPr>
          <w:rFonts w:ascii="Cambria" w:hAnsi="Cambria" w:cs="Arial"/>
          <w:sz w:val="20"/>
          <w:szCs w:val="20"/>
        </w:rPr>
        <w:t>);</w:t>
      </w:r>
    </w:p>
    <w:p w14:paraId="6220E6C8" w14:textId="23C04FA4"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7B2D5A">
        <w:rPr>
          <w:rFonts w:ascii="Cambria" w:hAnsi="Cambria" w:cs="Arial"/>
          <w:sz w:val="20"/>
          <w:szCs w:val="20"/>
        </w:rPr>
        <w:t xml:space="preserve"> charakteristika predmetu plnenia;</w:t>
      </w:r>
    </w:p>
    <w:p w14:paraId="3FD7A892" w14:textId="75A5397B" w:rsidR="007B2D5A" w:rsidRPr="00433302"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lastRenderedPageBreak/>
        <w:t>Kontaktné</w:t>
      </w:r>
      <w:r w:rsidRPr="007B2D5A">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3669C413" w14:textId="456022AD" w:rsidR="00D70E26" w:rsidRPr="00B54FA2" w:rsidRDefault="00433302"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433302">
        <w:rPr>
          <w:rFonts w:ascii="Cambria" w:hAnsi="Cambria" w:cs="Arial"/>
          <w:sz w:val="20"/>
          <w:szCs w:val="20"/>
        </w:rPr>
        <w:t xml:space="preserve">Verejný obstarávateľ odporúča uchádzačovi vyplniť uvedený vzor Doplňujúce údaje k zoznamu </w:t>
      </w:r>
      <w:r w:rsidR="00015C25">
        <w:rPr>
          <w:rFonts w:ascii="Cambria" w:hAnsi="Cambria" w:cs="Arial"/>
          <w:sz w:val="20"/>
          <w:szCs w:val="20"/>
        </w:rPr>
        <w:t>stavebných prác</w:t>
      </w:r>
      <w:r w:rsidRPr="00433302">
        <w:rPr>
          <w:rFonts w:ascii="Cambria" w:hAnsi="Cambria" w:cs="Arial"/>
          <w:sz w:val="20"/>
          <w:szCs w:val="20"/>
        </w:rPr>
        <w:t xml:space="preserve"> </w:t>
      </w:r>
      <w:r w:rsidR="00D05AB1" w:rsidRPr="00EF4858">
        <w:rPr>
          <w:rFonts w:asciiTheme="majorHAnsi" w:hAnsiTheme="majorHAnsi" w:cs="Arial"/>
          <w:sz w:val="20"/>
          <w:szCs w:val="20"/>
        </w:rPr>
        <w:t xml:space="preserve">nachádzajúci sa v prílohe č. 1 časti A.2 </w:t>
      </w:r>
      <w:r w:rsidR="00D05AB1" w:rsidRPr="00EF4858">
        <w:rPr>
          <w:rFonts w:asciiTheme="majorHAnsi" w:hAnsiTheme="majorHAnsi" w:cs="Arial"/>
          <w:i/>
          <w:sz w:val="20"/>
          <w:szCs w:val="20"/>
        </w:rPr>
        <w:t>PODMIENKY ÚČASTI UCHÁDZAČOV</w:t>
      </w:r>
      <w:r w:rsidR="00D05AB1" w:rsidRPr="00EF4858">
        <w:rPr>
          <w:rFonts w:asciiTheme="majorHAnsi" w:hAnsiTheme="majorHAnsi" w:cs="Arial"/>
          <w:sz w:val="20"/>
          <w:szCs w:val="20"/>
        </w:rPr>
        <w:t xml:space="preserve"> </w:t>
      </w:r>
      <w:r w:rsidR="00D05AB1" w:rsidRPr="00104C55">
        <w:rPr>
          <w:rFonts w:ascii="Cambria" w:hAnsi="Cambria" w:cs="Arial"/>
          <w:sz w:val="20"/>
          <w:szCs w:val="20"/>
        </w:rPr>
        <w:t>týchto</w:t>
      </w:r>
      <w:r w:rsidR="00D05AB1" w:rsidRPr="00EF4858">
        <w:rPr>
          <w:rFonts w:asciiTheme="majorHAnsi" w:hAnsiTheme="majorHAnsi" w:cs="Arial"/>
          <w:sz w:val="20"/>
          <w:szCs w:val="20"/>
        </w:rPr>
        <w:t xml:space="preserve"> súťažných podkladov</w:t>
      </w:r>
      <w:r w:rsidRPr="00433302">
        <w:rPr>
          <w:rFonts w:ascii="Cambria" w:hAnsi="Cambria" w:cs="Arial"/>
          <w:sz w:val="20"/>
          <w:szCs w:val="20"/>
        </w:rPr>
        <w:t xml:space="preserve">, aj pre tie </w:t>
      </w:r>
      <w:r w:rsidR="00015C25">
        <w:rPr>
          <w:rFonts w:ascii="Cambria" w:hAnsi="Cambria" w:cs="Arial"/>
          <w:sz w:val="20"/>
          <w:szCs w:val="20"/>
        </w:rPr>
        <w:t>stavebné práce</w:t>
      </w:r>
      <w:r w:rsidRPr="00433302">
        <w:rPr>
          <w:rFonts w:ascii="Cambria" w:hAnsi="Cambria" w:cs="Arial"/>
          <w:sz w:val="20"/>
          <w:szCs w:val="20"/>
        </w:rPr>
        <w:t xml:space="preserve"> v zozname </w:t>
      </w:r>
      <w:r w:rsidR="00015C25">
        <w:rPr>
          <w:rFonts w:ascii="Cambria" w:hAnsi="Cambria" w:cs="Arial"/>
          <w:sz w:val="20"/>
          <w:szCs w:val="20"/>
        </w:rPr>
        <w:t>stavebných prác</w:t>
      </w:r>
      <w:r w:rsidRPr="00433302">
        <w:rPr>
          <w:rFonts w:ascii="Cambria" w:hAnsi="Cambria" w:cs="Arial"/>
          <w:sz w:val="20"/>
          <w:szCs w:val="20"/>
        </w:rPr>
        <w:t xml:space="preserve"> rovnakého alebo obdobného charakteru, v ktorých odberateľom bol verejný obstarávateľ alebo obstarávateľ podľa zákona o verejnom obstarávaní.</w:t>
      </w:r>
    </w:p>
    <w:p w14:paraId="072C4022" w14:textId="5BC2E2F5" w:rsidR="00365732" w:rsidRPr="00365732" w:rsidRDefault="00365732"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5E89AF7D" w14:textId="5273AF5A" w:rsid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Verejný obstarávateľ požaduje, aby uchádzač v ponuke predložil zoznam</w:t>
      </w:r>
      <w:r w:rsidRPr="00365732">
        <w:rPr>
          <w:rFonts w:ascii="Cambria" w:hAnsi="Cambria"/>
          <w:sz w:val="20"/>
          <w:szCs w:val="20"/>
        </w:rPr>
        <w:t xml:space="preserve"> </w:t>
      </w:r>
      <w:r w:rsidR="00053FA7">
        <w:rPr>
          <w:rFonts w:ascii="Cambria" w:hAnsi="Cambria" w:cs="Arial"/>
          <w:sz w:val="20"/>
          <w:szCs w:val="20"/>
        </w:rPr>
        <w:t>stavebných prác</w:t>
      </w:r>
      <w:r w:rsidRPr="00365732">
        <w:rPr>
          <w:rFonts w:ascii="Cambria" w:hAnsi="Cambria" w:cs="Arial"/>
          <w:sz w:val="20"/>
          <w:szCs w:val="20"/>
        </w:rPr>
        <w:t xml:space="preserve"> rovnakého alebo obdobného charakteru</w:t>
      </w:r>
      <w:r w:rsidR="00CA0A97">
        <w:rPr>
          <w:rFonts w:ascii="Cambria" w:hAnsi="Cambria" w:cs="Arial"/>
          <w:sz w:val="20"/>
          <w:szCs w:val="20"/>
        </w:rPr>
        <w:t>,</w:t>
      </w:r>
      <w:r w:rsidRPr="00365732">
        <w:rPr>
          <w:rFonts w:ascii="Cambria" w:hAnsi="Cambria" w:cs="Arial"/>
          <w:sz w:val="20"/>
          <w:szCs w:val="20"/>
        </w:rPr>
        <w:t xml:space="preserve"> </w:t>
      </w:r>
      <w:r w:rsidR="00053FA7">
        <w:rPr>
          <w:rFonts w:ascii="Cambria" w:hAnsi="Cambria" w:cs="Arial"/>
          <w:sz w:val="20"/>
          <w:szCs w:val="20"/>
        </w:rPr>
        <w:t>pri ktorých došlo k</w:t>
      </w:r>
      <w:r w:rsidRPr="00365732">
        <w:rPr>
          <w:rFonts w:ascii="Cambria" w:hAnsi="Cambria" w:cs="Arial"/>
          <w:sz w:val="20"/>
          <w:szCs w:val="20"/>
        </w:rPr>
        <w:t xml:space="preserve"> </w:t>
      </w:r>
      <w:proofErr w:type="spellStart"/>
      <w:r w:rsidRPr="00365732">
        <w:rPr>
          <w:rFonts w:ascii="Cambria" w:hAnsi="Cambria" w:cs="Arial"/>
          <w:sz w:val="20"/>
          <w:szCs w:val="20"/>
        </w:rPr>
        <w:t>relokáci</w:t>
      </w:r>
      <w:r w:rsidR="004A733F">
        <w:rPr>
          <w:rFonts w:ascii="Cambria" w:hAnsi="Cambria" w:cs="Arial"/>
          <w:sz w:val="20"/>
          <w:szCs w:val="20"/>
        </w:rPr>
        <w:t>i</w:t>
      </w:r>
      <w:proofErr w:type="spellEnd"/>
      <w:r w:rsidRPr="00365732">
        <w:rPr>
          <w:rFonts w:ascii="Cambria" w:hAnsi="Cambria" w:cs="Arial"/>
          <w:sz w:val="20"/>
          <w:szCs w:val="20"/>
        </w:rPr>
        <w:t xml:space="preserve"> dátového </w:t>
      </w:r>
      <w:r w:rsidRPr="00365732">
        <w:rPr>
          <w:rFonts w:ascii="Cambria" w:hAnsi="Cambria"/>
          <w:color w:val="000000"/>
          <w:sz w:val="20"/>
          <w:szCs w:val="20"/>
          <w:lang w:eastAsia="sk-SK"/>
        </w:rPr>
        <w:t xml:space="preserve">centra </w:t>
      </w:r>
      <w:r w:rsidRPr="00365732">
        <w:rPr>
          <w:rFonts w:ascii="Cambria" w:hAnsi="Cambria"/>
          <w:sz w:val="20"/>
          <w:szCs w:val="20"/>
          <w:lang w:eastAsia="sk-SK"/>
        </w:rPr>
        <w:t xml:space="preserve">(minimálne </w:t>
      </w:r>
      <w:proofErr w:type="spellStart"/>
      <w:r w:rsidRPr="00365732">
        <w:rPr>
          <w:rFonts w:ascii="Cambria" w:hAnsi="Cambria"/>
          <w:sz w:val="20"/>
          <w:szCs w:val="20"/>
          <w:lang w:eastAsia="sk-SK"/>
        </w:rPr>
        <w:t>relokácia</w:t>
      </w:r>
      <w:proofErr w:type="spellEnd"/>
      <w:r w:rsidR="00CA0A97">
        <w:rPr>
          <w:rFonts w:ascii="Cambria" w:hAnsi="Cambria"/>
          <w:sz w:val="20"/>
          <w:szCs w:val="20"/>
          <w:lang w:eastAsia="sk-SK"/>
        </w:rPr>
        <w:t xml:space="preserve"> alebo inštalácia</w:t>
      </w:r>
      <w:r w:rsidRPr="00365732">
        <w:rPr>
          <w:rFonts w:ascii="Cambria" w:hAnsi="Cambria"/>
          <w:sz w:val="20"/>
          <w:szCs w:val="20"/>
          <w:lang w:eastAsia="sk-SK"/>
        </w:rPr>
        <w:t xml:space="preserve"> 50 ks IT HW)</w:t>
      </w:r>
      <w:r w:rsidRPr="00365732">
        <w:rPr>
          <w:rFonts w:ascii="Cambria" w:hAnsi="Cambria" w:cs="Arial"/>
          <w:sz w:val="20"/>
          <w:szCs w:val="20"/>
        </w:rPr>
        <w:t xml:space="preserve"> ako je predmet tejto zákazky v súhrnnej hodnote minimálne 100 000,- eur bez DPH, pričom hodnota aspoň jednej zákazky musí byť minimálne 50 000,- eur bez DPH. Pod pojmom obdobného charakteru sa pre účely týchto súťažných podkladov rozumie </w:t>
      </w:r>
      <w:proofErr w:type="spellStart"/>
      <w:r w:rsidRPr="00365732">
        <w:rPr>
          <w:rFonts w:ascii="Cambria" w:hAnsi="Cambria" w:cs="Arial"/>
          <w:sz w:val="20"/>
          <w:szCs w:val="20"/>
        </w:rPr>
        <w:t>relokácia</w:t>
      </w:r>
      <w:proofErr w:type="spellEnd"/>
      <w:r w:rsidRPr="00365732">
        <w:rPr>
          <w:rFonts w:ascii="Cambria" w:hAnsi="Cambria" w:cs="Arial"/>
          <w:sz w:val="20"/>
          <w:szCs w:val="20"/>
        </w:rPr>
        <w:t>, sťahovanie, budovanie alebo rozširovanie IT infraštruktúry dátového centra.</w:t>
      </w:r>
    </w:p>
    <w:p w14:paraId="12354282" w14:textId="1587D4A8"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 prípade, ak odberateľom </w:t>
      </w:r>
      <w:r w:rsidR="00053FA7">
        <w:rPr>
          <w:rFonts w:ascii="Cambria" w:hAnsi="Cambria" w:cs="Arial"/>
          <w:sz w:val="20"/>
          <w:szCs w:val="20"/>
        </w:rPr>
        <w:t>stavebných prác</w:t>
      </w:r>
      <w:r w:rsidRPr="00365732">
        <w:rPr>
          <w:rFonts w:ascii="Cambria" w:hAnsi="Cambria" w:cs="Arial"/>
          <w:sz w:val="20"/>
          <w:szCs w:val="20"/>
        </w:rPr>
        <w:t xml:space="preserve"> bol verejný obstarávateľ alebo obstarávateľ podľa zákona o verejnom obstarávaní, uchádzač určí, ktoré </w:t>
      </w:r>
      <w:r w:rsidR="00CA0A97">
        <w:rPr>
          <w:rFonts w:ascii="Cambria" w:hAnsi="Cambria" w:cs="Arial"/>
          <w:sz w:val="20"/>
          <w:szCs w:val="20"/>
        </w:rPr>
        <w:t>stavebné práce</w:t>
      </w:r>
      <w:r w:rsidRPr="00365732">
        <w:rPr>
          <w:rFonts w:ascii="Cambria" w:hAnsi="Cambria" w:cs="Arial"/>
          <w:sz w:val="20"/>
          <w:szCs w:val="20"/>
        </w:rPr>
        <w:t xml:space="preserve"> zo zoznamu </w:t>
      </w:r>
      <w:r w:rsidR="00CA0A97">
        <w:rPr>
          <w:rFonts w:ascii="Cambria" w:hAnsi="Cambria" w:cs="Arial"/>
          <w:sz w:val="20"/>
          <w:szCs w:val="20"/>
        </w:rPr>
        <w:t>stavebných prác</w:t>
      </w:r>
      <w:r w:rsidRPr="00365732">
        <w:rPr>
          <w:rFonts w:ascii="Cambria" w:hAnsi="Cambria" w:cs="Arial"/>
          <w:sz w:val="20"/>
          <w:szCs w:val="20"/>
        </w:rPr>
        <w:t xml:space="preserve"> </w:t>
      </w:r>
      <w:r w:rsidR="00CA0A97">
        <w:rPr>
          <w:rFonts w:ascii="Cambria" w:hAnsi="Cambria" w:cs="Arial"/>
          <w:sz w:val="20"/>
          <w:szCs w:val="20"/>
        </w:rPr>
        <w:t>sú</w:t>
      </w:r>
      <w:r w:rsidRPr="00365732">
        <w:rPr>
          <w:rFonts w:ascii="Cambria" w:hAnsi="Cambria" w:cs="Arial"/>
          <w:sz w:val="20"/>
          <w:szCs w:val="20"/>
        </w:rPr>
        <w:t xml:space="preserve"> referenciou v zmysle § 12 zákona o verejnom obstarávaní. Verejný obstarávateľ zohľadní referencie uchádzačov uvedené v evidencii referencií, ak takéto referencie existujú</w:t>
      </w:r>
      <w:r w:rsidRPr="00365732">
        <w:rPr>
          <w:rFonts w:ascii="Cambria" w:hAnsi="Cambria" w:cs="Arial"/>
        </w:rPr>
        <w:t>.</w:t>
      </w:r>
    </w:p>
    <w:p w14:paraId="3ED6290E" w14:textId="3A1DCA82"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aby ku každej zákazke zo zoznamu </w:t>
      </w:r>
      <w:r w:rsidR="00CA0A97">
        <w:rPr>
          <w:rFonts w:ascii="Cambria" w:hAnsi="Cambria" w:cs="Arial"/>
          <w:sz w:val="20"/>
          <w:szCs w:val="20"/>
        </w:rPr>
        <w:t>stavebných prác</w:t>
      </w:r>
      <w:r w:rsidRPr="00365732">
        <w:rPr>
          <w:rFonts w:ascii="Cambria" w:hAnsi="Cambria" w:cs="Arial"/>
          <w:sz w:val="20"/>
          <w:szCs w:val="20"/>
        </w:rPr>
        <w:t>, ktorá nebola zrealizovaná pre verejného obstarávateľa alebo obstarávateľa podľa zákona o verejnom obstarávaní, uviedol na samostatnom liste</w:t>
      </w:r>
      <w:r w:rsidR="00590CE7">
        <w:rPr>
          <w:rFonts w:ascii="Cambria" w:hAnsi="Cambria" w:cs="Arial"/>
          <w:sz w:val="20"/>
          <w:szCs w:val="20"/>
        </w:rPr>
        <w:t xml:space="preserve"> podľa vzoru</w:t>
      </w:r>
      <w:r w:rsidRPr="00365732">
        <w:rPr>
          <w:rFonts w:ascii="Cambria" w:hAnsi="Cambria" w:cs="Arial"/>
          <w:sz w:val="20"/>
          <w:szCs w:val="20"/>
        </w:rPr>
        <w:t xml:space="preserve"> </w:t>
      </w:r>
      <w:r w:rsidR="00590CE7">
        <w:rPr>
          <w:rFonts w:ascii="Cambria" w:hAnsi="Cambria" w:cs="Arial"/>
          <w:sz w:val="20"/>
          <w:szCs w:val="20"/>
        </w:rPr>
        <w:t>D</w:t>
      </w:r>
      <w:r w:rsidRPr="00365732">
        <w:rPr>
          <w:rFonts w:ascii="Cambria" w:hAnsi="Cambria" w:cs="Arial"/>
          <w:sz w:val="20"/>
          <w:szCs w:val="20"/>
        </w:rPr>
        <w:t xml:space="preserve">oplňujúce údaje k zoznamu </w:t>
      </w:r>
      <w:r w:rsidR="00CA0A97">
        <w:rPr>
          <w:rFonts w:ascii="Cambria" w:hAnsi="Cambria" w:cs="Arial"/>
          <w:sz w:val="20"/>
          <w:szCs w:val="20"/>
        </w:rPr>
        <w:t>stavebných prác</w:t>
      </w:r>
      <w:r w:rsidRPr="00365732">
        <w:rPr>
          <w:rFonts w:ascii="Cambria" w:hAnsi="Cambria" w:cs="Arial"/>
          <w:sz w:val="20"/>
          <w:szCs w:val="20"/>
        </w:rPr>
        <w:t xml:space="preserve"> </w:t>
      </w:r>
      <w:r w:rsidR="00590CE7" w:rsidRPr="00EF4858">
        <w:rPr>
          <w:rFonts w:asciiTheme="majorHAnsi" w:hAnsiTheme="majorHAnsi" w:cs="Arial"/>
          <w:sz w:val="20"/>
          <w:szCs w:val="20"/>
        </w:rPr>
        <w:t xml:space="preserve">nachádzajúci sa v prílohe č. </w:t>
      </w:r>
      <w:r w:rsidR="00590CE7">
        <w:rPr>
          <w:rFonts w:asciiTheme="majorHAnsi" w:hAnsiTheme="majorHAnsi" w:cs="Arial"/>
          <w:sz w:val="20"/>
          <w:szCs w:val="20"/>
        </w:rPr>
        <w:t>2</w:t>
      </w:r>
      <w:r w:rsidR="00590CE7" w:rsidRPr="00EF4858">
        <w:rPr>
          <w:rFonts w:asciiTheme="majorHAnsi" w:hAnsiTheme="majorHAnsi" w:cs="Arial"/>
          <w:sz w:val="20"/>
          <w:szCs w:val="20"/>
        </w:rPr>
        <w:t xml:space="preserve"> časti A.2 </w:t>
      </w:r>
      <w:r w:rsidR="00590CE7" w:rsidRPr="00EF4858">
        <w:rPr>
          <w:rFonts w:asciiTheme="majorHAnsi" w:hAnsiTheme="majorHAnsi" w:cs="Arial"/>
          <w:i/>
          <w:sz w:val="20"/>
          <w:szCs w:val="20"/>
        </w:rPr>
        <w:t>PODMIENKY ÚČASTI UCHÁDZAČOV</w:t>
      </w:r>
      <w:r w:rsidR="00590CE7" w:rsidRPr="00EF4858">
        <w:rPr>
          <w:rFonts w:asciiTheme="majorHAnsi" w:hAnsiTheme="majorHAnsi" w:cs="Arial"/>
          <w:sz w:val="20"/>
          <w:szCs w:val="20"/>
        </w:rPr>
        <w:t xml:space="preserve"> týchto súťažných podkladov</w:t>
      </w:r>
      <w:r w:rsidR="00590CE7" w:rsidRPr="00365732" w:rsidDel="00590CE7">
        <w:rPr>
          <w:rFonts w:ascii="Cambria" w:hAnsi="Cambria" w:cs="Arial"/>
          <w:sz w:val="20"/>
          <w:szCs w:val="20"/>
        </w:rPr>
        <w:t xml:space="preserve"> </w:t>
      </w:r>
      <w:r w:rsidRPr="00365732">
        <w:rPr>
          <w:rFonts w:ascii="Cambria" w:hAnsi="Cambria" w:cs="Arial"/>
          <w:sz w:val="20"/>
          <w:szCs w:val="20"/>
        </w:rPr>
        <w:t xml:space="preserve"> aj nasledujúce údaje:</w:t>
      </w:r>
    </w:p>
    <w:p w14:paraId="38F1D108" w14:textId="16F5E7BB"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65732">
        <w:rPr>
          <w:rFonts w:ascii="Cambria" w:hAnsi="Cambria" w:cs="Arial"/>
          <w:sz w:val="20"/>
          <w:szCs w:val="20"/>
        </w:rPr>
        <w:t xml:space="preserve"> </w:t>
      </w:r>
      <w:r w:rsidR="00CA0A97">
        <w:rPr>
          <w:rFonts w:ascii="Cambria" w:hAnsi="Cambria" w:cs="Arial"/>
          <w:sz w:val="20"/>
          <w:szCs w:val="20"/>
        </w:rPr>
        <w:t>zhotoviteľa</w:t>
      </w:r>
      <w:r w:rsidRPr="00365732">
        <w:rPr>
          <w:rFonts w:ascii="Cambria" w:hAnsi="Cambria" w:cs="Arial"/>
          <w:sz w:val="20"/>
          <w:szCs w:val="20"/>
        </w:rPr>
        <w:t>: obchodné meno, adresu sídla alebo miesta podnikania dodávateľa, IČO;</w:t>
      </w:r>
    </w:p>
    <w:p w14:paraId="2FECFCAB" w14:textId="736ABA3D"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E1050">
        <w:rPr>
          <w:rFonts w:ascii="Cambria" w:hAnsi="Cambria" w:cs="Arial"/>
          <w:sz w:val="20"/>
          <w:szCs w:val="20"/>
        </w:rPr>
        <w:t xml:space="preserve"> </w:t>
      </w:r>
      <w:r w:rsidR="00CA0A97">
        <w:rPr>
          <w:rFonts w:ascii="Cambria" w:hAnsi="Cambria" w:cs="Arial"/>
          <w:sz w:val="20"/>
          <w:szCs w:val="20"/>
        </w:rPr>
        <w:t>objednávateľa</w:t>
      </w:r>
      <w:r w:rsidRPr="003E1050">
        <w:rPr>
          <w:rFonts w:ascii="Cambria" w:hAnsi="Cambria" w:cs="Arial"/>
          <w:sz w:val="20"/>
          <w:szCs w:val="20"/>
        </w:rPr>
        <w:t>: obchodné meno, adresu sídla alebo miesta podnikania odberateľa, IČO;</w:t>
      </w:r>
    </w:p>
    <w:p w14:paraId="31A60104" w14:textId="70F028A2"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982648">
        <w:rPr>
          <w:rFonts w:ascii="Cambria" w:hAnsi="Cambria" w:cs="Arial"/>
          <w:sz w:val="20"/>
          <w:szCs w:val="20"/>
        </w:rPr>
        <w:t xml:space="preserve"> zákazky;</w:t>
      </w:r>
    </w:p>
    <w:p w14:paraId="4881C893" w14:textId="40FE493C"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982648">
        <w:rPr>
          <w:rFonts w:ascii="Cambria" w:hAnsi="Cambria"/>
          <w:color w:val="000000"/>
          <w:sz w:val="20"/>
          <w:szCs w:val="20"/>
        </w:rPr>
        <w:t xml:space="preserve"> </w:t>
      </w:r>
      <w:r w:rsidRPr="00982648">
        <w:rPr>
          <w:rFonts w:ascii="Cambria" w:hAnsi="Cambria"/>
          <w:sz w:val="20"/>
          <w:szCs w:val="20"/>
        </w:rPr>
        <w:t>relokovaného alebo inštalovaného IT HW (ks);</w:t>
      </w:r>
    </w:p>
    <w:p w14:paraId="35F88C3D" w14:textId="6C4857C5"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Cenu</w:t>
      </w:r>
      <w:r w:rsidR="00CA0A97">
        <w:rPr>
          <w:rFonts w:ascii="Cambria" w:hAnsi="Cambria" w:cs="Arial"/>
          <w:sz w:val="20"/>
          <w:szCs w:val="20"/>
        </w:rPr>
        <w:t xml:space="preserve"> </w:t>
      </w:r>
      <w:r w:rsidR="00CA0A97"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982648">
        <w:rPr>
          <w:rFonts w:ascii="Cambria" w:hAnsi="Cambria" w:cs="Arial"/>
          <w:sz w:val="20"/>
          <w:szCs w:val="20"/>
        </w:rPr>
        <w:t>;</w:t>
      </w:r>
    </w:p>
    <w:p w14:paraId="1B28DC06" w14:textId="54E808F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 xml:space="preserve">Dobu plnenia predmetu zákazky (začiatok a koniec plnenia predmetu zákazky vo formáte </w:t>
      </w:r>
      <w:r w:rsidRPr="00982648">
        <w:rPr>
          <w:rFonts w:ascii="Cambria" w:hAnsi="Cambria" w:cs="Arial"/>
          <w:i/>
          <w:sz w:val="20"/>
          <w:szCs w:val="20"/>
        </w:rPr>
        <w:t>mesiac/rok</w:t>
      </w:r>
      <w:r w:rsidRPr="00982648">
        <w:rPr>
          <w:rFonts w:ascii="Cambria" w:hAnsi="Cambria" w:cs="Arial"/>
          <w:sz w:val="20"/>
          <w:szCs w:val="20"/>
        </w:rPr>
        <w:t>);</w:t>
      </w:r>
    </w:p>
    <w:p w14:paraId="098DA02F" w14:textId="00D85F7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982648">
        <w:rPr>
          <w:rFonts w:ascii="Cambria" w:hAnsi="Cambria" w:cs="Arial"/>
          <w:sz w:val="20"/>
          <w:szCs w:val="20"/>
        </w:rPr>
        <w:t xml:space="preserve"> charakteristika predmetu plnenia;</w:t>
      </w:r>
    </w:p>
    <w:p w14:paraId="1946E1ED" w14:textId="0A4A2717"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982648">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1B0DFFC5" w14:textId="4F9425B5"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vyplniť uvedený </w:t>
      </w:r>
      <w:r>
        <w:rPr>
          <w:rFonts w:ascii="Cambria" w:hAnsi="Cambria" w:cs="Arial"/>
          <w:sz w:val="20"/>
          <w:szCs w:val="20"/>
        </w:rPr>
        <w:t xml:space="preserve">vzor </w:t>
      </w:r>
      <w:r w:rsidRPr="00433302">
        <w:rPr>
          <w:rFonts w:ascii="Cambria" w:hAnsi="Cambria" w:cs="Arial"/>
          <w:sz w:val="20"/>
          <w:szCs w:val="20"/>
        </w:rPr>
        <w:t xml:space="preserve">Doplňujúce údaje k zoznamu </w:t>
      </w:r>
      <w:r w:rsidR="00CA0A97">
        <w:rPr>
          <w:rFonts w:ascii="Cambria" w:hAnsi="Cambria" w:cs="Arial"/>
          <w:sz w:val="20"/>
          <w:szCs w:val="20"/>
        </w:rPr>
        <w:t>stavebných prác</w:t>
      </w:r>
      <w:r w:rsidRPr="00433302">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2</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365732">
        <w:rPr>
          <w:rFonts w:ascii="Cambria" w:hAnsi="Cambria" w:cs="Arial"/>
          <w:sz w:val="20"/>
          <w:szCs w:val="20"/>
        </w:rPr>
        <w:t xml:space="preserve">, aj pre tie </w:t>
      </w:r>
      <w:r w:rsidR="00CA0A97">
        <w:rPr>
          <w:rFonts w:ascii="Cambria" w:hAnsi="Cambria" w:cs="Arial"/>
          <w:sz w:val="20"/>
          <w:szCs w:val="20"/>
        </w:rPr>
        <w:t>stavebné práce</w:t>
      </w:r>
      <w:r w:rsidRPr="00365732">
        <w:rPr>
          <w:rFonts w:ascii="Cambria" w:hAnsi="Cambria" w:cs="Arial"/>
          <w:sz w:val="20"/>
          <w:szCs w:val="20"/>
        </w:rPr>
        <w:t xml:space="preserve"> v zozname </w:t>
      </w:r>
      <w:r w:rsidR="00CA0A97">
        <w:rPr>
          <w:rFonts w:ascii="Cambria" w:hAnsi="Cambria" w:cs="Arial"/>
          <w:sz w:val="20"/>
          <w:szCs w:val="20"/>
        </w:rPr>
        <w:t>stavebných prác</w:t>
      </w:r>
      <w:r w:rsidRPr="00365732">
        <w:rPr>
          <w:rFonts w:ascii="Cambria" w:hAnsi="Cambria" w:cs="Arial"/>
          <w:sz w:val="20"/>
          <w:szCs w:val="20"/>
        </w:rPr>
        <w:t xml:space="preserve"> rovnakého alebo obdobného charakteru, v ktorých odberateľom bol verejný obstarávateľ alebo obstarávateľ podľa zákona o verejnom obstarávaní.</w:t>
      </w:r>
    </w:p>
    <w:p w14:paraId="7C104DDC" w14:textId="0B0B3CD9" w:rsidR="0097628B" w:rsidRPr="0008077E" w:rsidRDefault="0097628B"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28C2DCB2" w14:textId="37924147"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požaduje, aby uchádzač v ponuke predložil zoznam </w:t>
      </w:r>
      <w:r w:rsidR="00CA0A97">
        <w:rPr>
          <w:rFonts w:ascii="Cambria" w:hAnsi="Cambria" w:cs="Arial"/>
          <w:sz w:val="20"/>
          <w:szCs w:val="20"/>
        </w:rPr>
        <w:t>stavebných prác</w:t>
      </w:r>
      <w:r w:rsidRPr="0008077E">
        <w:rPr>
          <w:rFonts w:ascii="Cambria" w:hAnsi="Cambria" w:cs="Arial"/>
          <w:sz w:val="20"/>
          <w:szCs w:val="20"/>
        </w:rPr>
        <w:t xml:space="preserve"> rovnakého alebo obdobného charakteru</w:t>
      </w:r>
      <w:r w:rsidR="00CA0A97">
        <w:rPr>
          <w:rFonts w:ascii="Cambria" w:hAnsi="Cambria" w:cs="Arial"/>
          <w:sz w:val="20"/>
          <w:szCs w:val="20"/>
        </w:rPr>
        <w:t>, pri ktorých došlo k</w:t>
      </w:r>
      <w:r w:rsidRPr="0008077E">
        <w:rPr>
          <w:rFonts w:ascii="Cambria" w:hAnsi="Cambria" w:cs="Arial"/>
          <w:sz w:val="20"/>
          <w:szCs w:val="20"/>
        </w:rPr>
        <w:t xml:space="preserve">  dodávk</w:t>
      </w:r>
      <w:r w:rsidR="00CA0A97">
        <w:rPr>
          <w:rFonts w:ascii="Cambria" w:hAnsi="Cambria" w:cs="Arial"/>
          <w:sz w:val="20"/>
          <w:szCs w:val="20"/>
        </w:rPr>
        <w:t>e</w:t>
      </w:r>
      <w:r w:rsidRPr="0008077E">
        <w:rPr>
          <w:rFonts w:ascii="Cambria" w:hAnsi="Cambria" w:cs="Arial"/>
          <w:sz w:val="20"/>
          <w:szCs w:val="20"/>
        </w:rPr>
        <w:t xml:space="preserve"> a inštaláci</w:t>
      </w:r>
      <w:r w:rsidR="00CA0A97">
        <w:rPr>
          <w:rFonts w:ascii="Cambria" w:hAnsi="Cambria" w:cs="Arial"/>
          <w:sz w:val="20"/>
          <w:szCs w:val="20"/>
        </w:rPr>
        <w:t>i</w:t>
      </w:r>
      <w:r w:rsidRPr="0008077E">
        <w:rPr>
          <w:rFonts w:ascii="Cambria" w:hAnsi="Cambria" w:cs="Arial"/>
          <w:sz w:val="20"/>
          <w:szCs w:val="20"/>
        </w:rPr>
        <w:t xml:space="preserve"> štruktúrovanej dátovej kabeláže do dátového centra ako je predmet tejto zákazky v súhrnnej hodnote minimálne 100 000,- eur bez DPH, pričom hodnota aspoň jednej zákazky musí byť minimálne 50 000,- eur bez DPH. Pod pojmom obdobného charakteru sa pre účely týchto súťažných podkladov</w:t>
      </w:r>
      <w:r w:rsidRPr="0008077E" w:rsidDel="00A27717">
        <w:rPr>
          <w:rFonts w:ascii="Cambria" w:hAnsi="Cambria" w:cs="Arial"/>
          <w:sz w:val="20"/>
          <w:szCs w:val="20"/>
        </w:rPr>
        <w:t xml:space="preserve"> </w:t>
      </w:r>
      <w:r w:rsidRPr="0008077E">
        <w:rPr>
          <w:rFonts w:ascii="Cambria" w:hAnsi="Cambria" w:cs="Arial"/>
          <w:sz w:val="20"/>
          <w:szCs w:val="20"/>
        </w:rPr>
        <w:t>rozumie dodávka a inštalácia štruktúrovanej dátovej kabeláže do dátového centra.</w:t>
      </w:r>
    </w:p>
    <w:p w14:paraId="575EA135" w14:textId="5098C83E" w:rsid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 prípade, ak odberateľom </w:t>
      </w:r>
      <w:r w:rsidR="00CF3D80">
        <w:rPr>
          <w:rFonts w:ascii="Cambria" w:hAnsi="Cambria" w:cs="Arial"/>
          <w:sz w:val="20"/>
          <w:szCs w:val="20"/>
        </w:rPr>
        <w:t>stavebných prác</w:t>
      </w:r>
      <w:r w:rsidRPr="0008077E">
        <w:rPr>
          <w:rFonts w:ascii="Cambria" w:hAnsi="Cambria" w:cs="Arial"/>
          <w:sz w:val="20"/>
          <w:szCs w:val="20"/>
        </w:rPr>
        <w:t xml:space="preserve"> bol verejný obstarávateľ alebo obstarávateľ podľa zákona o verejnom obstarávaní, uchádzač určí, ktorá </w:t>
      </w:r>
      <w:r w:rsidR="00CF3D80">
        <w:rPr>
          <w:rFonts w:ascii="Cambria" w:hAnsi="Cambria" w:cs="Arial"/>
          <w:sz w:val="20"/>
          <w:szCs w:val="20"/>
        </w:rPr>
        <w:t>stavebná práca</w:t>
      </w:r>
      <w:r w:rsidRPr="0008077E">
        <w:rPr>
          <w:rFonts w:ascii="Cambria" w:hAnsi="Cambria" w:cs="Arial"/>
          <w:sz w:val="20"/>
          <w:szCs w:val="20"/>
        </w:rPr>
        <w:t xml:space="preserve"> zo zoznamu </w:t>
      </w:r>
      <w:r w:rsidR="00CF3D80">
        <w:rPr>
          <w:rFonts w:ascii="Cambria" w:hAnsi="Cambria" w:cs="Arial"/>
          <w:sz w:val="20"/>
          <w:szCs w:val="20"/>
        </w:rPr>
        <w:t>stavebných prác</w:t>
      </w:r>
      <w:r w:rsidRPr="0008077E">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173EED91" w14:textId="2EBD7AF8"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odporúča uchádzačovi, aby ku každej zákazke zo zoznamu </w:t>
      </w:r>
      <w:r w:rsidR="00CF3D80">
        <w:rPr>
          <w:rFonts w:ascii="Cambria" w:hAnsi="Cambria" w:cs="Arial"/>
          <w:sz w:val="20"/>
          <w:szCs w:val="20"/>
        </w:rPr>
        <w:t>stavebných prác</w:t>
      </w:r>
      <w:r w:rsidRPr="0008077E">
        <w:rPr>
          <w:rFonts w:ascii="Cambria" w:hAnsi="Cambria" w:cs="Arial"/>
          <w:sz w:val="20"/>
          <w:szCs w:val="20"/>
        </w:rPr>
        <w:t xml:space="preserve">, ktorá nebola zrealizovaná pre verejného obstarávateľa alebo </w:t>
      </w:r>
      <w:r w:rsidRPr="0008077E">
        <w:rPr>
          <w:rFonts w:ascii="Cambria" w:hAnsi="Cambria" w:cs="Arial"/>
          <w:sz w:val="20"/>
          <w:szCs w:val="20"/>
        </w:rPr>
        <w:lastRenderedPageBreak/>
        <w:t>obstarávateľa podľa zákona o verejnom obstarávaní, uviedol na samostatnom liste</w:t>
      </w:r>
      <w:r w:rsidR="00590CE7">
        <w:rPr>
          <w:rFonts w:ascii="Cambria" w:hAnsi="Cambria" w:cs="Arial"/>
          <w:sz w:val="20"/>
          <w:szCs w:val="20"/>
        </w:rPr>
        <w:t xml:space="preserve"> podľa vzoru</w:t>
      </w:r>
      <w:r w:rsidRPr="0008077E">
        <w:rPr>
          <w:rFonts w:ascii="Cambria" w:hAnsi="Cambria" w:cs="Arial"/>
          <w:sz w:val="20"/>
          <w:szCs w:val="20"/>
        </w:rPr>
        <w:t xml:space="preserve"> </w:t>
      </w:r>
      <w:r w:rsidR="00590CE7">
        <w:rPr>
          <w:rFonts w:ascii="Cambria" w:hAnsi="Cambria" w:cs="Arial"/>
          <w:sz w:val="20"/>
          <w:szCs w:val="20"/>
        </w:rPr>
        <w:t>D</w:t>
      </w:r>
      <w:r w:rsidRPr="0008077E">
        <w:rPr>
          <w:rFonts w:ascii="Cambria" w:hAnsi="Cambria" w:cs="Arial"/>
          <w:sz w:val="20"/>
          <w:szCs w:val="20"/>
        </w:rPr>
        <w:t xml:space="preserve">oplňujúce údaje k zoznamu </w:t>
      </w:r>
      <w:r w:rsidR="00CF3D80">
        <w:rPr>
          <w:rFonts w:ascii="Cambria" w:hAnsi="Cambria" w:cs="Arial"/>
          <w:sz w:val="20"/>
          <w:szCs w:val="20"/>
        </w:rPr>
        <w:t>stavebných prác</w:t>
      </w:r>
      <w:r w:rsidRPr="0008077E">
        <w:rPr>
          <w:rFonts w:ascii="Cambria" w:hAnsi="Cambria" w:cs="Arial"/>
          <w:sz w:val="20"/>
          <w:szCs w:val="20"/>
        </w:rPr>
        <w:t xml:space="preserve"> </w:t>
      </w:r>
      <w:r w:rsidR="00750573" w:rsidRPr="00EF4858">
        <w:rPr>
          <w:rFonts w:asciiTheme="majorHAnsi" w:hAnsiTheme="majorHAnsi" w:cs="Arial"/>
          <w:sz w:val="20"/>
          <w:szCs w:val="20"/>
        </w:rPr>
        <w:t xml:space="preserve">nachádzajúci sa v prílohe č. </w:t>
      </w:r>
      <w:r w:rsidR="00750573">
        <w:rPr>
          <w:rFonts w:asciiTheme="majorHAnsi" w:hAnsiTheme="majorHAnsi" w:cs="Arial"/>
          <w:sz w:val="20"/>
          <w:szCs w:val="20"/>
        </w:rPr>
        <w:t>3</w:t>
      </w:r>
      <w:r w:rsidR="00750573" w:rsidRPr="00EF4858">
        <w:rPr>
          <w:rFonts w:asciiTheme="majorHAnsi" w:hAnsiTheme="majorHAnsi" w:cs="Arial"/>
          <w:sz w:val="20"/>
          <w:szCs w:val="20"/>
        </w:rPr>
        <w:t xml:space="preserve"> časti A.2 </w:t>
      </w:r>
      <w:r w:rsidR="00750573" w:rsidRPr="00EF4858">
        <w:rPr>
          <w:rFonts w:asciiTheme="majorHAnsi" w:hAnsiTheme="majorHAnsi" w:cs="Arial"/>
          <w:i/>
          <w:sz w:val="20"/>
          <w:szCs w:val="20"/>
        </w:rPr>
        <w:t>PODMIENKY ÚČASTI UCHÁDZAČOV</w:t>
      </w:r>
      <w:r w:rsidR="00750573" w:rsidRPr="00EF4858">
        <w:rPr>
          <w:rFonts w:asciiTheme="majorHAnsi" w:hAnsiTheme="majorHAnsi" w:cs="Arial"/>
          <w:sz w:val="20"/>
          <w:szCs w:val="20"/>
        </w:rPr>
        <w:t xml:space="preserve"> týchto súťažných podkladov</w:t>
      </w:r>
      <w:r w:rsidRPr="0008077E">
        <w:rPr>
          <w:rFonts w:ascii="Cambria" w:hAnsi="Cambria" w:cs="Arial"/>
          <w:sz w:val="20"/>
          <w:szCs w:val="20"/>
        </w:rPr>
        <w:t xml:space="preserve"> aj nasledujúce údaje:</w:t>
      </w:r>
    </w:p>
    <w:p w14:paraId="642C9DA1" w14:textId="01CA6459"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08077E">
        <w:rPr>
          <w:rFonts w:ascii="Cambria" w:hAnsi="Cambria" w:cs="Arial"/>
          <w:sz w:val="20"/>
          <w:szCs w:val="20"/>
        </w:rPr>
        <w:t xml:space="preserve"> </w:t>
      </w:r>
      <w:r w:rsidR="00CF3D80">
        <w:rPr>
          <w:rFonts w:ascii="Cambria" w:hAnsi="Cambria" w:cs="Arial"/>
          <w:sz w:val="20"/>
          <w:szCs w:val="20"/>
        </w:rPr>
        <w:t>zhotoviteľa</w:t>
      </w:r>
      <w:r w:rsidRPr="0008077E">
        <w:rPr>
          <w:rFonts w:ascii="Cambria" w:hAnsi="Cambria" w:cs="Arial"/>
          <w:sz w:val="20"/>
          <w:szCs w:val="20"/>
        </w:rPr>
        <w:t>: obchodné meno, adresu sídla alebo miesta podnikania dodávateľa, IČO;</w:t>
      </w:r>
    </w:p>
    <w:p w14:paraId="1EA80E0B" w14:textId="362342E7"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Identifikáciu </w:t>
      </w:r>
      <w:r w:rsidR="00CF3D80">
        <w:rPr>
          <w:rFonts w:ascii="Cambria" w:hAnsi="Cambria" w:cs="Arial"/>
          <w:sz w:val="20"/>
          <w:szCs w:val="20"/>
        </w:rPr>
        <w:t>objednávateľa</w:t>
      </w:r>
      <w:r w:rsidRPr="0008077E">
        <w:rPr>
          <w:rFonts w:ascii="Cambria" w:hAnsi="Cambria" w:cs="Arial"/>
          <w:sz w:val="20"/>
          <w:szCs w:val="20"/>
        </w:rPr>
        <w:t xml:space="preserve">: obchodné meno, adresu sídla alebo miesta podnikania </w:t>
      </w:r>
      <w:r w:rsidRPr="00104C55">
        <w:rPr>
          <w:rFonts w:asciiTheme="majorHAnsi" w:hAnsiTheme="majorHAnsi" w:cs="Arial"/>
          <w:sz w:val="20"/>
          <w:szCs w:val="20"/>
          <w:lang w:eastAsia="en-US"/>
        </w:rPr>
        <w:t>odberateľa</w:t>
      </w:r>
      <w:r w:rsidRPr="0008077E">
        <w:rPr>
          <w:rFonts w:ascii="Cambria" w:hAnsi="Cambria" w:cs="Arial"/>
          <w:sz w:val="20"/>
          <w:szCs w:val="20"/>
        </w:rPr>
        <w:t>, IČO;</w:t>
      </w:r>
    </w:p>
    <w:p w14:paraId="302F8CB2" w14:textId="1606A800"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08077E">
        <w:rPr>
          <w:rFonts w:ascii="Cambria" w:hAnsi="Cambria" w:cs="Arial"/>
          <w:sz w:val="20"/>
          <w:szCs w:val="20"/>
        </w:rPr>
        <w:t xml:space="preserve"> zákazky;</w:t>
      </w:r>
    </w:p>
    <w:p w14:paraId="1867BE53" w14:textId="5EAAB877" w:rsidR="006D4E0E" w:rsidRPr="006D4E0E" w:rsidRDefault="006D4E0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Dodávka</w:t>
      </w:r>
      <w:r w:rsidRPr="006D4E0E">
        <w:rPr>
          <w:rFonts w:ascii="Cambria" w:hAnsi="Cambria" w:cs="Arial"/>
          <w:sz w:val="20"/>
          <w:szCs w:val="20"/>
        </w:rPr>
        <w:t xml:space="preserve"> a inštalácia štruktúrovanej dátovej kabeláže</w:t>
      </w:r>
    </w:p>
    <w:p w14:paraId="2B355432" w14:textId="42460DC5"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Cenu</w:t>
      </w:r>
      <w:r w:rsidRPr="0008077E">
        <w:rPr>
          <w:rFonts w:ascii="Cambria" w:hAnsi="Cambria" w:cs="Arial"/>
          <w:sz w:val="20"/>
          <w:szCs w:val="20"/>
        </w:rPr>
        <w:t xml:space="preserve"> </w:t>
      </w:r>
      <w:r w:rsidR="00CF3D80" w:rsidRPr="004164B0">
        <w:rPr>
          <w:rFonts w:asciiTheme="majorHAnsi" w:hAnsiTheme="majorHAnsi" w:cs="Arial"/>
          <w:sz w:val="20"/>
          <w:szCs w:val="20"/>
        </w:rPr>
        <w:t>tej časti predmetu zákazky, ktorá sa týka stavebných prác rovnakého alebo obdobného charakteru ako je predmet tejto zákazky</w:t>
      </w:r>
      <w:r w:rsidRPr="0008077E">
        <w:rPr>
          <w:rFonts w:ascii="Cambria" w:hAnsi="Cambria" w:cs="Arial"/>
          <w:sz w:val="20"/>
          <w:szCs w:val="20"/>
        </w:rPr>
        <w:t>;</w:t>
      </w:r>
    </w:p>
    <w:p w14:paraId="37EBB93D" w14:textId="0512A586"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Dobu </w:t>
      </w:r>
      <w:r w:rsidRPr="00104C55">
        <w:rPr>
          <w:rFonts w:asciiTheme="majorHAnsi" w:hAnsiTheme="majorHAnsi" w:cs="Arial"/>
          <w:sz w:val="20"/>
          <w:szCs w:val="20"/>
          <w:lang w:eastAsia="en-US"/>
        </w:rPr>
        <w:t>plnenia</w:t>
      </w:r>
      <w:r w:rsidRPr="0008077E">
        <w:rPr>
          <w:rFonts w:ascii="Cambria" w:hAnsi="Cambria" w:cs="Arial"/>
          <w:sz w:val="20"/>
          <w:szCs w:val="20"/>
        </w:rPr>
        <w:t xml:space="preserve"> predmetu zákazky (začiatok a koniec plnenia predmetu zákazky vo formáte </w:t>
      </w:r>
      <w:r w:rsidRPr="0008077E">
        <w:rPr>
          <w:rFonts w:ascii="Cambria" w:hAnsi="Cambria" w:cs="Arial"/>
          <w:i/>
          <w:sz w:val="20"/>
          <w:szCs w:val="20"/>
        </w:rPr>
        <w:t>mesiac/rok</w:t>
      </w:r>
      <w:r w:rsidRPr="0008077E">
        <w:rPr>
          <w:rFonts w:ascii="Cambria" w:hAnsi="Cambria" w:cs="Arial"/>
          <w:sz w:val="20"/>
          <w:szCs w:val="20"/>
        </w:rPr>
        <w:t>);</w:t>
      </w:r>
    </w:p>
    <w:p w14:paraId="692E200A" w14:textId="5069DDDE"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08077E">
        <w:rPr>
          <w:rFonts w:ascii="Cambria" w:hAnsi="Cambria" w:cs="Arial"/>
          <w:sz w:val="20"/>
          <w:szCs w:val="20"/>
        </w:rPr>
        <w:t xml:space="preserve"> charakteristika predmetu plnenia;</w:t>
      </w:r>
    </w:p>
    <w:p w14:paraId="29901965" w14:textId="0C1B2AEF" w:rsidR="0008077E" w:rsidRP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08077E">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0BB7F3CC" w14:textId="6B5FF49C" w:rsidR="00227E8C" w:rsidRPr="00863962" w:rsidRDefault="00C25CDC"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C25CDC">
        <w:rPr>
          <w:rFonts w:ascii="Cambria" w:hAnsi="Cambria" w:cs="Arial"/>
          <w:sz w:val="20"/>
          <w:szCs w:val="20"/>
        </w:rPr>
        <w:t xml:space="preserve">Verejný obstarávateľ odporúča uchádzačovi vyplniť uvedený vzor Doplňujúce údaje k zoznamu </w:t>
      </w:r>
      <w:r w:rsidR="00CF3D80">
        <w:rPr>
          <w:rFonts w:ascii="Cambria" w:hAnsi="Cambria" w:cs="Arial"/>
          <w:sz w:val="20"/>
          <w:szCs w:val="20"/>
        </w:rPr>
        <w:t>stavebných prác</w:t>
      </w:r>
      <w:r w:rsidRPr="00C25CDC">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3</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C25CDC">
        <w:rPr>
          <w:rFonts w:ascii="Cambria" w:hAnsi="Cambria" w:cs="Arial"/>
          <w:sz w:val="20"/>
          <w:szCs w:val="20"/>
        </w:rPr>
        <w:t xml:space="preserve">, aj pre tie </w:t>
      </w:r>
      <w:r w:rsidR="00CF3D80">
        <w:rPr>
          <w:rFonts w:ascii="Cambria" w:hAnsi="Cambria" w:cs="Arial"/>
          <w:sz w:val="20"/>
          <w:szCs w:val="20"/>
        </w:rPr>
        <w:t>stavebné práce</w:t>
      </w:r>
      <w:r w:rsidRPr="00C25CDC">
        <w:rPr>
          <w:rFonts w:ascii="Cambria" w:hAnsi="Cambria" w:cs="Arial"/>
          <w:sz w:val="20"/>
          <w:szCs w:val="20"/>
        </w:rPr>
        <w:t xml:space="preserve"> v zozname </w:t>
      </w:r>
      <w:r w:rsidR="00CF3D80">
        <w:rPr>
          <w:rFonts w:ascii="Cambria" w:hAnsi="Cambria" w:cs="Arial"/>
          <w:sz w:val="20"/>
          <w:szCs w:val="20"/>
        </w:rPr>
        <w:t>stavebných prác</w:t>
      </w:r>
      <w:r w:rsidRPr="00C25CDC">
        <w:rPr>
          <w:rFonts w:ascii="Cambria" w:hAnsi="Cambria" w:cs="Arial"/>
          <w:sz w:val="20"/>
          <w:szCs w:val="20"/>
        </w:rPr>
        <w:t xml:space="preserve"> rovnakého alebo obdobného charakteru, v ktorých odberateľom bol verejný obstarávateľ alebo obstarávateľ podľa zákona o verejnom obstarávaní.</w:t>
      </w:r>
    </w:p>
    <w:p w14:paraId="762C8686" w14:textId="2EA23CFD" w:rsidR="00A42551" w:rsidRPr="00EF4858" w:rsidRDefault="00A42551"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50B18BE6" w:rsidR="00A42551" w:rsidRPr="00C83BF4" w:rsidRDefault="00970FA7"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rovnakého alebo obdobného charakteru ako je predmet tejto zákazky v súhrnnej hodnote minimálne </w:t>
      </w:r>
      <w:r w:rsidR="000F72F5">
        <w:rPr>
          <w:rFonts w:asciiTheme="majorHAnsi" w:hAnsiTheme="majorHAnsi" w:cs="Arial"/>
          <w:sz w:val="20"/>
          <w:szCs w:val="20"/>
        </w:rPr>
        <w:t>1 5</w:t>
      </w:r>
      <w:r w:rsidR="00A564CA" w:rsidRPr="00872A91">
        <w:rPr>
          <w:rFonts w:asciiTheme="majorHAnsi" w:hAnsiTheme="majorHAnsi" w:cs="Arial"/>
          <w:sz w:val="20"/>
          <w:szCs w:val="20"/>
        </w:rPr>
        <w:t xml:space="preserve">00 000,- eur bez DPH, pričom hodnota aspoň jednej zákazky musí byť minimálne </w:t>
      </w:r>
      <w:r w:rsidR="000F72F5">
        <w:rPr>
          <w:rFonts w:asciiTheme="majorHAnsi" w:hAnsiTheme="majorHAnsi" w:cs="Arial"/>
          <w:sz w:val="20"/>
          <w:szCs w:val="20"/>
        </w:rPr>
        <w:t>9</w:t>
      </w:r>
      <w:r w:rsidR="00A564CA" w:rsidRPr="00872A91">
        <w:rPr>
          <w:rFonts w:asciiTheme="majorHAnsi" w:hAnsiTheme="majorHAnsi" w:cs="Arial"/>
          <w:sz w:val="20"/>
          <w:szCs w:val="20"/>
        </w:rPr>
        <w:t>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 xml:space="preserve">výstavba </w:t>
      </w:r>
      <w:r w:rsidR="00872A91" w:rsidRPr="000F72F5">
        <w:rPr>
          <w:rFonts w:asciiTheme="majorHAnsi" w:hAnsiTheme="majorHAnsi" w:cs="Arial"/>
          <w:sz w:val="20"/>
          <w:szCs w:val="20"/>
        </w:rPr>
        <w:t>nových budov</w:t>
      </w:r>
      <w:r w:rsidR="000F72F5" w:rsidRPr="000F72F5">
        <w:rPr>
          <w:rFonts w:asciiTheme="majorHAnsi" w:hAnsiTheme="majorHAnsi" w:cs="Arial"/>
          <w:sz w:val="20"/>
          <w:szCs w:val="20"/>
        </w:rPr>
        <w:t xml:space="preserve"> </w:t>
      </w:r>
      <w:r w:rsidR="000F72F5" w:rsidRPr="000F72F5">
        <w:rPr>
          <w:rFonts w:ascii="Cambria" w:hAnsi="Cambria" w:cs="Arial"/>
          <w:sz w:val="20"/>
          <w:szCs w:val="20"/>
        </w:rPr>
        <w:t>alebo rekonštrukcia budov, resp. časti budov určených na dátové centrá pozostávajúcej zo stavebnej časti vrátane elektrických rozvodov, chladenia a stabilného hasiaceho zariadenia.</w:t>
      </w:r>
    </w:p>
    <w:p w14:paraId="7A630A7D" w14:textId="4FD73ADB" w:rsidR="00A42551"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 prípade, ak odberateľom </w:t>
      </w:r>
      <w:r w:rsidR="00CA53F1" w:rsidRPr="00C83BF4">
        <w:rPr>
          <w:rFonts w:asciiTheme="majorHAnsi" w:hAnsiTheme="majorHAnsi" w:cs="Arial"/>
          <w:sz w:val="20"/>
          <w:szCs w:val="20"/>
        </w:rPr>
        <w:t xml:space="preserve">stavebných prác </w:t>
      </w:r>
      <w:r w:rsidRPr="00C83BF4">
        <w:rPr>
          <w:rFonts w:asciiTheme="majorHAnsi" w:hAnsiTheme="majorHAnsi" w:cs="Arial"/>
          <w:sz w:val="20"/>
          <w:szCs w:val="20"/>
        </w:rPr>
        <w:t xml:space="preserve">bol verejný obstarávateľ alebo obstarávateľ podľa zákona o verejnom obstarávaní, uchádzač určí, ktorá </w:t>
      </w:r>
      <w:r w:rsidR="00EF4858" w:rsidRPr="00C83BF4">
        <w:rPr>
          <w:rFonts w:asciiTheme="majorHAnsi" w:hAnsiTheme="majorHAnsi" w:cs="Arial"/>
          <w:sz w:val="20"/>
          <w:szCs w:val="20"/>
        </w:rPr>
        <w:t>stavebná práca</w:t>
      </w:r>
      <w:r w:rsidRPr="00C83BF4">
        <w:rPr>
          <w:rFonts w:asciiTheme="majorHAnsi" w:hAnsiTheme="majorHAnsi" w:cs="Arial"/>
          <w:sz w:val="20"/>
          <w:szCs w:val="20"/>
        </w:rPr>
        <w:t xml:space="preserv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je referenciou v zmysle § 12 zákona o verejnom obstarávaní.</w:t>
      </w:r>
      <w:r w:rsidR="00B741AA" w:rsidRPr="00C83BF4">
        <w:rPr>
          <w:rFonts w:asciiTheme="majorHAnsi" w:hAnsiTheme="majorHAnsi" w:cs="Arial"/>
          <w:sz w:val="20"/>
          <w:szCs w:val="20"/>
        </w:rPr>
        <w:t xml:space="preserve"> </w:t>
      </w:r>
      <w:r w:rsidR="00DF6CE8" w:rsidRPr="00C83BF4">
        <w:rPr>
          <w:rFonts w:asciiTheme="majorHAnsi" w:hAnsiTheme="majorHAnsi" w:cs="Arial"/>
          <w:sz w:val="20"/>
          <w:szCs w:val="20"/>
        </w:rPr>
        <w:t>Verejný obstarávateľ zohľadní referencie</w:t>
      </w:r>
      <w:r w:rsidR="00B741AA" w:rsidRPr="00C83BF4">
        <w:rPr>
          <w:rFonts w:asciiTheme="majorHAnsi" w:hAnsiTheme="majorHAnsi" w:cs="Arial"/>
          <w:sz w:val="20"/>
          <w:szCs w:val="20"/>
        </w:rPr>
        <w:t xml:space="preserve"> uchádzačov uvedené v evidencii referencií, ak takéto referencie existujú</w:t>
      </w:r>
      <w:r w:rsidR="00DF6CE8" w:rsidRPr="00C83BF4">
        <w:rPr>
          <w:rFonts w:asciiTheme="majorHAnsi" w:hAnsiTheme="majorHAnsi" w:cs="Arial"/>
          <w:sz w:val="20"/>
          <w:szCs w:val="20"/>
        </w:rPr>
        <w:t>.</w:t>
      </w:r>
    </w:p>
    <w:p w14:paraId="2FB0583E" w14:textId="094ACC4C" w:rsidR="00A42551" w:rsidRPr="00C83BF4"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Verejný obstarávateľ odporúča uchádzačovi, aby ku každej zákazke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nachádzajúceho sa v</w:t>
      </w:r>
      <w:r w:rsidR="00D012CA" w:rsidRPr="00C83BF4">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C83BF4">
        <w:rPr>
          <w:rFonts w:asciiTheme="majorHAnsi" w:hAnsiTheme="majorHAnsi" w:cs="Arial"/>
          <w:sz w:val="20"/>
          <w:szCs w:val="20"/>
        </w:rPr>
        <w:t xml:space="preserve"> </w:t>
      </w:r>
      <w:r w:rsidRPr="00C83BF4">
        <w:rPr>
          <w:rFonts w:asciiTheme="majorHAnsi" w:hAnsiTheme="majorHAnsi" w:cs="Arial"/>
          <w:sz w:val="20"/>
          <w:szCs w:val="20"/>
        </w:rPr>
        <w:t xml:space="preserve">časti </w:t>
      </w:r>
      <w:r w:rsidR="00D012CA" w:rsidRPr="00C83BF4">
        <w:rPr>
          <w:rFonts w:asciiTheme="majorHAnsi" w:hAnsiTheme="majorHAnsi" w:cs="Arial"/>
          <w:sz w:val="20"/>
          <w:szCs w:val="20"/>
        </w:rPr>
        <w:t xml:space="preserve">A.2 </w:t>
      </w:r>
      <w:r w:rsidR="00D012CA" w:rsidRPr="00C83BF4">
        <w:rPr>
          <w:rFonts w:asciiTheme="majorHAnsi" w:hAnsiTheme="majorHAnsi" w:cs="Arial"/>
          <w:i/>
          <w:sz w:val="20"/>
          <w:szCs w:val="20"/>
        </w:rPr>
        <w:t>PODMIENKY ÚČASTI UCHÁDZAČOV</w:t>
      </w:r>
      <w:r w:rsidRPr="00C83BF4">
        <w:rPr>
          <w:rFonts w:asciiTheme="majorHAnsi" w:hAnsiTheme="majorHAnsi" w:cs="Arial"/>
          <w:sz w:val="20"/>
          <w:szCs w:val="20"/>
        </w:rPr>
        <w:t xml:space="preserve"> týchto súťažných podkladov, aj nasledujúce údaje:</w:t>
      </w:r>
    </w:p>
    <w:p w14:paraId="1B35FD7F" w14:textId="3DEB8D90"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7877936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Identifikáciu</w:t>
      </w:r>
      <w:r w:rsidRPr="004164B0">
        <w:rPr>
          <w:rFonts w:asciiTheme="majorHAnsi" w:hAnsiTheme="majorHAnsi" w:cs="Arial"/>
          <w:sz w:val="20"/>
          <w:szCs w:val="20"/>
        </w:rPr>
        <w:t xml:space="preserve"> o</w:t>
      </w:r>
      <w:r w:rsidR="003A6000" w:rsidRPr="004164B0">
        <w:rPr>
          <w:rFonts w:asciiTheme="majorHAnsi" w:hAnsiTheme="majorHAnsi" w:cs="Arial"/>
          <w:sz w:val="20"/>
          <w:szCs w:val="20"/>
        </w:rPr>
        <w:t>bjednávateľa</w:t>
      </w:r>
      <w:r w:rsidRPr="004164B0">
        <w:rPr>
          <w:rFonts w:asciiTheme="majorHAnsi" w:hAnsiTheme="majorHAnsi" w:cs="Arial"/>
          <w:sz w:val="20"/>
          <w:szCs w:val="20"/>
        </w:rPr>
        <w:t>: obchodné meno, adresu sídla alebo miesta podnikania odberateľa, IČO</w:t>
      </w:r>
      <w:r w:rsidRPr="004164B0">
        <w:rPr>
          <w:rFonts w:asciiTheme="majorHAnsi" w:hAnsiTheme="majorHAnsi" w:cs="Arial"/>
          <w:sz w:val="20"/>
          <w:szCs w:val="20"/>
          <w:lang w:eastAsia="en-US"/>
        </w:rPr>
        <w:t>;</w:t>
      </w:r>
    </w:p>
    <w:p w14:paraId="27520FF1" w14:textId="0265E82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Predmet zákazky;</w:t>
      </w:r>
    </w:p>
    <w:p w14:paraId="123A5DE2" w14:textId="5C52A0CA" w:rsidR="00A42551" w:rsidRPr="004164B0" w:rsidRDefault="00A53017"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C</w:t>
      </w:r>
      <w:r w:rsidR="00666352" w:rsidRPr="004164B0">
        <w:rPr>
          <w:rFonts w:asciiTheme="majorHAnsi" w:hAnsiTheme="majorHAnsi" w:cs="Arial"/>
          <w:sz w:val="20"/>
          <w:szCs w:val="20"/>
          <w:lang w:eastAsia="en-US"/>
        </w:rPr>
        <w:t xml:space="preserve">enu tej časti </w:t>
      </w:r>
      <w:r w:rsidR="00EC11FC" w:rsidRPr="004164B0">
        <w:rPr>
          <w:rFonts w:asciiTheme="majorHAnsi" w:hAnsiTheme="majorHAnsi" w:cs="Arial"/>
          <w:sz w:val="20"/>
          <w:szCs w:val="20"/>
          <w:lang w:eastAsia="en-US"/>
        </w:rPr>
        <w:t>predmetu zákazky</w:t>
      </w:r>
      <w:r w:rsidR="00666352" w:rsidRPr="004164B0">
        <w:rPr>
          <w:rFonts w:asciiTheme="majorHAnsi" w:hAnsiTheme="majorHAnsi" w:cs="Arial"/>
          <w:sz w:val="20"/>
          <w:szCs w:val="20"/>
          <w:lang w:eastAsia="en-US"/>
        </w:rPr>
        <w:t xml:space="preserve">, ktorá sa týka </w:t>
      </w:r>
      <w:r w:rsidR="00EC11FC" w:rsidRPr="004164B0">
        <w:rPr>
          <w:rFonts w:asciiTheme="majorHAnsi" w:hAnsiTheme="majorHAnsi" w:cs="Arial"/>
          <w:sz w:val="20"/>
          <w:szCs w:val="20"/>
          <w:lang w:eastAsia="en-US"/>
        </w:rPr>
        <w:t xml:space="preserve">stavebných prác rovnakého alebo obdobného charakteru ako je </w:t>
      </w:r>
      <w:r w:rsidR="00666352" w:rsidRPr="004164B0">
        <w:rPr>
          <w:rFonts w:asciiTheme="majorHAnsi" w:hAnsiTheme="majorHAnsi" w:cs="Arial"/>
          <w:sz w:val="20"/>
          <w:szCs w:val="20"/>
          <w:lang w:eastAsia="en-US"/>
        </w:rPr>
        <w:t>predmet t</w:t>
      </w:r>
      <w:r w:rsidR="005A5E3B" w:rsidRPr="004164B0">
        <w:rPr>
          <w:rFonts w:asciiTheme="majorHAnsi" w:hAnsiTheme="majorHAnsi" w:cs="Arial"/>
          <w:sz w:val="20"/>
          <w:szCs w:val="20"/>
          <w:lang w:eastAsia="en-US"/>
        </w:rPr>
        <w:t>ejto zákazky</w:t>
      </w:r>
      <w:r w:rsidR="00A42551" w:rsidRPr="004164B0">
        <w:rPr>
          <w:rFonts w:asciiTheme="majorHAnsi" w:hAnsiTheme="majorHAnsi" w:cs="Arial"/>
          <w:sz w:val="20"/>
          <w:szCs w:val="20"/>
          <w:lang w:eastAsia="en-US"/>
        </w:rPr>
        <w:t>;</w:t>
      </w:r>
    </w:p>
    <w:p w14:paraId="64305119" w14:textId="3ABC8B9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 xml:space="preserve">Dobu plnenia predmetu zákazky (začiatok a koniec plnenia predmetu zákazky vo formáte </w:t>
      </w:r>
      <w:r w:rsidRPr="004164B0">
        <w:rPr>
          <w:rFonts w:asciiTheme="majorHAnsi" w:hAnsiTheme="majorHAnsi" w:cs="Arial"/>
          <w:i/>
          <w:sz w:val="20"/>
          <w:szCs w:val="20"/>
          <w:lang w:eastAsia="en-US"/>
        </w:rPr>
        <w:t>mesiac/rok</w:t>
      </w:r>
      <w:r w:rsidRPr="004164B0">
        <w:rPr>
          <w:rFonts w:asciiTheme="majorHAnsi" w:hAnsiTheme="majorHAnsi" w:cs="Arial"/>
          <w:sz w:val="20"/>
          <w:szCs w:val="20"/>
          <w:lang w:eastAsia="en-US"/>
        </w:rPr>
        <w:t>);</w:t>
      </w:r>
    </w:p>
    <w:p w14:paraId="2CA411CC" w14:textId="158C3F4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Kontaktné údaje odberateľa: osoby, u ktorej si verejný obstarávateľ môže overiť predmetné údaje minimálne v rozsahu: meno a funkcia kontaktnej osoby, telefónne číslo a e-mail.</w:t>
      </w:r>
    </w:p>
    <w:p w14:paraId="73C6F074" w14:textId="5F1C7330" w:rsidR="00F42E7B" w:rsidRPr="00D9255E"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EF4858">
        <w:rPr>
          <w:rFonts w:asciiTheme="majorHAnsi" w:hAnsiTheme="majorHAnsi" w:cs="Arial"/>
          <w:sz w:val="20"/>
          <w:szCs w:val="20"/>
        </w:rPr>
        <w:t xml:space="preserve">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rovnakého alebo obdobného charakteru, v ktorých odberateľom bol </w:t>
      </w:r>
      <w:r w:rsidRPr="00D9255E">
        <w:rPr>
          <w:rFonts w:asciiTheme="majorHAnsi" w:hAnsiTheme="majorHAnsi" w:cs="Arial"/>
          <w:sz w:val="20"/>
          <w:szCs w:val="20"/>
        </w:rPr>
        <w:t>verejný obstarávateľ alebo obstarávateľ podľa zákona o verejnom obstarávaní.</w:t>
      </w:r>
    </w:p>
    <w:p w14:paraId="33F8A8A4" w14:textId="39558A45" w:rsidR="00D9255E" w:rsidRPr="00F64256" w:rsidRDefault="00D9255E"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F64256">
        <w:rPr>
          <w:rFonts w:ascii="Cambria" w:hAnsi="Cambria" w:cs="Arial"/>
          <w:b/>
          <w:sz w:val="20"/>
          <w:szCs w:val="20"/>
        </w:rPr>
        <w:t>Podľa § 34 ods. 1 písm. d)</w:t>
      </w:r>
      <w:r w:rsidRPr="00F64256">
        <w:rPr>
          <w:rFonts w:ascii="Cambria" w:hAnsi="Cambria" w:cs="Arial"/>
          <w:sz w:val="20"/>
          <w:szCs w:val="20"/>
        </w:rPr>
        <w:t xml:space="preserve"> </w:t>
      </w:r>
      <w:r w:rsidRPr="00F64256">
        <w:rPr>
          <w:rFonts w:ascii="Cambria" w:hAnsi="Cambria" w:cs="Arial"/>
          <w:b/>
          <w:sz w:val="20"/>
          <w:szCs w:val="20"/>
        </w:rPr>
        <w:t>zákona o verejnom obstarávaní</w:t>
      </w:r>
      <w:r w:rsidRPr="00F64256">
        <w:rPr>
          <w:rFonts w:ascii="Cambria" w:hAnsi="Cambria" w:cs="Arial"/>
          <w:sz w:val="20"/>
          <w:szCs w:val="20"/>
        </w:rPr>
        <w:t xml:space="preserve"> – opisom technického vybavenia, študijných a výskumných zariadení a opatrení použitých uchádzačom na zabezpečenie kvality, ktoré uchádzač </w:t>
      </w:r>
      <w:r w:rsidRPr="00F64256">
        <w:rPr>
          <w:rFonts w:ascii="Cambria" w:hAnsi="Cambria" w:cs="Arial"/>
          <w:sz w:val="20"/>
          <w:szCs w:val="20"/>
        </w:rPr>
        <w:lastRenderedPageBreak/>
        <w:t>preukáže podľa § 35 zákona o verejnom obstarávaní predložením certifikátu systému manažérstva kvality vydaného nezávislou inštitúciou.</w:t>
      </w:r>
    </w:p>
    <w:p w14:paraId="656A5FD6" w14:textId="4F61EF66" w:rsidR="00D9255E" w:rsidRPr="00D9255E" w:rsidRDefault="00D9255E" w:rsidP="00104C55">
      <w:pPr>
        <w:pStyle w:val="ListParagraph"/>
        <w:numPr>
          <w:ilvl w:val="2"/>
          <w:numId w:val="51"/>
        </w:numPr>
        <w:spacing w:after="0" w:line="240" w:lineRule="auto"/>
        <w:ind w:left="1276" w:hanging="709"/>
        <w:jc w:val="both"/>
        <w:rPr>
          <w:rFonts w:ascii="Cambria" w:hAnsi="Cambria" w:cs="Arial"/>
          <w:b/>
          <w:sz w:val="20"/>
          <w:szCs w:val="20"/>
        </w:rPr>
      </w:pPr>
      <w:r w:rsidRPr="00D9255E">
        <w:rPr>
          <w:rFonts w:ascii="Cambria" w:hAnsi="Cambria" w:cs="Arial"/>
          <w:b/>
          <w:sz w:val="20"/>
          <w:szCs w:val="20"/>
        </w:rPr>
        <w:t>Minimálna požadovaná úroveň podmienky účasti:</w:t>
      </w:r>
    </w:p>
    <w:p w14:paraId="3CEB80CA" w14:textId="77777777" w:rsidR="00D9255E" w:rsidRPr="00D9255E" w:rsidRDefault="00D9255E" w:rsidP="00104C55">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31B89C60" w14:textId="4EF28364" w:rsidR="00D9255E" w:rsidRPr="00D9255E" w:rsidRDefault="00D9255E" w:rsidP="00104C55">
      <w:pPr>
        <w:pStyle w:val="ListParagraph"/>
        <w:numPr>
          <w:ilvl w:val="0"/>
          <w:numId w:val="35"/>
        </w:numPr>
        <w:autoSpaceDE w:val="0"/>
        <w:autoSpaceDN w:val="0"/>
        <w:adjustRightInd w:val="0"/>
        <w:spacing w:after="240" w:line="240" w:lineRule="auto"/>
        <w:ind w:left="1560" w:hanging="283"/>
        <w:contextualSpacing/>
        <w:jc w:val="both"/>
        <w:rPr>
          <w:rFonts w:ascii="Cambria" w:hAnsi="Cambria"/>
          <w:sz w:val="20"/>
          <w:szCs w:val="20"/>
        </w:rPr>
      </w:pPr>
      <w:r w:rsidRPr="00D9255E">
        <w:rPr>
          <w:rFonts w:ascii="Cambria" w:hAnsi="Cambria"/>
          <w:sz w:val="20"/>
          <w:szCs w:val="20"/>
        </w:rPr>
        <w:t xml:space="preserve">certifikátu systému manažérstva kvality podľa normy ISO 9001. </w:t>
      </w:r>
      <w:r w:rsidRPr="00D9255E">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D43161D" w14:textId="451D7515" w:rsidR="00227E8C" w:rsidRPr="00DE30B3" w:rsidRDefault="009A184B"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DE30B3">
        <w:rPr>
          <w:rFonts w:asciiTheme="majorHAnsi" w:hAnsiTheme="majorHAnsi"/>
          <w:b/>
          <w:sz w:val="20"/>
          <w:szCs w:val="20"/>
        </w:rPr>
        <w:t>Podľa § 34 ods. 1 písm. g)</w:t>
      </w:r>
      <w:r w:rsidRPr="00DE30B3">
        <w:rPr>
          <w:rFonts w:asciiTheme="majorHAnsi" w:hAnsiTheme="majorHAnsi"/>
          <w:sz w:val="20"/>
          <w:szCs w:val="20"/>
        </w:rPr>
        <w:t xml:space="preserve"> </w:t>
      </w:r>
      <w:r w:rsidRPr="00F602BE">
        <w:rPr>
          <w:rFonts w:asciiTheme="majorHAnsi" w:hAnsiTheme="majorHAnsi"/>
          <w:b/>
          <w:bCs/>
          <w:sz w:val="20"/>
          <w:szCs w:val="20"/>
        </w:rPr>
        <w:t>zákona o verejnom obstarávaní</w:t>
      </w:r>
      <w:r w:rsidRPr="00DE30B3">
        <w:rPr>
          <w:rFonts w:asciiTheme="majorHAnsi" w:hAnsiTheme="majorHAnsi"/>
          <w:sz w:val="20"/>
          <w:szCs w:val="20"/>
        </w:rPr>
        <w:t xml:space="preserve"> – údaj</w:t>
      </w:r>
      <w:r w:rsidR="00371FBD" w:rsidRPr="00DE30B3">
        <w:rPr>
          <w:rFonts w:asciiTheme="majorHAnsi" w:hAnsiTheme="majorHAnsi"/>
          <w:sz w:val="20"/>
          <w:szCs w:val="20"/>
        </w:rPr>
        <w:t>mi</w:t>
      </w:r>
      <w:r w:rsidRPr="00DE30B3">
        <w:rPr>
          <w:rFonts w:asciiTheme="majorHAnsi" w:hAnsiTheme="majorHAnsi"/>
          <w:sz w:val="20"/>
          <w:szCs w:val="20"/>
        </w:rPr>
        <w:t xml:space="preserve"> o vzdelaní a odbornej praxi alebo odbornej kvalifikácii osôb určených na plnenie zmluvy </w:t>
      </w:r>
      <w:r w:rsidR="00EA406F" w:rsidRPr="00DE30B3">
        <w:rPr>
          <w:rFonts w:asciiTheme="majorHAnsi" w:hAnsiTheme="majorHAnsi"/>
          <w:sz w:val="20"/>
          <w:szCs w:val="20"/>
        </w:rPr>
        <w:t> alebo riadiacich zamestnancov, ak nie sú kritériom na vyhodnotenie ponúk.</w:t>
      </w:r>
    </w:p>
    <w:p w14:paraId="11DC51BA" w14:textId="569EE857" w:rsidR="000C0666" w:rsidRPr="006638FD" w:rsidRDefault="000C0666" w:rsidP="00104C55">
      <w:pPr>
        <w:pStyle w:val="ListParagraph"/>
        <w:numPr>
          <w:ilvl w:val="2"/>
          <w:numId w:val="51"/>
        </w:numPr>
        <w:spacing w:after="0" w:line="240" w:lineRule="auto"/>
        <w:ind w:left="1276" w:hanging="709"/>
        <w:jc w:val="both"/>
        <w:rPr>
          <w:rFonts w:asciiTheme="majorHAnsi" w:hAnsiTheme="majorHAnsi"/>
          <w:b/>
          <w:sz w:val="20"/>
          <w:szCs w:val="20"/>
        </w:rPr>
      </w:pPr>
      <w:r w:rsidRPr="006638FD">
        <w:rPr>
          <w:rFonts w:asciiTheme="majorHAnsi" w:hAnsiTheme="majorHAnsi"/>
          <w:b/>
          <w:sz w:val="20"/>
          <w:szCs w:val="20"/>
        </w:rPr>
        <w:t>Minimáln</w:t>
      </w:r>
      <w:r w:rsidR="006638FD" w:rsidRPr="006638FD">
        <w:rPr>
          <w:rFonts w:asciiTheme="majorHAnsi" w:hAnsiTheme="majorHAnsi"/>
          <w:b/>
          <w:sz w:val="20"/>
          <w:szCs w:val="20"/>
        </w:rPr>
        <w:t>e</w:t>
      </w:r>
      <w:r w:rsidRPr="006638FD">
        <w:rPr>
          <w:rFonts w:asciiTheme="majorHAnsi" w:hAnsiTheme="majorHAnsi"/>
          <w:b/>
          <w:sz w:val="20"/>
          <w:szCs w:val="20"/>
        </w:rPr>
        <w:t xml:space="preserve"> </w:t>
      </w:r>
      <w:r w:rsidR="006638FD"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779ABD4" w14:textId="73FE4F33" w:rsidR="00F14CD7"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6F4EB3">
        <w:rPr>
          <w:rFonts w:asciiTheme="majorHAnsi" w:hAnsiTheme="majorHAnsi" w:cs="Arial"/>
          <w:sz w:val="20"/>
          <w:szCs w:val="20"/>
        </w:rPr>
        <w:t>.</w:t>
      </w:r>
    </w:p>
    <w:p w14:paraId="06CDC560" w14:textId="03DF5543" w:rsidR="00BF7D2A"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6F4EB3">
        <w:rPr>
          <w:rFonts w:asciiTheme="majorHAnsi" w:hAnsiTheme="majorHAnsi" w:cs="Arial"/>
          <w:bCs/>
          <w:sz w:val="20"/>
          <w:szCs w:val="20"/>
        </w:rPr>
        <w:t>Verejný</w:t>
      </w:r>
      <w:r w:rsidRPr="006F4EB3">
        <w:rPr>
          <w:rFonts w:asciiTheme="majorHAnsi" w:hAnsiTheme="majorHAnsi" w:cs="Arial"/>
          <w:sz w:val="20"/>
          <w:szCs w:val="20"/>
        </w:rPr>
        <w:t xml:space="preserve"> obstarávateľ požaduje, aby odbornú spôsobilosť aspoň jednej osoby zo zoznamu osôb (podľa bodu 3</w:t>
      </w:r>
      <w:r w:rsidR="003A6000" w:rsidRPr="006F4EB3">
        <w:rPr>
          <w:rFonts w:asciiTheme="majorHAnsi" w:hAnsiTheme="majorHAnsi" w:cs="Arial"/>
          <w:sz w:val="20"/>
          <w:szCs w:val="20"/>
        </w:rPr>
        <w:t>5</w:t>
      </w:r>
      <w:r w:rsidRPr="006F4EB3">
        <w:rPr>
          <w:rFonts w:asciiTheme="majorHAnsi" w:hAnsiTheme="majorHAnsi" w:cs="Arial"/>
          <w:sz w:val="20"/>
          <w:szCs w:val="20"/>
        </w:rPr>
        <w:t>.</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inžinierov v znení neskorších predpisov.</w:t>
      </w:r>
    </w:p>
    <w:p w14:paraId="22E5CD97" w14:textId="29D6A569" w:rsidR="00BF7D2A" w:rsidRPr="006F4EB3" w:rsidRDefault="00BF7D2A"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s="Arial"/>
          <w:sz w:val="20"/>
          <w:szCs w:val="20"/>
        </w:rPr>
        <w:t xml:space="preserve"> obstarávateľ požaduje, aby odbornú spôsobilosť aspoň jednej osoby zo zoznamu osôb </w:t>
      </w:r>
      <w:r w:rsidRPr="006F4EB3">
        <w:rPr>
          <w:rFonts w:asciiTheme="majorHAnsi" w:hAnsiTheme="majorHAnsi" w:cs="Arial"/>
          <w:sz w:val="20"/>
          <w:szCs w:val="20"/>
        </w:rPr>
        <w:t>(podľa bodu 35.</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w:t>
      </w:r>
      <w:r w:rsidRPr="006F4EB3">
        <w:rPr>
          <w:rFonts w:ascii="Cambria" w:hAnsi="Cambria" w:cs="Arial"/>
          <w:sz w:val="20"/>
          <w:szCs w:val="20"/>
        </w:rPr>
        <w:t>, ktorá bude vykonávať funkciu stavbyvedúceho uchádzač preukázal predložením dokladu o odbornej spôsobilosti na činnosť stavbyvedúceho odborného zamerania v odbore Technické, technologické a energetické vybavenie stavieb podľa zákona č.138/1992 Zb. o autorizovaných architektoch a autorizovaných stavebných inžinierov v znení neskorších predpisov.</w:t>
      </w:r>
    </w:p>
    <w:p w14:paraId="5F191CF4" w14:textId="40652F96" w:rsidR="000C0666" w:rsidRPr="006F4EB3" w:rsidRDefault="003874A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olor w:val="000000"/>
          <w:sz w:val="20"/>
          <w:szCs w:val="20"/>
        </w:rPr>
        <w:t xml:space="preserve"> obstarávateľ požaduje, aby osoba určená na plnenie zmluvy (stavbyvedúci), ktorá sa bud</w:t>
      </w:r>
      <w:r w:rsidR="000B4265">
        <w:rPr>
          <w:rFonts w:ascii="Cambria" w:hAnsi="Cambria"/>
          <w:color w:val="000000"/>
          <w:sz w:val="20"/>
          <w:szCs w:val="20"/>
        </w:rPr>
        <w:t>e</w:t>
      </w:r>
      <w:r w:rsidRPr="006F4EB3">
        <w:rPr>
          <w:rFonts w:ascii="Cambria" w:hAnsi="Cambria"/>
          <w:color w:val="000000"/>
          <w:sz w:val="20"/>
          <w:szCs w:val="20"/>
        </w:rPr>
        <w:t xml:space="preserve"> osobne podieľať na plnení zmluvy, preukázala odbornú prax uvedením minimálne dvoch ukončených zákaziek, na ktorých sa podieľala a ich predmetom bola výstavba nových budov alebo rekonštrukcia budov, resp. časti budov určených na dátové centrá pozostávajúcej zo stavebnej časti vrátane elektrických rozvodov, chladenia a stabilného hasiaceho zariadenia za predchádzajúcich sedem rokov od vyhlásenia verejného obstarávania.</w:t>
      </w:r>
    </w:p>
    <w:p w14:paraId="45877C39" w14:textId="33FCF474" w:rsidR="00720D88" w:rsidRPr="006F4EB3" w:rsidRDefault="00720D88"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Splnenie</w:t>
      </w:r>
      <w:r w:rsidRPr="006F4EB3">
        <w:rPr>
          <w:rFonts w:ascii="Cambria" w:hAnsi="Cambria"/>
          <w:color w:val="000000"/>
          <w:sz w:val="20"/>
          <w:szCs w:val="20"/>
          <w:lang w:eastAsia="sk-SK"/>
        </w:rPr>
        <w:t xml:space="preserve"> podmienky účasti preukáže uchádzač predložením kópie</w:t>
      </w:r>
      <w:r w:rsidRPr="006F4EB3">
        <w:rPr>
          <w:rFonts w:ascii="Cambria" w:hAnsi="Cambria" w:cs="Arial"/>
          <w:sz w:val="20"/>
          <w:szCs w:val="20"/>
        </w:rPr>
        <w:t xml:space="preserve"> dokladu o odbornej spôsobilosti na činnosť stavbyvedúceho odborného zamerania v odbore Pozemné stavby/Technické, technologické a energetické vybavenie stavieb</w:t>
      </w:r>
      <w:r w:rsidRPr="006F4EB3">
        <w:rPr>
          <w:rFonts w:ascii="Cambria" w:hAnsi="Cambria"/>
          <w:color w:val="000000"/>
          <w:sz w:val="20"/>
          <w:szCs w:val="20"/>
          <w:lang w:eastAsia="sk-SK"/>
        </w:rPr>
        <w:t>.</w:t>
      </w:r>
    </w:p>
    <w:p w14:paraId="03A5B2DD" w14:textId="1DBAF25A" w:rsidR="00D336F6" w:rsidRPr="006F4EB3" w:rsidRDefault="00E02093" w:rsidP="00104C55">
      <w:pPr>
        <w:pStyle w:val="ListParagraph"/>
        <w:numPr>
          <w:ilvl w:val="3"/>
          <w:numId w:val="51"/>
        </w:numPr>
        <w:tabs>
          <w:tab w:val="left" w:pos="2552"/>
        </w:tabs>
        <w:spacing w:after="0" w:line="240" w:lineRule="auto"/>
        <w:ind w:left="2127" w:hanging="851"/>
        <w:jc w:val="both"/>
        <w:rPr>
          <w:rStyle w:val="PageNumber"/>
          <w:rFonts w:asciiTheme="majorHAnsi" w:hAnsiTheme="majorHAnsi" w:cs="Arial"/>
          <w:sz w:val="20"/>
          <w:szCs w:val="20"/>
        </w:rPr>
      </w:pPr>
      <w:r w:rsidRPr="00104C55">
        <w:rPr>
          <w:bCs/>
        </w:rPr>
        <w:t>P</w:t>
      </w:r>
      <w:r w:rsidR="00D336F6" w:rsidRPr="00104C55">
        <w:rPr>
          <w:bCs/>
        </w:rPr>
        <w:t xml:space="preserve">odmienky </w:t>
      </w:r>
      <w:r w:rsidR="008E5694" w:rsidRPr="00104C55">
        <w:rPr>
          <w:bCs/>
        </w:rPr>
        <w:t>p</w:t>
      </w:r>
      <w:r w:rsidR="008E5694" w:rsidRPr="006F4EB3">
        <w:rPr>
          <w:rStyle w:val="PageNumber"/>
          <w:rFonts w:asciiTheme="majorHAnsi" w:hAnsiTheme="majorHAnsi" w:cs="Arial"/>
          <w:sz w:val="20"/>
          <w:szCs w:val="20"/>
        </w:rPr>
        <w:t>odľa bodu 3</w:t>
      </w:r>
      <w:r w:rsidR="003A6000" w:rsidRPr="006F4EB3">
        <w:rPr>
          <w:rStyle w:val="PageNumber"/>
          <w:rFonts w:asciiTheme="majorHAnsi" w:hAnsiTheme="majorHAnsi" w:cs="Arial"/>
          <w:sz w:val="20"/>
          <w:szCs w:val="20"/>
        </w:rPr>
        <w:t>5</w:t>
      </w:r>
      <w:r w:rsidR="008E5694" w:rsidRPr="006F4EB3">
        <w:rPr>
          <w:rStyle w:val="PageNumber"/>
          <w:rFonts w:asciiTheme="majorHAnsi" w:hAnsiTheme="majorHAnsi" w:cs="Arial"/>
          <w:sz w:val="20"/>
          <w:szCs w:val="20"/>
        </w:rPr>
        <w:t>.</w:t>
      </w:r>
      <w:r w:rsidR="00C200C3">
        <w:rPr>
          <w:rStyle w:val="PageNumber"/>
          <w:rFonts w:asciiTheme="majorHAnsi" w:hAnsiTheme="majorHAnsi" w:cs="Arial"/>
          <w:sz w:val="20"/>
          <w:szCs w:val="20"/>
        </w:rPr>
        <w:t>3</w:t>
      </w:r>
      <w:r w:rsidR="00A33B6A" w:rsidRPr="006F4EB3">
        <w:rPr>
          <w:rStyle w:val="PageNumber"/>
          <w:rFonts w:asciiTheme="majorHAnsi" w:hAnsiTheme="majorHAnsi" w:cs="Arial"/>
          <w:sz w:val="20"/>
          <w:szCs w:val="20"/>
        </w:rPr>
        <w:t>.1.</w:t>
      </w:r>
      <w:r w:rsidR="006F4EB3">
        <w:rPr>
          <w:rStyle w:val="PageNumber"/>
          <w:rFonts w:asciiTheme="majorHAnsi" w:hAnsiTheme="majorHAnsi" w:cs="Arial"/>
          <w:sz w:val="20"/>
          <w:szCs w:val="20"/>
        </w:rPr>
        <w:t>2 a 35.</w:t>
      </w:r>
      <w:r w:rsidR="00C200C3">
        <w:rPr>
          <w:rStyle w:val="PageNumber"/>
          <w:rFonts w:asciiTheme="majorHAnsi" w:hAnsiTheme="majorHAnsi" w:cs="Arial"/>
          <w:sz w:val="20"/>
          <w:szCs w:val="20"/>
        </w:rPr>
        <w:t>3</w:t>
      </w:r>
      <w:r w:rsidR="006F4EB3">
        <w:rPr>
          <w:rStyle w:val="PageNumber"/>
          <w:rFonts w:asciiTheme="majorHAnsi" w:hAnsiTheme="majorHAnsi" w:cs="Arial"/>
          <w:sz w:val="20"/>
          <w:szCs w:val="20"/>
        </w:rPr>
        <w:t>.1.3</w:t>
      </w:r>
      <w:r w:rsidR="008E5694" w:rsidRPr="006F4EB3">
        <w:rPr>
          <w:rStyle w:val="PageNumber"/>
          <w:rFonts w:asciiTheme="majorHAnsi" w:hAnsiTheme="majorHAnsi" w:cs="Arial"/>
          <w:sz w:val="20"/>
          <w:szCs w:val="20"/>
        </w:rPr>
        <w:t xml:space="preserve"> </w:t>
      </w:r>
      <w:r w:rsidR="00D336F6" w:rsidRPr="006F4EB3">
        <w:rPr>
          <w:rStyle w:val="PageNumber"/>
          <w:rFonts w:asciiTheme="majorHAnsi" w:hAnsiTheme="majorHAnsi" w:cs="Arial"/>
          <w:sz w:val="20"/>
          <w:szCs w:val="20"/>
        </w:rPr>
        <w:t>nie je možné splniť kumulatívne.</w:t>
      </w:r>
    </w:p>
    <w:p w14:paraId="2EEABA7C" w14:textId="65CC26D8" w:rsidR="00E059F6" w:rsidRPr="008060C3"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CD276F">
        <w:rPr>
          <w:rFonts w:asciiTheme="majorHAnsi" w:hAnsiTheme="majorHAnsi" w:cs="Arial"/>
          <w:sz w:val="20"/>
          <w:szCs w:val="20"/>
        </w:rPr>
        <w:t>5</w:t>
      </w:r>
      <w:r w:rsidR="002646DE" w:rsidRPr="008060C3">
        <w:rPr>
          <w:rFonts w:asciiTheme="majorHAnsi" w:hAnsiTheme="majorHAnsi" w:cs="Arial"/>
          <w:sz w:val="20"/>
          <w:szCs w:val="20"/>
        </w:rPr>
        <w:t>a a </w:t>
      </w:r>
      <w:r w:rsidR="00CD276F">
        <w:rPr>
          <w:rFonts w:asciiTheme="majorHAnsi" w:hAnsiTheme="majorHAnsi" w:cs="Arial"/>
          <w:sz w:val="20"/>
          <w:szCs w:val="20"/>
        </w:rPr>
        <w:t>5</w:t>
      </w:r>
      <w:r w:rsidR="002646DE" w:rsidRPr="008060C3">
        <w:rPr>
          <w:rFonts w:asciiTheme="majorHAnsi" w:hAnsiTheme="majorHAnsi" w:cs="Arial"/>
          <w:sz w:val="20"/>
          <w:szCs w:val="20"/>
        </w:rPr>
        <w:t>b</w:t>
      </w:r>
      <w:r w:rsidRPr="008060C3">
        <w:rPr>
          <w:rFonts w:asciiTheme="majorHAnsi" w:hAnsiTheme="majorHAnsi" w:cs="Arial"/>
          <w:sz w:val="20"/>
          <w:szCs w:val="20"/>
        </w:rPr>
        <w:t xml:space="preserve"> k časti A.2 </w:t>
      </w:r>
      <w:r w:rsidRPr="008060C3">
        <w:rPr>
          <w:rFonts w:asciiTheme="majorHAnsi" w:hAnsiTheme="majorHAnsi" w:cs="Arial"/>
          <w:i/>
          <w:sz w:val="20"/>
          <w:szCs w:val="20"/>
        </w:rPr>
        <w:t xml:space="preserve">PODMIENKY ÚČASTI UCHÁDZAČOV </w:t>
      </w:r>
      <w:r w:rsidRPr="008060C3">
        <w:rPr>
          <w:rFonts w:asciiTheme="majorHAnsi" w:hAnsiTheme="majorHAnsi" w:cs="Arial"/>
          <w:sz w:val="20"/>
          <w:szCs w:val="20"/>
        </w:rPr>
        <w:t>týchto súťažných podkladov, aj nasledujúce údaje:</w:t>
      </w:r>
    </w:p>
    <w:p w14:paraId="7E00E8C1" w14:textId="1FF30F0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osoby – meno a priezvisko;</w:t>
      </w:r>
    </w:p>
    <w:p w14:paraId="03EE3FC9" w14:textId="79B5A866"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Dĺžka praxe osoby v pozícii stavbyvedúci</w:t>
      </w:r>
      <w:r w:rsidR="006A13F9" w:rsidRPr="00104C55">
        <w:rPr>
          <w:rFonts w:ascii="Cambria" w:hAnsi="Cambria" w:cs="Arial"/>
          <w:sz w:val="20"/>
          <w:szCs w:val="20"/>
        </w:rPr>
        <w:t xml:space="preserve"> v odbore Pozemné stavby</w:t>
      </w:r>
      <w:r w:rsidR="00461A00" w:rsidRPr="00104C55">
        <w:rPr>
          <w:rFonts w:ascii="Cambria" w:hAnsi="Cambria" w:cs="Arial"/>
          <w:sz w:val="20"/>
          <w:szCs w:val="20"/>
        </w:rPr>
        <w:t>/</w:t>
      </w:r>
      <w:r w:rsidR="006A13F9" w:rsidRPr="00AF7B88">
        <w:rPr>
          <w:rFonts w:ascii="Cambria" w:hAnsi="Cambria" w:cs="Arial"/>
          <w:sz w:val="20"/>
          <w:szCs w:val="20"/>
        </w:rPr>
        <w:t>v odbore Technické, technologické a energetické vybavenie stavieb</w:t>
      </w:r>
      <w:r w:rsidRPr="00104C55">
        <w:rPr>
          <w:rFonts w:ascii="Cambria" w:hAnsi="Cambria" w:cs="Arial"/>
          <w:sz w:val="20"/>
          <w:szCs w:val="20"/>
        </w:rPr>
        <w:t>;</w:t>
      </w:r>
    </w:p>
    <w:p w14:paraId="6611A54F" w14:textId="6BF60549"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predmetu zákazky;</w:t>
      </w:r>
    </w:p>
    <w:p w14:paraId="00BD1171" w14:textId="6E078D44" w:rsidR="00461A00" w:rsidRPr="00104C55" w:rsidRDefault="00461A00"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Celková cena predmetu zákazky</w:t>
      </w:r>
      <w:r w:rsidR="00720D88" w:rsidRPr="00104C55">
        <w:rPr>
          <w:rFonts w:ascii="Cambria" w:hAnsi="Cambria" w:cs="Arial"/>
          <w:sz w:val="20"/>
          <w:szCs w:val="20"/>
        </w:rPr>
        <w:t>;</w:t>
      </w:r>
    </w:p>
    <w:p w14:paraId="4DFFB6BE" w14:textId="3EC808B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 – obchodné meno;</w:t>
      </w:r>
    </w:p>
    <w:p w14:paraId="2D435901" w14:textId="04BED6C7"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Stručnú charakteristika činnosti zo strany osoby a jej rozsah - stručný popis skúsenosti;</w:t>
      </w:r>
    </w:p>
    <w:p w14:paraId="6D9A5348" w14:textId="069F308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Obdobie - začiatok a koniec plnenia predmetu zákazky vo formáte mesiac/rok;</w:t>
      </w:r>
    </w:p>
    <w:p w14:paraId="736FFCC6" w14:textId="04DF5354" w:rsidR="00720D88"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osoby, u ktorej si verejný obstarávateľ môže overiť predmetné údaje minimálne v rozsahu: meno a funkcia kontaktnej osoby, telefónne číslo a e-mail</w:t>
      </w:r>
      <w:r w:rsidR="00024C4C" w:rsidRPr="00104C55">
        <w:rPr>
          <w:rFonts w:ascii="Cambria" w:hAnsi="Cambria" w:cs="Arial"/>
          <w:sz w:val="20"/>
          <w:szCs w:val="20"/>
        </w:rPr>
        <w:t>.</w:t>
      </w:r>
    </w:p>
    <w:p w14:paraId="6213CBDC" w14:textId="7C2FF201" w:rsidR="00E059F6"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Každú</w:t>
      </w:r>
      <w:r w:rsidRPr="00AF7B88">
        <w:rPr>
          <w:rFonts w:asciiTheme="majorHAnsi" w:hAnsiTheme="majorHAnsi" w:cs="Arial"/>
          <w:sz w:val="20"/>
          <w:szCs w:val="20"/>
        </w:rPr>
        <w:t xml:space="preserve"> skúsenosť osoby uchádzač uvedie na samostatnom liste ponuky podľa vzoru Doplňujúce údaje k skúsenostiam osôb uchádzača nachádzajúceho sa v prílohe č. </w:t>
      </w:r>
      <w:r w:rsidR="00CD276F">
        <w:rPr>
          <w:rFonts w:asciiTheme="majorHAnsi" w:hAnsiTheme="majorHAnsi" w:cs="Arial"/>
          <w:sz w:val="20"/>
          <w:szCs w:val="20"/>
        </w:rPr>
        <w:t>5</w:t>
      </w:r>
      <w:r w:rsidR="002646DE" w:rsidRPr="00AF7B88">
        <w:rPr>
          <w:rFonts w:asciiTheme="majorHAnsi" w:hAnsiTheme="majorHAnsi" w:cs="Arial"/>
          <w:sz w:val="20"/>
          <w:szCs w:val="20"/>
        </w:rPr>
        <w:t>a a </w:t>
      </w:r>
      <w:r w:rsidR="00CC0C93">
        <w:rPr>
          <w:rFonts w:asciiTheme="majorHAnsi" w:hAnsiTheme="majorHAnsi" w:cs="Arial"/>
          <w:sz w:val="20"/>
          <w:szCs w:val="20"/>
        </w:rPr>
        <w:t>5</w:t>
      </w:r>
      <w:r w:rsidR="002646DE" w:rsidRPr="00AF7B88">
        <w:rPr>
          <w:rFonts w:asciiTheme="majorHAnsi" w:hAnsiTheme="majorHAnsi" w:cs="Arial"/>
          <w:sz w:val="20"/>
          <w:szCs w:val="20"/>
        </w:rPr>
        <w:t>b</w:t>
      </w:r>
      <w:r w:rsidRPr="00AF7B88">
        <w:rPr>
          <w:rFonts w:asciiTheme="majorHAnsi" w:hAnsiTheme="majorHAnsi" w:cs="Arial"/>
          <w:sz w:val="20"/>
          <w:szCs w:val="20"/>
        </w:rPr>
        <w:t xml:space="preserve"> k časti A.2 </w:t>
      </w:r>
      <w:r w:rsidRPr="00AF7B88">
        <w:rPr>
          <w:rFonts w:asciiTheme="majorHAnsi" w:hAnsiTheme="majorHAnsi" w:cs="Arial"/>
          <w:i/>
          <w:sz w:val="20"/>
          <w:szCs w:val="20"/>
        </w:rPr>
        <w:t>PODMIENKY ÚČASTI UCHÁDZAČOV</w:t>
      </w:r>
      <w:r w:rsidRPr="00AF7B88">
        <w:rPr>
          <w:rFonts w:asciiTheme="majorHAnsi" w:hAnsiTheme="majorHAnsi" w:cs="Arial"/>
          <w:sz w:val="20"/>
          <w:szCs w:val="20"/>
        </w:rPr>
        <w:t xml:space="preserve"> týchto súťažných podkladov. Uchádzač </w:t>
      </w:r>
      <w:r w:rsidRPr="00AF7B88">
        <w:rPr>
          <w:rFonts w:asciiTheme="majorHAnsi" w:hAnsiTheme="majorHAnsi" w:cs="Arial"/>
          <w:sz w:val="20"/>
          <w:szCs w:val="20"/>
        </w:rPr>
        <w:lastRenderedPageBreak/>
        <w:t>vyplní tabuľku len na miestach označených textom „&lt;vyplní uchádzač&gt;“. Uchádzač podľa potreby zväčší jednotlivé polia tabuľky tak, aby ním vložený text bol úplný a čitateľný.</w:t>
      </w:r>
    </w:p>
    <w:p w14:paraId="44F36EA1" w14:textId="0123BA5B" w:rsidR="00303DCF" w:rsidRPr="00AF7B88"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Uchádzač</w:t>
      </w:r>
      <w:r w:rsidRPr="00AF7B88">
        <w:rPr>
          <w:rFonts w:ascii="Cambria" w:hAnsi="Cambria"/>
          <w:sz w:val="20"/>
          <w:szCs w:val="20"/>
        </w:rPr>
        <w:t xml:space="preserve"> uvedie </w:t>
      </w:r>
      <w:r w:rsidRPr="00AF7B88">
        <w:rPr>
          <w:rFonts w:asciiTheme="majorHAnsi" w:hAnsiTheme="majorHAnsi" w:cs="Arial"/>
          <w:sz w:val="20"/>
          <w:szCs w:val="20"/>
        </w:rPr>
        <w:t>osoby určené na plnenie zmluvy</w:t>
      </w:r>
      <w:r w:rsidRPr="00AF7B88">
        <w:rPr>
          <w:rFonts w:ascii="Cambria" w:hAnsi="Cambria"/>
          <w:sz w:val="20"/>
          <w:szCs w:val="20"/>
        </w:rPr>
        <w:t xml:space="preserve"> aj v prílohe č. </w:t>
      </w:r>
      <w:r w:rsidR="00CE6608" w:rsidRPr="00AF7B88">
        <w:rPr>
          <w:rFonts w:ascii="Cambria" w:hAnsi="Cambria"/>
          <w:sz w:val="20"/>
          <w:szCs w:val="20"/>
        </w:rPr>
        <w:t>8</w:t>
      </w:r>
      <w:r w:rsidRPr="00AF7B88">
        <w:rPr>
          <w:rFonts w:ascii="Cambria" w:hAnsi="Cambria"/>
          <w:sz w:val="20"/>
          <w:szCs w:val="20"/>
        </w:rPr>
        <w:t xml:space="preserve"> „Zoznam osôb určených na plnenie zmluvy“ k zmluve.</w:t>
      </w:r>
    </w:p>
    <w:p w14:paraId="1A312D73" w14:textId="65EDEB34" w:rsidR="004C0804" w:rsidRPr="00342856" w:rsidRDefault="004C0804" w:rsidP="00104C55">
      <w:pPr>
        <w:pStyle w:val="ListParagraph"/>
        <w:numPr>
          <w:ilvl w:val="2"/>
          <w:numId w:val="51"/>
        </w:numPr>
        <w:spacing w:after="0" w:line="240" w:lineRule="auto"/>
        <w:ind w:left="1276" w:hanging="709"/>
        <w:jc w:val="both"/>
        <w:rPr>
          <w:rFonts w:asciiTheme="majorHAnsi" w:hAnsiTheme="majorHAnsi"/>
          <w:b/>
          <w:sz w:val="20"/>
          <w:szCs w:val="20"/>
        </w:rPr>
      </w:pPr>
      <w:r w:rsidRPr="00342856">
        <w:rPr>
          <w:rFonts w:asciiTheme="majorHAnsi" w:hAnsiTheme="majorHAnsi"/>
          <w:b/>
          <w:sz w:val="20"/>
          <w:szCs w:val="20"/>
        </w:rPr>
        <w:t>Minimáln</w:t>
      </w:r>
      <w:r w:rsidR="006638FD">
        <w:rPr>
          <w:rFonts w:asciiTheme="majorHAnsi" w:hAnsiTheme="majorHAnsi"/>
          <w:b/>
          <w:sz w:val="20"/>
          <w:szCs w:val="20"/>
        </w:rPr>
        <w:t xml:space="preserve">e </w:t>
      </w:r>
      <w:r w:rsidR="006638FD" w:rsidRPr="006638FD">
        <w:rPr>
          <w:rFonts w:ascii="Cambria" w:hAnsi="Cambria"/>
          <w:b/>
          <w:sz w:val="20"/>
          <w:szCs w:val="20"/>
        </w:rPr>
        <w:t>odborné požiadavky na osoby určené na plnenie zmluvy</w:t>
      </w:r>
      <w:r w:rsidR="006638FD" w:rsidRPr="006638FD">
        <w:rPr>
          <w:rFonts w:asciiTheme="majorHAnsi" w:hAnsiTheme="majorHAnsi"/>
          <w:b/>
          <w:sz w:val="20"/>
          <w:szCs w:val="20"/>
        </w:rPr>
        <w:t>:</w:t>
      </w:r>
    </w:p>
    <w:p w14:paraId="6E96F715" w14:textId="45B23620" w:rsidR="007419BB"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42856">
        <w:rPr>
          <w:rFonts w:asciiTheme="majorHAnsi" w:hAnsiTheme="majorHAnsi" w:cs="Arial"/>
          <w:bCs/>
          <w:sz w:val="20"/>
          <w:szCs w:val="20"/>
        </w:rPr>
        <w:t>Verejný</w:t>
      </w:r>
      <w:r w:rsidRPr="00342856">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061B4F5B" w14:textId="27F02F87"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cs="Arial"/>
          <w:sz w:val="20"/>
          <w:szCs w:val="20"/>
        </w:rPr>
        <w:t xml:space="preserve"> obstarávateľ požaduje, aby aspoň dve osoby zo zoznamu osôb </w:t>
      </w:r>
      <w:r w:rsidR="007419BB" w:rsidRPr="003151F5">
        <w:rPr>
          <w:rFonts w:asciiTheme="majorHAnsi" w:hAnsiTheme="majorHAnsi" w:cs="Arial"/>
          <w:sz w:val="20"/>
          <w:szCs w:val="20"/>
        </w:rPr>
        <w:t>(podľa bodu 35.</w:t>
      </w:r>
      <w:r w:rsidR="000771A3">
        <w:rPr>
          <w:rFonts w:asciiTheme="majorHAnsi" w:hAnsiTheme="majorHAnsi" w:cs="Arial"/>
          <w:sz w:val="20"/>
          <w:szCs w:val="20"/>
        </w:rPr>
        <w:t>3</w:t>
      </w:r>
      <w:r w:rsidR="00A33B6A" w:rsidRPr="003151F5">
        <w:rPr>
          <w:rFonts w:asciiTheme="majorHAnsi" w:hAnsiTheme="majorHAnsi" w:cs="Arial"/>
          <w:sz w:val="20"/>
          <w:szCs w:val="20"/>
        </w:rPr>
        <w:t>.2.1</w:t>
      </w:r>
      <w:r w:rsidR="007419BB" w:rsidRPr="003151F5">
        <w:rPr>
          <w:rFonts w:asciiTheme="majorHAnsi" w:hAnsiTheme="majorHAnsi" w:cs="Arial"/>
          <w:sz w:val="20"/>
          <w:szCs w:val="20"/>
        </w:rPr>
        <w:t xml:space="preserve">) </w:t>
      </w:r>
      <w:r w:rsidRPr="003151F5">
        <w:rPr>
          <w:rFonts w:ascii="Cambria" w:hAnsi="Cambria"/>
          <w:color w:val="000000"/>
          <w:sz w:val="20"/>
          <w:szCs w:val="20"/>
        </w:rPr>
        <w:t xml:space="preserve">boli </w:t>
      </w:r>
      <w:r w:rsidRPr="003151F5">
        <w:rPr>
          <w:rFonts w:ascii="Cambria" w:hAnsi="Cambria"/>
          <w:sz w:val="20"/>
          <w:szCs w:val="20"/>
        </w:rPr>
        <w:t xml:space="preserve">odborne spôsobilé pre stavbu </w:t>
      </w:r>
      <w:r w:rsidRPr="003151F5">
        <w:rPr>
          <w:rFonts w:ascii="Cambria" w:hAnsi="Cambria"/>
          <w:color w:val="000000"/>
          <w:sz w:val="20"/>
          <w:szCs w:val="20"/>
        </w:rPr>
        <w:t>resp. modernizáciu dátového centra a predložia dokumentáciu potvrdzujúcu ich odbornosť v danom obore.</w:t>
      </w:r>
    </w:p>
    <w:p w14:paraId="60BFFB99" w14:textId="4A9D17D8"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w:t>
      </w:r>
      <w:r w:rsidRPr="003151F5">
        <w:rPr>
          <w:rFonts w:ascii="Cambria" w:hAnsi="Cambria"/>
          <w:color w:val="000000"/>
          <w:sz w:val="20"/>
          <w:szCs w:val="20"/>
          <w:lang w:eastAsia="sk-SK"/>
        </w:rPr>
        <w:t>aspoň jedného z certifikát</w:t>
      </w:r>
      <w:r w:rsidRPr="003151F5">
        <w:rPr>
          <w:rFonts w:ascii="Cambria" w:hAnsi="Cambria"/>
          <w:sz w:val="20"/>
          <w:szCs w:val="20"/>
          <w:lang w:eastAsia="sk-SK"/>
        </w:rPr>
        <w:t xml:space="preserve">ov: </w:t>
      </w:r>
      <w:proofErr w:type="spellStart"/>
      <w:r w:rsidRPr="003151F5">
        <w:rPr>
          <w:rFonts w:ascii="Cambria" w:hAnsi="Cambria"/>
          <w:sz w:val="20"/>
          <w:szCs w:val="20"/>
          <w:lang w:eastAsia="sk-SK"/>
        </w:rPr>
        <w:t>Accredited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Tier</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Designer</w:t>
      </w:r>
      <w:proofErr w:type="spellEnd"/>
      <w:r w:rsidRPr="003151F5">
        <w:rPr>
          <w:rFonts w:ascii="Cambria" w:hAnsi="Cambria"/>
          <w:sz w:val="20"/>
          <w:szCs w:val="20"/>
          <w:lang w:eastAsia="sk-SK"/>
        </w:rPr>
        <w:t xml:space="preserve"> (ATD) od organizácie </w:t>
      </w:r>
      <w:proofErr w:type="spellStart"/>
      <w:r w:rsidRPr="003151F5">
        <w:rPr>
          <w:rFonts w:ascii="Cambria" w:hAnsi="Cambria"/>
          <w:sz w:val="20"/>
          <w:szCs w:val="20"/>
          <w:lang w:eastAsia="sk-SK"/>
        </w:rPr>
        <w:t>The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Uptime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Institute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Professional (CDCP),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w:t>
      </w:r>
      <w:proofErr w:type="spellStart"/>
      <w:r w:rsidRPr="003151F5">
        <w:rPr>
          <w:rFonts w:ascii="Cambria" w:hAnsi="Cambria"/>
          <w:sz w:val="20"/>
          <w:szCs w:val="20"/>
          <w:lang w:eastAsia="sk-SK"/>
        </w:rPr>
        <w:t>Specialist</w:t>
      </w:r>
      <w:proofErr w:type="spellEnd"/>
      <w:r w:rsidRPr="003151F5">
        <w:rPr>
          <w:rFonts w:ascii="Cambria" w:hAnsi="Cambria"/>
          <w:sz w:val="20"/>
          <w:szCs w:val="20"/>
          <w:lang w:eastAsia="sk-SK"/>
        </w:rPr>
        <w:t xml:space="preserve"> (CDCS) alebo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Expert (CDCE) od organizácie EPI </w:t>
      </w:r>
      <w:r w:rsidR="00F355A8" w:rsidRPr="00EB7880">
        <w:rPr>
          <w:rFonts w:ascii="Cambria" w:hAnsi="Cambria"/>
          <w:sz w:val="20"/>
          <w:szCs w:val="20"/>
        </w:rPr>
        <w:t>alebo ekvivalent</w:t>
      </w:r>
      <w:r w:rsidR="000771A3">
        <w:rPr>
          <w:rFonts w:ascii="Cambria" w:hAnsi="Cambria"/>
          <w:sz w:val="20"/>
          <w:szCs w:val="20"/>
        </w:rPr>
        <w:t>u</w:t>
      </w:r>
      <w:r w:rsidR="00F355A8" w:rsidRPr="00EB7880">
        <w:rPr>
          <w:rFonts w:ascii="Cambria" w:hAnsi="Cambria"/>
          <w:sz w:val="20"/>
          <w:szCs w:val="20"/>
        </w:rPr>
        <w:t xml:space="preserve"> daného certifikátu od inej akreditovanej autority</w:t>
      </w:r>
      <w:r w:rsidR="00F355A8" w:rsidRPr="003151F5">
        <w:rPr>
          <w:rFonts w:ascii="Cambria" w:hAnsi="Cambria"/>
          <w:color w:val="000000"/>
          <w:sz w:val="20"/>
          <w:szCs w:val="20"/>
          <w:lang w:eastAsia="sk-SK"/>
        </w:rPr>
        <w:t xml:space="preserve"> </w:t>
      </w:r>
      <w:r w:rsidRPr="003151F5">
        <w:rPr>
          <w:rFonts w:ascii="Cambria" w:hAnsi="Cambria"/>
          <w:color w:val="000000"/>
          <w:sz w:val="20"/>
          <w:szCs w:val="20"/>
          <w:lang w:eastAsia="sk-SK"/>
        </w:rPr>
        <w:t>pre každú osobu zo zoznamu osôb zvlášť.</w:t>
      </w:r>
    </w:p>
    <w:p w14:paraId="4023F67F" w14:textId="6393C5D2"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3" w:name="_Hlk106251892"/>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3151F5">
        <w:rPr>
          <w:rFonts w:ascii="Cambria" w:hAnsi="Cambria"/>
          <w:color w:val="000000"/>
          <w:sz w:val="20"/>
          <w:szCs w:val="20"/>
          <w:lang w:eastAsia="sk-SK"/>
        </w:rPr>
        <w:t xml:space="preserve"> za predchádzajúcich sedem rokov od vyhlásenia verejného obstarávania.</w:t>
      </w:r>
    </w:p>
    <w:p w14:paraId="3718FF4D" w14:textId="2270FCD9" w:rsidR="00303DCF" w:rsidRPr="005652C4" w:rsidRDefault="00303DC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652C4">
        <w:rPr>
          <w:rFonts w:asciiTheme="majorHAnsi" w:hAnsiTheme="majorHAnsi" w:cs="Arial"/>
          <w:bCs/>
          <w:sz w:val="20"/>
          <w:szCs w:val="20"/>
        </w:rPr>
        <w:t>Verejný</w:t>
      </w:r>
      <w:r w:rsidRPr="005652C4">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AE7A11">
        <w:rPr>
          <w:rFonts w:asciiTheme="majorHAnsi" w:hAnsiTheme="majorHAnsi" w:cs="Arial"/>
          <w:sz w:val="20"/>
          <w:szCs w:val="20"/>
        </w:rPr>
        <w:t>6</w:t>
      </w:r>
      <w:r w:rsidRPr="005652C4">
        <w:rPr>
          <w:rFonts w:asciiTheme="majorHAnsi" w:hAnsiTheme="majorHAnsi" w:cs="Arial"/>
          <w:sz w:val="20"/>
          <w:szCs w:val="20"/>
        </w:rPr>
        <w:t xml:space="preserve"> k časti A.2 </w:t>
      </w:r>
      <w:r w:rsidRPr="005652C4">
        <w:rPr>
          <w:rFonts w:asciiTheme="majorHAnsi" w:hAnsiTheme="majorHAnsi" w:cs="Arial"/>
          <w:i/>
          <w:sz w:val="20"/>
          <w:szCs w:val="20"/>
        </w:rPr>
        <w:t xml:space="preserve">PODMIENKY ÚČASTI UCHÁDZAČOV </w:t>
      </w:r>
      <w:r w:rsidRPr="005652C4">
        <w:rPr>
          <w:rFonts w:asciiTheme="majorHAnsi" w:hAnsiTheme="majorHAnsi" w:cs="Arial"/>
          <w:sz w:val="20"/>
          <w:szCs w:val="20"/>
        </w:rPr>
        <w:t>týchto súťažných podkladov, aj nasledujúce údaje:</w:t>
      </w:r>
    </w:p>
    <w:p w14:paraId="2AF2DB79" w14:textId="1289F68F"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Identifikácia osoby</w:t>
      </w:r>
      <w:r w:rsidR="00303DCF" w:rsidRPr="00C05AE4">
        <w:rPr>
          <w:rFonts w:ascii="Cambria" w:hAnsi="Cambria" w:cs="Arial"/>
          <w:sz w:val="20"/>
          <w:szCs w:val="20"/>
        </w:rPr>
        <w:t xml:space="preserve"> </w:t>
      </w:r>
      <w:r w:rsidR="00303DCF" w:rsidRPr="00104C55">
        <w:rPr>
          <w:rFonts w:ascii="Cambria" w:hAnsi="Cambria" w:cs="Arial"/>
          <w:sz w:val="20"/>
          <w:szCs w:val="20"/>
        </w:rPr>
        <w:t>– meno a priezvisko;</w:t>
      </w:r>
    </w:p>
    <w:p w14:paraId="3D759B6B" w14:textId="48812CB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EA50E7" w:rsidRPr="00104C55">
        <w:rPr>
          <w:rFonts w:ascii="Cambria" w:hAnsi="Cambria" w:cs="Arial"/>
          <w:sz w:val="20"/>
          <w:szCs w:val="20"/>
        </w:rPr>
        <w:t xml:space="preserve"> – obchodné meno</w:t>
      </w:r>
      <w:r w:rsidR="00303DCF" w:rsidRPr="00104C55">
        <w:rPr>
          <w:rFonts w:ascii="Cambria" w:hAnsi="Cambria" w:cs="Arial"/>
          <w:sz w:val="20"/>
          <w:szCs w:val="20"/>
        </w:rPr>
        <w:t>;</w:t>
      </w:r>
    </w:p>
    <w:p w14:paraId="08713B3A" w14:textId="068C7C1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305DB" w:rsidRPr="00104C55">
        <w:rPr>
          <w:rFonts w:ascii="Cambria" w:hAnsi="Cambria" w:cs="Arial"/>
          <w:sz w:val="20"/>
          <w:szCs w:val="20"/>
        </w:rPr>
        <w:t>u</w:t>
      </w:r>
      <w:r w:rsidRPr="00104C55">
        <w:rPr>
          <w:rFonts w:ascii="Cambria" w:hAnsi="Cambria" w:cs="Arial"/>
          <w:sz w:val="20"/>
          <w:szCs w:val="20"/>
        </w:rPr>
        <w:t xml:space="preserve"> zákazky/zmluvy</w:t>
      </w:r>
      <w:r w:rsidR="00303DCF" w:rsidRPr="00104C55">
        <w:rPr>
          <w:rFonts w:ascii="Cambria" w:hAnsi="Cambria" w:cs="Arial"/>
          <w:sz w:val="20"/>
          <w:szCs w:val="20"/>
        </w:rPr>
        <w:t>;</w:t>
      </w:r>
    </w:p>
    <w:p w14:paraId="6C5B60F5" w14:textId="53A47305"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EA50E7" w:rsidRPr="00104C55">
        <w:rPr>
          <w:rFonts w:ascii="Cambria" w:hAnsi="Cambria" w:cs="Arial"/>
          <w:sz w:val="20"/>
          <w:szCs w:val="20"/>
        </w:rPr>
        <w:t xml:space="preserve"> – začiatok a koniec plnenia predmetu zákazky vo formáte mesiac/rok</w:t>
      </w:r>
      <w:r w:rsidR="00303DCF" w:rsidRPr="00104C55">
        <w:rPr>
          <w:rFonts w:ascii="Cambria" w:hAnsi="Cambria" w:cs="Arial"/>
          <w:sz w:val="20"/>
          <w:szCs w:val="20"/>
        </w:rPr>
        <w:t>;</w:t>
      </w:r>
    </w:p>
    <w:p w14:paraId="7576ADD8" w14:textId="44B77DF4"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w:t>
      </w:r>
      <w:r w:rsidR="005652C4" w:rsidRPr="00104C55">
        <w:rPr>
          <w:rFonts w:ascii="Cambria" w:hAnsi="Cambria" w:cs="Arial"/>
          <w:sz w:val="20"/>
          <w:szCs w:val="20"/>
        </w:rPr>
        <w:t> </w:t>
      </w:r>
      <w:r w:rsidRPr="00104C55">
        <w:rPr>
          <w:rFonts w:ascii="Cambria" w:hAnsi="Cambria" w:cs="Arial"/>
          <w:sz w:val="20"/>
          <w:szCs w:val="20"/>
        </w:rPr>
        <w:t>kW</w:t>
      </w:r>
      <w:r w:rsidR="00303DCF" w:rsidRPr="00104C55">
        <w:rPr>
          <w:rFonts w:ascii="Cambria" w:hAnsi="Cambria" w:cs="Arial"/>
          <w:sz w:val="20"/>
          <w:szCs w:val="20"/>
        </w:rPr>
        <w:t>;</w:t>
      </w:r>
    </w:p>
    <w:p w14:paraId="580C3E58" w14:textId="425DE9BE"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r w:rsidR="00303DCF" w:rsidRPr="00104C55">
        <w:rPr>
          <w:rFonts w:ascii="Cambria" w:hAnsi="Cambria" w:cs="Arial"/>
          <w:sz w:val="20"/>
          <w:szCs w:val="20"/>
        </w:rPr>
        <w:t>;</w:t>
      </w:r>
    </w:p>
    <w:p w14:paraId="3EB43EC7" w14:textId="18E3038F" w:rsidR="00B069F5"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bookmarkEnd w:id="23"/>
    <w:p w14:paraId="630FA7B0" w14:textId="7F7D414C" w:rsidR="007419BB" w:rsidRPr="005652C4" w:rsidRDefault="00B069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5652C4">
        <w:rPr>
          <w:rFonts w:ascii="Cambria" w:hAnsi="Cambria"/>
          <w:sz w:val="20"/>
          <w:szCs w:val="20"/>
        </w:rPr>
        <w:t xml:space="preserve"> požiadaviek preukáže uchádzač predložením kópií požadovaných certifikátov (môže byť aj v anglickom jazyku) pre každého pracovníka zvlášť.</w:t>
      </w:r>
      <w:r w:rsidRPr="005652C4" w:rsidDel="002E63DD">
        <w:rPr>
          <w:rFonts w:ascii="Cambria" w:hAnsi="Cambria"/>
          <w:sz w:val="20"/>
          <w:szCs w:val="20"/>
        </w:rPr>
        <w:t xml:space="preserve"> </w:t>
      </w:r>
      <w:r w:rsidRPr="005652C4">
        <w:rPr>
          <w:rFonts w:ascii="Cambria" w:hAnsi="Cambria"/>
          <w:sz w:val="20"/>
          <w:szCs w:val="20"/>
        </w:rPr>
        <w:t>V prípade potreby uchádzač predloží k nahliadnutiu originály predložených certifikátov.</w:t>
      </w:r>
    </w:p>
    <w:p w14:paraId="76CAA324" w14:textId="2572E587" w:rsidR="00B069F5" w:rsidRPr="00385C78" w:rsidRDefault="007419BB" w:rsidP="00104C55">
      <w:pPr>
        <w:pStyle w:val="ListParagraph"/>
        <w:numPr>
          <w:ilvl w:val="2"/>
          <w:numId w:val="51"/>
        </w:numPr>
        <w:spacing w:after="0" w:line="240" w:lineRule="auto"/>
        <w:ind w:left="1276" w:hanging="709"/>
        <w:jc w:val="both"/>
        <w:rPr>
          <w:rFonts w:asciiTheme="majorHAnsi" w:hAnsiTheme="majorHAnsi"/>
          <w:b/>
          <w:sz w:val="20"/>
          <w:szCs w:val="20"/>
        </w:rPr>
      </w:pPr>
      <w:r w:rsidRPr="00385C78">
        <w:rPr>
          <w:rFonts w:asciiTheme="majorHAnsi" w:hAnsiTheme="majorHAnsi"/>
          <w:b/>
          <w:sz w:val="20"/>
          <w:szCs w:val="20"/>
        </w:rPr>
        <w:t>Minimáln</w:t>
      </w:r>
      <w:r w:rsidR="006638FD" w:rsidRPr="00385C78">
        <w:rPr>
          <w:rFonts w:asciiTheme="majorHAnsi" w:hAnsiTheme="majorHAnsi"/>
          <w:b/>
          <w:sz w:val="20"/>
          <w:szCs w:val="20"/>
        </w:rPr>
        <w:t xml:space="preserve">e </w:t>
      </w:r>
      <w:r w:rsidR="006638FD" w:rsidRPr="00385C78">
        <w:rPr>
          <w:rFonts w:ascii="Cambria" w:hAnsi="Cambria"/>
          <w:b/>
          <w:sz w:val="20"/>
          <w:szCs w:val="20"/>
        </w:rPr>
        <w:t>odborné požiadavky na osoby určené na plnenie zmluvy</w:t>
      </w:r>
      <w:r w:rsidR="006638FD" w:rsidRPr="00385C78">
        <w:rPr>
          <w:rFonts w:asciiTheme="majorHAnsi" w:hAnsiTheme="majorHAnsi"/>
          <w:b/>
          <w:sz w:val="20"/>
          <w:szCs w:val="20"/>
        </w:rPr>
        <w:t>:</w:t>
      </w:r>
      <w:r w:rsidR="00B069F5" w:rsidRPr="00385C78">
        <w:rPr>
          <w:rFonts w:asciiTheme="majorHAnsi" w:hAnsiTheme="majorHAnsi"/>
          <w:bCs/>
          <w:sz w:val="20"/>
          <w:szCs w:val="20"/>
        </w:rPr>
        <w:tab/>
      </w:r>
    </w:p>
    <w:p w14:paraId="42862F86" w14:textId="3A109B0E" w:rsidR="002E73B6" w:rsidRDefault="002E73B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162DCD24" w14:textId="010C9864"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151F5">
        <w:rPr>
          <w:rFonts w:ascii="Cambria" w:hAnsi="Cambria" w:cs="Arial"/>
          <w:sz w:val="20"/>
          <w:szCs w:val="20"/>
        </w:rPr>
        <w:t xml:space="preserve">Verejný obstarávateľ požaduje, aby aspoň dve osoby zo zoznamu osôb </w:t>
      </w:r>
      <w:r w:rsidRPr="003151F5">
        <w:rPr>
          <w:rFonts w:asciiTheme="majorHAnsi" w:hAnsiTheme="majorHAnsi" w:cs="Arial"/>
          <w:sz w:val="20"/>
          <w:szCs w:val="20"/>
        </w:rPr>
        <w:t>(podľa bodu 35.</w:t>
      </w:r>
      <w:r w:rsidR="000771A3">
        <w:rPr>
          <w:rFonts w:asciiTheme="majorHAnsi" w:hAnsiTheme="majorHAnsi" w:cs="Arial"/>
          <w:sz w:val="20"/>
          <w:szCs w:val="20"/>
        </w:rPr>
        <w:t>3</w:t>
      </w:r>
      <w:r w:rsidR="000D26D9" w:rsidRPr="003151F5">
        <w:rPr>
          <w:rFonts w:asciiTheme="majorHAnsi" w:hAnsiTheme="majorHAnsi" w:cs="Arial"/>
          <w:sz w:val="20"/>
          <w:szCs w:val="20"/>
        </w:rPr>
        <w:t>.3.1</w:t>
      </w:r>
      <w:r w:rsidRPr="003151F5">
        <w:rPr>
          <w:rFonts w:asciiTheme="majorHAnsi" w:hAnsiTheme="majorHAnsi" w:cs="Arial"/>
          <w:sz w:val="20"/>
          <w:szCs w:val="20"/>
        </w:rPr>
        <w:t xml:space="preserve">) </w:t>
      </w:r>
      <w:r w:rsidRPr="00104C55">
        <w:rPr>
          <w:rFonts w:asciiTheme="majorHAnsi" w:hAnsiTheme="majorHAnsi" w:cs="Arial"/>
          <w:bCs/>
          <w:sz w:val="20"/>
          <w:szCs w:val="20"/>
        </w:rPr>
        <w:t>boli</w:t>
      </w:r>
      <w:r w:rsidRPr="003151F5">
        <w:rPr>
          <w:rFonts w:ascii="Cambria" w:hAnsi="Cambria"/>
          <w:color w:val="000000"/>
          <w:sz w:val="20"/>
          <w:szCs w:val="20"/>
        </w:rPr>
        <w:t xml:space="preserve"> odborne spôsobilé pre inštaláciu PTV (priemyselnej televízie) a predložia dokumentáciu potvrdzujúcu ich odbornosť v danom obore.</w:t>
      </w:r>
    </w:p>
    <w:p w14:paraId="2425C36F" w14:textId="3DAC76D1" w:rsidR="00F97FC3" w:rsidRPr="00F97FC3"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c</w:t>
      </w:r>
      <w:r w:rsidRPr="003151F5">
        <w:rPr>
          <w:rFonts w:ascii="Cambria" w:hAnsi="Cambria"/>
          <w:color w:val="000000"/>
          <w:sz w:val="20"/>
          <w:szCs w:val="20"/>
          <w:lang w:eastAsia="sk-SK"/>
        </w:rPr>
        <w:t>ertifikát</w:t>
      </w:r>
      <w:r w:rsidRPr="003151F5">
        <w:rPr>
          <w:rFonts w:ascii="Cambria" w:hAnsi="Cambria"/>
          <w:sz w:val="20"/>
          <w:szCs w:val="20"/>
          <w:lang w:eastAsia="sk-SK"/>
        </w:rPr>
        <w:t xml:space="preserve">u o absolvovaní školenia na návrh, inštalácie a opravy systému </w:t>
      </w:r>
      <w:proofErr w:type="spellStart"/>
      <w:r w:rsidRPr="003151F5">
        <w:rPr>
          <w:rFonts w:ascii="Cambria" w:hAnsi="Cambria"/>
          <w:sz w:val="20"/>
          <w:szCs w:val="20"/>
          <w:lang w:eastAsia="sk-SK"/>
        </w:rPr>
        <w:t>Dahua</w:t>
      </w:r>
      <w:proofErr w:type="spellEnd"/>
      <w:r w:rsidR="000771A3">
        <w:rPr>
          <w:rFonts w:ascii="Cambria" w:hAnsi="Cambria"/>
          <w:sz w:val="20"/>
          <w:szCs w:val="20"/>
          <w:lang w:eastAsia="sk-SK"/>
        </w:rPr>
        <w:t xml:space="preserve"> </w:t>
      </w:r>
      <w:r w:rsidR="000771A3" w:rsidRPr="00EB7880">
        <w:rPr>
          <w:rFonts w:ascii="Cambria" w:hAnsi="Cambria"/>
          <w:sz w:val="20"/>
          <w:szCs w:val="20"/>
        </w:rPr>
        <w:t>alebo ekvivalent</w:t>
      </w:r>
      <w:r w:rsidR="000771A3">
        <w:rPr>
          <w:rFonts w:ascii="Cambria" w:hAnsi="Cambria"/>
          <w:sz w:val="20"/>
          <w:szCs w:val="20"/>
        </w:rPr>
        <w:t>u</w:t>
      </w:r>
      <w:r w:rsidR="000771A3" w:rsidRPr="00EB7880">
        <w:rPr>
          <w:rFonts w:ascii="Cambria" w:hAnsi="Cambria"/>
          <w:sz w:val="20"/>
          <w:szCs w:val="20"/>
        </w:rPr>
        <w:t xml:space="preserve"> daného certifikátu od inej akreditovanej autority</w:t>
      </w:r>
      <w:r w:rsidRPr="003151F5">
        <w:rPr>
          <w:rFonts w:ascii="Cambria" w:hAnsi="Cambria"/>
          <w:color w:val="000000"/>
          <w:sz w:val="20"/>
          <w:szCs w:val="20"/>
          <w:lang w:eastAsia="sk-SK"/>
        </w:rPr>
        <w:t>.</w:t>
      </w:r>
      <w:r w:rsidR="00F97FC3">
        <w:rPr>
          <w:rFonts w:ascii="Cambria" w:hAnsi="Cambria"/>
          <w:color w:val="000000"/>
          <w:sz w:val="20"/>
          <w:szCs w:val="20"/>
          <w:lang w:eastAsia="sk-SK"/>
        </w:rPr>
        <w:t xml:space="preserve"> (Požaduje sa z dôvodu kompatibility s hlavným systémom PTV v celej budove NBS).</w:t>
      </w:r>
    </w:p>
    <w:p w14:paraId="4C65F3D6" w14:textId="5CAA9A15"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inštalácia PTV</w:t>
      </w:r>
      <w:r w:rsidRPr="003151F5">
        <w:rPr>
          <w:rFonts w:ascii="Cambria" w:hAnsi="Cambria"/>
          <w:color w:val="000000"/>
          <w:sz w:val="20"/>
          <w:szCs w:val="20"/>
          <w:lang w:eastAsia="sk-SK"/>
        </w:rPr>
        <w:t xml:space="preserve"> za predchádzajúcich sedem rokov od vyhlásenia verejného obstarávania.</w:t>
      </w:r>
    </w:p>
    <w:p w14:paraId="335C585B" w14:textId="2BCE22E5" w:rsidR="007419BB" w:rsidRPr="000D26D9"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od uchádzača, aby ku každej osobe zo zoznamu osôb uviedol na samostatnom liste podľa vzoru Doplňujúce údaje k skúsenostiam osôb </w:t>
      </w:r>
      <w:r w:rsidRPr="000D26D9">
        <w:rPr>
          <w:rFonts w:asciiTheme="majorHAnsi" w:hAnsiTheme="majorHAnsi" w:cs="Arial"/>
          <w:sz w:val="20"/>
          <w:szCs w:val="20"/>
        </w:rPr>
        <w:lastRenderedPageBreak/>
        <w:t xml:space="preserve">uchádzača nachádzajúceho sa v prílohe č. </w:t>
      </w:r>
      <w:r w:rsidR="00AE7A11">
        <w:rPr>
          <w:rFonts w:asciiTheme="majorHAnsi" w:hAnsiTheme="majorHAnsi" w:cs="Arial"/>
          <w:sz w:val="20"/>
          <w:szCs w:val="20"/>
        </w:rPr>
        <w:t>7</w:t>
      </w:r>
      <w:r w:rsidRPr="000D26D9">
        <w:rPr>
          <w:rFonts w:asciiTheme="majorHAnsi" w:hAnsiTheme="majorHAnsi" w:cs="Arial"/>
          <w:sz w:val="20"/>
          <w:szCs w:val="20"/>
        </w:rPr>
        <w:t xml:space="preserve"> k časti A.2 </w:t>
      </w:r>
      <w:r w:rsidRPr="000D26D9">
        <w:rPr>
          <w:rFonts w:asciiTheme="majorHAnsi" w:hAnsiTheme="majorHAnsi" w:cs="Arial"/>
          <w:i/>
          <w:sz w:val="20"/>
          <w:szCs w:val="20"/>
        </w:rPr>
        <w:t xml:space="preserve">PODMIENKY ÚČASTI UCHÁDZAČOV </w:t>
      </w:r>
      <w:r w:rsidRPr="000D26D9">
        <w:rPr>
          <w:rFonts w:asciiTheme="majorHAnsi" w:hAnsiTheme="majorHAnsi" w:cs="Arial"/>
          <w:sz w:val="20"/>
          <w:szCs w:val="20"/>
        </w:rPr>
        <w:t>týchto súťažných podkladov, aj nasledujúce údaje:</w:t>
      </w:r>
    </w:p>
    <w:p w14:paraId="78B665C2" w14:textId="04EBD133"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086AC75B" w14:textId="52D8438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D54D4D" w:rsidRPr="00104C55">
        <w:rPr>
          <w:rFonts w:ascii="Cambria" w:hAnsi="Cambria" w:cs="Arial"/>
          <w:sz w:val="20"/>
          <w:szCs w:val="20"/>
        </w:rPr>
        <w:t xml:space="preserve"> – obchodné meno</w:t>
      </w:r>
      <w:r w:rsidRPr="00104C55">
        <w:rPr>
          <w:rFonts w:ascii="Cambria" w:hAnsi="Cambria" w:cs="Arial"/>
          <w:sz w:val="20"/>
          <w:szCs w:val="20"/>
        </w:rPr>
        <w:t>;</w:t>
      </w:r>
    </w:p>
    <w:p w14:paraId="036E958D" w14:textId="5680FECE"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D54D4D" w:rsidRPr="00104C55">
        <w:rPr>
          <w:rFonts w:ascii="Cambria" w:hAnsi="Cambria" w:cs="Arial"/>
          <w:sz w:val="20"/>
          <w:szCs w:val="20"/>
        </w:rPr>
        <w:t>u</w:t>
      </w:r>
      <w:r w:rsidRPr="00104C55">
        <w:rPr>
          <w:rFonts w:ascii="Cambria" w:hAnsi="Cambria" w:cs="Arial"/>
          <w:sz w:val="20"/>
          <w:szCs w:val="20"/>
        </w:rPr>
        <w:t xml:space="preserve"> zákazky/zmluvy;</w:t>
      </w:r>
    </w:p>
    <w:p w14:paraId="446BEB22" w14:textId="04B1B6E6"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D54D4D"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7B2857EE" w14:textId="493F372C"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w:t>
      </w:r>
      <w:r w:rsidR="002905F0" w:rsidRPr="00104C55">
        <w:rPr>
          <w:rFonts w:ascii="Cambria" w:hAnsi="Cambria" w:cs="Arial"/>
          <w:sz w:val="20"/>
          <w:szCs w:val="20"/>
        </w:rPr>
        <w:t>, pričom počet inštalovaných kamier nesmie byť menší ako 10 ks, zákazka musí obsahovať kompletnú realizáciu vrátane záznamníkov od rovnakého výrobcu ako sú zariadenia v ponuke</w:t>
      </w:r>
      <w:r w:rsidRPr="00104C55">
        <w:rPr>
          <w:rFonts w:ascii="Cambria" w:hAnsi="Cambria" w:cs="Arial"/>
          <w:sz w:val="20"/>
          <w:szCs w:val="20"/>
        </w:rPr>
        <w:t>;</w:t>
      </w:r>
    </w:p>
    <w:p w14:paraId="55C24AD5" w14:textId="5F56946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19BDB382" w14:textId="77777777"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4F053778" w14:textId="56499D66" w:rsidR="005C65F7" w:rsidRPr="000D26D9" w:rsidRDefault="005C65F7"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0D26D9">
        <w:rPr>
          <w:rFonts w:ascii="Cambria" w:hAnsi="Cambria"/>
          <w:sz w:val="20"/>
          <w:szCs w:val="20"/>
        </w:rPr>
        <w:t xml:space="preserve"> požiadaviek preukáže uchádzač predložením kópií požadovaných certifikátov (môže byť aj v anglickom jazyku) pre každého pracovníka zvlášť.</w:t>
      </w:r>
      <w:r w:rsidRPr="000D26D9" w:rsidDel="002E63DD">
        <w:rPr>
          <w:rFonts w:ascii="Cambria" w:hAnsi="Cambria"/>
          <w:sz w:val="20"/>
          <w:szCs w:val="20"/>
        </w:rPr>
        <w:t xml:space="preserve"> </w:t>
      </w:r>
      <w:r w:rsidRPr="000D26D9">
        <w:rPr>
          <w:rFonts w:ascii="Cambria" w:hAnsi="Cambria"/>
          <w:sz w:val="20"/>
          <w:szCs w:val="20"/>
        </w:rPr>
        <w:t>V prípade potreby uchádzač predloží k nahliadnutiu originály predložených certifikátov.</w:t>
      </w:r>
    </w:p>
    <w:p w14:paraId="6758F79B" w14:textId="4AFD693C" w:rsidR="006638FD" w:rsidRDefault="006638FD" w:rsidP="00104C55">
      <w:pPr>
        <w:pStyle w:val="ListParagraph"/>
        <w:numPr>
          <w:ilvl w:val="2"/>
          <w:numId w:val="51"/>
        </w:numPr>
        <w:spacing w:after="0" w:line="240" w:lineRule="auto"/>
        <w:ind w:left="1276" w:hanging="709"/>
        <w:jc w:val="both"/>
        <w:rPr>
          <w:rFonts w:asciiTheme="majorHAnsi" w:hAnsiTheme="majorHAnsi"/>
          <w:b/>
          <w:sz w:val="20"/>
          <w:szCs w:val="20"/>
        </w:rPr>
      </w:pPr>
      <w:r w:rsidRPr="00D034D4">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76BB0A45" w14:textId="72CBEBE9" w:rsidR="003151F5"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F4DCA6E" w14:textId="618F14BF" w:rsidR="006638FD" w:rsidRPr="004D4A85"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highlight w:val="yellow"/>
        </w:rPr>
      </w:pPr>
      <w:r w:rsidRPr="00104C55">
        <w:rPr>
          <w:rFonts w:asciiTheme="majorHAnsi" w:hAnsiTheme="majorHAnsi" w:cs="Arial"/>
          <w:bCs/>
          <w:sz w:val="20"/>
          <w:szCs w:val="20"/>
        </w:rPr>
        <w:t>Verejný</w:t>
      </w:r>
      <w:r w:rsidRPr="000C70ED">
        <w:rPr>
          <w:rFonts w:ascii="Cambria" w:hAnsi="Cambria" w:cs="Arial"/>
          <w:sz w:val="20"/>
          <w:szCs w:val="20"/>
        </w:rPr>
        <w:t xml:space="preserve"> obstarávateľ požaduje, aby aspoň dve osoby zo zoznamu osôb </w:t>
      </w:r>
      <w:r w:rsidR="003151F5" w:rsidRPr="000C70ED">
        <w:rPr>
          <w:rFonts w:asciiTheme="majorHAnsi" w:hAnsiTheme="majorHAnsi" w:cs="Arial"/>
          <w:sz w:val="20"/>
          <w:szCs w:val="20"/>
        </w:rPr>
        <w:t>(podľa bodu 35.</w:t>
      </w:r>
      <w:r w:rsidR="000771A3">
        <w:rPr>
          <w:rFonts w:asciiTheme="majorHAnsi" w:hAnsiTheme="majorHAnsi" w:cs="Arial"/>
          <w:sz w:val="20"/>
          <w:szCs w:val="20"/>
        </w:rPr>
        <w:t>3</w:t>
      </w:r>
      <w:r w:rsidR="003151F5" w:rsidRPr="000C70ED">
        <w:rPr>
          <w:rFonts w:asciiTheme="majorHAnsi" w:hAnsiTheme="majorHAnsi" w:cs="Arial"/>
          <w:sz w:val="20"/>
          <w:szCs w:val="20"/>
        </w:rPr>
        <w:t xml:space="preserve">.4.1) </w:t>
      </w:r>
      <w:r w:rsidRPr="000C70ED">
        <w:rPr>
          <w:rFonts w:ascii="Cambria" w:hAnsi="Cambria"/>
          <w:color w:val="000000"/>
          <w:sz w:val="20"/>
          <w:szCs w:val="20"/>
        </w:rPr>
        <w:t xml:space="preserve">boli odborne spôsobilé pre odborné zaobchádzanie so zariadeniami verejného obstarávateľa </w:t>
      </w:r>
      <w:r w:rsidRPr="000C70ED">
        <w:rPr>
          <w:rFonts w:ascii="Cambria" w:hAnsi="Cambria" w:cs="Arial"/>
          <w:sz w:val="20"/>
          <w:szCs w:val="20"/>
        </w:rPr>
        <w:t xml:space="preserve">na značkách zariadení, ktoré sú predmetom </w:t>
      </w:r>
      <w:proofErr w:type="spellStart"/>
      <w:r w:rsidRPr="000C70ED">
        <w:rPr>
          <w:rFonts w:ascii="Cambria" w:hAnsi="Cambria" w:cs="Arial"/>
          <w:sz w:val="20"/>
          <w:szCs w:val="20"/>
        </w:rPr>
        <w:t>relokácie</w:t>
      </w:r>
      <w:proofErr w:type="spellEnd"/>
      <w:r w:rsidRPr="000C70ED">
        <w:rPr>
          <w:rFonts w:ascii="Cambria" w:hAnsi="Cambria" w:cs="Arial"/>
          <w:sz w:val="20"/>
          <w:szCs w:val="20"/>
        </w:rPr>
        <w:t xml:space="preserve">, a to </w:t>
      </w:r>
      <w:r w:rsidRPr="000C70ED">
        <w:rPr>
          <w:rFonts w:ascii="Cambria" w:hAnsi="Cambria"/>
          <w:color w:val="000000"/>
          <w:sz w:val="20"/>
          <w:szCs w:val="20"/>
        </w:rPr>
        <w:t xml:space="preserve">Cisco, </w:t>
      </w:r>
      <w:proofErr w:type="spellStart"/>
      <w:r w:rsidRPr="000C70ED">
        <w:rPr>
          <w:rFonts w:ascii="Cambria" w:hAnsi="Cambria"/>
          <w:color w:val="000000"/>
          <w:sz w:val="20"/>
          <w:szCs w:val="20"/>
        </w:rPr>
        <w:t>Forcepoint</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Fortigate</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Adva</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Meinberg</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Juniper</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HPe</w:t>
      </w:r>
      <w:proofErr w:type="spellEnd"/>
      <w:r w:rsidRPr="000C70ED">
        <w:rPr>
          <w:rFonts w:ascii="Cambria" w:hAnsi="Cambria"/>
          <w:color w:val="000000"/>
          <w:sz w:val="20"/>
          <w:szCs w:val="20"/>
        </w:rPr>
        <w:t xml:space="preserve">, Dell, </w:t>
      </w:r>
      <w:proofErr w:type="spellStart"/>
      <w:r w:rsidRPr="000C70ED">
        <w:rPr>
          <w:rFonts w:ascii="Cambria" w:hAnsi="Cambria"/>
          <w:color w:val="000000"/>
          <w:sz w:val="20"/>
          <w:szCs w:val="20"/>
        </w:rPr>
        <w:t>Lenovo</w:t>
      </w:r>
      <w:proofErr w:type="spellEnd"/>
      <w:r w:rsidRPr="000C70ED">
        <w:rPr>
          <w:rFonts w:ascii="Cambria" w:hAnsi="Cambria"/>
          <w:color w:val="000000"/>
          <w:sz w:val="20"/>
          <w:szCs w:val="20"/>
        </w:rPr>
        <w:t xml:space="preserve"> a F5 počas realizácie zákazky.</w:t>
      </w:r>
      <w:r w:rsidR="004D4A85">
        <w:rPr>
          <w:rFonts w:ascii="Cambria" w:hAnsi="Cambria"/>
          <w:color w:val="000000"/>
          <w:sz w:val="20"/>
          <w:szCs w:val="20"/>
        </w:rPr>
        <w:t xml:space="preserve"> </w:t>
      </w:r>
      <w:r w:rsidR="004D4A85" w:rsidRPr="004D4A85">
        <w:rPr>
          <w:rStyle w:val="PageNumber"/>
          <w:rFonts w:ascii="Cambria" w:hAnsi="Cambria" w:cs="Arial"/>
          <w:sz w:val="20"/>
          <w:szCs w:val="20"/>
          <w:highlight w:val="yellow"/>
        </w:rPr>
        <w:t>Podmienky podľa tohto bodu je možné splniť aj viacerými osobami kumulatívne.</w:t>
      </w:r>
    </w:p>
    <w:p w14:paraId="6C5C0B75" w14:textId="2131531C"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4" w:name="_Hlk119007833"/>
      <w:r w:rsidRPr="00104C55">
        <w:rPr>
          <w:rFonts w:asciiTheme="majorHAnsi" w:hAnsiTheme="majorHAnsi" w:cs="Arial"/>
          <w:bCs/>
          <w:sz w:val="20"/>
          <w:szCs w:val="20"/>
        </w:rPr>
        <w:t>Verejný</w:t>
      </w:r>
      <w:r w:rsidRPr="000C70ED">
        <w:rPr>
          <w:rFonts w:ascii="Cambria" w:hAnsi="Cambria"/>
          <w:color w:val="000000"/>
          <w:sz w:val="20"/>
          <w:szCs w:val="20"/>
        </w:rPr>
        <w:t xml:space="preserve"> obstarávateľ požaduje, aby osoby určené na plnenie zmluvy, ktoré sa budú osobne podieľať na plnení zmluvy, preukázali odbornú prax uvedením minimálne dvoch ukončených zákaziek, na ktorých sa podieľali a ich predmetom je </w:t>
      </w:r>
      <w:proofErr w:type="spellStart"/>
      <w:r w:rsidRPr="000C70ED">
        <w:rPr>
          <w:rFonts w:ascii="Cambria" w:hAnsi="Cambria" w:cs="Arial"/>
          <w:sz w:val="20"/>
          <w:szCs w:val="20"/>
        </w:rPr>
        <w:t>relokácia</w:t>
      </w:r>
      <w:proofErr w:type="spellEnd"/>
      <w:r w:rsidRPr="000C70ED">
        <w:rPr>
          <w:rFonts w:ascii="Cambria" w:hAnsi="Cambria" w:cs="Arial"/>
          <w:sz w:val="20"/>
          <w:szCs w:val="20"/>
        </w:rPr>
        <w:t xml:space="preserve">, sťahovanie, budovanie alebo rozširovanie IT infraštruktúry dátového centra </w:t>
      </w:r>
      <w:bookmarkEnd w:id="24"/>
      <w:r w:rsidRPr="000C70ED">
        <w:rPr>
          <w:rFonts w:ascii="Cambria" w:hAnsi="Cambria"/>
          <w:color w:val="000000"/>
          <w:sz w:val="20"/>
          <w:szCs w:val="20"/>
        </w:rPr>
        <w:t xml:space="preserve">za predchádzajúcich sedem rokov od </w:t>
      </w:r>
      <w:r w:rsidRPr="000C70ED">
        <w:rPr>
          <w:rFonts w:ascii="Cambria" w:hAnsi="Cambria" w:cs="Arial"/>
          <w:sz w:val="20"/>
          <w:szCs w:val="20"/>
        </w:rPr>
        <w:t>vyhlásenia verejného obstarávania</w:t>
      </w:r>
      <w:r w:rsidRPr="000C70ED">
        <w:rPr>
          <w:rFonts w:ascii="Cambria" w:hAnsi="Cambria"/>
          <w:color w:val="000000"/>
          <w:sz w:val="20"/>
          <w:szCs w:val="20"/>
        </w:rPr>
        <w:t>.</w:t>
      </w:r>
    </w:p>
    <w:p w14:paraId="20BF3736" w14:textId="6E40438D" w:rsidR="003151F5" w:rsidRPr="000C70ED"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A1A5F">
        <w:rPr>
          <w:rFonts w:asciiTheme="majorHAnsi" w:hAnsiTheme="majorHAnsi" w:cs="Arial"/>
          <w:sz w:val="20"/>
          <w:szCs w:val="20"/>
        </w:rPr>
        <w:t>8</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62B5E09E"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7676EA9B" w14:textId="2A4AFA1E"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955483" w:rsidRPr="00104C55">
        <w:rPr>
          <w:rFonts w:ascii="Cambria" w:hAnsi="Cambria" w:cs="Arial"/>
          <w:sz w:val="20"/>
          <w:szCs w:val="20"/>
        </w:rPr>
        <w:t xml:space="preserve"> – obchodné meno</w:t>
      </w:r>
      <w:r w:rsidRPr="00104C55">
        <w:rPr>
          <w:rFonts w:ascii="Cambria" w:hAnsi="Cambria" w:cs="Arial"/>
          <w:sz w:val="20"/>
          <w:szCs w:val="20"/>
        </w:rPr>
        <w:t>;</w:t>
      </w:r>
    </w:p>
    <w:p w14:paraId="4B133B03" w14:textId="2DBC0220"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955483" w:rsidRPr="00104C55">
        <w:rPr>
          <w:rFonts w:ascii="Cambria" w:hAnsi="Cambria" w:cs="Arial"/>
          <w:sz w:val="20"/>
          <w:szCs w:val="20"/>
        </w:rPr>
        <w:t>u</w:t>
      </w:r>
      <w:r w:rsidRPr="00104C55">
        <w:rPr>
          <w:rFonts w:ascii="Cambria" w:hAnsi="Cambria" w:cs="Arial"/>
          <w:sz w:val="20"/>
          <w:szCs w:val="20"/>
        </w:rPr>
        <w:t xml:space="preserve"> zákazky/zmluvy;</w:t>
      </w:r>
    </w:p>
    <w:p w14:paraId="3BCBC1EC"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p>
    <w:p w14:paraId="12DB60CA" w14:textId="2A8B13C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pričom každá referencia na </w:t>
      </w:r>
      <w:proofErr w:type="spellStart"/>
      <w:r w:rsidRPr="00104C55">
        <w:rPr>
          <w:rFonts w:ascii="Cambria" w:hAnsi="Cambria" w:cs="Arial"/>
          <w:sz w:val="20"/>
          <w:szCs w:val="20"/>
        </w:rPr>
        <w:t>relokáciu</w:t>
      </w:r>
      <w:proofErr w:type="spellEnd"/>
      <w:r w:rsidRPr="00104C55">
        <w:rPr>
          <w:rFonts w:ascii="Cambria" w:hAnsi="Cambria" w:cs="Arial"/>
          <w:sz w:val="20"/>
          <w:szCs w:val="20"/>
        </w:rPr>
        <w:t xml:space="preserve"> dátového centra musí obsahovať najmenej 50 ks IT HW;</w:t>
      </w:r>
    </w:p>
    <w:p w14:paraId="051CE7FF"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0FCE778"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786F90E0" w14:textId="30F732F5" w:rsidR="006638FD" w:rsidRPr="000C70ED" w:rsidRDefault="003151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7A5CF2">
        <w:rPr>
          <w:rFonts w:ascii="Cambria" w:hAnsi="Cambria"/>
          <w:color w:val="000000"/>
          <w:sz w:val="20"/>
          <w:szCs w:val="20"/>
          <w:highlight w:val="yellow"/>
        </w:rPr>
        <w:t>Splnenie požiadaviek preukáže uchádzač predložením</w:t>
      </w:r>
      <w:r w:rsidR="007A5CF2" w:rsidRPr="007A5CF2">
        <w:rPr>
          <w:rFonts w:ascii="Cambria" w:hAnsi="Cambria"/>
          <w:color w:val="000000"/>
          <w:sz w:val="20"/>
          <w:szCs w:val="20"/>
          <w:highlight w:val="yellow"/>
        </w:rPr>
        <w:t xml:space="preserve"> </w:t>
      </w:r>
      <w:r w:rsidR="007A5CF2" w:rsidRPr="007A5CF2">
        <w:rPr>
          <w:rFonts w:ascii="Cambria" w:hAnsi="Cambria"/>
          <w:sz w:val="20"/>
          <w:szCs w:val="20"/>
          <w:highlight w:val="yellow"/>
        </w:rPr>
        <w:t>kópií certifikátov preukazujúcich odbornú spôsobilosť pre odborné zaobchádzanie so zariadeniami uvedenými v bode 35.3.4.2 (môže byť aj v anglickom jazyku) pre každého pracovníka zvlášť</w:t>
      </w:r>
      <w:r w:rsidRPr="007A5CF2">
        <w:rPr>
          <w:rFonts w:ascii="Cambria" w:hAnsi="Cambria"/>
          <w:color w:val="000000"/>
          <w:sz w:val="20"/>
          <w:szCs w:val="20"/>
          <w:highlight w:val="yellow"/>
        </w:rPr>
        <w:t>.</w:t>
      </w:r>
      <w:r w:rsidRPr="007A5CF2">
        <w:rPr>
          <w:rFonts w:ascii="Cambria" w:hAnsi="Cambria"/>
          <w:color w:val="000000"/>
          <w:sz w:val="20"/>
          <w:szCs w:val="20"/>
        </w:rPr>
        <w:t xml:space="preserve"> V prípade potreby uchádzač predloží k nahliad</w:t>
      </w:r>
      <w:r w:rsidRPr="000C70ED">
        <w:rPr>
          <w:rFonts w:ascii="Cambria" w:hAnsi="Cambria"/>
          <w:color w:val="000000"/>
          <w:sz w:val="20"/>
          <w:szCs w:val="20"/>
        </w:rPr>
        <w:t>nutiu originály predložených certifikátov.</w:t>
      </w:r>
    </w:p>
    <w:p w14:paraId="027B1B11" w14:textId="22F4F40F" w:rsidR="006638FD" w:rsidRDefault="000C70ED" w:rsidP="00104C55">
      <w:pPr>
        <w:pStyle w:val="ListParagraph"/>
        <w:numPr>
          <w:ilvl w:val="2"/>
          <w:numId w:val="51"/>
        </w:numPr>
        <w:spacing w:after="0" w:line="240" w:lineRule="auto"/>
        <w:ind w:left="1276" w:hanging="709"/>
        <w:jc w:val="both"/>
        <w:rPr>
          <w:rFonts w:asciiTheme="majorHAnsi" w:hAnsiTheme="majorHAnsi"/>
          <w:b/>
          <w:sz w:val="20"/>
          <w:szCs w:val="20"/>
        </w:rPr>
      </w:pPr>
      <w:r w:rsidRPr="00E41F9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45B3E18D" w14:textId="6B32BF97" w:rsidR="000C70ED"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6D783C58" w14:textId="6F9CB9A0" w:rsidR="000C70ED" w:rsidRPr="00571DA4"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Cambria" w:hAnsi="Cambria" w:cs="Arial"/>
          <w:sz w:val="20"/>
          <w:szCs w:val="20"/>
        </w:rPr>
        <w:t>Verejný obstarávateľ požaduje, aby odbornú spôsobilosť aspoň štyroch osôb zo zoznamu osôb</w:t>
      </w:r>
      <w:r>
        <w:rPr>
          <w:rFonts w:ascii="Cambria" w:hAnsi="Cambria" w:cs="Arial"/>
          <w:sz w:val="20"/>
          <w:szCs w:val="20"/>
        </w:rPr>
        <w:t xml:space="preserve"> </w:t>
      </w:r>
      <w:r w:rsidRPr="000C70ED">
        <w:rPr>
          <w:rFonts w:asciiTheme="majorHAnsi" w:hAnsiTheme="majorHAnsi" w:cs="Arial"/>
          <w:sz w:val="20"/>
          <w:szCs w:val="20"/>
        </w:rPr>
        <w:t>(</w:t>
      </w:r>
      <w:r w:rsidRPr="00D92D4D">
        <w:rPr>
          <w:rFonts w:asciiTheme="majorHAnsi" w:hAnsiTheme="majorHAnsi" w:cs="Arial"/>
          <w:bCs/>
          <w:sz w:val="20"/>
          <w:szCs w:val="20"/>
        </w:rPr>
        <w:t>podľa</w:t>
      </w:r>
      <w:r w:rsidRPr="000C70ED">
        <w:rPr>
          <w:rFonts w:asciiTheme="majorHAnsi" w:hAnsiTheme="majorHAnsi" w:cs="Arial"/>
          <w:sz w:val="20"/>
          <w:szCs w:val="20"/>
        </w:rPr>
        <w:t xml:space="preserve"> bodu 35.</w:t>
      </w:r>
      <w:r w:rsidR="00C829D2">
        <w:rPr>
          <w:rFonts w:asciiTheme="majorHAnsi" w:hAnsiTheme="majorHAnsi" w:cs="Arial"/>
          <w:sz w:val="20"/>
          <w:szCs w:val="20"/>
        </w:rPr>
        <w:t>3</w:t>
      </w:r>
      <w:r w:rsidRPr="000C70ED">
        <w:rPr>
          <w:rFonts w:asciiTheme="majorHAnsi" w:hAnsiTheme="majorHAnsi" w:cs="Arial"/>
          <w:sz w:val="20"/>
          <w:szCs w:val="20"/>
        </w:rPr>
        <w:t>.</w:t>
      </w:r>
      <w:r>
        <w:rPr>
          <w:rFonts w:asciiTheme="majorHAnsi" w:hAnsiTheme="majorHAnsi" w:cs="Arial"/>
          <w:sz w:val="20"/>
          <w:szCs w:val="20"/>
        </w:rPr>
        <w:t>5</w:t>
      </w:r>
      <w:r w:rsidRPr="000C70ED">
        <w:rPr>
          <w:rFonts w:asciiTheme="majorHAnsi" w:hAnsiTheme="majorHAnsi" w:cs="Arial"/>
          <w:sz w:val="20"/>
          <w:szCs w:val="20"/>
        </w:rPr>
        <w:t>.1)</w:t>
      </w:r>
      <w:r w:rsidRPr="000C70ED">
        <w:rPr>
          <w:rFonts w:ascii="Cambria" w:hAnsi="Cambria" w:cs="Arial"/>
          <w:sz w:val="20"/>
          <w:szCs w:val="20"/>
        </w:rPr>
        <w:t xml:space="preserve">, ktorí budú vykonávať </w:t>
      </w:r>
      <w:r w:rsidRPr="000C70ED">
        <w:rPr>
          <w:rFonts w:ascii="Cambria" w:hAnsi="Cambria"/>
          <w:sz w:val="20"/>
          <w:szCs w:val="20"/>
        </w:rPr>
        <w:t xml:space="preserve">inštalačné práce IT rozvádzačov, </w:t>
      </w:r>
      <w:proofErr w:type="spellStart"/>
      <w:r w:rsidRPr="000C70ED">
        <w:rPr>
          <w:rFonts w:ascii="Cambria" w:hAnsi="Cambria"/>
          <w:sz w:val="20"/>
          <w:szCs w:val="20"/>
        </w:rPr>
        <w:t>iPDU</w:t>
      </w:r>
      <w:proofErr w:type="spellEnd"/>
      <w:r w:rsidRPr="000C70ED">
        <w:rPr>
          <w:rFonts w:ascii="Cambria" w:hAnsi="Cambria"/>
          <w:sz w:val="20"/>
          <w:szCs w:val="20"/>
        </w:rPr>
        <w:t xml:space="preserve"> a predmetnej štruktúrovanej dátovej kabeláže </w:t>
      </w:r>
      <w:r w:rsidRPr="000C70ED">
        <w:rPr>
          <w:rFonts w:ascii="Cambria" w:hAnsi="Cambria" w:cs="Arial"/>
          <w:sz w:val="20"/>
          <w:szCs w:val="20"/>
        </w:rPr>
        <w:t>uchádzač preukázal predložením kópií platných certifikátov výrobcu preukazujúce absolvovanie školení zameraných na inštaláciu ponúkaných produktov</w:t>
      </w:r>
      <w:r w:rsidRPr="000C70ED">
        <w:rPr>
          <w:rFonts w:ascii="Cambria" w:hAnsi="Cambria"/>
          <w:sz w:val="20"/>
          <w:szCs w:val="20"/>
        </w:rPr>
        <w:t>.</w:t>
      </w:r>
    </w:p>
    <w:p w14:paraId="3D62089E" w14:textId="4AB5A66B" w:rsidR="00571DA4" w:rsidRPr="007C5605" w:rsidRDefault="00571DA4"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71DA4">
        <w:rPr>
          <w:rFonts w:ascii="Cambria" w:hAnsi="Cambria"/>
          <w:sz w:val="20"/>
          <w:szCs w:val="20"/>
        </w:rPr>
        <w:t xml:space="preserve">Verejný obstarávateľ požaduje, aby osoby určené na plnenie zmluvy, ktoré sa budú osobne </w:t>
      </w:r>
      <w:r w:rsidRPr="00104C55">
        <w:rPr>
          <w:rFonts w:asciiTheme="majorHAnsi" w:hAnsiTheme="majorHAnsi" w:cs="Arial"/>
          <w:bCs/>
          <w:sz w:val="20"/>
          <w:szCs w:val="20"/>
        </w:rPr>
        <w:t>podieľať</w:t>
      </w:r>
      <w:r w:rsidRPr="00571DA4">
        <w:rPr>
          <w:rFonts w:ascii="Cambria" w:hAnsi="Cambria"/>
          <w:sz w:val="20"/>
          <w:szCs w:val="20"/>
        </w:rPr>
        <w:t xml:space="preserve"> na plnení zmluvy, preukázali odbornú prax </w:t>
      </w:r>
      <w:r w:rsidRPr="00571DA4">
        <w:rPr>
          <w:rFonts w:ascii="Cambria" w:hAnsi="Cambria"/>
          <w:color w:val="000000"/>
          <w:sz w:val="20"/>
          <w:szCs w:val="20"/>
          <w:lang w:eastAsia="sk-SK"/>
        </w:rPr>
        <w:t xml:space="preserve">uvedením minimálne dvoch </w:t>
      </w:r>
      <w:r w:rsidRPr="00571DA4">
        <w:rPr>
          <w:rFonts w:ascii="Cambria" w:hAnsi="Cambria"/>
          <w:color w:val="000000"/>
          <w:sz w:val="20"/>
          <w:szCs w:val="20"/>
          <w:lang w:eastAsia="sk-SK"/>
        </w:rPr>
        <w:lastRenderedPageBreak/>
        <w:t xml:space="preserve">ukončených zákaziek, na ktorej sa podieľali a ich predmetom je </w:t>
      </w:r>
      <w:r w:rsidRPr="00571DA4">
        <w:rPr>
          <w:rFonts w:ascii="Cambria" w:hAnsi="Cambria" w:cs="Arial"/>
          <w:sz w:val="20"/>
          <w:szCs w:val="20"/>
        </w:rPr>
        <w:t xml:space="preserve">dodávka a inštalačné práce rovnakej štruktúrovanej dátovej kabeláže, IT rozvádzačov a </w:t>
      </w:r>
      <w:proofErr w:type="spellStart"/>
      <w:r w:rsidRPr="00571DA4">
        <w:rPr>
          <w:rFonts w:ascii="Cambria" w:hAnsi="Cambria" w:cs="Arial"/>
          <w:sz w:val="20"/>
          <w:szCs w:val="20"/>
        </w:rPr>
        <w:t>iPDU</w:t>
      </w:r>
      <w:proofErr w:type="spellEnd"/>
      <w:r w:rsidRPr="00571DA4">
        <w:rPr>
          <w:rFonts w:ascii="Cambria" w:hAnsi="Cambria" w:cs="Arial"/>
          <w:sz w:val="20"/>
          <w:szCs w:val="20"/>
        </w:rPr>
        <w:t xml:space="preserve"> do dátového centra ako sú predmetom ponuky </w:t>
      </w:r>
      <w:r w:rsidRPr="00571DA4">
        <w:rPr>
          <w:rFonts w:ascii="Cambria" w:hAnsi="Cambria"/>
          <w:color w:val="000000"/>
          <w:sz w:val="20"/>
          <w:szCs w:val="20"/>
          <w:lang w:eastAsia="sk-SK"/>
        </w:rPr>
        <w:t>za predchádzajúcich sedem rokov od vyhlásenia verejného obstarávania.</w:t>
      </w:r>
    </w:p>
    <w:p w14:paraId="5E4B11AC" w14:textId="74DED4FE" w:rsidR="007C5605" w:rsidRPr="000C70ED" w:rsidRDefault="007C560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w:t>
      </w:r>
      <w:r w:rsidRPr="00D92D4D">
        <w:rPr>
          <w:rFonts w:asciiTheme="majorHAnsi" w:hAnsiTheme="majorHAnsi" w:cs="Arial"/>
          <w:bCs/>
          <w:sz w:val="20"/>
          <w:szCs w:val="20"/>
        </w:rPr>
        <w:t>samostatnom</w:t>
      </w:r>
      <w:r w:rsidRPr="000C70ED">
        <w:rPr>
          <w:rFonts w:asciiTheme="majorHAnsi" w:hAnsiTheme="majorHAnsi" w:cs="Arial"/>
          <w:sz w:val="20"/>
          <w:szCs w:val="20"/>
        </w:rPr>
        <w:t xml:space="preserve"> liste podľa vzoru Doplňujúce údaje k skúsenostiam osôb uchádzača nachádzajúceho sa v prílohe č. </w:t>
      </w:r>
      <w:r w:rsidR="00D034D4">
        <w:rPr>
          <w:rFonts w:asciiTheme="majorHAnsi" w:hAnsiTheme="majorHAnsi" w:cs="Arial"/>
          <w:sz w:val="20"/>
          <w:szCs w:val="20"/>
        </w:rPr>
        <w:t>9</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00F1E514" w14:textId="77777777"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5AEDF1D4" w14:textId="6F28C8C2"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1F2D06" w:rsidRPr="00104C55">
        <w:rPr>
          <w:rFonts w:ascii="Cambria" w:hAnsi="Cambria" w:cs="Arial"/>
          <w:sz w:val="20"/>
          <w:szCs w:val="20"/>
        </w:rPr>
        <w:t xml:space="preserve"> – obchodné meno</w:t>
      </w:r>
      <w:r w:rsidRPr="00104C55">
        <w:rPr>
          <w:rFonts w:ascii="Cambria" w:hAnsi="Cambria" w:cs="Arial"/>
          <w:sz w:val="20"/>
          <w:szCs w:val="20"/>
        </w:rPr>
        <w:t>;</w:t>
      </w:r>
    </w:p>
    <w:p w14:paraId="75632961" w14:textId="20AA3E93"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F2D06" w:rsidRPr="00104C55">
        <w:rPr>
          <w:rFonts w:ascii="Cambria" w:hAnsi="Cambria" w:cs="Arial"/>
          <w:sz w:val="20"/>
          <w:szCs w:val="20"/>
        </w:rPr>
        <w:t>u</w:t>
      </w:r>
      <w:r w:rsidRPr="00104C55">
        <w:rPr>
          <w:rFonts w:ascii="Cambria" w:hAnsi="Cambria" w:cs="Arial"/>
          <w:sz w:val="20"/>
          <w:szCs w:val="20"/>
        </w:rPr>
        <w:t xml:space="preserve"> zákazky/zmluvy;</w:t>
      </w:r>
    </w:p>
    <w:p w14:paraId="783771F6" w14:textId="7C649498"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1F2D06"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21BD0CC" w14:textId="504413A9"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w:t>
      </w:r>
      <w:r w:rsidR="00CB1701" w:rsidRPr="00104C55">
        <w:rPr>
          <w:rFonts w:ascii="Cambria" w:hAnsi="Cambria" w:cs="Arial"/>
          <w:sz w:val="20"/>
          <w:szCs w:val="20"/>
        </w:rPr>
        <w:t>pričom každá referencia na</w:t>
      </w:r>
      <w:r w:rsidR="00CB1701" w:rsidRPr="000E0E01">
        <w:rPr>
          <w:rFonts w:ascii="Cambria" w:hAnsi="Cambria" w:cs="Arial"/>
          <w:sz w:val="20"/>
          <w:szCs w:val="20"/>
        </w:rPr>
        <w:t xml:space="preserve"> </w:t>
      </w:r>
      <w:r w:rsidR="00CB1701" w:rsidRPr="00D92D4D">
        <w:rPr>
          <w:rFonts w:ascii="Cambria" w:hAnsi="Cambria" w:cs="Arial"/>
          <w:sz w:val="20"/>
          <w:szCs w:val="20"/>
        </w:rPr>
        <w:t xml:space="preserve">inštalačné práce IT rozvádzačov, </w:t>
      </w:r>
      <w:proofErr w:type="spellStart"/>
      <w:r w:rsidR="00CB1701" w:rsidRPr="00D92D4D">
        <w:rPr>
          <w:rFonts w:ascii="Cambria" w:hAnsi="Cambria" w:cs="Arial"/>
          <w:sz w:val="20"/>
          <w:szCs w:val="20"/>
        </w:rPr>
        <w:t>iPDU</w:t>
      </w:r>
      <w:proofErr w:type="spellEnd"/>
      <w:r w:rsidR="00CB1701" w:rsidRPr="00D92D4D">
        <w:rPr>
          <w:rFonts w:ascii="Cambria" w:hAnsi="Cambria" w:cs="Arial"/>
          <w:sz w:val="20"/>
          <w:szCs w:val="20"/>
        </w:rPr>
        <w:t xml:space="preserve"> a predmetnej štruktúrovanej dátovej kabeláže musí obsahovať minimálne 10 ks IT rozvádzačov a 20 ks </w:t>
      </w:r>
      <w:proofErr w:type="spellStart"/>
      <w:r w:rsidR="00CB1701" w:rsidRPr="00D92D4D">
        <w:rPr>
          <w:rFonts w:ascii="Cambria" w:hAnsi="Cambria" w:cs="Arial"/>
          <w:sz w:val="20"/>
          <w:szCs w:val="20"/>
        </w:rPr>
        <w:t>iPDU</w:t>
      </w:r>
      <w:proofErr w:type="spellEnd"/>
      <w:r w:rsidRPr="00104C55">
        <w:rPr>
          <w:rFonts w:ascii="Cambria" w:hAnsi="Cambria" w:cs="Arial"/>
          <w:sz w:val="20"/>
          <w:szCs w:val="20"/>
        </w:rPr>
        <w:t>;</w:t>
      </w:r>
    </w:p>
    <w:p w14:paraId="0025E147" w14:textId="5E0B9B96"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35BE3D86" w14:textId="484018FE"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2A439D85" w14:textId="798BCB02" w:rsidR="000C70ED" w:rsidRPr="00865F30" w:rsidRDefault="00D35570"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 xml:space="preserve">Splnenie požiadaviek preukáže uchádzač predložením kópií požadovaných certifikátov (môže byť </w:t>
      </w:r>
      <w:r w:rsidRPr="00104C55">
        <w:rPr>
          <w:rFonts w:asciiTheme="majorHAnsi" w:hAnsiTheme="majorHAnsi" w:cs="Arial"/>
          <w:bCs/>
          <w:sz w:val="20"/>
          <w:szCs w:val="20"/>
        </w:rPr>
        <w:t>aj</w:t>
      </w:r>
      <w:r w:rsidRPr="000C70ED">
        <w:rPr>
          <w:rFonts w:ascii="Cambria" w:hAnsi="Cambria"/>
          <w:color w:val="000000"/>
          <w:sz w:val="20"/>
          <w:szCs w:val="20"/>
        </w:rPr>
        <w:t xml:space="preserve"> v anglickom jazyku) pre každého pracovníka zvlášť. V prípade potreby uchádzač predloží k nahliadnutiu originály predložených certifikátov.</w:t>
      </w:r>
    </w:p>
    <w:p w14:paraId="7E5958F3" w14:textId="44B65DC3" w:rsidR="00865F30" w:rsidRDefault="00865F30" w:rsidP="00104C55">
      <w:pPr>
        <w:pStyle w:val="ListParagraph"/>
        <w:numPr>
          <w:ilvl w:val="2"/>
          <w:numId w:val="51"/>
        </w:numPr>
        <w:spacing w:after="0" w:line="240" w:lineRule="auto"/>
        <w:ind w:left="1276" w:hanging="709"/>
        <w:jc w:val="both"/>
        <w:rPr>
          <w:rFonts w:asciiTheme="majorHAnsi" w:hAnsiTheme="majorHAnsi"/>
          <w:b/>
          <w:sz w:val="20"/>
          <w:szCs w:val="20"/>
        </w:rPr>
      </w:pPr>
      <w:r w:rsidRPr="00E121B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337D995" w14:textId="608325DC" w:rsidR="00865F30" w:rsidRPr="00865F30" w:rsidRDefault="00865F30"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w:t>
      </w:r>
      <w:r w:rsidRPr="00D92D4D">
        <w:rPr>
          <w:rFonts w:asciiTheme="majorHAnsi" w:hAnsiTheme="majorHAnsi" w:cs="Arial"/>
          <w:bCs/>
          <w:sz w:val="20"/>
          <w:szCs w:val="20"/>
        </w:rPr>
        <w:t>plnenie</w:t>
      </w:r>
      <w:r w:rsidRPr="000D26D9">
        <w:rPr>
          <w:rFonts w:asciiTheme="majorHAnsi" w:hAnsiTheme="majorHAnsi" w:cs="Arial"/>
          <w:sz w:val="20"/>
          <w:szCs w:val="20"/>
        </w:rPr>
        <w:t xml:space="preserve"> zmluvy, ktorí sa budú podieľať na realizácii predmetu zákazky vrátane dokladov o ich odbornej spôsobilosti</w:t>
      </w:r>
      <w:r>
        <w:rPr>
          <w:rFonts w:asciiTheme="majorHAnsi" w:hAnsiTheme="majorHAnsi" w:cs="Arial"/>
          <w:sz w:val="20"/>
          <w:szCs w:val="20"/>
        </w:rPr>
        <w:t>.</w:t>
      </w:r>
    </w:p>
    <w:p w14:paraId="62A8F4BA" w14:textId="00E3AD8D" w:rsidR="00865F30" w:rsidRPr="00865F30" w:rsidRDefault="00865F30" w:rsidP="00104C55">
      <w:pPr>
        <w:pStyle w:val="ListParagraph"/>
        <w:numPr>
          <w:ilvl w:val="3"/>
          <w:numId w:val="51"/>
        </w:numPr>
        <w:tabs>
          <w:tab w:val="left" w:pos="2552"/>
        </w:tabs>
        <w:spacing w:after="0" w:line="240" w:lineRule="auto"/>
        <w:ind w:left="2127" w:hanging="851"/>
        <w:jc w:val="both"/>
        <w:rPr>
          <w:rFonts w:ascii="Cambria" w:hAnsi="Cambria" w:cs="Arial"/>
          <w:sz w:val="20"/>
          <w:szCs w:val="20"/>
        </w:rPr>
      </w:pPr>
      <w:r w:rsidRPr="00104C55">
        <w:rPr>
          <w:rFonts w:asciiTheme="majorHAnsi" w:hAnsiTheme="majorHAnsi" w:cs="Arial"/>
          <w:bCs/>
          <w:sz w:val="20"/>
          <w:szCs w:val="20"/>
        </w:rPr>
        <w:t>Verejný</w:t>
      </w:r>
      <w:r w:rsidRPr="00865F30">
        <w:rPr>
          <w:rFonts w:ascii="Cambria" w:hAnsi="Cambria" w:cs="Arial"/>
          <w:sz w:val="20"/>
          <w:szCs w:val="20"/>
        </w:rPr>
        <w:t xml:space="preserve"> obstarávateľ požaduje, aby aspoň štyri osoby zo zoznamu osôb </w:t>
      </w:r>
      <w:r w:rsidR="002905A9" w:rsidRPr="000C70ED">
        <w:rPr>
          <w:rFonts w:asciiTheme="majorHAnsi" w:hAnsiTheme="majorHAnsi" w:cs="Arial"/>
          <w:sz w:val="20"/>
          <w:szCs w:val="20"/>
        </w:rPr>
        <w:t>(podľa bodu 35.</w:t>
      </w:r>
      <w:r w:rsidR="000257EA">
        <w:rPr>
          <w:rFonts w:asciiTheme="majorHAnsi" w:hAnsiTheme="majorHAnsi" w:cs="Arial"/>
          <w:sz w:val="20"/>
          <w:szCs w:val="20"/>
        </w:rPr>
        <w:t>3</w:t>
      </w:r>
      <w:r w:rsidR="002905A9" w:rsidRPr="000C70ED">
        <w:rPr>
          <w:rFonts w:asciiTheme="majorHAnsi" w:hAnsiTheme="majorHAnsi" w:cs="Arial"/>
          <w:sz w:val="20"/>
          <w:szCs w:val="20"/>
        </w:rPr>
        <w:t>.</w:t>
      </w:r>
      <w:r w:rsidR="002905A9">
        <w:rPr>
          <w:rFonts w:asciiTheme="majorHAnsi" w:hAnsiTheme="majorHAnsi" w:cs="Arial"/>
          <w:sz w:val="20"/>
          <w:szCs w:val="20"/>
        </w:rPr>
        <w:t>6</w:t>
      </w:r>
      <w:r w:rsidR="002905A9" w:rsidRPr="000C70ED">
        <w:rPr>
          <w:rFonts w:asciiTheme="majorHAnsi" w:hAnsiTheme="majorHAnsi" w:cs="Arial"/>
          <w:sz w:val="20"/>
          <w:szCs w:val="20"/>
        </w:rPr>
        <w:t>.1)</w:t>
      </w:r>
      <w:r w:rsidR="002905A9">
        <w:rPr>
          <w:rFonts w:asciiTheme="majorHAnsi" w:hAnsiTheme="majorHAnsi" w:cs="Arial"/>
          <w:sz w:val="20"/>
          <w:szCs w:val="20"/>
        </w:rPr>
        <w:t xml:space="preserve"> </w:t>
      </w:r>
      <w:r w:rsidRPr="00865F30">
        <w:rPr>
          <w:rFonts w:ascii="Cambria" w:hAnsi="Cambria"/>
          <w:color w:val="000000"/>
          <w:sz w:val="20"/>
          <w:szCs w:val="20"/>
          <w:lang w:eastAsia="sk-SK"/>
        </w:rPr>
        <w:t xml:space="preserve">boli odborne spôsobilé </w:t>
      </w:r>
      <w:r w:rsidRPr="00865F30">
        <w:rPr>
          <w:rFonts w:ascii="Cambria" w:hAnsi="Cambria" w:cs="Arial"/>
          <w:sz w:val="20"/>
          <w:szCs w:val="20"/>
        </w:rPr>
        <w:t>v elektrotechnike v zmysle zákona NR SR č. 124/2006 Z.</w:t>
      </w:r>
      <w:r w:rsidR="00B262B7">
        <w:rPr>
          <w:rFonts w:ascii="Cambria" w:hAnsi="Cambria" w:cs="Arial"/>
          <w:sz w:val="20"/>
          <w:szCs w:val="20"/>
        </w:rPr>
        <w:t> </w:t>
      </w:r>
      <w:r w:rsidRPr="00865F30">
        <w:rPr>
          <w:rFonts w:ascii="Cambria" w:hAnsi="Cambria" w:cs="Arial"/>
          <w:sz w:val="20"/>
          <w:szCs w:val="20"/>
        </w:rPr>
        <w:t>z. v znení neskorších predpisov a v n</w:t>
      </w:r>
      <w:r w:rsidR="00134D48">
        <w:rPr>
          <w:rFonts w:ascii="Cambria" w:hAnsi="Cambria" w:cs="Arial"/>
          <w:sz w:val="20"/>
          <w:szCs w:val="20"/>
        </w:rPr>
        <w:t>ad</w:t>
      </w:r>
      <w:r w:rsidRPr="00865F30">
        <w:rPr>
          <w:rFonts w:ascii="Cambria" w:hAnsi="Cambria" w:cs="Arial"/>
          <w:sz w:val="20"/>
          <w:szCs w:val="20"/>
        </w:rPr>
        <w:t>väznosti na vyhlášku MPSVaR č. 508/2009 Z.</w:t>
      </w:r>
      <w:r w:rsidR="00396459">
        <w:rPr>
          <w:rFonts w:ascii="Cambria" w:hAnsi="Cambria" w:cs="Arial"/>
          <w:sz w:val="20"/>
          <w:szCs w:val="20"/>
        </w:rPr>
        <w:t xml:space="preserve"> </w:t>
      </w:r>
      <w:r w:rsidRPr="00865F30">
        <w:rPr>
          <w:rFonts w:ascii="Cambria" w:hAnsi="Cambria" w:cs="Arial"/>
          <w:sz w:val="20"/>
          <w:szCs w:val="20"/>
        </w:rPr>
        <w:t xml:space="preserve">z. na činnosť elektrotechnik § 21 vyhl. na elektrické zariadenia, </w:t>
      </w:r>
      <w:r w:rsidRPr="00865F30">
        <w:rPr>
          <w:rFonts w:ascii="Cambria" w:hAnsi="Cambria"/>
          <w:color w:val="000000"/>
          <w:sz w:val="20"/>
          <w:szCs w:val="20"/>
          <w:lang w:eastAsia="sk-SK"/>
        </w:rPr>
        <w:t xml:space="preserve">počas realizácie zákazky. </w:t>
      </w:r>
    </w:p>
    <w:p w14:paraId="3D17615A" w14:textId="1B420665" w:rsidR="00865F30" w:rsidRPr="00195DDF" w:rsidRDefault="002905A9"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2905A9">
        <w:rPr>
          <w:rFonts w:ascii="Cambria" w:hAnsi="Cambria"/>
          <w:sz w:val="20"/>
          <w:szCs w:val="20"/>
        </w:rPr>
        <w:t xml:space="preserve"> obstarávateľ požaduje, aby osoby určené na plnenie zmluvy, ktoré sa budú osobne podieľať na plnení zmluvy, preukázali odbornú prax </w:t>
      </w:r>
      <w:r w:rsidRPr="002905A9">
        <w:rPr>
          <w:rFonts w:ascii="Cambria" w:hAnsi="Cambria"/>
          <w:color w:val="000000"/>
          <w:sz w:val="20"/>
          <w:szCs w:val="20"/>
          <w:lang w:eastAsia="sk-SK"/>
        </w:rPr>
        <w:t xml:space="preserve">uvedením minimálne dvoch ukončených zákaziek, na ktorých sa podieľali a ich predmetom je </w:t>
      </w:r>
      <w:r w:rsidRPr="002905A9">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2905A9">
        <w:rPr>
          <w:rFonts w:ascii="Cambria" w:hAnsi="Cambria"/>
          <w:color w:val="000000"/>
          <w:sz w:val="20"/>
          <w:szCs w:val="20"/>
          <w:lang w:eastAsia="sk-SK"/>
        </w:rPr>
        <w:t xml:space="preserve"> za predchádzajúcich sedem rokov od vyhlásenia verejného obstarávania.</w:t>
      </w:r>
    </w:p>
    <w:p w14:paraId="41D0F5E7" w14:textId="32FDF2C7" w:rsidR="00195DDF" w:rsidRPr="00195DDF" w:rsidRDefault="00195DD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E41F95">
        <w:rPr>
          <w:rFonts w:asciiTheme="majorHAnsi" w:hAnsiTheme="majorHAnsi" w:cs="Arial"/>
          <w:sz w:val="20"/>
          <w:szCs w:val="20"/>
        </w:rPr>
        <w:t>10</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08766F2B" w14:textId="7777777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95DDF">
        <w:rPr>
          <w:rFonts w:ascii="Cambria" w:hAnsi="Cambria" w:cs="Arial"/>
          <w:sz w:val="20"/>
          <w:szCs w:val="20"/>
        </w:rPr>
        <w:t xml:space="preserve">Identifikácia osoby </w:t>
      </w:r>
      <w:r w:rsidRPr="00104C55">
        <w:rPr>
          <w:rFonts w:ascii="Cambria" w:hAnsi="Cambria" w:cs="Arial"/>
          <w:sz w:val="20"/>
          <w:szCs w:val="20"/>
        </w:rPr>
        <w:t>– meno a priezvisko;</w:t>
      </w:r>
    </w:p>
    <w:p w14:paraId="42938CB4" w14:textId="59183D24"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AC5DA9" w:rsidRPr="00104C55">
        <w:rPr>
          <w:rFonts w:ascii="Cambria" w:hAnsi="Cambria" w:cs="Arial"/>
          <w:sz w:val="20"/>
          <w:szCs w:val="20"/>
        </w:rPr>
        <w:t xml:space="preserve"> – obchodné meno</w:t>
      </w:r>
      <w:r w:rsidRPr="00104C55">
        <w:rPr>
          <w:rFonts w:ascii="Cambria" w:hAnsi="Cambria" w:cs="Arial"/>
          <w:sz w:val="20"/>
          <w:szCs w:val="20"/>
        </w:rPr>
        <w:t>;</w:t>
      </w:r>
    </w:p>
    <w:p w14:paraId="3189A531" w14:textId="3E2F42A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AC5DA9" w:rsidRPr="00104C55">
        <w:rPr>
          <w:rFonts w:ascii="Cambria" w:hAnsi="Cambria" w:cs="Arial"/>
          <w:sz w:val="20"/>
          <w:szCs w:val="20"/>
        </w:rPr>
        <w:t>u</w:t>
      </w:r>
      <w:r w:rsidRPr="00104C55">
        <w:rPr>
          <w:rFonts w:ascii="Cambria" w:hAnsi="Cambria" w:cs="Arial"/>
          <w:sz w:val="20"/>
          <w:szCs w:val="20"/>
        </w:rPr>
        <w:t xml:space="preserve"> zákazky/zmluvy;</w:t>
      </w:r>
    </w:p>
    <w:p w14:paraId="08930D70" w14:textId="3995C74B"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AC5DA9"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C7743DA" w14:textId="701FF04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 kW;</w:t>
      </w:r>
    </w:p>
    <w:p w14:paraId="5672C495" w14:textId="1451D05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EFC006C" w14:textId="55B8E369"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104C55">
        <w:rPr>
          <w:rFonts w:ascii="Cambria" w:hAnsi="Cambria" w:cs="Arial"/>
          <w:sz w:val="20"/>
          <w:szCs w:val="20"/>
        </w:rPr>
        <w:t>.</w:t>
      </w:r>
    </w:p>
    <w:p w14:paraId="2415555B" w14:textId="52033C54" w:rsidR="00195DDF" w:rsidRPr="00154791" w:rsidRDefault="002C7E74"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2C7E74">
        <w:rPr>
          <w:rFonts w:ascii="Cambria" w:hAnsi="Cambria"/>
          <w:color w:val="000000"/>
          <w:sz w:val="20"/>
          <w:szCs w:val="20"/>
          <w:lang w:eastAsia="sk-SK"/>
        </w:rPr>
        <w:t>Splnenie požiadaviek preukáže uchádzač predložením kópií požadovaných dokladov o </w:t>
      </w:r>
      <w:r w:rsidRPr="00104C55">
        <w:rPr>
          <w:rFonts w:asciiTheme="majorHAnsi" w:hAnsiTheme="majorHAnsi" w:cs="Arial"/>
          <w:bCs/>
          <w:sz w:val="20"/>
          <w:szCs w:val="20"/>
        </w:rPr>
        <w:t>odbornej</w:t>
      </w:r>
      <w:r w:rsidRPr="002C7E74">
        <w:rPr>
          <w:rFonts w:ascii="Cambria" w:hAnsi="Cambria"/>
          <w:color w:val="000000"/>
          <w:sz w:val="20"/>
          <w:szCs w:val="20"/>
          <w:lang w:eastAsia="sk-SK"/>
        </w:rPr>
        <w:t xml:space="preserve"> spôsobilosti pre každého pracovníka zvlášť. V prípade potreby uchádzač predloží k nahliadnutiu originály predložených dokladov.</w:t>
      </w:r>
    </w:p>
    <w:p w14:paraId="612E4712" w14:textId="77777777" w:rsidR="00154791" w:rsidRPr="008F02A1" w:rsidRDefault="00154791" w:rsidP="00154791">
      <w:pPr>
        <w:pStyle w:val="ListParagraph"/>
        <w:tabs>
          <w:tab w:val="left" w:pos="1560"/>
        </w:tabs>
        <w:spacing w:after="0" w:line="240" w:lineRule="auto"/>
        <w:ind w:left="1560"/>
        <w:jc w:val="both"/>
        <w:rPr>
          <w:rFonts w:asciiTheme="majorHAnsi" w:hAnsiTheme="majorHAnsi"/>
          <w:bCs/>
          <w:sz w:val="20"/>
          <w:szCs w:val="20"/>
        </w:rPr>
      </w:pPr>
    </w:p>
    <w:p w14:paraId="13E84E87" w14:textId="1F5D300F" w:rsidR="008F02A1" w:rsidRPr="00154791" w:rsidRDefault="008F02A1" w:rsidP="00154791">
      <w:pPr>
        <w:pStyle w:val="ListParagraph"/>
        <w:spacing w:after="0" w:line="240" w:lineRule="auto"/>
        <w:ind w:left="408"/>
        <w:jc w:val="center"/>
        <w:rPr>
          <w:rFonts w:ascii="Cambria" w:hAnsi="Cambria"/>
          <w:b/>
          <w:sz w:val="20"/>
          <w:szCs w:val="20"/>
        </w:rPr>
      </w:pPr>
      <w:r w:rsidRPr="00443EA6">
        <w:rPr>
          <w:rFonts w:ascii="Cambria" w:hAnsi="Cambria"/>
          <w:b/>
          <w:sz w:val="20"/>
          <w:szCs w:val="20"/>
        </w:rPr>
        <w:t xml:space="preserve">Stabilné </w:t>
      </w:r>
      <w:r w:rsidRPr="00E121B5">
        <w:rPr>
          <w:rFonts w:ascii="Cambria" w:hAnsi="Cambria"/>
          <w:b/>
          <w:sz w:val="20"/>
          <w:szCs w:val="20"/>
        </w:rPr>
        <w:t>hasiace zariadenia plynové</w:t>
      </w:r>
    </w:p>
    <w:p w14:paraId="744E4A83" w14:textId="4110E41A" w:rsidR="00154791" w:rsidRDefault="00154791" w:rsidP="00104C55">
      <w:pPr>
        <w:pStyle w:val="ListParagraph"/>
        <w:numPr>
          <w:ilvl w:val="2"/>
          <w:numId w:val="51"/>
        </w:numPr>
        <w:spacing w:after="0" w:line="240" w:lineRule="auto"/>
        <w:ind w:left="1276" w:hanging="709"/>
        <w:jc w:val="both"/>
        <w:rPr>
          <w:rFonts w:asciiTheme="majorHAnsi" w:hAnsiTheme="majorHAnsi"/>
          <w:b/>
          <w:sz w:val="20"/>
          <w:szCs w:val="20"/>
        </w:rPr>
      </w:pPr>
      <w:r w:rsidRPr="00154791">
        <w:rPr>
          <w:rFonts w:asciiTheme="majorHAnsi" w:hAnsiTheme="majorHAnsi"/>
          <w:b/>
          <w:sz w:val="20"/>
          <w:szCs w:val="20"/>
        </w:rPr>
        <w:t xml:space="preserve">Minimálne </w:t>
      </w:r>
      <w:r w:rsidRPr="00154791">
        <w:rPr>
          <w:rFonts w:ascii="Cambria" w:hAnsi="Cambria"/>
          <w:b/>
          <w:sz w:val="20"/>
          <w:szCs w:val="20"/>
        </w:rPr>
        <w:t>odborné požiadavky na osoby určené na plnenie zmluvy</w:t>
      </w:r>
      <w:r w:rsidRPr="00154791">
        <w:rPr>
          <w:rFonts w:asciiTheme="majorHAnsi" w:hAnsiTheme="majorHAnsi"/>
          <w:b/>
          <w:sz w:val="20"/>
          <w:szCs w:val="20"/>
        </w:rPr>
        <w:t>:</w:t>
      </w:r>
    </w:p>
    <w:p w14:paraId="400B9396" w14:textId="3985BA83" w:rsidR="00154791" w:rsidRPr="00154791" w:rsidRDefault="00154791"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4E1C521" w14:textId="0358576A" w:rsidR="00154791" w:rsidRPr="00D07196" w:rsidRDefault="0015479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lastRenderedPageBreak/>
        <w:t>Verejný</w:t>
      </w:r>
      <w:r w:rsidRPr="00154791">
        <w:rPr>
          <w:rFonts w:ascii="Cambria" w:hAnsi="Cambria" w:cs="Arial"/>
          <w:sz w:val="20"/>
          <w:szCs w:val="20"/>
        </w:rPr>
        <w:t xml:space="preserve"> obstarávateľ požaduje, aby aspoň dve osoby zo zoznamu osôb </w:t>
      </w:r>
      <w:r w:rsidRPr="00154791">
        <w:rPr>
          <w:rFonts w:ascii="Cambria" w:hAnsi="Cambria"/>
          <w:color w:val="000000"/>
          <w:sz w:val="20"/>
          <w:szCs w:val="20"/>
          <w:lang w:eastAsia="sk-SK"/>
        </w:rPr>
        <w:t xml:space="preserve">boli odborne spôsobilé </w:t>
      </w:r>
      <w:r w:rsidRPr="00154791">
        <w:rPr>
          <w:rFonts w:ascii="Cambria" w:hAnsi="Cambria" w:cs="Arial"/>
          <w:sz w:val="20"/>
          <w:szCs w:val="20"/>
        </w:rPr>
        <w:t>v elektrotechnike v zmysle zákona NR SR č. 124/2006 Z.</w:t>
      </w:r>
      <w:r w:rsidR="00396459">
        <w:rPr>
          <w:rFonts w:ascii="Cambria" w:hAnsi="Cambria" w:cs="Arial"/>
          <w:sz w:val="20"/>
          <w:szCs w:val="20"/>
        </w:rPr>
        <w:t xml:space="preserve"> </w:t>
      </w:r>
      <w:r w:rsidRPr="00154791">
        <w:rPr>
          <w:rFonts w:ascii="Cambria" w:hAnsi="Cambria" w:cs="Arial"/>
          <w:sz w:val="20"/>
          <w:szCs w:val="20"/>
        </w:rPr>
        <w:t>z. v znení neskorších predpisov a v nadväznosti na vyhlášku MPSVaR č. 508/2009 Z.</w:t>
      </w:r>
      <w:r w:rsidR="00396459">
        <w:rPr>
          <w:rFonts w:ascii="Cambria" w:hAnsi="Cambria" w:cs="Arial"/>
          <w:sz w:val="20"/>
          <w:szCs w:val="20"/>
        </w:rPr>
        <w:t xml:space="preserve"> </w:t>
      </w:r>
      <w:r w:rsidRPr="00154791">
        <w:rPr>
          <w:rFonts w:ascii="Cambria" w:hAnsi="Cambria" w:cs="Arial"/>
          <w:sz w:val="20"/>
          <w:szCs w:val="20"/>
        </w:rPr>
        <w:t xml:space="preserve">z. na činnosť elektrotechnik na riadenie činnosti alebo prevádzky § 23 vyhl. na elektrické zariadenia do 1000 V objekty triedy B + bleskozvody, </w:t>
      </w:r>
      <w:r w:rsidRPr="00154791">
        <w:rPr>
          <w:rFonts w:ascii="Cambria" w:hAnsi="Cambria"/>
          <w:color w:val="000000"/>
          <w:sz w:val="20"/>
          <w:szCs w:val="20"/>
          <w:lang w:eastAsia="sk-SK"/>
        </w:rPr>
        <w:t>počas realizácie zákazky.</w:t>
      </w:r>
    </w:p>
    <w:p w14:paraId="00F85367" w14:textId="7643EE74" w:rsidR="00D07196" w:rsidRPr="00A57D01" w:rsidRDefault="00D07196"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D07196">
        <w:rPr>
          <w:rFonts w:ascii="Cambria" w:hAnsi="Cambria" w:cs="Arial"/>
          <w:sz w:val="20"/>
          <w:szCs w:val="20"/>
        </w:rPr>
        <w:t xml:space="preserve"> obstarávateľ požaduje, aby aspoň dve osoby zo zoznamu osôb </w:t>
      </w:r>
      <w:r w:rsidRPr="00D07196">
        <w:rPr>
          <w:rFonts w:ascii="Cambria" w:hAnsi="Cambria"/>
          <w:color w:val="000000"/>
          <w:sz w:val="20"/>
          <w:szCs w:val="20"/>
          <w:lang w:eastAsia="sk-SK"/>
        </w:rPr>
        <w:t xml:space="preserve">boli odborne spôsobilé </w:t>
      </w:r>
      <w:r w:rsidRPr="00D07196">
        <w:rPr>
          <w:rFonts w:ascii="Cambria" w:hAnsi="Cambria" w:cs="Arial"/>
          <w:sz w:val="20"/>
          <w:szCs w:val="20"/>
        </w:rPr>
        <w:t xml:space="preserve">na nakladanie s </w:t>
      </w:r>
      <w:proofErr w:type="spellStart"/>
      <w:r w:rsidRPr="00D07196">
        <w:rPr>
          <w:rFonts w:ascii="Cambria" w:hAnsi="Cambria" w:cs="Arial"/>
          <w:sz w:val="20"/>
          <w:szCs w:val="20"/>
        </w:rPr>
        <w:t>fluórovanými</w:t>
      </w:r>
      <w:proofErr w:type="spellEnd"/>
      <w:r w:rsidRPr="00D07196">
        <w:rPr>
          <w:rFonts w:ascii="Cambria" w:hAnsi="Cambria" w:cs="Arial"/>
          <w:sz w:val="20"/>
          <w:szCs w:val="20"/>
        </w:rPr>
        <w:t xml:space="preserve"> skleníkovými plynmi a kontrolovanými látkami v stabilných protipožiarnych systémoch a hasiacich prístrojoch, vydaný podľa § 6, ods. 3 Zákona NR SR č.</w:t>
      </w:r>
      <w:r>
        <w:rPr>
          <w:rFonts w:ascii="Cambria" w:hAnsi="Cambria" w:cs="Arial"/>
          <w:sz w:val="20"/>
          <w:szCs w:val="20"/>
        </w:rPr>
        <w:t> </w:t>
      </w:r>
      <w:r w:rsidRPr="00D07196">
        <w:rPr>
          <w:rFonts w:ascii="Cambria" w:hAnsi="Cambria" w:cs="Arial"/>
          <w:sz w:val="20"/>
          <w:szCs w:val="20"/>
        </w:rPr>
        <w:t>286/2009 Z.</w:t>
      </w:r>
      <w:r w:rsidR="00396459">
        <w:rPr>
          <w:rFonts w:ascii="Cambria" w:hAnsi="Cambria" w:cs="Arial"/>
          <w:sz w:val="20"/>
          <w:szCs w:val="20"/>
        </w:rPr>
        <w:t xml:space="preserve"> </w:t>
      </w:r>
      <w:r w:rsidRPr="00D07196">
        <w:rPr>
          <w:rFonts w:ascii="Cambria" w:hAnsi="Cambria" w:cs="Arial"/>
          <w:sz w:val="20"/>
          <w:szCs w:val="20"/>
        </w:rPr>
        <w:t xml:space="preserve">z. o </w:t>
      </w:r>
      <w:proofErr w:type="spellStart"/>
      <w:r w:rsidRPr="00D07196">
        <w:rPr>
          <w:rFonts w:ascii="Cambria" w:hAnsi="Cambria" w:cs="Arial"/>
          <w:sz w:val="20"/>
          <w:szCs w:val="20"/>
        </w:rPr>
        <w:t>fluórovaných</w:t>
      </w:r>
      <w:proofErr w:type="spellEnd"/>
      <w:r w:rsidRPr="00D07196">
        <w:rPr>
          <w:rFonts w:ascii="Cambria" w:hAnsi="Cambria" w:cs="Arial"/>
          <w:sz w:val="20"/>
          <w:szCs w:val="20"/>
        </w:rPr>
        <w:t xml:space="preserve"> skleníkových plynoch a o zmene a doplnení niektorých zákonov v znení neskorších predpisov, nariadenia EP a Rady (ES) č. 517/2014 a tiež v súlade s § 5 ods. 1 zák. NR SR č. 321/2012 Z.</w:t>
      </w:r>
      <w:r w:rsidR="00396459">
        <w:rPr>
          <w:rFonts w:ascii="Cambria" w:hAnsi="Cambria" w:cs="Arial"/>
          <w:sz w:val="20"/>
          <w:szCs w:val="20"/>
        </w:rPr>
        <w:t xml:space="preserve"> </w:t>
      </w:r>
      <w:r w:rsidRPr="00D07196">
        <w:rPr>
          <w:rFonts w:ascii="Cambria" w:hAnsi="Cambria" w:cs="Arial"/>
          <w:sz w:val="20"/>
          <w:szCs w:val="20"/>
        </w:rPr>
        <w:t>z. o ochrane ozónovej vrstvy Zeme a nariadenia  EP a Rady (ES) č.</w:t>
      </w:r>
      <w:r>
        <w:rPr>
          <w:rFonts w:ascii="Cambria" w:hAnsi="Cambria" w:cs="Arial"/>
          <w:sz w:val="20"/>
          <w:szCs w:val="20"/>
        </w:rPr>
        <w:t> </w:t>
      </w:r>
      <w:r w:rsidRPr="00D07196">
        <w:rPr>
          <w:rFonts w:ascii="Cambria" w:hAnsi="Cambria" w:cs="Arial"/>
          <w:sz w:val="20"/>
          <w:szCs w:val="20"/>
        </w:rPr>
        <w:t>1005/2009, na základe poverenia Ministerstva životného prostredia SR č. 4368/2009 zo dňa 13.10.2009 na činnosti</w:t>
      </w:r>
      <w:r w:rsidRPr="00D07196">
        <w:rPr>
          <w:rFonts w:ascii="Cambria" w:hAnsi="Cambria" w:cs="Arial"/>
          <w:sz w:val="20"/>
          <w:szCs w:val="20"/>
          <w:lang w:val="en-US"/>
        </w:rPr>
        <w:t xml:space="preserve">: </w:t>
      </w:r>
      <w:r w:rsidRPr="00D07196">
        <w:rPr>
          <w:rFonts w:ascii="Cambria" w:hAnsi="Cambria" w:cs="Arial"/>
          <w:sz w:val="20"/>
          <w:szCs w:val="20"/>
        </w:rPr>
        <w:t xml:space="preserve">kontrola úniku plynov zo systémov, zhodnotenie plynov, inštalácia systémov, údržba a servis systémov </w:t>
      </w:r>
      <w:r w:rsidRPr="00D07196">
        <w:rPr>
          <w:rFonts w:ascii="Cambria" w:hAnsi="Cambria"/>
          <w:color w:val="000000"/>
          <w:sz w:val="20"/>
          <w:szCs w:val="20"/>
          <w:lang w:eastAsia="sk-SK"/>
        </w:rPr>
        <w:t>počas realizácie zákazky.</w:t>
      </w:r>
    </w:p>
    <w:p w14:paraId="4DC63ABE" w14:textId="0C39F407" w:rsidR="00A57D01" w:rsidRPr="00006613" w:rsidRDefault="00A57D0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A57D01">
        <w:rPr>
          <w:rFonts w:ascii="Cambria" w:hAnsi="Cambria" w:cs="Arial"/>
          <w:sz w:val="20"/>
          <w:szCs w:val="20"/>
        </w:rPr>
        <w:t xml:space="preserve"> obstarávateľ požaduje, aby aspoň dve osoby zo zoznamu osôb </w:t>
      </w:r>
      <w:r w:rsidRPr="00A57D01">
        <w:rPr>
          <w:rFonts w:ascii="Cambria" w:hAnsi="Cambria"/>
          <w:color w:val="000000"/>
          <w:sz w:val="20"/>
          <w:szCs w:val="20"/>
          <w:lang w:eastAsia="sk-SK"/>
        </w:rPr>
        <w:t xml:space="preserve">boli odborne spôsobilé </w:t>
      </w:r>
      <w:r w:rsidRPr="00A57D01">
        <w:rPr>
          <w:rFonts w:ascii="Cambria" w:hAnsi="Cambria" w:cs="Tahoma"/>
          <w:sz w:val="20"/>
          <w:szCs w:val="20"/>
          <w:lang w:eastAsia="x-none"/>
        </w:rPr>
        <w:t>podľa § 11 zákona č. 314/2001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ochrane pred požiarmi a § 35 Vyhlášky Ministerstva vnútra Slovenskej republiky č. 121/2002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požiarnej prevencii na výkon činnosti: projektovanie, inštalácie, opravy a kontroly automatických stabilných hasiacich zariadení navrhovaného typu.</w:t>
      </w:r>
    </w:p>
    <w:p w14:paraId="08127B2F" w14:textId="3F8AF460" w:rsidR="00006613" w:rsidRPr="00074A08" w:rsidRDefault="00006613" w:rsidP="00074A08">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w:t>
      </w:r>
      <w:r w:rsidRPr="00006613">
        <w:rPr>
          <w:rFonts w:ascii="Cambria" w:hAnsi="Cambria"/>
          <w:color w:val="000000"/>
          <w:sz w:val="20"/>
          <w:szCs w:val="20"/>
          <w:lang w:eastAsia="sk-SK"/>
        </w:rPr>
        <w:t xml:space="preserve">boli držiteľmi </w:t>
      </w:r>
      <w:r w:rsidRPr="00006613">
        <w:rPr>
          <w:rFonts w:ascii="Cambria" w:hAnsi="Cambria" w:cs="Tahoma"/>
          <w:bCs/>
          <w:sz w:val="20"/>
          <w:szCs w:val="20"/>
          <w:lang w:eastAsia="sk-SK"/>
        </w:rPr>
        <w:t>osvedčenia</w:t>
      </w:r>
      <w:r w:rsidRPr="00006613">
        <w:rPr>
          <w:rFonts w:ascii="Cambria" w:hAnsi="Cambria" w:cs="Tahoma"/>
          <w:b/>
          <w:sz w:val="20"/>
          <w:szCs w:val="20"/>
          <w:lang w:eastAsia="sk-SK"/>
        </w:rPr>
        <w:t xml:space="preserve"> </w:t>
      </w:r>
      <w:r w:rsidRPr="00006613">
        <w:rPr>
          <w:rFonts w:ascii="Cambria" w:hAnsi="Cambria" w:cs="Arial"/>
          <w:bCs/>
          <w:sz w:val="20"/>
          <w:szCs w:val="20"/>
        </w:rPr>
        <w:t xml:space="preserve">na tlakové zariadenia RT AB </w:t>
      </w:r>
      <w:proofErr w:type="spellStart"/>
      <w:r w:rsidRPr="00006613">
        <w:rPr>
          <w:rFonts w:ascii="Cambria" w:hAnsi="Cambria" w:cs="Arial"/>
          <w:bCs/>
          <w:sz w:val="20"/>
          <w:szCs w:val="20"/>
        </w:rPr>
        <w:t>Ab</w:t>
      </w:r>
      <w:proofErr w:type="spellEnd"/>
      <w:r w:rsidRPr="00006613">
        <w:rPr>
          <w:rFonts w:ascii="Cambria" w:hAnsi="Cambria" w:cs="Arial"/>
          <w:bCs/>
          <w:sz w:val="20"/>
          <w:szCs w:val="20"/>
        </w:rPr>
        <w:t xml:space="preserve"> Bb,d,f1 </w:t>
      </w:r>
      <w:r w:rsidRPr="00006613">
        <w:rPr>
          <w:rFonts w:ascii="Cambria" w:hAnsi="Cambria" w:cs="Tahoma"/>
          <w:bCs/>
          <w:sz w:val="20"/>
          <w:szCs w:val="20"/>
          <w:lang w:eastAsia="sk-SK"/>
        </w:rPr>
        <w:t>vydané podľa § 7, ods. 3, písm. d)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inšpekcii práce a o zmene a doplnení zákona č. 82/2005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nelegálnej práci a nelegálnom zamestnávaní a doplnení niektorých zákonov v znení neskorších predpisov a § 15 ods. 1 Vyhlášky MPSVR SR č. 508/2009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ktorou s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písmena a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 xml:space="preserve">z. o bezpečnosti a ochrane zdravia pri práci a o zmene a doplnení niektorých zákonov v znení neskorších predpisov. Na činnosť: RT – revízny technik vyhradeného technického zariadenia tlakového skupiny A </w:t>
      </w:r>
      <w:proofErr w:type="spellStart"/>
      <w:r w:rsidRPr="00006613">
        <w:rPr>
          <w:rFonts w:ascii="Cambria" w:hAnsi="Cambria" w:cs="Tahoma"/>
          <w:bCs/>
          <w:sz w:val="20"/>
          <w:szCs w:val="20"/>
          <w:lang w:eastAsia="sk-SK"/>
        </w:rPr>
        <w:t>a</w:t>
      </w:r>
      <w:proofErr w:type="spellEnd"/>
      <w:r w:rsidRPr="00006613">
        <w:rPr>
          <w:rFonts w:ascii="Cambria" w:hAnsi="Cambria" w:cs="Tahoma"/>
          <w:bCs/>
          <w:sz w:val="20"/>
          <w:szCs w:val="20"/>
          <w:lang w:eastAsia="sk-SK"/>
        </w:rPr>
        <w:t xml:space="preserve"> B  v rozsahu: A b1; A b2; B b1; B b2; </w:t>
      </w:r>
      <w:proofErr w:type="spellStart"/>
      <w:r w:rsidRPr="00006613">
        <w:rPr>
          <w:rFonts w:ascii="Cambria" w:hAnsi="Cambria" w:cs="Tahoma"/>
          <w:bCs/>
          <w:sz w:val="20"/>
          <w:szCs w:val="20"/>
          <w:lang w:eastAsia="sk-SK"/>
        </w:rPr>
        <w:t>Bd</w:t>
      </w:r>
      <w:proofErr w:type="spellEnd"/>
      <w:r w:rsidRPr="00006613">
        <w:rPr>
          <w:rFonts w:ascii="Cambria" w:hAnsi="Cambria" w:cs="Tahoma"/>
          <w:bCs/>
          <w:sz w:val="20"/>
          <w:szCs w:val="20"/>
          <w:lang w:eastAsia="sk-SK"/>
        </w:rPr>
        <w:t>; B f1.</w:t>
      </w:r>
    </w:p>
    <w:p w14:paraId="3E66CE64" w14:textId="2CBF498F" w:rsidR="00006613" w:rsidRPr="00CF5E9C" w:rsidRDefault="00CF5E9C"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CF5E9C">
        <w:rPr>
          <w:rFonts w:ascii="Cambria" w:hAnsi="Cambria" w:cs="Arial"/>
          <w:sz w:val="20"/>
          <w:szCs w:val="20"/>
        </w:rPr>
        <w:t xml:space="preserve"> obstarávateľ požaduje, aby aspoň dve osoby zo zoznamu osôb </w:t>
      </w:r>
      <w:r w:rsidRPr="00CF5E9C">
        <w:rPr>
          <w:rFonts w:ascii="Cambria" w:hAnsi="Cambria"/>
          <w:color w:val="000000"/>
          <w:sz w:val="20"/>
          <w:szCs w:val="20"/>
          <w:lang w:eastAsia="sk-SK"/>
        </w:rPr>
        <w:t xml:space="preserve">boli držiteľmi preukazu vydaného </w:t>
      </w:r>
      <w:r w:rsidRPr="00CF5E9C">
        <w:rPr>
          <w:rFonts w:ascii="Cambria" w:hAnsi="Cambria" w:cs="Arial"/>
          <w:bCs/>
          <w:sz w:val="20"/>
          <w:szCs w:val="20"/>
        </w:rPr>
        <w:t>podľa § 7 ods. 3 písm. d) prvý bod zákona č. 125/2006 Z.</w:t>
      </w:r>
      <w:r w:rsidR="00396459">
        <w:rPr>
          <w:rFonts w:ascii="Cambria" w:hAnsi="Cambria" w:cs="Arial"/>
          <w:bCs/>
          <w:sz w:val="20"/>
          <w:szCs w:val="20"/>
        </w:rPr>
        <w:t xml:space="preserve"> </w:t>
      </w:r>
      <w:r w:rsidRPr="00CF5E9C">
        <w:rPr>
          <w:rFonts w:ascii="Cambria" w:hAnsi="Cambria" w:cs="Arial"/>
          <w:bCs/>
          <w:sz w:val="20"/>
          <w:szCs w:val="20"/>
        </w:rPr>
        <w:t>z. o inšpekcii práce a o zmene a doplnení zákona č. 82/2005 Z.</w:t>
      </w:r>
      <w:r w:rsidR="00396459">
        <w:rPr>
          <w:rFonts w:ascii="Cambria" w:hAnsi="Cambria" w:cs="Arial"/>
          <w:bCs/>
          <w:sz w:val="20"/>
          <w:szCs w:val="20"/>
        </w:rPr>
        <w:t xml:space="preserve"> </w:t>
      </w:r>
      <w:r w:rsidRPr="00CF5E9C">
        <w:rPr>
          <w:rFonts w:ascii="Cambria" w:hAnsi="Cambria" w:cs="Arial"/>
          <w:bCs/>
          <w:sz w:val="20"/>
          <w:szCs w:val="20"/>
        </w:rPr>
        <w:t>z. o nelegálnej práci a nelegálnom zamestnávaní a o zmene a doplnení niektorých zákonov v znení neskorších predpisov a § 15 ods. 1 vyhlášky MPSVR SR č. 508/2009 Z.</w:t>
      </w:r>
      <w:r w:rsidR="00396459">
        <w:rPr>
          <w:rFonts w:ascii="Cambria" w:hAnsi="Cambria" w:cs="Arial"/>
          <w:bCs/>
          <w:sz w:val="20"/>
          <w:szCs w:val="20"/>
        </w:rPr>
        <w:t xml:space="preserve"> </w:t>
      </w:r>
      <w:r w:rsidRPr="00CF5E9C">
        <w:rPr>
          <w:rFonts w:ascii="Cambria" w:hAnsi="Cambria" w:cs="Arial"/>
          <w:bCs/>
          <w:sz w:val="20"/>
          <w:szCs w:val="20"/>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 a) prvý bod zákona č. 124/2006 Z.</w:t>
      </w:r>
      <w:r w:rsidR="00396459">
        <w:rPr>
          <w:rFonts w:ascii="Cambria" w:hAnsi="Cambria" w:cs="Arial"/>
          <w:bCs/>
          <w:sz w:val="20"/>
          <w:szCs w:val="20"/>
        </w:rPr>
        <w:t xml:space="preserve"> </w:t>
      </w:r>
      <w:r w:rsidRPr="00CF5E9C">
        <w:rPr>
          <w:rFonts w:ascii="Cambria" w:hAnsi="Cambria" w:cs="Arial"/>
          <w:bCs/>
          <w:sz w:val="20"/>
          <w:szCs w:val="20"/>
        </w:rPr>
        <w:t xml:space="preserve">z. o bezpečnosti a ochrane zdravia pri práci a o zmene a doplnení niektorých zákonov v znení neskorších predpisov. Na činnosť: O – obsluha technického zariadenia plynového skupiny A, zariadenia na: </w:t>
      </w:r>
      <w:proofErr w:type="spellStart"/>
      <w:r w:rsidRPr="00CF5E9C">
        <w:rPr>
          <w:rFonts w:ascii="Cambria" w:hAnsi="Cambria" w:cs="Arial"/>
          <w:bCs/>
          <w:sz w:val="20"/>
          <w:szCs w:val="20"/>
        </w:rPr>
        <w:t>Ac</w:t>
      </w:r>
      <w:proofErr w:type="spellEnd"/>
      <w:r w:rsidRPr="00CF5E9C">
        <w:rPr>
          <w:rFonts w:ascii="Cambria" w:hAnsi="Cambria" w:cs="Arial"/>
          <w:bCs/>
          <w:sz w:val="20"/>
          <w:szCs w:val="20"/>
        </w:rPr>
        <w:t xml:space="preserve"> – plnenie kovových tlakových nádob na dopravu plynov s výkonom nad 10Nm</w:t>
      </w:r>
      <w:r w:rsidR="00A72F50">
        <w:rPr>
          <w:rFonts w:ascii="Cambria" w:hAnsi="Cambria" w:cs="Arial"/>
          <w:bCs/>
          <w:sz w:val="20"/>
          <w:szCs w:val="20"/>
        </w:rPr>
        <w:t>³</w:t>
      </w:r>
      <w:r w:rsidRPr="00CF5E9C">
        <w:rPr>
          <w:rFonts w:ascii="Cambria" w:hAnsi="Cambria" w:cs="Arial"/>
          <w:bCs/>
          <w:sz w:val="20"/>
          <w:szCs w:val="20"/>
        </w:rPr>
        <w:t>/h.</w:t>
      </w:r>
    </w:p>
    <w:p w14:paraId="4DE08972" w14:textId="04DD18EC" w:rsidR="00CF5E9C" w:rsidRPr="00075130"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75130">
        <w:rPr>
          <w:rFonts w:ascii="Cambria" w:hAnsi="Cambria"/>
          <w:sz w:val="20"/>
          <w:szCs w:val="20"/>
        </w:rPr>
        <w:t xml:space="preserve"> obstarávateľ požaduje, aby osoby určené na plnenie zmluvy, ktoré sa budú osobne podieľať na plnení zmluvy, preukázali odbornú prax </w:t>
      </w:r>
      <w:r w:rsidRPr="00075130">
        <w:rPr>
          <w:rFonts w:ascii="Cambria" w:hAnsi="Cambria"/>
          <w:color w:val="000000"/>
          <w:sz w:val="20"/>
          <w:szCs w:val="20"/>
          <w:lang w:eastAsia="sk-SK"/>
        </w:rPr>
        <w:t xml:space="preserve">uvedením minimálne dvoch ukončených zákaziek, na ktorých sa podieľali a ich predmetom je </w:t>
      </w:r>
      <w:r w:rsidRPr="00075130">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075130">
        <w:rPr>
          <w:rFonts w:ascii="Cambria" w:hAnsi="Cambria"/>
          <w:color w:val="000000"/>
          <w:sz w:val="20"/>
          <w:szCs w:val="20"/>
          <w:lang w:eastAsia="sk-SK"/>
        </w:rPr>
        <w:t xml:space="preserve"> za predchádzajúcich sedem rokov od vyhlásenia verejného obstarávania.</w:t>
      </w:r>
    </w:p>
    <w:p w14:paraId="669377DC" w14:textId="2F4D87E9" w:rsidR="00075130" w:rsidRPr="00195DDF"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24B1B">
        <w:rPr>
          <w:rFonts w:asciiTheme="majorHAnsi" w:hAnsiTheme="majorHAnsi" w:cs="Arial"/>
          <w:sz w:val="20"/>
          <w:szCs w:val="20"/>
        </w:rPr>
        <w:t>11</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426A0F02"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195DDF">
        <w:rPr>
          <w:rFonts w:ascii="Cambria" w:hAnsi="Cambria" w:cs="Arial"/>
          <w:sz w:val="20"/>
          <w:szCs w:val="20"/>
        </w:rPr>
        <w:t xml:space="preserve">Identifikácia osoby </w:t>
      </w:r>
      <w:r w:rsidRPr="00195DDF">
        <w:rPr>
          <w:rFonts w:asciiTheme="majorHAnsi" w:hAnsiTheme="majorHAnsi" w:cs="Arial"/>
          <w:sz w:val="20"/>
          <w:szCs w:val="20"/>
        </w:rPr>
        <w:t>– meno a priezvisko;</w:t>
      </w:r>
    </w:p>
    <w:p w14:paraId="79CEA2A1" w14:textId="3137B51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identifikácia</w:t>
      </w:r>
      <w:r w:rsidRPr="00195DDF">
        <w:rPr>
          <w:rFonts w:ascii="Cambria" w:hAnsi="Cambria"/>
          <w:color w:val="000000"/>
          <w:sz w:val="20"/>
          <w:szCs w:val="20"/>
        </w:rPr>
        <w:t xml:space="preserve"> odberateľa</w:t>
      </w:r>
      <w:r w:rsidR="00F24B1B">
        <w:rPr>
          <w:rFonts w:ascii="Cambria" w:hAnsi="Cambria"/>
          <w:color w:val="000000"/>
          <w:sz w:val="20"/>
          <w:szCs w:val="20"/>
        </w:rPr>
        <w:t xml:space="preserve"> – obchodné meno</w:t>
      </w:r>
      <w:r w:rsidRPr="00195DDF">
        <w:rPr>
          <w:rFonts w:ascii="Cambria" w:hAnsi="Cambria"/>
          <w:color w:val="000000"/>
          <w:sz w:val="20"/>
          <w:szCs w:val="20"/>
        </w:rPr>
        <w:t>;</w:t>
      </w:r>
    </w:p>
    <w:p w14:paraId="0741F1B4"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názov</w:t>
      </w:r>
      <w:r w:rsidRPr="00195DDF">
        <w:rPr>
          <w:rFonts w:ascii="Cambria" w:hAnsi="Cambria"/>
          <w:color w:val="000000"/>
          <w:sz w:val="20"/>
          <w:szCs w:val="20"/>
        </w:rPr>
        <w:t xml:space="preserve"> alebo predmet zákazky/zmluvy;</w:t>
      </w:r>
    </w:p>
    <w:p w14:paraId="07E23992" w14:textId="3CBD6D2D"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začiatok a koniec zmluvy</w:t>
      </w:r>
      <w:r w:rsidR="00F24B1B" w:rsidRPr="00F97474">
        <w:rPr>
          <w:rFonts w:ascii="Cambria" w:hAnsi="Cambria" w:cs="Arial"/>
          <w:sz w:val="20"/>
          <w:szCs w:val="20"/>
        </w:rPr>
        <w:t xml:space="preserve"> – začiatok a koniec plnenia predmetu zákazky vo formáte mesiac/rok</w:t>
      </w:r>
      <w:r w:rsidRPr="00F97474">
        <w:rPr>
          <w:rFonts w:ascii="Cambria" w:hAnsi="Cambria" w:cs="Arial"/>
          <w:sz w:val="20"/>
          <w:szCs w:val="20"/>
        </w:rPr>
        <w:t>;</w:t>
      </w:r>
    </w:p>
    <w:p w14:paraId="0CC74BD7" w14:textId="5DB273C8"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stručná charakteristika a rozsah poskytovaných činností v projekte;</w:t>
      </w:r>
    </w:p>
    <w:p w14:paraId="54B53A9D"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lastRenderedPageBreak/>
        <w:t>kontaktné údaje odberateľa (osoba, u ktorej si verejný obstarávateľ môže overiť predmetné údaje, funkcia, adresa, telefón a e-mail);</w:t>
      </w:r>
    </w:p>
    <w:p w14:paraId="47968C20"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F97474">
        <w:rPr>
          <w:rFonts w:ascii="Cambria" w:hAnsi="Cambria" w:cs="Arial"/>
          <w:sz w:val="20"/>
          <w:szCs w:val="20"/>
        </w:rPr>
        <w:t>.</w:t>
      </w:r>
    </w:p>
    <w:p w14:paraId="3439A5E5" w14:textId="107E2011" w:rsidR="00B12838" w:rsidRPr="00C36FF1" w:rsidRDefault="00B12838"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Splnenie</w:t>
      </w:r>
      <w:r w:rsidRPr="00B12838">
        <w:rPr>
          <w:rFonts w:ascii="Cambria" w:hAnsi="Cambria"/>
          <w:color w:val="000000"/>
          <w:sz w:val="20"/>
          <w:szCs w:val="20"/>
        </w:rPr>
        <w:t xml:space="preserve"> požiadaviek preukáže uchádzač predložením kópií dokladu o odbornej spôsobilosti (môže byť aj v anglickom jazyku) pre každého pracovníka zvlášť. V prípade potreby uchádzač predloží k nahliadnutiu originály predložených dokladov o odbornej spôsobilosti.</w:t>
      </w:r>
    </w:p>
    <w:p w14:paraId="586555DD" w14:textId="0A4FC3F0" w:rsidR="004C0804" w:rsidRPr="00074A08" w:rsidRDefault="00C36FF1" w:rsidP="00F97474">
      <w:pPr>
        <w:pStyle w:val="ListParagraph"/>
        <w:numPr>
          <w:ilvl w:val="3"/>
          <w:numId w:val="51"/>
        </w:numPr>
        <w:spacing w:after="0" w:line="240" w:lineRule="auto"/>
        <w:ind w:left="2127" w:hanging="851"/>
        <w:jc w:val="both"/>
        <w:rPr>
          <w:rFonts w:asciiTheme="majorHAnsi" w:hAnsiTheme="majorHAnsi"/>
          <w:bCs/>
          <w:sz w:val="20"/>
          <w:szCs w:val="20"/>
          <w:highlight w:val="yellow"/>
        </w:rPr>
      </w:pPr>
      <w:bookmarkStart w:id="25" w:name="_Hlk128997585"/>
      <w:r w:rsidRPr="00074A08">
        <w:rPr>
          <w:rFonts w:asciiTheme="majorHAnsi" w:hAnsiTheme="majorHAnsi"/>
          <w:bCs/>
          <w:sz w:val="20"/>
          <w:szCs w:val="20"/>
          <w:highlight w:val="yellow"/>
        </w:rPr>
        <w:t>Podmienky</w:t>
      </w:r>
      <w:r w:rsidRPr="00074A08">
        <w:rPr>
          <w:rStyle w:val="PageNumber"/>
          <w:rFonts w:ascii="Cambria" w:hAnsi="Cambria" w:cs="Arial"/>
          <w:sz w:val="20"/>
          <w:szCs w:val="20"/>
          <w:highlight w:val="yellow"/>
        </w:rPr>
        <w:t xml:space="preserve"> podľa bodu 35.</w:t>
      </w:r>
      <w:r w:rsidR="00074A08" w:rsidRPr="00074A08">
        <w:rPr>
          <w:rStyle w:val="PageNumber"/>
          <w:rFonts w:ascii="Cambria" w:hAnsi="Cambria" w:cs="Arial"/>
          <w:sz w:val="20"/>
          <w:szCs w:val="20"/>
          <w:highlight w:val="yellow"/>
        </w:rPr>
        <w:t>3</w:t>
      </w:r>
      <w:r w:rsidRPr="00074A08">
        <w:rPr>
          <w:rStyle w:val="PageNumber"/>
          <w:rFonts w:ascii="Cambria" w:hAnsi="Cambria" w:cs="Arial"/>
          <w:sz w:val="20"/>
          <w:szCs w:val="20"/>
          <w:highlight w:val="yellow"/>
        </w:rPr>
        <w:t>.7.2 až 35.</w:t>
      </w:r>
      <w:r w:rsidR="00074A08" w:rsidRPr="00074A08">
        <w:rPr>
          <w:rStyle w:val="PageNumber"/>
          <w:rFonts w:ascii="Cambria" w:hAnsi="Cambria" w:cs="Arial"/>
          <w:sz w:val="20"/>
          <w:szCs w:val="20"/>
          <w:highlight w:val="yellow"/>
        </w:rPr>
        <w:t>3</w:t>
      </w:r>
      <w:r w:rsidRPr="00074A08">
        <w:rPr>
          <w:rStyle w:val="PageNumber"/>
          <w:rFonts w:ascii="Cambria" w:hAnsi="Cambria" w:cs="Arial"/>
          <w:sz w:val="20"/>
          <w:szCs w:val="20"/>
          <w:highlight w:val="yellow"/>
        </w:rPr>
        <w:t>.7.</w:t>
      </w:r>
      <w:r w:rsidR="00074A08" w:rsidRPr="00074A08">
        <w:rPr>
          <w:rStyle w:val="PageNumber"/>
          <w:rFonts w:ascii="Cambria" w:hAnsi="Cambria" w:cs="Arial"/>
          <w:sz w:val="20"/>
          <w:szCs w:val="20"/>
          <w:highlight w:val="yellow"/>
        </w:rPr>
        <w:t>6</w:t>
      </w:r>
      <w:r w:rsidRPr="00074A08">
        <w:rPr>
          <w:rStyle w:val="PageNumber"/>
          <w:rFonts w:ascii="Cambria" w:hAnsi="Cambria" w:cs="Arial"/>
          <w:sz w:val="20"/>
          <w:szCs w:val="20"/>
          <w:highlight w:val="yellow"/>
        </w:rPr>
        <w:t xml:space="preserve"> je možné splniť kumulatívne.</w:t>
      </w:r>
    </w:p>
    <w:bookmarkEnd w:id="25"/>
    <w:p w14:paraId="7D7081CA" w14:textId="31213F2E" w:rsidR="006C2CEA" w:rsidRPr="000E6AB5" w:rsidRDefault="006573C5"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97B9BB1"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vo výzve na predkladanie ponúk a v týchto súťažných podkladoch.</w:t>
      </w:r>
    </w:p>
    <w:p w14:paraId="0D1EDF35" w14:textId="1B48C683" w:rsidR="00345878" w:rsidRPr="007B7D4A"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7B7D4A">
        <w:rPr>
          <w:rFonts w:asciiTheme="majorHAnsi" w:hAnsiTheme="majorHAnsi" w:cs="Arial"/>
          <w:sz w:val="20"/>
          <w:szCs w:val="20"/>
        </w:rPr>
        <w:t>Členovia komisie budú vyhodnocovať splnenie podmienok účasti aplikovaním postupov uvedených v</w:t>
      </w:r>
      <w:r w:rsidR="003D35C8" w:rsidRPr="007B7D4A">
        <w:rPr>
          <w:rFonts w:asciiTheme="majorHAnsi" w:hAnsiTheme="majorHAnsi" w:cs="Arial"/>
          <w:sz w:val="20"/>
          <w:szCs w:val="20"/>
        </w:rPr>
        <w:t> </w:t>
      </w:r>
      <w:r w:rsidRPr="007B7D4A">
        <w:rPr>
          <w:rFonts w:asciiTheme="majorHAnsi" w:hAnsiTheme="majorHAnsi" w:cs="Arial"/>
          <w:sz w:val="20"/>
          <w:szCs w:val="20"/>
        </w:rPr>
        <w:t>§ 40 zákona o verejnom obstarávaní a § 152 ods. 4 zákona o verejnom obstarávaní.</w:t>
      </w:r>
    </w:p>
    <w:p w14:paraId="74659AC4" w14:textId="69496C8A"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5264AAD5" w14:textId="58EC4C47" w:rsidR="0092342E" w:rsidRPr="00D71AF7" w:rsidRDefault="00F05C20"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Uchádzač</w:t>
      </w:r>
      <w:r w:rsidR="001B4CF8" w:rsidRPr="00D71AF7">
        <w:rPr>
          <w:rFonts w:asciiTheme="majorHAnsi" w:hAnsiTheme="majorHAnsi" w:cs="Arial"/>
          <w:sz w:val="20"/>
          <w:szCs w:val="20"/>
        </w:rPr>
        <w:t xml:space="preserve"> môže predbežne nahradiť doklady určené verejným obstarávateľom na preukázanie splnenia podmienok účasti </w:t>
      </w:r>
      <w:r w:rsidR="0092342E" w:rsidRPr="00D71AF7">
        <w:rPr>
          <w:rFonts w:asciiTheme="majorHAnsi" w:hAnsiTheme="majorHAnsi" w:cs="Arial"/>
          <w:sz w:val="20"/>
          <w:szCs w:val="20"/>
        </w:rPr>
        <w:t xml:space="preserve">vo výzve na predkladanie ponúk a v bode 34 a 35 týchto súťažných podkladov </w:t>
      </w:r>
      <w:r w:rsidR="001B4CF8" w:rsidRPr="00D71AF7">
        <w:rPr>
          <w:rFonts w:asciiTheme="majorHAnsi" w:hAnsiTheme="majorHAnsi" w:cs="Arial"/>
          <w:sz w:val="20"/>
          <w:szCs w:val="20"/>
        </w:rPr>
        <w:t>jednotným európskym dokumentom podľa </w:t>
      </w:r>
      <w:hyperlink r:id="rId26" w:anchor="paragraf-39" w:tooltip="Odkaz na predpis alebo ustanovenie" w:history="1">
        <w:r w:rsidR="001B4CF8" w:rsidRPr="00D71AF7">
          <w:rPr>
            <w:rStyle w:val="Hyperlink"/>
            <w:rFonts w:asciiTheme="majorHAnsi" w:hAnsiTheme="majorHAnsi" w:cs="Arial"/>
            <w:iCs/>
            <w:color w:val="auto"/>
            <w:sz w:val="20"/>
            <w:szCs w:val="20"/>
            <w:u w:val="none"/>
          </w:rPr>
          <w:t>§ 39</w:t>
        </w:r>
      </w:hyperlink>
      <w:r w:rsidR="0092342E" w:rsidRPr="00D71AF7">
        <w:rPr>
          <w:rFonts w:asciiTheme="majorHAnsi" w:hAnsiTheme="majorHAnsi" w:cs="Arial"/>
          <w:sz w:val="20"/>
          <w:szCs w:val="20"/>
        </w:rPr>
        <w:t xml:space="preserve"> zákona o verejnom obstarávaní</w:t>
      </w:r>
      <w:r w:rsidR="001B4CF8" w:rsidRPr="00D71AF7">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D71AF7">
        <w:rPr>
          <w:rFonts w:asciiTheme="majorHAnsi" w:hAnsiTheme="majorHAnsi" w:cs="Arial"/>
          <w:sz w:val="20"/>
          <w:szCs w:val="20"/>
        </w:rPr>
        <w:t>Verejný obstarávateľ odporúča, aby u</w:t>
      </w:r>
      <w:r w:rsidR="008E3D90" w:rsidRPr="00D71AF7">
        <w:rPr>
          <w:rFonts w:asciiTheme="majorHAnsi" w:hAnsiTheme="majorHAnsi" w:cs="Arial"/>
          <w:sz w:val="20"/>
          <w:szCs w:val="20"/>
        </w:rPr>
        <w:t>chádzač</w:t>
      </w:r>
      <w:r w:rsidR="001B4CF8" w:rsidRPr="00D71AF7">
        <w:rPr>
          <w:rFonts w:asciiTheme="majorHAnsi" w:hAnsiTheme="majorHAnsi" w:cs="Arial"/>
          <w:sz w:val="20"/>
          <w:szCs w:val="20"/>
        </w:rPr>
        <w:t xml:space="preserve"> v čestnom vyhlásení </w:t>
      </w:r>
      <w:r w:rsidR="00F82727" w:rsidRPr="00D71AF7">
        <w:rPr>
          <w:rFonts w:asciiTheme="majorHAnsi" w:hAnsiTheme="majorHAnsi" w:cs="Arial"/>
          <w:sz w:val="20"/>
          <w:szCs w:val="20"/>
        </w:rPr>
        <w:t>uviedol</w:t>
      </w:r>
      <w:r w:rsidR="001B4CF8" w:rsidRPr="00D71AF7">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04F32C6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 xml:space="preserve">požadované vo výzve na predkladanie ponúk a v bode 34 a 35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7"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48BA9DE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lastRenderedPageBreak/>
        <w:t xml:space="preserve">Verejný obstarávateľ uvádza, že hospodársky subjekt </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193FCC" w:rsidRPr="00D71AF7">
        <w:rPr>
          <w:rFonts w:asciiTheme="majorHAnsi" w:hAnsiTheme="majorHAnsi" w:cs="Arial"/>
          <w:b/>
          <w:sz w:val="20"/>
          <w:szCs w:val="20"/>
        </w:rPr>
        <w:t xml:space="preserve"> bez toho, aby musel vyplniť iné oddiely časti IV jednotného európskeho dokumentu</w:t>
      </w:r>
      <w:r w:rsidRPr="00D71AF7">
        <w:rPr>
          <w:rFonts w:asciiTheme="majorHAnsi" w:hAnsiTheme="majorHAnsi" w:cs="Arial"/>
          <w:b/>
          <w:sz w:val="20"/>
          <w:szCs w:val="20"/>
        </w:rPr>
        <w:t>.</w:t>
      </w:r>
    </w:p>
    <w:p w14:paraId="5E463A4A" w14:textId="37153AC7"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306FBF52" w:rsidR="00C16F8C"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w:t>
      </w:r>
      <w:r w:rsidR="008E3D90" w:rsidRPr="00D71AF7">
        <w:rPr>
          <w:rFonts w:asciiTheme="majorHAnsi" w:hAnsiTheme="majorHAnsi" w:cs="Arial"/>
          <w:sz w:val="20"/>
          <w:szCs w:val="20"/>
        </w:rPr>
        <w:t xml:space="preserve"> alebo čestné vyhlásenie</w:t>
      </w:r>
      <w:r w:rsidRPr="00D71AF7">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2FE00389" w:rsidR="00751777" w:rsidRPr="00D71AF7" w:rsidRDefault="002E264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v zmysle bodu 35</w:t>
      </w:r>
      <w:r w:rsidR="00A521BD">
        <w:rPr>
          <w:rFonts w:asciiTheme="majorHAnsi" w:hAnsiTheme="majorHAnsi" w:cs="Arial"/>
          <w:sz w:val="20"/>
          <w:szCs w:val="20"/>
        </w:rPr>
        <w:t>.</w:t>
      </w:r>
      <w:r w:rsidRPr="00D71AF7">
        <w:rPr>
          <w:rFonts w:asciiTheme="majorHAnsi" w:hAnsiTheme="majorHAnsi" w:cs="Arial"/>
          <w:sz w:val="20"/>
          <w:szCs w:val="20"/>
        </w:rPr>
        <w:t xml:space="preserve"> týchto súťažných podkladov</w:t>
      </w:r>
      <w:r w:rsidR="00C62475" w:rsidRPr="00990C48">
        <w:rPr>
          <w:rFonts w:asciiTheme="majorHAnsi" w:hAnsiTheme="majorHAnsi" w:cs="Arial"/>
          <w:color w:val="FF0000"/>
          <w:sz w:val="20"/>
          <w:szCs w:val="20"/>
        </w:rPr>
        <w:t xml:space="preserve">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 xml:space="preserve">ich </w:t>
      </w:r>
      <w:r w:rsidR="00990C48">
        <w:rPr>
          <w:rFonts w:asciiTheme="majorHAnsi" w:hAnsiTheme="majorHAnsi" w:cs="Arial"/>
          <w:color w:val="000000"/>
          <w:sz w:val="20"/>
          <w:szCs w:val="20"/>
        </w:rPr>
        <w:t>sedem</w:t>
      </w:r>
      <w:r w:rsidR="00C62475" w:rsidRPr="00D71AF7">
        <w:rPr>
          <w:rFonts w:asciiTheme="majorHAnsi" w:hAnsiTheme="majorHAnsi" w:cs="Arial"/>
          <w:color w:val="000000"/>
          <w:sz w:val="20"/>
          <w:szCs w:val="20"/>
        </w:rPr>
        <w:t xml:space="preserve">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3EC145B1" w14:textId="62F019A1" w:rsidR="00972327" w:rsidRDefault="00972327" w:rsidP="00972327">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30142163" w14:textId="178E5657" w:rsidR="005F1C6E" w:rsidRPr="000E6AB5" w:rsidRDefault="005F1C6E" w:rsidP="00972327">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35.1.1</w:t>
      </w:r>
    </w:p>
    <w:p w14:paraId="179B6322" w14:textId="77777777" w:rsidR="00972327" w:rsidRPr="000E6AB5" w:rsidRDefault="00972327" w:rsidP="00972327">
      <w:pPr>
        <w:jc w:val="center"/>
        <w:rPr>
          <w:rFonts w:asciiTheme="majorHAnsi" w:hAnsiTheme="majorHAnsi" w:cs="Arial"/>
          <w:sz w:val="20"/>
          <w:szCs w:val="20"/>
        </w:rPr>
      </w:pPr>
    </w:p>
    <w:p w14:paraId="3F36BBEF" w14:textId="77777777" w:rsidR="00972327" w:rsidRPr="000E6AB5" w:rsidRDefault="00972327" w:rsidP="00972327">
      <w:pPr>
        <w:jc w:val="center"/>
        <w:rPr>
          <w:rFonts w:asciiTheme="majorHAnsi" w:hAnsiTheme="majorHAnsi" w:cs="Arial"/>
          <w:sz w:val="20"/>
          <w:szCs w:val="20"/>
        </w:rPr>
      </w:pPr>
    </w:p>
    <w:p w14:paraId="31D49C96" w14:textId="10B050FD" w:rsidR="00972327" w:rsidRPr="000810AF" w:rsidRDefault="00972327" w:rsidP="00972327">
      <w:pPr>
        <w:jc w:val="center"/>
        <w:rPr>
          <w:rFonts w:asciiTheme="majorHAnsi" w:hAnsiTheme="majorHAnsi" w:cs="Arial"/>
          <w:b/>
          <w:sz w:val="20"/>
          <w:szCs w:val="20"/>
        </w:rPr>
      </w:pPr>
      <w:r w:rsidRPr="000E6AB5">
        <w:rPr>
          <w:rFonts w:asciiTheme="majorHAnsi" w:hAnsiTheme="majorHAnsi" w:cs="Arial"/>
          <w:b/>
          <w:sz w:val="20"/>
          <w:szCs w:val="20"/>
        </w:rPr>
        <w:t>Doplňujúce údaje k</w:t>
      </w:r>
      <w:r>
        <w:rPr>
          <w:rFonts w:asciiTheme="majorHAnsi" w:hAnsiTheme="majorHAnsi" w:cs="Arial"/>
          <w:b/>
          <w:sz w:val="20"/>
          <w:szCs w:val="20"/>
        </w:rPr>
        <w:t xml:space="preserve"> zoznamu </w:t>
      </w:r>
      <w:r w:rsidR="00CA7F6F">
        <w:rPr>
          <w:rFonts w:asciiTheme="majorHAnsi" w:hAnsiTheme="majorHAnsi" w:cs="Arial"/>
          <w:b/>
          <w:sz w:val="20"/>
          <w:szCs w:val="20"/>
        </w:rPr>
        <w:t>stavebných prác</w:t>
      </w:r>
      <w:r w:rsidRPr="000810AF">
        <w:rPr>
          <w:rFonts w:asciiTheme="majorHAnsi" w:hAnsiTheme="majorHAnsi" w:cs="Arial"/>
          <w:b/>
          <w:sz w:val="20"/>
          <w:szCs w:val="20"/>
        </w:rPr>
        <w:t xml:space="preserve"> – vzor </w:t>
      </w:r>
    </w:p>
    <w:p w14:paraId="4487FB63" w14:textId="77777777" w:rsidR="00972327" w:rsidRPr="000E6AB5" w:rsidRDefault="00972327" w:rsidP="00972327">
      <w:pPr>
        <w:rPr>
          <w:rFonts w:asciiTheme="majorHAnsi" w:hAnsiTheme="majorHAnsi" w:cs="Arial"/>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972327" w:rsidRPr="007D0AB8" w14:paraId="33DC0315"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9F786E" w14:textId="4F2E2D98" w:rsidR="00972327" w:rsidRPr="007D0AB8" w:rsidRDefault="00972327" w:rsidP="00277198">
            <w:pPr>
              <w:pStyle w:val="SP-Level3"/>
              <w:tabs>
                <w:tab w:val="clear" w:pos="851"/>
              </w:tabs>
              <w:ind w:left="0" w:firstLine="0"/>
              <w:jc w:val="center"/>
              <w:rPr>
                <w:rFonts w:ascii="Cambria" w:hAnsi="Cambria" w:cs="Arial"/>
                <w:b/>
                <w:sz w:val="20"/>
              </w:rPr>
            </w:pPr>
            <w:r w:rsidRPr="007D0AB8">
              <w:rPr>
                <w:rFonts w:ascii="Cambria" w:hAnsi="Cambria" w:cs="Arial"/>
                <w:b/>
                <w:sz w:val="20"/>
              </w:rPr>
              <w:t>Zákazka uchádzača</w:t>
            </w:r>
            <w:r>
              <w:rPr>
                <w:rFonts w:ascii="Cambria" w:hAnsi="Cambria" w:cs="Arial"/>
                <w:b/>
                <w:sz w:val="20"/>
              </w:rPr>
              <w:t xml:space="preserve"> </w:t>
            </w:r>
            <w:r>
              <w:rPr>
                <w:rFonts w:asciiTheme="majorHAnsi" w:hAnsiTheme="majorHAnsi" w:cs="Arial"/>
                <w:b/>
                <w:sz w:val="20"/>
              </w:rPr>
              <w:t>na dodanie tovaru</w:t>
            </w:r>
          </w:p>
        </w:tc>
      </w:tr>
      <w:tr w:rsidR="00972327" w:rsidRPr="007D0AB8" w14:paraId="261DDADC" w14:textId="77777777" w:rsidTr="00665DD4">
        <w:trPr>
          <w:trHeight w:val="406"/>
          <w:jc w:val="center"/>
        </w:trPr>
        <w:tc>
          <w:tcPr>
            <w:tcW w:w="4860" w:type="dxa"/>
            <w:tcBorders>
              <w:top w:val="single" w:sz="4" w:space="0" w:color="auto"/>
              <w:bottom w:val="single" w:sz="4" w:space="0" w:color="auto"/>
            </w:tcBorders>
            <w:vAlign w:val="center"/>
          </w:tcPr>
          <w:p w14:paraId="1A6EFE6B" w14:textId="571FAF1C"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zhotoviteľa</w:t>
            </w:r>
          </w:p>
          <w:p w14:paraId="2F2314C8" w14:textId="77777777" w:rsidR="00972327" w:rsidRPr="007D0AB8" w:rsidRDefault="00972327" w:rsidP="00277198">
            <w:pPr>
              <w:pStyle w:val="BodyText2"/>
              <w:rPr>
                <w:rFonts w:ascii="Cambria" w:hAnsi="Cambria"/>
              </w:rPr>
            </w:pPr>
            <w:r w:rsidRPr="007D0AB8">
              <w:rPr>
                <w:rFonts w:ascii="Cambria" w:hAnsi="Cambria"/>
                <w:lang w:eastAsia="en-US"/>
              </w:rPr>
              <w:t xml:space="preserve">(obchodné meno, </w:t>
            </w:r>
            <w:r w:rsidRPr="007D0AB8">
              <w:rPr>
                <w:rFonts w:ascii="Cambria" w:hAnsi="Cambria"/>
              </w:rPr>
              <w:t>adresa sídla alebo miesta podnikania dodávateľa, IČO)</w:t>
            </w:r>
          </w:p>
        </w:tc>
        <w:tc>
          <w:tcPr>
            <w:tcW w:w="4574" w:type="dxa"/>
            <w:tcBorders>
              <w:top w:val="single" w:sz="4" w:space="0" w:color="auto"/>
              <w:bottom w:val="single" w:sz="4" w:space="0" w:color="auto"/>
            </w:tcBorders>
            <w:vAlign w:val="center"/>
          </w:tcPr>
          <w:p w14:paraId="6FE10230"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5A08923" w14:textId="77777777" w:rsidTr="00277198">
        <w:trPr>
          <w:trHeight w:val="432"/>
          <w:jc w:val="center"/>
        </w:trPr>
        <w:tc>
          <w:tcPr>
            <w:tcW w:w="4860" w:type="dxa"/>
            <w:tcBorders>
              <w:top w:val="single" w:sz="4" w:space="0" w:color="auto"/>
            </w:tcBorders>
            <w:vAlign w:val="center"/>
          </w:tcPr>
          <w:p w14:paraId="6261E14B" w14:textId="758D9DA9"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objednávate+a</w:t>
            </w:r>
          </w:p>
          <w:p w14:paraId="600CDD00" w14:textId="77777777" w:rsidR="00972327" w:rsidRPr="007D0AB8" w:rsidRDefault="00972327" w:rsidP="00277198">
            <w:pPr>
              <w:pStyle w:val="BodyText2"/>
              <w:rPr>
                <w:rFonts w:ascii="Cambria" w:hAnsi="Cambria"/>
              </w:rPr>
            </w:pPr>
            <w:r w:rsidRPr="007D0AB8">
              <w:rPr>
                <w:rFonts w:ascii="Cambria" w:hAnsi="Cambria"/>
              </w:rPr>
              <w:t xml:space="preserve">(obchodné meno, adresa sídla alebo miesta podnikania odberateľa, IČO) </w:t>
            </w:r>
          </w:p>
        </w:tc>
        <w:tc>
          <w:tcPr>
            <w:tcW w:w="4574" w:type="dxa"/>
            <w:tcBorders>
              <w:top w:val="single" w:sz="4" w:space="0" w:color="auto"/>
            </w:tcBorders>
            <w:vAlign w:val="center"/>
          </w:tcPr>
          <w:p w14:paraId="68873246"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19798F3E" w14:textId="77777777" w:rsidTr="00277198">
        <w:trPr>
          <w:trHeight w:val="397"/>
          <w:jc w:val="center"/>
        </w:trPr>
        <w:tc>
          <w:tcPr>
            <w:tcW w:w="4860" w:type="dxa"/>
            <w:vAlign w:val="center"/>
          </w:tcPr>
          <w:p w14:paraId="1AB9D829" w14:textId="77777777" w:rsidR="00972327" w:rsidRPr="007D0AB8" w:rsidRDefault="00972327" w:rsidP="00277198">
            <w:pPr>
              <w:pStyle w:val="BodyText2"/>
              <w:rPr>
                <w:rFonts w:ascii="Cambria" w:hAnsi="Cambria"/>
                <w:b/>
              </w:rPr>
            </w:pPr>
            <w:r w:rsidRPr="007D0AB8">
              <w:rPr>
                <w:rFonts w:ascii="Cambria" w:hAnsi="Cambria"/>
                <w:b/>
              </w:rPr>
              <w:t>Predmet zákazky</w:t>
            </w:r>
          </w:p>
        </w:tc>
        <w:tc>
          <w:tcPr>
            <w:tcW w:w="4574" w:type="dxa"/>
            <w:vAlign w:val="center"/>
          </w:tcPr>
          <w:p w14:paraId="66A66B91"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1E38833" w14:textId="77777777" w:rsidTr="00277198">
        <w:trPr>
          <w:trHeight w:val="397"/>
          <w:jc w:val="center"/>
        </w:trPr>
        <w:tc>
          <w:tcPr>
            <w:tcW w:w="4860" w:type="dxa"/>
            <w:vAlign w:val="center"/>
          </w:tcPr>
          <w:p w14:paraId="6778F0C6" w14:textId="41322D97" w:rsidR="00972327" w:rsidRPr="00667EB5" w:rsidRDefault="00972327" w:rsidP="00277198">
            <w:pPr>
              <w:tabs>
                <w:tab w:val="left" w:pos="2835"/>
              </w:tabs>
              <w:suppressAutoHyphens/>
              <w:autoSpaceDN w:val="0"/>
              <w:jc w:val="both"/>
              <w:textAlignment w:val="baseline"/>
              <w:rPr>
                <w:rFonts w:ascii="Cambria" w:hAnsi="Cambria" w:cs="Arial"/>
                <w:b/>
                <w:bCs/>
                <w:sz w:val="20"/>
                <w:szCs w:val="20"/>
              </w:rPr>
            </w:pPr>
            <w:r w:rsidRPr="00667EB5">
              <w:rPr>
                <w:rFonts w:ascii="Cambria" w:hAnsi="Cambria"/>
                <w:b/>
                <w:bCs/>
                <w:color w:val="000000"/>
                <w:sz w:val="20"/>
                <w:szCs w:val="20"/>
              </w:rPr>
              <w:t>Počet dodaných</w:t>
            </w:r>
            <w:r w:rsidR="000E3A28">
              <w:rPr>
                <w:rFonts w:ascii="Cambria" w:hAnsi="Cambria"/>
                <w:b/>
                <w:bCs/>
                <w:color w:val="000000"/>
                <w:sz w:val="20"/>
                <w:szCs w:val="20"/>
              </w:rPr>
              <w:t xml:space="preserve"> a nainštalovaných</w:t>
            </w:r>
            <w:r w:rsidRPr="00667EB5">
              <w:rPr>
                <w:rFonts w:ascii="Cambria" w:hAnsi="Cambria"/>
                <w:b/>
                <w:bCs/>
                <w:color w:val="000000"/>
                <w:sz w:val="20"/>
                <w:szCs w:val="20"/>
              </w:rPr>
              <w:t xml:space="preserve"> IT rozvádzačov a </w:t>
            </w:r>
            <w:r>
              <w:rPr>
                <w:rFonts w:ascii="Cambria" w:hAnsi="Cambria"/>
                <w:b/>
                <w:bCs/>
                <w:color w:val="000000"/>
                <w:sz w:val="20"/>
                <w:szCs w:val="20"/>
              </w:rPr>
              <w:t>i</w:t>
            </w:r>
            <w:r w:rsidRPr="00667EB5">
              <w:rPr>
                <w:rFonts w:ascii="Cambria" w:hAnsi="Cambria"/>
                <w:b/>
                <w:bCs/>
                <w:color w:val="000000"/>
                <w:sz w:val="20"/>
                <w:szCs w:val="20"/>
              </w:rPr>
              <w:t>PDU</w:t>
            </w:r>
          </w:p>
        </w:tc>
        <w:tc>
          <w:tcPr>
            <w:tcW w:w="4574" w:type="dxa"/>
            <w:vAlign w:val="center"/>
          </w:tcPr>
          <w:p w14:paraId="25B9BF10"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E1C4948" w14:textId="77777777" w:rsidTr="00277198">
        <w:trPr>
          <w:trHeight w:val="431"/>
          <w:jc w:val="center"/>
        </w:trPr>
        <w:tc>
          <w:tcPr>
            <w:tcW w:w="4860" w:type="dxa"/>
            <w:vAlign w:val="center"/>
          </w:tcPr>
          <w:p w14:paraId="70ECFFFD" w14:textId="54E64A17" w:rsidR="00972327" w:rsidRPr="007D0AB8" w:rsidRDefault="00972327" w:rsidP="00277198">
            <w:pPr>
              <w:pStyle w:val="BodyText2"/>
              <w:rPr>
                <w:rFonts w:ascii="Cambria" w:hAnsi="Cambria"/>
                <w:b/>
                <w:bCs/>
              </w:rPr>
            </w:pPr>
            <w:r w:rsidRPr="007D0AB8">
              <w:rPr>
                <w:rFonts w:ascii="Cambria" w:hAnsi="Cambria"/>
                <w:b/>
                <w:bCs/>
                <w:lang w:eastAsia="en-US"/>
              </w:rPr>
              <w:t xml:space="preserve">Cena </w:t>
            </w:r>
            <w:r w:rsidR="000E3A28"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4F25899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F3D7009" w14:textId="77777777" w:rsidTr="00277198">
        <w:trPr>
          <w:trHeight w:val="409"/>
          <w:jc w:val="center"/>
        </w:trPr>
        <w:tc>
          <w:tcPr>
            <w:tcW w:w="4860" w:type="dxa"/>
            <w:vAlign w:val="center"/>
          </w:tcPr>
          <w:p w14:paraId="4E3450C8" w14:textId="77777777" w:rsidR="00972327" w:rsidRPr="007D0AB8" w:rsidRDefault="00972327" w:rsidP="00277198">
            <w:pPr>
              <w:pStyle w:val="BodyText2"/>
              <w:rPr>
                <w:rFonts w:ascii="Cambria" w:hAnsi="Cambria"/>
                <w:lang w:eastAsia="en-US"/>
              </w:rPr>
            </w:pPr>
            <w:r w:rsidRPr="007D0AB8">
              <w:rPr>
                <w:rFonts w:ascii="Cambria" w:hAnsi="Cambria"/>
                <w:b/>
                <w:lang w:eastAsia="en-US"/>
              </w:rPr>
              <w:t>Doba plnenia predmetu zákazky</w:t>
            </w:r>
          </w:p>
          <w:p w14:paraId="480BEBC9" w14:textId="77777777" w:rsidR="00972327" w:rsidRPr="007D0AB8" w:rsidRDefault="00972327" w:rsidP="00277198">
            <w:pPr>
              <w:pStyle w:val="BodyText2"/>
              <w:rPr>
                <w:rFonts w:ascii="Cambria" w:hAnsi="Cambria"/>
              </w:rPr>
            </w:pPr>
            <w:r w:rsidRPr="007D0AB8">
              <w:rPr>
                <w:rFonts w:ascii="Cambria" w:hAnsi="Cambria"/>
                <w:lang w:eastAsia="en-US"/>
              </w:rPr>
              <w:t xml:space="preserve">(začiatok a koniec plnenia predmetu zákazky vo formáte </w:t>
            </w:r>
            <w:r w:rsidRPr="007D0AB8">
              <w:rPr>
                <w:rFonts w:ascii="Cambria" w:hAnsi="Cambria"/>
                <w:i/>
                <w:lang w:eastAsia="en-US"/>
              </w:rPr>
              <w:t>mesiac/rok</w:t>
            </w:r>
            <w:r w:rsidRPr="007D0AB8">
              <w:rPr>
                <w:rFonts w:ascii="Cambria" w:hAnsi="Cambria"/>
                <w:lang w:eastAsia="en-US"/>
              </w:rPr>
              <w:t>)</w:t>
            </w:r>
          </w:p>
        </w:tc>
        <w:tc>
          <w:tcPr>
            <w:tcW w:w="4574" w:type="dxa"/>
            <w:vAlign w:val="center"/>
          </w:tcPr>
          <w:p w14:paraId="0C6163C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D8C50FB" w14:textId="77777777" w:rsidTr="00277198">
        <w:trPr>
          <w:trHeight w:val="409"/>
          <w:jc w:val="center"/>
        </w:trPr>
        <w:tc>
          <w:tcPr>
            <w:tcW w:w="4860" w:type="dxa"/>
            <w:vAlign w:val="center"/>
          </w:tcPr>
          <w:p w14:paraId="42FFB939" w14:textId="77777777" w:rsidR="00972327" w:rsidRPr="007D0AB8" w:rsidRDefault="00972327" w:rsidP="00277198">
            <w:pPr>
              <w:pStyle w:val="BodyText2"/>
              <w:rPr>
                <w:rFonts w:ascii="Cambria" w:hAnsi="Cambria"/>
                <w:b/>
                <w:lang w:eastAsia="en-US"/>
              </w:rPr>
            </w:pPr>
            <w:r w:rsidRPr="007D0AB8">
              <w:rPr>
                <w:rFonts w:ascii="Cambria" w:hAnsi="Cambria"/>
                <w:b/>
                <w:lang w:eastAsia="en-US"/>
              </w:rPr>
              <w:t>Stručná charakteristika predmetu plnenia</w:t>
            </w:r>
          </w:p>
        </w:tc>
        <w:tc>
          <w:tcPr>
            <w:tcW w:w="4574" w:type="dxa"/>
            <w:vAlign w:val="center"/>
          </w:tcPr>
          <w:p w14:paraId="6771A323"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A935FA4" w14:textId="77777777" w:rsidTr="00277198">
        <w:trPr>
          <w:trHeight w:val="548"/>
          <w:jc w:val="center"/>
        </w:trPr>
        <w:tc>
          <w:tcPr>
            <w:tcW w:w="4860" w:type="dxa"/>
            <w:vAlign w:val="center"/>
          </w:tcPr>
          <w:p w14:paraId="5B0B69CD" w14:textId="77777777" w:rsidR="00972327" w:rsidRPr="007D0AB8" w:rsidRDefault="00972327" w:rsidP="00277198">
            <w:pPr>
              <w:pStyle w:val="BodyText2"/>
              <w:rPr>
                <w:rFonts w:ascii="Cambria" w:hAnsi="Cambria"/>
                <w:b/>
              </w:rPr>
            </w:pPr>
            <w:r w:rsidRPr="007D0AB8">
              <w:rPr>
                <w:rFonts w:ascii="Cambria" w:hAnsi="Cambria"/>
                <w:b/>
              </w:rPr>
              <w:t>Kontaktné údaje odberateľa</w:t>
            </w:r>
          </w:p>
          <w:p w14:paraId="5FE6B549" w14:textId="77777777" w:rsidR="00972327" w:rsidRPr="007D0AB8" w:rsidRDefault="00972327" w:rsidP="00277198">
            <w:pPr>
              <w:pStyle w:val="BodyText2"/>
              <w:rPr>
                <w:rFonts w:ascii="Cambria" w:hAnsi="Cambria"/>
              </w:rPr>
            </w:pPr>
            <w:r w:rsidRPr="007D0AB8">
              <w:rPr>
                <w:rFonts w:ascii="Cambria" w:hAnsi="Cambria"/>
                <w:lang w:eastAsia="en-US"/>
              </w:rPr>
              <w:t>(osoby, u ktorej si verejný obstarávateľ môže overiť predmetné údaje minimálne v rozsahu: meno a funkcia kontaktnej osoby, telefónne číslo a e-mail</w:t>
            </w:r>
            <w:r w:rsidRPr="007D0AB8">
              <w:rPr>
                <w:rFonts w:ascii="Cambria" w:hAnsi="Cambria"/>
              </w:rPr>
              <w:t>)</w:t>
            </w:r>
          </w:p>
        </w:tc>
        <w:tc>
          <w:tcPr>
            <w:tcW w:w="4574" w:type="dxa"/>
            <w:vAlign w:val="center"/>
          </w:tcPr>
          <w:p w14:paraId="30C5AD3A"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bl>
    <w:p w14:paraId="3E16883B" w14:textId="77777777" w:rsidR="00972327" w:rsidRDefault="00972327" w:rsidP="002E0FA1">
      <w:pPr>
        <w:tabs>
          <w:tab w:val="num" w:pos="540"/>
        </w:tabs>
        <w:spacing w:line="276" w:lineRule="auto"/>
        <w:jc w:val="right"/>
        <w:rPr>
          <w:rFonts w:asciiTheme="majorHAnsi" w:hAnsiTheme="majorHAnsi" w:cs="Arial"/>
          <w:b/>
          <w:bCs/>
          <w:sz w:val="20"/>
          <w:szCs w:val="20"/>
        </w:rPr>
      </w:pPr>
    </w:p>
    <w:p w14:paraId="3B4415F5" w14:textId="77777777" w:rsidR="00972327" w:rsidRPr="000961E2" w:rsidRDefault="00972327" w:rsidP="00972327">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E0B2388" w14:textId="77777777" w:rsidR="00972327" w:rsidRPr="000961E2" w:rsidRDefault="00972327" w:rsidP="00972327">
      <w:pPr>
        <w:rPr>
          <w:rFonts w:asciiTheme="majorHAnsi" w:hAnsiTheme="majorHAnsi" w:cs="Arial"/>
          <w:b/>
          <w:sz w:val="20"/>
          <w:szCs w:val="20"/>
        </w:rPr>
      </w:pPr>
    </w:p>
    <w:p w14:paraId="4C5EF5D7" w14:textId="633AA2D2" w:rsidR="00972327" w:rsidRDefault="00972327" w:rsidP="00972327">
      <w:pPr>
        <w:rPr>
          <w:rFonts w:asciiTheme="majorHAnsi" w:hAnsiTheme="majorHAnsi" w:cs="Arial"/>
          <w:b/>
          <w:sz w:val="20"/>
          <w:szCs w:val="20"/>
        </w:rPr>
      </w:pPr>
    </w:p>
    <w:p w14:paraId="5B853D96" w14:textId="21988188" w:rsidR="00F15A62" w:rsidRDefault="00F15A62" w:rsidP="00972327">
      <w:pPr>
        <w:rPr>
          <w:rFonts w:asciiTheme="majorHAnsi" w:hAnsiTheme="majorHAnsi" w:cs="Arial"/>
          <w:b/>
          <w:sz w:val="20"/>
          <w:szCs w:val="20"/>
        </w:rPr>
      </w:pPr>
    </w:p>
    <w:p w14:paraId="72ADF04E" w14:textId="77777777" w:rsidR="00F15A62" w:rsidRPr="000961E2" w:rsidRDefault="00F15A62" w:rsidP="00972327">
      <w:pPr>
        <w:rPr>
          <w:rFonts w:asciiTheme="majorHAnsi" w:hAnsiTheme="majorHAnsi" w:cs="Arial"/>
          <w:b/>
          <w:sz w:val="20"/>
          <w:szCs w:val="20"/>
        </w:rPr>
      </w:pPr>
    </w:p>
    <w:p w14:paraId="720A2659" w14:textId="77777777" w:rsidR="00972327" w:rsidRPr="000961E2" w:rsidRDefault="00972327" w:rsidP="00972327">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972327" w:rsidRPr="000961E2" w14:paraId="726D72BA" w14:textId="77777777" w:rsidTr="00277198">
        <w:trPr>
          <w:jc w:val="center"/>
        </w:trPr>
        <w:tc>
          <w:tcPr>
            <w:tcW w:w="4148" w:type="dxa"/>
          </w:tcPr>
          <w:p w14:paraId="0A6E1E18"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3D8538A4" w14:textId="77777777" w:rsidR="00972327" w:rsidRPr="000961E2" w:rsidRDefault="00972327" w:rsidP="00277198">
            <w:pPr>
              <w:jc w:val="center"/>
              <w:rPr>
                <w:rFonts w:asciiTheme="majorHAnsi" w:hAnsiTheme="majorHAnsi" w:cs="Arial"/>
                <w:sz w:val="20"/>
              </w:rPr>
            </w:pPr>
          </w:p>
        </w:tc>
        <w:tc>
          <w:tcPr>
            <w:tcW w:w="3118" w:type="dxa"/>
          </w:tcPr>
          <w:p w14:paraId="3ADAAEB7" w14:textId="77777777" w:rsidR="00972327" w:rsidRPr="000961E2" w:rsidRDefault="00972327" w:rsidP="00277198">
            <w:pPr>
              <w:rPr>
                <w:rFonts w:asciiTheme="majorHAnsi" w:hAnsiTheme="majorHAnsi" w:cs="Arial"/>
                <w:sz w:val="20"/>
              </w:rPr>
            </w:pPr>
            <w:r w:rsidRPr="000961E2">
              <w:rPr>
                <w:rFonts w:asciiTheme="majorHAnsi" w:hAnsiTheme="majorHAnsi" w:cs="Arial"/>
                <w:sz w:val="20"/>
              </w:rPr>
              <w:t>……..……………………………</w:t>
            </w:r>
          </w:p>
        </w:tc>
      </w:tr>
      <w:tr w:rsidR="00972327" w:rsidRPr="000961E2" w14:paraId="081FD011" w14:textId="77777777" w:rsidTr="00277198">
        <w:trPr>
          <w:jc w:val="center"/>
        </w:trPr>
        <w:tc>
          <w:tcPr>
            <w:tcW w:w="4148" w:type="dxa"/>
          </w:tcPr>
          <w:p w14:paraId="6BD73803"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8CC167" w14:textId="77777777" w:rsidR="00972327" w:rsidRPr="000961E2" w:rsidRDefault="00972327" w:rsidP="00277198">
            <w:pPr>
              <w:jc w:val="center"/>
              <w:rPr>
                <w:rFonts w:asciiTheme="majorHAnsi" w:hAnsiTheme="majorHAnsi" w:cs="Arial"/>
                <w:sz w:val="20"/>
              </w:rPr>
            </w:pPr>
          </w:p>
        </w:tc>
        <w:tc>
          <w:tcPr>
            <w:tcW w:w="3118" w:type="dxa"/>
          </w:tcPr>
          <w:p w14:paraId="44E45F10"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Dátum a podpis</w:t>
            </w:r>
          </w:p>
        </w:tc>
      </w:tr>
    </w:tbl>
    <w:p w14:paraId="04F85CDD" w14:textId="2269B561" w:rsidR="00972327" w:rsidRDefault="00972327" w:rsidP="002E0FA1">
      <w:pPr>
        <w:tabs>
          <w:tab w:val="num" w:pos="540"/>
        </w:tabs>
        <w:spacing w:line="276" w:lineRule="auto"/>
        <w:jc w:val="right"/>
        <w:rPr>
          <w:rFonts w:asciiTheme="majorHAnsi" w:hAnsiTheme="majorHAnsi" w:cs="Arial"/>
          <w:b/>
          <w:bCs/>
          <w:sz w:val="20"/>
          <w:szCs w:val="20"/>
        </w:rPr>
      </w:pPr>
    </w:p>
    <w:p w14:paraId="4C601CCF" w14:textId="1E3E117C" w:rsidR="00972327" w:rsidRDefault="00972327" w:rsidP="002E0FA1">
      <w:pPr>
        <w:tabs>
          <w:tab w:val="num" w:pos="540"/>
        </w:tabs>
        <w:spacing w:line="276" w:lineRule="auto"/>
        <w:jc w:val="right"/>
        <w:rPr>
          <w:rFonts w:asciiTheme="majorHAnsi" w:hAnsiTheme="majorHAnsi" w:cs="Arial"/>
          <w:b/>
          <w:bCs/>
          <w:sz w:val="20"/>
          <w:szCs w:val="20"/>
        </w:rPr>
      </w:pPr>
    </w:p>
    <w:p w14:paraId="4E31852F" w14:textId="5CCF2C52" w:rsidR="00972327" w:rsidRDefault="00972327" w:rsidP="002E0FA1">
      <w:pPr>
        <w:tabs>
          <w:tab w:val="num" w:pos="540"/>
        </w:tabs>
        <w:spacing w:line="276" w:lineRule="auto"/>
        <w:jc w:val="right"/>
        <w:rPr>
          <w:rFonts w:asciiTheme="majorHAnsi" w:hAnsiTheme="majorHAnsi" w:cs="Arial"/>
          <w:b/>
          <w:bCs/>
          <w:sz w:val="20"/>
          <w:szCs w:val="20"/>
        </w:rPr>
      </w:pPr>
    </w:p>
    <w:p w14:paraId="12E4343D" w14:textId="57B4B198" w:rsidR="00972327" w:rsidRDefault="00972327" w:rsidP="002E0FA1">
      <w:pPr>
        <w:tabs>
          <w:tab w:val="num" w:pos="540"/>
        </w:tabs>
        <w:spacing w:line="276" w:lineRule="auto"/>
        <w:jc w:val="right"/>
        <w:rPr>
          <w:rFonts w:asciiTheme="majorHAnsi" w:hAnsiTheme="majorHAnsi" w:cs="Arial"/>
          <w:b/>
          <w:bCs/>
          <w:sz w:val="20"/>
          <w:szCs w:val="20"/>
        </w:rPr>
      </w:pPr>
    </w:p>
    <w:p w14:paraId="4A0DFF37" w14:textId="1604C982" w:rsidR="00972327" w:rsidRDefault="00972327" w:rsidP="002E0FA1">
      <w:pPr>
        <w:tabs>
          <w:tab w:val="num" w:pos="540"/>
        </w:tabs>
        <w:spacing w:line="276" w:lineRule="auto"/>
        <w:jc w:val="right"/>
        <w:rPr>
          <w:rFonts w:asciiTheme="majorHAnsi" w:hAnsiTheme="majorHAnsi" w:cs="Arial"/>
          <w:b/>
          <w:bCs/>
          <w:sz w:val="20"/>
          <w:szCs w:val="20"/>
        </w:rPr>
      </w:pPr>
    </w:p>
    <w:p w14:paraId="50B3429D" w14:textId="080F5855" w:rsidR="00972327" w:rsidRDefault="00972327" w:rsidP="002E0FA1">
      <w:pPr>
        <w:tabs>
          <w:tab w:val="num" w:pos="540"/>
        </w:tabs>
        <w:spacing w:line="276" w:lineRule="auto"/>
        <w:jc w:val="right"/>
        <w:rPr>
          <w:rFonts w:asciiTheme="majorHAnsi" w:hAnsiTheme="majorHAnsi" w:cs="Arial"/>
          <w:b/>
          <w:bCs/>
          <w:sz w:val="20"/>
          <w:szCs w:val="20"/>
        </w:rPr>
      </w:pPr>
    </w:p>
    <w:p w14:paraId="4FBC5971" w14:textId="07C03678" w:rsidR="00972327" w:rsidRDefault="00972327" w:rsidP="002E0FA1">
      <w:pPr>
        <w:tabs>
          <w:tab w:val="num" w:pos="540"/>
        </w:tabs>
        <w:spacing w:line="276" w:lineRule="auto"/>
        <w:jc w:val="right"/>
        <w:rPr>
          <w:rFonts w:asciiTheme="majorHAnsi" w:hAnsiTheme="majorHAnsi" w:cs="Arial"/>
          <w:b/>
          <w:bCs/>
          <w:sz w:val="20"/>
          <w:szCs w:val="20"/>
        </w:rPr>
      </w:pPr>
    </w:p>
    <w:p w14:paraId="73F65B14" w14:textId="4D110507" w:rsidR="00972327" w:rsidRDefault="00972327" w:rsidP="002E0FA1">
      <w:pPr>
        <w:tabs>
          <w:tab w:val="num" w:pos="540"/>
        </w:tabs>
        <w:spacing w:line="276" w:lineRule="auto"/>
        <w:jc w:val="right"/>
        <w:rPr>
          <w:rFonts w:asciiTheme="majorHAnsi" w:hAnsiTheme="majorHAnsi" w:cs="Arial"/>
          <w:b/>
          <w:bCs/>
          <w:sz w:val="20"/>
          <w:szCs w:val="20"/>
        </w:rPr>
      </w:pPr>
    </w:p>
    <w:p w14:paraId="20FAB3A3" w14:textId="4CCA42BD" w:rsidR="00972327" w:rsidRDefault="00972327" w:rsidP="002E0FA1">
      <w:pPr>
        <w:tabs>
          <w:tab w:val="num" w:pos="540"/>
        </w:tabs>
        <w:spacing w:line="276" w:lineRule="auto"/>
        <w:jc w:val="right"/>
        <w:rPr>
          <w:rFonts w:asciiTheme="majorHAnsi" w:hAnsiTheme="majorHAnsi" w:cs="Arial"/>
          <w:b/>
          <w:bCs/>
          <w:sz w:val="20"/>
          <w:szCs w:val="20"/>
        </w:rPr>
      </w:pPr>
    </w:p>
    <w:p w14:paraId="066F344A" w14:textId="7335B660" w:rsidR="00972327" w:rsidRDefault="00972327" w:rsidP="002E0FA1">
      <w:pPr>
        <w:tabs>
          <w:tab w:val="num" w:pos="540"/>
        </w:tabs>
        <w:spacing w:line="276" w:lineRule="auto"/>
        <w:jc w:val="right"/>
        <w:rPr>
          <w:rFonts w:asciiTheme="majorHAnsi" w:hAnsiTheme="majorHAnsi" w:cs="Arial"/>
          <w:b/>
          <w:bCs/>
          <w:sz w:val="20"/>
          <w:szCs w:val="20"/>
        </w:rPr>
      </w:pPr>
    </w:p>
    <w:p w14:paraId="6EA26341" w14:textId="66C6A17B" w:rsidR="00972327" w:rsidRDefault="00972327" w:rsidP="002E0FA1">
      <w:pPr>
        <w:tabs>
          <w:tab w:val="num" w:pos="540"/>
        </w:tabs>
        <w:spacing w:line="276" w:lineRule="auto"/>
        <w:jc w:val="right"/>
        <w:rPr>
          <w:rFonts w:asciiTheme="majorHAnsi" w:hAnsiTheme="majorHAnsi" w:cs="Arial"/>
          <w:b/>
          <w:bCs/>
          <w:sz w:val="20"/>
          <w:szCs w:val="20"/>
        </w:rPr>
      </w:pPr>
    </w:p>
    <w:p w14:paraId="6D2DE909" w14:textId="1551FA0E" w:rsidR="00972327" w:rsidRDefault="00972327" w:rsidP="002E0FA1">
      <w:pPr>
        <w:tabs>
          <w:tab w:val="num" w:pos="540"/>
        </w:tabs>
        <w:spacing w:line="276" w:lineRule="auto"/>
        <w:jc w:val="right"/>
        <w:rPr>
          <w:rFonts w:asciiTheme="majorHAnsi" w:hAnsiTheme="majorHAnsi" w:cs="Arial"/>
          <w:b/>
          <w:bCs/>
          <w:sz w:val="20"/>
          <w:szCs w:val="20"/>
        </w:rPr>
      </w:pPr>
    </w:p>
    <w:p w14:paraId="04F2A143" w14:textId="6B214754" w:rsidR="00972327" w:rsidRDefault="00972327" w:rsidP="002E0FA1">
      <w:pPr>
        <w:tabs>
          <w:tab w:val="num" w:pos="540"/>
        </w:tabs>
        <w:spacing w:line="276" w:lineRule="auto"/>
        <w:jc w:val="right"/>
        <w:rPr>
          <w:rFonts w:asciiTheme="majorHAnsi" w:hAnsiTheme="majorHAnsi" w:cs="Arial"/>
          <w:b/>
          <w:bCs/>
          <w:sz w:val="20"/>
          <w:szCs w:val="20"/>
        </w:rPr>
      </w:pPr>
    </w:p>
    <w:p w14:paraId="76BA3FFF" w14:textId="62361BC9" w:rsidR="00972327" w:rsidRDefault="00972327" w:rsidP="002E0FA1">
      <w:pPr>
        <w:tabs>
          <w:tab w:val="num" w:pos="540"/>
        </w:tabs>
        <w:spacing w:line="276" w:lineRule="auto"/>
        <w:jc w:val="right"/>
        <w:rPr>
          <w:rFonts w:asciiTheme="majorHAnsi" w:hAnsiTheme="majorHAnsi" w:cs="Arial"/>
          <w:b/>
          <w:bCs/>
          <w:sz w:val="20"/>
          <w:szCs w:val="20"/>
        </w:rPr>
      </w:pPr>
    </w:p>
    <w:p w14:paraId="50D4DB7D" w14:textId="10F532B7" w:rsidR="00972327" w:rsidRDefault="00972327" w:rsidP="002E0FA1">
      <w:pPr>
        <w:tabs>
          <w:tab w:val="num" w:pos="540"/>
        </w:tabs>
        <w:spacing w:line="276" w:lineRule="auto"/>
        <w:jc w:val="right"/>
        <w:rPr>
          <w:rFonts w:asciiTheme="majorHAnsi" w:hAnsiTheme="majorHAnsi" w:cs="Arial"/>
          <w:b/>
          <w:bCs/>
          <w:sz w:val="20"/>
          <w:szCs w:val="20"/>
        </w:rPr>
      </w:pPr>
    </w:p>
    <w:p w14:paraId="29A743F7" w14:textId="10E71806" w:rsidR="00972327" w:rsidRDefault="00972327" w:rsidP="002E0FA1">
      <w:pPr>
        <w:tabs>
          <w:tab w:val="num" w:pos="540"/>
        </w:tabs>
        <w:spacing w:line="276" w:lineRule="auto"/>
        <w:jc w:val="right"/>
        <w:rPr>
          <w:rFonts w:asciiTheme="majorHAnsi" w:hAnsiTheme="majorHAnsi" w:cs="Arial"/>
          <w:b/>
          <w:bCs/>
          <w:sz w:val="20"/>
          <w:szCs w:val="20"/>
        </w:rPr>
      </w:pPr>
    </w:p>
    <w:p w14:paraId="0C9167FD" w14:textId="414F052A" w:rsidR="00972327" w:rsidRDefault="00972327" w:rsidP="002E0FA1">
      <w:pPr>
        <w:tabs>
          <w:tab w:val="num" w:pos="540"/>
        </w:tabs>
        <w:spacing w:line="276" w:lineRule="auto"/>
        <w:jc w:val="right"/>
        <w:rPr>
          <w:rFonts w:asciiTheme="majorHAnsi" w:hAnsiTheme="majorHAnsi" w:cs="Arial"/>
          <w:b/>
          <w:bCs/>
          <w:sz w:val="20"/>
          <w:szCs w:val="20"/>
        </w:rPr>
      </w:pPr>
    </w:p>
    <w:p w14:paraId="0F85F533" w14:textId="211C704F" w:rsidR="00972327" w:rsidRDefault="00972327" w:rsidP="002E0FA1">
      <w:pPr>
        <w:tabs>
          <w:tab w:val="num" w:pos="540"/>
        </w:tabs>
        <w:spacing w:line="276" w:lineRule="auto"/>
        <w:jc w:val="right"/>
        <w:rPr>
          <w:rFonts w:asciiTheme="majorHAnsi" w:hAnsiTheme="majorHAnsi" w:cs="Arial"/>
          <w:b/>
          <w:bCs/>
          <w:sz w:val="20"/>
          <w:szCs w:val="20"/>
        </w:rPr>
      </w:pPr>
    </w:p>
    <w:p w14:paraId="2A45DC93" w14:textId="552BC140" w:rsidR="00972327" w:rsidRDefault="00972327" w:rsidP="005F1C6E">
      <w:pPr>
        <w:tabs>
          <w:tab w:val="num" w:pos="540"/>
        </w:tabs>
        <w:spacing w:line="276" w:lineRule="auto"/>
        <w:rPr>
          <w:rFonts w:asciiTheme="majorHAnsi" w:hAnsiTheme="majorHAnsi" w:cs="Arial"/>
          <w:b/>
          <w:bCs/>
          <w:sz w:val="20"/>
          <w:szCs w:val="20"/>
        </w:rPr>
      </w:pPr>
    </w:p>
    <w:p w14:paraId="28D6492F" w14:textId="4A930C17" w:rsidR="00DA23E9" w:rsidRDefault="00DA23E9" w:rsidP="00DA23E9">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643A8F3" w14:textId="7852E252" w:rsidR="005F1C6E" w:rsidRPr="000961E2" w:rsidRDefault="005F1C6E" w:rsidP="00DA23E9">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35.1.2</w:t>
      </w:r>
    </w:p>
    <w:p w14:paraId="3FC25E99" w14:textId="390FB5B7" w:rsidR="00DA23E9" w:rsidRDefault="00DA23E9" w:rsidP="00DA23E9">
      <w:pPr>
        <w:tabs>
          <w:tab w:val="num" w:pos="540"/>
        </w:tabs>
        <w:spacing w:line="276" w:lineRule="auto"/>
        <w:jc w:val="right"/>
        <w:rPr>
          <w:rFonts w:asciiTheme="majorHAnsi" w:hAnsiTheme="majorHAnsi" w:cs="Arial"/>
          <w:b/>
          <w:bCs/>
          <w:sz w:val="20"/>
          <w:szCs w:val="20"/>
        </w:rPr>
      </w:pPr>
    </w:p>
    <w:p w14:paraId="2ABAEE38" w14:textId="77777777" w:rsidR="00F15A62" w:rsidRPr="000961E2" w:rsidRDefault="00F15A62" w:rsidP="00DA23E9">
      <w:pPr>
        <w:tabs>
          <w:tab w:val="num" w:pos="540"/>
        </w:tabs>
        <w:spacing w:line="276" w:lineRule="auto"/>
        <w:jc w:val="right"/>
        <w:rPr>
          <w:rFonts w:asciiTheme="majorHAnsi" w:hAnsiTheme="majorHAnsi" w:cs="Arial"/>
          <w:b/>
          <w:bCs/>
          <w:sz w:val="20"/>
          <w:szCs w:val="20"/>
        </w:rPr>
      </w:pPr>
    </w:p>
    <w:p w14:paraId="1EB3FB36" w14:textId="5B320A42" w:rsidR="00DA23E9" w:rsidRPr="004E2BDC" w:rsidRDefault="00DA23E9" w:rsidP="00DA23E9">
      <w:pPr>
        <w:jc w:val="center"/>
        <w:rPr>
          <w:rFonts w:asciiTheme="majorHAnsi" w:hAnsiTheme="majorHAnsi" w:cs="Arial"/>
          <w:b/>
          <w:sz w:val="20"/>
          <w:szCs w:val="20"/>
        </w:rPr>
      </w:pPr>
      <w:r w:rsidRPr="004E2BDC">
        <w:rPr>
          <w:rFonts w:asciiTheme="majorHAnsi" w:hAnsiTheme="majorHAnsi" w:cs="Arial"/>
          <w:b/>
          <w:sz w:val="20"/>
          <w:szCs w:val="20"/>
        </w:rPr>
        <w:t xml:space="preserve">Doplňujúce </w:t>
      </w:r>
      <w:r w:rsidR="004E2BDC" w:rsidRPr="004E2BDC">
        <w:rPr>
          <w:rFonts w:asciiTheme="majorHAnsi" w:hAnsiTheme="majorHAnsi" w:cs="Arial"/>
          <w:b/>
          <w:sz w:val="20"/>
          <w:szCs w:val="20"/>
        </w:rPr>
        <w:t xml:space="preserve">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200AE419" w14:textId="77777777" w:rsidR="00DA23E9" w:rsidRPr="000961E2" w:rsidRDefault="00DA23E9" w:rsidP="00F15A62">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A23E9" w:rsidRPr="000961E2" w14:paraId="2F7892AB"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CDD43A2" w14:textId="77777777" w:rsidR="00DA23E9" w:rsidRPr="000961E2" w:rsidRDefault="00DA23E9"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A23E9" w:rsidRPr="000961E2" w14:paraId="12A51A0B" w14:textId="77777777" w:rsidTr="00665DD4">
        <w:trPr>
          <w:trHeight w:val="406"/>
          <w:jc w:val="center"/>
        </w:trPr>
        <w:tc>
          <w:tcPr>
            <w:tcW w:w="4860" w:type="dxa"/>
            <w:tcBorders>
              <w:top w:val="single" w:sz="4" w:space="0" w:color="auto"/>
              <w:bottom w:val="single" w:sz="4" w:space="0" w:color="auto"/>
            </w:tcBorders>
            <w:vAlign w:val="center"/>
          </w:tcPr>
          <w:p w14:paraId="3F9F646A" w14:textId="29C0721F" w:rsidR="00DA23E9" w:rsidRPr="0058391A" w:rsidRDefault="00DA23E9"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60DC1C7C" w14:textId="77777777" w:rsidR="00DA23E9" w:rsidRPr="0058391A" w:rsidRDefault="00DA23E9"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773DA30D" w14:textId="54F0A8E6" w:rsidR="00DA23E9"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3F43DA3D" w14:textId="77777777" w:rsidTr="00277198">
        <w:trPr>
          <w:trHeight w:val="432"/>
          <w:jc w:val="center"/>
        </w:trPr>
        <w:tc>
          <w:tcPr>
            <w:tcW w:w="4860" w:type="dxa"/>
            <w:tcBorders>
              <w:top w:val="single" w:sz="4" w:space="0" w:color="auto"/>
            </w:tcBorders>
            <w:vAlign w:val="center"/>
          </w:tcPr>
          <w:p w14:paraId="62E4D642" w14:textId="56E6D5FE" w:rsidR="00DA23E9" w:rsidRPr="000961E2" w:rsidRDefault="00DA23E9"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7FFCA001" w14:textId="77777777" w:rsidR="00DA23E9" w:rsidRPr="000961E2" w:rsidRDefault="00DA23E9"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9933423"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1A529D82" w14:textId="77777777" w:rsidTr="00277198">
        <w:trPr>
          <w:trHeight w:val="397"/>
          <w:jc w:val="center"/>
        </w:trPr>
        <w:tc>
          <w:tcPr>
            <w:tcW w:w="4860" w:type="dxa"/>
            <w:vAlign w:val="center"/>
          </w:tcPr>
          <w:p w14:paraId="2918207E" w14:textId="77777777" w:rsidR="00DA23E9" w:rsidRPr="000961E2" w:rsidRDefault="00DA23E9"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DA33C7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F2540" w:rsidRPr="000961E2" w14:paraId="751DAE51" w14:textId="77777777" w:rsidTr="00277198">
        <w:trPr>
          <w:trHeight w:val="397"/>
          <w:jc w:val="center"/>
        </w:trPr>
        <w:tc>
          <w:tcPr>
            <w:tcW w:w="4860" w:type="dxa"/>
            <w:vAlign w:val="center"/>
          </w:tcPr>
          <w:p w14:paraId="7E964392" w14:textId="0EB56266" w:rsidR="00AF2540" w:rsidRPr="000961E2" w:rsidRDefault="00AF2540" w:rsidP="00277198">
            <w:pPr>
              <w:pStyle w:val="BodyText2"/>
              <w:rPr>
                <w:rFonts w:asciiTheme="majorHAnsi" w:hAnsiTheme="majorHAnsi"/>
                <w:b/>
              </w:rPr>
            </w:pPr>
            <w:r w:rsidRPr="009320F6">
              <w:rPr>
                <w:rFonts w:ascii="Cambria" w:hAnsi="Cambria" w:cs="Times New Roman"/>
                <w:b/>
                <w:bCs/>
                <w:color w:val="000000"/>
              </w:rPr>
              <w:t xml:space="preserve">Počet </w:t>
            </w:r>
            <w:r w:rsidRPr="009320F6">
              <w:rPr>
                <w:rFonts w:ascii="Cambria" w:hAnsi="Cambria" w:cs="Times New Roman"/>
                <w:b/>
                <w:bCs/>
              </w:rPr>
              <w:t>re</w:t>
            </w:r>
            <w:r>
              <w:rPr>
                <w:rFonts w:ascii="Cambria" w:hAnsi="Cambria" w:cs="Times New Roman"/>
                <w:b/>
                <w:bCs/>
              </w:rPr>
              <w:t>l</w:t>
            </w:r>
            <w:r w:rsidRPr="009320F6">
              <w:rPr>
                <w:rFonts w:ascii="Cambria" w:hAnsi="Cambria" w:cs="Times New Roman"/>
                <w:b/>
                <w:bCs/>
              </w:rPr>
              <w:t>okovan</w:t>
            </w:r>
            <w:r>
              <w:rPr>
                <w:rFonts w:ascii="Cambria" w:hAnsi="Cambria" w:cs="Times New Roman"/>
                <w:b/>
                <w:bCs/>
              </w:rPr>
              <w:t xml:space="preserve">ého </w:t>
            </w:r>
            <w:r w:rsidRPr="009D69D3">
              <w:rPr>
                <w:rFonts w:ascii="Cambria" w:hAnsi="Cambria" w:cs="Times New Roman"/>
                <w:b/>
                <w:bCs/>
              </w:rPr>
              <w:t>alebo inštalovaného IT</w:t>
            </w:r>
            <w:r w:rsidRPr="009320F6">
              <w:rPr>
                <w:rFonts w:ascii="Cambria" w:hAnsi="Cambria" w:cs="Times New Roman"/>
                <w:b/>
                <w:bCs/>
              </w:rPr>
              <w:t xml:space="preserve"> HW (ks)</w:t>
            </w:r>
          </w:p>
        </w:tc>
        <w:tc>
          <w:tcPr>
            <w:tcW w:w="4574" w:type="dxa"/>
            <w:vAlign w:val="center"/>
          </w:tcPr>
          <w:p w14:paraId="65AB3BB0" w14:textId="0C3CBF1D" w:rsidR="00AF2540" w:rsidRPr="000961E2" w:rsidRDefault="00AF2540"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41504B5F" w14:textId="77777777" w:rsidTr="00277198">
        <w:trPr>
          <w:trHeight w:val="431"/>
          <w:jc w:val="center"/>
        </w:trPr>
        <w:tc>
          <w:tcPr>
            <w:tcW w:w="4860" w:type="dxa"/>
            <w:vAlign w:val="center"/>
          </w:tcPr>
          <w:p w14:paraId="6E7151A0" w14:textId="70AC5D18" w:rsidR="00DA23E9" w:rsidRPr="00AA12CB" w:rsidRDefault="00DA23E9"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0C55595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2CB36E44" w14:textId="77777777" w:rsidTr="00277198">
        <w:trPr>
          <w:trHeight w:val="409"/>
          <w:jc w:val="center"/>
        </w:trPr>
        <w:tc>
          <w:tcPr>
            <w:tcW w:w="4860" w:type="dxa"/>
            <w:vAlign w:val="center"/>
          </w:tcPr>
          <w:p w14:paraId="40685846" w14:textId="77777777" w:rsidR="00DA23E9" w:rsidRPr="000961E2" w:rsidRDefault="00DA23E9"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7E0F4A52"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BA32446"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0B47C423" w14:textId="77777777" w:rsidTr="00277198">
        <w:trPr>
          <w:trHeight w:val="409"/>
          <w:jc w:val="center"/>
        </w:trPr>
        <w:tc>
          <w:tcPr>
            <w:tcW w:w="4860" w:type="dxa"/>
            <w:vAlign w:val="center"/>
          </w:tcPr>
          <w:p w14:paraId="7A9A0290" w14:textId="77777777" w:rsidR="00DA23E9" w:rsidRPr="000961E2" w:rsidRDefault="00DA23E9"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016142AE" w14:textId="77777777" w:rsidR="00DA23E9" w:rsidRPr="000961E2" w:rsidRDefault="00DA23E9"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72900F82" w14:textId="77777777" w:rsidTr="00277198">
        <w:trPr>
          <w:trHeight w:val="548"/>
          <w:jc w:val="center"/>
        </w:trPr>
        <w:tc>
          <w:tcPr>
            <w:tcW w:w="4860" w:type="dxa"/>
            <w:vAlign w:val="center"/>
          </w:tcPr>
          <w:p w14:paraId="5B3C2BA9" w14:textId="77777777" w:rsidR="00DA23E9" w:rsidRPr="000961E2" w:rsidRDefault="00DA23E9" w:rsidP="00277198">
            <w:pPr>
              <w:pStyle w:val="BodyText2"/>
              <w:rPr>
                <w:rFonts w:asciiTheme="majorHAnsi" w:hAnsiTheme="majorHAnsi"/>
                <w:b/>
              </w:rPr>
            </w:pPr>
            <w:r w:rsidRPr="000961E2">
              <w:rPr>
                <w:rFonts w:asciiTheme="majorHAnsi" w:hAnsiTheme="majorHAnsi"/>
                <w:b/>
              </w:rPr>
              <w:t>Kontaktné údaje odberateľa</w:t>
            </w:r>
          </w:p>
          <w:p w14:paraId="2E63D989"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479D248D"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AFE9B6" w14:textId="77777777" w:rsidR="00DA23E9" w:rsidRPr="000961E2" w:rsidRDefault="00DA23E9" w:rsidP="00DA23E9">
      <w:pPr>
        <w:rPr>
          <w:rFonts w:asciiTheme="majorHAnsi" w:hAnsiTheme="majorHAnsi" w:cs="Arial"/>
          <w:b/>
          <w:bCs/>
          <w:sz w:val="20"/>
          <w:szCs w:val="20"/>
        </w:rPr>
      </w:pPr>
    </w:p>
    <w:p w14:paraId="46A5ABC8" w14:textId="77777777" w:rsidR="00DA23E9" w:rsidRPr="000961E2" w:rsidRDefault="00DA23E9" w:rsidP="00DA23E9">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5CBBE821" w14:textId="73E49E37" w:rsidR="00DA23E9" w:rsidRDefault="00DA23E9" w:rsidP="00DA23E9">
      <w:pPr>
        <w:rPr>
          <w:rFonts w:asciiTheme="majorHAnsi" w:hAnsiTheme="majorHAnsi" w:cs="Arial"/>
          <w:b/>
          <w:sz w:val="20"/>
          <w:szCs w:val="20"/>
        </w:rPr>
      </w:pPr>
    </w:p>
    <w:p w14:paraId="24969C2B" w14:textId="40F1DE96" w:rsidR="00F15A62" w:rsidRDefault="00F15A62" w:rsidP="00DA23E9">
      <w:pPr>
        <w:rPr>
          <w:rFonts w:asciiTheme="majorHAnsi" w:hAnsiTheme="majorHAnsi" w:cs="Arial"/>
          <w:b/>
          <w:sz w:val="20"/>
          <w:szCs w:val="20"/>
        </w:rPr>
      </w:pPr>
    </w:p>
    <w:p w14:paraId="19F4E67A" w14:textId="77777777" w:rsidR="00F15A62" w:rsidRPr="000961E2" w:rsidRDefault="00F15A62" w:rsidP="00DA23E9">
      <w:pPr>
        <w:rPr>
          <w:rFonts w:asciiTheme="majorHAnsi" w:hAnsiTheme="majorHAnsi" w:cs="Arial"/>
          <w:b/>
          <w:sz w:val="20"/>
          <w:szCs w:val="20"/>
        </w:rPr>
      </w:pPr>
    </w:p>
    <w:p w14:paraId="2FC516FA" w14:textId="77777777" w:rsidR="00DA23E9" w:rsidRPr="000961E2" w:rsidRDefault="00DA23E9" w:rsidP="00DA23E9">
      <w:pPr>
        <w:rPr>
          <w:rFonts w:asciiTheme="majorHAnsi" w:hAnsiTheme="majorHAnsi" w:cs="Arial"/>
          <w:b/>
          <w:sz w:val="20"/>
          <w:szCs w:val="20"/>
        </w:rPr>
      </w:pPr>
    </w:p>
    <w:p w14:paraId="370F3842" w14:textId="77777777" w:rsidR="00DA23E9" w:rsidRPr="000961E2" w:rsidRDefault="00DA23E9" w:rsidP="00DA23E9">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A23E9" w:rsidRPr="000961E2" w14:paraId="003DFA58" w14:textId="77777777" w:rsidTr="00277198">
        <w:trPr>
          <w:jc w:val="center"/>
        </w:trPr>
        <w:tc>
          <w:tcPr>
            <w:tcW w:w="4148" w:type="dxa"/>
          </w:tcPr>
          <w:p w14:paraId="5DEE01BC"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EC56743" w14:textId="77777777" w:rsidR="00DA23E9" w:rsidRPr="000961E2" w:rsidRDefault="00DA23E9" w:rsidP="00277198">
            <w:pPr>
              <w:jc w:val="center"/>
              <w:rPr>
                <w:rFonts w:asciiTheme="majorHAnsi" w:hAnsiTheme="majorHAnsi" w:cs="Arial"/>
                <w:sz w:val="20"/>
              </w:rPr>
            </w:pPr>
          </w:p>
        </w:tc>
        <w:tc>
          <w:tcPr>
            <w:tcW w:w="3118" w:type="dxa"/>
          </w:tcPr>
          <w:p w14:paraId="46172046" w14:textId="77777777" w:rsidR="00DA23E9" w:rsidRPr="000961E2" w:rsidRDefault="00DA23E9" w:rsidP="00277198">
            <w:pPr>
              <w:rPr>
                <w:rFonts w:asciiTheme="majorHAnsi" w:hAnsiTheme="majorHAnsi" w:cs="Arial"/>
                <w:sz w:val="20"/>
              </w:rPr>
            </w:pPr>
            <w:r w:rsidRPr="000961E2">
              <w:rPr>
                <w:rFonts w:asciiTheme="majorHAnsi" w:hAnsiTheme="majorHAnsi" w:cs="Arial"/>
                <w:sz w:val="20"/>
              </w:rPr>
              <w:t>……..……………………………</w:t>
            </w:r>
          </w:p>
        </w:tc>
      </w:tr>
      <w:tr w:rsidR="00DA23E9" w:rsidRPr="000961E2" w14:paraId="56725654" w14:textId="77777777" w:rsidTr="00277198">
        <w:trPr>
          <w:jc w:val="center"/>
        </w:trPr>
        <w:tc>
          <w:tcPr>
            <w:tcW w:w="4148" w:type="dxa"/>
          </w:tcPr>
          <w:p w14:paraId="64B9BE6F"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44CB9891" w14:textId="77777777" w:rsidR="00DA23E9" w:rsidRPr="000961E2" w:rsidRDefault="00DA23E9" w:rsidP="00277198">
            <w:pPr>
              <w:jc w:val="center"/>
              <w:rPr>
                <w:rFonts w:asciiTheme="majorHAnsi" w:hAnsiTheme="majorHAnsi" w:cs="Arial"/>
                <w:sz w:val="20"/>
              </w:rPr>
            </w:pPr>
          </w:p>
        </w:tc>
        <w:tc>
          <w:tcPr>
            <w:tcW w:w="3118" w:type="dxa"/>
          </w:tcPr>
          <w:p w14:paraId="51A8DEA6"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Dátum a podpis</w:t>
            </w:r>
          </w:p>
        </w:tc>
      </w:tr>
    </w:tbl>
    <w:p w14:paraId="0AA1A9E4" w14:textId="76FF4A0B" w:rsidR="00972327" w:rsidRDefault="00972327" w:rsidP="002E0FA1">
      <w:pPr>
        <w:tabs>
          <w:tab w:val="num" w:pos="540"/>
        </w:tabs>
        <w:spacing w:line="276" w:lineRule="auto"/>
        <w:jc w:val="right"/>
        <w:rPr>
          <w:rFonts w:asciiTheme="majorHAnsi" w:hAnsiTheme="majorHAnsi" w:cs="Arial"/>
          <w:b/>
          <w:bCs/>
          <w:sz w:val="20"/>
          <w:szCs w:val="20"/>
        </w:rPr>
      </w:pPr>
    </w:p>
    <w:p w14:paraId="3AC88D5E" w14:textId="3AE43547" w:rsidR="00972327" w:rsidRDefault="00972327" w:rsidP="002E0FA1">
      <w:pPr>
        <w:tabs>
          <w:tab w:val="num" w:pos="540"/>
        </w:tabs>
        <w:spacing w:line="276" w:lineRule="auto"/>
        <w:jc w:val="right"/>
        <w:rPr>
          <w:rFonts w:asciiTheme="majorHAnsi" w:hAnsiTheme="majorHAnsi" w:cs="Arial"/>
          <w:b/>
          <w:bCs/>
          <w:sz w:val="20"/>
          <w:szCs w:val="20"/>
        </w:rPr>
      </w:pPr>
    </w:p>
    <w:p w14:paraId="5FDCAE5F" w14:textId="301A5A97" w:rsidR="00972327" w:rsidRDefault="00972327" w:rsidP="002E0FA1">
      <w:pPr>
        <w:tabs>
          <w:tab w:val="num" w:pos="540"/>
        </w:tabs>
        <w:spacing w:line="276" w:lineRule="auto"/>
        <w:jc w:val="right"/>
        <w:rPr>
          <w:rFonts w:asciiTheme="majorHAnsi" w:hAnsiTheme="majorHAnsi" w:cs="Arial"/>
          <w:b/>
          <w:bCs/>
          <w:sz w:val="20"/>
          <w:szCs w:val="20"/>
        </w:rPr>
      </w:pPr>
    </w:p>
    <w:p w14:paraId="7E1211CB" w14:textId="164188C4" w:rsidR="00972327" w:rsidRDefault="00972327" w:rsidP="002E0FA1">
      <w:pPr>
        <w:tabs>
          <w:tab w:val="num" w:pos="540"/>
        </w:tabs>
        <w:spacing w:line="276" w:lineRule="auto"/>
        <w:jc w:val="right"/>
        <w:rPr>
          <w:rFonts w:asciiTheme="majorHAnsi" w:hAnsiTheme="majorHAnsi" w:cs="Arial"/>
          <w:b/>
          <w:bCs/>
          <w:sz w:val="20"/>
          <w:szCs w:val="20"/>
        </w:rPr>
      </w:pPr>
    </w:p>
    <w:p w14:paraId="6B288FF5" w14:textId="054FA84B" w:rsidR="00972327" w:rsidRDefault="00972327" w:rsidP="002E0FA1">
      <w:pPr>
        <w:tabs>
          <w:tab w:val="num" w:pos="540"/>
        </w:tabs>
        <w:spacing w:line="276" w:lineRule="auto"/>
        <w:jc w:val="right"/>
        <w:rPr>
          <w:rFonts w:asciiTheme="majorHAnsi" w:hAnsiTheme="majorHAnsi" w:cs="Arial"/>
          <w:b/>
          <w:bCs/>
          <w:sz w:val="20"/>
          <w:szCs w:val="20"/>
        </w:rPr>
      </w:pPr>
    </w:p>
    <w:p w14:paraId="5BF7F26D" w14:textId="521C2DBE" w:rsidR="004E2BDC" w:rsidRDefault="004E2BDC" w:rsidP="002E0FA1">
      <w:pPr>
        <w:tabs>
          <w:tab w:val="num" w:pos="540"/>
        </w:tabs>
        <w:spacing w:line="276" w:lineRule="auto"/>
        <w:jc w:val="right"/>
        <w:rPr>
          <w:rFonts w:asciiTheme="majorHAnsi" w:hAnsiTheme="majorHAnsi" w:cs="Arial"/>
          <w:b/>
          <w:bCs/>
          <w:sz w:val="20"/>
          <w:szCs w:val="20"/>
        </w:rPr>
      </w:pPr>
    </w:p>
    <w:p w14:paraId="1E13AC50" w14:textId="73C64E2E" w:rsidR="004E2BDC" w:rsidRDefault="004E2BDC" w:rsidP="002E0FA1">
      <w:pPr>
        <w:tabs>
          <w:tab w:val="num" w:pos="540"/>
        </w:tabs>
        <w:spacing w:line="276" w:lineRule="auto"/>
        <w:jc w:val="right"/>
        <w:rPr>
          <w:rFonts w:asciiTheme="majorHAnsi" w:hAnsiTheme="majorHAnsi" w:cs="Arial"/>
          <w:b/>
          <w:bCs/>
          <w:sz w:val="20"/>
          <w:szCs w:val="20"/>
        </w:rPr>
      </w:pPr>
    </w:p>
    <w:p w14:paraId="19B221BD" w14:textId="61C52035" w:rsidR="004E2BDC" w:rsidRDefault="004E2BDC" w:rsidP="002E0FA1">
      <w:pPr>
        <w:tabs>
          <w:tab w:val="num" w:pos="540"/>
        </w:tabs>
        <w:spacing w:line="276" w:lineRule="auto"/>
        <w:jc w:val="right"/>
        <w:rPr>
          <w:rFonts w:asciiTheme="majorHAnsi" w:hAnsiTheme="majorHAnsi" w:cs="Arial"/>
          <w:b/>
          <w:bCs/>
          <w:sz w:val="20"/>
          <w:szCs w:val="20"/>
        </w:rPr>
      </w:pPr>
    </w:p>
    <w:p w14:paraId="62717535" w14:textId="35AA57EF" w:rsidR="004E2BDC" w:rsidRDefault="004E2BDC" w:rsidP="002E0FA1">
      <w:pPr>
        <w:tabs>
          <w:tab w:val="num" w:pos="540"/>
        </w:tabs>
        <w:spacing w:line="276" w:lineRule="auto"/>
        <w:jc w:val="right"/>
        <w:rPr>
          <w:rFonts w:asciiTheme="majorHAnsi" w:hAnsiTheme="majorHAnsi" w:cs="Arial"/>
          <w:b/>
          <w:bCs/>
          <w:sz w:val="20"/>
          <w:szCs w:val="20"/>
        </w:rPr>
      </w:pPr>
    </w:p>
    <w:p w14:paraId="62FC31F5" w14:textId="00155E72" w:rsidR="004E2BDC" w:rsidRDefault="004E2BDC" w:rsidP="002E0FA1">
      <w:pPr>
        <w:tabs>
          <w:tab w:val="num" w:pos="540"/>
        </w:tabs>
        <w:spacing w:line="276" w:lineRule="auto"/>
        <w:jc w:val="right"/>
        <w:rPr>
          <w:rFonts w:asciiTheme="majorHAnsi" w:hAnsiTheme="majorHAnsi" w:cs="Arial"/>
          <w:b/>
          <w:bCs/>
          <w:sz w:val="20"/>
          <w:szCs w:val="20"/>
        </w:rPr>
      </w:pPr>
    </w:p>
    <w:p w14:paraId="4ED4F81B" w14:textId="5B3F0298" w:rsidR="004E2BDC" w:rsidRDefault="004E2BDC" w:rsidP="002E0FA1">
      <w:pPr>
        <w:tabs>
          <w:tab w:val="num" w:pos="540"/>
        </w:tabs>
        <w:spacing w:line="276" w:lineRule="auto"/>
        <w:jc w:val="right"/>
        <w:rPr>
          <w:rFonts w:asciiTheme="majorHAnsi" w:hAnsiTheme="majorHAnsi" w:cs="Arial"/>
          <w:b/>
          <w:bCs/>
          <w:sz w:val="20"/>
          <w:szCs w:val="20"/>
        </w:rPr>
      </w:pPr>
    </w:p>
    <w:p w14:paraId="1B536015" w14:textId="6899B774" w:rsidR="004E2BDC" w:rsidRDefault="004E2BDC" w:rsidP="002E0FA1">
      <w:pPr>
        <w:tabs>
          <w:tab w:val="num" w:pos="540"/>
        </w:tabs>
        <w:spacing w:line="276" w:lineRule="auto"/>
        <w:jc w:val="right"/>
        <w:rPr>
          <w:rFonts w:asciiTheme="majorHAnsi" w:hAnsiTheme="majorHAnsi" w:cs="Arial"/>
          <w:b/>
          <w:bCs/>
          <w:sz w:val="20"/>
          <w:szCs w:val="20"/>
        </w:rPr>
      </w:pPr>
    </w:p>
    <w:p w14:paraId="6C1FD553" w14:textId="1C47B87B" w:rsidR="004E2BDC" w:rsidRDefault="004E2BDC" w:rsidP="002E0FA1">
      <w:pPr>
        <w:tabs>
          <w:tab w:val="num" w:pos="540"/>
        </w:tabs>
        <w:spacing w:line="276" w:lineRule="auto"/>
        <w:jc w:val="right"/>
        <w:rPr>
          <w:rFonts w:asciiTheme="majorHAnsi" w:hAnsiTheme="majorHAnsi" w:cs="Arial"/>
          <w:b/>
          <w:bCs/>
          <w:sz w:val="20"/>
          <w:szCs w:val="20"/>
        </w:rPr>
      </w:pPr>
    </w:p>
    <w:p w14:paraId="067D0CBF" w14:textId="065EA87F" w:rsidR="004E2BDC" w:rsidRDefault="004E2BDC" w:rsidP="002E0FA1">
      <w:pPr>
        <w:tabs>
          <w:tab w:val="num" w:pos="540"/>
        </w:tabs>
        <w:spacing w:line="276" w:lineRule="auto"/>
        <w:jc w:val="right"/>
        <w:rPr>
          <w:rFonts w:asciiTheme="majorHAnsi" w:hAnsiTheme="majorHAnsi" w:cs="Arial"/>
          <w:b/>
          <w:bCs/>
          <w:sz w:val="20"/>
          <w:szCs w:val="20"/>
        </w:rPr>
      </w:pPr>
    </w:p>
    <w:p w14:paraId="7872D0F2" w14:textId="67C6D8AF" w:rsidR="004E2BDC" w:rsidRDefault="004E2BDC" w:rsidP="002E0FA1">
      <w:pPr>
        <w:tabs>
          <w:tab w:val="num" w:pos="540"/>
        </w:tabs>
        <w:spacing w:line="276" w:lineRule="auto"/>
        <w:jc w:val="right"/>
        <w:rPr>
          <w:rFonts w:asciiTheme="majorHAnsi" w:hAnsiTheme="majorHAnsi" w:cs="Arial"/>
          <w:b/>
          <w:bCs/>
          <w:sz w:val="20"/>
          <w:szCs w:val="20"/>
        </w:rPr>
      </w:pPr>
    </w:p>
    <w:p w14:paraId="5273ACAE" w14:textId="3AB479C2" w:rsidR="004E2BDC" w:rsidRDefault="004E2BDC" w:rsidP="002E0FA1">
      <w:pPr>
        <w:tabs>
          <w:tab w:val="num" w:pos="540"/>
        </w:tabs>
        <w:spacing w:line="276" w:lineRule="auto"/>
        <w:jc w:val="right"/>
        <w:rPr>
          <w:rFonts w:asciiTheme="majorHAnsi" w:hAnsiTheme="majorHAnsi" w:cs="Arial"/>
          <w:b/>
          <w:bCs/>
          <w:sz w:val="20"/>
          <w:szCs w:val="20"/>
        </w:rPr>
      </w:pPr>
    </w:p>
    <w:p w14:paraId="31DC4442" w14:textId="6A335AA9" w:rsidR="004E2BDC" w:rsidRDefault="004E2BDC" w:rsidP="002E0FA1">
      <w:pPr>
        <w:tabs>
          <w:tab w:val="num" w:pos="540"/>
        </w:tabs>
        <w:spacing w:line="276" w:lineRule="auto"/>
        <w:jc w:val="right"/>
        <w:rPr>
          <w:rFonts w:asciiTheme="majorHAnsi" w:hAnsiTheme="majorHAnsi" w:cs="Arial"/>
          <w:b/>
          <w:bCs/>
          <w:sz w:val="20"/>
          <w:szCs w:val="20"/>
        </w:rPr>
      </w:pPr>
    </w:p>
    <w:p w14:paraId="37DC4950" w14:textId="18F55FCD" w:rsidR="004E2BDC" w:rsidRDefault="004E2BDC" w:rsidP="00E5506C">
      <w:pPr>
        <w:tabs>
          <w:tab w:val="num" w:pos="540"/>
        </w:tabs>
        <w:spacing w:line="276" w:lineRule="auto"/>
        <w:rPr>
          <w:rFonts w:asciiTheme="majorHAnsi" w:hAnsiTheme="majorHAnsi" w:cs="Arial"/>
          <w:b/>
          <w:bCs/>
          <w:sz w:val="20"/>
          <w:szCs w:val="20"/>
        </w:rPr>
      </w:pPr>
    </w:p>
    <w:p w14:paraId="0DF9C290" w14:textId="267FC08A" w:rsidR="004E2BDC" w:rsidRDefault="004E2BDC" w:rsidP="004E2BDC">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E0A38B1" w14:textId="47BA4EF5" w:rsidR="005F1C6E" w:rsidRPr="000961E2" w:rsidRDefault="005F1C6E" w:rsidP="004E2BDC">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35.1.3</w:t>
      </w:r>
    </w:p>
    <w:p w14:paraId="41A9C9A8" w14:textId="6051B1C9" w:rsidR="004E2BDC" w:rsidRDefault="004E2BDC" w:rsidP="004E2BDC">
      <w:pPr>
        <w:tabs>
          <w:tab w:val="num" w:pos="540"/>
        </w:tabs>
        <w:spacing w:line="276" w:lineRule="auto"/>
        <w:jc w:val="right"/>
        <w:rPr>
          <w:rFonts w:asciiTheme="majorHAnsi" w:hAnsiTheme="majorHAnsi" w:cs="Arial"/>
          <w:b/>
          <w:bCs/>
          <w:sz w:val="20"/>
          <w:szCs w:val="20"/>
        </w:rPr>
      </w:pPr>
    </w:p>
    <w:p w14:paraId="391E44E3" w14:textId="77777777" w:rsidR="00F15A62" w:rsidRPr="000961E2" w:rsidRDefault="00F15A62" w:rsidP="004E2BDC">
      <w:pPr>
        <w:tabs>
          <w:tab w:val="num" w:pos="540"/>
        </w:tabs>
        <w:spacing w:line="276" w:lineRule="auto"/>
        <w:jc w:val="right"/>
        <w:rPr>
          <w:rFonts w:asciiTheme="majorHAnsi" w:hAnsiTheme="majorHAnsi" w:cs="Arial"/>
          <w:b/>
          <w:bCs/>
          <w:sz w:val="20"/>
          <w:szCs w:val="20"/>
        </w:rPr>
      </w:pPr>
    </w:p>
    <w:p w14:paraId="29AA067A" w14:textId="1F7C4A2C" w:rsidR="004E2BDC" w:rsidRPr="004E2BDC" w:rsidRDefault="004E2BDC" w:rsidP="004E2BDC">
      <w:pPr>
        <w:jc w:val="center"/>
        <w:rPr>
          <w:rFonts w:asciiTheme="majorHAnsi" w:hAnsiTheme="majorHAnsi" w:cs="Arial"/>
          <w:b/>
          <w:sz w:val="20"/>
          <w:szCs w:val="20"/>
        </w:rPr>
      </w:pPr>
      <w:r w:rsidRPr="004E2BDC">
        <w:rPr>
          <w:rFonts w:asciiTheme="majorHAnsi" w:hAnsiTheme="majorHAnsi" w:cs="Arial"/>
          <w:b/>
          <w:sz w:val="20"/>
          <w:szCs w:val="20"/>
        </w:rPr>
        <w:t xml:space="preserve">Doplňujúce 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49AEB9D6" w14:textId="77777777" w:rsidR="004E2BDC" w:rsidRPr="000961E2" w:rsidRDefault="004E2BDC" w:rsidP="004E2BDC">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4E2BDC" w:rsidRPr="000961E2" w14:paraId="05150610"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1C206E" w14:textId="77777777" w:rsidR="004E2BDC" w:rsidRPr="000961E2" w:rsidRDefault="004E2BDC"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4E2BDC" w:rsidRPr="000961E2" w14:paraId="2BCD0522" w14:textId="77777777" w:rsidTr="00665DD4">
        <w:trPr>
          <w:trHeight w:val="406"/>
          <w:jc w:val="center"/>
        </w:trPr>
        <w:tc>
          <w:tcPr>
            <w:tcW w:w="4860" w:type="dxa"/>
            <w:tcBorders>
              <w:top w:val="single" w:sz="4" w:space="0" w:color="auto"/>
              <w:bottom w:val="single" w:sz="4" w:space="0" w:color="auto"/>
            </w:tcBorders>
            <w:vAlign w:val="center"/>
          </w:tcPr>
          <w:p w14:paraId="12964F15" w14:textId="0314E2D6" w:rsidR="004E2BDC" w:rsidRPr="0058391A" w:rsidRDefault="004E2BDC"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2B64A61B" w14:textId="77777777" w:rsidR="004E2BDC" w:rsidRPr="0058391A" w:rsidRDefault="004E2BDC"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4F452C9B" w14:textId="77777777" w:rsidR="004E2BDC"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DA7DC39" w14:textId="77777777" w:rsidTr="00277198">
        <w:trPr>
          <w:trHeight w:val="432"/>
          <w:jc w:val="center"/>
        </w:trPr>
        <w:tc>
          <w:tcPr>
            <w:tcW w:w="4860" w:type="dxa"/>
            <w:tcBorders>
              <w:top w:val="single" w:sz="4" w:space="0" w:color="auto"/>
            </w:tcBorders>
            <w:vAlign w:val="center"/>
          </w:tcPr>
          <w:p w14:paraId="734AC67C" w14:textId="534ED10E" w:rsidR="004E2BDC" w:rsidRPr="000961E2" w:rsidRDefault="004E2BDC"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16AD7AC9" w14:textId="77777777" w:rsidR="004E2BDC" w:rsidRPr="000961E2" w:rsidRDefault="004E2BDC"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84C2EB0"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55FF9D90" w14:textId="77777777" w:rsidTr="00277198">
        <w:trPr>
          <w:trHeight w:val="397"/>
          <w:jc w:val="center"/>
        </w:trPr>
        <w:tc>
          <w:tcPr>
            <w:tcW w:w="4860" w:type="dxa"/>
            <w:vAlign w:val="center"/>
          </w:tcPr>
          <w:p w14:paraId="6BB838B7" w14:textId="77777777" w:rsidR="004E2BDC" w:rsidRPr="000961E2" w:rsidRDefault="004E2BDC"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564C5A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D4E0E" w:rsidRPr="000961E2" w14:paraId="38687A7E" w14:textId="77777777" w:rsidTr="00277198">
        <w:trPr>
          <w:trHeight w:val="397"/>
          <w:jc w:val="center"/>
        </w:trPr>
        <w:tc>
          <w:tcPr>
            <w:tcW w:w="4860" w:type="dxa"/>
            <w:vAlign w:val="center"/>
          </w:tcPr>
          <w:p w14:paraId="1B21A7CF" w14:textId="38D587F3" w:rsidR="006D4E0E" w:rsidRPr="000961E2" w:rsidRDefault="006D4E0E" w:rsidP="00277198">
            <w:pPr>
              <w:pStyle w:val="BodyText2"/>
              <w:rPr>
                <w:rFonts w:asciiTheme="majorHAnsi" w:hAnsiTheme="majorHAnsi"/>
                <w:b/>
              </w:rPr>
            </w:pPr>
            <w:r>
              <w:rPr>
                <w:rFonts w:ascii="Cambria" w:hAnsi="Cambria"/>
              </w:rPr>
              <w:t>D</w:t>
            </w:r>
            <w:r w:rsidRPr="0008077E">
              <w:rPr>
                <w:rFonts w:ascii="Cambria" w:hAnsi="Cambria"/>
              </w:rPr>
              <w:t>odávka a inštalácia štruktúrovanej dátovej kabeláže</w:t>
            </w:r>
          </w:p>
        </w:tc>
        <w:tc>
          <w:tcPr>
            <w:tcW w:w="4574" w:type="dxa"/>
            <w:vAlign w:val="center"/>
          </w:tcPr>
          <w:p w14:paraId="752F7355" w14:textId="32482D82" w:rsidR="006D4E0E" w:rsidRPr="000961E2" w:rsidRDefault="006D4E0E"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4E463A5E" w14:textId="77777777" w:rsidTr="00277198">
        <w:trPr>
          <w:trHeight w:val="431"/>
          <w:jc w:val="center"/>
        </w:trPr>
        <w:tc>
          <w:tcPr>
            <w:tcW w:w="4860" w:type="dxa"/>
            <w:vAlign w:val="center"/>
          </w:tcPr>
          <w:p w14:paraId="4A4C8DDB" w14:textId="11B6F177" w:rsidR="004E2BDC" w:rsidRPr="00AA12CB" w:rsidRDefault="004E2BDC"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75EADDA7"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6F28999" w14:textId="77777777" w:rsidTr="00277198">
        <w:trPr>
          <w:trHeight w:val="409"/>
          <w:jc w:val="center"/>
        </w:trPr>
        <w:tc>
          <w:tcPr>
            <w:tcW w:w="4860" w:type="dxa"/>
            <w:vAlign w:val="center"/>
          </w:tcPr>
          <w:p w14:paraId="7739F4CC" w14:textId="77777777" w:rsidR="004E2BDC" w:rsidRPr="000961E2" w:rsidRDefault="004E2BDC"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05712F59"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623218E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05895D83" w14:textId="77777777" w:rsidTr="00277198">
        <w:trPr>
          <w:trHeight w:val="409"/>
          <w:jc w:val="center"/>
        </w:trPr>
        <w:tc>
          <w:tcPr>
            <w:tcW w:w="4860" w:type="dxa"/>
            <w:vAlign w:val="center"/>
          </w:tcPr>
          <w:p w14:paraId="11957C17" w14:textId="77777777" w:rsidR="004E2BDC" w:rsidRPr="000961E2" w:rsidRDefault="004E2BDC"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2EC6391A" w14:textId="77777777" w:rsidR="004E2BDC" w:rsidRPr="000961E2" w:rsidRDefault="004E2BDC"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19F5F420" w14:textId="77777777" w:rsidTr="00277198">
        <w:trPr>
          <w:trHeight w:val="548"/>
          <w:jc w:val="center"/>
        </w:trPr>
        <w:tc>
          <w:tcPr>
            <w:tcW w:w="4860" w:type="dxa"/>
            <w:vAlign w:val="center"/>
          </w:tcPr>
          <w:p w14:paraId="01D50D83" w14:textId="77777777" w:rsidR="004E2BDC" w:rsidRPr="000961E2" w:rsidRDefault="004E2BDC" w:rsidP="00277198">
            <w:pPr>
              <w:pStyle w:val="BodyText2"/>
              <w:rPr>
                <w:rFonts w:asciiTheme="majorHAnsi" w:hAnsiTheme="majorHAnsi"/>
                <w:b/>
              </w:rPr>
            </w:pPr>
            <w:r w:rsidRPr="000961E2">
              <w:rPr>
                <w:rFonts w:asciiTheme="majorHAnsi" w:hAnsiTheme="majorHAnsi"/>
                <w:b/>
              </w:rPr>
              <w:t>Kontaktné údaje odberateľa</w:t>
            </w:r>
          </w:p>
          <w:p w14:paraId="6574006D"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E414B64"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BA33D54" w14:textId="77777777" w:rsidR="004E2BDC" w:rsidRPr="000961E2" w:rsidRDefault="004E2BDC" w:rsidP="004E2BDC">
      <w:pPr>
        <w:rPr>
          <w:rFonts w:asciiTheme="majorHAnsi" w:hAnsiTheme="majorHAnsi" w:cs="Arial"/>
          <w:b/>
          <w:bCs/>
          <w:sz w:val="20"/>
          <w:szCs w:val="20"/>
        </w:rPr>
      </w:pPr>
    </w:p>
    <w:p w14:paraId="107480DB" w14:textId="77777777" w:rsidR="004E2BDC" w:rsidRPr="000961E2" w:rsidRDefault="004E2BDC" w:rsidP="004E2BD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0801405" w14:textId="77777777" w:rsidR="004E2BDC" w:rsidRPr="000961E2" w:rsidRDefault="004E2BDC" w:rsidP="004E2BDC">
      <w:pPr>
        <w:rPr>
          <w:rFonts w:asciiTheme="majorHAnsi" w:hAnsiTheme="majorHAnsi" w:cs="Arial"/>
          <w:b/>
          <w:sz w:val="20"/>
          <w:szCs w:val="20"/>
        </w:rPr>
      </w:pPr>
    </w:p>
    <w:p w14:paraId="2C8CE214" w14:textId="1F641F06" w:rsidR="004E2BDC" w:rsidRDefault="004E2BDC" w:rsidP="004E2BDC">
      <w:pPr>
        <w:rPr>
          <w:rFonts w:asciiTheme="majorHAnsi" w:hAnsiTheme="majorHAnsi" w:cs="Arial"/>
          <w:b/>
          <w:sz w:val="20"/>
          <w:szCs w:val="20"/>
        </w:rPr>
      </w:pPr>
    </w:p>
    <w:p w14:paraId="5F06FF58" w14:textId="2A7ECED4" w:rsidR="00F15A62" w:rsidRDefault="00F15A62" w:rsidP="004E2BDC">
      <w:pPr>
        <w:rPr>
          <w:rFonts w:asciiTheme="majorHAnsi" w:hAnsiTheme="majorHAnsi" w:cs="Arial"/>
          <w:b/>
          <w:sz w:val="20"/>
          <w:szCs w:val="20"/>
        </w:rPr>
      </w:pPr>
    </w:p>
    <w:p w14:paraId="5DD15828" w14:textId="77777777" w:rsidR="00F15A62" w:rsidRPr="000961E2" w:rsidRDefault="00F15A62" w:rsidP="004E2BDC">
      <w:pPr>
        <w:rPr>
          <w:rFonts w:asciiTheme="majorHAnsi" w:hAnsiTheme="majorHAnsi" w:cs="Arial"/>
          <w:b/>
          <w:sz w:val="20"/>
          <w:szCs w:val="20"/>
        </w:rPr>
      </w:pPr>
    </w:p>
    <w:p w14:paraId="33C9E013" w14:textId="77777777" w:rsidR="004E2BDC" w:rsidRPr="000961E2" w:rsidRDefault="004E2BDC" w:rsidP="004E2BD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2BDC" w:rsidRPr="000961E2" w14:paraId="0E4DF505" w14:textId="77777777" w:rsidTr="00277198">
        <w:trPr>
          <w:jc w:val="center"/>
        </w:trPr>
        <w:tc>
          <w:tcPr>
            <w:tcW w:w="4148" w:type="dxa"/>
          </w:tcPr>
          <w:p w14:paraId="62A60554"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16274BD9" w14:textId="77777777" w:rsidR="004E2BDC" w:rsidRPr="000961E2" w:rsidRDefault="004E2BDC" w:rsidP="00277198">
            <w:pPr>
              <w:jc w:val="center"/>
              <w:rPr>
                <w:rFonts w:asciiTheme="majorHAnsi" w:hAnsiTheme="majorHAnsi" w:cs="Arial"/>
                <w:sz w:val="20"/>
              </w:rPr>
            </w:pPr>
          </w:p>
        </w:tc>
        <w:tc>
          <w:tcPr>
            <w:tcW w:w="3118" w:type="dxa"/>
          </w:tcPr>
          <w:p w14:paraId="7C957F9F" w14:textId="77777777" w:rsidR="004E2BDC" w:rsidRPr="000961E2" w:rsidRDefault="004E2BDC" w:rsidP="00277198">
            <w:pPr>
              <w:rPr>
                <w:rFonts w:asciiTheme="majorHAnsi" w:hAnsiTheme="majorHAnsi" w:cs="Arial"/>
                <w:sz w:val="20"/>
              </w:rPr>
            </w:pPr>
            <w:r w:rsidRPr="000961E2">
              <w:rPr>
                <w:rFonts w:asciiTheme="majorHAnsi" w:hAnsiTheme="majorHAnsi" w:cs="Arial"/>
                <w:sz w:val="20"/>
              </w:rPr>
              <w:t>……..……………………………</w:t>
            </w:r>
          </w:p>
        </w:tc>
      </w:tr>
      <w:tr w:rsidR="004E2BDC" w:rsidRPr="000961E2" w14:paraId="05AEBFF7" w14:textId="77777777" w:rsidTr="00277198">
        <w:trPr>
          <w:jc w:val="center"/>
        </w:trPr>
        <w:tc>
          <w:tcPr>
            <w:tcW w:w="4148" w:type="dxa"/>
          </w:tcPr>
          <w:p w14:paraId="5FBD76D7"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284EE86" w14:textId="77777777" w:rsidR="004E2BDC" w:rsidRPr="000961E2" w:rsidRDefault="004E2BDC" w:rsidP="00277198">
            <w:pPr>
              <w:jc w:val="center"/>
              <w:rPr>
                <w:rFonts w:asciiTheme="majorHAnsi" w:hAnsiTheme="majorHAnsi" w:cs="Arial"/>
                <w:sz w:val="20"/>
              </w:rPr>
            </w:pPr>
          </w:p>
        </w:tc>
        <w:tc>
          <w:tcPr>
            <w:tcW w:w="3118" w:type="dxa"/>
          </w:tcPr>
          <w:p w14:paraId="40BF4B0B"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Dátum a podpis</w:t>
            </w:r>
          </w:p>
        </w:tc>
      </w:tr>
    </w:tbl>
    <w:p w14:paraId="1868F7DE" w14:textId="77777777" w:rsidR="004E2BDC" w:rsidRDefault="004E2BDC" w:rsidP="002E0FA1">
      <w:pPr>
        <w:tabs>
          <w:tab w:val="num" w:pos="540"/>
        </w:tabs>
        <w:spacing w:line="276" w:lineRule="auto"/>
        <w:jc w:val="right"/>
        <w:rPr>
          <w:rFonts w:asciiTheme="majorHAnsi" w:hAnsiTheme="majorHAnsi" w:cs="Arial"/>
          <w:b/>
          <w:bCs/>
          <w:sz w:val="20"/>
          <w:szCs w:val="20"/>
        </w:rPr>
      </w:pPr>
    </w:p>
    <w:p w14:paraId="2E9900D2" w14:textId="39F9D541" w:rsidR="00972327" w:rsidRDefault="00972327" w:rsidP="002E0FA1">
      <w:pPr>
        <w:tabs>
          <w:tab w:val="num" w:pos="540"/>
        </w:tabs>
        <w:spacing w:line="276" w:lineRule="auto"/>
        <w:jc w:val="right"/>
        <w:rPr>
          <w:rFonts w:asciiTheme="majorHAnsi" w:hAnsiTheme="majorHAnsi" w:cs="Arial"/>
          <w:b/>
          <w:bCs/>
          <w:sz w:val="20"/>
          <w:szCs w:val="20"/>
        </w:rPr>
      </w:pPr>
    </w:p>
    <w:p w14:paraId="40770231" w14:textId="309BFB00" w:rsidR="004E2BDC" w:rsidRDefault="004E2BDC" w:rsidP="002E0FA1">
      <w:pPr>
        <w:tabs>
          <w:tab w:val="num" w:pos="540"/>
        </w:tabs>
        <w:spacing w:line="276" w:lineRule="auto"/>
        <w:jc w:val="right"/>
        <w:rPr>
          <w:rFonts w:asciiTheme="majorHAnsi" w:hAnsiTheme="majorHAnsi" w:cs="Arial"/>
          <w:b/>
          <w:bCs/>
          <w:sz w:val="20"/>
          <w:szCs w:val="20"/>
        </w:rPr>
      </w:pPr>
    </w:p>
    <w:p w14:paraId="6AF909BC" w14:textId="6EF77039" w:rsidR="004E2BDC" w:rsidRDefault="004E2BDC" w:rsidP="002E0FA1">
      <w:pPr>
        <w:tabs>
          <w:tab w:val="num" w:pos="540"/>
        </w:tabs>
        <w:spacing w:line="276" w:lineRule="auto"/>
        <w:jc w:val="right"/>
        <w:rPr>
          <w:rFonts w:asciiTheme="majorHAnsi" w:hAnsiTheme="majorHAnsi" w:cs="Arial"/>
          <w:b/>
          <w:bCs/>
          <w:sz w:val="20"/>
          <w:szCs w:val="20"/>
        </w:rPr>
      </w:pPr>
    </w:p>
    <w:p w14:paraId="25992F86" w14:textId="00C0E20E" w:rsidR="004E2BDC" w:rsidRDefault="004E2BDC" w:rsidP="002E0FA1">
      <w:pPr>
        <w:tabs>
          <w:tab w:val="num" w:pos="540"/>
        </w:tabs>
        <w:spacing w:line="276" w:lineRule="auto"/>
        <w:jc w:val="right"/>
        <w:rPr>
          <w:rFonts w:asciiTheme="majorHAnsi" w:hAnsiTheme="majorHAnsi" w:cs="Arial"/>
          <w:b/>
          <w:bCs/>
          <w:sz w:val="20"/>
          <w:szCs w:val="20"/>
        </w:rPr>
      </w:pPr>
    </w:p>
    <w:p w14:paraId="02ACD34F" w14:textId="3B333539" w:rsidR="004E2BDC" w:rsidRDefault="004E2BDC" w:rsidP="002E0FA1">
      <w:pPr>
        <w:tabs>
          <w:tab w:val="num" w:pos="540"/>
        </w:tabs>
        <w:spacing w:line="276" w:lineRule="auto"/>
        <w:jc w:val="right"/>
        <w:rPr>
          <w:rFonts w:asciiTheme="majorHAnsi" w:hAnsiTheme="majorHAnsi" w:cs="Arial"/>
          <w:b/>
          <w:bCs/>
          <w:sz w:val="20"/>
          <w:szCs w:val="20"/>
        </w:rPr>
      </w:pPr>
    </w:p>
    <w:p w14:paraId="368DA189" w14:textId="727ADD7B" w:rsidR="004E2BDC" w:rsidRDefault="004E2BDC" w:rsidP="002E0FA1">
      <w:pPr>
        <w:tabs>
          <w:tab w:val="num" w:pos="540"/>
        </w:tabs>
        <w:spacing w:line="276" w:lineRule="auto"/>
        <w:jc w:val="right"/>
        <w:rPr>
          <w:rFonts w:asciiTheme="majorHAnsi" w:hAnsiTheme="majorHAnsi" w:cs="Arial"/>
          <w:b/>
          <w:bCs/>
          <w:sz w:val="20"/>
          <w:szCs w:val="20"/>
        </w:rPr>
      </w:pPr>
    </w:p>
    <w:p w14:paraId="6E8FBA48" w14:textId="1AEA4D13" w:rsidR="004E2BDC" w:rsidRDefault="004E2BDC" w:rsidP="002E0FA1">
      <w:pPr>
        <w:tabs>
          <w:tab w:val="num" w:pos="540"/>
        </w:tabs>
        <w:spacing w:line="276" w:lineRule="auto"/>
        <w:jc w:val="right"/>
        <w:rPr>
          <w:rFonts w:asciiTheme="majorHAnsi" w:hAnsiTheme="majorHAnsi" w:cs="Arial"/>
          <w:b/>
          <w:bCs/>
          <w:sz w:val="20"/>
          <w:szCs w:val="20"/>
        </w:rPr>
      </w:pPr>
    </w:p>
    <w:p w14:paraId="299BA18E" w14:textId="52917B48" w:rsidR="004E2BDC" w:rsidRDefault="004E2BDC" w:rsidP="002E0FA1">
      <w:pPr>
        <w:tabs>
          <w:tab w:val="num" w:pos="540"/>
        </w:tabs>
        <w:spacing w:line="276" w:lineRule="auto"/>
        <w:jc w:val="right"/>
        <w:rPr>
          <w:rFonts w:asciiTheme="majorHAnsi" w:hAnsiTheme="majorHAnsi" w:cs="Arial"/>
          <w:b/>
          <w:bCs/>
          <w:sz w:val="20"/>
          <w:szCs w:val="20"/>
        </w:rPr>
      </w:pPr>
    </w:p>
    <w:p w14:paraId="323369ED" w14:textId="79736ABB" w:rsidR="004E2BDC" w:rsidRDefault="004E2BDC" w:rsidP="002E0FA1">
      <w:pPr>
        <w:tabs>
          <w:tab w:val="num" w:pos="540"/>
        </w:tabs>
        <w:spacing w:line="276" w:lineRule="auto"/>
        <w:jc w:val="right"/>
        <w:rPr>
          <w:rFonts w:asciiTheme="majorHAnsi" w:hAnsiTheme="majorHAnsi" w:cs="Arial"/>
          <w:b/>
          <w:bCs/>
          <w:sz w:val="20"/>
          <w:szCs w:val="20"/>
        </w:rPr>
      </w:pPr>
    </w:p>
    <w:p w14:paraId="5BD28CA1" w14:textId="3769F0B4" w:rsidR="004E2BDC" w:rsidRDefault="004E2BDC" w:rsidP="002E0FA1">
      <w:pPr>
        <w:tabs>
          <w:tab w:val="num" w:pos="540"/>
        </w:tabs>
        <w:spacing w:line="276" w:lineRule="auto"/>
        <w:jc w:val="right"/>
        <w:rPr>
          <w:rFonts w:asciiTheme="majorHAnsi" w:hAnsiTheme="majorHAnsi" w:cs="Arial"/>
          <w:b/>
          <w:bCs/>
          <w:sz w:val="20"/>
          <w:szCs w:val="20"/>
        </w:rPr>
      </w:pPr>
    </w:p>
    <w:p w14:paraId="7643F8A9" w14:textId="28A77258" w:rsidR="004E2BDC" w:rsidRDefault="004E2BDC" w:rsidP="002E0FA1">
      <w:pPr>
        <w:tabs>
          <w:tab w:val="num" w:pos="540"/>
        </w:tabs>
        <w:spacing w:line="276" w:lineRule="auto"/>
        <w:jc w:val="right"/>
        <w:rPr>
          <w:rFonts w:asciiTheme="majorHAnsi" w:hAnsiTheme="majorHAnsi" w:cs="Arial"/>
          <w:b/>
          <w:bCs/>
          <w:sz w:val="20"/>
          <w:szCs w:val="20"/>
        </w:rPr>
      </w:pPr>
    </w:p>
    <w:p w14:paraId="3ADA52B1" w14:textId="64A31708" w:rsidR="004E2BDC" w:rsidRDefault="004E2BDC" w:rsidP="002E0FA1">
      <w:pPr>
        <w:tabs>
          <w:tab w:val="num" w:pos="540"/>
        </w:tabs>
        <w:spacing w:line="276" w:lineRule="auto"/>
        <w:jc w:val="right"/>
        <w:rPr>
          <w:rFonts w:asciiTheme="majorHAnsi" w:hAnsiTheme="majorHAnsi" w:cs="Arial"/>
          <w:b/>
          <w:bCs/>
          <w:sz w:val="20"/>
          <w:szCs w:val="20"/>
        </w:rPr>
      </w:pPr>
    </w:p>
    <w:p w14:paraId="5FB779BA" w14:textId="1CC5BD06" w:rsidR="004E2BDC" w:rsidRDefault="004E2BDC" w:rsidP="002E0FA1">
      <w:pPr>
        <w:tabs>
          <w:tab w:val="num" w:pos="540"/>
        </w:tabs>
        <w:spacing w:line="276" w:lineRule="auto"/>
        <w:jc w:val="right"/>
        <w:rPr>
          <w:rFonts w:asciiTheme="majorHAnsi" w:hAnsiTheme="majorHAnsi" w:cs="Arial"/>
          <w:b/>
          <w:bCs/>
          <w:sz w:val="20"/>
          <w:szCs w:val="20"/>
        </w:rPr>
      </w:pPr>
    </w:p>
    <w:p w14:paraId="68F14A98" w14:textId="0BC7AB00" w:rsidR="004E2BDC" w:rsidRDefault="004E2BDC" w:rsidP="002E0FA1">
      <w:pPr>
        <w:tabs>
          <w:tab w:val="num" w:pos="540"/>
        </w:tabs>
        <w:spacing w:line="276" w:lineRule="auto"/>
        <w:jc w:val="right"/>
        <w:rPr>
          <w:rFonts w:asciiTheme="majorHAnsi" w:hAnsiTheme="majorHAnsi" w:cs="Arial"/>
          <w:b/>
          <w:bCs/>
          <w:sz w:val="20"/>
          <w:szCs w:val="20"/>
        </w:rPr>
      </w:pPr>
    </w:p>
    <w:p w14:paraId="05F7C332" w14:textId="0D07FE61" w:rsidR="004E2BDC" w:rsidRDefault="004E2BDC" w:rsidP="002E0FA1">
      <w:pPr>
        <w:tabs>
          <w:tab w:val="num" w:pos="540"/>
        </w:tabs>
        <w:spacing w:line="276" w:lineRule="auto"/>
        <w:jc w:val="right"/>
        <w:rPr>
          <w:rFonts w:asciiTheme="majorHAnsi" w:hAnsiTheme="majorHAnsi" w:cs="Arial"/>
          <w:b/>
          <w:bCs/>
          <w:sz w:val="20"/>
          <w:szCs w:val="20"/>
        </w:rPr>
      </w:pPr>
    </w:p>
    <w:p w14:paraId="06B67EF9" w14:textId="2231BE9F" w:rsidR="004E2BDC" w:rsidRDefault="004E2BDC" w:rsidP="002E0FA1">
      <w:pPr>
        <w:tabs>
          <w:tab w:val="num" w:pos="540"/>
        </w:tabs>
        <w:spacing w:line="276" w:lineRule="auto"/>
        <w:jc w:val="right"/>
        <w:rPr>
          <w:rFonts w:asciiTheme="majorHAnsi" w:hAnsiTheme="majorHAnsi" w:cs="Arial"/>
          <w:b/>
          <w:bCs/>
          <w:sz w:val="20"/>
          <w:szCs w:val="20"/>
        </w:rPr>
      </w:pPr>
    </w:p>
    <w:p w14:paraId="696A9B06" w14:textId="39CA1709" w:rsidR="004E2BDC" w:rsidRDefault="004E2BDC" w:rsidP="002E0FA1">
      <w:pPr>
        <w:tabs>
          <w:tab w:val="num" w:pos="540"/>
        </w:tabs>
        <w:spacing w:line="276" w:lineRule="auto"/>
        <w:jc w:val="right"/>
        <w:rPr>
          <w:rFonts w:asciiTheme="majorHAnsi" w:hAnsiTheme="majorHAnsi" w:cs="Arial"/>
          <w:b/>
          <w:bCs/>
          <w:sz w:val="20"/>
          <w:szCs w:val="20"/>
        </w:rPr>
      </w:pPr>
    </w:p>
    <w:p w14:paraId="18E296A7" w14:textId="47BA4B1A" w:rsidR="004E2BDC" w:rsidRDefault="004E2BDC" w:rsidP="002E0FA1">
      <w:pPr>
        <w:tabs>
          <w:tab w:val="num" w:pos="540"/>
        </w:tabs>
        <w:spacing w:line="276" w:lineRule="auto"/>
        <w:jc w:val="right"/>
        <w:rPr>
          <w:rFonts w:asciiTheme="majorHAnsi" w:hAnsiTheme="majorHAnsi" w:cs="Arial"/>
          <w:b/>
          <w:bCs/>
          <w:sz w:val="20"/>
          <w:szCs w:val="20"/>
        </w:rPr>
      </w:pPr>
    </w:p>
    <w:p w14:paraId="1C9FFB81" w14:textId="40804790" w:rsidR="00096071" w:rsidRDefault="00096071" w:rsidP="005F1C6E">
      <w:pPr>
        <w:tabs>
          <w:tab w:val="num" w:pos="540"/>
        </w:tabs>
        <w:spacing w:line="276" w:lineRule="auto"/>
        <w:rPr>
          <w:rFonts w:asciiTheme="majorHAnsi" w:hAnsiTheme="majorHAnsi" w:cs="Arial"/>
          <w:b/>
          <w:bCs/>
          <w:sz w:val="20"/>
          <w:szCs w:val="20"/>
        </w:rPr>
      </w:pPr>
    </w:p>
    <w:p w14:paraId="71C2744C" w14:textId="1EC167BD" w:rsidR="00096071" w:rsidRDefault="00096071" w:rsidP="00096071">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w:t>
      </w:r>
      <w:r>
        <w:rPr>
          <w:rFonts w:asciiTheme="majorHAnsi" w:hAnsiTheme="majorHAnsi" w:cs="Arial"/>
          <w:b/>
          <w:bCs/>
          <w:sz w:val="20"/>
          <w:szCs w:val="20"/>
        </w:rPr>
        <w:t>4</w:t>
      </w:r>
      <w:r w:rsidRPr="000E6AB5">
        <w:rPr>
          <w:rFonts w:asciiTheme="majorHAnsi" w:hAnsiTheme="majorHAnsi" w:cs="Arial"/>
          <w:b/>
          <w:bCs/>
          <w:sz w:val="20"/>
          <w:szCs w:val="20"/>
        </w:rPr>
        <w:t xml:space="preserve"> časti A.2 </w:t>
      </w:r>
      <w:r w:rsidRPr="000E6AB5">
        <w:rPr>
          <w:rFonts w:asciiTheme="majorHAnsi" w:hAnsiTheme="majorHAnsi" w:cs="Arial"/>
          <w:b/>
          <w:bCs/>
          <w:i/>
          <w:sz w:val="20"/>
          <w:szCs w:val="20"/>
        </w:rPr>
        <w:t>PODMIENKY ÚČASTI UCHÁDZAČOV</w:t>
      </w:r>
    </w:p>
    <w:p w14:paraId="7CB5928D" w14:textId="445E99AB" w:rsidR="005F1C6E" w:rsidRPr="000E6AB5" w:rsidRDefault="005F1C6E" w:rsidP="00096071">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1</w:t>
      </w:r>
      <w:r>
        <w:rPr>
          <w:rFonts w:asciiTheme="majorHAnsi" w:hAnsiTheme="majorHAnsi" w:cs="Arial"/>
          <w:b/>
          <w:bCs/>
          <w:i/>
          <w:sz w:val="20"/>
          <w:szCs w:val="20"/>
        </w:rPr>
        <w:t>.</w:t>
      </w:r>
      <w:r w:rsidR="00654B5F">
        <w:rPr>
          <w:rFonts w:asciiTheme="majorHAnsi" w:hAnsiTheme="majorHAnsi" w:cs="Arial"/>
          <w:b/>
          <w:bCs/>
          <w:i/>
          <w:sz w:val="20"/>
          <w:szCs w:val="20"/>
        </w:rPr>
        <w:t>4</w:t>
      </w:r>
    </w:p>
    <w:p w14:paraId="4BF48005" w14:textId="77777777" w:rsidR="00096071" w:rsidRPr="000E6AB5" w:rsidRDefault="00096071" w:rsidP="00096071">
      <w:pPr>
        <w:jc w:val="center"/>
        <w:rPr>
          <w:rFonts w:asciiTheme="majorHAnsi" w:hAnsiTheme="majorHAnsi" w:cs="Arial"/>
          <w:sz w:val="20"/>
          <w:szCs w:val="20"/>
        </w:rPr>
      </w:pPr>
    </w:p>
    <w:p w14:paraId="7DE015C1" w14:textId="77777777" w:rsidR="00096071" w:rsidRPr="000E6AB5" w:rsidRDefault="00096071" w:rsidP="00096071">
      <w:pPr>
        <w:jc w:val="center"/>
        <w:rPr>
          <w:rFonts w:asciiTheme="majorHAnsi" w:hAnsiTheme="majorHAnsi" w:cs="Arial"/>
          <w:sz w:val="20"/>
          <w:szCs w:val="20"/>
        </w:rPr>
      </w:pPr>
    </w:p>
    <w:p w14:paraId="18AF9A6E" w14:textId="77777777" w:rsidR="00096071" w:rsidRPr="004458ED" w:rsidRDefault="00096071" w:rsidP="00096071">
      <w:pPr>
        <w:jc w:val="center"/>
        <w:rPr>
          <w:rFonts w:asciiTheme="majorHAnsi" w:hAnsiTheme="majorHAnsi" w:cs="Arial"/>
          <w:b/>
          <w:bCs/>
          <w:sz w:val="20"/>
          <w:szCs w:val="20"/>
        </w:rPr>
      </w:pPr>
      <w:r w:rsidRPr="000E6AB5">
        <w:rPr>
          <w:rFonts w:asciiTheme="majorHAnsi" w:hAnsiTheme="majorHAnsi" w:cs="Arial"/>
          <w:b/>
          <w:sz w:val="20"/>
          <w:szCs w:val="20"/>
        </w:rPr>
        <w:t xml:space="preserve">Doplňujúce údaje k zoznamu </w:t>
      </w:r>
      <w:r>
        <w:rPr>
          <w:rFonts w:asciiTheme="majorHAnsi" w:hAnsiTheme="majorHAnsi" w:cs="Arial"/>
          <w:b/>
          <w:sz w:val="20"/>
          <w:szCs w:val="20"/>
        </w:rPr>
        <w:t>stavebných prác</w:t>
      </w:r>
      <w:r w:rsidRPr="000E6AB5">
        <w:rPr>
          <w:rFonts w:asciiTheme="majorHAnsi" w:hAnsiTheme="majorHAnsi" w:cs="Arial"/>
          <w:sz w:val="20"/>
          <w:szCs w:val="20"/>
        </w:rPr>
        <w:t xml:space="preserve"> </w:t>
      </w:r>
      <w:r w:rsidRPr="004458ED">
        <w:rPr>
          <w:rFonts w:asciiTheme="majorHAnsi" w:hAnsiTheme="majorHAnsi" w:cs="Arial"/>
          <w:b/>
          <w:bCs/>
          <w:sz w:val="20"/>
          <w:szCs w:val="20"/>
        </w:rPr>
        <w:t xml:space="preserve">– vzor </w:t>
      </w:r>
    </w:p>
    <w:p w14:paraId="39967114" w14:textId="77777777" w:rsidR="00096071" w:rsidRPr="000E6AB5" w:rsidRDefault="00096071" w:rsidP="00096071">
      <w:pPr>
        <w:rPr>
          <w:rFonts w:asciiTheme="majorHAnsi" w:hAnsiTheme="maj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4536"/>
      </w:tblGrid>
      <w:tr w:rsidR="00096071" w:rsidRPr="000E6AB5" w14:paraId="62AE1ECE" w14:textId="77777777" w:rsidTr="008A0A51">
        <w:trPr>
          <w:trHeight w:val="415"/>
          <w:jc w:val="center"/>
        </w:trPr>
        <w:tc>
          <w:tcPr>
            <w:tcW w:w="934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B7CED72" w14:textId="77777777" w:rsidR="00096071" w:rsidRPr="000E6AB5" w:rsidRDefault="00096071" w:rsidP="00277198">
            <w:pPr>
              <w:pStyle w:val="SP-Level3"/>
              <w:tabs>
                <w:tab w:val="clear" w:pos="851"/>
              </w:tabs>
              <w:ind w:left="0" w:firstLine="0"/>
              <w:jc w:val="center"/>
              <w:rPr>
                <w:rFonts w:asciiTheme="majorHAnsi" w:hAnsiTheme="majorHAnsi" w:cs="Arial"/>
                <w:b/>
                <w:sz w:val="20"/>
              </w:rPr>
            </w:pPr>
            <w:r w:rsidRPr="000E6AB5">
              <w:rPr>
                <w:rFonts w:asciiTheme="majorHAnsi" w:hAnsiTheme="majorHAnsi" w:cs="Arial"/>
                <w:b/>
                <w:sz w:val="20"/>
              </w:rPr>
              <w:t>Zákazka uchádzača</w:t>
            </w:r>
          </w:p>
        </w:tc>
      </w:tr>
      <w:tr w:rsidR="00096071" w:rsidRPr="000E6AB5" w14:paraId="41786CD5" w14:textId="77777777" w:rsidTr="008A0A51">
        <w:trPr>
          <w:trHeight w:val="784"/>
          <w:jc w:val="center"/>
        </w:trPr>
        <w:tc>
          <w:tcPr>
            <w:tcW w:w="4805" w:type="dxa"/>
            <w:tcBorders>
              <w:top w:val="single" w:sz="4" w:space="0" w:color="auto"/>
              <w:bottom w:val="single" w:sz="4" w:space="0" w:color="auto"/>
            </w:tcBorders>
            <w:vAlign w:val="center"/>
          </w:tcPr>
          <w:p w14:paraId="4CE0B05C" w14:textId="65CAA85C" w:rsidR="00096071" w:rsidRPr="000E6AB5" w:rsidRDefault="00096071" w:rsidP="00277198">
            <w:pPr>
              <w:pStyle w:val="BodyText2"/>
              <w:jc w:val="both"/>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zhotoviteľa</w:t>
            </w:r>
          </w:p>
          <w:p w14:paraId="62DA85FF"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 xml:space="preserve">(obchodné meno, </w:t>
            </w:r>
            <w:r w:rsidRPr="000E6AB5">
              <w:rPr>
                <w:rFonts w:asciiTheme="majorHAnsi" w:hAnsiTheme="majorHAnsi"/>
              </w:rPr>
              <w:t>adresa sídla alebo miesta podnikania dodávateľa, IČO)</w:t>
            </w:r>
          </w:p>
        </w:tc>
        <w:tc>
          <w:tcPr>
            <w:tcW w:w="4536" w:type="dxa"/>
            <w:tcBorders>
              <w:top w:val="single" w:sz="4" w:space="0" w:color="auto"/>
              <w:bottom w:val="single" w:sz="4" w:space="0" w:color="auto"/>
            </w:tcBorders>
            <w:vAlign w:val="center"/>
          </w:tcPr>
          <w:p w14:paraId="745379E6"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3747FE74" w14:textId="77777777" w:rsidTr="00096071">
        <w:trPr>
          <w:trHeight w:val="830"/>
          <w:jc w:val="center"/>
        </w:trPr>
        <w:tc>
          <w:tcPr>
            <w:tcW w:w="4805" w:type="dxa"/>
            <w:tcBorders>
              <w:top w:val="single" w:sz="4" w:space="0" w:color="auto"/>
            </w:tcBorders>
            <w:vAlign w:val="center"/>
          </w:tcPr>
          <w:p w14:paraId="43F40005" w14:textId="2AA9C1D1" w:rsidR="00096071" w:rsidRPr="000E6AB5" w:rsidRDefault="00096071" w:rsidP="00277198">
            <w:pPr>
              <w:pStyle w:val="BodyText2"/>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objednávateľa</w:t>
            </w:r>
          </w:p>
          <w:p w14:paraId="02B19517" w14:textId="77777777" w:rsidR="00096071" w:rsidRPr="000E6AB5" w:rsidRDefault="00096071" w:rsidP="00277198">
            <w:pPr>
              <w:pStyle w:val="BodyText2"/>
              <w:rPr>
                <w:rFonts w:asciiTheme="majorHAnsi" w:hAnsiTheme="majorHAnsi"/>
              </w:rPr>
            </w:pPr>
            <w:r w:rsidRPr="000E6AB5">
              <w:rPr>
                <w:rFonts w:asciiTheme="majorHAnsi" w:hAnsiTheme="majorHAnsi"/>
              </w:rPr>
              <w:t>(obchodné meno, adresa sídla alebo miesta podnikania odberateľa, IČO)</w:t>
            </w:r>
          </w:p>
        </w:tc>
        <w:tc>
          <w:tcPr>
            <w:tcW w:w="4536" w:type="dxa"/>
            <w:tcBorders>
              <w:top w:val="single" w:sz="4" w:space="0" w:color="auto"/>
            </w:tcBorders>
            <w:vAlign w:val="center"/>
          </w:tcPr>
          <w:p w14:paraId="71B13B97"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4D280A91" w14:textId="77777777" w:rsidTr="00096071">
        <w:trPr>
          <w:trHeight w:val="417"/>
          <w:jc w:val="center"/>
        </w:trPr>
        <w:tc>
          <w:tcPr>
            <w:tcW w:w="4805" w:type="dxa"/>
            <w:vAlign w:val="center"/>
          </w:tcPr>
          <w:p w14:paraId="5FF97697" w14:textId="77777777" w:rsidR="00096071" w:rsidRPr="000E6AB5" w:rsidRDefault="00096071" w:rsidP="00277198">
            <w:pPr>
              <w:pStyle w:val="BodyText2"/>
              <w:jc w:val="both"/>
              <w:rPr>
                <w:rFonts w:asciiTheme="majorHAnsi" w:hAnsiTheme="majorHAnsi"/>
                <w:b/>
              </w:rPr>
            </w:pPr>
            <w:r w:rsidRPr="000E6AB5">
              <w:rPr>
                <w:rFonts w:asciiTheme="majorHAnsi" w:hAnsiTheme="majorHAnsi"/>
                <w:b/>
              </w:rPr>
              <w:t>Predmet zákazky</w:t>
            </w:r>
          </w:p>
        </w:tc>
        <w:tc>
          <w:tcPr>
            <w:tcW w:w="4536" w:type="dxa"/>
            <w:vAlign w:val="center"/>
          </w:tcPr>
          <w:p w14:paraId="00475F84"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0BD7CBC5" w14:textId="77777777" w:rsidTr="00AA730A">
        <w:trPr>
          <w:trHeight w:val="880"/>
          <w:jc w:val="center"/>
        </w:trPr>
        <w:tc>
          <w:tcPr>
            <w:tcW w:w="4805" w:type="dxa"/>
            <w:vAlign w:val="center"/>
          </w:tcPr>
          <w:p w14:paraId="142A3EB0" w14:textId="5743FC91" w:rsidR="00096071" w:rsidRPr="000E6AB5" w:rsidRDefault="00AA730A" w:rsidP="00277198">
            <w:pPr>
              <w:pStyle w:val="BodyText2"/>
              <w:rPr>
                <w:rFonts w:asciiTheme="majorHAnsi" w:hAnsiTheme="majorHAnsi"/>
                <w:b/>
              </w:rPr>
            </w:pPr>
            <w:r>
              <w:rPr>
                <w:rFonts w:asciiTheme="majorHAnsi" w:hAnsiTheme="majorHAnsi"/>
                <w:b/>
              </w:rPr>
              <w:t>C</w:t>
            </w:r>
            <w:r w:rsidR="00AC55F3" w:rsidRPr="000961E2">
              <w:rPr>
                <w:rFonts w:asciiTheme="majorHAnsi" w:hAnsiTheme="majorHAnsi"/>
                <w:b/>
              </w:rPr>
              <w:t xml:space="preserve">ena </w:t>
            </w:r>
            <w:r>
              <w:rPr>
                <w:rFonts w:asciiTheme="majorHAnsi" w:hAnsiTheme="majorHAnsi"/>
                <w:b/>
              </w:rPr>
              <w:t xml:space="preserve">tej časti </w:t>
            </w:r>
            <w:r w:rsidR="00AC55F3" w:rsidRPr="000961E2">
              <w:rPr>
                <w:rFonts w:asciiTheme="majorHAnsi" w:hAnsiTheme="majorHAnsi"/>
                <w:b/>
              </w:rPr>
              <w:t>predmetu zákazky</w:t>
            </w:r>
            <w:r>
              <w:rPr>
                <w:rFonts w:asciiTheme="majorHAnsi" w:hAnsiTheme="majorHAnsi"/>
                <w:b/>
              </w:rPr>
              <w:t xml:space="preserve">, ktorá sa týka stavebných prác </w:t>
            </w:r>
            <w:r w:rsidRPr="004164B0">
              <w:rPr>
                <w:rFonts w:asciiTheme="majorHAnsi" w:hAnsiTheme="majorHAnsi"/>
                <w:lang w:eastAsia="en-US"/>
              </w:rPr>
              <w:t>rovnakého alebo obdobného charakteru ako je predmet tejto zákazky</w:t>
            </w:r>
          </w:p>
        </w:tc>
        <w:tc>
          <w:tcPr>
            <w:tcW w:w="4536" w:type="dxa"/>
            <w:vAlign w:val="center"/>
          </w:tcPr>
          <w:p w14:paraId="33B397EA"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665D60DB" w14:textId="77777777" w:rsidTr="00AA730A">
        <w:trPr>
          <w:trHeight w:val="748"/>
          <w:jc w:val="center"/>
        </w:trPr>
        <w:tc>
          <w:tcPr>
            <w:tcW w:w="4805" w:type="dxa"/>
            <w:vAlign w:val="center"/>
          </w:tcPr>
          <w:p w14:paraId="70B0FD49" w14:textId="0FAC0487" w:rsidR="00096071" w:rsidRPr="000E6AB5" w:rsidRDefault="00AC55F3" w:rsidP="00277198">
            <w:pPr>
              <w:pStyle w:val="BodyText2"/>
              <w:rPr>
                <w:rFonts w:asciiTheme="majorHAnsi" w:hAnsiTheme="majorHAnsi"/>
              </w:rPr>
            </w:pPr>
            <w:r>
              <w:rPr>
                <w:rFonts w:asciiTheme="majorHAnsi" w:hAnsiTheme="majorHAnsi"/>
                <w:b/>
                <w:lang w:eastAsia="en-US"/>
              </w:rPr>
              <w:t>Doba</w:t>
            </w:r>
            <w:r w:rsidR="00096071">
              <w:rPr>
                <w:rFonts w:asciiTheme="majorHAnsi" w:hAnsiTheme="majorHAnsi"/>
                <w:b/>
                <w:lang w:eastAsia="en-US"/>
              </w:rPr>
              <w:t xml:space="preserve"> </w:t>
            </w:r>
            <w:r w:rsidR="00096071" w:rsidRPr="000E6AB5">
              <w:rPr>
                <w:rFonts w:asciiTheme="majorHAnsi" w:hAnsiTheme="majorHAnsi"/>
                <w:b/>
                <w:lang w:eastAsia="en-US"/>
              </w:rPr>
              <w:t>plnenia predmetu zákazky</w:t>
            </w:r>
            <w:r w:rsidR="00096071" w:rsidRPr="000E6AB5">
              <w:rPr>
                <w:rFonts w:asciiTheme="majorHAnsi" w:hAnsiTheme="majorHAnsi"/>
                <w:lang w:eastAsia="en-US"/>
              </w:rPr>
              <w:t xml:space="preserve"> (začiatok a koniec plnenia predmetu zákazky vo formáte </w:t>
            </w:r>
            <w:r w:rsidR="00096071" w:rsidRPr="000E6AB5">
              <w:rPr>
                <w:rFonts w:asciiTheme="majorHAnsi" w:hAnsiTheme="majorHAnsi"/>
                <w:i/>
                <w:lang w:eastAsia="en-US"/>
              </w:rPr>
              <w:t>mesiac/rok</w:t>
            </w:r>
            <w:r w:rsidR="00096071" w:rsidRPr="000E6AB5">
              <w:rPr>
                <w:rFonts w:asciiTheme="majorHAnsi" w:hAnsiTheme="majorHAnsi"/>
                <w:lang w:eastAsia="en-US"/>
              </w:rPr>
              <w:t>)</w:t>
            </w:r>
          </w:p>
        </w:tc>
        <w:tc>
          <w:tcPr>
            <w:tcW w:w="4536" w:type="dxa"/>
            <w:vAlign w:val="center"/>
          </w:tcPr>
          <w:p w14:paraId="50F1C69D"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4007BC22" w14:textId="77777777" w:rsidTr="00AA730A">
        <w:trPr>
          <w:trHeight w:val="1073"/>
          <w:jc w:val="center"/>
        </w:trPr>
        <w:tc>
          <w:tcPr>
            <w:tcW w:w="4805" w:type="dxa"/>
            <w:vAlign w:val="center"/>
          </w:tcPr>
          <w:p w14:paraId="27599A03" w14:textId="77777777" w:rsidR="00096071" w:rsidRPr="000E6AB5" w:rsidRDefault="00096071" w:rsidP="00277198">
            <w:pPr>
              <w:pStyle w:val="BodyText2"/>
              <w:jc w:val="both"/>
              <w:rPr>
                <w:rFonts w:asciiTheme="majorHAnsi" w:hAnsiTheme="majorHAnsi"/>
                <w:b/>
                <w:lang w:eastAsia="en-US"/>
              </w:rPr>
            </w:pPr>
            <w:r w:rsidRPr="000E6AB5">
              <w:rPr>
                <w:rFonts w:asciiTheme="majorHAnsi" w:hAnsiTheme="majorHAnsi"/>
                <w:b/>
                <w:lang w:eastAsia="en-US"/>
              </w:rPr>
              <w:t>Kontaktné údaje odberateľa</w:t>
            </w:r>
          </w:p>
          <w:p w14:paraId="33762082"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(osoby, u ktorej si verejný obstarávateľ môže overiť predmetné údaje minimálne v rozsahu: meno a funkcia kontaktnej osoby, telefónne číslo a e-mail</w:t>
            </w:r>
            <w:r>
              <w:rPr>
                <w:rFonts w:asciiTheme="majorHAnsi" w:hAnsiTheme="majorHAnsi"/>
                <w:lang w:eastAsia="en-US"/>
              </w:rPr>
              <w:t>)</w:t>
            </w:r>
          </w:p>
        </w:tc>
        <w:tc>
          <w:tcPr>
            <w:tcW w:w="4536" w:type="dxa"/>
            <w:vAlign w:val="center"/>
          </w:tcPr>
          <w:p w14:paraId="55C9F6A3"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bl>
    <w:p w14:paraId="03C933EE" w14:textId="77777777" w:rsidR="00096071" w:rsidRPr="000E6AB5" w:rsidRDefault="00096071" w:rsidP="00096071">
      <w:pPr>
        <w:rPr>
          <w:rFonts w:asciiTheme="majorHAnsi" w:hAnsiTheme="majorHAnsi" w:cs="Arial"/>
        </w:rPr>
      </w:pPr>
    </w:p>
    <w:p w14:paraId="043C7343" w14:textId="77777777" w:rsidR="00096071" w:rsidRPr="000961E2" w:rsidRDefault="00096071" w:rsidP="00096071">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1E1E7EE6" w14:textId="77777777" w:rsidR="00096071" w:rsidRPr="000961E2" w:rsidRDefault="00096071" w:rsidP="00096071">
      <w:pPr>
        <w:rPr>
          <w:rFonts w:asciiTheme="majorHAnsi" w:hAnsiTheme="majorHAnsi" w:cs="Arial"/>
          <w:b/>
          <w:sz w:val="20"/>
          <w:szCs w:val="20"/>
        </w:rPr>
      </w:pPr>
    </w:p>
    <w:p w14:paraId="12F701D1" w14:textId="77777777" w:rsidR="00096071" w:rsidRPr="000961E2" w:rsidRDefault="00096071" w:rsidP="00096071">
      <w:pPr>
        <w:rPr>
          <w:rFonts w:asciiTheme="majorHAnsi" w:hAnsiTheme="majorHAnsi" w:cs="Arial"/>
          <w:b/>
          <w:sz w:val="20"/>
          <w:szCs w:val="20"/>
        </w:rPr>
      </w:pPr>
    </w:p>
    <w:p w14:paraId="290D749C" w14:textId="3B2F0474" w:rsidR="00096071" w:rsidRDefault="00096071" w:rsidP="00096071">
      <w:pPr>
        <w:rPr>
          <w:rFonts w:asciiTheme="majorHAnsi" w:hAnsiTheme="majorHAnsi" w:cs="Arial"/>
          <w:b/>
          <w:sz w:val="20"/>
          <w:szCs w:val="20"/>
        </w:rPr>
      </w:pPr>
    </w:p>
    <w:p w14:paraId="15CAA86A" w14:textId="1AABAEEC" w:rsidR="00F15A62" w:rsidRDefault="00F15A62" w:rsidP="00096071">
      <w:pPr>
        <w:rPr>
          <w:rFonts w:asciiTheme="majorHAnsi" w:hAnsiTheme="majorHAnsi" w:cs="Arial"/>
          <w:b/>
          <w:sz w:val="20"/>
          <w:szCs w:val="20"/>
        </w:rPr>
      </w:pPr>
    </w:p>
    <w:p w14:paraId="476240FE" w14:textId="77777777" w:rsidR="00F15A62" w:rsidRPr="000961E2" w:rsidRDefault="00F15A62" w:rsidP="00096071">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096071" w:rsidRPr="000961E2" w14:paraId="79E58473" w14:textId="77777777" w:rsidTr="00277198">
        <w:trPr>
          <w:jc w:val="center"/>
        </w:trPr>
        <w:tc>
          <w:tcPr>
            <w:tcW w:w="4148" w:type="dxa"/>
          </w:tcPr>
          <w:p w14:paraId="043F5BAB"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DAC5E2E" w14:textId="77777777" w:rsidR="00096071" w:rsidRPr="000961E2" w:rsidRDefault="00096071" w:rsidP="00277198">
            <w:pPr>
              <w:jc w:val="center"/>
              <w:rPr>
                <w:rFonts w:asciiTheme="majorHAnsi" w:hAnsiTheme="majorHAnsi" w:cs="Arial"/>
                <w:sz w:val="20"/>
              </w:rPr>
            </w:pPr>
          </w:p>
        </w:tc>
        <w:tc>
          <w:tcPr>
            <w:tcW w:w="3118" w:type="dxa"/>
          </w:tcPr>
          <w:p w14:paraId="28A5C0E3" w14:textId="77777777" w:rsidR="00096071" w:rsidRPr="000961E2" w:rsidRDefault="00096071" w:rsidP="00277198">
            <w:pPr>
              <w:rPr>
                <w:rFonts w:asciiTheme="majorHAnsi" w:hAnsiTheme="majorHAnsi" w:cs="Arial"/>
                <w:sz w:val="20"/>
              </w:rPr>
            </w:pPr>
            <w:r w:rsidRPr="000961E2">
              <w:rPr>
                <w:rFonts w:asciiTheme="majorHAnsi" w:hAnsiTheme="majorHAnsi" w:cs="Arial"/>
                <w:sz w:val="20"/>
              </w:rPr>
              <w:t>……..……………………………</w:t>
            </w:r>
          </w:p>
        </w:tc>
      </w:tr>
      <w:tr w:rsidR="00096071" w:rsidRPr="000961E2" w14:paraId="47C2F9D6" w14:textId="77777777" w:rsidTr="00277198">
        <w:trPr>
          <w:jc w:val="center"/>
        </w:trPr>
        <w:tc>
          <w:tcPr>
            <w:tcW w:w="4148" w:type="dxa"/>
          </w:tcPr>
          <w:p w14:paraId="7517349F"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64AB9EA" w14:textId="77777777" w:rsidR="00096071" w:rsidRPr="000961E2" w:rsidRDefault="00096071" w:rsidP="00277198">
            <w:pPr>
              <w:jc w:val="center"/>
              <w:rPr>
                <w:rFonts w:asciiTheme="majorHAnsi" w:hAnsiTheme="majorHAnsi" w:cs="Arial"/>
                <w:sz w:val="20"/>
              </w:rPr>
            </w:pPr>
          </w:p>
        </w:tc>
        <w:tc>
          <w:tcPr>
            <w:tcW w:w="3118" w:type="dxa"/>
          </w:tcPr>
          <w:p w14:paraId="4BCB0D1D"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Dátum a podpis</w:t>
            </w:r>
          </w:p>
        </w:tc>
      </w:tr>
    </w:tbl>
    <w:p w14:paraId="7EAA8C21" w14:textId="6FCED60E" w:rsidR="00096071" w:rsidRDefault="00096071" w:rsidP="002E0FA1">
      <w:pPr>
        <w:tabs>
          <w:tab w:val="num" w:pos="540"/>
        </w:tabs>
        <w:spacing w:line="276" w:lineRule="auto"/>
        <w:jc w:val="right"/>
        <w:rPr>
          <w:rFonts w:asciiTheme="majorHAnsi" w:hAnsiTheme="majorHAnsi" w:cs="Arial"/>
          <w:b/>
          <w:bCs/>
          <w:sz w:val="20"/>
          <w:szCs w:val="20"/>
        </w:rPr>
      </w:pPr>
    </w:p>
    <w:p w14:paraId="6CF6D1E4" w14:textId="53DF0CF1" w:rsidR="00096071" w:rsidRDefault="00096071" w:rsidP="002E0FA1">
      <w:pPr>
        <w:tabs>
          <w:tab w:val="num" w:pos="540"/>
        </w:tabs>
        <w:spacing w:line="276" w:lineRule="auto"/>
        <w:jc w:val="right"/>
        <w:rPr>
          <w:rFonts w:asciiTheme="majorHAnsi" w:hAnsiTheme="majorHAnsi" w:cs="Arial"/>
          <w:b/>
          <w:bCs/>
          <w:sz w:val="20"/>
          <w:szCs w:val="20"/>
        </w:rPr>
      </w:pPr>
    </w:p>
    <w:p w14:paraId="2F004FCB" w14:textId="3A01FB35" w:rsidR="00096071" w:rsidRDefault="00096071" w:rsidP="002E0FA1">
      <w:pPr>
        <w:tabs>
          <w:tab w:val="num" w:pos="540"/>
        </w:tabs>
        <w:spacing w:line="276" w:lineRule="auto"/>
        <w:jc w:val="right"/>
        <w:rPr>
          <w:rFonts w:asciiTheme="majorHAnsi" w:hAnsiTheme="majorHAnsi" w:cs="Arial"/>
          <w:b/>
          <w:bCs/>
          <w:sz w:val="20"/>
          <w:szCs w:val="20"/>
        </w:rPr>
      </w:pPr>
    </w:p>
    <w:p w14:paraId="790EFFA2" w14:textId="4F71F2D2" w:rsidR="00096071" w:rsidRDefault="00096071" w:rsidP="002E0FA1">
      <w:pPr>
        <w:tabs>
          <w:tab w:val="num" w:pos="540"/>
        </w:tabs>
        <w:spacing w:line="276" w:lineRule="auto"/>
        <w:jc w:val="right"/>
        <w:rPr>
          <w:rFonts w:asciiTheme="majorHAnsi" w:hAnsiTheme="majorHAnsi" w:cs="Arial"/>
          <w:b/>
          <w:bCs/>
          <w:sz w:val="20"/>
          <w:szCs w:val="20"/>
        </w:rPr>
      </w:pPr>
    </w:p>
    <w:p w14:paraId="617D3DA0" w14:textId="669D31AF" w:rsidR="00096071" w:rsidRDefault="00096071" w:rsidP="002E0FA1">
      <w:pPr>
        <w:tabs>
          <w:tab w:val="num" w:pos="540"/>
        </w:tabs>
        <w:spacing w:line="276" w:lineRule="auto"/>
        <w:jc w:val="right"/>
        <w:rPr>
          <w:rFonts w:asciiTheme="majorHAnsi" w:hAnsiTheme="majorHAnsi" w:cs="Arial"/>
          <w:b/>
          <w:bCs/>
          <w:sz w:val="20"/>
          <w:szCs w:val="20"/>
        </w:rPr>
      </w:pPr>
    </w:p>
    <w:p w14:paraId="37880727" w14:textId="78873151" w:rsidR="00096071" w:rsidRDefault="00096071" w:rsidP="002E0FA1">
      <w:pPr>
        <w:tabs>
          <w:tab w:val="num" w:pos="540"/>
        </w:tabs>
        <w:spacing w:line="276" w:lineRule="auto"/>
        <w:jc w:val="right"/>
        <w:rPr>
          <w:rFonts w:asciiTheme="majorHAnsi" w:hAnsiTheme="majorHAnsi" w:cs="Arial"/>
          <w:b/>
          <w:bCs/>
          <w:sz w:val="20"/>
          <w:szCs w:val="20"/>
        </w:rPr>
      </w:pPr>
    </w:p>
    <w:p w14:paraId="757BDB92" w14:textId="2BA366A7" w:rsidR="00096071" w:rsidRDefault="00096071" w:rsidP="002E0FA1">
      <w:pPr>
        <w:tabs>
          <w:tab w:val="num" w:pos="540"/>
        </w:tabs>
        <w:spacing w:line="276" w:lineRule="auto"/>
        <w:jc w:val="right"/>
        <w:rPr>
          <w:rFonts w:asciiTheme="majorHAnsi" w:hAnsiTheme="majorHAnsi" w:cs="Arial"/>
          <w:b/>
          <w:bCs/>
          <w:sz w:val="20"/>
          <w:szCs w:val="20"/>
        </w:rPr>
      </w:pPr>
    </w:p>
    <w:p w14:paraId="36A5DCD3" w14:textId="1415616C" w:rsidR="00096071" w:rsidRDefault="00096071" w:rsidP="002E0FA1">
      <w:pPr>
        <w:tabs>
          <w:tab w:val="num" w:pos="540"/>
        </w:tabs>
        <w:spacing w:line="276" w:lineRule="auto"/>
        <w:jc w:val="right"/>
        <w:rPr>
          <w:rFonts w:asciiTheme="majorHAnsi" w:hAnsiTheme="majorHAnsi" w:cs="Arial"/>
          <w:b/>
          <w:bCs/>
          <w:sz w:val="20"/>
          <w:szCs w:val="20"/>
        </w:rPr>
      </w:pPr>
    </w:p>
    <w:p w14:paraId="13472CC0" w14:textId="2C8C844A" w:rsidR="00096071" w:rsidRDefault="00096071" w:rsidP="002E0FA1">
      <w:pPr>
        <w:tabs>
          <w:tab w:val="num" w:pos="540"/>
        </w:tabs>
        <w:spacing w:line="276" w:lineRule="auto"/>
        <w:jc w:val="right"/>
        <w:rPr>
          <w:rFonts w:asciiTheme="majorHAnsi" w:hAnsiTheme="majorHAnsi" w:cs="Arial"/>
          <w:b/>
          <w:bCs/>
          <w:sz w:val="20"/>
          <w:szCs w:val="20"/>
        </w:rPr>
      </w:pPr>
    </w:p>
    <w:p w14:paraId="25BBC9C0" w14:textId="30378D70" w:rsidR="00096071" w:rsidRDefault="00096071" w:rsidP="002E0FA1">
      <w:pPr>
        <w:tabs>
          <w:tab w:val="num" w:pos="540"/>
        </w:tabs>
        <w:spacing w:line="276" w:lineRule="auto"/>
        <w:jc w:val="right"/>
        <w:rPr>
          <w:rFonts w:asciiTheme="majorHAnsi" w:hAnsiTheme="majorHAnsi" w:cs="Arial"/>
          <w:b/>
          <w:bCs/>
          <w:sz w:val="20"/>
          <w:szCs w:val="20"/>
        </w:rPr>
      </w:pPr>
    </w:p>
    <w:p w14:paraId="5E39CE7D" w14:textId="6AB37237" w:rsidR="00096071" w:rsidRDefault="00096071" w:rsidP="002E0FA1">
      <w:pPr>
        <w:tabs>
          <w:tab w:val="num" w:pos="540"/>
        </w:tabs>
        <w:spacing w:line="276" w:lineRule="auto"/>
        <w:jc w:val="right"/>
        <w:rPr>
          <w:rFonts w:asciiTheme="majorHAnsi" w:hAnsiTheme="majorHAnsi" w:cs="Arial"/>
          <w:b/>
          <w:bCs/>
          <w:sz w:val="20"/>
          <w:szCs w:val="20"/>
        </w:rPr>
      </w:pPr>
    </w:p>
    <w:p w14:paraId="01319BE6" w14:textId="673679F4" w:rsidR="00096071" w:rsidRDefault="00096071" w:rsidP="002E0FA1">
      <w:pPr>
        <w:tabs>
          <w:tab w:val="num" w:pos="540"/>
        </w:tabs>
        <w:spacing w:line="276" w:lineRule="auto"/>
        <w:jc w:val="right"/>
        <w:rPr>
          <w:rFonts w:asciiTheme="majorHAnsi" w:hAnsiTheme="majorHAnsi" w:cs="Arial"/>
          <w:b/>
          <w:bCs/>
          <w:sz w:val="20"/>
          <w:szCs w:val="20"/>
        </w:rPr>
      </w:pPr>
    </w:p>
    <w:p w14:paraId="2FF176B6" w14:textId="2D3F48D1" w:rsidR="00096071" w:rsidRDefault="00096071" w:rsidP="002E0FA1">
      <w:pPr>
        <w:tabs>
          <w:tab w:val="num" w:pos="540"/>
        </w:tabs>
        <w:spacing w:line="276" w:lineRule="auto"/>
        <w:jc w:val="right"/>
        <w:rPr>
          <w:rFonts w:asciiTheme="majorHAnsi" w:hAnsiTheme="majorHAnsi" w:cs="Arial"/>
          <w:b/>
          <w:bCs/>
          <w:sz w:val="20"/>
          <w:szCs w:val="20"/>
        </w:rPr>
      </w:pPr>
    </w:p>
    <w:p w14:paraId="6FD94813" w14:textId="7DAEEC0C" w:rsidR="00096071" w:rsidRDefault="00096071" w:rsidP="002E0FA1">
      <w:pPr>
        <w:tabs>
          <w:tab w:val="num" w:pos="540"/>
        </w:tabs>
        <w:spacing w:line="276" w:lineRule="auto"/>
        <w:jc w:val="right"/>
        <w:rPr>
          <w:rFonts w:asciiTheme="majorHAnsi" w:hAnsiTheme="majorHAnsi" w:cs="Arial"/>
          <w:b/>
          <w:bCs/>
          <w:sz w:val="20"/>
          <w:szCs w:val="20"/>
        </w:rPr>
      </w:pPr>
    </w:p>
    <w:p w14:paraId="3AA27EF9" w14:textId="06EDDE9E" w:rsidR="00096071" w:rsidRDefault="00096071" w:rsidP="002E0FA1">
      <w:pPr>
        <w:tabs>
          <w:tab w:val="num" w:pos="540"/>
        </w:tabs>
        <w:spacing w:line="276" w:lineRule="auto"/>
        <w:jc w:val="right"/>
        <w:rPr>
          <w:rFonts w:asciiTheme="majorHAnsi" w:hAnsiTheme="majorHAnsi" w:cs="Arial"/>
          <w:b/>
          <w:bCs/>
          <w:sz w:val="20"/>
          <w:szCs w:val="20"/>
        </w:rPr>
      </w:pPr>
    </w:p>
    <w:p w14:paraId="6E8203CD" w14:textId="0CD8B65A" w:rsidR="00096071" w:rsidRDefault="00096071" w:rsidP="002E0FA1">
      <w:pPr>
        <w:tabs>
          <w:tab w:val="num" w:pos="540"/>
        </w:tabs>
        <w:spacing w:line="276" w:lineRule="auto"/>
        <w:jc w:val="right"/>
        <w:rPr>
          <w:rFonts w:asciiTheme="majorHAnsi" w:hAnsiTheme="majorHAnsi" w:cs="Arial"/>
          <w:b/>
          <w:bCs/>
          <w:sz w:val="20"/>
          <w:szCs w:val="20"/>
        </w:rPr>
      </w:pPr>
    </w:p>
    <w:p w14:paraId="70D85D4E" w14:textId="37806589" w:rsidR="00096071" w:rsidRDefault="00096071" w:rsidP="002E0FA1">
      <w:pPr>
        <w:tabs>
          <w:tab w:val="num" w:pos="540"/>
        </w:tabs>
        <w:spacing w:line="276" w:lineRule="auto"/>
        <w:jc w:val="right"/>
        <w:rPr>
          <w:rFonts w:asciiTheme="majorHAnsi" w:hAnsiTheme="majorHAnsi" w:cs="Arial"/>
          <w:b/>
          <w:bCs/>
          <w:sz w:val="20"/>
          <w:szCs w:val="20"/>
        </w:rPr>
      </w:pPr>
    </w:p>
    <w:p w14:paraId="53C3F755" w14:textId="1FF46B6C" w:rsidR="00096071" w:rsidRDefault="00096071" w:rsidP="002E0FA1">
      <w:pPr>
        <w:tabs>
          <w:tab w:val="num" w:pos="540"/>
        </w:tabs>
        <w:spacing w:line="276" w:lineRule="auto"/>
        <w:jc w:val="right"/>
        <w:rPr>
          <w:rFonts w:asciiTheme="majorHAnsi" w:hAnsiTheme="majorHAnsi" w:cs="Arial"/>
          <w:b/>
          <w:bCs/>
          <w:sz w:val="20"/>
          <w:szCs w:val="20"/>
        </w:rPr>
      </w:pPr>
    </w:p>
    <w:p w14:paraId="7EC9C527" w14:textId="73D882D6" w:rsidR="00096071" w:rsidRDefault="00096071" w:rsidP="002E0FA1">
      <w:pPr>
        <w:tabs>
          <w:tab w:val="num" w:pos="540"/>
        </w:tabs>
        <w:spacing w:line="276" w:lineRule="auto"/>
        <w:jc w:val="right"/>
        <w:rPr>
          <w:rFonts w:asciiTheme="majorHAnsi" w:hAnsiTheme="majorHAnsi" w:cs="Arial"/>
          <w:b/>
          <w:bCs/>
          <w:sz w:val="20"/>
          <w:szCs w:val="20"/>
        </w:rPr>
      </w:pPr>
    </w:p>
    <w:p w14:paraId="1940088A" w14:textId="77777777" w:rsidR="008A0A51" w:rsidRDefault="008A0A51" w:rsidP="002E0FA1">
      <w:pPr>
        <w:rPr>
          <w:rFonts w:asciiTheme="majorHAnsi" w:hAnsiTheme="majorHAnsi" w:cs="Arial"/>
          <w:b/>
          <w:bCs/>
          <w:sz w:val="20"/>
          <w:szCs w:val="20"/>
        </w:rPr>
      </w:pPr>
    </w:p>
    <w:p w14:paraId="09659A7E" w14:textId="122288F7" w:rsidR="007B40DB" w:rsidRDefault="007B40DB" w:rsidP="007B40DB">
      <w:pPr>
        <w:tabs>
          <w:tab w:val="num" w:pos="540"/>
        </w:tabs>
        <w:spacing w:line="276" w:lineRule="auto"/>
        <w:jc w:val="right"/>
        <w:rPr>
          <w:rFonts w:asciiTheme="majorHAnsi" w:hAnsiTheme="majorHAnsi" w:cs="Arial"/>
          <w:b/>
          <w:bCs/>
          <w:i/>
          <w:sz w:val="20"/>
          <w:szCs w:val="20"/>
        </w:rPr>
      </w:pPr>
      <w:bookmarkStart w:id="26" w:name="_Hlk119100903"/>
      <w:r w:rsidRPr="000961E2">
        <w:rPr>
          <w:rFonts w:asciiTheme="majorHAnsi" w:hAnsiTheme="majorHAnsi" w:cs="Arial"/>
          <w:b/>
          <w:bCs/>
          <w:sz w:val="20"/>
          <w:szCs w:val="20"/>
        </w:rPr>
        <w:t xml:space="preserve">Príloha č. </w:t>
      </w:r>
      <w:r w:rsidR="00CD276F">
        <w:rPr>
          <w:rFonts w:asciiTheme="majorHAnsi" w:hAnsiTheme="majorHAnsi" w:cs="Arial"/>
          <w:b/>
          <w:bCs/>
          <w:sz w:val="20"/>
          <w:szCs w:val="20"/>
        </w:rPr>
        <w:t>5</w:t>
      </w:r>
      <w:r w:rsidR="002646DE">
        <w:rPr>
          <w:rFonts w:asciiTheme="majorHAnsi" w:hAnsiTheme="majorHAnsi" w:cs="Arial"/>
          <w:b/>
          <w:bCs/>
          <w:sz w:val="20"/>
          <w:szCs w:val="20"/>
        </w:rPr>
        <w:t>a</w:t>
      </w:r>
      <w:r w:rsidRPr="000961E2">
        <w:rPr>
          <w:rFonts w:asciiTheme="majorHAnsi" w:hAnsiTheme="majorHAnsi" w:cs="Arial"/>
          <w:b/>
          <w:bCs/>
          <w:sz w:val="20"/>
          <w:szCs w:val="20"/>
        </w:rPr>
        <w:t xml:space="preserve"> </w:t>
      </w:r>
      <w:bookmarkEnd w:id="26"/>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51ED262C" w14:textId="7C3A0F1B" w:rsidR="005F1C6E" w:rsidRPr="000961E2" w:rsidRDefault="005F1C6E" w:rsidP="007B40D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sidR="00A50459">
        <w:rPr>
          <w:rFonts w:asciiTheme="majorHAnsi" w:hAnsiTheme="majorHAnsi" w:cs="Arial"/>
          <w:b/>
          <w:bCs/>
          <w:i/>
          <w:sz w:val="20"/>
          <w:szCs w:val="20"/>
        </w:rPr>
        <w:t>.</w:t>
      </w:r>
      <w:r>
        <w:rPr>
          <w:rFonts w:asciiTheme="majorHAnsi" w:hAnsiTheme="majorHAnsi" w:cs="Arial"/>
          <w:b/>
          <w:bCs/>
          <w:i/>
          <w:sz w:val="20"/>
          <w:szCs w:val="20"/>
        </w:rPr>
        <w:t>1</w:t>
      </w:r>
    </w:p>
    <w:p w14:paraId="19E48CA6" w14:textId="59457C46" w:rsidR="007B40DB" w:rsidRDefault="007B40DB" w:rsidP="007B40DB">
      <w:pPr>
        <w:jc w:val="both"/>
        <w:rPr>
          <w:rFonts w:asciiTheme="majorHAnsi" w:hAnsiTheme="majorHAnsi" w:cs="Arial"/>
          <w:sz w:val="20"/>
          <w:szCs w:val="20"/>
        </w:rPr>
      </w:pPr>
    </w:p>
    <w:p w14:paraId="59BD7207" w14:textId="77777777" w:rsidR="00F15A62" w:rsidRPr="000961E2" w:rsidRDefault="00F15A62" w:rsidP="007B40DB">
      <w:pPr>
        <w:jc w:val="both"/>
        <w:rPr>
          <w:rFonts w:asciiTheme="majorHAnsi" w:hAnsiTheme="majorHAnsi" w:cs="Arial"/>
          <w:sz w:val="20"/>
          <w:szCs w:val="20"/>
        </w:rPr>
      </w:pPr>
    </w:p>
    <w:p w14:paraId="522D39D1" w14:textId="48D5D0CD" w:rsidR="006A13F9" w:rsidRPr="006A13F9" w:rsidRDefault="00CD276F" w:rsidP="007B40DB">
      <w:pPr>
        <w:jc w:val="center"/>
        <w:rPr>
          <w:rFonts w:asciiTheme="majorHAnsi" w:hAnsiTheme="majorHAnsi" w:cs="Arial"/>
          <w:b/>
          <w:sz w:val="20"/>
          <w:szCs w:val="20"/>
        </w:rPr>
      </w:pPr>
      <w:bookmarkStart w:id="27" w:name="_Hlk119100926"/>
      <w:r>
        <w:rPr>
          <w:rFonts w:asciiTheme="majorHAnsi" w:hAnsiTheme="majorHAnsi" w:cs="Arial"/>
          <w:b/>
          <w:sz w:val="20"/>
          <w:szCs w:val="20"/>
        </w:rPr>
        <w:t>Doplňujúce údaje k skúsenostiam osôb uchádzača</w:t>
      </w:r>
    </w:p>
    <w:p w14:paraId="48846E86" w14:textId="53CC6643" w:rsidR="007B40DB" w:rsidRPr="000961E2" w:rsidRDefault="002646DE" w:rsidP="00F15A62">
      <w:pPr>
        <w:jc w:val="center"/>
        <w:rPr>
          <w:rFonts w:asciiTheme="majorHAnsi" w:hAnsiTheme="majorHAnsi" w:cs="Arial"/>
          <w:b/>
          <w:sz w:val="20"/>
          <w:szCs w:val="20"/>
        </w:rPr>
      </w:pPr>
      <w:r w:rsidRPr="006A13F9">
        <w:rPr>
          <w:rFonts w:asciiTheme="majorHAnsi" w:hAnsiTheme="majorHAnsi" w:cs="Arial"/>
          <w:b/>
          <w:sz w:val="20"/>
          <w:szCs w:val="20"/>
        </w:rPr>
        <w:t>(stavbyvedúci</w:t>
      </w:r>
      <w:r w:rsidR="006A13F9" w:rsidRPr="006A13F9">
        <w:rPr>
          <w:rFonts w:asciiTheme="majorHAnsi" w:hAnsiTheme="majorHAnsi" w:cs="Arial"/>
          <w:b/>
          <w:sz w:val="20"/>
          <w:szCs w:val="20"/>
        </w:rPr>
        <w:t xml:space="preserve"> v odbore Pozemné stavby</w:t>
      </w:r>
      <w:r w:rsidRPr="006A13F9">
        <w:rPr>
          <w:rFonts w:asciiTheme="majorHAnsi" w:hAnsiTheme="majorHAnsi" w:cs="Arial"/>
          <w:b/>
          <w:sz w:val="20"/>
          <w:szCs w:val="20"/>
        </w:rPr>
        <w:t>)</w:t>
      </w:r>
      <w:r w:rsidR="007B40DB" w:rsidRPr="006A13F9">
        <w:rPr>
          <w:rFonts w:asciiTheme="majorHAnsi" w:hAnsiTheme="majorHAnsi" w:cs="Arial"/>
          <w:b/>
          <w:sz w:val="20"/>
          <w:szCs w:val="20"/>
        </w:rPr>
        <w:t xml:space="preserve"> - vzor</w:t>
      </w:r>
      <w:bookmarkEnd w:id="27"/>
    </w:p>
    <w:p w14:paraId="1B90EC64" w14:textId="77777777" w:rsidR="007B40DB" w:rsidRPr="000961E2" w:rsidRDefault="007B40DB" w:rsidP="007B40DB">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1C96669" w14:textId="20D471B5" w:rsidR="007B40DB" w:rsidRPr="000961E2" w:rsidRDefault="002666CA" w:rsidP="00BE7F3C">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7B40DB" w:rsidRPr="000961E2" w14:paraId="47415074" w14:textId="77777777" w:rsidTr="00720D88">
        <w:trPr>
          <w:trHeight w:val="355"/>
        </w:trPr>
        <w:tc>
          <w:tcPr>
            <w:tcW w:w="4838" w:type="dxa"/>
            <w:tcBorders>
              <w:top w:val="single" w:sz="12" w:space="0" w:color="auto"/>
            </w:tcBorders>
            <w:vAlign w:val="center"/>
          </w:tcPr>
          <w:p w14:paraId="02757F7E"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720D88">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13A8A151"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720D88">
        <w:trPr>
          <w:trHeight w:val="271"/>
        </w:trPr>
        <w:tc>
          <w:tcPr>
            <w:tcW w:w="4838" w:type="dxa"/>
            <w:vAlign w:val="center"/>
          </w:tcPr>
          <w:p w14:paraId="2FB85C8A" w14:textId="0A8F2903" w:rsidR="007B40DB" w:rsidRPr="000961E2" w:rsidRDefault="007B40DB" w:rsidP="00720D88">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r w:rsidR="000735AC">
              <w:rPr>
                <w:rFonts w:asciiTheme="majorHAnsi" w:hAnsiTheme="majorHAnsi"/>
                <w:b/>
                <w:bCs/>
              </w:rPr>
              <w:t xml:space="preserve"> </w:t>
            </w:r>
            <w:r w:rsidR="000735AC" w:rsidRPr="006A13F9">
              <w:rPr>
                <w:rFonts w:asciiTheme="majorHAnsi" w:hAnsiTheme="majorHAnsi"/>
                <w:b/>
              </w:rPr>
              <w:t>v odbore Pozemné stavby</w:t>
            </w:r>
          </w:p>
        </w:tc>
        <w:tc>
          <w:tcPr>
            <w:tcW w:w="4518" w:type="dxa"/>
            <w:vAlign w:val="center"/>
          </w:tcPr>
          <w:p w14:paraId="4EC2F146"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720D88">
        <w:trPr>
          <w:trHeight w:val="271"/>
        </w:trPr>
        <w:tc>
          <w:tcPr>
            <w:tcW w:w="4838" w:type="dxa"/>
            <w:vAlign w:val="center"/>
          </w:tcPr>
          <w:p w14:paraId="7CE50C4F"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7A164029"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720D88">
        <w:trPr>
          <w:trHeight w:val="271"/>
        </w:trPr>
        <w:tc>
          <w:tcPr>
            <w:tcW w:w="4838" w:type="dxa"/>
            <w:vAlign w:val="center"/>
          </w:tcPr>
          <w:p w14:paraId="4E33834E" w14:textId="257BFAAC" w:rsidR="00461A00" w:rsidRPr="000961E2" w:rsidRDefault="00461A00" w:rsidP="00720D88">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29412E70" w14:textId="2EBADF33" w:rsidR="00461A00" w:rsidRPr="000961E2" w:rsidRDefault="00461A00" w:rsidP="00720D8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720D88">
        <w:trPr>
          <w:trHeight w:val="271"/>
        </w:trPr>
        <w:tc>
          <w:tcPr>
            <w:tcW w:w="4838" w:type="dxa"/>
            <w:vAlign w:val="center"/>
          </w:tcPr>
          <w:p w14:paraId="50DF45F7"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720D88">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36CA207E"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720D88">
        <w:trPr>
          <w:trHeight w:val="363"/>
        </w:trPr>
        <w:tc>
          <w:tcPr>
            <w:tcW w:w="4838" w:type="dxa"/>
            <w:vAlign w:val="center"/>
          </w:tcPr>
          <w:p w14:paraId="47566383" w14:textId="77777777" w:rsidR="007B40DB" w:rsidRPr="000961E2" w:rsidRDefault="007B40DB" w:rsidP="00720D88">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720D88">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6F926912"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720D88">
        <w:trPr>
          <w:trHeight w:val="363"/>
        </w:trPr>
        <w:tc>
          <w:tcPr>
            <w:tcW w:w="4838" w:type="dxa"/>
            <w:vAlign w:val="center"/>
          </w:tcPr>
          <w:p w14:paraId="4D85DCFA"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720D88">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490C99FD"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720D88">
        <w:trPr>
          <w:trHeight w:val="617"/>
        </w:trPr>
        <w:tc>
          <w:tcPr>
            <w:tcW w:w="4838" w:type="dxa"/>
            <w:vAlign w:val="center"/>
          </w:tcPr>
          <w:p w14:paraId="56B2D4E9" w14:textId="55BE4F77" w:rsidR="007B40DB" w:rsidRPr="000961E2" w:rsidRDefault="007B40DB" w:rsidP="00720D88">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p>
        </w:tc>
        <w:tc>
          <w:tcPr>
            <w:tcW w:w="4518" w:type="dxa"/>
            <w:vAlign w:val="center"/>
          </w:tcPr>
          <w:p w14:paraId="259EC736"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0AE746F6" w14:textId="0214204A" w:rsidR="002646DE" w:rsidRPr="00CD276F" w:rsidRDefault="002E0FA1" w:rsidP="00CD276F">
      <w:pPr>
        <w:rPr>
          <w:rFonts w:asciiTheme="majorHAnsi" w:hAnsiTheme="majorHAnsi" w:cs="Arial"/>
          <w:b/>
          <w:bCs/>
          <w:sz w:val="20"/>
          <w:szCs w:val="20"/>
        </w:rPr>
      </w:pPr>
      <w:r w:rsidRPr="000E6AB5">
        <w:rPr>
          <w:rFonts w:asciiTheme="majorHAnsi" w:hAnsiTheme="majorHAnsi" w:cs="Arial"/>
          <w:b/>
          <w:bCs/>
          <w:sz w:val="20"/>
          <w:szCs w:val="20"/>
        </w:rPr>
        <w:br w:type="page"/>
      </w:r>
    </w:p>
    <w:p w14:paraId="0C80F10B" w14:textId="02FF23A0" w:rsidR="002646DE" w:rsidRDefault="002646DE" w:rsidP="002646DE">
      <w:pPr>
        <w:tabs>
          <w:tab w:val="num" w:pos="540"/>
        </w:tabs>
        <w:spacing w:line="276" w:lineRule="auto"/>
        <w:jc w:val="right"/>
        <w:rPr>
          <w:rFonts w:asciiTheme="majorHAnsi" w:hAnsiTheme="majorHAnsi" w:cs="Arial"/>
          <w:b/>
          <w:bCs/>
          <w:i/>
          <w:sz w:val="20"/>
          <w:szCs w:val="20"/>
        </w:rPr>
      </w:pPr>
      <w:bookmarkStart w:id="28" w:name="_Hlk119100953"/>
      <w:r w:rsidRPr="000961E2">
        <w:rPr>
          <w:rFonts w:asciiTheme="majorHAnsi" w:hAnsiTheme="majorHAnsi" w:cs="Arial"/>
          <w:b/>
          <w:bCs/>
          <w:sz w:val="20"/>
          <w:szCs w:val="20"/>
        </w:rPr>
        <w:lastRenderedPageBreak/>
        <w:t xml:space="preserve">Príloha č. </w:t>
      </w:r>
      <w:r w:rsidR="002666CA">
        <w:rPr>
          <w:rFonts w:asciiTheme="majorHAnsi" w:hAnsiTheme="majorHAnsi" w:cs="Arial"/>
          <w:b/>
          <w:bCs/>
          <w:sz w:val="20"/>
          <w:szCs w:val="20"/>
        </w:rPr>
        <w:t>5</w:t>
      </w:r>
      <w:r>
        <w:rPr>
          <w:rFonts w:asciiTheme="majorHAnsi" w:hAnsiTheme="majorHAnsi" w:cs="Arial"/>
          <w:b/>
          <w:bCs/>
          <w:sz w:val="20"/>
          <w:szCs w:val="20"/>
        </w:rPr>
        <w:t>b</w:t>
      </w:r>
      <w:r w:rsidRPr="000961E2">
        <w:rPr>
          <w:rFonts w:asciiTheme="majorHAnsi" w:hAnsiTheme="majorHAnsi" w:cs="Arial"/>
          <w:b/>
          <w:bCs/>
          <w:sz w:val="20"/>
          <w:szCs w:val="20"/>
        </w:rPr>
        <w:t xml:space="preserve"> </w:t>
      </w:r>
      <w:bookmarkEnd w:id="28"/>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10658C4" w14:textId="5A6284C7" w:rsidR="00A50459" w:rsidRPr="000961E2" w:rsidRDefault="00A50459" w:rsidP="002646DE">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.1</w:t>
      </w:r>
    </w:p>
    <w:p w14:paraId="49ABE9B2" w14:textId="15E8DF7E" w:rsidR="002646DE" w:rsidRDefault="002646DE" w:rsidP="002646DE">
      <w:pPr>
        <w:jc w:val="both"/>
        <w:rPr>
          <w:rFonts w:asciiTheme="majorHAnsi" w:hAnsiTheme="majorHAnsi" w:cs="Arial"/>
          <w:sz w:val="20"/>
          <w:szCs w:val="20"/>
        </w:rPr>
      </w:pPr>
    </w:p>
    <w:p w14:paraId="21D2A1B1" w14:textId="77777777" w:rsidR="00F15A62" w:rsidRPr="000961E2" w:rsidRDefault="00F15A62" w:rsidP="002646DE">
      <w:pPr>
        <w:jc w:val="both"/>
        <w:rPr>
          <w:rFonts w:asciiTheme="majorHAnsi" w:hAnsiTheme="majorHAnsi" w:cs="Arial"/>
          <w:sz w:val="20"/>
          <w:szCs w:val="20"/>
        </w:rPr>
      </w:pPr>
    </w:p>
    <w:p w14:paraId="1D9B992C" w14:textId="644A0EB7" w:rsidR="006A13F9" w:rsidRPr="006A13F9" w:rsidRDefault="00CD276F" w:rsidP="00CD276F">
      <w:pPr>
        <w:jc w:val="center"/>
        <w:rPr>
          <w:rFonts w:asciiTheme="majorHAnsi" w:hAnsiTheme="majorHAnsi" w:cs="Arial"/>
          <w:b/>
          <w:sz w:val="20"/>
          <w:szCs w:val="20"/>
        </w:rPr>
      </w:pPr>
      <w:bookmarkStart w:id="29" w:name="_Hlk119100968"/>
      <w:r>
        <w:rPr>
          <w:rFonts w:asciiTheme="majorHAnsi" w:hAnsiTheme="majorHAnsi" w:cs="Arial"/>
          <w:b/>
          <w:sz w:val="20"/>
          <w:szCs w:val="20"/>
        </w:rPr>
        <w:t>Doplňujúce údaje k skúsenostiam osôb uchádzača</w:t>
      </w:r>
    </w:p>
    <w:p w14:paraId="4223BCAF" w14:textId="2891D0A1" w:rsidR="002646DE" w:rsidRPr="00F15A62" w:rsidRDefault="002646DE" w:rsidP="00F15A62">
      <w:pPr>
        <w:jc w:val="center"/>
        <w:rPr>
          <w:rFonts w:asciiTheme="majorHAnsi" w:hAnsiTheme="majorHAnsi" w:cs="Arial"/>
          <w:b/>
          <w:bCs/>
          <w:sz w:val="20"/>
          <w:szCs w:val="20"/>
        </w:rPr>
      </w:pPr>
      <w:r w:rsidRPr="006A13F9">
        <w:rPr>
          <w:rFonts w:asciiTheme="majorHAnsi" w:hAnsiTheme="majorHAnsi" w:cs="Arial"/>
          <w:b/>
          <w:sz w:val="20"/>
          <w:szCs w:val="20"/>
        </w:rPr>
        <w:t>(</w:t>
      </w:r>
      <w:r w:rsidRPr="006A13F9">
        <w:rPr>
          <w:rFonts w:ascii="Cambria" w:hAnsi="Cambria"/>
          <w:b/>
          <w:bCs/>
          <w:iCs/>
          <w:sz w:val="20"/>
          <w:szCs w:val="20"/>
        </w:rPr>
        <w:t>s</w:t>
      </w:r>
      <w:r w:rsidR="006A13F9" w:rsidRPr="006A13F9">
        <w:rPr>
          <w:rFonts w:ascii="Cambria" w:hAnsi="Cambria"/>
          <w:b/>
          <w:bCs/>
          <w:iCs/>
          <w:sz w:val="20"/>
          <w:szCs w:val="20"/>
        </w:rPr>
        <w:t xml:space="preserve">tavbyvedúci v odbore </w:t>
      </w:r>
      <w:r w:rsidR="006A13F9" w:rsidRPr="006A13F9">
        <w:rPr>
          <w:rFonts w:ascii="Cambria" w:hAnsi="Cambria" w:cs="Arial"/>
          <w:b/>
          <w:bCs/>
          <w:sz w:val="20"/>
          <w:szCs w:val="20"/>
        </w:rPr>
        <w:t>Technické, technologické a energetické vybavenie stavieb</w:t>
      </w:r>
      <w:r w:rsidRPr="006A13F9">
        <w:rPr>
          <w:rFonts w:asciiTheme="majorHAnsi" w:hAnsiTheme="majorHAnsi" w:cs="Arial"/>
          <w:b/>
          <w:bCs/>
          <w:sz w:val="20"/>
          <w:szCs w:val="20"/>
        </w:rPr>
        <w:t>) - vzor</w:t>
      </w:r>
      <w:bookmarkEnd w:id="29"/>
    </w:p>
    <w:p w14:paraId="700A536C" w14:textId="77777777" w:rsidR="002646DE" w:rsidRPr="000961E2" w:rsidRDefault="002646DE" w:rsidP="002646DE">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72F4BDF" w14:textId="419F4016" w:rsidR="002646DE" w:rsidRPr="000961E2" w:rsidRDefault="002666CA" w:rsidP="006909FE">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2646DE" w:rsidRPr="000961E2" w14:paraId="34B80F9F" w14:textId="77777777" w:rsidTr="002666CA">
        <w:trPr>
          <w:trHeight w:val="355"/>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3FC2F183"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2666CA">
        <w:trPr>
          <w:trHeight w:val="271"/>
        </w:trPr>
        <w:tc>
          <w:tcPr>
            <w:tcW w:w="4838" w:type="dxa"/>
            <w:vAlign w:val="center"/>
          </w:tcPr>
          <w:p w14:paraId="143C2938" w14:textId="1FB93579"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006A13F9">
              <w:rPr>
                <w:rFonts w:asciiTheme="majorHAnsi" w:hAnsiTheme="majorHAnsi"/>
                <w:b/>
                <w:bCs/>
              </w:rPr>
              <w:t>v pozícii stavbyvedúci</w:t>
            </w:r>
            <w:r w:rsidR="000735AC">
              <w:rPr>
                <w:rFonts w:asciiTheme="majorHAnsi" w:hAnsiTheme="majorHAnsi"/>
                <w:b/>
                <w:bCs/>
              </w:rPr>
              <w:t xml:space="preserve"> </w:t>
            </w:r>
            <w:r w:rsidR="000735AC" w:rsidRPr="006A13F9">
              <w:rPr>
                <w:rFonts w:ascii="Cambria" w:hAnsi="Cambria"/>
                <w:b/>
                <w:bCs/>
                <w:iCs/>
              </w:rPr>
              <w:t xml:space="preserve">v odbore </w:t>
            </w:r>
            <w:r w:rsidR="000735AC" w:rsidRPr="006A13F9">
              <w:rPr>
                <w:rFonts w:ascii="Cambria" w:hAnsi="Cambria"/>
                <w:b/>
                <w:bCs/>
              </w:rPr>
              <w:t>Technické, technologické a energetické vybavenie stavieb</w:t>
            </w:r>
          </w:p>
        </w:tc>
        <w:tc>
          <w:tcPr>
            <w:tcW w:w="4518" w:type="dxa"/>
            <w:vAlign w:val="center"/>
          </w:tcPr>
          <w:p w14:paraId="630616BE"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2666CA">
        <w:trPr>
          <w:trHeight w:val="271"/>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2109A1F0"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2666CA">
        <w:trPr>
          <w:trHeight w:val="271"/>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43455E66" w14:textId="77777777" w:rsidR="002646DE" w:rsidRPr="000961E2" w:rsidRDefault="002646DE" w:rsidP="002666CA">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2666CA">
        <w:trPr>
          <w:trHeight w:val="271"/>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2A394C05"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2666CA">
        <w:trPr>
          <w:trHeight w:val="363"/>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08401079"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2666CA">
        <w:trPr>
          <w:trHeight w:val="363"/>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22C636EB"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2666CA">
        <w:trPr>
          <w:trHeight w:val="617"/>
        </w:trPr>
        <w:tc>
          <w:tcPr>
            <w:tcW w:w="4838" w:type="dxa"/>
            <w:vAlign w:val="center"/>
          </w:tcPr>
          <w:p w14:paraId="08761FFD" w14:textId="2DFCE2FE"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vAlign w:val="center"/>
          </w:tcPr>
          <w:p w14:paraId="36B5D273"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7702DDD3" w14:textId="77777777" w:rsidR="00B069F5" w:rsidRDefault="00B069F5" w:rsidP="00B069F5">
      <w:pPr>
        <w:tabs>
          <w:tab w:val="num" w:pos="540"/>
        </w:tabs>
        <w:spacing w:line="276" w:lineRule="auto"/>
        <w:jc w:val="right"/>
        <w:rPr>
          <w:rFonts w:asciiTheme="majorHAnsi" w:hAnsiTheme="majorHAnsi" w:cs="Arial"/>
          <w:b/>
          <w:bCs/>
          <w:sz w:val="20"/>
          <w:szCs w:val="20"/>
        </w:rPr>
      </w:pPr>
    </w:p>
    <w:p w14:paraId="07659A98" w14:textId="77777777" w:rsidR="00B069F5" w:rsidRDefault="00B069F5" w:rsidP="00B069F5">
      <w:pPr>
        <w:tabs>
          <w:tab w:val="num" w:pos="540"/>
        </w:tabs>
        <w:spacing w:line="276" w:lineRule="auto"/>
        <w:jc w:val="right"/>
        <w:rPr>
          <w:rFonts w:asciiTheme="majorHAnsi" w:hAnsiTheme="majorHAnsi" w:cs="Arial"/>
          <w:b/>
          <w:bCs/>
          <w:sz w:val="20"/>
          <w:szCs w:val="20"/>
        </w:rPr>
      </w:pPr>
    </w:p>
    <w:p w14:paraId="71AA6553" w14:textId="77777777" w:rsidR="00B069F5" w:rsidRDefault="00B069F5" w:rsidP="00B069F5">
      <w:pPr>
        <w:tabs>
          <w:tab w:val="num" w:pos="540"/>
        </w:tabs>
        <w:spacing w:line="276" w:lineRule="auto"/>
        <w:jc w:val="right"/>
        <w:rPr>
          <w:rFonts w:asciiTheme="majorHAnsi" w:hAnsiTheme="majorHAnsi" w:cs="Arial"/>
          <w:b/>
          <w:bCs/>
          <w:sz w:val="20"/>
          <w:szCs w:val="20"/>
        </w:rPr>
      </w:pPr>
    </w:p>
    <w:p w14:paraId="2101C9D8"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6316BF"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579B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6E50332D" w14:textId="77777777" w:rsidR="00B069F5" w:rsidRDefault="00B069F5" w:rsidP="00B069F5">
      <w:pPr>
        <w:tabs>
          <w:tab w:val="num" w:pos="540"/>
        </w:tabs>
        <w:spacing w:line="276" w:lineRule="auto"/>
        <w:jc w:val="right"/>
        <w:rPr>
          <w:rFonts w:asciiTheme="majorHAnsi" w:hAnsiTheme="majorHAnsi" w:cs="Arial"/>
          <w:b/>
          <w:bCs/>
          <w:sz w:val="20"/>
          <w:szCs w:val="20"/>
        </w:rPr>
      </w:pPr>
    </w:p>
    <w:p w14:paraId="3F8B5F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2AB56D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4759015" w14:textId="77777777" w:rsidR="00B069F5" w:rsidRDefault="00B069F5" w:rsidP="00B069F5">
      <w:pPr>
        <w:tabs>
          <w:tab w:val="num" w:pos="540"/>
        </w:tabs>
        <w:spacing w:line="276" w:lineRule="auto"/>
        <w:jc w:val="right"/>
        <w:rPr>
          <w:rFonts w:asciiTheme="majorHAnsi" w:hAnsiTheme="majorHAnsi" w:cs="Arial"/>
          <w:b/>
          <w:bCs/>
          <w:sz w:val="20"/>
          <w:szCs w:val="20"/>
        </w:rPr>
      </w:pPr>
    </w:p>
    <w:p w14:paraId="25986321"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C790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4D889E" w14:textId="77777777" w:rsidR="00B069F5" w:rsidRDefault="00B069F5" w:rsidP="00B069F5">
      <w:pPr>
        <w:tabs>
          <w:tab w:val="num" w:pos="540"/>
        </w:tabs>
        <w:spacing w:line="276" w:lineRule="auto"/>
        <w:jc w:val="right"/>
        <w:rPr>
          <w:rFonts w:asciiTheme="majorHAnsi" w:hAnsiTheme="majorHAnsi" w:cs="Arial"/>
          <w:b/>
          <w:bCs/>
          <w:sz w:val="20"/>
          <w:szCs w:val="20"/>
        </w:rPr>
      </w:pPr>
    </w:p>
    <w:p w14:paraId="6B6A54EF" w14:textId="77777777" w:rsidR="00B069F5" w:rsidRDefault="00B069F5" w:rsidP="00B069F5">
      <w:pPr>
        <w:tabs>
          <w:tab w:val="num" w:pos="540"/>
        </w:tabs>
        <w:spacing w:line="276" w:lineRule="auto"/>
        <w:jc w:val="right"/>
        <w:rPr>
          <w:rFonts w:asciiTheme="majorHAnsi" w:hAnsiTheme="majorHAnsi" w:cs="Arial"/>
          <w:b/>
          <w:bCs/>
          <w:sz w:val="20"/>
          <w:szCs w:val="20"/>
        </w:rPr>
      </w:pPr>
    </w:p>
    <w:p w14:paraId="3B97F327" w14:textId="77777777" w:rsidR="00B069F5" w:rsidRDefault="00B069F5" w:rsidP="00B069F5">
      <w:pPr>
        <w:tabs>
          <w:tab w:val="num" w:pos="540"/>
        </w:tabs>
        <w:spacing w:line="276" w:lineRule="auto"/>
        <w:jc w:val="right"/>
        <w:rPr>
          <w:rFonts w:asciiTheme="majorHAnsi" w:hAnsiTheme="majorHAnsi" w:cs="Arial"/>
          <w:b/>
          <w:bCs/>
          <w:sz w:val="20"/>
          <w:szCs w:val="20"/>
        </w:rPr>
      </w:pPr>
    </w:p>
    <w:p w14:paraId="7BBF417E" w14:textId="77777777" w:rsidR="00B069F5" w:rsidRDefault="00B069F5" w:rsidP="00B069F5">
      <w:pPr>
        <w:tabs>
          <w:tab w:val="num" w:pos="540"/>
        </w:tabs>
        <w:spacing w:line="276" w:lineRule="auto"/>
        <w:jc w:val="right"/>
        <w:rPr>
          <w:rFonts w:asciiTheme="majorHAnsi" w:hAnsiTheme="majorHAnsi" w:cs="Arial"/>
          <w:b/>
          <w:bCs/>
          <w:sz w:val="20"/>
          <w:szCs w:val="20"/>
        </w:rPr>
      </w:pPr>
    </w:p>
    <w:p w14:paraId="0A9682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5A7F56EC" w14:textId="77777777" w:rsidR="00B069F5" w:rsidRDefault="00B069F5" w:rsidP="00B069F5">
      <w:pPr>
        <w:tabs>
          <w:tab w:val="num" w:pos="540"/>
        </w:tabs>
        <w:spacing w:line="276" w:lineRule="auto"/>
        <w:jc w:val="right"/>
        <w:rPr>
          <w:rFonts w:asciiTheme="majorHAnsi" w:hAnsiTheme="majorHAnsi" w:cs="Arial"/>
          <w:b/>
          <w:bCs/>
          <w:sz w:val="20"/>
          <w:szCs w:val="20"/>
        </w:rPr>
      </w:pPr>
    </w:p>
    <w:p w14:paraId="629EE827" w14:textId="08236F94" w:rsidR="00B069F5" w:rsidRDefault="00B069F5" w:rsidP="00B069F5">
      <w:pPr>
        <w:tabs>
          <w:tab w:val="num" w:pos="540"/>
        </w:tabs>
        <w:spacing w:line="276" w:lineRule="auto"/>
        <w:jc w:val="right"/>
        <w:rPr>
          <w:rFonts w:asciiTheme="majorHAnsi" w:hAnsiTheme="majorHAnsi" w:cs="Arial"/>
          <w:b/>
          <w:bCs/>
          <w:sz w:val="20"/>
          <w:szCs w:val="20"/>
        </w:rPr>
      </w:pPr>
    </w:p>
    <w:p w14:paraId="2F39A3FB" w14:textId="77777777" w:rsidR="00B069F5" w:rsidRDefault="00B069F5" w:rsidP="00A50459">
      <w:pPr>
        <w:tabs>
          <w:tab w:val="num" w:pos="540"/>
        </w:tabs>
        <w:spacing w:line="276" w:lineRule="auto"/>
        <w:rPr>
          <w:rFonts w:asciiTheme="majorHAnsi" w:hAnsiTheme="majorHAnsi" w:cs="Arial"/>
          <w:b/>
          <w:bCs/>
          <w:sz w:val="20"/>
          <w:szCs w:val="20"/>
        </w:rPr>
      </w:pPr>
    </w:p>
    <w:p w14:paraId="25D3579C" w14:textId="3E1C7E82" w:rsidR="00B069F5" w:rsidRDefault="00B069F5" w:rsidP="00B069F5">
      <w:pPr>
        <w:tabs>
          <w:tab w:val="num" w:pos="540"/>
        </w:tabs>
        <w:spacing w:line="276" w:lineRule="auto"/>
        <w:jc w:val="right"/>
        <w:rPr>
          <w:rFonts w:asciiTheme="majorHAnsi" w:hAnsiTheme="majorHAnsi" w:cs="Arial"/>
          <w:b/>
          <w:bCs/>
          <w:i/>
          <w:sz w:val="20"/>
          <w:szCs w:val="20"/>
        </w:rPr>
      </w:pPr>
      <w:bookmarkStart w:id="30" w:name="_Hlk119100990"/>
      <w:r w:rsidRPr="000961E2">
        <w:rPr>
          <w:rFonts w:asciiTheme="majorHAnsi" w:hAnsiTheme="majorHAnsi" w:cs="Arial"/>
          <w:b/>
          <w:bCs/>
          <w:sz w:val="20"/>
          <w:szCs w:val="20"/>
        </w:rPr>
        <w:lastRenderedPageBreak/>
        <w:t xml:space="preserve">Príloha č. </w:t>
      </w:r>
      <w:r w:rsidR="00087C0C">
        <w:rPr>
          <w:rFonts w:asciiTheme="majorHAnsi" w:hAnsiTheme="majorHAnsi" w:cs="Arial"/>
          <w:b/>
          <w:bCs/>
          <w:sz w:val="20"/>
          <w:szCs w:val="20"/>
        </w:rPr>
        <w:t>6</w:t>
      </w:r>
      <w:r w:rsidRPr="000961E2">
        <w:rPr>
          <w:rFonts w:asciiTheme="majorHAnsi" w:hAnsiTheme="majorHAnsi" w:cs="Arial"/>
          <w:b/>
          <w:bCs/>
          <w:sz w:val="20"/>
          <w:szCs w:val="20"/>
        </w:rPr>
        <w:t xml:space="preserve"> </w:t>
      </w:r>
      <w:bookmarkEnd w:id="30"/>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662E1811" w14:textId="108CBDCF" w:rsidR="00A50459" w:rsidRPr="000961E2" w:rsidRDefault="00A50459" w:rsidP="00B069F5">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.2</w:t>
      </w:r>
    </w:p>
    <w:p w14:paraId="37D4B1D9" w14:textId="7CFD7558" w:rsidR="00B069F5" w:rsidRDefault="00B069F5" w:rsidP="00B069F5">
      <w:pPr>
        <w:jc w:val="both"/>
        <w:rPr>
          <w:rFonts w:asciiTheme="majorHAnsi" w:hAnsiTheme="majorHAnsi" w:cs="Arial"/>
          <w:sz w:val="20"/>
          <w:szCs w:val="20"/>
        </w:rPr>
      </w:pPr>
    </w:p>
    <w:p w14:paraId="228BAE67" w14:textId="77777777" w:rsidR="00F15A62" w:rsidRPr="000961E2" w:rsidRDefault="00F15A62" w:rsidP="00B069F5">
      <w:pPr>
        <w:jc w:val="both"/>
        <w:rPr>
          <w:rFonts w:asciiTheme="majorHAnsi" w:hAnsiTheme="majorHAnsi" w:cs="Arial"/>
          <w:sz w:val="20"/>
          <w:szCs w:val="20"/>
        </w:rPr>
      </w:pPr>
    </w:p>
    <w:p w14:paraId="0E0139E2" w14:textId="2200A386" w:rsidR="00B069F5" w:rsidRPr="002666CA" w:rsidRDefault="002666CA" w:rsidP="002666CA">
      <w:pPr>
        <w:jc w:val="center"/>
        <w:rPr>
          <w:rFonts w:asciiTheme="majorHAnsi" w:hAnsiTheme="majorHAnsi" w:cs="Arial"/>
          <w:b/>
          <w:sz w:val="20"/>
          <w:szCs w:val="20"/>
        </w:rPr>
      </w:pPr>
      <w:bookmarkStart w:id="31" w:name="_Hlk119101008"/>
      <w:r>
        <w:rPr>
          <w:rFonts w:asciiTheme="majorHAnsi" w:hAnsiTheme="majorHAnsi" w:cs="Arial"/>
          <w:b/>
          <w:sz w:val="20"/>
          <w:szCs w:val="20"/>
        </w:rPr>
        <w:t>Doplňujúce údaje k skúsenostiam osôb uchádzača</w:t>
      </w:r>
      <w:r w:rsidR="00B069F5">
        <w:rPr>
          <w:rFonts w:asciiTheme="majorHAnsi" w:hAnsiTheme="majorHAnsi" w:cs="Arial"/>
          <w:b/>
          <w:sz w:val="20"/>
          <w:szCs w:val="20"/>
        </w:rPr>
        <w:t xml:space="preserve"> </w:t>
      </w:r>
      <w:r w:rsidR="00B069F5">
        <w:rPr>
          <w:rFonts w:asciiTheme="majorHAnsi" w:hAnsiTheme="majorHAnsi" w:cs="Arial"/>
          <w:b/>
          <w:bCs/>
          <w:sz w:val="20"/>
          <w:szCs w:val="20"/>
        </w:rPr>
        <w:t>–</w:t>
      </w:r>
      <w:r w:rsidR="00B069F5" w:rsidRPr="006A13F9">
        <w:rPr>
          <w:rFonts w:asciiTheme="majorHAnsi" w:hAnsiTheme="majorHAnsi" w:cs="Arial"/>
          <w:b/>
          <w:bCs/>
          <w:sz w:val="20"/>
          <w:szCs w:val="20"/>
        </w:rPr>
        <w:t xml:space="preserve"> vzor</w:t>
      </w:r>
    </w:p>
    <w:bookmarkEnd w:id="31"/>
    <w:p w14:paraId="7C905451" w14:textId="77777777" w:rsidR="00B069F5" w:rsidRPr="00B069F5" w:rsidRDefault="00B069F5" w:rsidP="00B069F5">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069F5" w:rsidRPr="008314CC" w14:paraId="348CFEE5" w14:textId="77777777" w:rsidTr="002666CA">
        <w:trPr>
          <w:trHeight w:val="415"/>
        </w:trPr>
        <w:tc>
          <w:tcPr>
            <w:tcW w:w="9894" w:type="dxa"/>
            <w:gridSpan w:val="2"/>
            <w:shd w:val="clear" w:color="auto" w:fill="D9D9D9" w:themeFill="background1" w:themeFillShade="D9"/>
            <w:vAlign w:val="center"/>
          </w:tcPr>
          <w:p w14:paraId="5449F6C6" w14:textId="77777777" w:rsidR="00B069F5" w:rsidRPr="008314CC" w:rsidRDefault="00B069F5" w:rsidP="002666CA">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069F5" w:rsidRPr="008314CC" w14:paraId="1027FFDA" w14:textId="77777777" w:rsidTr="002666CA">
        <w:trPr>
          <w:trHeight w:val="191"/>
        </w:trPr>
        <w:tc>
          <w:tcPr>
            <w:tcW w:w="5245" w:type="dxa"/>
            <w:vAlign w:val="center"/>
          </w:tcPr>
          <w:p w14:paraId="3168DD22"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01B5F6D" w14:textId="1EF82FCE" w:rsidR="002666CA" w:rsidRPr="008314CC" w:rsidRDefault="002666CA"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55288FF8" w14:textId="3A4BF345" w:rsidR="00B069F5" w:rsidRPr="008314CC" w:rsidRDefault="002666CA" w:rsidP="002666CA">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23560E66" w14:textId="77777777" w:rsidTr="002666CA">
        <w:trPr>
          <w:trHeight w:val="134"/>
        </w:trPr>
        <w:tc>
          <w:tcPr>
            <w:tcW w:w="5245" w:type="dxa"/>
            <w:vAlign w:val="center"/>
          </w:tcPr>
          <w:p w14:paraId="24BE7A4C"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98F111B" w14:textId="3A666A6F" w:rsidR="008314CC" w:rsidRPr="008314CC" w:rsidRDefault="008314CC"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0901A84" w14:textId="384474F2" w:rsidR="00B069F5" w:rsidRPr="008314CC" w:rsidRDefault="008314CC" w:rsidP="008314C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7DF0DBF2" w14:textId="77777777" w:rsidTr="001E112F">
        <w:trPr>
          <w:trHeight w:val="382"/>
        </w:trPr>
        <w:tc>
          <w:tcPr>
            <w:tcW w:w="5245" w:type="dxa"/>
            <w:vAlign w:val="center"/>
          </w:tcPr>
          <w:p w14:paraId="253491DD" w14:textId="16DEBED4"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w:t>
            </w:r>
            <w:r w:rsidR="008314CC" w:rsidRPr="008314CC">
              <w:rPr>
                <w:rFonts w:ascii="Cambria" w:hAnsi="Cambria"/>
                <w:b/>
                <w:sz w:val="20"/>
                <w:szCs w:val="20"/>
              </w:rPr>
              <w:t>u</w:t>
            </w:r>
            <w:r w:rsidRPr="008314CC">
              <w:rPr>
                <w:rFonts w:ascii="Cambria" w:hAnsi="Cambria"/>
                <w:b/>
                <w:sz w:val="20"/>
                <w:szCs w:val="20"/>
              </w:rPr>
              <w:t xml:space="preserve"> zákazky/zmluvy</w:t>
            </w:r>
          </w:p>
        </w:tc>
        <w:tc>
          <w:tcPr>
            <w:tcW w:w="4649" w:type="dxa"/>
            <w:vAlign w:val="center"/>
          </w:tcPr>
          <w:p w14:paraId="6CCC8AAC" w14:textId="076DB4EA" w:rsidR="00B069F5" w:rsidRPr="008314CC" w:rsidRDefault="008314CC" w:rsidP="008314C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57E9C1F7" w14:textId="77777777" w:rsidTr="001E112F">
        <w:trPr>
          <w:trHeight w:val="382"/>
        </w:trPr>
        <w:tc>
          <w:tcPr>
            <w:tcW w:w="5245" w:type="dxa"/>
            <w:vAlign w:val="center"/>
          </w:tcPr>
          <w:p w14:paraId="0EEC0B93" w14:textId="77777777" w:rsidR="001E112F"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13F94E" w14:textId="1084CC04"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144FE3FB" w14:textId="51935F1D" w:rsidR="001E112F" w:rsidRPr="008314CC" w:rsidRDefault="001E112F" w:rsidP="001E112F">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48574E54" w14:textId="77777777" w:rsidTr="002666CA">
        <w:trPr>
          <w:trHeight w:val="762"/>
        </w:trPr>
        <w:tc>
          <w:tcPr>
            <w:tcW w:w="5245" w:type="dxa"/>
            <w:vAlign w:val="center"/>
          </w:tcPr>
          <w:p w14:paraId="1DC9E39F" w14:textId="22CC4A71" w:rsidR="001E112F" w:rsidRDefault="001E112F" w:rsidP="001E112F">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1C32CFAC" w14:textId="13B75EB0" w:rsidR="001E112F" w:rsidRPr="008314CC" w:rsidRDefault="001E112F" w:rsidP="001E112F">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455BD98" w14:textId="16C21C7F" w:rsidR="001E112F" w:rsidRPr="008314CC" w:rsidRDefault="001E112F" w:rsidP="001E112F">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6C184173" w14:textId="77777777" w:rsidTr="002666CA">
        <w:trPr>
          <w:trHeight w:val="762"/>
        </w:trPr>
        <w:tc>
          <w:tcPr>
            <w:tcW w:w="5245" w:type="dxa"/>
            <w:vAlign w:val="center"/>
          </w:tcPr>
          <w:p w14:paraId="2CABB642"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864CBC0" w14:textId="7377EEF6" w:rsidR="001E112F" w:rsidRPr="008314CC" w:rsidRDefault="001E112F" w:rsidP="001E112F">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5652C4">
              <w:rPr>
                <w:rFonts w:ascii="Cambria" w:hAnsi="Cambria"/>
                <w:color w:val="000000"/>
                <w:sz w:val="20"/>
                <w:szCs w:val="20"/>
              </w:rPr>
              <w:t>osob</w:t>
            </w:r>
            <w:r>
              <w:rPr>
                <w:rFonts w:ascii="Cambria" w:hAnsi="Cambria"/>
                <w:color w:val="000000"/>
                <w:sz w:val="20"/>
                <w:szCs w:val="20"/>
              </w:rPr>
              <w:t>a</w:t>
            </w:r>
            <w:r w:rsidRPr="005652C4">
              <w:rPr>
                <w:rFonts w:ascii="Cambria" w:hAnsi="Cambria"/>
                <w:color w:val="000000"/>
                <w:sz w:val="20"/>
                <w:szCs w:val="20"/>
              </w:rPr>
              <w:t>,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2DE9596C" w14:textId="2FCC036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7DEF3C96" w14:textId="77777777" w:rsidTr="002666CA">
        <w:trPr>
          <w:trHeight w:val="762"/>
        </w:trPr>
        <w:tc>
          <w:tcPr>
            <w:tcW w:w="5245" w:type="dxa"/>
            <w:vAlign w:val="center"/>
          </w:tcPr>
          <w:p w14:paraId="7993C1F9"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34856E8F" w14:textId="40ABB3B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8541991" w14:textId="66CD44B9" w:rsidR="00B069F5" w:rsidRDefault="00BB1507" w:rsidP="005239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5652C4">
        <w:rPr>
          <w:rFonts w:ascii="Cambria" w:hAnsi="Cambria"/>
          <w:color w:val="000000"/>
          <w:sz w:val="20"/>
          <w:szCs w:val="20"/>
        </w:rPr>
        <w:t>locha IT sály nesmie mať menej ako 100 m² a súčasne navrhovaný elektrický príkon IT minimálne 50</w:t>
      </w:r>
      <w:r>
        <w:rPr>
          <w:rFonts w:ascii="Cambria" w:hAnsi="Cambria"/>
          <w:color w:val="000000"/>
          <w:sz w:val="20"/>
          <w:szCs w:val="20"/>
        </w:rPr>
        <w:t> </w:t>
      </w:r>
      <w:r w:rsidRPr="005652C4">
        <w:rPr>
          <w:rFonts w:ascii="Cambria" w:hAnsi="Cambria"/>
          <w:color w:val="000000"/>
          <w:sz w:val="20"/>
          <w:szCs w:val="20"/>
        </w:rPr>
        <w:t>kW</w:t>
      </w:r>
    </w:p>
    <w:p w14:paraId="6BD2695C" w14:textId="77777777" w:rsidR="00BB1507" w:rsidRDefault="00BB1507" w:rsidP="005239E6">
      <w:pPr>
        <w:rPr>
          <w:rFonts w:asciiTheme="majorHAnsi" w:hAnsiTheme="majorHAnsi" w:cs="Arial"/>
          <w:b/>
          <w:bCs/>
          <w:sz w:val="20"/>
          <w:szCs w:val="20"/>
        </w:rPr>
      </w:pPr>
    </w:p>
    <w:p w14:paraId="5E6270A1" w14:textId="77777777" w:rsidR="00B069F5" w:rsidRPr="000961E2" w:rsidRDefault="00B069F5" w:rsidP="00B069F5">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0187B2F3" w14:textId="77777777" w:rsidR="00B069F5" w:rsidRPr="000961E2" w:rsidRDefault="00B069F5" w:rsidP="00B069F5">
      <w:pPr>
        <w:rPr>
          <w:rFonts w:asciiTheme="majorHAnsi" w:hAnsiTheme="majorHAnsi" w:cs="Arial"/>
          <w:b/>
          <w:sz w:val="20"/>
          <w:szCs w:val="20"/>
        </w:rPr>
      </w:pPr>
    </w:p>
    <w:p w14:paraId="4DE8BB51" w14:textId="77777777" w:rsidR="00B069F5" w:rsidRPr="000961E2" w:rsidRDefault="00B069F5" w:rsidP="00B069F5">
      <w:pPr>
        <w:rPr>
          <w:rFonts w:asciiTheme="majorHAnsi" w:hAnsiTheme="majorHAnsi" w:cs="Arial"/>
          <w:b/>
          <w:sz w:val="20"/>
          <w:szCs w:val="20"/>
        </w:rPr>
      </w:pPr>
    </w:p>
    <w:p w14:paraId="7466DE40" w14:textId="77777777" w:rsidR="00B069F5" w:rsidRPr="000961E2" w:rsidRDefault="00B069F5" w:rsidP="00B069F5">
      <w:pPr>
        <w:rPr>
          <w:rFonts w:asciiTheme="majorHAnsi" w:hAnsiTheme="majorHAnsi" w:cs="Arial"/>
          <w:b/>
          <w:sz w:val="20"/>
          <w:szCs w:val="20"/>
        </w:rPr>
      </w:pPr>
    </w:p>
    <w:p w14:paraId="29694206" w14:textId="77777777" w:rsidR="00B069F5" w:rsidRPr="000961E2" w:rsidRDefault="00B069F5" w:rsidP="00B069F5">
      <w:pPr>
        <w:rPr>
          <w:rFonts w:asciiTheme="majorHAnsi" w:hAnsiTheme="majorHAnsi" w:cs="Arial"/>
          <w:b/>
          <w:sz w:val="20"/>
          <w:szCs w:val="20"/>
        </w:rPr>
      </w:pPr>
    </w:p>
    <w:p w14:paraId="4616B4EC" w14:textId="77777777" w:rsidR="00B069F5" w:rsidRPr="000961E2" w:rsidRDefault="00B069F5" w:rsidP="00B069F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069F5" w:rsidRPr="000961E2" w14:paraId="7623DA8E" w14:textId="77777777" w:rsidTr="00CC3B95">
        <w:trPr>
          <w:jc w:val="center"/>
        </w:trPr>
        <w:tc>
          <w:tcPr>
            <w:tcW w:w="4148" w:type="dxa"/>
          </w:tcPr>
          <w:p w14:paraId="7027AC48"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w:t>
            </w:r>
          </w:p>
        </w:tc>
        <w:tc>
          <w:tcPr>
            <w:tcW w:w="1027" w:type="dxa"/>
          </w:tcPr>
          <w:p w14:paraId="3D092B3C" w14:textId="77777777" w:rsidR="00B069F5" w:rsidRPr="000961E2" w:rsidRDefault="00B069F5" w:rsidP="00CC3B95">
            <w:pPr>
              <w:jc w:val="center"/>
              <w:rPr>
                <w:rFonts w:asciiTheme="majorHAnsi" w:hAnsiTheme="majorHAnsi" w:cs="Arial"/>
                <w:sz w:val="20"/>
              </w:rPr>
            </w:pPr>
          </w:p>
        </w:tc>
        <w:tc>
          <w:tcPr>
            <w:tcW w:w="3118" w:type="dxa"/>
          </w:tcPr>
          <w:p w14:paraId="23CC77FD" w14:textId="77777777" w:rsidR="00B069F5" w:rsidRPr="000961E2" w:rsidRDefault="00B069F5" w:rsidP="00CC3B95">
            <w:pPr>
              <w:rPr>
                <w:rFonts w:asciiTheme="majorHAnsi" w:hAnsiTheme="majorHAnsi" w:cs="Arial"/>
                <w:sz w:val="20"/>
              </w:rPr>
            </w:pPr>
            <w:r w:rsidRPr="000961E2">
              <w:rPr>
                <w:rFonts w:asciiTheme="majorHAnsi" w:hAnsiTheme="majorHAnsi" w:cs="Arial"/>
                <w:sz w:val="20"/>
              </w:rPr>
              <w:t>……..……………………………</w:t>
            </w:r>
          </w:p>
        </w:tc>
      </w:tr>
      <w:tr w:rsidR="00B069F5" w:rsidRPr="000961E2" w14:paraId="34069C44" w14:textId="77777777" w:rsidTr="00CC3B95">
        <w:trPr>
          <w:jc w:val="center"/>
        </w:trPr>
        <w:tc>
          <w:tcPr>
            <w:tcW w:w="4148" w:type="dxa"/>
          </w:tcPr>
          <w:p w14:paraId="58847BE3"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D918882" w14:textId="77777777" w:rsidR="00B069F5" w:rsidRPr="000961E2" w:rsidRDefault="00B069F5" w:rsidP="00CC3B95">
            <w:pPr>
              <w:jc w:val="center"/>
              <w:rPr>
                <w:rFonts w:asciiTheme="majorHAnsi" w:hAnsiTheme="majorHAnsi" w:cs="Arial"/>
                <w:sz w:val="20"/>
              </w:rPr>
            </w:pPr>
          </w:p>
        </w:tc>
        <w:tc>
          <w:tcPr>
            <w:tcW w:w="3118" w:type="dxa"/>
          </w:tcPr>
          <w:p w14:paraId="032EC34A"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Dátum a podpis</w:t>
            </w:r>
          </w:p>
        </w:tc>
      </w:tr>
    </w:tbl>
    <w:p w14:paraId="7CA5A0E3" w14:textId="77777777" w:rsidR="00B069F5" w:rsidRPr="000961E2" w:rsidRDefault="00B069F5" w:rsidP="00B069F5">
      <w:pPr>
        <w:rPr>
          <w:rFonts w:asciiTheme="majorHAnsi" w:hAnsiTheme="majorHAnsi" w:cs="Arial"/>
          <w:b/>
          <w:sz w:val="20"/>
          <w:szCs w:val="20"/>
        </w:rPr>
      </w:pPr>
    </w:p>
    <w:p w14:paraId="5AB89D17" w14:textId="776F5052" w:rsidR="00B069F5" w:rsidRDefault="00B069F5" w:rsidP="005239E6">
      <w:pPr>
        <w:rPr>
          <w:rFonts w:asciiTheme="majorHAnsi" w:hAnsiTheme="majorHAnsi" w:cs="Arial"/>
          <w:b/>
          <w:bCs/>
          <w:sz w:val="20"/>
          <w:szCs w:val="20"/>
        </w:rPr>
      </w:pPr>
    </w:p>
    <w:p w14:paraId="0469593F" w14:textId="58917850" w:rsidR="00B069F5" w:rsidRDefault="00B069F5" w:rsidP="005239E6">
      <w:pPr>
        <w:rPr>
          <w:rFonts w:asciiTheme="majorHAnsi" w:hAnsiTheme="majorHAnsi" w:cs="Arial"/>
          <w:b/>
          <w:bCs/>
          <w:sz w:val="20"/>
          <w:szCs w:val="20"/>
        </w:rPr>
      </w:pPr>
    </w:p>
    <w:p w14:paraId="5FC17844" w14:textId="1C2FB56D" w:rsidR="00B069F5" w:rsidRDefault="00B069F5" w:rsidP="005239E6">
      <w:pPr>
        <w:rPr>
          <w:rFonts w:asciiTheme="majorHAnsi" w:hAnsiTheme="majorHAnsi" w:cs="Arial"/>
          <w:b/>
          <w:bCs/>
          <w:sz w:val="20"/>
          <w:szCs w:val="20"/>
        </w:rPr>
      </w:pPr>
    </w:p>
    <w:p w14:paraId="6D4FDF93" w14:textId="2C410776" w:rsidR="00B069F5" w:rsidRDefault="00B069F5" w:rsidP="005239E6">
      <w:pPr>
        <w:rPr>
          <w:rFonts w:asciiTheme="majorHAnsi" w:hAnsiTheme="majorHAnsi" w:cs="Arial"/>
          <w:b/>
          <w:bCs/>
          <w:sz w:val="20"/>
          <w:szCs w:val="20"/>
        </w:rPr>
      </w:pPr>
    </w:p>
    <w:p w14:paraId="55C7F37C" w14:textId="72D4D008" w:rsidR="00B069F5" w:rsidRDefault="00B069F5" w:rsidP="005239E6">
      <w:pPr>
        <w:rPr>
          <w:rFonts w:asciiTheme="majorHAnsi" w:hAnsiTheme="majorHAnsi" w:cs="Arial"/>
          <w:b/>
          <w:bCs/>
          <w:sz w:val="20"/>
          <w:szCs w:val="20"/>
        </w:rPr>
      </w:pPr>
    </w:p>
    <w:p w14:paraId="693DCA00" w14:textId="027B4F06" w:rsidR="00B069F5" w:rsidRDefault="00B069F5" w:rsidP="005239E6">
      <w:pPr>
        <w:rPr>
          <w:rFonts w:asciiTheme="majorHAnsi" w:hAnsiTheme="majorHAnsi" w:cs="Arial"/>
          <w:b/>
          <w:bCs/>
          <w:sz w:val="20"/>
          <w:szCs w:val="20"/>
        </w:rPr>
      </w:pPr>
    </w:p>
    <w:p w14:paraId="4F9357AB" w14:textId="629727B1" w:rsidR="00B069F5" w:rsidRDefault="00B069F5" w:rsidP="005239E6">
      <w:pPr>
        <w:rPr>
          <w:rFonts w:asciiTheme="majorHAnsi" w:hAnsiTheme="majorHAnsi" w:cs="Arial"/>
          <w:b/>
          <w:bCs/>
          <w:sz w:val="20"/>
          <w:szCs w:val="20"/>
        </w:rPr>
      </w:pPr>
    </w:p>
    <w:p w14:paraId="5BDAA9B6" w14:textId="6EAD80FC" w:rsidR="00B069F5" w:rsidRDefault="00B069F5" w:rsidP="005239E6">
      <w:pPr>
        <w:rPr>
          <w:rFonts w:asciiTheme="majorHAnsi" w:hAnsiTheme="majorHAnsi" w:cs="Arial"/>
          <w:b/>
          <w:bCs/>
          <w:sz w:val="20"/>
          <w:szCs w:val="20"/>
        </w:rPr>
      </w:pPr>
    </w:p>
    <w:p w14:paraId="113A2389" w14:textId="7E71E61A" w:rsidR="00B069F5" w:rsidRDefault="00B069F5" w:rsidP="005239E6">
      <w:pPr>
        <w:rPr>
          <w:rFonts w:asciiTheme="majorHAnsi" w:hAnsiTheme="majorHAnsi" w:cs="Arial"/>
          <w:b/>
          <w:bCs/>
          <w:sz w:val="20"/>
          <w:szCs w:val="20"/>
        </w:rPr>
      </w:pPr>
    </w:p>
    <w:p w14:paraId="72958182" w14:textId="6C96410D" w:rsidR="00B069F5" w:rsidRDefault="00B069F5" w:rsidP="005239E6">
      <w:pPr>
        <w:rPr>
          <w:rFonts w:asciiTheme="majorHAnsi" w:hAnsiTheme="majorHAnsi" w:cs="Arial"/>
          <w:b/>
          <w:bCs/>
          <w:sz w:val="20"/>
          <w:szCs w:val="20"/>
        </w:rPr>
      </w:pPr>
    </w:p>
    <w:p w14:paraId="5B4A6E0E" w14:textId="516D034D" w:rsidR="00B069F5" w:rsidRDefault="00B069F5" w:rsidP="005239E6">
      <w:pPr>
        <w:rPr>
          <w:rFonts w:asciiTheme="majorHAnsi" w:hAnsiTheme="majorHAnsi" w:cs="Arial"/>
          <w:b/>
          <w:bCs/>
          <w:sz w:val="20"/>
          <w:szCs w:val="20"/>
        </w:rPr>
      </w:pPr>
    </w:p>
    <w:p w14:paraId="5E24703F" w14:textId="36F30178" w:rsidR="00B069F5" w:rsidRDefault="00B069F5" w:rsidP="005239E6">
      <w:pPr>
        <w:rPr>
          <w:rFonts w:asciiTheme="majorHAnsi" w:hAnsiTheme="majorHAnsi" w:cs="Arial"/>
          <w:b/>
          <w:bCs/>
          <w:sz w:val="20"/>
          <w:szCs w:val="20"/>
        </w:rPr>
      </w:pPr>
    </w:p>
    <w:p w14:paraId="238C379B" w14:textId="553DF512" w:rsidR="00B069F5" w:rsidRDefault="00B069F5" w:rsidP="005239E6">
      <w:pPr>
        <w:rPr>
          <w:rFonts w:asciiTheme="majorHAnsi" w:hAnsiTheme="majorHAnsi" w:cs="Arial"/>
          <w:b/>
          <w:bCs/>
          <w:sz w:val="20"/>
          <w:szCs w:val="20"/>
        </w:rPr>
      </w:pPr>
    </w:p>
    <w:p w14:paraId="44EFA37B" w14:textId="385F8DC3" w:rsidR="00B069F5" w:rsidRDefault="00B069F5" w:rsidP="005239E6">
      <w:pPr>
        <w:rPr>
          <w:rFonts w:asciiTheme="majorHAnsi" w:hAnsiTheme="majorHAnsi" w:cs="Arial"/>
          <w:b/>
          <w:bCs/>
          <w:sz w:val="20"/>
          <w:szCs w:val="20"/>
        </w:rPr>
      </w:pPr>
    </w:p>
    <w:p w14:paraId="44CE30C8" w14:textId="35323250" w:rsidR="00B069F5" w:rsidRDefault="00B069F5" w:rsidP="005239E6">
      <w:pPr>
        <w:rPr>
          <w:rFonts w:asciiTheme="majorHAnsi" w:hAnsiTheme="majorHAnsi" w:cs="Arial"/>
          <w:b/>
          <w:bCs/>
          <w:sz w:val="20"/>
          <w:szCs w:val="20"/>
        </w:rPr>
      </w:pPr>
    </w:p>
    <w:p w14:paraId="61C0EFBE" w14:textId="41BA2D35" w:rsidR="00B069F5" w:rsidRDefault="00B069F5" w:rsidP="005239E6">
      <w:pPr>
        <w:rPr>
          <w:rFonts w:asciiTheme="majorHAnsi" w:hAnsiTheme="majorHAnsi" w:cs="Arial"/>
          <w:b/>
          <w:bCs/>
          <w:sz w:val="20"/>
          <w:szCs w:val="20"/>
        </w:rPr>
      </w:pPr>
    </w:p>
    <w:p w14:paraId="1E651449" w14:textId="26C7F9AE" w:rsidR="00B069F5" w:rsidRDefault="00B069F5" w:rsidP="005239E6">
      <w:pPr>
        <w:rPr>
          <w:rFonts w:asciiTheme="majorHAnsi" w:hAnsiTheme="majorHAnsi" w:cs="Arial"/>
          <w:b/>
          <w:bCs/>
          <w:sz w:val="20"/>
          <w:szCs w:val="20"/>
        </w:rPr>
      </w:pPr>
    </w:p>
    <w:p w14:paraId="60C254C9" w14:textId="1A3B954A" w:rsidR="00B069F5" w:rsidRDefault="00B069F5" w:rsidP="005239E6">
      <w:pPr>
        <w:rPr>
          <w:rFonts w:asciiTheme="majorHAnsi" w:hAnsiTheme="majorHAnsi" w:cs="Arial"/>
          <w:b/>
          <w:bCs/>
          <w:sz w:val="20"/>
          <w:szCs w:val="20"/>
        </w:rPr>
      </w:pPr>
    </w:p>
    <w:p w14:paraId="7ADAEB6E" w14:textId="3B86D9F7" w:rsidR="00B069F5" w:rsidRDefault="00B069F5" w:rsidP="005239E6">
      <w:pPr>
        <w:rPr>
          <w:rFonts w:asciiTheme="majorHAnsi" w:hAnsiTheme="majorHAnsi" w:cs="Arial"/>
          <w:b/>
          <w:bCs/>
          <w:sz w:val="20"/>
          <w:szCs w:val="20"/>
        </w:rPr>
      </w:pPr>
    </w:p>
    <w:p w14:paraId="3F64AE13" w14:textId="1476E479" w:rsidR="00B069F5" w:rsidRDefault="00B069F5" w:rsidP="005239E6">
      <w:pPr>
        <w:rPr>
          <w:rFonts w:asciiTheme="majorHAnsi" w:hAnsiTheme="majorHAnsi" w:cs="Arial"/>
          <w:b/>
          <w:bCs/>
          <w:sz w:val="20"/>
          <w:szCs w:val="20"/>
        </w:rPr>
      </w:pPr>
    </w:p>
    <w:p w14:paraId="5EBE72F9" w14:textId="786687C3" w:rsidR="00B069F5" w:rsidRDefault="00B069F5" w:rsidP="005239E6">
      <w:pPr>
        <w:rPr>
          <w:rFonts w:asciiTheme="majorHAnsi" w:hAnsiTheme="majorHAnsi" w:cs="Arial"/>
          <w:b/>
          <w:bCs/>
          <w:sz w:val="20"/>
          <w:szCs w:val="20"/>
        </w:rPr>
      </w:pPr>
    </w:p>
    <w:p w14:paraId="10732BD8" w14:textId="2D65B571" w:rsidR="00BF493F" w:rsidRDefault="00BF493F" w:rsidP="005239E6">
      <w:pPr>
        <w:rPr>
          <w:rFonts w:asciiTheme="majorHAnsi" w:hAnsiTheme="majorHAnsi" w:cs="Arial"/>
          <w:b/>
          <w:bCs/>
          <w:sz w:val="20"/>
          <w:szCs w:val="20"/>
        </w:rPr>
      </w:pPr>
    </w:p>
    <w:p w14:paraId="4794A663" w14:textId="2CBFEC46" w:rsidR="00BF493F" w:rsidRDefault="00BF493F" w:rsidP="005239E6">
      <w:pPr>
        <w:rPr>
          <w:rFonts w:asciiTheme="majorHAnsi" w:hAnsiTheme="majorHAnsi" w:cs="Arial"/>
          <w:b/>
          <w:bCs/>
          <w:sz w:val="20"/>
          <w:szCs w:val="20"/>
        </w:rPr>
      </w:pPr>
    </w:p>
    <w:p w14:paraId="17F9E32C" w14:textId="2007F307" w:rsidR="00BF493F" w:rsidRDefault="00BF493F" w:rsidP="00BF493F">
      <w:pPr>
        <w:tabs>
          <w:tab w:val="num" w:pos="540"/>
        </w:tabs>
        <w:spacing w:line="276" w:lineRule="auto"/>
        <w:jc w:val="right"/>
        <w:rPr>
          <w:rFonts w:asciiTheme="majorHAnsi" w:hAnsiTheme="majorHAnsi" w:cs="Arial"/>
          <w:b/>
          <w:bCs/>
          <w:i/>
          <w:sz w:val="20"/>
          <w:szCs w:val="20"/>
        </w:rPr>
      </w:pPr>
      <w:bookmarkStart w:id="32" w:name="_Hlk119101028"/>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7</w:t>
      </w:r>
      <w:bookmarkEnd w:id="32"/>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6C0323DD" w14:textId="1C6F5162" w:rsidR="00A50459" w:rsidRPr="000961E2" w:rsidRDefault="00A50459" w:rsidP="00BF493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.3</w:t>
      </w:r>
    </w:p>
    <w:p w14:paraId="688CCF1F" w14:textId="63AE5B97" w:rsidR="00BF493F" w:rsidRDefault="00BF493F" w:rsidP="00BF493F">
      <w:pPr>
        <w:jc w:val="both"/>
        <w:rPr>
          <w:rFonts w:asciiTheme="majorHAnsi" w:hAnsiTheme="majorHAnsi" w:cs="Arial"/>
          <w:sz w:val="20"/>
          <w:szCs w:val="20"/>
        </w:rPr>
      </w:pPr>
    </w:p>
    <w:p w14:paraId="32FC9635" w14:textId="77777777" w:rsidR="00F15A62" w:rsidRPr="000961E2" w:rsidRDefault="00F15A62" w:rsidP="00BF493F">
      <w:pPr>
        <w:jc w:val="both"/>
        <w:rPr>
          <w:rFonts w:asciiTheme="majorHAnsi" w:hAnsiTheme="majorHAnsi" w:cs="Arial"/>
          <w:sz w:val="20"/>
          <w:szCs w:val="20"/>
        </w:rPr>
      </w:pPr>
    </w:p>
    <w:p w14:paraId="7CF2C4AE" w14:textId="77777777" w:rsidR="00BF493F" w:rsidRPr="002666CA" w:rsidRDefault="00BF493F" w:rsidP="00BF493F">
      <w:pPr>
        <w:jc w:val="center"/>
        <w:rPr>
          <w:rFonts w:asciiTheme="majorHAnsi" w:hAnsiTheme="majorHAnsi" w:cs="Arial"/>
          <w:b/>
          <w:sz w:val="20"/>
          <w:szCs w:val="20"/>
        </w:rPr>
      </w:pPr>
      <w:bookmarkStart w:id="33" w:name="_Hlk11910104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3"/>
    <w:p w14:paraId="0870410C" w14:textId="77777777" w:rsidR="00BF493F" w:rsidRPr="00B069F5" w:rsidRDefault="00BF493F" w:rsidP="00BF493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F493F" w:rsidRPr="008314CC" w14:paraId="17707823" w14:textId="77777777" w:rsidTr="007D1FDC">
        <w:trPr>
          <w:trHeight w:val="415"/>
        </w:trPr>
        <w:tc>
          <w:tcPr>
            <w:tcW w:w="9894" w:type="dxa"/>
            <w:gridSpan w:val="2"/>
            <w:shd w:val="clear" w:color="auto" w:fill="D9D9D9" w:themeFill="background1" w:themeFillShade="D9"/>
            <w:vAlign w:val="center"/>
          </w:tcPr>
          <w:p w14:paraId="557C2A52" w14:textId="77777777" w:rsidR="00BF493F" w:rsidRPr="008314CC" w:rsidRDefault="00BF493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F493F" w:rsidRPr="008314CC" w14:paraId="7DCADA47" w14:textId="77777777" w:rsidTr="007D1FDC">
        <w:trPr>
          <w:trHeight w:val="191"/>
        </w:trPr>
        <w:tc>
          <w:tcPr>
            <w:tcW w:w="5245" w:type="dxa"/>
            <w:vAlign w:val="center"/>
          </w:tcPr>
          <w:p w14:paraId="50BDA337"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162B6048"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191961D5"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455BA8A2" w14:textId="77777777" w:rsidTr="007D1FDC">
        <w:trPr>
          <w:trHeight w:val="134"/>
        </w:trPr>
        <w:tc>
          <w:tcPr>
            <w:tcW w:w="5245" w:type="dxa"/>
            <w:vAlign w:val="center"/>
          </w:tcPr>
          <w:p w14:paraId="6A24D4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220A2B32"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7B27EA7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32B61C2D" w14:textId="77777777" w:rsidTr="004251DC">
        <w:trPr>
          <w:trHeight w:val="431"/>
        </w:trPr>
        <w:tc>
          <w:tcPr>
            <w:tcW w:w="5245" w:type="dxa"/>
            <w:vAlign w:val="center"/>
          </w:tcPr>
          <w:p w14:paraId="070A54CB"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32639E21"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4251DC" w:rsidRPr="008314CC" w14:paraId="204DE04C" w14:textId="77777777" w:rsidTr="004251DC">
        <w:trPr>
          <w:trHeight w:val="431"/>
        </w:trPr>
        <w:tc>
          <w:tcPr>
            <w:tcW w:w="5245" w:type="dxa"/>
            <w:vAlign w:val="center"/>
          </w:tcPr>
          <w:p w14:paraId="66A282FF" w14:textId="77777777" w:rsidR="004251D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790EA3A9" w14:textId="0388641B" w:rsidR="004251DC" w:rsidRPr="008314C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41A98B32" w14:textId="5183AEA5" w:rsidR="004251DC" w:rsidRPr="008314CC" w:rsidRDefault="0006452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5E0C2736" w14:textId="77777777" w:rsidTr="007D1FDC">
        <w:trPr>
          <w:trHeight w:val="762"/>
        </w:trPr>
        <w:tc>
          <w:tcPr>
            <w:tcW w:w="5245" w:type="dxa"/>
            <w:vAlign w:val="center"/>
          </w:tcPr>
          <w:p w14:paraId="0F63A911" w14:textId="1601FF78" w:rsidR="00BF493F" w:rsidRDefault="00D54D4D"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BF493F" w:rsidRPr="008314CC">
              <w:rPr>
                <w:rFonts w:ascii="Cambria" w:hAnsi="Cambria"/>
                <w:b/>
                <w:sz w:val="20"/>
                <w:szCs w:val="20"/>
              </w:rPr>
              <w:t>Stručná charakteristika a rozsah poskytovaných činností v</w:t>
            </w:r>
            <w:r w:rsidR="00BF493F">
              <w:rPr>
                <w:rFonts w:ascii="Cambria" w:hAnsi="Cambria"/>
                <w:b/>
                <w:sz w:val="20"/>
                <w:szCs w:val="20"/>
              </w:rPr>
              <w:t> </w:t>
            </w:r>
            <w:r w:rsidR="00BF493F" w:rsidRPr="008314CC">
              <w:rPr>
                <w:rFonts w:ascii="Cambria" w:hAnsi="Cambria"/>
                <w:b/>
                <w:sz w:val="20"/>
                <w:szCs w:val="20"/>
              </w:rPr>
              <w:t>projekte</w:t>
            </w:r>
          </w:p>
          <w:p w14:paraId="7D59A5EC" w14:textId="77777777" w:rsidR="00BF493F" w:rsidRPr="008314CC" w:rsidRDefault="00BF493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733F4A23"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146CB6D4" w14:textId="77777777" w:rsidTr="007D1FDC">
        <w:trPr>
          <w:trHeight w:val="762"/>
        </w:trPr>
        <w:tc>
          <w:tcPr>
            <w:tcW w:w="5245" w:type="dxa"/>
            <w:vAlign w:val="center"/>
          </w:tcPr>
          <w:p w14:paraId="13491E4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771A8312" w14:textId="25F9DBBA"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D54D4D" w:rsidRPr="000D26D9">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4F23331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071D3396" w14:textId="77777777" w:rsidTr="007D1FDC">
        <w:trPr>
          <w:trHeight w:val="762"/>
        </w:trPr>
        <w:tc>
          <w:tcPr>
            <w:tcW w:w="5245" w:type="dxa"/>
            <w:vAlign w:val="center"/>
          </w:tcPr>
          <w:p w14:paraId="29AEAD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2D53E8F8"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650AB88" w14:textId="66C34226" w:rsidR="00BF493F" w:rsidRDefault="00D54D4D" w:rsidP="00BF493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0D26D9">
        <w:rPr>
          <w:rFonts w:ascii="Cambria" w:hAnsi="Cambria"/>
          <w:color w:val="000000"/>
          <w:sz w:val="20"/>
          <w:szCs w:val="20"/>
        </w:rPr>
        <w:t>očet inštalovaných kamier nesmie byť menší ako 10 ks, zákazka musí obsahovať kompletnú realizáciu vrátane záznamníkov od rovnakého výrobcu ako sú zariadenia v</w:t>
      </w:r>
      <w:r>
        <w:rPr>
          <w:rFonts w:ascii="Cambria" w:hAnsi="Cambria"/>
          <w:color w:val="000000"/>
          <w:sz w:val="20"/>
          <w:szCs w:val="20"/>
        </w:rPr>
        <w:t> </w:t>
      </w:r>
      <w:r w:rsidRPr="000D26D9">
        <w:rPr>
          <w:rFonts w:ascii="Cambria" w:hAnsi="Cambria"/>
          <w:color w:val="000000"/>
          <w:sz w:val="20"/>
          <w:szCs w:val="20"/>
        </w:rPr>
        <w:t>ponuke</w:t>
      </w:r>
    </w:p>
    <w:p w14:paraId="38C7AAF4" w14:textId="77777777" w:rsidR="00D54D4D" w:rsidRDefault="00D54D4D" w:rsidP="00BF493F">
      <w:pPr>
        <w:rPr>
          <w:rFonts w:asciiTheme="majorHAnsi" w:hAnsiTheme="majorHAnsi" w:cs="Arial"/>
          <w:b/>
          <w:bCs/>
          <w:sz w:val="20"/>
          <w:szCs w:val="20"/>
        </w:rPr>
      </w:pPr>
    </w:p>
    <w:p w14:paraId="5FD1300F" w14:textId="77777777" w:rsidR="00BF493F" w:rsidRPr="000961E2" w:rsidRDefault="00BF493F" w:rsidP="00BF493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772D9D5E" w14:textId="77777777" w:rsidR="00BF493F" w:rsidRPr="000961E2" w:rsidRDefault="00BF493F" w:rsidP="00BF493F">
      <w:pPr>
        <w:rPr>
          <w:rFonts w:asciiTheme="majorHAnsi" w:hAnsiTheme="majorHAnsi" w:cs="Arial"/>
          <w:b/>
          <w:sz w:val="20"/>
          <w:szCs w:val="20"/>
        </w:rPr>
      </w:pPr>
    </w:p>
    <w:p w14:paraId="2BFB0AE6" w14:textId="77777777" w:rsidR="00BF493F" w:rsidRPr="000961E2" w:rsidRDefault="00BF493F" w:rsidP="00BF493F">
      <w:pPr>
        <w:rPr>
          <w:rFonts w:asciiTheme="majorHAnsi" w:hAnsiTheme="majorHAnsi" w:cs="Arial"/>
          <w:b/>
          <w:sz w:val="20"/>
          <w:szCs w:val="20"/>
        </w:rPr>
      </w:pPr>
    </w:p>
    <w:p w14:paraId="58DDD4D2" w14:textId="77777777" w:rsidR="00BF493F" w:rsidRPr="000961E2" w:rsidRDefault="00BF493F" w:rsidP="00BF493F">
      <w:pPr>
        <w:rPr>
          <w:rFonts w:asciiTheme="majorHAnsi" w:hAnsiTheme="majorHAnsi" w:cs="Arial"/>
          <w:b/>
          <w:sz w:val="20"/>
          <w:szCs w:val="20"/>
        </w:rPr>
      </w:pPr>
    </w:p>
    <w:p w14:paraId="513A7021" w14:textId="77777777" w:rsidR="00BF493F" w:rsidRPr="000961E2" w:rsidRDefault="00BF493F" w:rsidP="00BF493F">
      <w:pPr>
        <w:rPr>
          <w:rFonts w:asciiTheme="majorHAnsi" w:hAnsiTheme="majorHAnsi" w:cs="Arial"/>
          <w:b/>
          <w:sz w:val="20"/>
          <w:szCs w:val="20"/>
        </w:rPr>
      </w:pPr>
    </w:p>
    <w:p w14:paraId="49EC74C9" w14:textId="77777777" w:rsidR="00BF493F" w:rsidRPr="000961E2" w:rsidRDefault="00BF493F" w:rsidP="00BF493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F493F" w:rsidRPr="000961E2" w14:paraId="75A89E17" w14:textId="77777777" w:rsidTr="007D1FDC">
        <w:trPr>
          <w:jc w:val="center"/>
        </w:trPr>
        <w:tc>
          <w:tcPr>
            <w:tcW w:w="4148" w:type="dxa"/>
          </w:tcPr>
          <w:p w14:paraId="0F4911D9"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3E689C" w14:textId="77777777" w:rsidR="00BF493F" w:rsidRPr="000961E2" w:rsidRDefault="00BF493F" w:rsidP="007D1FDC">
            <w:pPr>
              <w:jc w:val="center"/>
              <w:rPr>
                <w:rFonts w:asciiTheme="majorHAnsi" w:hAnsiTheme="majorHAnsi" w:cs="Arial"/>
                <w:sz w:val="20"/>
              </w:rPr>
            </w:pPr>
          </w:p>
        </w:tc>
        <w:tc>
          <w:tcPr>
            <w:tcW w:w="3118" w:type="dxa"/>
          </w:tcPr>
          <w:p w14:paraId="523FD3AE" w14:textId="77777777" w:rsidR="00BF493F" w:rsidRPr="000961E2" w:rsidRDefault="00BF493F" w:rsidP="007D1FDC">
            <w:pPr>
              <w:rPr>
                <w:rFonts w:asciiTheme="majorHAnsi" w:hAnsiTheme="majorHAnsi" w:cs="Arial"/>
                <w:sz w:val="20"/>
              </w:rPr>
            </w:pPr>
            <w:r w:rsidRPr="000961E2">
              <w:rPr>
                <w:rFonts w:asciiTheme="majorHAnsi" w:hAnsiTheme="majorHAnsi" w:cs="Arial"/>
                <w:sz w:val="20"/>
              </w:rPr>
              <w:t>……..……………………………</w:t>
            </w:r>
          </w:p>
        </w:tc>
      </w:tr>
      <w:tr w:rsidR="00BF493F" w:rsidRPr="000961E2" w14:paraId="21B97CAC" w14:textId="77777777" w:rsidTr="007D1FDC">
        <w:trPr>
          <w:jc w:val="center"/>
        </w:trPr>
        <w:tc>
          <w:tcPr>
            <w:tcW w:w="4148" w:type="dxa"/>
          </w:tcPr>
          <w:p w14:paraId="60C5C287"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DC49DB8" w14:textId="77777777" w:rsidR="00BF493F" w:rsidRPr="000961E2" w:rsidRDefault="00BF493F" w:rsidP="007D1FDC">
            <w:pPr>
              <w:jc w:val="center"/>
              <w:rPr>
                <w:rFonts w:asciiTheme="majorHAnsi" w:hAnsiTheme="majorHAnsi" w:cs="Arial"/>
                <w:sz w:val="20"/>
              </w:rPr>
            </w:pPr>
          </w:p>
        </w:tc>
        <w:tc>
          <w:tcPr>
            <w:tcW w:w="3118" w:type="dxa"/>
          </w:tcPr>
          <w:p w14:paraId="1AE36C2B"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Dátum a podpis</w:t>
            </w:r>
          </w:p>
        </w:tc>
      </w:tr>
    </w:tbl>
    <w:p w14:paraId="63F09E29" w14:textId="77777777" w:rsidR="00BF493F" w:rsidRPr="000961E2" w:rsidRDefault="00BF493F" w:rsidP="00BF493F">
      <w:pPr>
        <w:rPr>
          <w:rFonts w:asciiTheme="majorHAnsi" w:hAnsiTheme="majorHAnsi" w:cs="Arial"/>
          <w:b/>
          <w:sz w:val="20"/>
          <w:szCs w:val="20"/>
        </w:rPr>
      </w:pPr>
    </w:p>
    <w:p w14:paraId="20F07645" w14:textId="77777777" w:rsidR="00BF493F" w:rsidRDefault="00BF493F" w:rsidP="00BF493F">
      <w:pPr>
        <w:rPr>
          <w:rFonts w:asciiTheme="majorHAnsi" w:hAnsiTheme="majorHAnsi" w:cs="Arial"/>
          <w:b/>
          <w:bCs/>
          <w:sz w:val="20"/>
          <w:szCs w:val="20"/>
        </w:rPr>
      </w:pPr>
    </w:p>
    <w:p w14:paraId="43F5F3B5" w14:textId="77777777" w:rsidR="00BF493F" w:rsidRDefault="00BF493F" w:rsidP="00BF493F">
      <w:pPr>
        <w:rPr>
          <w:rFonts w:asciiTheme="majorHAnsi" w:hAnsiTheme="majorHAnsi" w:cs="Arial"/>
          <w:b/>
          <w:bCs/>
          <w:sz w:val="20"/>
          <w:szCs w:val="20"/>
        </w:rPr>
      </w:pPr>
    </w:p>
    <w:p w14:paraId="4D933AE6" w14:textId="77777777" w:rsidR="00BF493F" w:rsidRDefault="00BF493F" w:rsidP="00BF493F">
      <w:pPr>
        <w:rPr>
          <w:rFonts w:asciiTheme="majorHAnsi" w:hAnsiTheme="majorHAnsi" w:cs="Arial"/>
          <w:b/>
          <w:bCs/>
          <w:sz w:val="20"/>
          <w:szCs w:val="20"/>
        </w:rPr>
      </w:pPr>
    </w:p>
    <w:p w14:paraId="59D7F7C5" w14:textId="0428BF2F" w:rsidR="00BF493F" w:rsidRDefault="00BF493F" w:rsidP="005239E6">
      <w:pPr>
        <w:rPr>
          <w:rFonts w:asciiTheme="majorHAnsi" w:hAnsiTheme="majorHAnsi" w:cs="Arial"/>
          <w:b/>
          <w:bCs/>
          <w:sz w:val="20"/>
          <w:szCs w:val="20"/>
        </w:rPr>
      </w:pPr>
    </w:p>
    <w:p w14:paraId="2A3B132A" w14:textId="375B08BA" w:rsidR="00FA1A5F" w:rsidRDefault="00FA1A5F" w:rsidP="005239E6">
      <w:pPr>
        <w:rPr>
          <w:rFonts w:asciiTheme="majorHAnsi" w:hAnsiTheme="majorHAnsi" w:cs="Arial"/>
          <w:b/>
          <w:bCs/>
          <w:sz w:val="20"/>
          <w:szCs w:val="20"/>
        </w:rPr>
      </w:pPr>
    </w:p>
    <w:p w14:paraId="3A6A9293" w14:textId="2585E46D" w:rsidR="00FA1A5F" w:rsidRDefault="00FA1A5F" w:rsidP="005239E6">
      <w:pPr>
        <w:rPr>
          <w:rFonts w:asciiTheme="majorHAnsi" w:hAnsiTheme="majorHAnsi" w:cs="Arial"/>
          <w:b/>
          <w:bCs/>
          <w:sz w:val="20"/>
          <w:szCs w:val="20"/>
        </w:rPr>
      </w:pPr>
    </w:p>
    <w:p w14:paraId="1C98E6F7" w14:textId="30E16281" w:rsidR="00FA1A5F" w:rsidRDefault="00FA1A5F" w:rsidP="005239E6">
      <w:pPr>
        <w:rPr>
          <w:rFonts w:asciiTheme="majorHAnsi" w:hAnsiTheme="majorHAnsi" w:cs="Arial"/>
          <w:b/>
          <w:bCs/>
          <w:sz w:val="20"/>
          <w:szCs w:val="20"/>
        </w:rPr>
      </w:pPr>
    </w:p>
    <w:p w14:paraId="518CC15C" w14:textId="1FE2BFBD" w:rsidR="00FA1A5F" w:rsidRDefault="00FA1A5F" w:rsidP="005239E6">
      <w:pPr>
        <w:rPr>
          <w:rFonts w:asciiTheme="majorHAnsi" w:hAnsiTheme="majorHAnsi" w:cs="Arial"/>
          <w:b/>
          <w:bCs/>
          <w:sz w:val="20"/>
          <w:szCs w:val="20"/>
        </w:rPr>
      </w:pPr>
    </w:p>
    <w:p w14:paraId="58E27CEA" w14:textId="03DF1340" w:rsidR="00FA1A5F" w:rsidRDefault="00FA1A5F" w:rsidP="005239E6">
      <w:pPr>
        <w:rPr>
          <w:rFonts w:asciiTheme="majorHAnsi" w:hAnsiTheme="majorHAnsi" w:cs="Arial"/>
          <w:b/>
          <w:bCs/>
          <w:sz w:val="20"/>
          <w:szCs w:val="20"/>
        </w:rPr>
      </w:pPr>
    </w:p>
    <w:p w14:paraId="1FF2237E" w14:textId="274856D1" w:rsidR="00FA1A5F" w:rsidRDefault="00FA1A5F" w:rsidP="005239E6">
      <w:pPr>
        <w:rPr>
          <w:rFonts w:asciiTheme="majorHAnsi" w:hAnsiTheme="majorHAnsi" w:cs="Arial"/>
          <w:b/>
          <w:bCs/>
          <w:sz w:val="20"/>
          <w:szCs w:val="20"/>
        </w:rPr>
      </w:pPr>
    </w:p>
    <w:p w14:paraId="1D3752B0" w14:textId="6E6BFDB4" w:rsidR="00FA1A5F" w:rsidRDefault="00FA1A5F" w:rsidP="005239E6">
      <w:pPr>
        <w:rPr>
          <w:rFonts w:asciiTheme="majorHAnsi" w:hAnsiTheme="majorHAnsi" w:cs="Arial"/>
          <w:b/>
          <w:bCs/>
          <w:sz w:val="20"/>
          <w:szCs w:val="20"/>
        </w:rPr>
      </w:pPr>
    </w:p>
    <w:p w14:paraId="3FF0E571" w14:textId="179EEE0E" w:rsidR="00FA1A5F" w:rsidRDefault="00FA1A5F" w:rsidP="005239E6">
      <w:pPr>
        <w:rPr>
          <w:rFonts w:asciiTheme="majorHAnsi" w:hAnsiTheme="majorHAnsi" w:cs="Arial"/>
          <w:b/>
          <w:bCs/>
          <w:sz w:val="20"/>
          <w:szCs w:val="20"/>
        </w:rPr>
      </w:pPr>
    </w:p>
    <w:p w14:paraId="471F45EF" w14:textId="15CABA2B" w:rsidR="00FA1A5F" w:rsidRDefault="00FA1A5F" w:rsidP="005239E6">
      <w:pPr>
        <w:rPr>
          <w:rFonts w:asciiTheme="majorHAnsi" w:hAnsiTheme="majorHAnsi" w:cs="Arial"/>
          <w:b/>
          <w:bCs/>
          <w:sz w:val="20"/>
          <w:szCs w:val="20"/>
        </w:rPr>
      </w:pPr>
    </w:p>
    <w:p w14:paraId="1D54BD05" w14:textId="56E42189" w:rsidR="00FA1A5F" w:rsidRDefault="00FA1A5F" w:rsidP="005239E6">
      <w:pPr>
        <w:rPr>
          <w:rFonts w:asciiTheme="majorHAnsi" w:hAnsiTheme="majorHAnsi" w:cs="Arial"/>
          <w:b/>
          <w:bCs/>
          <w:sz w:val="20"/>
          <w:szCs w:val="20"/>
        </w:rPr>
      </w:pPr>
    </w:p>
    <w:p w14:paraId="08E771DE" w14:textId="3208171C" w:rsidR="00FA1A5F" w:rsidRDefault="00FA1A5F" w:rsidP="005239E6">
      <w:pPr>
        <w:rPr>
          <w:rFonts w:asciiTheme="majorHAnsi" w:hAnsiTheme="majorHAnsi" w:cs="Arial"/>
          <w:b/>
          <w:bCs/>
          <w:sz w:val="20"/>
          <w:szCs w:val="20"/>
        </w:rPr>
      </w:pPr>
    </w:p>
    <w:p w14:paraId="7B6B4F41" w14:textId="5ECC78C2" w:rsidR="00FA1A5F" w:rsidRDefault="00FA1A5F" w:rsidP="005239E6">
      <w:pPr>
        <w:rPr>
          <w:rFonts w:asciiTheme="majorHAnsi" w:hAnsiTheme="majorHAnsi" w:cs="Arial"/>
          <w:b/>
          <w:bCs/>
          <w:sz w:val="20"/>
          <w:szCs w:val="20"/>
        </w:rPr>
      </w:pPr>
    </w:p>
    <w:p w14:paraId="654185F6" w14:textId="1DBD2641" w:rsidR="00FA1A5F" w:rsidRDefault="00FA1A5F" w:rsidP="005239E6">
      <w:pPr>
        <w:rPr>
          <w:rFonts w:asciiTheme="majorHAnsi" w:hAnsiTheme="majorHAnsi" w:cs="Arial"/>
          <w:b/>
          <w:bCs/>
          <w:sz w:val="20"/>
          <w:szCs w:val="20"/>
        </w:rPr>
      </w:pPr>
    </w:p>
    <w:p w14:paraId="7C715710" w14:textId="2325FDA5" w:rsidR="00FA1A5F" w:rsidRDefault="00FA1A5F" w:rsidP="005239E6">
      <w:pPr>
        <w:rPr>
          <w:rFonts w:asciiTheme="majorHAnsi" w:hAnsiTheme="majorHAnsi" w:cs="Arial"/>
          <w:b/>
          <w:bCs/>
          <w:sz w:val="20"/>
          <w:szCs w:val="20"/>
        </w:rPr>
      </w:pPr>
    </w:p>
    <w:p w14:paraId="03806E19" w14:textId="710C6FAC" w:rsidR="00FA1A5F" w:rsidRDefault="00FA1A5F" w:rsidP="005239E6">
      <w:pPr>
        <w:rPr>
          <w:rFonts w:asciiTheme="majorHAnsi" w:hAnsiTheme="majorHAnsi" w:cs="Arial"/>
          <w:b/>
          <w:bCs/>
          <w:sz w:val="20"/>
          <w:szCs w:val="20"/>
        </w:rPr>
      </w:pPr>
    </w:p>
    <w:p w14:paraId="05251B57" w14:textId="7B9683D6" w:rsidR="00FA1A5F" w:rsidRDefault="00FA1A5F" w:rsidP="005239E6">
      <w:pPr>
        <w:rPr>
          <w:rFonts w:asciiTheme="majorHAnsi" w:hAnsiTheme="majorHAnsi" w:cs="Arial"/>
          <w:b/>
          <w:bCs/>
          <w:sz w:val="20"/>
          <w:szCs w:val="20"/>
        </w:rPr>
      </w:pPr>
    </w:p>
    <w:p w14:paraId="7D46E07C" w14:textId="231EE1EB" w:rsidR="00FA1A5F" w:rsidRDefault="00FA1A5F" w:rsidP="005239E6">
      <w:pPr>
        <w:rPr>
          <w:rFonts w:asciiTheme="majorHAnsi" w:hAnsiTheme="majorHAnsi" w:cs="Arial"/>
          <w:b/>
          <w:bCs/>
          <w:sz w:val="20"/>
          <w:szCs w:val="20"/>
        </w:rPr>
      </w:pPr>
    </w:p>
    <w:p w14:paraId="68DF564B" w14:textId="3BE3D99A" w:rsidR="00FA1A5F" w:rsidRDefault="00FA1A5F" w:rsidP="00FA1A5F">
      <w:pPr>
        <w:tabs>
          <w:tab w:val="num" w:pos="540"/>
        </w:tabs>
        <w:spacing w:line="276" w:lineRule="auto"/>
        <w:jc w:val="right"/>
        <w:rPr>
          <w:rFonts w:asciiTheme="majorHAnsi" w:hAnsiTheme="majorHAnsi" w:cs="Arial"/>
          <w:b/>
          <w:bCs/>
          <w:i/>
          <w:sz w:val="20"/>
          <w:szCs w:val="20"/>
        </w:rPr>
      </w:pPr>
      <w:bookmarkStart w:id="34" w:name="_Hlk119101081"/>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8</w:t>
      </w:r>
      <w:bookmarkEnd w:id="34"/>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F1FC87B" w14:textId="7591E80D" w:rsidR="00A50459" w:rsidRPr="000961E2" w:rsidRDefault="00A50459" w:rsidP="00FA1A5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.4</w:t>
      </w:r>
    </w:p>
    <w:p w14:paraId="5AFE596E" w14:textId="1F1B4DBE" w:rsidR="00FA1A5F" w:rsidRDefault="00FA1A5F" w:rsidP="00FA1A5F">
      <w:pPr>
        <w:jc w:val="both"/>
        <w:rPr>
          <w:rFonts w:asciiTheme="majorHAnsi" w:hAnsiTheme="majorHAnsi" w:cs="Arial"/>
          <w:sz w:val="20"/>
          <w:szCs w:val="20"/>
        </w:rPr>
      </w:pPr>
    </w:p>
    <w:p w14:paraId="7582275F" w14:textId="77777777" w:rsidR="00F15A62" w:rsidRPr="000961E2" w:rsidRDefault="00F15A62" w:rsidP="00FA1A5F">
      <w:pPr>
        <w:jc w:val="both"/>
        <w:rPr>
          <w:rFonts w:asciiTheme="majorHAnsi" w:hAnsiTheme="majorHAnsi" w:cs="Arial"/>
          <w:sz w:val="20"/>
          <w:szCs w:val="20"/>
        </w:rPr>
      </w:pPr>
    </w:p>
    <w:p w14:paraId="6AB9B729" w14:textId="77777777" w:rsidR="00FA1A5F" w:rsidRPr="002666CA" w:rsidRDefault="00FA1A5F" w:rsidP="00FA1A5F">
      <w:pPr>
        <w:jc w:val="center"/>
        <w:rPr>
          <w:rFonts w:asciiTheme="majorHAnsi" w:hAnsiTheme="majorHAnsi" w:cs="Arial"/>
          <w:b/>
          <w:sz w:val="20"/>
          <w:szCs w:val="20"/>
        </w:rPr>
      </w:pPr>
      <w:bookmarkStart w:id="35" w:name="_Hlk119101098"/>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5"/>
    <w:p w14:paraId="71B496CE" w14:textId="77777777" w:rsidR="00FA1A5F" w:rsidRPr="00B069F5" w:rsidRDefault="00FA1A5F" w:rsidP="00FA1A5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FA1A5F" w:rsidRPr="008314CC" w14:paraId="7C646B35" w14:textId="77777777" w:rsidTr="007D1FDC">
        <w:trPr>
          <w:trHeight w:val="415"/>
        </w:trPr>
        <w:tc>
          <w:tcPr>
            <w:tcW w:w="9894" w:type="dxa"/>
            <w:gridSpan w:val="2"/>
            <w:shd w:val="clear" w:color="auto" w:fill="D9D9D9" w:themeFill="background1" w:themeFillShade="D9"/>
            <w:vAlign w:val="center"/>
          </w:tcPr>
          <w:p w14:paraId="380A40CB" w14:textId="77777777" w:rsidR="00FA1A5F" w:rsidRPr="008314CC" w:rsidRDefault="00FA1A5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FA1A5F" w:rsidRPr="008314CC" w14:paraId="6D496A0D" w14:textId="77777777" w:rsidTr="007D1FDC">
        <w:trPr>
          <w:trHeight w:val="191"/>
        </w:trPr>
        <w:tc>
          <w:tcPr>
            <w:tcW w:w="5245" w:type="dxa"/>
            <w:vAlign w:val="center"/>
          </w:tcPr>
          <w:p w14:paraId="3371CAB0"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F799449"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63A7FE5"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0B8CDF3D" w14:textId="77777777" w:rsidTr="007D1FDC">
        <w:trPr>
          <w:trHeight w:val="134"/>
        </w:trPr>
        <w:tc>
          <w:tcPr>
            <w:tcW w:w="5245" w:type="dxa"/>
            <w:vAlign w:val="center"/>
          </w:tcPr>
          <w:p w14:paraId="34766A36"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3DD56C43"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FA72D97"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43F7F2A" w14:textId="77777777" w:rsidTr="00CF7175">
        <w:trPr>
          <w:trHeight w:val="455"/>
        </w:trPr>
        <w:tc>
          <w:tcPr>
            <w:tcW w:w="5245" w:type="dxa"/>
            <w:vAlign w:val="center"/>
          </w:tcPr>
          <w:p w14:paraId="1CB2E86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89EC6B"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CF7175" w:rsidRPr="008314CC" w14:paraId="7DE56645" w14:textId="77777777" w:rsidTr="007D1FDC">
        <w:tc>
          <w:tcPr>
            <w:tcW w:w="5245" w:type="dxa"/>
            <w:vAlign w:val="center"/>
          </w:tcPr>
          <w:p w14:paraId="5C625C51" w14:textId="77777777" w:rsidR="00CF7175"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CB2EF6" w14:textId="447C7C72" w:rsidR="00CF7175" w:rsidRPr="008314CC"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8D56737" w14:textId="6A169918" w:rsidR="00CF7175" w:rsidRPr="008314CC" w:rsidRDefault="00555F57"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C5DECF0" w14:textId="77777777" w:rsidTr="007D1FDC">
        <w:trPr>
          <w:trHeight w:val="762"/>
        </w:trPr>
        <w:tc>
          <w:tcPr>
            <w:tcW w:w="5245" w:type="dxa"/>
            <w:vAlign w:val="center"/>
          </w:tcPr>
          <w:p w14:paraId="52FE543C" w14:textId="2A02BA67" w:rsidR="00FA1A5F" w:rsidRDefault="00955483"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FA1A5F" w:rsidRPr="008314CC">
              <w:rPr>
                <w:rFonts w:ascii="Cambria" w:hAnsi="Cambria"/>
                <w:b/>
                <w:sz w:val="20"/>
                <w:szCs w:val="20"/>
              </w:rPr>
              <w:t>Stručná charakteristika a rozsah poskytovaných činností v</w:t>
            </w:r>
            <w:r w:rsidR="00FA1A5F">
              <w:rPr>
                <w:rFonts w:ascii="Cambria" w:hAnsi="Cambria"/>
                <w:b/>
                <w:sz w:val="20"/>
                <w:szCs w:val="20"/>
              </w:rPr>
              <w:t> </w:t>
            </w:r>
            <w:r w:rsidR="00FA1A5F" w:rsidRPr="008314CC">
              <w:rPr>
                <w:rFonts w:ascii="Cambria" w:hAnsi="Cambria"/>
                <w:b/>
                <w:sz w:val="20"/>
                <w:szCs w:val="20"/>
              </w:rPr>
              <w:t>projekte</w:t>
            </w:r>
          </w:p>
          <w:p w14:paraId="01F263CF" w14:textId="77777777" w:rsidR="00FA1A5F" w:rsidRPr="008314CC" w:rsidRDefault="00FA1A5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4AEB9FCA"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22FB6A40" w14:textId="77777777" w:rsidTr="007D1FDC">
        <w:trPr>
          <w:trHeight w:val="762"/>
        </w:trPr>
        <w:tc>
          <w:tcPr>
            <w:tcW w:w="5245" w:type="dxa"/>
            <w:vAlign w:val="center"/>
          </w:tcPr>
          <w:p w14:paraId="4A579AE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1DDDDF4B" w14:textId="22D4C8F0"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955483"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3CBF824"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5B975A81" w14:textId="77777777" w:rsidTr="007D1FDC">
        <w:trPr>
          <w:trHeight w:val="762"/>
        </w:trPr>
        <w:tc>
          <w:tcPr>
            <w:tcW w:w="5245" w:type="dxa"/>
            <w:vAlign w:val="center"/>
          </w:tcPr>
          <w:p w14:paraId="2227E5AE"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FA3022D"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877DEE7" w14:textId="382710EC" w:rsidR="00FA1A5F" w:rsidRDefault="00955483" w:rsidP="00FA1A5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3151F5">
        <w:rPr>
          <w:rFonts w:ascii="Cambria" w:hAnsi="Cambria"/>
          <w:color w:val="000000"/>
          <w:sz w:val="20"/>
          <w:szCs w:val="20"/>
        </w:rPr>
        <w:t>aždá referencia na relokáciu dátového centra musí obsahovať najmenej 50 ks IT HW</w:t>
      </w:r>
    </w:p>
    <w:p w14:paraId="60AC3C88" w14:textId="77777777" w:rsidR="00955483" w:rsidRDefault="00955483" w:rsidP="00FA1A5F">
      <w:pPr>
        <w:rPr>
          <w:rFonts w:asciiTheme="majorHAnsi" w:hAnsiTheme="majorHAnsi" w:cs="Arial"/>
          <w:b/>
          <w:bCs/>
          <w:sz w:val="20"/>
          <w:szCs w:val="20"/>
        </w:rPr>
      </w:pPr>
    </w:p>
    <w:p w14:paraId="09AF2E2C" w14:textId="77777777" w:rsidR="00FA1A5F" w:rsidRPr="000961E2" w:rsidRDefault="00FA1A5F" w:rsidP="00FA1A5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08AF0D4" w14:textId="77777777" w:rsidR="00FA1A5F" w:rsidRPr="000961E2" w:rsidRDefault="00FA1A5F" w:rsidP="00FA1A5F">
      <w:pPr>
        <w:rPr>
          <w:rFonts w:asciiTheme="majorHAnsi" w:hAnsiTheme="majorHAnsi" w:cs="Arial"/>
          <w:b/>
          <w:sz w:val="20"/>
          <w:szCs w:val="20"/>
        </w:rPr>
      </w:pPr>
    </w:p>
    <w:p w14:paraId="0D45BA41" w14:textId="77777777" w:rsidR="00FA1A5F" w:rsidRPr="000961E2" w:rsidRDefault="00FA1A5F" w:rsidP="00FA1A5F">
      <w:pPr>
        <w:rPr>
          <w:rFonts w:asciiTheme="majorHAnsi" w:hAnsiTheme="majorHAnsi" w:cs="Arial"/>
          <w:b/>
          <w:sz w:val="20"/>
          <w:szCs w:val="20"/>
        </w:rPr>
      </w:pPr>
    </w:p>
    <w:p w14:paraId="4706FCCC" w14:textId="77777777" w:rsidR="00FA1A5F" w:rsidRPr="000961E2" w:rsidRDefault="00FA1A5F" w:rsidP="00FA1A5F">
      <w:pPr>
        <w:rPr>
          <w:rFonts w:asciiTheme="majorHAnsi" w:hAnsiTheme="majorHAnsi" w:cs="Arial"/>
          <w:b/>
          <w:sz w:val="20"/>
          <w:szCs w:val="20"/>
        </w:rPr>
      </w:pPr>
    </w:p>
    <w:p w14:paraId="721CE5E3" w14:textId="77777777" w:rsidR="00FA1A5F" w:rsidRPr="000961E2" w:rsidRDefault="00FA1A5F" w:rsidP="00FA1A5F">
      <w:pPr>
        <w:rPr>
          <w:rFonts w:asciiTheme="majorHAnsi" w:hAnsiTheme="majorHAnsi" w:cs="Arial"/>
          <w:b/>
          <w:sz w:val="20"/>
          <w:szCs w:val="20"/>
        </w:rPr>
      </w:pPr>
    </w:p>
    <w:p w14:paraId="59AC361E" w14:textId="77777777" w:rsidR="00FA1A5F" w:rsidRPr="000961E2" w:rsidRDefault="00FA1A5F" w:rsidP="00FA1A5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FA1A5F" w:rsidRPr="000961E2" w14:paraId="5D7548B8" w14:textId="77777777" w:rsidTr="007D1FDC">
        <w:trPr>
          <w:jc w:val="center"/>
        </w:trPr>
        <w:tc>
          <w:tcPr>
            <w:tcW w:w="4148" w:type="dxa"/>
          </w:tcPr>
          <w:p w14:paraId="3EA4F218"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8E84A59" w14:textId="77777777" w:rsidR="00FA1A5F" w:rsidRPr="000961E2" w:rsidRDefault="00FA1A5F" w:rsidP="007D1FDC">
            <w:pPr>
              <w:jc w:val="center"/>
              <w:rPr>
                <w:rFonts w:asciiTheme="majorHAnsi" w:hAnsiTheme="majorHAnsi" w:cs="Arial"/>
                <w:sz w:val="20"/>
              </w:rPr>
            </w:pPr>
          </w:p>
        </w:tc>
        <w:tc>
          <w:tcPr>
            <w:tcW w:w="3118" w:type="dxa"/>
          </w:tcPr>
          <w:p w14:paraId="62792B0C" w14:textId="77777777" w:rsidR="00FA1A5F" w:rsidRPr="000961E2" w:rsidRDefault="00FA1A5F" w:rsidP="007D1FDC">
            <w:pPr>
              <w:rPr>
                <w:rFonts w:asciiTheme="majorHAnsi" w:hAnsiTheme="majorHAnsi" w:cs="Arial"/>
                <w:sz w:val="20"/>
              </w:rPr>
            </w:pPr>
            <w:r w:rsidRPr="000961E2">
              <w:rPr>
                <w:rFonts w:asciiTheme="majorHAnsi" w:hAnsiTheme="majorHAnsi" w:cs="Arial"/>
                <w:sz w:val="20"/>
              </w:rPr>
              <w:t>……..……………………………</w:t>
            </w:r>
          </w:p>
        </w:tc>
      </w:tr>
      <w:tr w:rsidR="00FA1A5F" w:rsidRPr="000961E2" w14:paraId="5B50DCAD" w14:textId="77777777" w:rsidTr="007D1FDC">
        <w:trPr>
          <w:jc w:val="center"/>
        </w:trPr>
        <w:tc>
          <w:tcPr>
            <w:tcW w:w="4148" w:type="dxa"/>
          </w:tcPr>
          <w:p w14:paraId="7773A11E"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9F8F9C8" w14:textId="77777777" w:rsidR="00FA1A5F" w:rsidRPr="000961E2" w:rsidRDefault="00FA1A5F" w:rsidP="007D1FDC">
            <w:pPr>
              <w:jc w:val="center"/>
              <w:rPr>
                <w:rFonts w:asciiTheme="majorHAnsi" w:hAnsiTheme="majorHAnsi" w:cs="Arial"/>
                <w:sz w:val="20"/>
              </w:rPr>
            </w:pPr>
          </w:p>
        </w:tc>
        <w:tc>
          <w:tcPr>
            <w:tcW w:w="3118" w:type="dxa"/>
          </w:tcPr>
          <w:p w14:paraId="4F932720"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Dátum a podpis</w:t>
            </w:r>
          </w:p>
        </w:tc>
      </w:tr>
    </w:tbl>
    <w:p w14:paraId="72CDCB5C" w14:textId="5BFF8434" w:rsidR="00FA1A5F" w:rsidRDefault="00FA1A5F" w:rsidP="005239E6">
      <w:pPr>
        <w:rPr>
          <w:rFonts w:asciiTheme="majorHAnsi" w:hAnsiTheme="majorHAnsi" w:cs="Arial"/>
          <w:b/>
          <w:bCs/>
          <w:sz w:val="20"/>
          <w:szCs w:val="20"/>
        </w:rPr>
      </w:pPr>
    </w:p>
    <w:p w14:paraId="747F9B6D" w14:textId="5E7A8AF3" w:rsidR="00FA1A5F" w:rsidRDefault="00FA1A5F" w:rsidP="005239E6">
      <w:pPr>
        <w:rPr>
          <w:rFonts w:asciiTheme="majorHAnsi" w:hAnsiTheme="majorHAnsi" w:cs="Arial"/>
          <w:b/>
          <w:bCs/>
          <w:sz w:val="20"/>
          <w:szCs w:val="20"/>
        </w:rPr>
      </w:pPr>
    </w:p>
    <w:p w14:paraId="1E316AEA" w14:textId="77777777" w:rsidR="00FA1A5F" w:rsidRDefault="00FA1A5F" w:rsidP="005239E6">
      <w:pPr>
        <w:rPr>
          <w:rFonts w:asciiTheme="majorHAnsi" w:hAnsiTheme="majorHAnsi" w:cs="Arial"/>
          <w:b/>
          <w:bCs/>
          <w:sz w:val="20"/>
          <w:szCs w:val="20"/>
        </w:rPr>
      </w:pPr>
    </w:p>
    <w:p w14:paraId="093ED12E" w14:textId="49EB8988" w:rsidR="00BF493F" w:rsidRDefault="00BF493F" w:rsidP="005239E6">
      <w:pPr>
        <w:rPr>
          <w:rFonts w:asciiTheme="majorHAnsi" w:hAnsiTheme="majorHAnsi" w:cs="Arial"/>
          <w:b/>
          <w:bCs/>
          <w:sz w:val="20"/>
          <w:szCs w:val="20"/>
        </w:rPr>
      </w:pPr>
    </w:p>
    <w:p w14:paraId="6C080C9B" w14:textId="0BD88D39" w:rsidR="00BF493F" w:rsidRDefault="00BF493F" w:rsidP="005239E6">
      <w:pPr>
        <w:rPr>
          <w:rFonts w:asciiTheme="majorHAnsi" w:hAnsiTheme="majorHAnsi" w:cs="Arial"/>
          <w:b/>
          <w:bCs/>
          <w:sz w:val="20"/>
          <w:szCs w:val="20"/>
        </w:rPr>
      </w:pPr>
    </w:p>
    <w:p w14:paraId="0DAE8160" w14:textId="7AA60628" w:rsidR="00BF493F" w:rsidRDefault="00BF493F" w:rsidP="005239E6">
      <w:pPr>
        <w:rPr>
          <w:rFonts w:asciiTheme="majorHAnsi" w:hAnsiTheme="majorHAnsi" w:cs="Arial"/>
          <w:b/>
          <w:bCs/>
          <w:sz w:val="20"/>
          <w:szCs w:val="20"/>
        </w:rPr>
      </w:pPr>
    </w:p>
    <w:p w14:paraId="4E4714E8" w14:textId="59217F73" w:rsidR="00BF493F" w:rsidRDefault="00BF493F" w:rsidP="005239E6">
      <w:pPr>
        <w:rPr>
          <w:rFonts w:asciiTheme="majorHAnsi" w:hAnsiTheme="majorHAnsi" w:cs="Arial"/>
          <w:b/>
          <w:bCs/>
          <w:sz w:val="20"/>
          <w:szCs w:val="20"/>
        </w:rPr>
      </w:pPr>
    </w:p>
    <w:p w14:paraId="752356CF" w14:textId="67C642F3" w:rsidR="00D034D4" w:rsidRDefault="00D034D4" w:rsidP="005239E6">
      <w:pPr>
        <w:rPr>
          <w:rFonts w:asciiTheme="majorHAnsi" w:hAnsiTheme="majorHAnsi" w:cs="Arial"/>
          <w:b/>
          <w:bCs/>
          <w:sz w:val="20"/>
          <w:szCs w:val="20"/>
        </w:rPr>
      </w:pPr>
    </w:p>
    <w:p w14:paraId="3C0358F1" w14:textId="6777E845" w:rsidR="00D034D4" w:rsidRDefault="00D034D4" w:rsidP="005239E6">
      <w:pPr>
        <w:rPr>
          <w:rFonts w:asciiTheme="majorHAnsi" w:hAnsiTheme="majorHAnsi" w:cs="Arial"/>
          <w:b/>
          <w:bCs/>
          <w:sz w:val="20"/>
          <w:szCs w:val="20"/>
        </w:rPr>
      </w:pPr>
    </w:p>
    <w:p w14:paraId="7E168D48" w14:textId="42370AC7" w:rsidR="00D034D4" w:rsidRDefault="00D034D4" w:rsidP="005239E6">
      <w:pPr>
        <w:rPr>
          <w:rFonts w:asciiTheme="majorHAnsi" w:hAnsiTheme="majorHAnsi" w:cs="Arial"/>
          <w:b/>
          <w:bCs/>
          <w:sz w:val="20"/>
          <w:szCs w:val="20"/>
        </w:rPr>
      </w:pPr>
    </w:p>
    <w:p w14:paraId="54A54570" w14:textId="6365CF06" w:rsidR="00D034D4" w:rsidRDefault="00D034D4" w:rsidP="005239E6">
      <w:pPr>
        <w:rPr>
          <w:rFonts w:asciiTheme="majorHAnsi" w:hAnsiTheme="majorHAnsi" w:cs="Arial"/>
          <w:b/>
          <w:bCs/>
          <w:sz w:val="20"/>
          <w:szCs w:val="20"/>
        </w:rPr>
      </w:pPr>
    </w:p>
    <w:p w14:paraId="53C40440" w14:textId="21E3FABF" w:rsidR="00D034D4" w:rsidRDefault="00D034D4" w:rsidP="005239E6">
      <w:pPr>
        <w:rPr>
          <w:rFonts w:asciiTheme="majorHAnsi" w:hAnsiTheme="majorHAnsi" w:cs="Arial"/>
          <w:b/>
          <w:bCs/>
          <w:sz w:val="20"/>
          <w:szCs w:val="20"/>
        </w:rPr>
      </w:pPr>
    </w:p>
    <w:p w14:paraId="42172FA7" w14:textId="0E8BF156" w:rsidR="00D034D4" w:rsidRDefault="00D034D4" w:rsidP="005239E6">
      <w:pPr>
        <w:rPr>
          <w:rFonts w:asciiTheme="majorHAnsi" w:hAnsiTheme="majorHAnsi" w:cs="Arial"/>
          <w:b/>
          <w:bCs/>
          <w:sz w:val="20"/>
          <w:szCs w:val="20"/>
        </w:rPr>
      </w:pPr>
    </w:p>
    <w:p w14:paraId="29B637A7" w14:textId="4E81B91D" w:rsidR="00D034D4" w:rsidRDefault="00D034D4" w:rsidP="005239E6">
      <w:pPr>
        <w:rPr>
          <w:rFonts w:asciiTheme="majorHAnsi" w:hAnsiTheme="majorHAnsi" w:cs="Arial"/>
          <w:b/>
          <w:bCs/>
          <w:sz w:val="20"/>
          <w:szCs w:val="20"/>
        </w:rPr>
      </w:pPr>
    </w:p>
    <w:p w14:paraId="61A77742" w14:textId="1D2D4DF1" w:rsidR="00D034D4" w:rsidRDefault="00D034D4" w:rsidP="005239E6">
      <w:pPr>
        <w:rPr>
          <w:rFonts w:asciiTheme="majorHAnsi" w:hAnsiTheme="majorHAnsi" w:cs="Arial"/>
          <w:b/>
          <w:bCs/>
          <w:sz w:val="20"/>
          <w:szCs w:val="20"/>
        </w:rPr>
      </w:pPr>
    </w:p>
    <w:p w14:paraId="6E13D5B6" w14:textId="4CB1451C" w:rsidR="00F15A62" w:rsidRDefault="00F15A62" w:rsidP="005239E6">
      <w:pPr>
        <w:rPr>
          <w:rFonts w:asciiTheme="majorHAnsi" w:hAnsiTheme="majorHAnsi" w:cs="Arial"/>
          <w:b/>
          <w:bCs/>
          <w:sz w:val="20"/>
          <w:szCs w:val="20"/>
        </w:rPr>
      </w:pPr>
    </w:p>
    <w:p w14:paraId="47B520E8" w14:textId="0ABC470A" w:rsidR="00F15A62" w:rsidRDefault="00F15A62" w:rsidP="005239E6">
      <w:pPr>
        <w:rPr>
          <w:rFonts w:asciiTheme="majorHAnsi" w:hAnsiTheme="majorHAnsi" w:cs="Arial"/>
          <w:b/>
          <w:bCs/>
          <w:sz w:val="20"/>
          <w:szCs w:val="20"/>
        </w:rPr>
      </w:pPr>
    </w:p>
    <w:p w14:paraId="73FE0D8A" w14:textId="745A6F33" w:rsidR="00F15A62" w:rsidRDefault="00F15A62" w:rsidP="005239E6">
      <w:pPr>
        <w:rPr>
          <w:rFonts w:asciiTheme="majorHAnsi" w:hAnsiTheme="majorHAnsi" w:cs="Arial"/>
          <w:b/>
          <w:bCs/>
          <w:sz w:val="20"/>
          <w:szCs w:val="20"/>
        </w:rPr>
      </w:pPr>
    </w:p>
    <w:p w14:paraId="4C68F256" w14:textId="71259BFD" w:rsidR="00F15A62" w:rsidRDefault="00F15A62" w:rsidP="005239E6">
      <w:pPr>
        <w:rPr>
          <w:rFonts w:asciiTheme="majorHAnsi" w:hAnsiTheme="majorHAnsi" w:cs="Arial"/>
          <w:b/>
          <w:bCs/>
          <w:sz w:val="20"/>
          <w:szCs w:val="20"/>
        </w:rPr>
      </w:pPr>
    </w:p>
    <w:p w14:paraId="4ADE3571" w14:textId="49B505B2" w:rsidR="00F15A62" w:rsidRDefault="00F15A62" w:rsidP="005239E6">
      <w:pPr>
        <w:rPr>
          <w:rFonts w:asciiTheme="majorHAnsi" w:hAnsiTheme="majorHAnsi" w:cs="Arial"/>
          <w:b/>
          <w:bCs/>
          <w:sz w:val="20"/>
          <w:szCs w:val="20"/>
        </w:rPr>
      </w:pPr>
    </w:p>
    <w:p w14:paraId="40A848BE" w14:textId="77777777" w:rsidR="00F15A62" w:rsidRDefault="00F15A62" w:rsidP="005239E6">
      <w:pPr>
        <w:rPr>
          <w:rFonts w:asciiTheme="majorHAnsi" w:hAnsiTheme="majorHAnsi" w:cs="Arial"/>
          <w:b/>
          <w:bCs/>
          <w:sz w:val="20"/>
          <w:szCs w:val="20"/>
        </w:rPr>
      </w:pPr>
    </w:p>
    <w:p w14:paraId="7DAFF6DE" w14:textId="629EA326" w:rsidR="00D034D4" w:rsidRDefault="00D034D4" w:rsidP="005239E6">
      <w:pPr>
        <w:rPr>
          <w:rFonts w:asciiTheme="majorHAnsi" w:hAnsiTheme="majorHAnsi" w:cs="Arial"/>
          <w:b/>
          <w:bCs/>
          <w:sz w:val="20"/>
          <w:szCs w:val="20"/>
        </w:rPr>
      </w:pPr>
    </w:p>
    <w:p w14:paraId="1FA664B6" w14:textId="4D726618" w:rsidR="00D034D4" w:rsidRDefault="00D034D4" w:rsidP="005239E6">
      <w:pPr>
        <w:rPr>
          <w:rFonts w:asciiTheme="majorHAnsi" w:hAnsiTheme="majorHAnsi" w:cs="Arial"/>
          <w:b/>
          <w:bCs/>
          <w:sz w:val="20"/>
          <w:szCs w:val="20"/>
        </w:rPr>
      </w:pPr>
    </w:p>
    <w:p w14:paraId="1B7FF951" w14:textId="0ADBFC83" w:rsidR="00D034D4" w:rsidRDefault="00D034D4" w:rsidP="00D034D4">
      <w:pPr>
        <w:tabs>
          <w:tab w:val="num" w:pos="540"/>
        </w:tabs>
        <w:spacing w:line="276" w:lineRule="auto"/>
        <w:jc w:val="right"/>
        <w:rPr>
          <w:rFonts w:asciiTheme="majorHAnsi" w:hAnsiTheme="majorHAnsi" w:cs="Arial"/>
          <w:b/>
          <w:bCs/>
          <w:i/>
          <w:sz w:val="20"/>
          <w:szCs w:val="20"/>
        </w:rPr>
      </w:pPr>
      <w:bookmarkStart w:id="36" w:name="_Hlk119101129"/>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9</w:t>
      </w:r>
      <w:r w:rsidRPr="000961E2">
        <w:rPr>
          <w:rFonts w:asciiTheme="majorHAnsi" w:hAnsiTheme="majorHAnsi" w:cs="Arial"/>
          <w:b/>
          <w:bCs/>
          <w:sz w:val="20"/>
          <w:szCs w:val="20"/>
        </w:rPr>
        <w:t xml:space="preserve"> </w:t>
      </w:r>
      <w:bookmarkEnd w:id="36"/>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3472E2B7" w14:textId="7980378D" w:rsidR="00A50459" w:rsidRPr="000961E2" w:rsidRDefault="00A50459" w:rsidP="00D034D4">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.5</w:t>
      </w:r>
    </w:p>
    <w:p w14:paraId="178C5618" w14:textId="12FB7B04" w:rsidR="00D034D4" w:rsidRDefault="00D034D4" w:rsidP="00D034D4">
      <w:pPr>
        <w:jc w:val="both"/>
        <w:rPr>
          <w:rFonts w:asciiTheme="majorHAnsi" w:hAnsiTheme="majorHAnsi" w:cs="Arial"/>
          <w:sz w:val="20"/>
          <w:szCs w:val="20"/>
        </w:rPr>
      </w:pPr>
    </w:p>
    <w:p w14:paraId="54AB01B3" w14:textId="77777777" w:rsidR="00F15A62" w:rsidRPr="000961E2" w:rsidRDefault="00F15A62" w:rsidP="00D034D4">
      <w:pPr>
        <w:jc w:val="both"/>
        <w:rPr>
          <w:rFonts w:asciiTheme="majorHAnsi" w:hAnsiTheme="majorHAnsi" w:cs="Arial"/>
          <w:sz w:val="20"/>
          <w:szCs w:val="20"/>
        </w:rPr>
      </w:pPr>
    </w:p>
    <w:p w14:paraId="7DCF9CFF" w14:textId="77777777" w:rsidR="00D034D4" w:rsidRPr="002666CA" w:rsidRDefault="00D034D4" w:rsidP="00D034D4">
      <w:pPr>
        <w:jc w:val="center"/>
        <w:rPr>
          <w:rFonts w:asciiTheme="majorHAnsi" w:hAnsiTheme="majorHAnsi" w:cs="Arial"/>
          <w:b/>
          <w:sz w:val="20"/>
          <w:szCs w:val="20"/>
        </w:rPr>
      </w:pPr>
      <w:bookmarkStart w:id="37" w:name="_Hlk119101145"/>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7"/>
    <w:p w14:paraId="20C6F161" w14:textId="77777777" w:rsidR="00D034D4" w:rsidRPr="00B069F5" w:rsidRDefault="00D034D4" w:rsidP="00D034D4">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D034D4" w:rsidRPr="008314CC" w14:paraId="6A3D8157" w14:textId="77777777" w:rsidTr="007D1FDC">
        <w:trPr>
          <w:trHeight w:val="415"/>
        </w:trPr>
        <w:tc>
          <w:tcPr>
            <w:tcW w:w="9894" w:type="dxa"/>
            <w:gridSpan w:val="2"/>
            <w:shd w:val="clear" w:color="auto" w:fill="D9D9D9" w:themeFill="background1" w:themeFillShade="D9"/>
            <w:vAlign w:val="center"/>
          </w:tcPr>
          <w:p w14:paraId="0B26CAC4" w14:textId="77777777" w:rsidR="00D034D4" w:rsidRPr="008314CC" w:rsidRDefault="00D034D4"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D034D4" w:rsidRPr="008314CC" w14:paraId="3360C01D" w14:textId="77777777" w:rsidTr="007D1FDC">
        <w:trPr>
          <w:trHeight w:val="191"/>
        </w:trPr>
        <w:tc>
          <w:tcPr>
            <w:tcW w:w="5245" w:type="dxa"/>
            <w:vAlign w:val="center"/>
          </w:tcPr>
          <w:p w14:paraId="5497D307"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5F878703"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D536543"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50F5A9B0" w14:textId="77777777" w:rsidTr="007D1FDC">
        <w:trPr>
          <w:trHeight w:val="134"/>
        </w:trPr>
        <w:tc>
          <w:tcPr>
            <w:tcW w:w="5245" w:type="dxa"/>
            <w:vAlign w:val="center"/>
          </w:tcPr>
          <w:p w14:paraId="21B6ED4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01B9A758"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4A5599AF"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189D7695" w14:textId="77777777" w:rsidTr="006D6846">
        <w:trPr>
          <w:trHeight w:val="391"/>
        </w:trPr>
        <w:tc>
          <w:tcPr>
            <w:tcW w:w="5245" w:type="dxa"/>
            <w:vAlign w:val="center"/>
          </w:tcPr>
          <w:p w14:paraId="4A75D8B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2607E9B4" w14:textId="77777777" w:rsidR="00D034D4" w:rsidRPr="008314CC" w:rsidRDefault="00D034D4"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3B490C3" w14:textId="77777777" w:rsidTr="006D6846">
        <w:trPr>
          <w:trHeight w:val="391"/>
        </w:trPr>
        <w:tc>
          <w:tcPr>
            <w:tcW w:w="5245" w:type="dxa"/>
            <w:vAlign w:val="center"/>
          </w:tcPr>
          <w:p w14:paraId="04F3D02A" w14:textId="77777777" w:rsidR="006D6846"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19DA9420" w14:textId="188596D4"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7171541B" w14:textId="57F80600" w:rsidR="006D6846" w:rsidRPr="008314CC" w:rsidRDefault="006D6846" w:rsidP="006D6846">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F53919F" w14:textId="77777777" w:rsidTr="007D1FDC">
        <w:trPr>
          <w:trHeight w:val="762"/>
        </w:trPr>
        <w:tc>
          <w:tcPr>
            <w:tcW w:w="5245" w:type="dxa"/>
            <w:vAlign w:val="center"/>
          </w:tcPr>
          <w:p w14:paraId="6BDB03F3" w14:textId="70944364" w:rsidR="006D6846" w:rsidRDefault="006D6846" w:rsidP="006D6846">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4C33689A" w14:textId="77777777" w:rsidR="006D6846" w:rsidRPr="008314CC" w:rsidRDefault="006D6846" w:rsidP="006D6846">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B40C85D" w14:textId="77777777" w:rsidR="006D6846" w:rsidRPr="008314CC" w:rsidRDefault="006D6846" w:rsidP="006D6846">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6F0B4D5D" w14:textId="77777777" w:rsidTr="007D1FDC">
        <w:trPr>
          <w:trHeight w:val="762"/>
        </w:trPr>
        <w:tc>
          <w:tcPr>
            <w:tcW w:w="5245" w:type="dxa"/>
            <w:vAlign w:val="center"/>
          </w:tcPr>
          <w:p w14:paraId="340641BA"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6F14428D" w14:textId="61F66552" w:rsidR="006D6846" w:rsidRPr="008314CC" w:rsidRDefault="006D6846" w:rsidP="006D6846">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774A0E16"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06BD67F9" w14:textId="77777777" w:rsidTr="007D1FDC">
        <w:trPr>
          <w:trHeight w:val="762"/>
        </w:trPr>
        <w:tc>
          <w:tcPr>
            <w:tcW w:w="5245" w:type="dxa"/>
            <w:vAlign w:val="center"/>
          </w:tcPr>
          <w:p w14:paraId="1FA3CDDE"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A1D7278"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B4A7108" w14:textId="724918F9" w:rsidR="00D034D4" w:rsidRDefault="001F2D06" w:rsidP="00D034D4">
      <w:pPr>
        <w:rPr>
          <w:rFonts w:ascii="Cambria" w:hAnsi="Cambria"/>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0E0E01">
        <w:rPr>
          <w:rFonts w:ascii="Cambria" w:hAnsi="Cambria"/>
          <w:color w:val="000000"/>
          <w:sz w:val="20"/>
          <w:szCs w:val="20"/>
        </w:rPr>
        <w:t>aždá referencia na</w:t>
      </w:r>
      <w:r w:rsidRPr="000E0E01">
        <w:rPr>
          <w:rFonts w:ascii="Cambria" w:hAnsi="Cambria" w:cs="Arial"/>
          <w:sz w:val="20"/>
          <w:szCs w:val="20"/>
        </w:rPr>
        <w:t xml:space="preserve"> </w:t>
      </w:r>
      <w:r w:rsidRPr="000E0E01">
        <w:rPr>
          <w:rFonts w:ascii="Cambria" w:hAnsi="Cambria"/>
          <w:sz w:val="20"/>
          <w:szCs w:val="20"/>
        </w:rPr>
        <w:t>inštalačné práce IT rozvádzačov, iPDU a predmetnej štruktúrovanej dátovej kabeláže musí obsahovať minimálne 10 ks IT rozvádzačov a 20 ks iPDU</w:t>
      </w:r>
    </w:p>
    <w:p w14:paraId="43374A50" w14:textId="77777777" w:rsidR="001F2D06" w:rsidRDefault="001F2D06" w:rsidP="00D034D4">
      <w:pPr>
        <w:rPr>
          <w:rFonts w:asciiTheme="majorHAnsi" w:hAnsiTheme="majorHAnsi" w:cs="Arial"/>
          <w:b/>
          <w:bCs/>
          <w:sz w:val="20"/>
          <w:szCs w:val="20"/>
        </w:rPr>
      </w:pPr>
    </w:p>
    <w:p w14:paraId="61DF14E0" w14:textId="77777777" w:rsidR="00D034D4" w:rsidRPr="000961E2" w:rsidRDefault="00D034D4" w:rsidP="00D034D4">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4630AE77" w14:textId="77777777" w:rsidR="00D034D4" w:rsidRPr="000961E2" w:rsidRDefault="00D034D4" w:rsidP="00D034D4">
      <w:pPr>
        <w:rPr>
          <w:rFonts w:asciiTheme="majorHAnsi" w:hAnsiTheme="majorHAnsi" w:cs="Arial"/>
          <w:b/>
          <w:sz w:val="20"/>
          <w:szCs w:val="20"/>
        </w:rPr>
      </w:pPr>
    </w:p>
    <w:p w14:paraId="54A1E3F2" w14:textId="77777777" w:rsidR="00D034D4" w:rsidRPr="000961E2" w:rsidRDefault="00D034D4" w:rsidP="00D034D4">
      <w:pPr>
        <w:rPr>
          <w:rFonts w:asciiTheme="majorHAnsi" w:hAnsiTheme="majorHAnsi" w:cs="Arial"/>
          <w:b/>
          <w:sz w:val="20"/>
          <w:szCs w:val="20"/>
        </w:rPr>
      </w:pPr>
    </w:p>
    <w:p w14:paraId="61B29726" w14:textId="77777777" w:rsidR="00D034D4" w:rsidRPr="000961E2" w:rsidRDefault="00D034D4" w:rsidP="00D034D4">
      <w:pPr>
        <w:rPr>
          <w:rFonts w:asciiTheme="majorHAnsi" w:hAnsiTheme="majorHAnsi" w:cs="Arial"/>
          <w:b/>
          <w:sz w:val="20"/>
          <w:szCs w:val="20"/>
        </w:rPr>
      </w:pPr>
    </w:p>
    <w:p w14:paraId="1B5D7DA6" w14:textId="77777777" w:rsidR="00D034D4" w:rsidRPr="000961E2" w:rsidRDefault="00D034D4" w:rsidP="00D034D4">
      <w:pPr>
        <w:rPr>
          <w:rFonts w:asciiTheme="majorHAnsi" w:hAnsiTheme="majorHAnsi" w:cs="Arial"/>
          <w:b/>
          <w:sz w:val="20"/>
          <w:szCs w:val="20"/>
        </w:rPr>
      </w:pPr>
    </w:p>
    <w:p w14:paraId="6CAA11E8" w14:textId="77777777" w:rsidR="00D034D4" w:rsidRPr="000961E2" w:rsidRDefault="00D034D4" w:rsidP="00D034D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034D4" w:rsidRPr="000961E2" w14:paraId="45FD6409" w14:textId="77777777" w:rsidTr="007D1FDC">
        <w:trPr>
          <w:jc w:val="center"/>
        </w:trPr>
        <w:tc>
          <w:tcPr>
            <w:tcW w:w="4148" w:type="dxa"/>
          </w:tcPr>
          <w:p w14:paraId="537DF1DB"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21B45313" w14:textId="77777777" w:rsidR="00D034D4" w:rsidRPr="000961E2" w:rsidRDefault="00D034D4" w:rsidP="007D1FDC">
            <w:pPr>
              <w:jc w:val="center"/>
              <w:rPr>
                <w:rFonts w:asciiTheme="majorHAnsi" w:hAnsiTheme="majorHAnsi" w:cs="Arial"/>
                <w:sz w:val="20"/>
              </w:rPr>
            </w:pPr>
          </w:p>
        </w:tc>
        <w:tc>
          <w:tcPr>
            <w:tcW w:w="3118" w:type="dxa"/>
          </w:tcPr>
          <w:p w14:paraId="1DE3C4B0" w14:textId="77777777" w:rsidR="00D034D4" w:rsidRPr="000961E2" w:rsidRDefault="00D034D4" w:rsidP="007D1FDC">
            <w:pPr>
              <w:rPr>
                <w:rFonts w:asciiTheme="majorHAnsi" w:hAnsiTheme="majorHAnsi" w:cs="Arial"/>
                <w:sz w:val="20"/>
              </w:rPr>
            </w:pPr>
            <w:r w:rsidRPr="000961E2">
              <w:rPr>
                <w:rFonts w:asciiTheme="majorHAnsi" w:hAnsiTheme="majorHAnsi" w:cs="Arial"/>
                <w:sz w:val="20"/>
              </w:rPr>
              <w:t>……..……………………………</w:t>
            </w:r>
          </w:p>
        </w:tc>
      </w:tr>
      <w:tr w:rsidR="00D034D4" w:rsidRPr="000961E2" w14:paraId="2218A132" w14:textId="77777777" w:rsidTr="007D1FDC">
        <w:trPr>
          <w:jc w:val="center"/>
        </w:trPr>
        <w:tc>
          <w:tcPr>
            <w:tcW w:w="4148" w:type="dxa"/>
          </w:tcPr>
          <w:p w14:paraId="24F38DC7"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E92E356" w14:textId="77777777" w:rsidR="00D034D4" w:rsidRPr="000961E2" w:rsidRDefault="00D034D4" w:rsidP="007D1FDC">
            <w:pPr>
              <w:jc w:val="center"/>
              <w:rPr>
                <w:rFonts w:asciiTheme="majorHAnsi" w:hAnsiTheme="majorHAnsi" w:cs="Arial"/>
                <w:sz w:val="20"/>
              </w:rPr>
            </w:pPr>
          </w:p>
        </w:tc>
        <w:tc>
          <w:tcPr>
            <w:tcW w:w="3118" w:type="dxa"/>
          </w:tcPr>
          <w:p w14:paraId="54281E20"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Dátum a podpis</w:t>
            </w:r>
          </w:p>
        </w:tc>
      </w:tr>
    </w:tbl>
    <w:p w14:paraId="25ECC066" w14:textId="77777777" w:rsidR="00D034D4" w:rsidRDefault="00D034D4" w:rsidP="00D034D4">
      <w:pPr>
        <w:rPr>
          <w:rFonts w:asciiTheme="majorHAnsi" w:hAnsiTheme="majorHAnsi" w:cs="Arial"/>
          <w:b/>
          <w:bCs/>
          <w:sz w:val="20"/>
          <w:szCs w:val="20"/>
        </w:rPr>
      </w:pPr>
    </w:p>
    <w:p w14:paraId="38C3879A" w14:textId="4035F377" w:rsidR="00D034D4" w:rsidRDefault="00D034D4" w:rsidP="005239E6">
      <w:pPr>
        <w:rPr>
          <w:rFonts w:asciiTheme="majorHAnsi" w:hAnsiTheme="majorHAnsi" w:cs="Arial"/>
          <w:b/>
          <w:bCs/>
          <w:sz w:val="20"/>
          <w:szCs w:val="20"/>
        </w:rPr>
      </w:pPr>
    </w:p>
    <w:p w14:paraId="70C9F1DF" w14:textId="0E50E975" w:rsidR="00D034D4" w:rsidRDefault="00D034D4" w:rsidP="005239E6">
      <w:pPr>
        <w:rPr>
          <w:rFonts w:asciiTheme="majorHAnsi" w:hAnsiTheme="majorHAnsi" w:cs="Arial"/>
          <w:b/>
          <w:bCs/>
          <w:sz w:val="20"/>
          <w:szCs w:val="20"/>
        </w:rPr>
      </w:pPr>
    </w:p>
    <w:p w14:paraId="5118E147" w14:textId="5BE963A4" w:rsidR="00D034D4" w:rsidRDefault="00D034D4" w:rsidP="005239E6">
      <w:pPr>
        <w:rPr>
          <w:rFonts w:asciiTheme="majorHAnsi" w:hAnsiTheme="majorHAnsi" w:cs="Arial"/>
          <w:b/>
          <w:bCs/>
          <w:sz w:val="20"/>
          <w:szCs w:val="20"/>
        </w:rPr>
      </w:pPr>
    </w:p>
    <w:p w14:paraId="23A07C52" w14:textId="5ECE2549" w:rsidR="008D53E6" w:rsidRDefault="008D53E6" w:rsidP="005239E6">
      <w:pPr>
        <w:rPr>
          <w:rFonts w:asciiTheme="majorHAnsi" w:hAnsiTheme="majorHAnsi" w:cs="Arial"/>
          <w:b/>
          <w:bCs/>
          <w:sz w:val="20"/>
          <w:szCs w:val="20"/>
        </w:rPr>
      </w:pPr>
    </w:p>
    <w:p w14:paraId="25795702" w14:textId="3B0BBA60" w:rsidR="008D53E6" w:rsidRDefault="008D53E6" w:rsidP="005239E6">
      <w:pPr>
        <w:rPr>
          <w:rFonts w:asciiTheme="majorHAnsi" w:hAnsiTheme="majorHAnsi" w:cs="Arial"/>
          <w:b/>
          <w:bCs/>
          <w:sz w:val="20"/>
          <w:szCs w:val="20"/>
        </w:rPr>
      </w:pPr>
    </w:p>
    <w:p w14:paraId="4BF9B5C3" w14:textId="45BEDF38" w:rsidR="008D53E6" w:rsidRDefault="008D53E6" w:rsidP="005239E6">
      <w:pPr>
        <w:rPr>
          <w:rFonts w:asciiTheme="majorHAnsi" w:hAnsiTheme="majorHAnsi" w:cs="Arial"/>
          <w:b/>
          <w:bCs/>
          <w:sz w:val="20"/>
          <w:szCs w:val="20"/>
        </w:rPr>
      </w:pPr>
    </w:p>
    <w:p w14:paraId="468637F7" w14:textId="261DE9A8" w:rsidR="008D53E6" w:rsidRDefault="008D53E6" w:rsidP="005239E6">
      <w:pPr>
        <w:rPr>
          <w:rFonts w:asciiTheme="majorHAnsi" w:hAnsiTheme="majorHAnsi" w:cs="Arial"/>
          <w:b/>
          <w:bCs/>
          <w:sz w:val="20"/>
          <w:szCs w:val="20"/>
        </w:rPr>
      </w:pPr>
    </w:p>
    <w:p w14:paraId="64998D39" w14:textId="71CBB093" w:rsidR="008D53E6" w:rsidRDefault="008D53E6" w:rsidP="005239E6">
      <w:pPr>
        <w:rPr>
          <w:rFonts w:asciiTheme="majorHAnsi" w:hAnsiTheme="majorHAnsi" w:cs="Arial"/>
          <w:b/>
          <w:bCs/>
          <w:sz w:val="20"/>
          <w:szCs w:val="20"/>
        </w:rPr>
      </w:pPr>
    </w:p>
    <w:p w14:paraId="2E41F4AF" w14:textId="3354AC06" w:rsidR="008D53E6" w:rsidRDefault="008D53E6" w:rsidP="005239E6">
      <w:pPr>
        <w:rPr>
          <w:rFonts w:asciiTheme="majorHAnsi" w:hAnsiTheme="majorHAnsi" w:cs="Arial"/>
          <w:b/>
          <w:bCs/>
          <w:sz w:val="20"/>
          <w:szCs w:val="20"/>
        </w:rPr>
      </w:pPr>
    </w:p>
    <w:p w14:paraId="525842D6" w14:textId="1F08F1B9" w:rsidR="008D53E6" w:rsidRDefault="008D53E6" w:rsidP="005239E6">
      <w:pPr>
        <w:rPr>
          <w:rFonts w:asciiTheme="majorHAnsi" w:hAnsiTheme="majorHAnsi" w:cs="Arial"/>
          <w:b/>
          <w:bCs/>
          <w:sz w:val="20"/>
          <w:szCs w:val="20"/>
        </w:rPr>
      </w:pPr>
    </w:p>
    <w:p w14:paraId="352E01DA" w14:textId="4109D226" w:rsidR="008D53E6" w:rsidRDefault="008D53E6" w:rsidP="005239E6">
      <w:pPr>
        <w:rPr>
          <w:rFonts w:asciiTheme="majorHAnsi" w:hAnsiTheme="majorHAnsi" w:cs="Arial"/>
          <w:b/>
          <w:bCs/>
          <w:sz w:val="20"/>
          <w:szCs w:val="20"/>
        </w:rPr>
      </w:pPr>
    </w:p>
    <w:p w14:paraId="30CFE05C" w14:textId="31DEFA1F" w:rsidR="008D53E6" w:rsidRDefault="008D53E6" w:rsidP="005239E6">
      <w:pPr>
        <w:rPr>
          <w:rFonts w:asciiTheme="majorHAnsi" w:hAnsiTheme="majorHAnsi" w:cs="Arial"/>
          <w:b/>
          <w:bCs/>
          <w:sz w:val="20"/>
          <w:szCs w:val="20"/>
        </w:rPr>
      </w:pPr>
    </w:p>
    <w:p w14:paraId="522E42CA" w14:textId="53C51CD1" w:rsidR="008D53E6" w:rsidRDefault="008D53E6" w:rsidP="005239E6">
      <w:pPr>
        <w:rPr>
          <w:rFonts w:asciiTheme="majorHAnsi" w:hAnsiTheme="majorHAnsi" w:cs="Arial"/>
          <w:b/>
          <w:bCs/>
          <w:sz w:val="20"/>
          <w:szCs w:val="20"/>
        </w:rPr>
      </w:pPr>
    </w:p>
    <w:p w14:paraId="4BEF6B2C" w14:textId="3AEF4A61" w:rsidR="008D53E6" w:rsidRDefault="008D53E6" w:rsidP="005239E6">
      <w:pPr>
        <w:rPr>
          <w:rFonts w:asciiTheme="majorHAnsi" w:hAnsiTheme="majorHAnsi" w:cs="Arial"/>
          <w:b/>
          <w:bCs/>
          <w:sz w:val="20"/>
          <w:szCs w:val="20"/>
        </w:rPr>
      </w:pPr>
    </w:p>
    <w:p w14:paraId="09054B73" w14:textId="2B2C36F2" w:rsidR="008D53E6" w:rsidRDefault="008D53E6" w:rsidP="005239E6">
      <w:pPr>
        <w:rPr>
          <w:rFonts w:asciiTheme="majorHAnsi" w:hAnsiTheme="majorHAnsi" w:cs="Arial"/>
          <w:b/>
          <w:bCs/>
          <w:sz w:val="20"/>
          <w:szCs w:val="20"/>
        </w:rPr>
      </w:pPr>
    </w:p>
    <w:p w14:paraId="5A44B648" w14:textId="1911D63B" w:rsidR="008D53E6" w:rsidRDefault="008D53E6" w:rsidP="005239E6">
      <w:pPr>
        <w:rPr>
          <w:rFonts w:asciiTheme="majorHAnsi" w:hAnsiTheme="majorHAnsi" w:cs="Arial"/>
          <w:b/>
          <w:bCs/>
          <w:sz w:val="20"/>
          <w:szCs w:val="20"/>
        </w:rPr>
      </w:pPr>
    </w:p>
    <w:p w14:paraId="5C544264" w14:textId="2783CF92" w:rsidR="008D53E6" w:rsidRDefault="008D53E6" w:rsidP="005239E6">
      <w:pPr>
        <w:rPr>
          <w:rFonts w:asciiTheme="majorHAnsi" w:hAnsiTheme="majorHAnsi" w:cs="Arial"/>
          <w:b/>
          <w:bCs/>
          <w:sz w:val="20"/>
          <w:szCs w:val="20"/>
        </w:rPr>
      </w:pPr>
    </w:p>
    <w:p w14:paraId="06BED455" w14:textId="61E46E82" w:rsidR="008D53E6" w:rsidRDefault="008D53E6" w:rsidP="005239E6">
      <w:pPr>
        <w:rPr>
          <w:rFonts w:asciiTheme="majorHAnsi" w:hAnsiTheme="majorHAnsi" w:cs="Arial"/>
          <w:b/>
          <w:bCs/>
          <w:sz w:val="20"/>
          <w:szCs w:val="20"/>
        </w:rPr>
      </w:pPr>
    </w:p>
    <w:p w14:paraId="137062D2" w14:textId="598BD3DA" w:rsidR="008D53E6" w:rsidRDefault="008D53E6" w:rsidP="005239E6">
      <w:pPr>
        <w:rPr>
          <w:rFonts w:asciiTheme="majorHAnsi" w:hAnsiTheme="majorHAnsi" w:cs="Arial"/>
          <w:b/>
          <w:bCs/>
          <w:sz w:val="20"/>
          <w:szCs w:val="20"/>
        </w:rPr>
      </w:pPr>
    </w:p>
    <w:p w14:paraId="644B298F" w14:textId="32864B36" w:rsidR="008D53E6" w:rsidRDefault="008D53E6" w:rsidP="005239E6">
      <w:pPr>
        <w:rPr>
          <w:rFonts w:asciiTheme="majorHAnsi" w:hAnsiTheme="majorHAnsi" w:cs="Arial"/>
          <w:b/>
          <w:bCs/>
          <w:sz w:val="20"/>
          <w:szCs w:val="20"/>
        </w:rPr>
      </w:pPr>
    </w:p>
    <w:p w14:paraId="65001E8C" w14:textId="50A0C915" w:rsidR="008D53E6" w:rsidRDefault="008D53E6" w:rsidP="005239E6">
      <w:pPr>
        <w:rPr>
          <w:rFonts w:asciiTheme="majorHAnsi" w:hAnsiTheme="majorHAnsi" w:cs="Arial"/>
          <w:b/>
          <w:bCs/>
          <w:sz w:val="20"/>
          <w:szCs w:val="20"/>
        </w:rPr>
      </w:pPr>
    </w:p>
    <w:p w14:paraId="473E215B" w14:textId="3592886F" w:rsidR="008D53E6" w:rsidRDefault="008D53E6" w:rsidP="005239E6">
      <w:pPr>
        <w:rPr>
          <w:rFonts w:asciiTheme="majorHAnsi" w:hAnsiTheme="majorHAnsi" w:cs="Arial"/>
          <w:b/>
          <w:bCs/>
          <w:sz w:val="20"/>
          <w:szCs w:val="20"/>
        </w:rPr>
      </w:pPr>
    </w:p>
    <w:p w14:paraId="675FA2D9" w14:textId="149E51F4" w:rsidR="008D53E6" w:rsidRDefault="008D53E6" w:rsidP="008D53E6">
      <w:pPr>
        <w:tabs>
          <w:tab w:val="num" w:pos="540"/>
        </w:tabs>
        <w:spacing w:line="276" w:lineRule="auto"/>
        <w:jc w:val="right"/>
        <w:rPr>
          <w:rFonts w:asciiTheme="majorHAnsi" w:hAnsiTheme="majorHAnsi" w:cs="Arial"/>
          <w:b/>
          <w:bCs/>
          <w:i/>
          <w:sz w:val="20"/>
          <w:szCs w:val="20"/>
        </w:rPr>
      </w:pPr>
      <w:bookmarkStart w:id="38" w:name="_Hlk119101166"/>
      <w:r w:rsidRPr="000961E2">
        <w:rPr>
          <w:rFonts w:asciiTheme="majorHAnsi" w:hAnsiTheme="majorHAnsi" w:cs="Arial"/>
          <w:b/>
          <w:bCs/>
          <w:sz w:val="20"/>
          <w:szCs w:val="20"/>
        </w:rPr>
        <w:lastRenderedPageBreak/>
        <w:t xml:space="preserve">Príloha č. </w:t>
      </w:r>
      <w:r w:rsidR="00EA4443">
        <w:rPr>
          <w:rFonts w:asciiTheme="majorHAnsi" w:hAnsiTheme="majorHAnsi" w:cs="Arial"/>
          <w:b/>
          <w:bCs/>
          <w:sz w:val="20"/>
          <w:szCs w:val="20"/>
        </w:rPr>
        <w:t>10</w:t>
      </w:r>
      <w:r w:rsidRPr="000961E2">
        <w:rPr>
          <w:rFonts w:asciiTheme="majorHAnsi" w:hAnsiTheme="majorHAnsi" w:cs="Arial"/>
          <w:b/>
          <w:bCs/>
          <w:sz w:val="20"/>
          <w:szCs w:val="20"/>
        </w:rPr>
        <w:t xml:space="preserve"> </w:t>
      </w:r>
      <w:bookmarkEnd w:id="38"/>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8BAC068" w14:textId="46E00DBD" w:rsidR="00A50459" w:rsidRPr="000961E2" w:rsidRDefault="00A50459" w:rsidP="008D53E6">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.6</w:t>
      </w:r>
    </w:p>
    <w:p w14:paraId="5AF75E35" w14:textId="3F6D012D" w:rsidR="008D53E6" w:rsidRDefault="008D53E6" w:rsidP="008D53E6">
      <w:pPr>
        <w:jc w:val="both"/>
        <w:rPr>
          <w:rFonts w:asciiTheme="majorHAnsi" w:hAnsiTheme="majorHAnsi" w:cs="Arial"/>
          <w:sz w:val="20"/>
          <w:szCs w:val="20"/>
        </w:rPr>
      </w:pPr>
    </w:p>
    <w:p w14:paraId="53D2EA52" w14:textId="77777777" w:rsidR="00F15A62" w:rsidRPr="000961E2" w:rsidRDefault="00F15A62" w:rsidP="008D53E6">
      <w:pPr>
        <w:jc w:val="both"/>
        <w:rPr>
          <w:rFonts w:asciiTheme="majorHAnsi" w:hAnsiTheme="majorHAnsi" w:cs="Arial"/>
          <w:sz w:val="20"/>
          <w:szCs w:val="20"/>
        </w:rPr>
      </w:pPr>
    </w:p>
    <w:p w14:paraId="5EE60F5D" w14:textId="77777777" w:rsidR="008D53E6" w:rsidRPr="002666CA" w:rsidRDefault="008D53E6" w:rsidP="008D53E6">
      <w:pPr>
        <w:jc w:val="center"/>
        <w:rPr>
          <w:rFonts w:asciiTheme="majorHAnsi" w:hAnsiTheme="majorHAnsi" w:cs="Arial"/>
          <w:b/>
          <w:sz w:val="20"/>
          <w:szCs w:val="20"/>
        </w:rPr>
      </w:pPr>
      <w:bookmarkStart w:id="39" w:name="_Hlk11910118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9"/>
    <w:p w14:paraId="3AE84325" w14:textId="77777777" w:rsidR="008D53E6" w:rsidRPr="00B069F5" w:rsidRDefault="008D53E6" w:rsidP="008D53E6">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8D53E6" w:rsidRPr="008314CC" w14:paraId="603C42FC" w14:textId="77777777" w:rsidTr="007D1FDC">
        <w:trPr>
          <w:trHeight w:val="415"/>
        </w:trPr>
        <w:tc>
          <w:tcPr>
            <w:tcW w:w="9894" w:type="dxa"/>
            <w:gridSpan w:val="2"/>
            <w:shd w:val="clear" w:color="auto" w:fill="D9D9D9" w:themeFill="background1" w:themeFillShade="D9"/>
            <w:vAlign w:val="center"/>
          </w:tcPr>
          <w:p w14:paraId="7B64AC8B" w14:textId="77777777" w:rsidR="008D53E6" w:rsidRPr="008314CC" w:rsidRDefault="008D53E6"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8D53E6" w:rsidRPr="008314CC" w14:paraId="70F0584F" w14:textId="77777777" w:rsidTr="007D1FDC">
        <w:trPr>
          <w:trHeight w:val="191"/>
        </w:trPr>
        <w:tc>
          <w:tcPr>
            <w:tcW w:w="5245" w:type="dxa"/>
            <w:vAlign w:val="center"/>
          </w:tcPr>
          <w:p w14:paraId="02E2AC5F"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4CFB5E6D"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26251FE"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7852620E" w14:textId="77777777" w:rsidTr="007D1FDC">
        <w:trPr>
          <w:trHeight w:val="134"/>
        </w:trPr>
        <w:tc>
          <w:tcPr>
            <w:tcW w:w="5245" w:type="dxa"/>
            <w:vAlign w:val="center"/>
          </w:tcPr>
          <w:p w14:paraId="4F78C323"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6E2FA0B"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2C9F5A27"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58F76F91" w14:textId="77777777" w:rsidTr="00A4766D">
        <w:trPr>
          <w:trHeight w:val="400"/>
        </w:trPr>
        <w:tc>
          <w:tcPr>
            <w:tcW w:w="5245" w:type="dxa"/>
            <w:vAlign w:val="center"/>
          </w:tcPr>
          <w:p w14:paraId="640D3749"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6A0EE86C" w14:textId="77777777" w:rsidR="008D53E6" w:rsidRPr="008314CC" w:rsidRDefault="008D53E6"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6411D3A5" w14:textId="77777777" w:rsidTr="00A4766D">
        <w:trPr>
          <w:trHeight w:val="400"/>
        </w:trPr>
        <w:tc>
          <w:tcPr>
            <w:tcW w:w="5245" w:type="dxa"/>
            <w:vAlign w:val="center"/>
          </w:tcPr>
          <w:p w14:paraId="166F911C" w14:textId="77777777" w:rsidR="00AA0FB9"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5989732B" w14:textId="511EAA79"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9141FBA" w14:textId="207ED2DA" w:rsidR="00AA0FB9" w:rsidRPr="008314CC" w:rsidRDefault="00AA0FB9" w:rsidP="00AA0FB9">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1728B77" w14:textId="77777777" w:rsidTr="007D1FDC">
        <w:trPr>
          <w:trHeight w:val="762"/>
        </w:trPr>
        <w:tc>
          <w:tcPr>
            <w:tcW w:w="5245" w:type="dxa"/>
            <w:vAlign w:val="center"/>
          </w:tcPr>
          <w:p w14:paraId="278002F1" w14:textId="220747C3" w:rsidR="00AA0FB9" w:rsidRDefault="00AA0FB9" w:rsidP="00AA0FB9">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74FD954A" w14:textId="77777777" w:rsidR="00AA0FB9" w:rsidRPr="008314CC" w:rsidRDefault="00AA0FB9" w:rsidP="00AA0FB9">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3F552B7F" w14:textId="77777777" w:rsidR="00AA0FB9" w:rsidRPr="008314CC" w:rsidRDefault="00AA0FB9" w:rsidP="00AA0FB9">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CE9F875" w14:textId="77777777" w:rsidTr="007D1FDC">
        <w:trPr>
          <w:trHeight w:val="762"/>
        </w:trPr>
        <w:tc>
          <w:tcPr>
            <w:tcW w:w="5245" w:type="dxa"/>
            <w:vAlign w:val="center"/>
          </w:tcPr>
          <w:p w14:paraId="625D3662" w14:textId="77777777"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2CFC4BDB" w14:textId="4499D5AD" w:rsidR="00AA0FB9" w:rsidRPr="008314CC" w:rsidRDefault="00AA0FB9" w:rsidP="00AA0FB9">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195DDF">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5F6ECDE"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21B47926" w14:textId="77777777" w:rsidTr="007D1FDC">
        <w:trPr>
          <w:trHeight w:val="762"/>
        </w:trPr>
        <w:tc>
          <w:tcPr>
            <w:tcW w:w="5245" w:type="dxa"/>
            <w:vAlign w:val="center"/>
          </w:tcPr>
          <w:p w14:paraId="46ED8B5A" w14:textId="12E0663A"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2207D649"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3987D59" w14:textId="775B1F3B" w:rsidR="008D53E6" w:rsidRDefault="00A72F50" w:rsidP="008D53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195DDF">
        <w:rPr>
          <w:rFonts w:ascii="Cambria" w:hAnsi="Cambria"/>
          <w:color w:val="000000"/>
          <w:sz w:val="20"/>
          <w:szCs w:val="20"/>
        </w:rPr>
        <w:t>locha IT sály nesmie mať menej ako 100 m² a súčasne navrhovaný elektrický príkon IT minimálne 50 kW</w:t>
      </w:r>
    </w:p>
    <w:p w14:paraId="7925931B" w14:textId="77777777" w:rsidR="00A72F50" w:rsidRDefault="00A72F50" w:rsidP="008D53E6">
      <w:pPr>
        <w:rPr>
          <w:rFonts w:asciiTheme="majorHAnsi" w:hAnsiTheme="majorHAnsi" w:cs="Arial"/>
          <w:b/>
          <w:bCs/>
          <w:sz w:val="20"/>
          <w:szCs w:val="20"/>
        </w:rPr>
      </w:pPr>
    </w:p>
    <w:p w14:paraId="2C0D914E" w14:textId="77777777" w:rsidR="008D53E6" w:rsidRPr="000961E2" w:rsidRDefault="008D53E6" w:rsidP="008D53E6">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1F8C2C3D" w14:textId="77777777" w:rsidR="008D53E6" w:rsidRPr="000961E2" w:rsidRDefault="008D53E6" w:rsidP="008D53E6">
      <w:pPr>
        <w:rPr>
          <w:rFonts w:asciiTheme="majorHAnsi" w:hAnsiTheme="majorHAnsi" w:cs="Arial"/>
          <w:b/>
          <w:sz w:val="20"/>
          <w:szCs w:val="20"/>
        </w:rPr>
      </w:pPr>
    </w:p>
    <w:p w14:paraId="5F89DDE6" w14:textId="77777777" w:rsidR="008D53E6" w:rsidRPr="000961E2" w:rsidRDefault="008D53E6" w:rsidP="008D53E6">
      <w:pPr>
        <w:rPr>
          <w:rFonts w:asciiTheme="majorHAnsi" w:hAnsiTheme="majorHAnsi" w:cs="Arial"/>
          <w:b/>
          <w:sz w:val="20"/>
          <w:szCs w:val="20"/>
        </w:rPr>
      </w:pPr>
    </w:p>
    <w:p w14:paraId="4712B42B" w14:textId="77777777" w:rsidR="008D53E6" w:rsidRPr="000961E2" w:rsidRDefault="008D53E6" w:rsidP="008D53E6">
      <w:pPr>
        <w:rPr>
          <w:rFonts w:asciiTheme="majorHAnsi" w:hAnsiTheme="majorHAnsi" w:cs="Arial"/>
          <w:b/>
          <w:sz w:val="20"/>
          <w:szCs w:val="20"/>
        </w:rPr>
      </w:pPr>
    </w:p>
    <w:p w14:paraId="3396B9E0" w14:textId="77777777" w:rsidR="008D53E6" w:rsidRPr="000961E2" w:rsidRDefault="008D53E6" w:rsidP="008D53E6">
      <w:pPr>
        <w:rPr>
          <w:rFonts w:asciiTheme="majorHAnsi" w:hAnsiTheme="majorHAnsi" w:cs="Arial"/>
          <w:b/>
          <w:sz w:val="20"/>
          <w:szCs w:val="20"/>
        </w:rPr>
      </w:pPr>
    </w:p>
    <w:p w14:paraId="3865A190" w14:textId="77777777" w:rsidR="008D53E6" w:rsidRPr="000961E2" w:rsidRDefault="008D53E6" w:rsidP="008D53E6">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8D53E6" w:rsidRPr="000961E2" w14:paraId="5071613E" w14:textId="77777777" w:rsidTr="007D1FDC">
        <w:trPr>
          <w:jc w:val="center"/>
        </w:trPr>
        <w:tc>
          <w:tcPr>
            <w:tcW w:w="4148" w:type="dxa"/>
          </w:tcPr>
          <w:p w14:paraId="2DF3ED53"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E46518" w14:textId="77777777" w:rsidR="008D53E6" w:rsidRPr="000961E2" w:rsidRDefault="008D53E6" w:rsidP="007D1FDC">
            <w:pPr>
              <w:jc w:val="center"/>
              <w:rPr>
                <w:rFonts w:asciiTheme="majorHAnsi" w:hAnsiTheme="majorHAnsi" w:cs="Arial"/>
                <w:sz w:val="20"/>
              </w:rPr>
            </w:pPr>
          </w:p>
        </w:tc>
        <w:tc>
          <w:tcPr>
            <w:tcW w:w="3118" w:type="dxa"/>
          </w:tcPr>
          <w:p w14:paraId="3206F853" w14:textId="77777777" w:rsidR="008D53E6" w:rsidRPr="000961E2" w:rsidRDefault="008D53E6" w:rsidP="007D1FDC">
            <w:pPr>
              <w:rPr>
                <w:rFonts w:asciiTheme="majorHAnsi" w:hAnsiTheme="majorHAnsi" w:cs="Arial"/>
                <w:sz w:val="20"/>
              </w:rPr>
            </w:pPr>
            <w:r w:rsidRPr="000961E2">
              <w:rPr>
                <w:rFonts w:asciiTheme="majorHAnsi" w:hAnsiTheme="majorHAnsi" w:cs="Arial"/>
                <w:sz w:val="20"/>
              </w:rPr>
              <w:t>……..……………………………</w:t>
            </w:r>
          </w:p>
        </w:tc>
      </w:tr>
      <w:tr w:rsidR="008D53E6" w:rsidRPr="000961E2" w14:paraId="2C4E45B3" w14:textId="77777777" w:rsidTr="007D1FDC">
        <w:trPr>
          <w:jc w:val="center"/>
        </w:trPr>
        <w:tc>
          <w:tcPr>
            <w:tcW w:w="4148" w:type="dxa"/>
          </w:tcPr>
          <w:p w14:paraId="28AC773E"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6758B1" w14:textId="77777777" w:rsidR="008D53E6" w:rsidRPr="000961E2" w:rsidRDefault="008D53E6" w:rsidP="007D1FDC">
            <w:pPr>
              <w:jc w:val="center"/>
              <w:rPr>
                <w:rFonts w:asciiTheme="majorHAnsi" w:hAnsiTheme="majorHAnsi" w:cs="Arial"/>
                <w:sz w:val="20"/>
              </w:rPr>
            </w:pPr>
          </w:p>
        </w:tc>
        <w:tc>
          <w:tcPr>
            <w:tcW w:w="3118" w:type="dxa"/>
          </w:tcPr>
          <w:p w14:paraId="46C26FF8"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Dátum a podpis</w:t>
            </w:r>
          </w:p>
        </w:tc>
      </w:tr>
    </w:tbl>
    <w:p w14:paraId="51D4BE3E" w14:textId="77777777" w:rsidR="008D53E6" w:rsidRDefault="008D53E6" w:rsidP="008D53E6">
      <w:pPr>
        <w:rPr>
          <w:rFonts w:asciiTheme="majorHAnsi" w:hAnsiTheme="majorHAnsi" w:cs="Arial"/>
          <w:b/>
          <w:bCs/>
          <w:sz w:val="20"/>
          <w:szCs w:val="20"/>
        </w:rPr>
      </w:pPr>
    </w:p>
    <w:p w14:paraId="69931EAC" w14:textId="77777777" w:rsidR="008D53E6" w:rsidRDefault="008D53E6" w:rsidP="008D53E6">
      <w:pPr>
        <w:rPr>
          <w:rFonts w:asciiTheme="majorHAnsi" w:hAnsiTheme="majorHAnsi" w:cs="Arial"/>
          <w:b/>
          <w:bCs/>
          <w:sz w:val="20"/>
          <w:szCs w:val="20"/>
        </w:rPr>
      </w:pPr>
    </w:p>
    <w:p w14:paraId="4C0C97A2" w14:textId="77777777" w:rsidR="008D53E6" w:rsidRDefault="008D53E6" w:rsidP="008D53E6">
      <w:pPr>
        <w:rPr>
          <w:rFonts w:asciiTheme="majorHAnsi" w:hAnsiTheme="majorHAnsi" w:cs="Arial"/>
          <w:b/>
          <w:bCs/>
          <w:sz w:val="20"/>
          <w:szCs w:val="20"/>
        </w:rPr>
      </w:pPr>
    </w:p>
    <w:p w14:paraId="5188E523" w14:textId="0BCB4F40" w:rsidR="008D53E6" w:rsidRDefault="008D53E6" w:rsidP="005239E6">
      <w:pPr>
        <w:rPr>
          <w:rFonts w:asciiTheme="majorHAnsi" w:hAnsiTheme="majorHAnsi" w:cs="Arial"/>
          <w:b/>
          <w:bCs/>
          <w:sz w:val="20"/>
          <w:szCs w:val="20"/>
        </w:rPr>
      </w:pPr>
    </w:p>
    <w:p w14:paraId="11AC146F" w14:textId="1198930F" w:rsidR="008D53E6" w:rsidRDefault="008D53E6" w:rsidP="005239E6">
      <w:pPr>
        <w:rPr>
          <w:rFonts w:asciiTheme="majorHAnsi" w:hAnsiTheme="majorHAnsi" w:cs="Arial"/>
          <w:b/>
          <w:bCs/>
          <w:sz w:val="20"/>
          <w:szCs w:val="20"/>
        </w:rPr>
      </w:pPr>
    </w:p>
    <w:p w14:paraId="254E6AC9" w14:textId="42D820D4" w:rsidR="008D53E6" w:rsidRDefault="008D53E6" w:rsidP="005239E6">
      <w:pPr>
        <w:rPr>
          <w:rFonts w:asciiTheme="majorHAnsi" w:hAnsiTheme="majorHAnsi" w:cs="Arial"/>
          <w:b/>
          <w:bCs/>
          <w:sz w:val="20"/>
          <w:szCs w:val="20"/>
        </w:rPr>
      </w:pPr>
    </w:p>
    <w:p w14:paraId="78703243" w14:textId="03453EF6" w:rsidR="00CF6285" w:rsidRDefault="00CF6285" w:rsidP="005239E6">
      <w:pPr>
        <w:rPr>
          <w:rFonts w:asciiTheme="majorHAnsi" w:hAnsiTheme="majorHAnsi" w:cs="Arial"/>
          <w:b/>
          <w:bCs/>
          <w:sz w:val="20"/>
          <w:szCs w:val="20"/>
        </w:rPr>
      </w:pPr>
    </w:p>
    <w:p w14:paraId="128D1858" w14:textId="49EBAB8E" w:rsidR="00CF6285" w:rsidRDefault="00CF6285" w:rsidP="005239E6">
      <w:pPr>
        <w:rPr>
          <w:rFonts w:asciiTheme="majorHAnsi" w:hAnsiTheme="majorHAnsi" w:cs="Arial"/>
          <w:b/>
          <w:bCs/>
          <w:sz w:val="20"/>
          <w:szCs w:val="20"/>
        </w:rPr>
      </w:pPr>
    </w:p>
    <w:p w14:paraId="71215148" w14:textId="26382A2C" w:rsidR="00CF6285" w:rsidRDefault="00CF6285" w:rsidP="005239E6">
      <w:pPr>
        <w:rPr>
          <w:rFonts w:asciiTheme="majorHAnsi" w:hAnsiTheme="majorHAnsi" w:cs="Arial"/>
          <w:b/>
          <w:bCs/>
          <w:sz w:val="20"/>
          <w:szCs w:val="20"/>
        </w:rPr>
      </w:pPr>
    </w:p>
    <w:p w14:paraId="53B6ACEE" w14:textId="22150339" w:rsidR="00CF6285" w:rsidRDefault="00CF6285" w:rsidP="005239E6">
      <w:pPr>
        <w:rPr>
          <w:rFonts w:asciiTheme="majorHAnsi" w:hAnsiTheme="majorHAnsi" w:cs="Arial"/>
          <w:b/>
          <w:bCs/>
          <w:sz w:val="20"/>
          <w:szCs w:val="20"/>
        </w:rPr>
      </w:pPr>
    </w:p>
    <w:p w14:paraId="1D73325C" w14:textId="5D7436DC" w:rsidR="008D53E6" w:rsidRDefault="008D53E6" w:rsidP="005239E6">
      <w:pPr>
        <w:rPr>
          <w:rFonts w:asciiTheme="majorHAnsi" w:hAnsiTheme="majorHAnsi" w:cs="Arial"/>
          <w:b/>
          <w:bCs/>
          <w:sz w:val="20"/>
          <w:szCs w:val="20"/>
        </w:rPr>
      </w:pPr>
    </w:p>
    <w:p w14:paraId="4E69856A" w14:textId="386C4D02" w:rsidR="00F15A62" w:rsidRDefault="00F15A62" w:rsidP="005239E6">
      <w:pPr>
        <w:rPr>
          <w:rFonts w:asciiTheme="majorHAnsi" w:hAnsiTheme="majorHAnsi" w:cs="Arial"/>
          <w:b/>
          <w:bCs/>
          <w:sz w:val="20"/>
          <w:szCs w:val="20"/>
        </w:rPr>
      </w:pPr>
    </w:p>
    <w:p w14:paraId="2DD3239D" w14:textId="180A085E" w:rsidR="00F15A62" w:rsidRDefault="00F15A62" w:rsidP="005239E6">
      <w:pPr>
        <w:rPr>
          <w:rFonts w:asciiTheme="majorHAnsi" w:hAnsiTheme="majorHAnsi" w:cs="Arial"/>
          <w:b/>
          <w:bCs/>
          <w:sz w:val="20"/>
          <w:szCs w:val="20"/>
        </w:rPr>
      </w:pPr>
    </w:p>
    <w:p w14:paraId="53EFB8D1" w14:textId="2E920C62" w:rsidR="00F15A62" w:rsidRDefault="00F15A62" w:rsidP="005239E6">
      <w:pPr>
        <w:rPr>
          <w:rFonts w:asciiTheme="majorHAnsi" w:hAnsiTheme="majorHAnsi" w:cs="Arial"/>
          <w:b/>
          <w:bCs/>
          <w:sz w:val="20"/>
          <w:szCs w:val="20"/>
        </w:rPr>
      </w:pPr>
    </w:p>
    <w:p w14:paraId="33F1D901" w14:textId="601EC730" w:rsidR="00F15A62" w:rsidRDefault="00F15A62" w:rsidP="005239E6">
      <w:pPr>
        <w:rPr>
          <w:rFonts w:asciiTheme="majorHAnsi" w:hAnsiTheme="majorHAnsi" w:cs="Arial"/>
          <w:b/>
          <w:bCs/>
          <w:sz w:val="20"/>
          <w:szCs w:val="20"/>
        </w:rPr>
      </w:pPr>
    </w:p>
    <w:p w14:paraId="17CC75C0" w14:textId="19CDFD27" w:rsidR="00F15A62" w:rsidRDefault="00F15A62" w:rsidP="005239E6">
      <w:pPr>
        <w:rPr>
          <w:rFonts w:asciiTheme="majorHAnsi" w:hAnsiTheme="majorHAnsi" w:cs="Arial"/>
          <w:b/>
          <w:bCs/>
          <w:sz w:val="20"/>
          <w:szCs w:val="20"/>
        </w:rPr>
      </w:pPr>
    </w:p>
    <w:p w14:paraId="0E756FB4" w14:textId="4A4AF826" w:rsidR="00F15A62" w:rsidRDefault="00F15A62" w:rsidP="005239E6">
      <w:pPr>
        <w:rPr>
          <w:rFonts w:asciiTheme="majorHAnsi" w:hAnsiTheme="majorHAnsi" w:cs="Arial"/>
          <w:b/>
          <w:bCs/>
          <w:sz w:val="20"/>
          <w:szCs w:val="20"/>
        </w:rPr>
      </w:pPr>
    </w:p>
    <w:p w14:paraId="391EA6A4" w14:textId="67EBBD70" w:rsidR="00F15A62" w:rsidRDefault="00F15A62" w:rsidP="005239E6">
      <w:pPr>
        <w:rPr>
          <w:rFonts w:asciiTheme="majorHAnsi" w:hAnsiTheme="majorHAnsi" w:cs="Arial"/>
          <w:b/>
          <w:bCs/>
          <w:sz w:val="20"/>
          <w:szCs w:val="20"/>
        </w:rPr>
      </w:pPr>
    </w:p>
    <w:p w14:paraId="59CF660D" w14:textId="048ADDF0" w:rsidR="00F15A62" w:rsidRDefault="00F15A62" w:rsidP="005239E6">
      <w:pPr>
        <w:rPr>
          <w:rFonts w:asciiTheme="majorHAnsi" w:hAnsiTheme="majorHAnsi" w:cs="Arial"/>
          <w:b/>
          <w:bCs/>
          <w:sz w:val="20"/>
          <w:szCs w:val="20"/>
        </w:rPr>
      </w:pPr>
    </w:p>
    <w:p w14:paraId="5E70F22A" w14:textId="2E071505" w:rsidR="00F15A62" w:rsidRDefault="00F15A62" w:rsidP="005239E6">
      <w:pPr>
        <w:rPr>
          <w:rFonts w:asciiTheme="majorHAnsi" w:hAnsiTheme="majorHAnsi" w:cs="Arial"/>
          <w:b/>
          <w:bCs/>
          <w:sz w:val="20"/>
          <w:szCs w:val="20"/>
        </w:rPr>
      </w:pPr>
    </w:p>
    <w:p w14:paraId="60BE1989" w14:textId="77E689DD" w:rsidR="00F15A62" w:rsidRDefault="00F15A62" w:rsidP="005239E6">
      <w:pPr>
        <w:rPr>
          <w:rFonts w:asciiTheme="majorHAnsi" w:hAnsiTheme="majorHAnsi" w:cs="Arial"/>
          <w:b/>
          <w:bCs/>
          <w:sz w:val="20"/>
          <w:szCs w:val="20"/>
        </w:rPr>
      </w:pPr>
    </w:p>
    <w:p w14:paraId="6243CF1B" w14:textId="5E6D2755" w:rsidR="00F15A62" w:rsidRDefault="00F15A62" w:rsidP="005239E6">
      <w:pPr>
        <w:rPr>
          <w:rFonts w:asciiTheme="majorHAnsi" w:hAnsiTheme="majorHAnsi" w:cs="Arial"/>
          <w:b/>
          <w:bCs/>
          <w:sz w:val="20"/>
          <w:szCs w:val="20"/>
        </w:rPr>
      </w:pPr>
    </w:p>
    <w:p w14:paraId="1C8AD0A2" w14:textId="77777777" w:rsidR="00F15A62" w:rsidRDefault="00F15A62" w:rsidP="005239E6">
      <w:pPr>
        <w:rPr>
          <w:rFonts w:asciiTheme="majorHAnsi" w:hAnsiTheme="majorHAnsi" w:cs="Arial"/>
          <w:b/>
          <w:bCs/>
          <w:sz w:val="20"/>
          <w:szCs w:val="20"/>
        </w:rPr>
      </w:pPr>
    </w:p>
    <w:p w14:paraId="7A393989" w14:textId="548EC4E8" w:rsidR="00B069F5" w:rsidRDefault="00B069F5" w:rsidP="005239E6">
      <w:pPr>
        <w:rPr>
          <w:rFonts w:asciiTheme="majorHAnsi" w:hAnsiTheme="majorHAnsi" w:cs="Arial"/>
          <w:b/>
          <w:bCs/>
          <w:sz w:val="20"/>
          <w:szCs w:val="20"/>
        </w:rPr>
      </w:pPr>
    </w:p>
    <w:p w14:paraId="7AAE8EA9" w14:textId="1E138D9D" w:rsidR="0020525B" w:rsidRDefault="0020525B" w:rsidP="0020525B">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11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5A3D140" w14:textId="16AC14A9" w:rsidR="0020525B" w:rsidRPr="000961E2" w:rsidRDefault="0020525B" w:rsidP="0020525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EC1D76">
        <w:rPr>
          <w:rFonts w:asciiTheme="majorHAnsi" w:hAnsiTheme="majorHAnsi" w:cs="Arial"/>
          <w:b/>
          <w:bCs/>
          <w:i/>
          <w:sz w:val="20"/>
          <w:szCs w:val="20"/>
        </w:rPr>
        <w:t>3</w:t>
      </w:r>
      <w:r>
        <w:rPr>
          <w:rFonts w:asciiTheme="majorHAnsi" w:hAnsiTheme="majorHAnsi" w:cs="Arial"/>
          <w:b/>
          <w:bCs/>
          <w:i/>
          <w:sz w:val="20"/>
          <w:szCs w:val="20"/>
        </w:rPr>
        <w:t>.7</w:t>
      </w:r>
    </w:p>
    <w:p w14:paraId="489F2E6F" w14:textId="147287C8" w:rsidR="0020525B" w:rsidRDefault="0020525B" w:rsidP="0020525B">
      <w:pPr>
        <w:jc w:val="both"/>
        <w:rPr>
          <w:rFonts w:asciiTheme="majorHAnsi" w:hAnsiTheme="majorHAnsi" w:cs="Arial"/>
          <w:sz w:val="20"/>
          <w:szCs w:val="20"/>
        </w:rPr>
      </w:pPr>
    </w:p>
    <w:p w14:paraId="08CFCE97" w14:textId="77777777" w:rsidR="00F15A62" w:rsidRPr="000961E2" w:rsidRDefault="00F15A62" w:rsidP="0020525B">
      <w:pPr>
        <w:jc w:val="both"/>
        <w:rPr>
          <w:rFonts w:asciiTheme="majorHAnsi" w:hAnsiTheme="majorHAnsi" w:cs="Arial"/>
          <w:sz w:val="20"/>
          <w:szCs w:val="20"/>
        </w:rPr>
      </w:pPr>
    </w:p>
    <w:p w14:paraId="1DC53C48" w14:textId="77777777" w:rsidR="0020525B" w:rsidRPr="002666CA" w:rsidRDefault="0020525B" w:rsidP="0020525B">
      <w:pPr>
        <w:jc w:val="center"/>
        <w:rPr>
          <w:rFonts w:asciiTheme="majorHAnsi" w:hAnsiTheme="majorHAnsi" w:cs="Arial"/>
          <w:b/>
          <w:sz w:val="20"/>
          <w:szCs w:val="20"/>
        </w:rPr>
      </w:pPr>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p w14:paraId="32A65579" w14:textId="77777777" w:rsidR="0020525B" w:rsidRPr="00B069F5" w:rsidRDefault="0020525B" w:rsidP="0020525B">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20525B" w:rsidRPr="008314CC" w14:paraId="081451CC" w14:textId="77777777" w:rsidTr="007D1FDC">
        <w:trPr>
          <w:trHeight w:val="415"/>
        </w:trPr>
        <w:tc>
          <w:tcPr>
            <w:tcW w:w="9894" w:type="dxa"/>
            <w:gridSpan w:val="2"/>
            <w:shd w:val="clear" w:color="auto" w:fill="D9D9D9" w:themeFill="background1" w:themeFillShade="D9"/>
            <w:vAlign w:val="center"/>
          </w:tcPr>
          <w:p w14:paraId="3229C917" w14:textId="77777777" w:rsidR="0020525B" w:rsidRPr="008314CC" w:rsidRDefault="0020525B"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20525B" w:rsidRPr="008314CC" w14:paraId="09DC7179" w14:textId="77777777" w:rsidTr="007D1FDC">
        <w:trPr>
          <w:trHeight w:val="191"/>
        </w:trPr>
        <w:tc>
          <w:tcPr>
            <w:tcW w:w="5245" w:type="dxa"/>
            <w:vAlign w:val="center"/>
          </w:tcPr>
          <w:p w14:paraId="0E92BBCE"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E3B8642"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3C9A6333"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29D3341" w14:textId="77777777" w:rsidTr="007D1FDC">
        <w:trPr>
          <w:trHeight w:val="134"/>
        </w:trPr>
        <w:tc>
          <w:tcPr>
            <w:tcW w:w="5245" w:type="dxa"/>
            <w:vAlign w:val="center"/>
          </w:tcPr>
          <w:p w14:paraId="68F9EF8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5767975D"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C26ABE5"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4125F71" w14:textId="77777777" w:rsidTr="00F24B1B">
        <w:trPr>
          <w:trHeight w:val="530"/>
        </w:trPr>
        <w:tc>
          <w:tcPr>
            <w:tcW w:w="5245" w:type="dxa"/>
            <w:vAlign w:val="center"/>
          </w:tcPr>
          <w:p w14:paraId="1B57EAD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D99413"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24B1B" w:rsidRPr="008314CC" w14:paraId="047BF026" w14:textId="77777777" w:rsidTr="007D1FDC">
        <w:tc>
          <w:tcPr>
            <w:tcW w:w="5245" w:type="dxa"/>
            <w:vAlign w:val="center"/>
          </w:tcPr>
          <w:p w14:paraId="074A6C80" w14:textId="77777777" w:rsidR="00F24B1B"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4CF84F85" w14:textId="4D311249" w:rsidR="00F24B1B" w:rsidRPr="008314CC"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6D0F7156" w14:textId="221B41EE" w:rsidR="00F24B1B" w:rsidRPr="008314CC" w:rsidRDefault="00F24B1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0A880E10" w14:textId="77777777" w:rsidTr="007D1FDC">
        <w:trPr>
          <w:trHeight w:val="762"/>
        </w:trPr>
        <w:tc>
          <w:tcPr>
            <w:tcW w:w="5245" w:type="dxa"/>
            <w:vAlign w:val="center"/>
          </w:tcPr>
          <w:p w14:paraId="3FE430EA" w14:textId="77777777" w:rsidR="0020525B" w:rsidRDefault="0020525B" w:rsidP="007D1FDC">
            <w:pPr>
              <w:overflowPunct w:val="0"/>
              <w:autoSpaceDE w:val="0"/>
              <w:autoSpaceDN w:val="0"/>
              <w:adjustRightInd w:val="0"/>
              <w:textAlignment w:val="baseline"/>
              <w:rPr>
                <w:rFonts w:ascii="Cambria" w:hAnsi="Cambria"/>
                <w:b/>
                <w:sz w:val="20"/>
                <w:szCs w:val="20"/>
              </w:rPr>
            </w:pP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30356A0F" w14:textId="77777777" w:rsidR="0020525B" w:rsidRPr="008314CC" w:rsidRDefault="0020525B"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0C328E41"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730A96CA" w14:textId="77777777" w:rsidTr="007D1FDC">
        <w:trPr>
          <w:trHeight w:val="762"/>
        </w:trPr>
        <w:tc>
          <w:tcPr>
            <w:tcW w:w="5245" w:type="dxa"/>
            <w:vAlign w:val="center"/>
          </w:tcPr>
          <w:p w14:paraId="20902301"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49B90C3" w14:textId="3B94E859"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F24B1B" w:rsidRPr="00195DDF">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F0D79E7"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07D8D17" w14:textId="77777777" w:rsidTr="007D1FDC">
        <w:trPr>
          <w:trHeight w:val="762"/>
        </w:trPr>
        <w:tc>
          <w:tcPr>
            <w:tcW w:w="5245" w:type="dxa"/>
            <w:vAlign w:val="center"/>
          </w:tcPr>
          <w:p w14:paraId="7847B798"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725B37EE"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B9A66EC" w14:textId="77777777" w:rsidR="0020525B" w:rsidRDefault="0020525B" w:rsidP="0020525B">
      <w:pPr>
        <w:rPr>
          <w:rFonts w:asciiTheme="majorHAnsi" w:hAnsiTheme="majorHAnsi" w:cs="Arial"/>
          <w:b/>
          <w:bCs/>
          <w:sz w:val="20"/>
          <w:szCs w:val="20"/>
        </w:rPr>
      </w:pPr>
    </w:p>
    <w:p w14:paraId="4D6B5515" w14:textId="77777777" w:rsidR="0020525B" w:rsidRPr="000961E2" w:rsidRDefault="0020525B" w:rsidP="0020525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9ABEF4E" w14:textId="77777777" w:rsidR="0020525B" w:rsidRPr="000961E2" w:rsidRDefault="0020525B" w:rsidP="0020525B">
      <w:pPr>
        <w:rPr>
          <w:rFonts w:asciiTheme="majorHAnsi" w:hAnsiTheme="majorHAnsi" w:cs="Arial"/>
          <w:b/>
          <w:sz w:val="20"/>
          <w:szCs w:val="20"/>
        </w:rPr>
      </w:pPr>
    </w:p>
    <w:p w14:paraId="440853A9" w14:textId="77777777" w:rsidR="0020525B" w:rsidRPr="000961E2" w:rsidRDefault="0020525B" w:rsidP="0020525B">
      <w:pPr>
        <w:rPr>
          <w:rFonts w:asciiTheme="majorHAnsi" w:hAnsiTheme="majorHAnsi" w:cs="Arial"/>
          <w:b/>
          <w:sz w:val="20"/>
          <w:szCs w:val="20"/>
        </w:rPr>
      </w:pPr>
    </w:p>
    <w:p w14:paraId="0E7E4972" w14:textId="77777777" w:rsidR="0020525B" w:rsidRPr="000961E2" w:rsidRDefault="0020525B" w:rsidP="0020525B">
      <w:pPr>
        <w:rPr>
          <w:rFonts w:asciiTheme="majorHAnsi" w:hAnsiTheme="majorHAnsi" w:cs="Arial"/>
          <w:b/>
          <w:sz w:val="20"/>
          <w:szCs w:val="20"/>
        </w:rPr>
      </w:pPr>
    </w:p>
    <w:p w14:paraId="1DD46618" w14:textId="77777777" w:rsidR="0020525B" w:rsidRPr="000961E2" w:rsidRDefault="0020525B" w:rsidP="0020525B">
      <w:pPr>
        <w:rPr>
          <w:rFonts w:asciiTheme="majorHAnsi" w:hAnsiTheme="majorHAnsi" w:cs="Arial"/>
          <w:b/>
          <w:sz w:val="20"/>
          <w:szCs w:val="20"/>
        </w:rPr>
      </w:pPr>
    </w:p>
    <w:p w14:paraId="785D6BB9" w14:textId="77777777" w:rsidR="0020525B" w:rsidRPr="000961E2" w:rsidRDefault="0020525B" w:rsidP="0020525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0525B" w:rsidRPr="000961E2" w14:paraId="1219EBDE" w14:textId="77777777" w:rsidTr="007D1FDC">
        <w:trPr>
          <w:jc w:val="center"/>
        </w:trPr>
        <w:tc>
          <w:tcPr>
            <w:tcW w:w="4148" w:type="dxa"/>
          </w:tcPr>
          <w:p w14:paraId="32FAA393"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462128C" w14:textId="77777777" w:rsidR="0020525B" w:rsidRPr="000961E2" w:rsidRDefault="0020525B" w:rsidP="007D1FDC">
            <w:pPr>
              <w:jc w:val="center"/>
              <w:rPr>
                <w:rFonts w:asciiTheme="majorHAnsi" w:hAnsiTheme="majorHAnsi" w:cs="Arial"/>
                <w:sz w:val="20"/>
              </w:rPr>
            </w:pPr>
          </w:p>
        </w:tc>
        <w:tc>
          <w:tcPr>
            <w:tcW w:w="3118" w:type="dxa"/>
          </w:tcPr>
          <w:p w14:paraId="516E5E06" w14:textId="77777777" w:rsidR="0020525B" w:rsidRPr="000961E2" w:rsidRDefault="0020525B" w:rsidP="007D1FDC">
            <w:pPr>
              <w:rPr>
                <w:rFonts w:asciiTheme="majorHAnsi" w:hAnsiTheme="majorHAnsi" w:cs="Arial"/>
                <w:sz w:val="20"/>
              </w:rPr>
            </w:pPr>
            <w:r w:rsidRPr="000961E2">
              <w:rPr>
                <w:rFonts w:asciiTheme="majorHAnsi" w:hAnsiTheme="majorHAnsi" w:cs="Arial"/>
                <w:sz w:val="20"/>
              </w:rPr>
              <w:t>……..……………………………</w:t>
            </w:r>
          </w:p>
        </w:tc>
      </w:tr>
      <w:tr w:rsidR="0020525B" w:rsidRPr="000961E2" w14:paraId="1326BAB7" w14:textId="77777777" w:rsidTr="007D1FDC">
        <w:trPr>
          <w:jc w:val="center"/>
        </w:trPr>
        <w:tc>
          <w:tcPr>
            <w:tcW w:w="4148" w:type="dxa"/>
          </w:tcPr>
          <w:p w14:paraId="077A5568"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2B1B45" w14:textId="77777777" w:rsidR="0020525B" w:rsidRPr="000961E2" w:rsidRDefault="0020525B" w:rsidP="007D1FDC">
            <w:pPr>
              <w:jc w:val="center"/>
              <w:rPr>
                <w:rFonts w:asciiTheme="majorHAnsi" w:hAnsiTheme="majorHAnsi" w:cs="Arial"/>
                <w:sz w:val="20"/>
              </w:rPr>
            </w:pPr>
          </w:p>
        </w:tc>
        <w:tc>
          <w:tcPr>
            <w:tcW w:w="3118" w:type="dxa"/>
          </w:tcPr>
          <w:p w14:paraId="3FC21184"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Dátum a podpis</w:t>
            </w:r>
          </w:p>
        </w:tc>
      </w:tr>
    </w:tbl>
    <w:p w14:paraId="4FD5B614" w14:textId="77777777" w:rsidR="0020525B" w:rsidRDefault="0020525B" w:rsidP="0020525B">
      <w:pPr>
        <w:rPr>
          <w:rFonts w:asciiTheme="majorHAnsi" w:hAnsiTheme="majorHAnsi" w:cs="Arial"/>
          <w:b/>
          <w:bCs/>
          <w:sz w:val="20"/>
          <w:szCs w:val="20"/>
        </w:rPr>
      </w:pPr>
    </w:p>
    <w:p w14:paraId="54B6EE90" w14:textId="77777777" w:rsidR="0020525B" w:rsidRDefault="0020525B" w:rsidP="0020525B">
      <w:pPr>
        <w:rPr>
          <w:rFonts w:asciiTheme="majorHAnsi" w:hAnsiTheme="majorHAnsi" w:cs="Arial"/>
          <w:b/>
          <w:bCs/>
          <w:sz w:val="20"/>
          <w:szCs w:val="20"/>
        </w:rPr>
      </w:pPr>
    </w:p>
    <w:p w14:paraId="08EAE73A" w14:textId="77777777" w:rsidR="0020525B" w:rsidRDefault="0020525B" w:rsidP="0020525B">
      <w:pPr>
        <w:rPr>
          <w:rFonts w:asciiTheme="majorHAnsi" w:hAnsiTheme="majorHAnsi" w:cs="Arial"/>
          <w:b/>
          <w:bCs/>
          <w:sz w:val="20"/>
          <w:szCs w:val="20"/>
        </w:rPr>
      </w:pPr>
    </w:p>
    <w:p w14:paraId="36B5588A" w14:textId="77777777" w:rsidR="0020525B" w:rsidRDefault="0020525B" w:rsidP="0020525B">
      <w:pPr>
        <w:rPr>
          <w:rFonts w:asciiTheme="majorHAnsi" w:hAnsiTheme="majorHAnsi" w:cs="Arial"/>
          <w:b/>
          <w:bCs/>
          <w:sz w:val="20"/>
          <w:szCs w:val="20"/>
        </w:rPr>
      </w:pPr>
    </w:p>
    <w:p w14:paraId="66127003" w14:textId="77777777" w:rsidR="0020525B" w:rsidRDefault="0020525B" w:rsidP="0020525B">
      <w:pPr>
        <w:rPr>
          <w:rFonts w:asciiTheme="majorHAnsi" w:hAnsiTheme="majorHAnsi" w:cs="Arial"/>
          <w:b/>
          <w:bCs/>
          <w:sz w:val="20"/>
          <w:szCs w:val="20"/>
        </w:rPr>
      </w:pPr>
    </w:p>
    <w:p w14:paraId="6C6000AC" w14:textId="77777777" w:rsidR="0020525B" w:rsidRDefault="0020525B" w:rsidP="0020525B">
      <w:pPr>
        <w:rPr>
          <w:rFonts w:asciiTheme="majorHAnsi" w:hAnsiTheme="majorHAnsi" w:cs="Arial"/>
          <w:b/>
          <w:bCs/>
          <w:sz w:val="20"/>
          <w:szCs w:val="20"/>
        </w:rPr>
      </w:pPr>
    </w:p>
    <w:p w14:paraId="3A06C1AB" w14:textId="77777777" w:rsidR="0020525B" w:rsidRDefault="0020525B" w:rsidP="0020525B">
      <w:pPr>
        <w:rPr>
          <w:rFonts w:asciiTheme="majorHAnsi" w:hAnsiTheme="majorHAnsi" w:cs="Arial"/>
          <w:b/>
          <w:bCs/>
          <w:sz w:val="20"/>
          <w:szCs w:val="20"/>
        </w:rPr>
      </w:pPr>
    </w:p>
    <w:p w14:paraId="30408847" w14:textId="77777777" w:rsidR="0020525B" w:rsidRDefault="0020525B" w:rsidP="0020525B">
      <w:pPr>
        <w:rPr>
          <w:rFonts w:asciiTheme="majorHAnsi" w:hAnsiTheme="majorHAnsi" w:cs="Arial"/>
          <w:b/>
          <w:bCs/>
          <w:sz w:val="20"/>
          <w:szCs w:val="20"/>
        </w:rPr>
      </w:pPr>
    </w:p>
    <w:p w14:paraId="36B8C663" w14:textId="77777777" w:rsidR="0020525B" w:rsidRDefault="0020525B" w:rsidP="0020525B">
      <w:pPr>
        <w:rPr>
          <w:rFonts w:asciiTheme="majorHAnsi" w:hAnsiTheme="majorHAnsi" w:cs="Arial"/>
          <w:b/>
          <w:bCs/>
          <w:sz w:val="20"/>
          <w:szCs w:val="20"/>
        </w:rPr>
      </w:pPr>
    </w:p>
    <w:p w14:paraId="699F9F73" w14:textId="77777777" w:rsidR="0020525B" w:rsidRDefault="0020525B" w:rsidP="0020525B">
      <w:pPr>
        <w:rPr>
          <w:rFonts w:asciiTheme="majorHAnsi" w:hAnsiTheme="majorHAnsi" w:cs="Arial"/>
          <w:b/>
          <w:bCs/>
          <w:sz w:val="20"/>
          <w:szCs w:val="20"/>
        </w:rPr>
      </w:pPr>
    </w:p>
    <w:p w14:paraId="2BB4F6AA" w14:textId="77777777" w:rsidR="0020525B" w:rsidRDefault="0020525B" w:rsidP="0020525B">
      <w:pPr>
        <w:rPr>
          <w:rFonts w:asciiTheme="majorHAnsi" w:hAnsiTheme="majorHAnsi" w:cs="Arial"/>
          <w:b/>
          <w:bCs/>
          <w:sz w:val="20"/>
          <w:szCs w:val="20"/>
        </w:rPr>
      </w:pPr>
    </w:p>
    <w:p w14:paraId="5867A336" w14:textId="77777777" w:rsidR="0020525B" w:rsidRDefault="0020525B" w:rsidP="0020525B">
      <w:pPr>
        <w:rPr>
          <w:rFonts w:asciiTheme="majorHAnsi" w:hAnsiTheme="majorHAnsi" w:cs="Arial"/>
          <w:b/>
          <w:bCs/>
          <w:sz w:val="20"/>
          <w:szCs w:val="20"/>
        </w:rPr>
      </w:pPr>
    </w:p>
    <w:p w14:paraId="1AED2516" w14:textId="77777777" w:rsidR="0020525B" w:rsidRDefault="0020525B" w:rsidP="0020525B">
      <w:pPr>
        <w:rPr>
          <w:rFonts w:asciiTheme="majorHAnsi" w:hAnsiTheme="majorHAnsi" w:cs="Arial"/>
          <w:b/>
          <w:bCs/>
          <w:sz w:val="20"/>
          <w:szCs w:val="20"/>
        </w:rPr>
      </w:pPr>
    </w:p>
    <w:p w14:paraId="0424EADA" w14:textId="17525642" w:rsidR="0020525B" w:rsidRDefault="0020525B" w:rsidP="005239E6">
      <w:pPr>
        <w:rPr>
          <w:rFonts w:asciiTheme="majorHAnsi" w:hAnsiTheme="majorHAnsi" w:cs="Arial"/>
          <w:b/>
          <w:bCs/>
          <w:sz w:val="20"/>
          <w:szCs w:val="20"/>
        </w:rPr>
      </w:pPr>
    </w:p>
    <w:p w14:paraId="4CC3EA22" w14:textId="12F9F11F" w:rsidR="0020525B" w:rsidRDefault="0020525B" w:rsidP="005239E6">
      <w:pPr>
        <w:rPr>
          <w:rFonts w:asciiTheme="majorHAnsi" w:hAnsiTheme="majorHAnsi" w:cs="Arial"/>
          <w:b/>
          <w:bCs/>
          <w:sz w:val="20"/>
          <w:szCs w:val="20"/>
        </w:rPr>
      </w:pPr>
    </w:p>
    <w:p w14:paraId="19A3F2C7" w14:textId="41A57ED4" w:rsidR="0020525B" w:rsidRDefault="0020525B" w:rsidP="005239E6">
      <w:pPr>
        <w:rPr>
          <w:rFonts w:asciiTheme="majorHAnsi" w:hAnsiTheme="majorHAnsi" w:cs="Arial"/>
          <w:b/>
          <w:bCs/>
          <w:sz w:val="20"/>
          <w:szCs w:val="20"/>
        </w:rPr>
      </w:pPr>
    </w:p>
    <w:p w14:paraId="04FF703F" w14:textId="5681E392" w:rsidR="0020525B" w:rsidRDefault="0020525B" w:rsidP="005239E6">
      <w:pPr>
        <w:rPr>
          <w:rFonts w:asciiTheme="majorHAnsi" w:hAnsiTheme="majorHAnsi" w:cs="Arial"/>
          <w:b/>
          <w:bCs/>
          <w:sz w:val="20"/>
          <w:szCs w:val="20"/>
        </w:rPr>
      </w:pPr>
    </w:p>
    <w:p w14:paraId="50044B34" w14:textId="4FC5EAB3" w:rsidR="0020525B" w:rsidRDefault="0020525B" w:rsidP="005239E6">
      <w:pPr>
        <w:rPr>
          <w:rFonts w:asciiTheme="majorHAnsi" w:hAnsiTheme="majorHAnsi" w:cs="Arial"/>
          <w:b/>
          <w:bCs/>
          <w:sz w:val="20"/>
          <w:szCs w:val="20"/>
        </w:rPr>
      </w:pPr>
    </w:p>
    <w:p w14:paraId="76C9A293" w14:textId="306EE188" w:rsidR="0020525B" w:rsidRDefault="0020525B" w:rsidP="005239E6">
      <w:pPr>
        <w:rPr>
          <w:rFonts w:asciiTheme="majorHAnsi" w:hAnsiTheme="majorHAnsi" w:cs="Arial"/>
          <w:b/>
          <w:bCs/>
          <w:sz w:val="20"/>
          <w:szCs w:val="20"/>
        </w:rPr>
      </w:pPr>
    </w:p>
    <w:p w14:paraId="28CEE943" w14:textId="24D7746D" w:rsidR="0020525B" w:rsidRDefault="0020525B" w:rsidP="005239E6">
      <w:pPr>
        <w:rPr>
          <w:rFonts w:asciiTheme="majorHAnsi" w:hAnsiTheme="majorHAnsi" w:cs="Arial"/>
          <w:b/>
          <w:bCs/>
          <w:sz w:val="20"/>
          <w:szCs w:val="20"/>
        </w:rPr>
      </w:pPr>
    </w:p>
    <w:p w14:paraId="789A3F34" w14:textId="5077A447" w:rsidR="0020525B" w:rsidRDefault="0020525B" w:rsidP="005239E6">
      <w:pPr>
        <w:rPr>
          <w:rFonts w:asciiTheme="majorHAnsi" w:hAnsiTheme="majorHAnsi" w:cs="Arial"/>
          <w:b/>
          <w:bCs/>
          <w:sz w:val="20"/>
          <w:szCs w:val="20"/>
        </w:rPr>
      </w:pPr>
    </w:p>
    <w:p w14:paraId="18E61156" w14:textId="4D33C60A" w:rsidR="0020525B" w:rsidRDefault="0020525B" w:rsidP="005239E6">
      <w:pPr>
        <w:rPr>
          <w:rFonts w:asciiTheme="majorHAnsi" w:hAnsiTheme="majorHAnsi" w:cs="Arial"/>
          <w:b/>
          <w:bCs/>
          <w:sz w:val="20"/>
          <w:szCs w:val="20"/>
        </w:rPr>
      </w:pPr>
    </w:p>
    <w:p w14:paraId="56415781" w14:textId="23C6E2F5" w:rsidR="0020525B" w:rsidRDefault="0020525B" w:rsidP="005239E6">
      <w:pPr>
        <w:rPr>
          <w:rFonts w:asciiTheme="majorHAnsi" w:hAnsiTheme="majorHAnsi" w:cs="Arial"/>
          <w:b/>
          <w:bCs/>
          <w:sz w:val="20"/>
          <w:szCs w:val="20"/>
        </w:rPr>
      </w:pPr>
    </w:p>
    <w:p w14:paraId="1BFE44B9" w14:textId="77777777" w:rsidR="0020525B" w:rsidRPr="005239E6" w:rsidRDefault="0020525B" w:rsidP="005239E6">
      <w:pPr>
        <w:rPr>
          <w:rFonts w:asciiTheme="majorHAnsi" w:hAnsiTheme="majorHAnsi" w:cs="Arial"/>
          <w:b/>
          <w:bCs/>
          <w:sz w:val="20"/>
          <w:szCs w:val="20"/>
        </w:rPr>
      </w:pP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34481B9E" w:rsidR="003C5C79" w:rsidRPr="000F65B0"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69AE469"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Uchádzač uvedie svoj návrh na plnenie kritéria </w:t>
      </w:r>
      <w:r w:rsidR="00DD1D09" w:rsidRPr="000F65B0">
        <w:rPr>
          <w:rFonts w:asciiTheme="majorHAnsi" w:hAnsiTheme="majorHAnsi" w:cs="Arial"/>
          <w:bCs/>
          <w:sz w:val="20"/>
          <w:szCs w:val="20"/>
        </w:rPr>
        <w:t xml:space="preserve">na vyhodnotenie ponúk podľa vzoru uvedeného v prílohe tejto časti </w:t>
      </w:r>
      <w:r w:rsidR="00DD1D09" w:rsidRPr="000F65B0">
        <w:rPr>
          <w:rFonts w:asciiTheme="majorHAnsi" w:hAnsiTheme="majorHAnsi" w:cs="Arial"/>
          <w:sz w:val="20"/>
          <w:szCs w:val="20"/>
        </w:rPr>
        <w:t xml:space="preserve">A.3 </w:t>
      </w:r>
      <w:r w:rsidR="00DD1D09" w:rsidRPr="000F65B0">
        <w:rPr>
          <w:rFonts w:asciiTheme="majorHAnsi" w:hAnsiTheme="majorHAnsi" w:cs="Arial"/>
          <w:bCs/>
          <w:i/>
          <w:sz w:val="20"/>
          <w:szCs w:val="20"/>
        </w:rPr>
        <w:t>KRITÉRIÁ NA VYHODNOTENIE PONÚK A PRAVIDLÁ ICH UPLATNENIA</w:t>
      </w:r>
      <w:r w:rsidR="00DD1D09" w:rsidRPr="000F65B0">
        <w:rPr>
          <w:rFonts w:asciiTheme="majorHAnsi" w:hAnsiTheme="majorHAnsi" w:cs="Arial"/>
          <w:bCs/>
          <w:sz w:val="20"/>
          <w:szCs w:val="20"/>
        </w:rPr>
        <w:t xml:space="preserve"> týchto súťažných podkladov</w:t>
      </w:r>
      <w:r w:rsidRPr="000F65B0">
        <w:rPr>
          <w:rFonts w:asciiTheme="majorHAnsi" w:hAnsiTheme="majorHAnsi" w:cs="Arial"/>
          <w:bCs/>
          <w:sz w:val="20"/>
          <w:szCs w:val="20"/>
        </w:rPr>
        <w:t>.</w:t>
      </w:r>
    </w:p>
    <w:p w14:paraId="4A552CDC" w14:textId="398C1EE3"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Poradie uchádzačov sa určí porovnaním výšky navrhnutých ponukových </w:t>
      </w:r>
      <w:r w:rsidR="0084422A" w:rsidRPr="000F65B0">
        <w:rPr>
          <w:rFonts w:asciiTheme="majorHAnsi" w:hAnsiTheme="majorHAnsi" w:cs="Arial"/>
          <w:bCs/>
          <w:sz w:val="20"/>
          <w:szCs w:val="20"/>
        </w:rPr>
        <w:t xml:space="preserve">celkových </w:t>
      </w:r>
      <w:r w:rsidRPr="000F65B0">
        <w:rPr>
          <w:rFonts w:asciiTheme="majorHAnsi" w:hAnsiTheme="majorHAnsi" w:cs="Arial"/>
          <w:bCs/>
          <w:sz w:val="20"/>
          <w:szCs w:val="20"/>
        </w:rPr>
        <w:t xml:space="preserve">cien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r w:rsidR="005F2D94" w:rsidRPr="000F65B0">
        <w:rPr>
          <w:rFonts w:asciiTheme="majorHAnsi" w:hAnsiTheme="majorHAnsi" w:cs="Arial"/>
          <w:bCs/>
          <w:sz w:val="20"/>
          <w:szCs w:val="20"/>
        </w:rPr>
        <w:t xml:space="preserve"> </w:t>
      </w:r>
      <w:r w:rsidRPr="000F65B0">
        <w:rPr>
          <w:rFonts w:asciiTheme="majorHAnsi" w:hAnsiTheme="majorHAnsi" w:cs="Arial"/>
          <w:bCs/>
          <w:sz w:val="20"/>
          <w:szCs w:val="20"/>
        </w:rPr>
        <w:t>uvedených v jednotlivých ponukách uchádzačov.</w:t>
      </w:r>
    </w:p>
    <w:p w14:paraId="748F5E8E" w14:textId="3C7EFF0B"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Na prvom mieste sa umiestni uchádzač, ktorého ponuka bude mať najnižšiu celkovú cenu</w:t>
      </w:r>
      <w:r w:rsidR="005F2D94" w:rsidRPr="000F65B0">
        <w:rPr>
          <w:rFonts w:asciiTheme="majorHAnsi" w:hAnsiTheme="majorHAnsi" w:cs="Arial"/>
          <w:bCs/>
          <w:sz w:val="20"/>
          <w:szCs w:val="20"/>
        </w:rPr>
        <w:t xml:space="preserve"> 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 </w:t>
      </w:r>
      <w:r w:rsidR="0076615D" w:rsidRPr="000F65B0">
        <w:rPr>
          <w:rFonts w:asciiTheme="majorHAnsi" w:hAnsiTheme="majorHAnsi" w:cs="Arial"/>
          <w:bCs/>
          <w:sz w:val="20"/>
          <w:szCs w:val="20"/>
        </w:rPr>
        <w:t xml:space="preserve">v eurách </w:t>
      </w:r>
      <w:r w:rsidRPr="000F65B0">
        <w:rPr>
          <w:rFonts w:asciiTheme="majorHAnsi" w:hAnsiTheme="majorHAnsi" w:cs="Arial"/>
          <w:bCs/>
          <w:sz w:val="20"/>
          <w:szCs w:val="20"/>
        </w:rPr>
        <w:t xml:space="preserve">bez DPH. Ostatní uchádzači sa umiestnia vo vzostupnom poradí podľa ich navrhovanej celkovej ceny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p>
    <w:p w14:paraId="0E64DB24" w14:textId="486B112E"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V prípade </w:t>
      </w:r>
      <w:r w:rsidR="00C55F4A" w:rsidRPr="000F65B0">
        <w:rPr>
          <w:rFonts w:asciiTheme="majorHAnsi" w:hAnsiTheme="majorHAnsi" w:cs="Arial"/>
          <w:bCs/>
          <w:sz w:val="20"/>
          <w:szCs w:val="20"/>
        </w:rPr>
        <w:t xml:space="preserve">ak dvaja alebo viacerí uchádzači dosiahnu rovnakú výšku ponukovej </w:t>
      </w:r>
      <w:r w:rsidR="00771020" w:rsidRPr="000F65B0">
        <w:rPr>
          <w:rFonts w:asciiTheme="majorHAnsi" w:hAnsiTheme="majorHAnsi" w:cs="Arial"/>
          <w:bCs/>
          <w:sz w:val="20"/>
          <w:szCs w:val="20"/>
        </w:rPr>
        <w:t xml:space="preserve">celkovej </w:t>
      </w:r>
      <w:r w:rsidR="00C55F4A" w:rsidRPr="000F65B0">
        <w:rPr>
          <w:rFonts w:asciiTheme="majorHAnsi" w:hAnsiTheme="majorHAnsi" w:cs="Arial"/>
          <w:bCs/>
          <w:sz w:val="20"/>
          <w:szCs w:val="20"/>
        </w:rPr>
        <w:t>ceny predmet</w:t>
      </w:r>
      <w:r w:rsidR="00D71AF7" w:rsidRPr="000F65B0">
        <w:rPr>
          <w:rFonts w:asciiTheme="majorHAnsi" w:hAnsiTheme="majorHAnsi" w:cs="Arial"/>
          <w:bCs/>
          <w:sz w:val="20"/>
          <w:szCs w:val="20"/>
        </w:rPr>
        <w:t>u</w:t>
      </w:r>
      <w:r w:rsidR="00C55F4A" w:rsidRPr="000F65B0">
        <w:rPr>
          <w:rFonts w:asciiTheme="majorHAnsi" w:hAnsiTheme="majorHAnsi" w:cs="Arial"/>
          <w:bCs/>
          <w:sz w:val="20"/>
          <w:szCs w:val="20"/>
        </w:rPr>
        <w:t xml:space="preserve"> zákazky</w:t>
      </w:r>
      <w:r w:rsidRPr="000F65B0">
        <w:rPr>
          <w:rFonts w:asciiTheme="majorHAnsi" w:hAnsiTheme="majorHAnsi" w:cs="Arial"/>
          <w:bCs/>
          <w:sz w:val="20"/>
          <w:szCs w:val="20"/>
        </w:rPr>
        <w:t xml:space="preserve"> v eur</w:t>
      </w:r>
      <w:r w:rsidR="00771020" w:rsidRPr="000F65B0">
        <w:rPr>
          <w:rFonts w:asciiTheme="majorHAnsi" w:hAnsiTheme="majorHAnsi" w:cs="Arial"/>
          <w:bCs/>
          <w:sz w:val="20"/>
          <w:szCs w:val="20"/>
        </w:rPr>
        <w:t>ách</w:t>
      </w:r>
      <w:r w:rsidRPr="000F65B0">
        <w:rPr>
          <w:rFonts w:asciiTheme="majorHAnsi" w:hAnsiTheme="majorHAnsi" w:cs="Arial"/>
          <w:bCs/>
          <w:sz w:val="20"/>
          <w:szCs w:val="20"/>
        </w:rPr>
        <w:t xml:space="preserve"> bez DPH</w:t>
      </w:r>
      <w:r w:rsidR="003F1D9F" w:rsidRPr="000F65B0">
        <w:rPr>
          <w:rFonts w:asciiTheme="majorHAnsi" w:hAnsiTheme="majorHAnsi" w:cs="Arial"/>
          <w:bCs/>
          <w:sz w:val="20"/>
          <w:szCs w:val="20"/>
        </w:rPr>
        <w:t>, úspešn</w:t>
      </w:r>
      <w:r w:rsidR="00771020" w:rsidRPr="000F65B0">
        <w:rPr>
          <w:rFonts w:asciiTheme="majorHAnsi" w:hAnsiTheme="majorHAnsi" w:cs="Arial"/>
          <w:bCs/>
          <w:sz w:val="20"/>
          <w:szCs w:val="20"/>
        </w:rPr>
        <w:t xml:space="preserve">ým </w:t>
      </w:r>
      <w:r w:rsidR="003F1D9F" w:rsidRPr="000F65B0">
        <w:rPr>
          <w:rFonts w:asciiTheme="majorHAnsi" w:hAnsiTheme="majorHAnsi" w:cs="Arial"/>
          <w:bCs/>
          <w:sz w:val="20"/>
          <w:szCs w:val="20"/>
        </w:rPr>
        <w:t>uchádzač</w:t>
      </w:r>
      <w:r w:rsidR="00771020" w:rsidRPr="000F65B0">
        <w:rPr>
          <w:rFonts w:asciiTheme="majorHAnsi" w:hAnsiTheme="majorHAnsi" w:cs="Arial"/>
          <w:bCs/>
          <w:sz w:val="20"/>
          <w:szCs w:val="20"/>
        </w:rPr>
        <w:t>om bude</w:t>
      </w:r>
      <w:r w:rsidR="003F1D9F" w:rsidRPr="000F65B0">
        <w:rPr>
          <w:rFonts w:asciiTheme="majorHAnsi" w:hAnsiTheme="majorHAnsi" w:cs="Arial"/>
          <w:bCs/>
          <w:sz w:val="20"/>
          <w:szCs w:val="20"/>
        </w:rPr>
        <w:t xml:space="preserve"> ten uchádzač, ktorého ponuková cena v</w:t>
      </w:r>
      <w:r w:rsidR="00771020" w:rsidRPr="000F65B0">
        <w:rPr>
          <w:rFonts w:asciiTheme="majorHAnsi" w:hAnsiTheme="majorHAnsi" w:cs="Arial"/>
          <w:bCs/>
          <w:sz w:val="20"/>
          <w:szCs w:val="20"/>
        </w:rPr>
        <w:t> </w:t>
      </w:r>
      <w:r w:rsidR="003F1D9F" w:rsidRPr="000F65B0">
        <w:rPr>
          <w:rFonts w:asciiTheme="majorHAnsi" w:hAnsiTheme="majorHAnsi" w:cs="Arial"/>
          <w:bCs/>
          <w:sz w:val="20"/>
          <w:szCs w:val="20"/>
        </w:rPr>
        <w:t>eurách bez DPH za</w:t>
      </w:r>
      <w:r w:rsidR="000F5A42" w:rsidRPr="000F65B0">
        <w:rPr>
          <w:rFonts w:ascii="Cambria" w:hAnsi="Cambria"/>
          <w:color w:val="000000"/>
          <w:sz w:val="20"/>
          <w:szCs w:val="20"/>
        </w:rPr>
        <w:t xml:space="preserve"> položku A.1.2 „IT rozvádzače“</w:t>
      </w:r>
      <w:r w:rsidR="000F5A42" w:rsidRPr="000F65B0">
        <w:rPr>
          <w:rFonts w:ascii="Cambria" w:hAnsi="Cambria"/>
          <w:sz w:val="20"/>
          <w:szCs w:val="20"/>
        </w:rPr>
        <w:t xml:space="preserve"> </w:t>
      </w:r>
      <w:r w:rsidR="00D035D7" w:rsidRPr="000F65B0">
        <w:rPr>
          <w:rFonts w:asciiTheme="majorHAnsi" w:hAnsiTheme="majorHAnsi" w:cs="Arial"/>
          <w:bCs/>
          <w:sz w:val="20"/>
          <w:szCs w:val="20"/>
        </w:rPr>
        <w:t>uveden</w:t>
      </w:r>
      <w:r w:rsidR="00AD3611" w:rsidRPr="000F65B0">
        <w:rPr>
          <w:rFonts w:asciiTheme="majorHAnsi" w:hAnsiTheme="majorHAnsi" w:cs="Arial"/>
          <w:bCs/>
          <w:sz w:val="20"/>
          <w:szCs w:val="20"/>
        </w:rPr>
        <w:t>ú</w:t>
      </w:r>
      <w:r w:rsidR="00D035D7" w:rsidRPr="000F65B0">
        <w:rPr>
          <w:rFonts w:asciiTheme="majorHAnsi" w:hAnsiTheme="majorHAnsi" w:cs="Arial"/>
          <w:bCs/>
          <w:sz w:val="20"/>
          <w:szCs w:val="20"/>
        </w:rPr>
        <w:t xml:space="preserve"> v</w:t>
      </w:r>
      <w:r w:rsidR="007E7F61" w:rsidRPr="000F65B0">
        <w:rPr>
          <w:rFonts w:asciiTheme="majorHAnsi" w:hAnsiTheme="majorHAnsi" w:cs="Arial"/>
          <w:bCs/>
          <w:sz w:val="20"/>
          <w:szCs w:val="20"/>
        </w:rPr>
        <w:t xml:space="preserve"> </w:t>
      </w:r>
      <w:r w:rsidR="000F5A42" w:rsidRPr="000F65B0">
        <w:rPr>
          <w:rFonts w:asciiTheme="majorHAnsi" w:hAnsiTheme="majorHAnsi" w:cs="Arial"/>
          <w:bCs/>
          <w:sz w:val="20"/>
          <w:szCs w:val="20"/>
        </w:rPr>
        <w:t>tabuľke</w:t>
      </w:r>
      <w:r w:rsidR="007E7F61" w:rsidRPr="000F65B0">
        <w:rPr>
          <w:rFonts w:asciiTheme="majorHAnsi" w:hAnsiTheme="majorHAnsi" w:cs="Arial"/>
          <w:bCs/>
          <w:sz w:val="20"/>
          <w:szCs w:val="20"/>
        </w:rPr>
        <w:t xml:space="preserve"> príloh</w:t>
      </w:r>
      <w:r w:rsidR="000F5A42" w:rsidRPr="000F65B0">
        <w:rPr>
          <w:rFonts w:asciiTheme="majorHAnsi" w:hAnsiTheme="majorHAnsi" w:cs="Arial"/>
          <w:bCs/>
          <w:sz w:val="20"/>
          <w:szCs w:val="20"/>
        </w:rPr>
        <w:t>y</w:t>
      </w:r>
      <w:r w:rsidR="007E7F61" w:rsidRPr="000F65B0">
        <w:rPr>
          <w:rFonts w:asciiTheme="majorHAnsi" w:hAnsiTheme="majorHAnsi" w:cs="Arial"/>
          <w:bCs/>
          <w:sz w:val="20"/>
          <w:szCs w:val="20"/>
        </w:rPr>
        <w:t xml:space="preserve"> č.</w:t>
      </w:r>
      <w:r w:rsidR="00A972C8" w:rsidRPr="000F65B0">
        <w:rPr>
          <w:rFonts w:asciiTheme="majorHAnsi" w:hAnsiTheme="majorHAnsi" w:cs="Arial"/>
          <w:bCs/>
          <w:sz w:val="20"/>
          <w:szCs w:val="20"/>
        </w:rPr>
        <w:t xml:space="preserve"> 1</w:t>
      </w:r>
      <w:r w:rsidR="007E7F61" w:rsidRPr="000F65B0">
        <w:rPr>
          <w:rFonts w:asciiTheme="majorHAnsi" w:hAnsiTheme="majorHAnsi" w:cs="Arial"/>
          <w:bCs/>
          <w:sz w:val="20"/>
          <w:szCs w:val="20"/>
        </w:rPr>
        <w:t xml:space="preserve"> časti </w:t>
      </w:r>
      <w:r w:rsidR="000F5A42" w:rsidRPr="000F65B0">
        <w:rPr>
          <w:rFonts w:asciiTheme="majorHAnsi" w:hAnsiTheme="majorHAnsi" w:cs="Arial"/>
          <w:bCs/>
          <w:sz w:val="20"/>
          <w:szCs w:val="20"/>
        </w:rPr>
        <w:t>A.3</w:t>
      </w:r>
      <w:r w:rsidR="007E7F61" w:rsidRPr="000F65B0">
        <w:rPr>
          <w:rFonts w:asciiTheme="majorHAnsi" w:hAnsiTheme="majorHAnsi" w:cs="Arial"/>
          <w:bCs/>
          <w:sz w:val="20"/>
          <w:szCs w:val="20"/>
        </w:rPr>
        <w:t xml:space="preserve"> </w:t>
      </w:r>
      <w:r w:rsidR="000F5A42" w:rsidRPr="000F65B0">
        <w:rPr>
          <w:rFonts w:asciiTheme="majorHAnsi" w:hAnsiTheme="majorHAnsi" w:cs="Arial"/>
          <w:i/>
          <w:sz w:val="20"/>
          <w:szCs w:val="20"/>
        </w:rPr>
        <w:t>KRITÉRIÁ NA VYHODNOTENIE PONÚK A PRAVIDLÁ ICH UPLATNENIA</w:t>
      </w:r>
      <w:r w:rsidR="007E7F61" w:rsidRPr="000F65B0">
        <w:rPr>
          <w:rFonts w:asciiTheme="majorHAnsi" w:hAnsiTheme="majorHAnsi" w:cs="Arial"/>
          <w:bCs/>
          <w:sz w:val="20"/>
          <w:szCs w:val="20"/>
        </w:rPr>
        <w:t xml:space="preserve"> súťažných podkladov</w:t>
      </w:r>
      <w:r w:rsidR="00771020" w:rsidRPr="000F65B0">
        <w:rPr>
          <w:rFonts w:asciiTheme="majorHAnsi" w:hAnsiTheme="majorHAnsi" w:cs="Arial"/>
          <w:bCs/>
          <w:sz w:val="20"/>
          <w:szCs w:val="20"/>
        </w:rPr>
        <w:t xml:space="preserve"> bude najnižšia</w:t>
      </w:r>
      <w:r w:rsidR="00431AC2" w:rsidRPr="000F65B0">
        <w:rPr>
          <w:rFonts w:asciiTheme="majorHAnsi" w:hAnsiTheme="majorHAnsi" w:cs="Arial"/>
          <w:bCs/>
          <w:sz w:val="20"/>
          <w:szCs w:val="20"/>
        </w:rPr>
        <w:t>.</w:t>
      </w:r>
    </w:p>
    <w:p w14:paraId="48F9C480" w14:textId="7436A2C9" w:rsidR="003C5C79" w:rsidRPr="000F65B0"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Nevybratie</w:t>
      </w:r>
      <w:r w:rsidRPr="000F65B0">
        <w:rPr>
          <w:rFonts w:asciiTheme="majorHAnsi" w:hAnsiTheme="majorHAnsi" w:cs="Arial"/>
          <w:sz w:val="20"/>
          <w:szCs w:val="20"/>
        </w:rPr>
        <w:t xml:space="preserve"> uchádzača verejným obstarávateľom nevytvára nárok na uplatnenie náhrady škody zo strany uchádzača</w:t>
      </w:r>
      <w:r w:rsidR="00761C2A" w:rsidRPr="000F65B0">
        <w:rPr>
          <w:rFonts w:asciiTheme="majorHAnsi" w:hAnsiTheme="majorHAnsi" w:cs="Arial"/>
          <w:sz w:val="20"/>
          <w:szCs w:val="20"/>
        </w:rPr>
        <w:t>.</w:t>
      </w:r>
    </w:p>
    <w:p w14:paraId="6A7138B6" w14:textId="68CDE3DD" w:rsidR="006669CE" w:rsidRPr="000F65B0" w:rsidRDefault="006669CE"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MT"/>
          <w:sz w:val="20"/>
          <w:szCs w:val="20"/>
        </w:rPr>
        <w:t>Verejný obstarávateľ si vyhradzuje právo neprijať ponuky uchádzačov, ktoré budú cenovo prevyšovať predpokladanú hodnotu zákazky¸ t.</w:t>
      </w:r>
      <w:r w:rsidR="009F1D38" w:rsidRPr="000F65B0">
        <w:rPr>
          <w:rFonts w:asciiTheme="majorHAnsi" w:hAnsiTheme="majorHAnsi" w:cs="ArialMT"/>
          <w:sz w:val="20"/>
          <w:szCs w:val="20"/>
        </w:rPr>
        <w:t xml:space="preserve"> </w:t>
      </w:r>
      <w:r w:rsidRPr="000F65B0">
        <w:rPr>
          <w:rFonts w:asciiTheme="majorHAnsi" w:hAnsiTheme="majorHAnsi" w:cs="ArialMT"/>
          <w:sz w:val="20"/>
          <w:szCs w:val="20"/>
        </w:rPr>
        <w:t xml:space="preserve">j. ktorých cena bude vyššia ako plánované finančné prostriedky obstarávateľa na predmet </w:t>
      </w:r>
      <w:r w:rsidRPr="000F65B0">
        <w:rPr>
          <w:rFonts w:asciiTheme="majorHAnsi" w:hAnsiTheme="majorHAnsi" w:cs="Arial"/>
          <w:bCs/>
          <w:sz w:val="20"/>
          <w:szCs w:val="20"/>
        </w:rPr>
        <w:t>zákazky</w:t>
      </w:r>
      <w:r w:rsidRPr="000F65B0">
        <w:rPr>
          <w:rFonts w:asciiTheme="majorHAnsi" w:hAnsiTheme="majorHAnsi" w:cs="Arial"/>
          <w:sz w:val="20"/>
          <w:szCs w:val="20"/>
        </w:rPr>
        <w:t>.</w:t>
      </w:r>
    </w:p>
    <w:p w14:paraId="0A52D073" w14:textId="26E6A771" w:rsidR="007C66BB" w:rsidRPr="000F65B0" w:rsidRDefault="007C66BB"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sz w:val="20"/>
          <w:szCs w:val="20"/>
        </w:rPr>
        <w:t>Uchádzač stanoví cenu predmet</w:t>
      </w:r>
      <w:r w:rsidR="00D71AF7" w:rsidRPr="000F65B0">
        <w:rPr>
          <w:rFonts w:asciiTheme="majorHAnsi" w:hAnsiTheme="majorHAnsi" w:cs="Arial"/>
          <w:sz w:val="20"/>
          <w:szCs w:val="20"/>
        </w:rPr>
        <w:t>u</w:t>
      </w:r>
      <w:r w:rsidRPr="000F65B0">
        <w:rPr>
          <w:rFonts w:asciiTheme="majorHAnsi" w:hAnsiTheme="majorHAnsi" w:cs="Arial"/>
          <w:sz w:val="20"/>
          <w:szCs w:val="20"/>
        </w:rPr>
        <w:t xml:space="preserve"> zákazky vyplnením celého výkazu výmer</w:t>
      </w:r>
      <w:r w:rsidR="00AD3611" w:rsidRPr="000F65B0">
        <w:rPr>
          <w:rFonts w:asciiTheme="majorHAnsi" w:hAnsiTheme="majorHAnsi" w:cs="Arial"/>
          <w:sz w:val="20"/>
          <w:szCs w:val="20"/>
        </w:rPr>
        <w:t xml:space="preserve"> </w:t>
      </w:r>
      <w:r w:rsidRPr="000F65B0">
        <w:rPr>
          <w:rFonts w:asciiTheme="majorHAnsi" w:hAnsiTheme="majorHAnsi" w:cs="Arial"/>
          <w:sz w:val="20"/>
          <w:szCs w:val="20"/>
        </w:rPr>
        <w:t xml:space="preserve"> – </w:t>
      </w:r>
      <w:r w:rsidR="00486678" w:rsidRPr="000F65B0">
        <w:rPr>
          <w:rFonts w:asciiTheme="majorHAnsi" w:hAnsiTheme="majorHAnsi" w:cs="Arial"/>
          <w:sz w:val="20"/>
          <w:szCs w:val="20"/>
        </w:rPr>
        <w:t>p</w:t>
      </w:r>
      <w:r w:rsidRPr="000F65B0">
        <w:rPr>
          <w:rFonts w:asciiTheme="majorHAnsi" w:hAnsiTheme="majorHAnsi" w:cs="Arial"/>
          <w:sz w:val="20"/>
          <w:szCs w:val="20"/>
        </w:rPr>
        <w:t xml:space="preserve">rílohy č. </w:t>
      </w:r>
      <w:r w:rsidR="00AD3611" w:rsidRPr="000F65B0">
        <w:rPr>
          <w:rFonts w:asciiTheme="majorHAnsi" w:hAnsiTheme="majorHAnsi" w:cs="Arial"/>
          <w:sz w:val="20"/>
          <w:szCs w:val="20"/>
        </w:rPr>
        <w:t>1</w:t>
      </w:r>
      <w:r w:rsidRPr="000F65B0">
        <w:rPr>
          <w:rFonts w:asciiTheme="majorHAnsi" w:hAnsiTheme="majorHAnsi" w:cs="Arial"/>
          <w:sz w:val="20"/>
          <w:szCs w:val="20"/>
        </w:rPr>
        <w:t xml:space="preserve"> zmluvy o dielo </w:t>
      </w:r>
      <w:proofErr w:type="spellStart"/>
      <w:r w:rsidRPr="001636E7">
        <w:rPr>
          <w:rFonts w:asciiTheme="majorHAnsi" w:hAnsiTheme="majorHAnsi" w:cs="Arial"/>
          <w:i/>
          <w:iCs/>
          <w:sz w:val="20"/>
          <w:szCs w:val="20"/>
        </w:rPr>
        <w:t>Položkov</w:t>
      </w:r>
      <w:r w:rsidR="00B54FA2" w:rsidRPr="001636E7">
        <w:rPr>
          <w:rFonts w:asciiTheme="majorHAnsi" w:hAnsiTheme="majorHAnsi" w:cs="Arial"/>
          <w:i/>
          <w:iCs/>
          <w:sz w:val="20"/>
          <w:szCs w:val="20"/>
        </w:rPr>
        <w:t>ý</w:t>
      </w:r>
      <w:proofErr w:type="spellEnd"/>
      <w:r w:rsidRPr="001636E7">
        <w:rPr>
          <w:rFonts w:asciiTheme="majorHAnsi" w:hAnsiTheme="majorHAnsi" w:cs="Arial"/>
          <w:i/>
          <w:iCs/>
          <w:sz w:val="20"/>
          <w:szCs w:val="20"/>
        </w:rPr>
        <w:t xml:space="preserve"> rozpočet</w:t>
      </w:r>
      <w:r w:rsidR="00B54FA2" w:rsidRPr="001636E7">
        <w:rPr>
          <w:rFonts w:asciiTheme="majorHAnsi" w:hAnsiTheme="majorHAnsi" w:cs="Arial"/>
          <w:i/>
          <w:iCs/>
          <w:sz w:val="20"/>
          <w:szCs w:val="20"/>
        </w:rPr>
        <w:t xml:space="preserve"> ceny za dielo</w:t>
      </w:r>
      <w:r w:rsidRPr="000F65B0">
        <w:rPr>
          <w:rFonts w:asciiTheme="majorHAnsi" w:hAnsiTheme="majorHAnsi" w:cs="Arial"/>
          <w:sz w:val="20"/>
          <w:szCs w:val="20"/>
        </w:rPr>
        <w:t>. Pri vypĺňaní výkazu výmer je potrebné, aby uchádzač dod</w:t>
      </w:r>
      <w:r w:rsidR="004F0104" w:rsidRPr="000F65B0">
        <w:rPr>
          <w:rFonts w:asciiTheme="majorHAnsi" w:hAnsiTheme="majorHAnsi" w:cs="Arial"/>
          <w:sz w:val="20"/>
          <w:szCs w:val="20"/>
        </w:rPr>
        <w:t>r</w:t>
      </w:r>
      <w:r w:rsidRPr="000F65B0">
        <w:rPr>
          <w:rFonts w:asciiTheme="majorHAnsi" w:hAnsiTheme="majorHAnsi" w:cs="Arial"/>
          <w:sz w:val="20"/>
          <w:szCs w:val="20"/>
        </w:rPr>
        <w:t>žal tieto zásady:</w:t>
      </w:r>
    </w:p>
    <w:p w14:paraId="116462A9" w14:textId="081CBCFA" w:rsidR="007C66BB" w:rsidRPr="00F97474"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
          <w:bCs/>
          <w:sz w:val="20"/>
          <w:szCs w:val="20"/>
        </w:rPr>
      </w:pPr>
      <w:r w:rsidRPr="00F97474">
        <w:rPr>
          <w:rFonts w:asciiTheme="majorHAnsi" w:hAnsiTheme="majorHAnsi" w:cs="Arial"/>
          <w:b/>
          <w:bCs/>
          <w:sz w:val="20"/>
          <w:szCs w:val="20"/>
        </w:rPr>
        <w:t>nesmie meniť opis prác,</w:t>
      </w:r>
    </w:p>
    <w:p w14:paraId="08C8F116" w14:textId="49EB9C22" w:rsidR="00DD1D09" w:rsidRPr="007C66BB" w:rsidRDefault="007C66BB" w:rsidP="00341901">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F97474">
        <w:rPr>
          <w:rFonts w:asciiTheme="majorHAnsi" w:hAnsiTheme="majorHAnsi" w:cs="Arial"/>
          <w:b/>
          <w:bCs/>
          <w:sz w:val="20"/>
          <w:szCs w:val="20"/>
        </w:rPr>
        <w:t>nesmie pozmeňovať poradie položiek, vkladať alebo odstraňovať položky</w:t>
      </w:r>
      <w:r w:rsidRPr="007C66BB">
        <w:rPr>
          <w:rFonts w:asciiTheme="majorHAnsi" w:hAnsiTheme="majorHAnsi" w:cs="Arial"/>
          <w:sz w:val="20"/>
          <w:szCs w:val="20"/>
        </w:rPr>
        <w:t>.</w:t>
      </w:r>
    </w:p>
    <w:p w14:paraId="39155EC5" w14:textId="77777777" w:rsidR="001072D4" w:rsidRPr="000E6AB5" w:rsidRDefault="001072D4" w:rsidP="008D2011">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7B5ABDB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6F1535" w:rsidRPr="006F1535">
        <w:rPr>
          <w:rFonts w:ascii="Cambria" w:hAnsi="Cambria"/>
          <w:b/>
          <w:bCs/>
          <w:color w:val="000000"/>
          <w:sz w:val="20"/>
          <w:szCs w:val="20"/>
        </w:rPr>
        <w:t>Modernizácia primárneho dátového centra a optickej kabeláže budovy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DA573B">
      <w:pPr>
        <w:spacing w:line="276" w:lineRule="auto"/>
        <w:jc w:val="both"/>
        <w:rPr>
          <w:rFonts w:asciiTheme="majorHAnsi" w:hAnsiTheme="majorHAnsi" w:cs="Arial"/>
          <w:sz w:val="20"/>
          <w:szCs w:val="20"/>
        </w:rPr>
      </w:pPr>
    </w:p>
    <w:p w14:paraId="16870F62" w14:textId="22004F59" w:rsidR="00DA573B" w:rsidRPr="00324763" w:rsidRDefault="00DA573B" w:rsidP="00324763">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F97474">
        <w:rPr>
          <w:rFonts w:asciiTheme="majorHAnsi" w:hAnsiTheme="majorHAnsi" w:cs="Arial"/>
          <w:bCs/>
          <w:sz w:val="20"/>
          <w:szCs w:val="20"/>
        </w:rPr>
        <w:t xml:space="preserve">Celková cena </w:t>
      </w:r>
      <w:r w:rsidR="00835B92" w:rsidRPr="00F97474">
        <w:rPr>
          <w:rFonts w:asciiTheme="majorHAnsi" w:hAnsiTheme="majorHAnsi" w:cs="Arial"/>
          <w:bCs/>
          <w:sz w:val="20"/>
          <w:szCs w:val="20"/>
        </w:rPr>
        <w:t>predmet</w:t>
      </w:r>
      <w:r w:rsidR="00D71AF7" w:rsidRPr="00F97474">
        <w:rPr>
          <w:rFonts w:asciiTheme="majorHAnsi" w:hAnsiTheme="majorHAnsi" w:cs="Arial"/>
          <w:bCs/>
          <w:sz w:val="20"/>
          <w:szCs w:val="20"/>
        </w:rPr>
        <w:t>u</w:t>
      </w:r>
      <w:r w:rsidR="00835B92" w:rsidRPr="00F97474">
        <w:rPr>
          <w:rFonts w:asciiTheme="majorHAnsi" w:hAnsiTheme="majorHAnsi" w:cs="Arial"/>
          <w:bCs/>
          <w:sz w:val="20"/>
          <w:szCs w:val="20"/>
        </w:rPr>
        <w:t xml:space="preserve"> zákazky</w:t>
      </w:r>
      <w:r w:rsidR="00761C2A" w:rsidRPr="00F97474">
        <w:rPr>
          <w:rFonts w:asciiTheme="majorHAnsi" w:hAnsiTheme="majorHAnsi" w:cs="Arial"/>
          <w:bCs/>
          <w:sz w:val="20"/>
          <w:szCs w:val="20"/>
        </w:rPr>
        <w:t xml:space="preserve"> </w:t>
      </w:r>
      <w:r w:rsidR="0084422A" w:rsidRPr="00F97474">
        <w:rPr>
          <w:rFonts w:asciiTheme="majorHAnsi" w:hAnsiTheme="majorHAnsi" w:cs="Arial"/>
          <w:bCs/>
          <w:sz w:val="20"/>
          <w:szCs w:val="20"/>
        </w:rPr>
        <w:t>v eur</w:t>
      </w:r>
      <w:r w:rsidR="0025256E" w:rsidRPr="00F97474">
        <w:rPr>
          <w:rFonts w:asciiTheme="majorHAnsi" w:hAnsiTheme="majorHAnsi" w:cs="Arial"/>
          <w:bCs/>
          <w:sz w:val="20"/>
          <w:szCs w:val="20"/>
        </w:rPr>
        <w:t>ách</w:t>
      </w:r>
      <w:r w:rsidR="0084422A" w:rsidRPr="00F97474">
        <w:rPr>
          <w:rFonts w:asciiTheme="majorHAnsi" w:hAnsiTheme="majorHAnsi" w:cs="Arial"/>
          <w:bCs/>
          <w:sz w:val="20"/>
          <w:szCs w:val="20"/>
        </w:rPr>
        <w:t xml:space="preserve"> bez DPH</w:t>
      </w:r>
    </w:p>
    <w:tbl>
      <w:tblPr>
        <w:tblpPr w:leftFromText="141" w:rightFromText="141" w:vertAnchor="text" w:horzAnchor="margin" w:tblpY="17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095"/>
        <w:gridCol w:w="2015"/>
      </w:tblGrid>
      <w:tr w:rsidR="00324763" w:rsidRPr="00324763" w14:paraId="6AE0CF67" w14:textId="77777777" w:rsidTr="00A56971">
        <w:tc>
          <w:tcPr>
            <w:tcW w:w="1550" w:type="dxa"/>
            <w:tcBorders>
              <w:top w:val="single" w:sz="4" w:space="0" w:color="auto"/>
              <w:left w:val="single" w:sz="8" w:space="0" w:color="auto"/>
              <w:bottom w:val="single" w:sz="4" w:space="0" w:color="auto"/>
            </w:tcBorders>
            <w:shd w:val="clear" w:color="auto" w:fill="D9D9D9"/>
            <w:vAlign w:val="center"/>
          </w:tcPr>
          <w:p w14:paraId="368076A7" w14:textId="77777777"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Položka v dokumentácii</w:t>
            </w:r>
          </w:p>
        </w:tc>
        <w:tc>
          <w:tcPr>
            <w:tcW w:w="6095" w:type="dxa"/>
            <w:tcBorders>
              <w:top w:val="single" w:sz="4" w:space="0" w:color="auto"/>
              <w:bottom w:val="single" w:sz="4" w:space="0" w:color="auto"/>
            </w:tcBorders>
            <w:shd w:val="clear" w:color="auto" w:fill="D9D9D9"/>
            <w:vAlign w:val="center"/>
          </w:tcPr>
          <w:p w14:paraId="7954B763" w14:textId="6E61463D"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Popis</w:t>
            </w:r>
            <w:r w:rsidR="00A56971">
              <w:rPr>
                <w:rFonts w:asciiTheme="majorHAnsi" w:hAnsiTheme="majorHAnsi"/>
                <w:b/>
                <w:sz w:val="20"/>
                <w:szCs w:val="20"/>
              </w:rPr>
              <w:t xml:space="preserve"> položky</w:t>
            </w:r>
          </w:p>
        </w:tc>
        <w:tc>
          <w:tcPr>
            <w:tcW w:w="2015" w:type="dxa"/>
            <w:tcBorders>
              <w:top w:val="single" w:sz="4" w:space="0" w:color="auto"/>
              <w:bottom w:val="single" w:sz="4" w:space="0" w:color="auto"/>
              <w:right w:val="single" w:sz="8" w:space="0" w:color="auto"/>
            </w:tcBorders>
            <w:shd w:val="clear" w:color="auto" w:fill="D9D9D9"/>
            <w:vAlign w:val="center"/>
          </w:tcPr>
          <w:p w14:paraId="420C3F2F" w14:textId="60CC5C05"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Cena v </w:t>
            </w:r>
            <w:r w:rsidR="00825387">
              <w:rPr>
                <w:rFonts w:asciiTheme="majorHAnsi" w:hAnsiTheme="majorHAnsi"/>
                <w:b/>
                <w:sz w:val="20"/>
                <w:szCs w:val="20"/>
              </w:rPr>
              <w:t>eurách</w:t>
            </w:r>
            <w:r w:rsidRPr="00324763">
              <w:rPr>
                <w:rFonts w:asciiTheme="majorHAnsi" w:hAnsiTheme="majorHAnsi"/>
                <w:b/>
                <w:sz w:val="20"/>
                <w:szCs w:val="20"/>
              </w:rPr>
              <w:t xml:space="preserve"> bez DPH</w:t>
            </w:r>
          </w:p>
        </w:tc>
      </w:tr>
      <w:tr w:rsidR="00324763" w:rsidRPr="00324763" w14:paraId="27E79F6C" w14:textId="77777777" w:rsidTr="00A56971">
        <w:tc>
          <w:tcPr>
            <w:tcW w:w="1550" w:type="dxa"/>
            <w:tcBorders>
              <w:top w:val="single" w:sz="4" w:space="0" w:color="auto"/>
            </w:tcBorders>
            <w:shd w:val="clear" w:color="auto" w:fill="auto"/>
            <w:vAlign w:val="center"/>
          </w:tcPr>
          <w:p w14:paraId="4D81A0B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E1.1</w:t>
            </w:r>
          </w:p>
        </w:tc>
        <w:tc>
          <w:tcPr>
            <w:tcW w:w="6095" w:type="dxa"/>
            <w:tcBorders>
              <w:top w:val="single" w:sz="4" w:space="0" w:color="auto"/>
            </w:tcBorders>
            <w:shd w:val="clear" w:color="auto" w:fill="auto"/>
          </w:tcPr>
          <w:p w14:paraId="0100A2D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Architektonické a stavebné riešenie</w:t>
            </w:r>
          </w:p>
        </w:tc>
        <w:tc>
          <w:tcPr>
            <w:tcW w:w="2015" w:type="dxa"/>
            <w:tcBorders>
              <w:top w:val="single" w:sz="4" w:space="0" w:color="auto"/>
            </w:tcBorders>
            <w:shd w:val="clear" w:color="auto" w:fill="auto"/>
          </w:tcPr>
          <w:p w14:paraId="10730731"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929999C" w14:textId="77777777" w:rsidTr="00324763">
        <w:tc>
          <w:tcPr>
            <w:tcW w:w="1550" w:type="dxa"/>
            <w:tcBorders>
              <w:top w:val="single" w:sz="8" w:space="0" w:color="auto"/>
            </w:tcBorders>
            <w:shd w:val="clear" w:color="auto" w:fill="auto"/>
            <w:vAlign w:val="center"/>
          </w:tcPr>
          <w:p w14:paraId="7BDBAF2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E1.2</w:t>
            </w:r>
          </w:p>
        </w:tc>
        <w:tc>
          <w:tcPr>
            <w:tcW w:w="6095" w:type="dxa"/>
            <w:tcBorders>
              <w:top w:val="single" w:sz="8" w:space="0" w:color="auto"/>
            </w:tcBorders>
            <w:shd w:val="clear" w:color="auto" w:fill="auto"/>
          </w:tcPr>
          <w:p w14:paraId="35DCA86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Rozvody elektrického napájania</w:t>
            </w:r>
          </w:p>
        </w:tc>
        <w:tc>
          <w:tcPr>
            <w:tcW w:w="2015" w:type="dxa"/>
            <w:tcBorders>
              <w:top w:val="single" w:sz="8" w:space="0" w:color="auto"/>
            </w:tcBorders>
            <w:shd w:val="clear" w:color="auto" w:fill="auto"/>
          </w:tcPr>
          <w:p w14:paraId="6D365A0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0FF04679" w14:textId="77777777" w:rsidTr="00324763">
        <w:tc>
          <w:tcPr>
            <w:tcW w:w="1550" w:type="dxa"/>
            <w:tcBorders>
              <w:top w:val="single" w:sz="8" w:space="0" w:color="auto"/>
            </w:tcBorders>
            <w:shd w:val="clear" w:color="auto" w:fill="auto"/>
            <w:vAlign w:val="center"/>
          </w:tcPr>
          <w:p w14:paraId="2BF6DD4D"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E1.3</w:t>
            </w:r>
          </w:p>
        </w:tc>
        <w:tc>
          <w:tcPr>
            <w:tcW w:w="6095" w:type="dxa"/>
            <w:tcBorders>
              <w:top w:val="single" w:sz="8" w:space="0" w:color="auto"/>
            </w:tcBorders>
            <w:shd w:val="clear" w:color="auto" w:fill="auto"/>
          </w:tcPr>
          <w:p w14:paraId="38948E77"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Dátové rozvody – podporné technológie</w:t>
            </w:r>
          </w:p>
        </w:tc>
        <w:tc>
          <w:tcPr>
            <w:tcW w:w="2015" w:type="dxa"/>
            <w:tcBorders>
              <w:top w:val="single" w:sz="8" w:space="0" w:color="auto"/>
            </w:tcBorders>
            <w:shd w:val="clear" w:color="auto" w:fill="auto"/>
          </w:tcPr>
          <w:p w14:paraId="362A4D9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4EFCEA01" w14:textId="77777777" w:rsidTr="00324763">
        <w:tc>
          <w:tcPr>
            <w:tcW w:w="1550" w:type="dxa"/>
            <w:tcBorders>
              <w:top w:val="single" w:sz="8" w:space="0" w:color="auto"/>
            </w:tcBorders>
            <w:shd w:val="clear" w:color="auto" w:fill="auto"/>
            <w:vAlign w:val="center"/>
          </w:tcPr>
          <w:p w14:paraId="0FCC398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E1.4</w:t>
            </w:r>
          </w:p>
        </w:tc>
        <w:tc>
          <w:tcPr>
            <w:tcW w:w="6095" w:type="dxa"/>
            <w:tcBorders>
              <w:top w:val="single" w:sz="8" w:space="0" w:color="auto"/>
            </w:tcBorders>
            <w:shd w:val="clear" w:color="auto" w:fill="auto"/>
          </w:tcPr>
          <w:p w14:paraId="28C85C1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Vzduchotechnika</w:t>
            </w:r>
          </w:p>
        </w:tc>
        <w:tc>
          <w:tcPr>
            <w:tcW w:w="2015" w:type="dxa"/>
            <w:tcBorders>
              <w:top w:val="single" w:sz="8" w:space="0" w:color="auto"/>
            </w:tcBorders>
            <w:shd w:val="clear" w:color="auto" w:fill="auto"/>
          </w:tcPr>
          <w:p w14:paraId="2980D876"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8EBCCA9" w14:textId="77777777" w:rsidTr="00324763">
        <w:tc>
          <w:tcPr>
            <w:tcW w:w="1550" w:type="dxa"/>
            <w:tcBorders>
              <w:top w:val="single" w:sz="8" w:space="0" w:color="auto"/>
            </w:tcBorders>
            <w:shd w:val="clear" w:color="auto" w:fill="auto"/>
            <w:vAlign w:val="center"/>
          </w:tcPr>
          <w:p w14:paraId="57A9F89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E1.5</w:t>
            </w:r>
          </w:p>
        </w:tc>
        <w:tc>
          <w:tcPr>
            <w:tcW w:w="6095" w:type="dxa"/>
            <w:tcBorders>
              <w:top w:val="single" w:sz="8" w:space="0" w:color="auto"/>
            </w:tcBorders>
            <w:shd w:val="clear" w:color="auto" w:fill="auto"/>
          </w:tcPr>
          <w:p w14:paraId="2EB3671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Stabilné hasiace zariadenie plynové</w:t>
            </w:r>
          </w:p>
        </w:tc>
        <w:tc>
          <w:tcPr>
            <w:tcW w:w="2015" w:type="dxa"/>
            <w:tcBorders>
              <w:top w:val="single" w:sz="8" w:space="0" w:color="auto"/>
            </w:tcBorders>
            <w:shd w:val="clear" w:color="auto" w:fill="auto"/>
          </w:tcPr>
          <w:p w14:paraId="3387B9B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6005B67" w14:textId="77777777" w:rsidTr="00324763">
        <w:tc>
          <w:tcPr>
            <w:tcW w:w="1550" w:type="dxa"/>
            <w:tcBorders>
              <w:top w:val="single" w:sz="8" w:space="0" w:color="auto"/>
            </w:tcBorders>
            <w:shd w:val="clear" w:color="auto" w:fill="auto"/>
            <w:vAlign w:val="center"/>
          </w:tcPr>
          <w:p w14:paraId="091757E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E1.6.1</w:t>
            </w:r>
          </w:p>
        </w:tc>
        <w:tc>
          <w:tcPr>
            <w:tcW w:w="6095" w:type="dxa"/>
            <w:tcBorders>
              <w:top w:val="single" w:sz="8" w:space="0" w:color="auto"/>
            </w:tcBorders>
            <w:shd w:val="clear" w:color="auto" w:fill="auto"/>
          </w:tcPr>
          <w:p w14:paraId="5F94BB3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Bezpečnostné systémy - PTV</w:t>
            </w:r>
          </w:p>
        </w:tc>
        <w:tc>
          <w:tcPr>
            <w:tcW w:w="2015" w:type="dxa"/>
            <w:tcBorders>
              <w:top w:val="single" w:sz="8" w:space="0" w:color="auto"/>
            </w:tcBorders>
            <w:shd w:val="clear" w:color="auto" w:fill="auto"/>
          </w:tcPr>
          <w:p w14:paraId="67DE4B6C"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587D868" w14:textId="77777777" w:rsidTr="00324763">
        <w:tc>
          <w:tcPr>
            <w:tcW w:w="1550" w:type="dxa"/>
            <w:tcBorders>
              <w:top w:val="single" w:sz="8" w:space="0" w:color="auto"/>
            </w:tcBorders>
            <w:shd w:val="clear" w:color="auto" w:fill="auto"/>
            <w:vAlign w:val="center"/>
          </w:tcPr>
          <w:p w14:paraId="66BF7135"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E1.8</w:t>
            </w:r>
          </w:p>
        </w:tc>
        <w:tc>
          <w:tcPr>
            <w:tcW w:w="6095" w:type="dxa"/>
            <w:tcBorders>
              <w:top w:val="single" w:sz="8" w:space="0" w:color="auto"/>
            </w:tcBorders>
            <w:shd w:val="clear" w:color="auto" w:fill="auto"/>
          </w:tcPr>
          <w:p w14:paraId="5966E295"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MaR pre DC</w:t>
            </w:r>
          </w:p>
        </w:tc>
        <w:tc>
          <w:tcPr>
            <w:tcW w:w="2015" w:type="dxa"/>
            <w:tcBorders>
              <w:top w:val="single" w:sz="8" w:space="0" w:color="auto"/>
            </w:tcBorders>
            <w:shd w:val="clear" w:color="auto" w:fill="auto"/>
          </w:tcPr>
          <w:p w14:paraId="5B0F5049"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A459829" w14:textId="77777777" w:rsidTr="00324763">
        <w:tc>
          <w:tcPr>
            <w:tcW w:w="1550" w:type="dxa"/>
            <w:tcBorders>
              <w:top w:val="single" w:sz="8" w:space="0" w:color="auto"/>
            </w:tcBorders>
            <w:shd w:val="clear" w:color="auto" w:fill="auto"/>
            <w:vAlign w:val="center"/>
          </w:tcPr>
          <w:p w14:paraId="77861074"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E1.9</w:t>
            </w:r>
          </w:p>
        </w:tc>
        <w:tc>
          <w:tcPr>
            <w:tcW w:w="6095" w:type="dxa"/>
            <w:tcBorders>
              <w:top w:val="single" w:sz="8" w:space="0" w:color="auto"/>
            </w:tcBorders>
            <w:shd w:val="clear" w:color="auto" w:fill="auto"/>
          </w:tcPr>
          <w:p w14:paraId="6D3229F3"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riadenia osvetlenia</w:t>
            </w:r>
          </w:p>
        </w:tc>
        <w:tc>
          <w:tcPr>
            <w:tcW w:w="2015" w:type="dxa"/>
            <w:tcBorders>
              <w:top w:val="single" w:sz="8" w:space="0" w:color="auto"/>
            </w:tcBorders>
            <w:shd w:val="clear" w:color="auto" w:fill="auto"/>
          </w:tcPr>
          <w:p w14:paraId="38803A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C4C7BD0" w14:textId="77777777" w:rsidTr="00324763">
        <w:tc>
          <w:tcPr>
            <w:tcW w:w="1550" w:type="dxa"/>
            <w:shd w:val="clear" w:color="auto" w:fill="auto"/>
            <w:vAlign w:val="center"/>
          </w:tcPr>
          <w:p w14:paraId="4AEB2A5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A1.1</w:t>
            </w:r>
          </w:p>
        </w:tc>
        <w:tc>
          <w:tcPr>
            <w:tcW w:w="6095" w:type="dxa"/>
            <w:shd w:val="clear" w:color="auto" w:fill="auto"/>
          </w:tcPr>
          <w:p w14:paraId="3AC5514F"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LAN optická chrbtica (optická kabeláž budovy a kabeláž budovy pre bezpečnostné systémy)</w:t>
            </w:r>
          </w:p>
        </w:tc>
        <w:tc>
          <w:tcPr>
            <w:tcW w:w="2015" w:type="dxa"/>
            <w:shd w:val="clear" w:color="auto" w:fill="auto"/>
            <w:vAlign w:val="center"/>
          </w:tcPr>
          <w:p w14:paraId="3ECD1286" w14:textId="77777777" w:rsidR="00324763" w:rsidRPr="00324763" w:rsidRDefault="00324763" w:rsidP="00324763">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E081A63" w14:textId="77777777" w:rsidTr="00324763">
        <w:tc>
          <w:tcPr>
            <w:tcW w:w="1550" w:type="dxa"/>
            <w:shd w:val="clear" w:color="auto" w:fill="auto"/>
            <w:vAlign w:val="center"/>
          </w:tcPr>
          <w:p w14:paraId="7D36D24B"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A1.2</w:t>
            </w:r>
          </w:p>
        </w:tc>
        <w:tc>
          <w:tcPr>
            <w:tcW w:w="6095" w:type="dxa"/>
            <w:shd w:val="clear" w:color="auto" w:fill="auto"/>
          </w:tcPr>
          <w:p w14:paraId="3B2E917D" w14:textId="577E28AC"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IT rozvádzače</w:t>
            </w:r>
          </w:p>
        </w:tc>
        <w:tc>
          <w:tcPr>
            <w:tcW w:w="2015" w:type="dxa"/>
            <w:shd w:val="clear" w:color="auto" w:fill="auto"/>
          </w:tcPr>
          <w:p w14:paraId="049047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76100" w:rsidRPr="00324763" w14:paraId="017681A6" w14:textId="77777777" w:rsidTr="00324763">
        <w:tc>
          <w:tcPr>
            <w:tcW w:w="1550" w:type="dxa"/>
            <w:shd w:val="clear" w:color="auto" w:fill="auto"/>
            <w:vAlign w:val="center"/>
          </w:tcPr>
          <w:p w14:paraId="218A7DD4" w14:textId="6FB301AA" w:rsidR="00376100" w:rsidRPr="00324763" w:rsidRDefault="00376100" w:rsidP="00324763">
            <w:pPr>
              <w:jc w:val="center"/>
              <w:rPr>
                <w:rFonts w:asciiTheme="majorHAnsi" w:hAnsiTheme="majorHAnsi"/>
                <w:sz w:val="20"/>
                <w:szCs w:val="20"/>
              </w:rPr>
            </w:pPr>
            <w:r>
              <w:rPr>
                <w:rFonts w:asciiTheme="majorHAnsi" w:hAnsiTheme="majorHAnsi"/>
                <w:sz w:val="20"/>
                <w:szCs w:val="20"/>
              </w:rPr>
              <w:t>A1.3</w:t>
            </w:r>
          </w:p>
        </w:tc>
        <w:tc>
          <w:tcPr>
            <w:tcW w:w="6095" w:type="dxa"/>
            <w:shd w:val="clear" w:color="auto" w:fill="auto"/>
          </w:tcPr>
          <w:p w14:paraId="5909F6D8" w14:textId="6B34B153" w:rsidR="00376100" w:rsidRPr="00324763" w:rsidRDefault="00376100" w:rsidP="009A2EAB">
            <w:pPr>
              <w:rPr>
                <w:rFonts w:asciiTheme="majorHAnsi" w:hAnsiTheme="majorHAnsi"/>
                <w:bCs/>
                <w:sz w:val="20"/>
                <w:szCs w:val="20"/>
              </w:rPr>
            </w:pPr>
            <w:r w:rsidRPr="00324763">
              <w:rPr>
                <w:rFonts w:asciiTheme="majorHAnsi" w:hAnsiTheme="majorHAnsi"/>
                <w:bCs/>
                <w:sz w:val="20"/>
                <w:szCs w:val="20"/>
              </w:rPr>
              <w:t>ŠDK - štruktúrovaná dátová kabeláž</w:t>
            </w:r>
          </w:p>
        </w:tc>
        <w:tc>
          <w:tcPr>
            <w:tcW w:w="2015" w:type="dxa"/>
            <w:shd w:val="clear" w:color="auto" w:fill="auto"/>
          </w:tcPr>
          <w:p w14:paraId="6E4FAB96" w14:textId="799E4C23" w:rsidR="00376100" w:rsidRPr="00324763" w:rsidRDefault="00376100"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96D8A14" w14:textId="77777777" w:rsidTr="00324763">
        <w:tc>
          <w:tcPr>
            <w:tcW w:w="1550" w:type="dxa"/>
            <w:shd w:val="clear" w:color="auto" w:fill="auto"/>
            <w:vAlign w:val="center"/>
          </w:tcPr>
          <w:p w14:paraId="07E91DE9" w14:textId="6AF49C78"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w:t>
            </w:r>
            <w:r w:rsidR="00376100">
              <w:rPr>
                <w:rFonts w:asciiTheme="majorHAnsi" w:hAnsiTheme="majorHAnsi"/>
                <w:sz w:val="20"/>
                <w:szCs w:val="20"/>
              </w:rPr>
              <w:t>4</w:t>
            </w:r>
          </w:p>
        </w:tc>
        <w:tc>
          <w:tcPr>
            <w:tcW w:w="6095" w:type="dxa"/>
            <w:shd w:val="clear" w:color="auto" w:fill="auto"/>
          </w:tcPr>
          <w:p w14:paraId="152D343C"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Relokácia IT zariadení</w:t>
            </w:r>
          </w:p>
        </w:tc>
        <w:tc>
          <w:tcPr>
            <w:tcW w:w="2015" w:type="dxa"/>
            <w:shd w:val="clear" w:color="auto" w:fill="auto"/>
          </w:tcPr>
          <w:p w14:paraId="0239AB4E"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0CA01DC" w14:textId="77777777" w:rsidTr="00F97474">
        <w:tc>
          <w:tcPr>
            <w:tcW w:w="1550" w:type="dxa"/>
            <w:shd w:val="clear" w:color="auto" w:fill="auto"/>
            <w:vAlign w:val="center"/>
          </w:tcPr>
          <w:p w14:paraId="78420895" w14:textId="6B9ABA82" w:rsidR="00324763" w:rsidRPr="00324763" w:rsidRDefault="00324763" w:rsidP="00324763">
            <w:pPr>
              <w:jc w:val="center"/>
              <w:rPr>
                <w:rFonts w:asciiTheme="majorHAnsi" w:hAnsiTheme="majorHAnsi"/>
                <w:b/>
                <w:bCs/>
                <w:sz w:val="20"/>
                <w:szCs w:val="20"/>
              </w:rPr>
            </w:pPr>
            <w:r w:rsidRPr="00324763">
              <w:rPr>
                <w:rFonts w:asciiTheme="majorHAnsi" w:hAnsiTheme="majorHAnsi"/>
                <w:b/>
                <w:bCs/>
                <w:sz w:val="20"/>
                <w:szCs w:val="20"/>
              </w:rPr>
              <w:t>CC</w:t>
            </w:r>
          </w:p>
        </w:tc>
        <w:tc>
          <w:tcPr>
            <w:tcW w:w="6095" w:type="dxa"/>
            <w:tcBorders>
              <w:right w:val="single" w:sz="12" w:space="0" w:color="auto"/>
            </w:tcBorders>
            <w:shd w:val="clear" w:color="auto" w:fill="auto"/>
          </w:tcPr>
          <w:p w14:paraId="185025B5" w14:textId="42240BF8" w:rsidR="00324763" w:rsidRPr="00324763" w:rsidRDefault="00324763" w:rsidP="009A2EAB">
            <w:pPr>
              <w:rPr>
                <w:rFonts w:asciiTheme="majorHAnsi" w:hAnsiTheme="majorHAnsi"/>
                <w:b/>
                <w:bCs/>
                <w:sz w:val="20"/>
                <w:szCs w:val="20"/>
              </w:rPr>
            </w:pPr>
            <w:r w:rsidRPr="00324763">
              <w:rPr>
                <w:rFonts w:asciiTheme="majorHAnsi" w:hAnsiTheme="majorHAnsi"/>
                <w:b/>
                <w:bCs/>
                <w:sz w:val="20"/>
                <w:szCs w:val="20"/>
              </w:rPr>
              <w:t>Celková cena predmet</w:t>
            </w:r>
            <w:r w:rsidR="00825387">
              <w:rPr>
                <w:rFonts w:asciiTheme="majorHAnsi" w:hAnsiTheme="majorHAnsi"/>
                <w:b/>
                <w:bCs/>
                <w:sz w:val="20"/>
                <w:szCs w:val="20"/>
              </w:rPr>
              <w:t>u</w:t>
            </w:r>
            <w:r w:rsidRPr="00324763">
              <w:rPr>
                <w:rFonts w:asciiTheme="majorHAnsi" w:hAnsiTheme="majorHAnsi"/>
                <w:b/>
                <w:bCs/>
                <w:sz w:val="20"/>
                <w:szCs w:val="20"/>
              </w:rPr>
              <w:t xml:space="preserve"> zákazky</w:t>
            </w:r>
          </w:p>
          <w:p w14:paraId="55C341AE" w14:textId="0AB64E0C" w:rsidR="00324763" w:rsidRPr="00324763" w:rsidRDefault="00626AF3" w:rsidP="009A2EAB">
            <w:pPr>
              <w:rPr>
                <w:rFonts w:asciiTheme="majorHAnsi" w:hAnsiTheme="majorHAnsi"/>
                <w:b/>
                <w:bCs/>
                <w:sz w:val="20"/>
                <w:szCs w:val="20"/>
              </w:rPr>
            </w:pPr>
            <w:r w:rsidRPr="00F97474">
              <w:rPr>
                <w:rFonts w:asciiTheme="majorHAnsi" w:hAnsiTheme="majorHAnsi"/>
                <w:sz w:val="20"/>
                <w:szCs w:val="20"/>
              </w:rPr>
              <w:t xml:space="preserve">(vypočítaná ako </w:t>
            </w:r>
            <w:r w:rsidR="00324763" w:rsidRPr="00324763">
              <w:rPr>
                <w:rFonts w:asciiTheme="majorHAnsi" w:hAnsiTheme="majorHAnsi"/>
                <w:b/>
                <w:bCs/>
                <w:sz w:val="20"/>
                <w:szCs w:val="20"/>
              </w:rPr>
              <w:t xml:space="preserve">CC = </w:t>
            </w:r>
            <w:r w:rsidR="00324763" w:rsidRPr="00324763">
              <w:rPr>
                <w:rFonts w:asciiTheme="majorHAnsi" w:hAnsiTheme="majorHAnsi"/>
                <w:sz w:val="20"/>
                <w:szCs w:val="20"/>
              </w:rPr>
              <w:t xml:space="preserve"> </w:t>
            </w:r>
            <w:r>
              <w:rPr>
                <w:rFonts w:asciiTheme="majorHAnsi" w:hAnsiTheme="majorHAnsi"/>
                <w:sz w:val="20"/>
                <w:szCs w:val="20"/>
              </w:rPr>
              <w:t xml:space="preserve">cena za položku </w:t>
            </w:r>
            <w:r w:rsidR="00324763" w:rsidRPr="00324763">
              <w:rPr>
                <w:rFonts w:asciiTheme="majorHAnsi" w:hAnsiTheme="majorHAnsi"/>
                <w:sz w:val="20"/>
                <w:szCs w:val="20"/>
              </w:rPr>
              <w:t xml:space="preserve">E1.1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E1.2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E1.3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E1.4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E1.5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E1.6.1 + </w:t>
            </w:r>
            <w:r w:rsidR="00EC0EB5">
              <w:rPr>
                <w:rFonts w:asciiTheme="majorHAnsi" w:hAnsiTheme="majorHAnsi"/>
                <w:sz w:val="20"/>
                <w:szCs w:val="20"/>
              </w:rPr>
              <w:t xml:space="preserve"> cena za položku </w:t>
            </w:r>
            <w:r w:rsidR="00324763" w:rsidRPr="00324763">
              <w:rPr>
                <w:rFonts w:asciiTheme="majorHAnsi" w:hAnsiTheme="majorHAnsi"/>
                <w:sz w:val="20"/>
                <w:szCs w:val="20"/>
              </w:rPr>
              <w:t>E1.8</w:t>
            </w:r>
            <w:r w:rsidR="00EC0EB5">
              <w:rPr>
                <w:rFonts w:asciiTheme="majorHAnsi" w:hAnsiTheme="majorHAnsi"/>
                <w:sz w:val="20"/>
                <w:szCs w:val="20"/>
              </w:rPr>
              <w:t xml:space="preserve"> </w:t>
            </w:r>
            <w:r w:rsidR="00324763" w:rsidRPr="00324763">
              <w:rPr>
                <w:rFonts w:asciiTheme="majorHAnsi" w:hAnsiTheme="majorHAnsi"/>
                <w:sz w:val="20"/>
                <w:szCs w:val="20"/>
              </w:rPr>
              <w:t>+</w:t>
            </w:r>
            <w:r w:rsidR="00EC0EB5">
              <w:rPr>
                <w:rFonts w:asciiTheme="majorHAnsi" w:hAnsiTheme="majorHAnsi"/>
                <w:sz w:val="20"/>
                <w:szCs w:val="20"/>
              </w:rPr>
              <w:t xml:space="preserve">  cena za položku </w:t>
            </w:r>
            <w:r w:rsidR="00324763" w:rsidRPr="00324763">
              <w:rPr>
                <w:rFonts w:asciiTheme="majorHAnsi" w:hAnsiTheme="majorHAnsi"/>
                <w:sz w:val="20"/>
                <w:szCs w:val="20"/>
              </w:rPr>
              <w:t>E1.9</w:t>
            </w:r>
            <w:r w:rsidR="00EC0EB5">
              <w:rPr>
                <w:rFonts w:asciiTheme="majorHAnsi" w:hAnsiTheme="majorHAnsi"/>
                <w:sz w:val="20"/>
                <w:szCs w:val="20"/>
              </w:rPr>
              <w:t xml:space="preserve"> </w:t>
            </w:r>
            <w:r w:rsidR="00324763" w:rsidRPr="00324763">
              <w:rPr>
                <w:rFonts w:asciiTheme="majorHAnsi" w:hAnsiTheme="majorHAnsi"/>
                <w:sz w:val="20"/>
                <w:szCs w:val="20"/>
              </w:rPr>
              <w:t xml:space="preserve">+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A1.1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A1.2 + </w:t>
            </w:r>
            <w:r w:rsidR="00EC0EB5">
              <w:rPr>
                <w:rFonts w:asciiTheme="majorHAnsi" w:hAnsiTheme="majorHAnsi"/>
                <w:sz w:val="20"/>
                <w:szCs w:val="20"/>
              </w:rPr>
              <w:t xml:space="preserve"> cena za položku </w:t>
            </w:r>
            <w:r w:rsidR="00324763" w:rsidRPr="00324763">
              <w:rPr>
                <w:rFonts w:asciiTheme="majorHAnsi" w:hAnsiTheme="majorHAnsi"/>
                <w:sz w:val="20"/>
                <w:szCs w:val="20"/>
              </w:rPr>
              <w:t>A1.3</w:t>
            </w:r>
            <w:r w:rsidR="00376100">
              <w:rPr>
                <w:rFonts w:asciiTheme="majorHAnsi" w:hAnsiTheme="majorHAnsi"/>
                <w:sz w:val="20"/>
                <w:szCs w:val="20"/>
              </w:rPr>
              <w:t xml:space="preserve"> + </w:t>
            </w:r>
            <w:r w:rsidR="00EC0EB5">
              <w:rPr>
                <w:rFonts w:asciiTheme="majorHAnsi" w:hAnsiTheme="majorHAnsi"/>
                <w:sz w:val="20"/>
                <w:szCs w:val="20"/>
              </w:rPr>
              <w:t xml:space="preserve"> cena za položku </w:t>
            </w:r>
            <w:r w:rsidR="00376100">
              <w:rPr>
                <w:rFonts w:asciiTheme="majorHAnsi" w:hAnsiTheme="majorHAnsi"/>
                <w:sz w:val="20"/>
                <w:szCs w:val="20"/>
              </w:rPr>
              <w:t>A1.4</w:t>
            </w:r>
            <w:r w:rsidR="00EC0EB5">
              <w:rPr>
                <w:rFonts w:asciiTheme="majorHAnsi" w:hAnsiTheme="majorHAnsi"/>
                <w:sz w:val="20"/>
                <w:szCs w:val="20"/>
              </w:rPr>
              <w:t>)</w:t>
            </w:r>
          </w:p>
        </w:tc>
        <w:tc>
          <w:tcPr>
            <w:tcW w:w="2015" w:type="dxa"/>
            <w:tcBorders>
              <w:top w:val="single" w:sz="12" w:space="0" w:color="auto"/>
              <w:left w:val="single" w:sz="12" w:space="0" w:color="auto"/>
              <w:bottom w:val="single" w:sz="12" w:space="0" w:color="auto"/>
              <w:right w:val="single" w:sz="12" w:space="0" w:color="auto"/>
            </w:tcBorders>
            <w:shd w:val="clear" w:color="auto" w:fill="auto"/>
            <w:vAlign w:val="center"/>
          </w:tcPr>
          <w:p w14:paraId="3F2F9DEA" w14:textId="77777777" w:rsidR="00324763" w:rsidRPr="005C5022" w:rsidRDefault="00324763" w:rsidP="00F97474">
            <w:pPr>
              <w:jc w:val="center"/>
              <w:rPr>
                <w:rFonts w:asciiTheme="majorHAnsi" w:hAnsiTheme="majorHAnsi"/>
                <w:sz w:val="20"/>
                <w:szCs w:val="20"/>
              </w:rPr>
            </w:pPr>
            <w:r w:rsidRPr="005C5022">
              <w:rPr>
                <w:rFonts w:asciiTheme="majorHAnsi" w:hAnsiTheme="majorHAnsi"/>
                <w:i/>
                <w:iCs/>
                <w:sz w:val="20"/>
                <w:szCs w:val="20"/>
              </w:rPr>
              <w:t>&lt;vyplní uchádzač&gt;</w:t>
            </w:r>
          </w:p>
        </w:tc>
      </w:tr>
    </w:tbl>
    <w:p w14:paraId="50D60F89" w14:textId="7580ADA1" w:rsidR="007C66BB" w:rsidRPr="00FE53EC" w:rsidRDefault="007C66BB" w:rsidP="00FE53EC">
      <w:pPr>
        <w:pStyle w:val="Title"/>
        <w:jc w:val="both"/>
        <w:rPr>
          <w:rFonts w:asciiTheme="majorHAnsi" w:hAnsiTheme="majorHAnsi"/>
          <w:bCs/>
          <w:sz w:val="20"/>
          <w:szCs w:val="20"/>
        </w:rPr>
      </w:pPr>
      <w:r w:rsidRPr="00FE53EC">
        <w:rPr>
          <w:rFonts w:asciiTheme="majorHAnsi" w:hAnsiTheme="majorHAnsi"/>
          <w:bCs/>
          <w:sz w:val="20"/>
          <w:szCs w:val="20"/>
        </w:rPr>
        <w:t>*Celková cena predmet</w:t>
      </w:r>
      <w:r w:rsidR="00D71AF7" w:rsidRPr="00FE53EC">
        <w:rPr>
          <w:rFonts w:asciiTheme="majorHAnsi" w:hAnsiTheme="majorHAnsi"/>
          <w:bCs/>
          <w:sz w:val="20"/>
          <w:szCs w:val="20"/>
        </w:rPr>
        <w:t>u</w:t>
      </w:r>
      <w:r w:rsidRPr="00FE53EC">
        <w:rPr>
          <w:rFonts w:asciiTheme="majorHAnsi" w:hAnsiTheme="majorHAnsi"/>
          <w:bCs/>
          <w:sz w:val="20"/>
          <w:szCs w:val="20"/>
        </w:rPr>
        <w:t xml:space="preserve"> zákazky stanovená z oceneného výkazu výmer - </w:t>
      </w:r>
      <w:r w:rsidR="00486678" w:rsidRPr="00FE53EC">
        <w:rPr>
          <w:rFonts w:asciiTheme="majorHAnsi" w:hAnsiTheme="majorHAnsi"/>
          <w:bCs/>
          <w:sz w:val="20"/>
          <w:szCs w:val="20"/>
        </w:rPr>
        <w:t>p</w:t>
      </w:r>
      <w:r w:rsidRPr="00FE53EC">
        <w:rPr>
          <w:rFonts w:asciiTheme="majorHAnsi" w:hAnsiTheme="majorHAnsi"/>
          <w:bCs/>
          <w:sz w:val="20"/>
          <w:szCs w:val="20"/>
        </w:rPr>
        <w:t xml:space="preserve">rílohy č. </w:t>
      </w:r>
      <w:r w:rsidR="005A721C" w:rsidRPr="00FE53EC">
        <w:rPr>
          <w:rFonts w:asciiTheme="majorHAnsi" w:hAnsiTheme="majorHAnsi"/>
          <w:bCs/>
          <w:sz w:val="20"/>
          <w:szCs w:val="20"/>
        </w:rPr>
        <w:t>1</w:t>
      </w:r>
      <w:r w:rsidR="001636E7">
        <w:rPr>
          <w:rFonts w:asciiTheme="majorHAnsi" w:hAnsiTheme="majorHAnsi"/>
          <w:bCs/>
          <w:sz w:val="20"/>
          <w:szCs w:val="20"/>
        </w:rPr>
        <w:t xml:space="preserve"> </w:t>
      </w:r>
      <w:r w:rsidR="001636E7" w:rsidRPr="00EC0EB5">
        <w:rPr>
          <w:rFonts w:asciiTheme="majorHAnsi" w:hAnsiTheme="majorHAnsi"/>
          <w:bCs/>
          <w:sz w:val="20"/>
          <w:szCs w:val="20"/>
        </w:rPr>
        <w:t xml:space="preserve">zmluvy o </w:t>
      </w:r>
      <w:r w:rsidR="001636E7" w:rsidRPr="00F97474">
        <w:rPr>
          <w:rFonts w:asciiTheme="majorHAnsi" w:hAnsiTheme="majorHAnsi"/>
          <w:bCs/>
          <w:sz w:val="20"/>
          <w:szCs w:val="20"/>
        </w:rPr>
        <w:t>dielo</w:t>
      </w:r>
      <w:r w:rsidRPr="001636E7">
        <w:rPr>
          <w:rFonts w:asciiTheme="majorHAnsi" w:hAnsiTheme="majorHAnsi"/>
          <w:bCs/>
          <w:i/>
          <w:iCs/>
          <w:sz w:val="20"/>
          <w:szCs w:val="20"/>
        </w:rPr>
        <w:t xml:space="preserve"> </w:t>
      </w:r>
      <w:proofErr w:type="spellStart"/>
      <w:r w:rsidR="001636E7" w:rsidRPr="001636E7">
        <w:rPr>
          <w:rFonts w:asciiTheme="majorHAnsi" w:hAnsiTheme="majorHAnsi"/>
          <w:bCs/>
          <w:i/>
          <w:iCs/>
          <w:sz w:val="20"/>
          <w:szCs w:val="20"/>
        </w:rPr>
        <w:t>Položkový</w:t>
      </w:r>
      <w:proofErr w:type="spellEnd"/>
      <w:r w:rsidR="001636E7" w:rsidRPr="001636E7">
        <w:rPr>
          <w:rFonts w:asciiTheme="majorHAnsi" w:hAnsiTheme="majorHAnsi"/>
          <w:bCs/>
          <w:i/>
          <w:iCs/>
          <w:sz w:val="20"/>
          <w:szCs w:val="20"/>
        </w:rPr>
        <w:t xml:space="preserve"> rozpočet ceny za dielo</w:t>
      </w:r>
      <w:r w:rsidRPr="00FE53EC">
        <w:rPr>
          <w:rFonts w:asciiTheme="majorHAnsi" w:hAnsiTheme="majorHAnsi"/>
          <w:bCs/>
          <w:sz w:val="20"/>
          <w:szCs w:val="20"/>
        </w:rPr>
        <w:t xml:space="preserve">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8"/>
          <w:headerReference w:type="first" r:id="rId2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40" w:name="RANGE_A7"/>
      <w:bookmarkStart w:id="41" w:name="RANGE_A16"/>
      <w:bookmarkStart w:id="42" w:name="RANGE_A20"/>
      <w:bookmarkStart w:id="43" w:name="RANGE_A25"/>
      <w:bookmarkStart w:id="44" w:name="RANGE_A32"/>
      <w:bookmarkStart w:id="45" w:name="RANGE_A43"/>
      <w:bookmarkStart w:id="46" w:name="RANGE_A44"/>
      <w:bookmarkStart w:id="47" w:name="RANGE_A45"/>
      <w:bookmarkStart w:id="48" w:name="RANGE_A46"/>
      <w:bookmarkStart w:id="49" w:name="RANGE_A56"/>
      <w:bookmarkStart w:id="50" w:name="RANGE_A57"/>
      <w:bookmarkStart w:id="51" w:name="_Toc234050292"/>
      <w:bookmarkStart w:id="52" w:name="_Toc288546623"/>
      <w:bookmarkEnd w:id="40"/>
      <w:bookmarkEnd w:id="41"/>
      <w:bookmarkEnd w:id="42"/>
      <w:bookmarkEnd w:id="43"/>
      <w:bookmarkEnd w:id="44"/>
      <w:bookmarkEnd w:id="45"/>
      <w:bookmarkEnd w:id="46"/>
      <w:bookmarkEnd w:id="47"/>
      <w:bookmarkEnd w:id="48"/>
      <w:bookmarkEnd w:id="49"/>
      <w:bookmarkEnd w:id="50"/>
    </w:p>
    <w:p w14:paraId="69CFE75E" w14:textId="22468990" w:rsidR="00717602" w:rsidRPr="000F65B0" w:rsidRDefault="00717602" w:rsidP="000F65B0">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bookmarkStart w:id="53" w:name="_Hlk503420177"/>
      <w:r w:rsidRPr="000F65B0">
        <w:rPr>
          <w:rFonts w:asciiTheme="majorHAnsi" w:hAnsiTheme="majorHAnsi" w:cs="Arial"/>
          <w:sz w:val="20"/>
          <w:szCs w:val="20"/>
        </w:rPr>
        <w:t xml:space="preserve">Predmetom zákazky je uskutočnenie stavebných prác spočívajúcich </w:t>
      </w:r>
      <w:r w:rsidRPr="000F65B0">
        <w:rPr>
          <w:rFonts w:ascii="Cambria" w:hAnsi="Cambria"/>
          <w:color w:val="000000"/>
          <w:sz w:val="20"/>
          <w:szCs w:val="20"/>
        </w:rPr>
        <w:t xml:space="preserve">v modernizácii primárneho dátového centra hlavného technologického pracoviska v Národnej banke Slovenska, ústredie, Imricha </w:t>
      </w:r>
      <w:proofErr w:type="spellStart"/>
      <w:r w:rsidRPr="000F65B0">
        <w:rPr>
          <w:rFonts w:ascii="Cambria" w:hAnsi="Cambria"/>
          <w:color w:val="000000"/>
          <w:sz w:val="20"/>
          <w:szCs w:val="20"/>
        </w:rPr>
        <w:t>Karvaša</w:t>
      </w:r>
      <w:proofErr w:type="spellEnd"/>
      <w:r w:rsidRPr="000F65B0">
        <w:rPr>
          <w:rFonts w:ascii="Cambria" w:hAnsi="Cambria"/>
          <w:color w:val="000000"/>
          <w:sz w:val="20"/>
          <w:szCs w:val="20"/>
        </w:rPr>
        <w:t xml:space="preserve"> 1, 813 25 Bratislava. </w:t>
      </w:r>
      <w:r w:rsidR="0017591C" w:rsidRPr="000F65B0">
        <w:rPr>
          <w:rFonts w:ascii="Cambria" w:hAnsi="Cambria"/>
          <w:color w:val="000000"/>
          <w:sz w:val="20"/>
          <w:szCs w:val="20"/>
        </w:rPr>
        <w:t>Ide</w:t>
      </w:r>
      <w:r w:rsidRPr="000F65B0">
        <w:rPr>
          <w:rFonts w:ascii="Cambria" w:hAnsi="Cambria"/>
          <w:color w:val="000000"/>
          <w:sz w:val="20"/>
          <w:szCs w:val="20"/>
        </w:rPr>
        <w:t xml:space="preserve"> o modernizáciu pôvodného výpočtového strediska na 3. NP v časti C3. </w:t>
      </w:r>
      <w:r w:rsidRPr="000F65B0">
        <w:rPr>
          <w:rFonts w:ascii="Cambria" w:hAnsi="Cambria"/>
          <w:sz w:val="20"/>
          <w:szCs w:val="20"/>
        </w:rPr>
        <w:t>V rámci stavebných prác sa bude realizovať obnova a</w:t>
      </w:r>
      <w:r w:rsidRPr="000F65B0">
        <w:rPr>
          <w:rFonts w:ascii="Cambria" w:hAnsi="Cambria"/>
          <w:color w:val="000000"/>
          <w:sz w:val="20"/>
          <w:szCs w:val="20"/>
        </w:rPr>
        <w:t xml:space="preserve"> modernizácia zastaralých optických </w:t>
      </w:r>
      <w:proofErr w:type="spellStart"/>
      <w:r w:rsidRPr="000F65B0">
        <w:rPr>
          <w:rFonts w:ascii="Cambria" w:hAnsi="Cambria"/>
          <w:color w:val="000000"/>
          <w:sz w:val="20"/>
          <w:szCs w:val="20"/>
        </w:rPr>
        <w:t>prepojov</w:t>
      </w:r>
      <w:proofErr w:type="spellEnd"/>
      <w:r w:rsidRPr="000F65B0">
        <w:rPr>
          <w:rFonts w:ascii="Cambria" w:hAnsi="Cambria"/>
          <w:color w:val="000000"/>
          <w:sz w:val="20"/>
          <w:szCs w:val="20"/>
        </w:rPr>
        <w:t xml:space="preserve"> (chrbticová štruktúrovaná optická kabeláž budovy</w:t>
      </w:r>
      <w:r w:rsidRPr="000F65B0">
        <w:rPr>
          <w:rFonts w:asciiTheme="majorHAnsi" w:hAnsiTheme="majorHAnsi"/>
          <w:color w:val="000000"/>
          <w:sz w:val="20"/>
          <w:szCs w:val="20"/>
        </w:rPr>
        <w:t xml:space="preserve">). </w:t>
      </w:r>
      <w:r w:rsidRPr="000F65B0">
        <w:rPr>
          <w:rFonts w:asciiTheme="majorHAnsi" w:hAnsiTheme="majorHAnsi"/>
          <w:sz w:val="20"/>
          <w:szCs w:val="20"/>
        </w:rPr>
        <w:t>Modernizácia bude prebiehať vo viacerých krokoch s ohľadom na zabezpečenie prevádzky informačných technológií.</w:t>
      </w:r>
    </w:p>
    <w:p w14:paraId="67EBF06A" w14:textId="7F0C8BF5" w:rsidR="00717602" w:rsidRPr="000F65B0"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0F65B0">
        <w:rPr>
          <w:rFonts w:ascii="Cambria" w:hAnsi="Cambria"/>
          <w:i/>
          <w:iCs/>
          <w:color w:val="000000"/>
          <w:sz w:val="20"/>
          <w:szCs w:val="20"/>
        </w:rPr>
        <w:t xml:space="preserve">E1.1 </w:t>
      </w:r>
      <w:r w:rsidRPr="000F65B0">
        <w:rPr>
          <w:rFonts w:ascii="Cambria" w:hAnsi="Cambria"/>
          <w:i/>
          <w:iCs/>
          <w:sz w:val="20"/>
          <w:szCs w:val="20"/>
        </w:rPr>
        <w:t>Architektonické a stavebné riešenie:</w:t>
      </w:r>
    </w:p>
    <w:p w14:paraId="61730898" w14:textId="77777777" w:rsidR="00717602" w:rsidRPr="0060133A"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60133A">
        <w:rPr>
          <w:rFonts w:asciiTheme="majorHAnsi" w:hAnsiTheme="majorHAnsi" w:cs="ArialMT"/>
          <w:sz w:val="20"/>
          <w:szCs w:val="20"/>
        </w:rPr>
        <w:t>Objekt ústredia NBS, kde sa nachádza dátové centrum je tvorený 6 podlažnou</w:t>
      </w:r>
      <w:r>
        <w:rPr>
          <w:rFonts w:asciiTheme="majorHAnsi" w:hAnsiTheme="majorHAnsi" w:cs="ArialMT"/>
          <w:sz w:val="20"/>
          <w:szCs w:val="20"/>
        </w:rPr>
        <w:t xml:space="preserve"> </w:t>
      </w:r>
      <w:r w:rsidRPr="0060133A">
        <w:rPr>
          <w:rFonts w:asciiTheme="majorHAnsi" w:hAnsiTheme="majorHAnsi" w:cs="ArialMT"/>
          <w:sz w:val="20"/>
          <w:szCs w:val="20"/>
        </w:rPr>
        <w:t>podnožou a výškovou časťou, ktorá má 32 nadzemných podlaží. Objekt sa rozkladá okolo</w:t>
      </w:r>
      <w:r>
        <w:rPr>
          <w:rFonts w:asciiTheme="majorHAnsi" w:hAnsiTheme="majorHAnsi" w:cs="ArialMT"/>
          <w:sz w:val="20"/>
          <w:szCs w:val="20"/>
        </w:rPr>
        <w:t xml:space="preserve"> </w:t>
      </w:r>
      <w:r w:rsidRPr="0060133A">
        <w:rPr>
          <w:rFonts w:asciiTheme="majorHAnsi" w:hAnsiTheme="majorHAnsi" w:cs="ArialMT"/>
          <w:sz w:val="20"/>
          <w:szCs w:val="20"/>
        </w:rPr>
        <w:t xml:space="preserve">stredového </w:t>
      </w:r>
      <w:proofErr w:type="spellStart"/>
      <w:r w:rsidRPr="0060133A">
        <w:rPr>
          <w:rFonts w:asciiTheme="majorHAnsi" w:hAnsiTheme="majorHAnsi" w:cs="ArialMT"/>
          <w:sz w:val="20"/>
          <w:szCs w:val="20"/>
        </w:rPr>
        <w:t>prestrešeného</w:t>
      </w:r>
      <w:proofErr w:type="spellEnd"/>
      <w:r w:rsidRPr="0060133A">
        <w:rPr>
          <w:rFonts w:asciiTheme="majorHAnsi" w:hAnsiTheme="majorHAnsi" w:cs="ArialMT"/>
          <w:sz w:val="20"/>
          <w:szCs w:val="20"/>
        </w:rPr>
        <w:t xml:space="preserve"> átria. Pod celým objektom sa nachádzajú tri podzemné podlažia.</w:t>
      </w:r>
      <w:r>
        <w:rPr>
          <w:rFonts w:asciiTheme="majorHAnsi" w:hAnsiTheme="majorHAnsi" w:cs="ArialMT"/>
          <w:sz w:val="20"/>
          <w:szCs w:val="20"/>
        </w:rPr>
        <w:t xml:space="preserve"> </w:t>
      </w:r>
      <w:r w:rsidRPr="0060133A">
        <w:rPr>
          <w:rFonts w:asciiTheme="majorHAnsi" w:hAnsiTheme="majorHAnsi" w:cs="ArialMT"/>
          <w:sz w:val="20"/>
          <w:szCs w:val="20"/>
        </w:rPr>
        <w:t>Dátové centrum sa nachádza v severovýchodnej časti podnože na 3. nadzemnom podlaží</w:t>
      </w:r>
      <w:r>
        <w:rPr>
          <w:rFonts w:asciiTheme="majorHAnsi" w:hAnsiTheme="majorHAnsi" w:cs="ArialMT"/>
          <w:sz w:val="20"/>
          <w:szCs w:val="20"/>
        </w:rPr>
        <w:t xml:space="preserve"> </w:t>
      </w:r>
      <w:r w:rsidRPr="0060133A">
        <w:rPr>
          <w:rFonts w:asciiTheme="majorHAnsi" w:hAnsiTheme="majorHAnsi" w:cs="ArialMT"/>
          <w:sz w:val="20"/>
          <w:szCs w:val="20"/>
        </w:rPr>
        <w:t>v časti C3. Strojovne chladenia pre dátové centrum sa nachádza na 2. nadzemnom podlaží</w:t>
      </w:r>
      <w:r>
        <w:rPr>
          <w:rFonts w:asciiTheme="majorHAnsi" w:hAnsiTheme="majorHAnsi" w:cs="ArialMT"/>
          <w:sz w:val="20"/>
          <w:szCs w:val="20"/>
        </w:rPr>
        <w:t xml:space="preserve"> </w:t>
      </w:r>
      <w:r w:rsidRPr="0060133A">
        <w:rPr>
          <w:rFonts w:asciiTheme="majorHAnsi" w:hAnsiTheme="majorHAnsi" w:cs="ArialMT"/>
          <w:sz w:val="20"/>
          <w:szCs w:val="20"/>
        </w:rPr>
        <w:t>pod výpočtovými sálami.</w:t>
      </w:r>
    </w:p>
    <w:p w14:paraId="151D934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E1.2 </w:t>
      </w:r>
      <w:r w:rsidRPr="00AA2E02">
        <w:rPr>
          <w:rFonts w:ascii="Cambria" w:hAnsi="Cambria"/>
          <w:i/>
          <w:iCs/>
          <w:sz w:val="20"/>
          <w:szCs w:val="20"/>
        </w:rPr>
        <w:t>Rozvody elektrického napájania:</w:t>
      </w:r>
    </w:p>
    <w:p w14:paraId="2AA6C489"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riešenie silnoprúdových rozvodov, určených pre napájanie sál</w:t>
      </w:r>
      <w:r>
        <w:rPr>
          <w:rFonts w:asciiTheme="majorHAnsi" w:hAnsiTheme="majorHAnsi" w:cs="ArialMT"/>
          <w:sz w:val="20"/>
          <w:szCs w:val="20"/>
        </w:rPr>
        <w:t xml:space="preserve"> </w:t>
      </w:r>
      <w:r w:rsidRPr="00FD268B">
        <w:rPr>
          <w:rFonts w:asciiTheme="majorHAnsi" w:hAnsiTheme="majorHAnsi" w:cs="ArialMT"/>
          <w:sz w:val="20"/>
          <w:szCs w:val="20"/>
        </w:rPr>
        <w:t>informačných technológií dátového centra NBS. Produkty špecifikované v projektovej dokumentácii sú referenčné. Dodávku možno nahradiť produktami rovnakej alebo vyššej kvality.</w:t>
      </w:r>
    </w:p>
    <w:p w14:paraId="5ACE7DC8"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E1.3 </w:t>
      </w:r>
      <w:r w:rsidRPr="00AA2E02">
        <w:rPr>
          <w:rFonts w:ascii="Cambria" w:hAnsi="Cambria"/>
          <w:i/>
          <w:iCs/>
          <w:sz w:val="20"/>
          <w:szCs w:val="20"/>
        </w:rPr>
        <w:t>Dátové rozvody – podporné technológie:</w:t>
      </w:r>
    </w:p>
    <w:p w14:paraId="3EBC3C78"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C82492">
        <w:rPr>
          <w:rFonts w:asciiTheme="majorHAnsi" w:hAnsiTheme="majorHAnsi" w:cs="ArialMT"/>
          <w:sz w:val="20"/>
          <w:szCs w:val="20"/>
        </w:rPr>
        <w:t xml:space="preserve">Predmetom </w:t>
      </w:r>
      <w:r>
        <w:rPr>
          <w:rFonts w:asciiTheme="majorHAnsi" w:hAnsiTheme="majorHAnsi" w:cs="ArialMT"/>
          <w:sz w:val="20"/>
          <w:szCs w:val="20"/>
        </w:rPr>
        <w:t>tejto časti zákazky</w:t>
      </w:r>
      <w:r w:rsidRPr="00C82492">
        <w:rPr>
          <w:rFonts w:asciiTheme="majorHAnsi" w:hAnsiTheme="majorHAnsi" w:cs="ArialMT"/>
          <w:sz w:val="20"/>
          <w:szCs w:val="20"/>
        </w:rPr>
        <w:t xml:space="preserve"> je riešenie dátových káblových rozvodov pre „Počítačovú sieť LAN</w:t>
      </w:r>
      <w:r>
        <w:rPr>
          <w:rFonts w:asciiTheme="majorHAnsi" w:hAnsiTheme="majorHAnsi" w:cs="ArialMT"/>
          <w:sz w:val="20"/>
          <w:szCs w:val="20"/>
        </w:rPr>
        <w:t xml:space="preserve"> </w:t>
      </w:r>
      <w:r w:rsidRPr="00FD268B">
        <w:rPr>
          <w:rFonts w:asciiTheme="majorHAnsi" w:hAnsiTheme="majorHAnsi" w:cs="ArialMT"/>
          <w:sz w:val="20"/>
          <w:szCs w:val="20"/>
        </w:rPr>
        <w:t>podporných technológií“ dátového centra NBS. Produkty špecifikované v projektovej dokumentácii sú referenčné. Dodávku možno nahradiť produktami rovnakej alebo vyššej kvality.</w:t>
      </w:r>
    </w:p>
    <w:p w14:paraId="5668A72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E1.4 </w:t>
      </w:r>
      <w:r w:rsidRPr="00AA2E02">
        <w:rPr>
          <w:rFonts w:ascii="Cambria" w:hAnsi="Cambria"/>
          <w:i/>
          <w:iCs/>
          <w:sz w:val="20"/>
          <w:szCs w:val="20"/>
        </w:rPr>
        <w:t>Vzduchotechnika (VZT):</w:t>
      </w:r>
    </w:p>
    <w:p w14:paraId="07E0672C" w14:textId="77777777" w:rsidR="00717602" w:rsidRPr="00AA2E02"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w:t>
      </w:r>
      <w:r w:rsidRPr="00AA2E02">
        <w:rPr>
          <w:rFonts w:asciiTheme="majorHAnsi" w:hAnsiTheme="majorHAnsi" w:cs="ArialMT"/>
          <w:sz w:val="20"/>
          <w:szCs w:val="20"/>
        </w:rPr>
        <w:t>rieš</w:t>
      </w:r>
      <w:r>
        <w:rPr>
          <w:rFonts w:asciiTheme="majorHAnsi" w:hAnsiTheme="majorHAnsi" w:cs="ArialMT"/>
          <w:sz w:val="20"/>
          <w:szCs w:val="20"/>
        </w:rPr>
        <w:t>enie</w:t>
      </w:r>
      <w:r w:rsidRPr="00AA2E02">
        <w:rPr>
          <w:rFonts w:asciiTheme="majorHAnsi" w:hAnsiTheme="majorHAnsi" w:cs="ArialMT"/>
          <w:sz w:val="20"/>
          <w:szCs w:val="20"/>
        </w:rPr>
        <w:t xml:space="preserve"> zmeny </w:t>
      </w:r>
      <w:r>
        <w:rPr>
          <w:rFonts w:asciiTheme="majorHAnsi" w:hAnsiTheme="majorHAnsi" w:cs="ArialMT"/>
          <w:sz w:val="20"/>
          <w:szCs w:val="20"/>
        </w:rPr>
        <w:t>v</w:t>
      </w:r>
      <w:r w:rsidRPr="00AA2E02">
        <w:rPr>
          <w:rFonts w:asciiTheme="majorHAnsi" w:hAnsiTheme="majorHAnsi" w:cs="ArialMT"/>
          <w:sz w:val="20"/>
          <w:szCs w:val="20"/>
        </w:rPr>
        <w:t>zduchotechnických rozvodov</w:t>
      </w:r>
      <w:r>
        <w:rPr>
          <w:rFonts w:asciiTheme="majorHAnsi" w:hAnsiTheme="majorHAnsi" w:cs="ArialMT"/>
          <w:sz w:val="20"/>
          <w:szCs w:val="20"/>
        </w:rPr>
        <w:t>,</w:t>
      </w:r>
      <w:r w:rsidRPr="00AA2E02">
        <w:rPr>
          <w:rFonts w:asciiTheme="majorHAnsi" w:hAnsiTheme="majorHAnsi" w:cs="ArialMT"/>
          <w:sz w:val="20"/>
          <w:szCs w:val="20"/>
        </w:rPr>
        <w:t xml:space="preserve"> ktoré vznikli novým</w:t>
      </w:r>
      <w:r>
        <w:rPr>
          <w:rFonts w:asciiTheme="majorHAnsi" w:hAnsiTheme="majorHAnsi" w:cs="ArialMT"/>
          <w:sz w:val="20"/>
          <w:szCs w:val="20"/>
        </w:rPr>
        <w:t xml:space="preserve"> </w:t>
      </w:r>
      <w:r w:rsidRPr="00AA2E02">
        <w:rPr>
          <w:rFonts w:asciiTheme="majorHAnsi" w:hAnsiTheme="majorHAnsi" w:cs="ArialMT"/>
          <w:sz w:val="20"/>
          <w:szCs w:val="20"/>
        </w:rPr>
        <w:t>dispozičným usporiadaním výpočtových sál na 3. nadzemnom podlaží v časti C3. Projekt VZT nemení a nezasahuje do súčasného chladenia výpočtového centra. Úlohou projektu VZT je upraviť VZT</w:t>
      </w:r>
      <w:r>
        <w:rPr>
          <w:rFonts w:asciiTheme="majorHAnsi" w:hAnsiTheme="majorHAnsi" w:cs="ArialMT"/>
          <w:sz w:val="20"/>
          <w:szCs w:val="20"/>
        </w:rPr>
        <w:t xml:space="preserve"> </w:t>
      </w:r>
      <w:r w:rsidRPr="00AA2E02">
        <w:rPr>
          <w:rFonts w:asciiTheme="majorHAnsi" w:hAnsiTheme="majorHAnsi" w:cs="ArialMT"/>
          <w:sz w:val="20"/>
          <w:szCs w:val="20"/>
        </w:rPr>
        <w:t>rozvody podľa nových požiadaviek</w:t>
      </w:r>
      <w:r>
        <w:rPr>
          <w:rFonts w:asciiTheme="majorHAnsi" w:hAnsiTheme="majorHAnsi" w:cs="ArialMT"/>
          <w:sz w:val="20"/>
          <w:szCs w:val="20"/>
        </w:rPr>
        <w:t>,</w:t>
      </w:r>
      <w:r w:rsidRPr="00AA2E02">
        <w:rPr>
          <w:rFonts w:asciiTheme="majorHAnsi" w:hAnsiTheme="majorHAnsi" w:cs="ArialMT"/>
          <w:sz w:val="20"/>
          <w:szCs w:val="20"/>
        </w:rPr>
        <w:t xml:space="preserve"> zmenou dispozičného riešenia miestností </w:t>
      </w:r>
      <w:r>
        <w:rPr>
          <w:rFonts w:asciiTheme="majorHAnsi" w:hAnsiTheme="majorHAnsi" w:cs="ArialMT"/>
          <w:sz w:val="20"/>
          <w:szCs w:val="20"/>
        </w:rPr>
        <w:t>v</w:t>
      </w:r>
      <w:r w:rsidRPr="00AA2E02">
        <w:rPr>
          <w:rFonts w:asciiTheme="majorHAnsi" w:hAnsiTheme="majorHAnsi" w:cs="ArialMT"/>
          <w:sz w:val="20"/>
          <w:szCs w:val="20"/>
        </w:rPr>
        <w:t>ýpočtových sál. Navrhované zmeny vo VZT sa týkajú výhradne hygienického prívodu čerstvého vzduchu a jeho odvodu do predmetných priestorov výpočtových sál m.</w:t>
      </w:r>
      <w:r>
        <w:rPr>
          <w:rFonts w:asciiTheme="majorHAnsi" w:hAnsiTheme="majorHAnsi" w:cs="ArialMT"/>
          <w:sz w:val="20"/>
          <w:szCs w:val="20"/>
        </w:rPr>
        <w:t xml:space="preserve"> </w:t>
      </w:r>
      <w:r w:rsidRPr="00AA2E02">
        <w:rPr>
          <w:rFonts w:asciiTheme="majorHAnsi" w:hAnsiTheme="majorHAnsi" w:cs="ArialMT"/>
          <w:sz w:val="20"/>
          <w:szCs w:val="20"/>
        </w:rPr>
        <w:t>č. 075 a m.</w:t>
      </w:r>
      <w:r>
        <w:rPr>
          <w:rFonts w:asciiTheme="majorHAnsi" w:hAnsiTheme="majorHAnsi" w:cs="ArialMT"/>
          <w:sz w:val="20"/>
          <w:szCs w:val="20"/>
        </w:rPr>
        <w:t xml:space="preserve"> </w:t>
      </w:r>
      <w:r w:rsidRPr="00AA2E02">
        <w:rPr>
          <w:rFonts w:asciiTheme="majorHAnsi" w:hAnsiTheme="majorHAnsi" w:cs="ArialMT"/>
          <w:sz w:val="20"/>
          <w:szCs w:val="20"/>
        </w:rPr>
        <w:t>č. 079.</w:t>
      </w:r>
    </w:p>
    <w:p w14:paraId="46E2AFB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E1.5 </w:t>
      </w:r>
      <w:r w:rsidRPr="00AA2E02">
        <w:rPr>
          <w:rFonts w:ascii="Cambria" w:hAnsi="Cambria"/>
          <w:i/>
          <w:iCs/>
          <w:sz w:val="20"/>
          <w:szCs w:val="20"/>
        </w:rPr>
        <w:t>Stabilné hasiace zariadenie plynové:</w:t>
      </w:r>
    </w:p>
    <w:p w14:paraId="017BEA2F"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2A7797">
        <w:rPr>
          <w:rFonts w:asciiTheme="majorHAnsi" w:hAnsiTheme="majorHAnsi" w:cs="ArialMT"/>
          <w:sz w:val="20"/>
          <w:szCs w:val="20"/>
        </w:rPr>
        <w:t xml:space="preserve">Zmena č. 13 </w:t>
      </w:r>
      <w:r>
        <w:rPr>
          <w:rFonts w:asciiTheme="majorHAnsi" w:hAnsiTheme="majorHAnsi" w:cs="ArialMT"/>
          <w:sz w:val="20"/>
          <w:szCs w:val="20"/>
        </w:rPr>
        <w:t xml:space="preserve">dokončenej stavby </w:t>
      </w:r>
      <w:r w:rsidRPr="002A7797">
        <w:rPr>
          <w:rFonts w:asciiTheme="majorHAnsi" w:hAnsiTheme="majorHAnsi" w:cs="ArialMT"/>
          <w:sz w:val="20"/>
          <w:szCs w:val="20"/>
        </w:rPr>
        <w:t xml:space="preserve">z hľadiska riešenia </w:t>
      </w:r>
      <w:r>
        <w:rPr>
          <w:rFonts w:asciiTheme="majorHAnsi" w:hAnsiTheme="majorHAnsi" w:cs="ArialMT"/>
          <w:sz w:val="20"/>
          <w:szCs w:val="20"/>
        </w:rPr>
        <w:t>protipožiarnej bezpečnosti</w:t>
      </w:r>
      <w:r w:rsidRPr="002A7797">
        <w:rPr>
          <w:rFonts w:asciiTheme="majorHAnsi" w:hAnsiTheme="majorHAnsi" w:cs="ArialMT"/>
          <w:sz w:val="20"/>
          <w:szCs w:val="20"/>
        </w:rPr>
        <w:t xml:space="preserve"> predstavuje dispozičné zmeny v 3. NP objektu s</w:t>
      </w:r>
      <w:r>
        <w:rPr>
          <w:rFonts w:asciiTheme="majorHAnsi" w:hAnsiTheme="majorHAnsi" w:cs="ArialMT"/>
          <w:sz w:val="20"/>
          <w:szCs w:val="20"/>
        </w:rPr>
        <w:t> </w:t>
      </w:r>
      <w:r w:rsidRPr="002A7797">
        <w:rPr>
          <w:rFonts w:asciiTheme="majorHAnsi" w:hAnsiTheme="majorHAnsi" w:cs="ArialMT"/>
          <w:sz w:val="20"/>
          <w:szCs w:val="20"/>
        </w:rPr>
        <w:t>vyvolanými</w:t>
      </w:r>
      <w:r>
        <w:rPr>
          <w:rFonts w:asciiTheme="majorHAnsi" w:hAnsiTheme="majorHAnsi" w:cs="ArialMT"/>
          <w:sz w:val="20"/>
          <w:szCs w:val="20"/>
        </w:rPr>
        <w:t xml:space="preserve"> </w:t>
      </w:r>
      <w:r w:rsidRPr="002A7797">
        <w:rPr>
          <w:rFonts w:asciiTheme="majorHAnsi" w:hAnsiTheme="majorHAnsi" w:cs="ArialMT"/>
          <w:sz w:val="20"/>
          <w:szCs w:val="20"/>
        </w:rPr>
        <w:t xml:space="preserve">stavebnými úpravami (rozdelenie miestností, zlúčenie miestností, doplnenie/výmeny dverí), pričom pôvodný charakter miestností zostáva zachovaný (výpočtové sály s pomocnými technickými miestnosťami) pri zachovaní súčasného systému stabilného hasiaceho zariadenia typ ASHZ FS200/FM200 s prevádzkovým tlakom 25 bar a </w:t>
      </w:r>
      <w:r w:rsidRPr="006F1891">
        <w:rPr>
          <w:rFonts w:asciiTheme="majorHAnsi" w:hAnsiTheme="majorHAnsi" w:cs="ArialMT"/>
          <w:sz w:val="20"/>
          <w:szCs w:val="20"/>
        </w:rPr>
        <w:t>hasiacou látkou FM200.</w:t>
      </w:r>
    </w:p>
    <w:p w14:paraId="09D3B35E"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6F1891">
        <w:rPr>
          <w:rFonts w:asciiTheme="majorHAnsi" w:hAnsiTheme="majorHAnsi"/>
          <w:sz w:val="20"/>
          <w:szCs w:val="20"/>
        </w:rPr>
        <w:t>Zmenou dispozičných priestorov v 3. NP vzniknú dve (2) takmer rovnaké veľké výpočtové sály, v ktorých bude inštalované samostatné stabilné hasiace zariadenie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/plyn, prevádzkový tlak 25 bar:</w:t>
      </w:r>
    </w:p>
    <w:p w14:paraId="1994C9A9" w14:textId="6469692C" w:rsidR="00717602"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6F1891">
        <w:rPr>
          <w:rFonts w:asciiTheme="majorHAnsi" w:hAnsiTheme="majorHAnsi"/>
          <w:sz w:val="20"/>
          <w:szCs w:val="20"/>
        </w:rPr>
        <w:t>SHZ č. 1 - IT sála CD / miestnosť číslo 075</w:t>
      </w:r>
    </w:p>
    <w:p w14:paraId="7C091353" w14:textId="77777777" w:rsidR="00717602" w:rsidRPr="001826C9"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1826C9">
        <w:rPr>
          <w:rFonts w:asciiTheme="majorHAnsi" w:hAnsiTheme="majorHAnsi"/>
          <w:sz w:val="20"/>
          <w:szCs w:val="20"/>
        </w:rPr>
        <w:t>SHZ č. 2 - IT sála AB / miestnosť číslo 079</w:t>
      </w:r>
    </w:p>
    <w:p w14:paraId="7971AA1E" w14:textId="2B46CA21" w:rsidR="00717602" w:rsidRPr="006F1891" w:rsidRDefault="00717602" w:rsidP="001826C9">
      <w:pPr>
        <w:autoSpaceDE w:val="0"/>
        <w:autoSpaceDN w:val="0"/>
        <w:adjustRightInd w:val="0"/>
        <w:ind w:left="1418"/>
        <w:jc w:val="both"/>
        <w:rPr>
          <w:rFonts w:asciiTheme="majorHAnsi" w:hAnsiTheme="majorHAnsi"/>
          <w:sz w:val="20"/>
          <w:szCs w:val="20"/>
        </w:rPr>
      </w:pPr>
      <w:r w:rsidRPr="006F1891">
        <w:rPr>
          <w:rFonts w:asciiTheme="majorHAnsi" w:hAnsiTheme="majorHAnsi"/>
          <w:sz w:val="20"/>
          <w:szCs w:val="20"/>
        </w:rPr>
        <w:t>Tlakové nádoby SHZ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a prevádzkovým tlakom 25 bar budú umiestnené priamo v Sálach IT sála AB, IT sála CD.</w:t>
      </w:r>
    </w:p>
    <w:p w14:paraId="18984B12" w14:textId="77777777" w:rsidR="00717602" w:rsidRPr="006F1891" w:rsidRDefault="00717602" w:rsidP="000F65B0">
      <w:pPr>
        <w:pStyle w:val="ListParagraph"/>
        <w:numPr>
          <w:ilvl w:val="2"/>
          <w:numId w:val="53"/>
        </w:numPr>
        <w:autoSpaceDE w:val="0"/>
        <w:autoSpaceDN w:val="0"/>
        <w:adjustRightInd w:val="0"/>
        <w:spacing w:after="0" w:line="240" w:lineRule="auto"/>
        <w:ind w:left="1418" w:hanging="851"/>
        <w:jc w:val="both"/>
        <w:rPr>
          <w:rFonts w:asciiTheme="majorHAnsi" w:hAnsiTheme="majorHAnsi"/>
          <w:i/>
          <w:iCs/>
          <w:color w:val="000000"/>
          <w:sz w:val="20"/>
          <w:szCs w:val="20"/>
        </w:rPr>
      </w:pPr>
      <w:r w:rsidRPr="006F1891">
        <w:rPr>
          <w:rFonts w:asciiTheme="majorHAnsi" w:hAnsiTheme="majorHAnsi"/>
          <w:i/>
          <w:iCs/>
          <w:color w:val="000000"/>
          <w:sz w:val="20"/>
          <w:szCs w:val="20"/>
        </w:rPr>
        <w:t xml:space="preserve">E1.6.1 </w:t>
      </w:r>
      <w:r w:rsidRPr="006F1891">
        <w:rPr>
          <w:rFonts w:asciiTheme="majorHAnsi" w:hAnsiTheme="majorHAnsi"/>
          <w:i/>
          <w:iCs/>
          <w:sz w:val="20"/>
          <w:szCs w:val="20"/>
        </w:rPr>
        <w:t>Bezpečnostné systémy – PTV</w:t>
      </w:r>
      <w:r>
        <w:rPr>
          <w:rFonts w:asciiTheme="majorHAnsi" w:hAnsiTheme="majorHAnsi"/>
          <w:i/>
          <w:iCs/>
          <w:sz w:val="20"/>
          <w:szCs w:val="20"/>
        </w:rPr>
        <w:t xml:space="preserve"> (priemyselná televízia)</w:t>
      </w:r>
      <w:r w:rsidRPr="006F1891">
        <w:rPr>
          <w:rFonts w:asciiTheme="majorHAnsi" w:hAnsiTheme="majorHAnsi"/>
          <w:i/>
          <w:iCs/>
          <w:sz w:val="20"/>
          <w:szCs w:val="20"/>
        </w:rPr>
        <w:t>:</w:t>
      </w:r>
    </w:p>
    <w:p w14:paraId="2584B9FF" w14:textId="77777777" w:rsidR="00717602"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982DD6">
        <w:rPr>
          <w:rFonts w:asciiTheme="majorHAnsi" w:hAnsiTheme="majorHAnsi"/>
          <w:sz w:val="20"/>
          <w:szCs w:val="20"/>
        </w:rPr>
        <w:t xml:space="preserve">V priestoroch </w:t>
      </w:r>
      <w:r>
        <w:rPr>
          <w:rFonts w:asciiTheme="majorHAnsi" w:hAnsiTheme="majorHAnsi"/>
          <w:sz w:val="20"/>
          <w:szCs w:val="20"/>
        </w:rPr>
        <w:t xml:space="preserve">primárneho </w:t>
      </w:r>
      <w:r w:rsidRPr="001B7EA0">
        <w:rPr>
          <w:rFonts w:asciiTheme="majorHAnsi" w:hAnsiTheme="majorHAnsi"/>
          <w:color w:val="000000"/>
          <w:sz w:val="20"/>
          <w:szCs w:val="20"/>
        </w:rPr>
        <w:t>dátového centra</w:t>
      </w:r>
      <w:r w:rsidRPr="00982DD6">
        <w:rPr>
          <w:rFonts w:asciiTheme="majorHAnsi" w:hAnsiTheme="majorHAnsi"/>
          <w:sz w:val="20"/>
          <w:szCs w:val="20"/>
        </w:rPr>
        <w:t xml:space="preserve"> </w:t>
      </w:r>
      <w:r>
        <w:rPr>
          <w:rFonts w:asciiTheme="majorHAnsi" w:hAnsiTheme="majorHAnsi"/>
          <w:sz w:val="20"/>
          <w:szCs w:val="20"/>
        </w:rPr>
        <w:t>(</w:t>
      </w:r>
      <w:r w:rsidRPr="00982DD6">
        <w:rPr>
          <w:rFonts w:asciiTheme="majorHAnsi" w:hAnsiTheme="majorHAnsi"/>
          <w:sz w:val="20"/>
          <w:szCs w:val="20"/>
        </w:rPr>
        <w:t>DC</w:t>
      </w:r>
      <w:r>
        <w:rPr>
          <w:rFonts w:asciiTheme="majorHAnsi" w:hAnsiTheme="majorHAnsi"/>
          <w:sz w:val="20"/>
          <w:szCs w:val="20"/>
        </w:rPr>
        <w:t>)</w:t>
      </w:r>
      <w:r w:rsidRPr="00982DD6">
        <w:rPr>
          <w:rFonts w:asciiTheme="majorHAnsi" w:hAnsiTheme="majorHAnsi"/>
          <w:sz w:val="20"/>
          <w:szCs w:val="20"/>
        </w:rPr>
        <w:t xml:space="preserve"> sa nainštaluje systém PTV na platforme IP kamier (Internet </w:t>
      </w:r>
      <w:proofErr w:type="spellStart"/>
      <w:r w:rsidRPr="00982DD6">
        <w:rPr>
          <w:rFonts w:asciiTheme="majorHAnsi" w:hAnsiTheme="majorHAnsi"/>
          <w:sz w:val="20"/>
          <w:szCs w:val="20"/>
        </w:rPr>
        <w:t>Protocol</w:t>
      </w:r>
      <w:proofErr w:type="spellEnd"/>
      <w:r w:rsidRPr="00982DD6">
        <w:rPr>
          <w:rFonts w:asciiTheme="majorHAnsi" w:hAnsiTheme="majorHAnsi"/>
          <w:sz w:val="20"/>
          <w:szCs w:val="20"/>
        </w:rPr>
        <w:t xml:space="preserve">). Všetky nové IP kamery sú statické, farebné s nastaviteľnou ohniskovou vzdialenosťou objektívu. Kamery sa nainštalujú statické vo vyhotovení DOME, umiestnia sa podľa situácie na pôdorysoch s montážou na steny, stavebný strop, znížený strop a do </w:t>
      </w:r>
      <w:proofErr w:type="spellStart"/>
      <w:r w:rsidRPr="00982DD6">
        <w:rPr>
          <w:rFonts w:asciiTheme="majorHAnsi" w:hAnsiTheme="majorHAnsi"/>
          <w:sz w:val="20"/>
          <w:szCs w:val="20"/>
        </w:rPr>
        <w:t>zakrytovaných</w:t>
      </w:r>
      <w:proofErr w:type="spellEnd"/>
      <w:r w:rsidRPr="00982DD6">
        <w:rPr>
          <w:rFonts w:asciiTheme="majorHAnsi" w:hAnsiTheme="majorHAnsi"/>
          <w:sz w:val="20"/>
          <w:szCs w:val="20"/>
        </w:rPr>
        <w:t xml:space="preserve"> uličiek IT rozvádzačov. Kamery budú monitorovať všetky vstupy / výstupy do / z IT sál, uličky medzi IT rozvádzačmi (teplé + studené) a</w:t>
      </w:r>
      <w:r>
        <w:rPr>
          <w:rFonts w:asciiTheme="majorHAnsi" w:hAnsiTheme="majorHAnsi"/>
          <w:sz w:val="20"/>
          <w:szCs w:val="20"/>
        </w:rPr>
        <w:t> </w:t>
      </w:r>
      <w:proofErr w:type="spellStart"/>
      <w:r w:rsidRPr="00982DD6">
        <w:rPr>
          <w:rFonts w:asciiTheme="majorHAnsi" w:hAnsiTheme="majorHAnsi"/>
          <w:sz w:val="20"/>
          <w:szCs w:val="20"/>
        </w:rPr>
        <w:t>zakrytovanú</w:t>
      </w:r>
      <w:proofErr w:type="spellEnd"/>
      <w:r w:rsidRPr="00982DD6">
        <w:rPr>
          <w:rFonts w:asciiTheme="majorHAnsi" w:hAnsiTheme="majorHAnsi"/>
          <w:sz w:val="20"/>
          <w:szCs w:val="20"/>
        </w:rPr>
        <w:t xml:space="preserve"> uličku IT rozvádzačov.</w:t>
      </w:r>
    </w:p>
    <w:p w14:paraId="6FE037E9" w14:textId="77777777" w:rsidR="00717602" w:rsidRPr="00982DD6" w:rsidRDefault="00717602" w:rsidP="0032626F">
      <w:pPr>
        <w:pStyle w:val="ListParagraph"/>
        <w:autoSpaceDE w:val="0"/>
        <w:autoSpaceDN w:val="0"/>
        <w:adjustRightInd w:val="0"/>
        <w:spacing w:after="0" w:line="240" w:lineRule="auto"/>
        <w:ind w:left="1418"/>
        <w:jc w:val="both"/>
        <w:rPr>
          <w:rFonts w:asciiTheme="majorHAnsi" w:hAnsiTheme="majorHAnsi"/>
          <w:color w:val="000000"/>
          <w:sz w:val="20"/>
          <w:szCs w:val="20"/>
        </w:rPr>
      </w:pPr>
      <w:r>
        <w:rPr>
          <w:rFonts w:asciiTheme="majorHAnsi" w:hAnsiTheme="majorHAnsi"/>
          <w:sz w:val="20"/>
          <w:szCs w:val="20"/>
        </w:rPr>
        <w:t>B</w:t>
      </w:r>
      <w:r w:rsidRPr="00982DD6">
        <w:rPr>
          <w:rFonts w:asciiTheme="majorHAnsi" w:hAnsiTheme="majorHAnsi"/>
          <w:sz w:val="20"/>
          <w:szCs w:val="20"/>
        </w:rPr>
        <w:t>ezpečnostné systémy v priestoroch DC sú súčasťou PTV budovy</w:t>
      </w:r>
      <w:r>
        <w:rPr>
          <w:rFonts w:asciiTheme="majorHAnsi" w:hAnsiTheme="majorHAnsi"/>
          <w:sz w:val="20"/>
          <w:szCs w:val="20"/>
        </w:rPr>
        <w:t xml:space="preserve"> preto</w:t>
      </w:r>
      <w:r w:rsidRPr="00982DD6">
        <w:rPr>
          <w:rFonts w:asciiTheme="majorHAnsi" w:hAnsiTheme="majorHAnsi"/>
          <w:sz w:val="20"/>
          <w:szCs w:val="20"/>
        </w:rPr>
        <w:t xml:space="preserve"> je potrebné, aby zmeny PTV a všetky požiadavky na odpájanie zariadení, demontážne a montážne práce vykonala zmluvná servisná organizácia.</w:t>
      </w:r>
    </w:p>
    <w:p w14:paraId="07CDE26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E1.8 </w:t>
      </w:r>
      <w:r w:rsidRPr="00AA2E02">
        <w:rPr>
          <w:rFonts w:ascii="Cambria" w:hAnsi="Cambria"/>
          <w:i/>
          <w:iCs/>
          <w:sz w:val="20"/>
          <w:szCs w:val="20"/>
        </w:rPr>
        <w:t xml:space="preserve">CRS – úprava </w:t>
      </w:r>
      <w:proofErr w:type="spellStart"/>
      <w:r w:rsidRPr="00AA2E02">
        <w:rPr>
          <w:rFonts w:ascii="Cambria" w:hAnsi="Cambria"/>
          <w:i/>
          <w:iCs/>
          <w:sz w:val="20"/>
          <w:szCs w:val="20"/>
        </w:rPr>
        <w:t>MaR</w:t>
      </w:r>
      <w:proofErr w:type="spellEnd"/>
      <w:r w:rsidRPr="00AA2E02">
        <w:rPr>
          <w:rFonts w:ascii="Cambria" w:hAnsi="Cambria"/>
          <w:i/>
          <w:iCs/>
          <w:sz w:val="20"/>
          <w:szCs w:val="20"/>
        </w:rPr>
        <w:t xml:space="preserve"> pre DC:</w:t>
      </w:r>
    </w:p>
    <w:p w14:paraId="00734D88" w14:textId="77777777" w:rsidR="00717602" w:rsidRPr="001B7EA0" w:rsidRDefault="00717602" w:rsidP="0032626F">
      <w:pPr>
        <w:autoSpaceDE w:val="0"/>
        <w:autoSpaceDN w:val="0"/>
        <w:adjustRightInd w:val="0"/>
        <w:ind w:left="425" w:firstLine="993"/>
        <w:jc w:val="both"/>
        <w:rPr>
          <w:rFonts w:asciiTheme="majorHAnsi" w:hAnsiTheme="majorHAnsi"/>
          <w:noProof w:val="0"/>
          <w:color w:val="000000"/>
        </w:rPr>
      </w:pPr>
      <w:r w:rsidRPr="001B7EA0">
        <w:rPr>
          <w:rFonts w:asciiTheme="majorHAnsi" w:hAnsiTheme="majorHAnsi" w:cs="ArialMT"/>
          <w:sz w:val="20"/>
          <w:szCs w:val="20"/>
        </w:rPr>
        <w:t>Predmetom tejto časti zákazky je</w:t>
      </w:r>
    </w:p>
    <w:p w14:paraId="62721227" w14:textId="77777777" w:rsidR="00717602" w:rsidRPr="001B7EA0"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color w:val="000000"/>
          <w:sz w:val="20"/>
          <w:szCs w:val="20"/>
        </w:rPr>
      </w:pPr>
      <w:r w:rsidRPr="001B7EA0">
        <w:rPr>
          <w:rFonts w:asciiTheme="majorHAnsi" w:hAnsiTheme="majorHAnsi"/>
          <w:color w:val="000000"/>
          <w:sz w:val="20"/>
          <w:szCs w:val="20"/>
        </w:rPr>
        <w:t>monitorovanie teploty a relatívnej vlhkosti vo vybraných priestoroch primárneho dátového centra</w:t>
      </w:r>
      <w:r>
        <w:rPr>
          <w:rFonts w:asciiTheme="majorHAnsi" w:hAnsiTheme="majorHAnsi"/>
          <w:color w:val="000000"/>
          <w:sz w:val="20"/>
          <w:szCs w:val="20"/>
        </w:rPr>
        <w:t>,</w:t>
      </w:r>
    </w:p>
    <w:p w14:paraId="4D2F4167" w14:textId="4B25E1BB"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1B7EA0">
        <w:rPr>
          <w:rFonts w:asciiTheme="majorHAnsi" w:hAnsiTheme="majorHAnsi"/>
          <w:color w:val="000000"/>
          <w:sz w:val="20"/>
          <w:szCs w:val="20"/>
        </w:rPr>
        <w:t>monitorovanie stavov v existujúcich a nových rozvádzačoch elektro primárneho dátového centra</w:t>
      </w:r>
      <w:r>
        <w:rPr>
          <w:rFonts w:asciiTheme="majorHAnsi" w:hAnsiTheme="majorHAnsi"/>
          <w:color w:val="000000"/>
          <w:sz w:val="20"/>
          <w:szCs w:val="20"/>
        </w:rPr>
        <w:t>,</w:t>
      </w:r>
    </w:p>
    <w:p w14:paraId="28ECEC8D" w14:textId="01DC4382"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lastRenderedPageBreak/>
        <w:t>diaľkový prenos meraných veličín v rozvádzačoch RX,</w:t>
      </w:r>
    </w:p>
    <w:p w14:paraId="243BB8C9" w14:textId="47FF8818"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monitorovanie polohy požiarnych klapiek a uzatváracích klapiek na rozvodoch vzduchotechniky pre vetranie primárneho dátového centra,</w:t>
      </w:r>
    </w:p>
    <w:p w14:paraId="222CCF83" w14:textId="77777777" w:rsidR="00717602" w:rsidRPr="0032626F"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výmena súvisiacich rozvádzačov CRS (centrálny riadiaci systém).</w:t>
      </w:r>
    </w:p>
    <w:p w14:paraId="2C219BEC"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E1.9 </w:t>
      </w:r>
      <w:r w:rsidRPr="00AA2E02">
        <w:rPr>
          <w:rFonts w:ascii="Cambria" w:hAnsi="Cambria"/>
          <w:i/>
          <w:iCs/>
          <w:sz w:val="20"/>
          <w:szCs w:val="20"/>
        </w:rPr>
        <w:t>CRS – úprava riadenia osvetlenia:</w:t>
      </w:r>
    </w:p>
    <w:p w14:paraId="20678394" w14:textId="77777777" w:rsidR="00717602" w:rsidRPr="00585944" w:rsidRDefault="00717602" w:rsidP="0032626F">
      <w:pPr>
        <w:pStyle w:val="ListParagraph"/>
        <w:autoSpaceDE w:val="0"/>
        <w:autoSpaceDN w:val="0"/>
        <w:adjustRightInd w:val="0"/>
        <w:spacing w:after="0" w:line="240" w:lineRule="auto"/>
        <w:ind w:left="1418"/>
        <w:jc w:val="both"/>
        <w:rPr>
          <w:rFonts w:asciiTheme="majorHAnsi" w:hAnsiTheme="majorHAnsi"/>
          <w:color w:val="000000"/>
        </w:rPr>
      </w:pPr>
      <w:r w:rsidRPr="00585944">
        <w:rPr>
          <w:rFonts w:asciiTheme="majorHAnsi" w:hAnsiTheme="majorHAnsi" w:cs="ArialMT"/>
          <w:sz w:val="20"/>
          <w:szCs w:val="20"/>
        </w:rPr>
        <w:t>Predmetom tejto časti zákazky je</w:t>
      </w:r>
      <w:r>
        <w:rPr>
          <w:rFonts w:asciiTheme="majorHAnsi" w:hAnsiTheme="majorHAnsi" w:cs="ArialMT"/>
          <w:sz w:val="20"/>
          <w:szCs w:val="20"/>
        </w:rPr>
        <w:t xml:space="preserve"> inštalácia a</w:t>
      </w:r>
      <w:r w:rsidRPr="00585944">
        <w:rPr>
          <w:rFonts w:asciiTheme="majorHAnsi" w:hAnsiTheme="majorHAnsi" w:cs="Arial"/>
          <w:sz w:val="20"/>
          <w:szCs w:val="20"/>
        </w:rPr>
        <w:t>utomatizačn</w:t>
      </w:r>
      <w:r>
        <w:rPr>
          <w:rFonts w:asciiTheme="majorHAnsi" w:hAnsiTheme="majorHAnsi" w:cs="Arial"/>
          <w:sz w:val="20"/>
          <w:szCs w:val="20"/>
        </w:rPr>
        <w:t>ého</w:t>
      </w:r>
      <w:r w:rsidRPr="00585944">
        <w:rPr>
          <w:rFonts w:asciiTheme="majorHAnsi" w:hAnsiTheme="majorHAnsi" w:cs="Arial"/>
          <w:sz w:val="20"/>
          <w:szCs w:val="20"/>
        </w:rPr>
        <w:t xml:space="preserve"> server</w:t>
      </w:r>
      <w:r>
        <w:rPr>
          <w:rFonts w:asciiTheme="majorHAnsi" w:hAnsiTheme="majorHAnsi" w:cs="Arial"/>
          <w:sz w:val="20"/>
          <w:szCs w:val="20"/>
        </w:rPr>
        <w:t>a</w:t>
      </w:r>
      <w:r w:rsidRPr="00585944">
        <w:rPr>
          <w:rFonts w:asciiTheme="majorHAnsi" w:hAnsiTheme="majorHAnsi" w:cs="Arial"/>
          <w:sz w:val="20"/>
          <w:szCs w:val="20"/>
        </w:rPr>
        <w:t xml:space="preserve"> pre riadenie osvetlenia a</w:t>
      </w:r>
      <w:r>
        <w:rPr>
          <w:rFonts w:asciiTheme="majorHAnsi" w:hAnsiTheme="majorHAnsi" w:cs="Arial"/>
          <w:sz w:val="20"/>
          <w:szCs w:val="20"/>
        </w:rPr>
        <w:t> </w:t>
      </w:r>
      <w:r w:rsidRPr="00585944">
        <w:rPr>
          <w:rFonts w:asciiTheme="majorHAnsi" w:hAnsiTheme="majorHAnsi" w:cs="Arial"/>
          <w:sz w:val="20"/>
          <w:szCs w:val="20"/>
        </w:rPr>
        <w:t>teploty</w:t>
      </w:r>
      <w:r>
        <w:rPr>
          <w:rFonts w:asciiTheme="majorHAnsi" w:hAnsiTheme="majorHAnsi" w:cs="Arial"/>
          <w:sz w:val="20"/>
          <w:szCs w:val="20"/>
        </w:rPr>
        <w:t>.</w:t>
      </w:r>
    </w:p>
    <w:p w14:paraId="3E2F8C3F" w14:textId="77777777" w:rsidR="00717602" w:rsidRPr="00C2610C" w:rsidRDefault="00717602" w:rsidP="000F65B0">
      <w:pPr>
        <w:pStyle w:val="ListParagraph"/>
        <w:numPr>
          <w:ilvl w:val="2"/>
          <w:numId w:val="53"/>
        </w:numPr>
        <w:tabs>
          <w:tab w:val="left" w:pos="567"/>
        </w:tabs>
        <w:autoSpaceDE w:val="0"/>
        <w:autoSpaceDN w:val="0"/>
        <w:adjustRightInd w:val="0"/>
        <w:spacing w:after="0" w:line="240" w:lineRule="auto"/>
        <w:ind w:left="1418" w:hanging="851"/>
        <w:jc w:val="both"/>
        <w:rPr>
          <w:rFonts w:asciiTheme="majorHAnsi" w:hAnsiTheme="majorHAnsi" w:cs="Arial"/>
          <w:i/>
          <w:iCs/>
          <w:sz w:val="20"/>
          <w:szCs w:val="20"/>
        </w:rPr>
      </w:pPr>
      <w:r w:rsidRPr="00FD567A">
        <w:rPr>
          <w:rFonts w:ascii="Cambria" w:hAnsi="Cambria"/>
          <w:i/>
          <w:iCs/>
          <w:sz w:val="20"/>
          <w:szCs w:val="20"/>
        </w:rPr>
        <w:t xml:space="preserve">A1.1 </w:t>
      </w:r>
      <w:r w:rsidRPr="00FD567A">
        <w:rPr>
          <w:rFonts w:ascii="Cambria" w:hAnsi="Cambria"/>
          <w:bCs/>
          <w:i/>
          <w:iCs/>
          <w:sz w:val="20"/>
          <w:szCs w:val="20"/>
        </w:rPr>
        <w:t>LAN optická chrbtica (optická kabeláž budovy</w:t>
      </w:r>
      <w:r w:rsidRPr="00C2610C">
        <w:rPr>
          <w:rFonts w:ascii="Cambria" w:hAnsi="Cambria"/>
          <w:bCs/>
          <w:i/>
          <w:iCs/>
          <w:sz w:val="20"/>
          <w:szCs w:val="20"/>
        </w:rPr>
        <w:t xml:space="preserve"> a kabeláž budovy pre bezpečnostné systémy)</w:t>
      </w:r>
      <w:r>
        <w:rPr>
          <w:rFonts w:ascii="Cambria" w:hAnsi="Cambria"/>
          <w:bCs/>
          <w:i/>
          <w:iCs/>
          <w:sz w:val="20"/>
          <w:szCs w:val="20"/>
        </w:rPr>
        <w:t>:</w:t>
      </w:r>
    </w:p>
    <w:p w14:paraId="412431AA" w14:textId="77777777" w:rsidR="00717602" w:rsidRPr="00C2610C" w:rsidRDefault="00717602" w:rsidP="0032626F">
      <w:pPr>
        <w:pStyle w:val="Default"/>
        <w:ind w:left="1418"/>
        <w:jc w:val="both"/>
        <w:rPr>
          <w:rFonts w:asciiTheme="majorHAnsi" w:hAnsiTheme="majorHAnsi"/>
        </w:rPr>
      </w:pPr>
      <w:r w:rsidRPr="00C2610C">
        <w:rPr>
          <w:rFonts w:asciiTheme="majorHAnsi" w:hAnsiTheme="majorHAnsi"/>
          <w:sz w:val="20"/>
          <w:szCs w:val="20"/>
        </w:rPr>
        <w:t xml:space="preserve">Predmetom </w:t>
      </w:r>
      <w:r>
        <w:rPr>
          <w:rFonts w:asciiTheme="majorHAnsi" w:hAnsiTheme="majorHAnsi"/>
          <w:sz w:val="20"/>
          <w:szCs w:val="20"/>
        </w:rPr>
        <w:t>tejto časti zákazky</w:t>
      </w:r>
      <w:r w:rsidRPr="00C2610C">
        <w:rPr>
          <w:rFonts w:asciiTheme="majorHAnsi" w:hAnsiTheme="majorHAnsi"/>
          <w:sz w:val="20"/>
          <w:szCs w:val="20"/>
        </w:rPr>
        <w:t xml:space="preserve"> je rozšírenie hlavných dátových rozvodov informačných technológií a bezpečnostných systémov v objekte </w:t>
      </w:r>
      <w:r>
        <w:rPr>
          <w:rFonts w:asciiTheme="majorHAnsi" w:hAnsiTheme="majorHAnsi"/>
          <w:sz w:val="20"/>
          <w:szCs w:val="20"/>
        </w:rPr>
        <w:t>NBS</w:t>
      </w:r>
      <w:r w:rsidRPr="00C2610C">
        <w:rPr>
          <w:rFonts w:asciiTheme="majorHAnsi" w:hAnsiTheme="majorHAnsi"/>
          <w:sz w:val="20"/>
          <w:szCs w:val="20"/>
        </w:rPr>
        <w:t>. Inštaláci</w:t>
      </w:r>
      <w:r>
        <w:rPr>
          <w:rFonts w:asciiTheme="majorHAnsi" w:hAnsiTheme="majorHAnsi"/>
          <w:sz w:val="20"/>
          <w:szCs w:val="20"/>
        </w:rPr>
        <w:t>a</w:t>
      </w:r>
      <w:r w:rsidRPr="00C2610C">
        <w:rPr>
          <w:rFonts w:asciiTheme="majorHAnsi" w:hAnsiTheme="majorHAnsi"/>
          <w:sz w:val="20"/>
          <w:szCs w:val="20"/>
        </w:rPr>
        <w:t xml:space="preserve"> optických dátových rozvodov objektu NBS súvisí z rekonštrukciou obidvoch sál informačných technológií a rekonštrukciou objektu na </w:t>
      </w:r>
      <w:proofErr w:type="spellStart"/>
      <w:r w:rsidRPr="00C2610C">
        <w:rPr>
          <w:rFonts w:asciiTheme="majorHAnsi" w:hAnsiTheme="majorHAnsi"/>
          <w:sz w:val="20"/>
          <w:szCs w:val="20"/>
        </w:rPr>
        <w:t>Vazovovej</w:t>
      </w:r>
      <w:proofErr w:type="spellEnd"/>
      <w:r w:rsidRPr="00C2610C">
        <w:rPr>
          <w:rFonts w:asciiTheme="majorHAnsi" w:hAnsiTheme="majorHAnsi"/>
          <w:sz w:val="20"/>
          <w:szCs w:val="20"/>
        </w:rPr>
        <w:t xml:space="preserve"> ulici. Projekt nerieši aktívne prvky počítačovej siete a pripojenie do vzdialenej počítačovej siete (WAN).</w:t>
      </w:r>
    </w:p>
    <w:p w14:paraId="24922C5D" w14:textId="1F2EC8D2" w:rsidR="00717602" w:rsidRPr="00BF2C9C"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C2610C">
        <w:rPr>
          <w:rFonts w:ascii="Cambria" w:hAnsi="Cambria"/>
          <w:i/>
          <w:iCs/>
          <w:sz w:val="20"/>
          <w:szCs w:val="20"/>
        </w:rPr>
        <w:t xml:space="preserve">A1.2 </w:t>
      </w:r>
      <w:r w:rsidRPr="00C2610C">
        <w:rPr>
          <w:rFonts w:ascii="Cambria" w:hAnsi="Cambria"/>
          <w:bCs/>
          <w:i/>
          <w:iCs/>
          <w:sz w:val="20"/>
          <w:szCs w:val="20"/>
        </w:rPr>
        <w:t>IT rozvádzače</w:t>
      </w:r>
      <w:r>
        <w:rPr>
          <w:rFonts w:ascii="Cambria" w:hAnsi="Cambria"/>
          <w:bCs/>
          <w:i/>
          <w:iCs/>
          <w:sz w:val="20"/>
          <w:szCs w:val="20"/>
        </w:rPr>
        <w:t>:</w:t>
      </w:r>
    </w:p>
    <w:p w14:paraId="16BCAAF4" w14:textId="12DEF8C3" w:rsidR="00717602" w:rsidRDefault="00717602" w:rsidP="0032626F">
      <w:pPr>
        <w:pStyle w:val="ListParagraph"/>
        <w:spacing w:after="0" w:line="240" w:lineRule="auto"/>
        <w:ind w:left="1418"/>
        <w:jc w:val="both"/>
        <w:rPr>
          <w:rFonts w:asciiTheme="majorHAnsi" w:hAnsiTheme="majorHAnsi"/>
          <w:sz w:val="20"/>
          <w:szCs w:val="20"/>
        </w:rPr>
      </w:pPr>
      <w:r w:rsidRPr="00BF2C9C">
        <w:rPr>
          <w:rFonts w:asciiTheme="majorHAnsi" w:hAnsiTheme="majorHAnsi"/>
          <w:sz w:val="20"/>
          <w:szCs w:val="20"/>
        </w:rPr>
        <w:t xml:space="preserve">Predmetom </w:t>
      </w:r>
      <w:r>
        <w:rPr>
          <w:rFonts w:asciiTheme="majorHAnsi" w:hAnsiTheme="majorHAnsi"/>
          <w:sz w:val="20"/>
          <w:szCs w:val="20"/>
        </w:rPr>
        <w:t>tejto časti zákazky</w:t>
      </w:r>
      <w:r w:rsidRPr="00BF2C9C">
        <w:rPr>
          <w:rFonts w:asciiTheme="majorHAnsi" w:hAnsiTheme="majorHAnsi"/>
          <w:sz w:val="20"/>
          <w:szCs w:val="20"/>
        </w:rPr>
        <w:t xml:space="preserve"> </w:t>
      </w:r>
      <w:r>
        <w:rPr>
          <w:rFonts w:asciiTheme="majorHAnsi" w:hAnsiTheme="majorHAnsi"/>
          <w:sz w:val="20"/>
          <w:szCs w:val="20"/>
        </w:rPr>
        <w:t>je dodávka a inštalácia</w:t>
      </w:r>
      <w:r w:rsidRPr="00BF2C9C">
        <w:rPr>
          <w:rFonts w:asciiTheme="majorHAnsi" w:hAnsiTheme="majorHAnsi"/>
          <w:sz w:val="20"/>
          <w:szCs w:val="20"/>
        </w:rPr>
        <w:t xml:space="preserve"> IT rozvádzač</w:t>
      </w:r>
      <w:r>
        <w:rPr>
          <w:rFonts w:asciiTheme="majorHAnsi" w:hAnsiTheme="majorHAnsi"/>
          <w:sz w:val="20"/>
          <w:szCs w:val="20"/>
        </w:rPr>
        <w:t>ov</w:t>
      </w:r>
      <w:r w:rsidRPr="00BF2C9C">
        <w:rPr>
          <w:rFonts w:asciiTheme="majorHAnsi" w:hAnsiTheme="majorHAnsi"/>
          <w:sz w:val="20"/>
          <w:szCs w:val="20"/>
        </w:rPr>
        <w:t xml:space="preserve"> 47U, </w:t>
      </w:r>
      <w:r w:rsidR="00EC0EB5">
        <w:rPr>
          <w:rFonts w:asciiTheme="majorHAnsi" w:hAnsiTheme="majorHAnsi"/>
          <w:sz w:val="20"/>
          <w:szCs w:val="20"/>
        </w:rPr>
        <w:t>(</w:t>
      </w:r>
      <w:r w:rsidRPr="00BF2C9C">
        <w:rPr>
          <w:rFonts w:asciiTheme="majorHAnsi" w:hAnsiTheme="majorHAnsi"/>
          <w:sz w:val="20"/>
          <w:szCs w:val="20"/>
        </w:rPr>
        <w:t>800</w:t>
      </w:r>
      <w:r w:rsidR="00EC0EB5">
        <w:rPr>
          <w:rFonts w:asciiTheme="majorHAnsi" w:hAnsiTheme="majorHAnsi"/>
          <w:sz w:val="20"/>
          <w:szCs w:val="20"/>
        </w:rPr>
        <w:t xml:space="preserve"> </w:t>
      </w:r>
      <w:r w:rsidRPr="00BF2C9C">
        <w:rPr>
          <w:rFonts w:asciiTheme="majorHAnsi" w:hAnsiTheme="majorHAnsi"/>
          <w:sz w:val="20"/>
          <w:szCs w:val="20"/>
        </w:rPr>
        <w:t>x</w:t>
      </w:r>
      <w:r w:rsidR="00EC0EB5">
        <w:rPr>
          <w:rFonts w:asciiTheme="majorHAnsi" w:hAnsiTheme="majorHAnsi"/>
          <w:sz w:val="20"/>
          <w:szCs w:val="20"/>
        </w:rPr>
        <w:t xml:space="preserve"> </w:t>
      </w:r>
      <w:r w:rsidRPr="00BF2C9C">
        <w:rPr>
          <w:rFonts w:asciiTheme="majorHAnsi" w:hAnsiTheme="majorHAnsi"/>
          <w:sz w:val="20"/>
          <w:szCs w:val="20"/>
        </w:rPr>
        <w:t>1200</w:t>
      </w:r>
      <w:r w:rsidR="00EC0EB5">
        <w:rPr>
          <w:rFonts w:asciiTheme="majorHAnsi" w:hAnsiTheme="majorHAnsi"/>
          <w:sz w:val="20"/>
          <w:szCs w:val="20"/>
        </w:rPr>
        <w:t>)</w:t>
      </w:r>
      <w:r w:rsidRPr="00BF2C9C">
        <w:rPr>
          <w:rFonts w:asciiTheme="majorHAnsi" w:hAnsiTheme="majorHAnsi"/>
          <w:sz w:val="20"/>
          <w:szCs w:val="20"/>
        </w:rPr>
        <w:t xml:space="preserve"> mm osadené elektromechanickými rukoväťami, umožňujúcimi centralizovanú správu prístupových práv</w:t>
      </w:r>
      <w:r>
        <w:rPr>
          <w:rFonts w:asciiTheme="majorHAnsi" w:hAnsiTheme="majorHAnsi"/>
          <w:sz w:val="20"/>
          <w:szCs w:val="20"/>
        </w:rPr>
        <w:t xml:space="preserve"> vrátane príslušenstva</w:t>
      </w:r>
      <w:r w:rsidRPr="00BF2C9C">
        <w:rPr>
          <w:rFonts w:asciiTheme="majorHAnsi" w:hAnsiTheme="majorHAnsi"/>
          <w:sz w:val="20"/>
          <w:szCs w:val="20"/>
        </w:rPr>
        <w:t xml:space="preserve">. Rozvádzače budú umiestnené vo viacerých geograficky rozptýlených lokalitách v rôznych konfiguráciách (voľne stojace, zoradené do uličiek v dátových centrách, so </w:t>
      </w:r>
      <w:proofErr w:type="spellStart"/>
      <w:r w:rsidRPr="00BF2C9C">
        <w:rPr>
          <w:rFonts w:asciiTheme="majorHAnsi" w:hAnsiTheme="majorHAnsi"/>
          <w:sz w:val="20"/>
          <w:szCs w:val="20"/>
        </w:rPr>
        <w:t>zakrytovanou</w:t>
      </w:r>
      <w:proofErr w:type="spellEnd"/>
      <w:r w:rsidRPr="00BF2C9C">
        <w:rPr>
          <w:rFonts w:asciiTheme="majorHAnsi" w:hAnsiTheme="majorHAnsi"/>
          <w:sz w:val="20"/>
          <w:szCs w:val="20"/>
        </w:rPr>
        <w:t xml:space="preserve"> studenou uličkou alebo pripravené na </w:t>
      </w:r>
      <w:proofErr w:type="spellStart"/>
      <w:r w:rsidRPr="00BF2C9C">
        <w:rPr>
          <w:rFonts w:asciiTheme="majorHAnsi" w:hAnsiTheme="majorHAnsi"/>
          <w:sz w:val="20"/>
          <w:szCs w:val="20"/>
        </w:rPr>
        <w:t>zakrytovanie</w:t>
      </w:r>
      <w:proofErr w:type="spellEnd"/>
      <w:r w:rsidRPr="00BF2C9C">
        <w:rPr>
          <w:rFonts w:asciiTheme="majorHAnsi" w:hAnsiTheme="majorHAnsi"/>
          <w:sz w:val="20"/>
          <w:szCs w:val="20"/>
        </w:rPr>
        <w:t>).</w:t>
      </w:r>
    </w:p>
    <w:p w14:paraId="331E1B18" w14:textId="0A2118B7" w:rsidR="00E017D9" w:rsidRPr="00D472B2" w:rsidRDefault="00D472B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Pr>
          <w:rFonts w:ascii="Cambria" w:hAnsi="Cambria"/>
          <w:bCs/>
          <w:i/>
          <w:iCs/>
          <w:sz w:val="20"/>
          <w:szCs w:val="20"/>
        </w:rPr>
        <w:t xml:space="preserve">A1.3 </w:t>
      </w:r>
      <w:r w:rsidRPr="00C2610C">
        <w:rPr>
          <w:rFonts w:ascii="Cambria" w:hAnsi="Cambria"/>
          <w:bCs/>
          <w:i/>
          <w:iCs/>
          <w:sz w:val="20"/>
          <w:szCs w:val="20"/>
        </w:rPr>
        <w:t xml:space="preserve">ŠDK - štruktúrovaná dátová </w:t>
      </w:r>
      <w:r w:rsidRPr="003E4843">
        <w:rPr>
          <w:rFonts w:ascii="Cambria" w:hAnsi="Cambria"/>
          <w:bCs/>
          <w:i/>
          <w:iCs/>
          <w:sz w:val="20"/>
          <w:szCs w:val="20"/>
        </w:rPr>
        <w:t>kabeláž:</w:t>
      </w:r>
      <w:r w:rsidR="00E017D9" w:rsidRPr="00D472B2">
        <w:rPr>
          <w:rFonts w:asciiTheme="majorHAnsi" w:hAnsiTheme="majorHAnsi"/>
          <w:sz w:val="20"/>
          <w:szCs w:val="20"/>
        </w:rPr>
        <w:tab/>
      </w:r>
    </w:p>
    <w:p w14:paraId="5EF70AD6" w14:textId="77777777" w:rsidR="00717602" w:rsidRPr="00C14D7C" w:rsidRDefault="00717602" w:rsidP="0032626F">
      <w:pPr>
        <w:pStyle w:val="ListParagraph"/>
        <w:spacing w:after="0" w:line="240" w:lineRule="auto"/>
        <w:ind w:left="1418"/>
        <w:jc w:val="both"/>
        <w:rPr>
          <w:rFonts w:ascii="Cambria" w:hAnsi="Cambria"/>
          <w:sz w:val="20"/>
          <w:szCs w:val="20"/>
        </w:rPr>
      </w:pPr>
      <w:r w:rsidRPr="00C14D7C">
        <w:rPr>
          <w:rFonts w:ascii="Cambria" w:hAnsi="Cambria"/>
          <w:sz w:val="20"/>
          <w:szCs w:val="20"/>
        </w:rPr>
        <w:t xml:space="preserve">Metalická </w:t>
      </w:r>
      <w:proofErr w:type="spellStart"/>
      <w:r w:rsidRPr="00C14D7C">
        <w:rPr>
          <w:rFonts w:ascii="Cambria" w:hAnsi="Cambria"/>
          <w:sz w:val="20"/>
          <w:szCs w:val="20"/>
        </w:rPr>
        <w:t>trunková</w:t>
      </w:r>
      <w:proofErr w:type="spellEnd"/>
      <w:r w:rsidRPr="00C14D7C">
        <w:rPr>
          <w:rFonts w:ascii="Cambria" w:hAnsi="Cambria"/>
          <w:sz w:val="20"/>
          <w:szCs w:val="20"/>
        </w:rPr>
        <w:t xml:space="preserve"> kabeláž bude vybudovaná z tienených komponentov výkonnostnej kategórie 6A s garantovanou funkčnosťou prenosového protokolu 10GBASE-T. Všetky pasívne komponenty vytvárajúce prenosový kanál musia tvoriť ucelený </w:t>
      </w:r>
      <w:proofErr w:type="spellStart"/>
      <w:r w:rsidRPr="00C14D7C">
        <w:rPr>
          <w:rFonts w:ascii="Cambria" w:hAnsi="Cambria"/>
          <w:sz w:val="20"/>
          <w:szCs w:val="20"/>
        </w:rPr>
        <w:t>kabelážny</w:t>
      </w:r>
      <w:proofErr w:type="spellEnd"/>
      <w:r w:rsidRPr="00C14D7C">
        <w:rPr>
          <w:rFonts w:ascii="Cambria" w:hAnsi="Cambria"/>
          <w:sz w:val="20"/>
          <w:szCs w:val="20"/>
        </w:rPr>
        <w:t xml:space="preserve"> systém, dodávaný pod jedinou obchodnou značkou identifikovateľného výrobcu. Komponenty musia byť testované nezávislými laboratóriami v zmysle platných medzinárodných noriem a mus</w:t>
      </w:r>
      <w:r>
        <w:rPr>
          <w:rFonts w:ascii="Cambria" w:hAnsi="Cambria"/>
          <w:sz w:val="20"/>
          <w:szCs w:val="20"/>
        </w:rPr>
        <w:t>ia</w:t>
      </w:r>
      <w:r w:rsidRPr="00C14D7C">
        <w:rPr>
          <w:rFonts w:ascii="Cambria" w:hAnsi="Cambria"/>
          <w:sz w:val="20"/>
          <w:szCs w:val="20"/>
        </w:rPr>
        <w:t xml:space="preserve"> vyhovovať medzinárodnej norme ISO/IEC 11801. Kabeláž bude realizovaná výrobcom vyškolenými inštalatérmi.</w:t>
      </w:r>
    </w:p>
    <w:p w14:paraId="4667966C" w14:textId="477646CE" w:rsidR="00717602" w:rsidRPr="00A47AE9"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A47AE9">
        <w:rPr>
          <w:rFonts w:ascii="Cambria" w:hAnsi="Cambria"/>
          <w:i/>
          <w:iCs/>
          <w:sz w:val="20"/>
          <w:szCs w:val="20"/>
        </w:rPr>
        <w:t>A1.</w:t>
      </w:r>
      <w:r w:rsidR="00D472B2">
        <w:rPr>
          <w:rFonts w:ascii="Cambria" w:hAnsi="Cambria"/>
          <w:i/>
          <w:iCs/>
          <w:sz w:val="20"/>
          <w:szCs w:val="20"/>
        </w:rPr>
        <w:t>4</w:t>
      </w:r>
      <w:r w:rsidRPr="00A47AE9">
        <w:rPr>
          <w:rFonts w:ascii="Cambria" w:hAnsi="Cambria"/>
          <w:i/>
          <w:iCs/>
          <w:sz w:val="20"/>
          <w:szCs w:val="20"/>
        </w:rPr>
        <w:t xml:space="preserve"> </w:t>
      </w:r>
      <w:proofErr w:type="spellStart"/>
      <w:r w:rsidRPr="00A47AE9">
        <w:rPr>
          <w:rFonts w:ascii="Cambria" w:hAnsi="Cambria"/>
          <w:bCs/>
          <w:i/>
          <w:iCs/>
          <w:sz w:val="20"/>
          <w:szCs w:val="20"/>
        </w:rPr>
        <w:t>Relokácia</w:t>
      </w:r>
      <w:proofErr w:type="spellEnd"/>
      <w:r w:rsidRPr="00A47AE9">
        <w:rPr>
          <w:rFonts w:ascii="Cambria" w:hAnsi="Cambria"/>
          <w:bCs/>
          <w:i/>
          <w:iCs/>
          <w:sz w:val="20"/>
          <w:szCs w:val="20"/>
        </w:rPr>
        <w:t xml:space="preserve"> IT zariadení</w:t>
      </w:r>
      <w:r>
        <w:rPr>
          <w:rFonts w:ascii="Cambria" w:hAnsi="Cambria"/>
          <w:bCs/>
          <w:i/>
          <w:iCs/>
          <w:sz w:val="20"/>
          <w:szCs w:val="20"/>
        </w:rPr>
        <w:t>:</w:t>
      </w:r>
    </w:p>
    <w:p w14:paraId="63A1F99A" w14:textId="02C0C623" w:rsidR="00103FCA" w:rsidRDefault="00717602" w:rsidP="0032626F">
      <w:pPr>
        <w:pStyle w:val="ListParagraph"/>
        <w:autoSpaceDE w:val="0"/>
        <w:autoSpaceDN w:val="0"/>
        <w:adjustRightInd w:val="0"/>
        <w:spacing w:after="0" w:line="240" w:lineRule="auto"/>
        <w:ind w:left="1418"/>
        <w:jc w:val="both"/>
        <w:rPr>
          <w:rFonts w:ascii="Cambria" w:hAnsi="Cambria"/>
          <w:bCs/>
          <w:sz w:val="20"/>
          <w:szCs w:val="20"/>
        </w:rPr>
      </w:pPr>
      <w:r>
        <w:rPr>
          <w:rFonts w:ascii="Cambria" w:hAnsi="Cambria"/>
          <w:sz w:val="20"/>
          <w:szCs w:val="20"/>
        </w:rPr>
        <w:t>P</w:t>
      </w:r>
      <w:r w:rsidRPr="00CD6A9B">
        <w:rPr>
          <w:rFonts w:ascii="Cambria" w:hAnsi="Cambria"/>
          <w:sz w:val="20"/>
          <w:szCs w:val="20"/>
        </w:rPr>
        <w:t xml:space="preserve">ríprava projektového plánu </w:t>
      </w:r>
      <w:proofErr w:type="spellStart"/>
      <w:r w:rsidRPr="00CD6A9B">
        <w:rPr>
          <w:rFonts w:ascii="Cambria" w:hAnsi="Cambria"/>
          <w:sz w:val="20"/>
          <w:szCs w:val="20"/>
        </w:rPr>
        <w:t>relokácie</w:t>
      </w:r>
      <w:proofErr w:type="spellEnd"/>
      <w:r w:rsidRPr="00CD6A9B">
        <w:rPr>
          <w:rFonts w:ascii="Cambria" w:hAnsi="Cambria"/>
          <w:sz w:val="20"/>
          <w:szCs w:val="20"/>
        </w:rPr>
        <w:t xml:space="preserve">, prípravné práce pred </w:t>
      </w:r>
      <w:proofErr w:type="spellStart"/>
      <w:r w:rsidRPr="00CD6A9B">
        <w:rPr>
          <w:rFonts w:ascii="Cambria" w:hAnsi="Cambria"/>
          <w:sz w:val="20"/>
          <w:szCs w:val="20"/>
        </w:rPr>
        <w:t>relokáciou</w:t>
      </w:r>
      <w:proofErr w:type="spellEnd"/>
      <w:r w:rsidRPr="00CD6A9B">
        <w:rPr>
          <w:rFonts w:ascii="Cambria" w:hAnsi="Cambria"/>
          <w:sz w:val="20"/>
          <w:szCs w:val="20"/>
        </w:rPr>
        <w:t xml:space="preserve">, </w:t>
      </w:r>
      <w:proofErr w:type="spellStart"/>
      <w:r w:rsidRPr="00CD6A9B">
        <w:rPr>
          <w:rFonts w:ascii="Cambria" w:hAnsi="Cambria"/>
          <w:sz w:val="20"/>
          <w:szCs w:val="20"/>
        </w:rPr>
        <w:t>relokácia</w:t>
      </w:r>
      <w:proofErr w:type="spellEnd"/>
      <w:r w:rsidRPr="00CD6A9B">
        <w:rPr>
          <w:rFonts w:ascii="Cambria" w:hAnsi="Cambria"/>
          <w:sz w:val="20"/>
          <w:szCs w:val="20"/>
        </w:rPr>
        <w:t xml:space="preserve"> zariadení verejného obstarávateľa</w:t>
      </w:r>
      <w:r>
        <w:rPr>
          <w:rFonts w:ascii="Cambria" w:hAnsi="Cambria"/>
          <w:sz w:val="20"/>
          <w:szCs w:val="20"/>
        </w:rPr>
        <w:t xml:space="preserve"> </w:t>
      </w:r>
      <w:r w:rsidRPr="00CD6A9B">
        <w:rPr>
          <w:rFonts w:ascii="Cambria" w:hAnsi="Cambria"/>
          <w:sz w:val="20"/>
          <w:szCs w:val="20"/>
        </w:rPr>
        <w:t xml:space="preserve">a </w:t>
      </w:r>
      <w:proofErr w:type="spellStart"/>
      <w:r w:rsidRPr="00CD6A9B">
        <w:rPr>
          <w:rFonts w:ascii="Cambria" w:hAnsi="Cambria"/>
          <w:sz w:val="20"/>
          <w:szCs w:val="20"/>
        </w:rPr>
        <w:t>porelokačné</w:t>
      </w:r>
      <w:proofErr w:type="spellEnd"/>
      <w:r w:rsidRPr="00CD6A9B">
        <w:rPr>
          <w:rFonts w:ascii="Cambria" w:hAnsi="Cambria"/>
          <w:sz w:val="20"/>
          <w:szCs w:val="20"/>
        </w:rPr>
        <w:t xml:space="preserve"> aktivity</w:t>
      </w:r>
      <w:r>
        <w:rPr>
          <w:rFonts w:ascii="Cambria" w:hAnsi="Cambria"/>
          <w:sz w:val="20"/>
          <w:szCs w:val="20"/>
        </w:rPr>
        <w:t xml:space="preserve">. </w:t>
      </w:r>
      <w:r w:rsidRPr="00CD6A9B">
        <w:rPr>
          <w:rFonts w:ascii="Cambria" w:hAnsi="Cambria"/>
          <w:bCs/>
          <w:sz w:val="20"/>
          <w:szCs w:val="20"/>
        </w:rPr>
        <w:t xml:space="preserve">Poskytovanie servisu </w:t>
      </w:r>
      <w:proofErr w:type="spellStart"/>
      <w:r w:rsidRPr="00CD6A9B">
        <w:rPr>
          <w:rFonts w:ascii="Cambria" w:hAnsi="Cambria"/>
          <w:bCs/>
          <w:sz w:val="20"/>
          <w:szCs w:val="20"/>
        </w:rPr>
        <w:t>relokovaných</w:t>
      </w:r>
      <w:proofErr w:type="spellEnd"/>
      <w:r w:rsidRPr="00CD6A9B">
        <w:rPr>
          <w:rFonts w:ascii="Cambria" w:hAnsi="Cambria"/>
          <w:bCs/>
          <w:sz w:val="20"/>
          <w:szCs w:val="20"/>
        </w:rPr>
        <w:t xml:space="preserve"> zariadení počas celej doby </w:t>
      </w:r>
      <w:proofErr w:type="spellStart"/>
      <w:r w:rsidRPr="00CD6A9B">
        <w:rPr>
          <w:rFonts w:ascii="Cambria" w:hAnsi="Cambria"/>
          <w:bCs/>
          <w:sz w:val="20"/>
          <w:szCs w:val="20"/>
        </w:rPr>
        <w:t>relokácie</w:t>
      </w:r>
      <w:proofErr w:type="spellEnd"/>
      <w:r w:rsidRPr="00CD6A9B">
        <w:rPr>
          <w:rFonts w:ascii="Cambria" w:hAnsi="Cambria"/>
          <w:bCs/>
          <w:sz w:val="20"/>
          <w:szCs w:val="20"/>
        </w:rPr>
        <w:t>.</w:t>
      </w:r>
    </w:p>
    <w:p w14:paraId="387DDCF8" w14:textId="6911D5E6" w:rsidR="00E90E66" w:rsidRPr="00E90E66" w:rsidRDefault="00E90E66" w:rsidP="00E90E66">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r w:rsidRPr="00011B6E">
        <w:rPr>
          <w:rFonts w:asciiTheme="majorHAnsi" w:hAnsiTheme="majorHAnsi" w:cs="Arial"/>
          <w:sz w:val="20"/>
          <w:szCs w:val="20"/>
        </w:rPr>
        <w:t>Verejný obstarávateľ podľa § 43 ods. 4 zákona o verejnom obstarávaní v nadväznosti na § 22 ods.</w:t>
      </w:r>
      <w:r>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Pr>
          <w:rFonts w:asciiTheme="majorHAnsi" w:hAnsiTheme="majorHAnsi" w:cs="Arial"/>
          <w:sz w:val="20"/>
          <w:szCs w:val="20"/>
        </w:rPr>
        <w:t>3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kompletnú</w:t>
      </w:r>
      <w:r w:rsidRPr="00011B6E">
        <w:rPr>
          <w:rFonts w:asciiTheme="majorHAnsi" w:hAnsiTheme="majorHAnsi" w:cs="Arial"/>
          <w:sz w:val="20"/>
          <w:szCs w:val="20"/>
        </w:rPr>
        <w:t xml:space="preserve"> </w:t>
      </w:r>
      <w:r>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Pr>
          <w:rFonts w:asciiTheme="majorHAnsi" w:hAnsiTheme="majorHAnsi" w:cs="Arial"/>
          <w:sz w:val="20"/>
          <w:szCs w:val="20"/>
        </w:rPr>
        <w:t>jej</w:t>
      </w:r>
      <w:r w:rsidRPr="00011B6E">
        <w:rPr>
          <w:rFonts w:asciiTheme="majorHAnsi" w:hAnsiTheme="majorHAnsi" w:cs="Arial"/>
          <w:sz w:val="20"/>
          <w:szCs w:val="20"/>
        </w:rPr>
        <w:t xml:space="preserve"> poskytnutie</w:t>
      </w:r>
      <w:r>
        <w:rPr>
          <w:rFonts w:asciiTheme="majorHAnsi" w:hAnsiTheme="majorHAnsi" w:cs="Arial"/>
          <w:sz w:val="20"/>
          <w:szCs w:val="20"/>
        </w:rPr>
        <w:t xml:space="preserve"> podľa bodu 29.5 </w:t>
      </w:r>
      <w:r w:rsidRPr="00011B6E">
        <w:rPr>
          <w:rFonts w:asciiTheme="majorHAnsi" w:hAnsiTheme="majorHAnsi" w:cs="Arial"/>
          <w:sz w:val="20"/>
          <w:szCs w:val="20"/>
        </w:rPr>
        <w:t xml:space="preserve">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w:t>
      </w:r>
      <w:r>
        <w:rPr>
          <w:rFonts w:asciiTheme="majorHAnsi" w:hAnsiTheme="majorHAnsi" w:cs="Arial"/>
          <w:i/>
          <w:iCs/>
          <w:sz w:val="20"/>
          <w:szCs w:val="20"/>
        </w:rPr>
        <w:t>.</w:t>
      </w:r>
    </w:p>
    <w:p w14:paraId="60CB7C1F" w14:textId="703981E5" w:rsidR="008D2011" w:rsidRPr="0095039E" w:rsidRDefault="00367A11" w:rsidP="00E90E66">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6154E3E1" w:rsidR="00647B7A" w:rsidRDefault="00367A11"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w:t>
      </w:r>
      <w:r w:rsidR="00E46EAA">
        <w:rPr>
          <w:rFonts w:ascii="Cambria" w:hAnsi="Cambria"/>
          <w:u w:val="single"/>
        </w:rPr>
        <w:t xml:space="preserve"> - </w:t>
      </w:r>
      <w:r w:rsidR="00E46EAA" w:rsidRPr="003E6ACB">
        <w:rPr>
          <w:rFonts w:ascii="Cambria" w:hAnsi="Cambria"/>
          <w:sz w:val="20"/>
          <w:szCs w:val="20"/>
          <w:u w:val="single"/>
        </w:rPr>
        <w:t>to znamená rovnakých alebo lepších technických parametrov ako navrhnutý výrobok</w:t>
      </w:r>
      <w:r w:rsidRPr="003E6ACB">
        <w:rPr>
          <w:rFonts w:asciiTheme="majorHAnsi" w:hAnsiTheme="majorHAnsi" w:cs="Arial"/>
          <w:sz w:val="20"/>
          <w:szCs w:val="20"/>
        </w:rPr>
        <w:t>. Pokiaľ</w:t>
      </w:r>
      <w:r w:rsidRPr="008D2011">
        <w:rPr>
          <w:rFonts w:asciiTheme="majorHAnsi" w:hAnsiTheme="majorHAnsi" w:cs="Arial"/>
          <w:sz w:val="20"/>
          <w:szCs w:val="20"/>
        </w:rPr>
        <w:t xml:space="preserve"> uchádzač mieni použiť takýto ekvivalent technickej špecifikácie, musí to vo svojej ponuke uviesť.</w:t>
      </w:r>
    </w:p>
    <w:p w14:paraId="435D63A8" w14:textId="64EC051C" w:rsidR="00CC039E" w:rsidRPr="00CC039E" w:rsidRDefault="00647B7A"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D71BB">
        <w:rPr>
          <w:rFonts w:ascii="Cambria" w:hAnsi="Cambria" w:cs="Arial"/>
          <w:bCs/>
          <w:sz w:val="20"/>
          <w:szCs w:val="20"/>
        </w:rPr>
        <w:t xml:space="preserve">Predmet zákazky sa bude realizovať výlučne </w:t>
      </w:r>
      <w:r w:rsidR="00FD66BB">
        <w:rPr>
          <w:rFonts w:ascii="Cambria" w:hAnsi="Cambria" w:cs="Arial"/>
          <w:bCs/>
          <w:sz w:val="20"/>
          <w:szCs w:val="20"/>
        </w:rPr>
        <w:t>v nasledovnom časovom režim</w:t>
      </w:r>
      <w:r w:rsidR="00CC039E">
        <w:rPr>
          <w:rFonts w:ascii="Cambria" w:hAnsi="Cambria" w:cs="Arial"/>
          <w:bCs/>
          <w:sz w:val="20"/>
          <w:szCs w:val="20"/>
        </w:rPr>
        <w:t>e</w:t>
      </w:r>
      <w:r w:rsidRPr="003D71BB">
        <w:rPr>
          <w:rFonts w:ascii="Cambria" w:hAnsi="Cambria" w:cs="Arial"/>
          <w:bCs/>
          <w:sz w:val="20"/>
          <w:szCs w:val="20"/>
        </w:rPr>
        <w:t>:</w:t>
      </w:r>
    </w:p>
    <w:p w14:paraId="0E269A3F" w14:textId="53D99426" w:rsidR="00CC039E" w:rsidRPr="00CC039E" w:rsidRDefault="00CC039E" w:rsidP="00CC039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sidRPr="00CC039E">
        <w:rPr>
          <w:rFonts w:ascii="Cambria" w:hAnsi="Cambria"/>
          <w:sz w:val="20"/>
          <w:szCs w:val="20"/>
        </w:rPr>
        <w:t>realizácia hlučných a prašných stavebných prác je zo strany NBS požadovaná a bude smerovaná po ukončení pracovnej doby, môžu byť vykonávané</w:t>
      </w:r>
      <w:r w:rsidR="00D472B2">
        <w:rPr>
          <w:rFonts w:ascii="Cambria" w:hAnsi="Cambria"/>
          <w:sz w:val="20"/>
          <w:szCs w:val="20"/>
        </w:rPr>
        <w:t xml:space="preserve"> v pracovných dňoch od 15.00 </w:t>
      </w:r>
      <w:r w:rsidRPr="00CC039E">
        <w:rPr>
          <w:rFonts w:ascii="Cambria" w:hAnsi="Cambria"/>
          <w:sz w:val="20"/>
          <w:szCs w:val="20"/>
        </w:rPr>
        <w:t xml:space="preserve"> h</w:t>
      </w:r>
      <w:r w:rsidR="00D472B2">
        <w:rPr>
          <w:rFonts w:ascii="Cambria" w:hAnsi="Cambria"/>
          <w:sz w:val="20"/>
          <w:szCs w:val="20"/>
        </w:rPr>
        <w:t xml:space="preserve"> do 21.00 h</w:t>
      </w:r>
      <w:r w:rsidRPr="00CC039E">
        <w:rPr>
          <w:rFonts w:ascii="Cambria" w:hAnsi="Cambria"/>
          <w:sz w:val="20"/>
          <w:szCs w:val="20"/>
        </w:rPr>
        <w:t xml:space="preserve"> a soboty a</w:t>
      </w:r>
      <w:r w:rsidR="00D472B2">
        <w:rPr>
          <w:rFonts w:ascii="Cambria" w:hAnsi="Cambria"/>
          <w:sz w:val="20"/>
          <w:szCs w:val="20"/>
        </w:rPr>
        <w:t> </w:t>
      </w:r>
      <w:r w:rsidRPr="00CC039E">
        <w:rPr>
          <w:rFonts w:ascii="Cambria" w:hAnsi="Cambria"/>
          <w:sz w:val="20"/>
          <w:szCs w:val="20"/>
        </w:rPr>
        <w:t>nedele</w:t>
      </w:r>
      <w:r w:rsidR="00D472B2">
        <w:rPr>
          <w:rFonts w:ascii="Cambria" w:hAnsi="Cambria"/>
          <w:sz w:val="20"/>
          <w:szCs w:val="20"/>
        </w:rPr>
        <w:t xml:space="preserve"> od 8.00 h do</w:t>
      </w:r>
      <w:r w:rsidR="0032626F">
        <w:rPr>
          <w:rFonts w:ascii="Cambria" w:hAnsi="Cambria"/>
          <w:sz w:val="20"/>
          <w:szCs w:val="20"/>
        </w:rPr>
        <w:t xml:space="preserve"> 20.00 h,</w:t>
      </w:r>
    </w:p>
    <w:p w14:paraId="6CF4D092" w14:textId="59550ABF" w:rsidR="000B709B" w:rsidRPr="006C3A6E" w:rsidRDefault="00CC039E" w:rsidP="006C3A6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Pr>
          <w:rFonts w:ascii="Cambria" w:hAnsi="Cambria"/>
          <w:sz w:val="20"/>
          <w:szCs w:val="20"/>
        </w:rPr>
        <w:t>o</w:t>
      </w:r>
      <w:r w:rsidRPr="00CC039E">
        <w:rPr>
          <w:rFonts w:ascii="Cambria" w:hAnsi="Cambria"/>
          <w:sz w:val="20"/>
          <w:szCs w:val="20"/>
        </w:rPr>
        <w:t>statné práce, ktoré by neobmedzovali prevádzku NBS budú realizované v čase od 7</w:t>
      </w:r>
      <w:r w:rsidR="00157136">
        <w:rPr>
          <w:rFonts w:ascii="Cambria" w:hAnsi="Cambria"/>
          <w:sz w:val="20"/>
          <w:szCs w:val="20"/>
        </w:rPr>
        <w:t>.</w:t>
      </w:r>
      <w:r w:rsidRPr="00CC039E">
        <w:rPr>
          <w:rFonts w:ascii="Cambria" w:hAnsi="Cambria"/>
          <w:sz w:val="20"/>
          <w:szCs w:val="20"/>
        </w:rPr>
        <w:t>00 h do 2</w:t>
      </w:r>
      <w:r w:rsidR="0032626F">
        <w:rPr>
          <w:rFonts w:ascii="Cambria" w:hAnsi="Cambria"/>
          <w:sz w:val="20"/>
          <w:szCs w:val="20"/>
        </w:rPr>
        <w:t>1</w:t>
      </w:r>
      <w:r w:rsidR="00157136">
        <w:rPr>
          <w:rFonts w:ascii="Cambria" w:hAnsi="Cambria"/>
          <w:sz w:val="20"/>
          <w:szCs w:val="20"/>
        </w:rPr>
        <w:t>.</w:t>
      </w:r>
      <w:r w:rsidRPr="00CC039E">
        <w:rPr>
          <w:rFonts w:ascii="Cambria" w:hAnsi="Cambria"/>
          <w:sz w:val="20"/>
          <w:szCs w:val="20"/>
        </w:rPr>
        <w:t>00 h</w:t>
      </w:r>
      <w:r w:rsidR="0032626F">
        <w:rPr>
          <w:rFonts w:ascii="Cambria" w:hAnsi="Cambria"/>
          <w:sz w:val="20"/>
          <w:szCs w:val="20"/>
        </w:rPr>
        <w:t xml:space="preserve"> </w:t>
      </w:r>
      <w:r w:rsidR="0032626F" w:rsidRPr="00CC039E">
        <w:rPr>
          <w:rFonts w:ascii="Cambria" w:hAnsi="Cambria"/>
          <w:sz w:val="20"/>
          <w:szCs w:val="20"/>
        </w:rPr>
        <w:t>a soboty a</w:t>
      </w:r>
      <w:r w:rsidR="0032626F">
        <w:rPr>
          <w:rFonts w:ascii="Cambria" w:hAnsi="Cambria"/>
          <w:sz w:val="20"/>
          <w:szCs w:val="20"/>
        </w:rPr>
        <w:t> </w:t>
      </w:r>
      <w:r w:rsidR="0032626F" w:rsidRPr="00CC039E">
        <w:rPr>
          <w:rFonts w:ascii="Cambria" w:hAnsi="Cambria"/>
          <w:sz w:val="20"/>
          <w:szCs w:val="20"/>
        </w:rPr>
        <w:t>nedele</w:t>
      </w:r>
      <w:r w:rsidR="0032626F">
        <w:rPr>
          <w:rFonts w:ascii="Cambria" w:hAnsi="Cambria"/>
          <w:sz w:val="20"/>
          <w:szCs w:val="20"/>
        </w:rPr>
        <w:t xml:space="preserve"> od 7.00 h do 21.00 h.</w:t>
      </w:r>
    </w:p>
    <w:p w14:paraId="63883C53" w14:textId="1633E9E3" w:rsidR="00334463" w:rsidRPr="00BA0CEF" w:rsidRDefault="008B62E3"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A0CEF">
        <w:rPr>
          <w:rFonts w:ascii="Cambria" w:hAnsi="Cambria" w:cs="Arial"/>
          <w:sz w:val="20"/>
          <w:szCs w:val="20"/>
          <w:lang w:eastAsia="sk-SK"/>
        </w:rPr>
        <w:t>Záručná</w:t>
      </w:r>
      <w:r w:rsidRPr="00BA0CEF">
        <w:rPr>
          <w:rFonts w:ascii="Cambria" w:hAnsi="Cambria" w:cs="Arial"/>
          <w:spacing w:val="17"/>
          <w:sz w:val="20"/>
          <w:szCs w:val="20"/>
          <w:lang w:eastAsia="sk-SK"/>
        </w:rPr>
        <w:t xml:space="preserve"> </w:t>
      </w:r>
      <w:r w:rsidRPr="00BA0CEF">
        <w:rPr>
          <w:rFonts w:ascii="Cambria" w:hAnsi="Cambria" w:cs="Arial"/>
          <w:spacing w:val="-1"/>
          <w:sz w:val="20"/>
          <w:szCs w:val="20"/>
          <w:lang w:eastAsia="sk-SK"/>
        </w:rPr>
        <w:t>doba</w:t>
      </w:r>
      <w:r w:rsidRPr="00BA0CEF">
        <w:rPr>
          <w:rFonts w:ascii="Cambria" w:hAnsi="Cambria" w:cs="Arial"/>
          <w:spacing w:val="17"/>
          <w:sz w:val="20"/>
          <w:szCs w:val="20"/>
          <w:lang w:eastAsia="sk-SK"/>
        </w:rPr>
        <w:t xml:space="preserve"> </w:t>
      </w:r>
      <w:r w:rsidRPr="00BA0CEF">
        <w:rPr>
          <w:rFonts w:ascii="Cambria" w:hAnsi="Cambria" w:cs="Arial"/>
          <w:spacing w:val="-2"/>
          <w:sz w:val="20"/>
          <w:szCs w:val="20"/>
          <w:lang w:eastAsia="sk-SK"/>
        </w:rPr>
        <w:t>na</w:t>
      </w:r>
      <w:r w:rsidRPr="00BA0CEF">
        <w:rPr>
          <w:rFonts w:ascii="Cambria" w:hAnsi="Cambria" w:cs="Arial"/>
          <w:spacing w:val="16"/>
          <w:sz w:val="20"/>
          <w:szCs w:val="20"/>
          <w:lang w:eastAsia="sk-SK"/>
        </w:rPr>
        <w:t xml:space="preserve"> </w:t>
      </w:r>
      <w:r w:rsidRPr="00BA0CEF">
        <w:rPr>
          <w:rFonts w:ascii="Cambria" w:hAnsi="Cambria" w:cs="Arial"/>
          <w:spacing w:val="-1"/>
          <w:sz w:val="20"/>
          <w:szCs w:val="20"/>
          <w:lang w:eastAsia="sk-SK"/>
        </w:rPr>
        <w:t>dielo</w:t>
      </w:r>
      <w:r w:rsidRPr="00BA0CEF">
        <w:rPr>
          <w:rFonts w:ascii="Cambria" w:hAnsi="Cambria" w:cs="Arial"/>
          <w:spacing w:val="16"/>
          <w:sz w:val="20"/>
          <w:szCs w:val="20"/>
          <w:lang w:eastAsia="sk-SK"/>
        </w:rPr>
        <w:t xml:space="preserve"> </w:t>
      </w:r>
      <w:r w:rsidRPr="00BA0CEF">
        <w:rPr>
          <w:rFonts w:ascii="Cambria" w:hAnsi="Cambria" w:cs="Arial"/>
          <w:sz w:val="20"/>
          <w:szCs w:val="20"/>
          <w:lang w:eastAsia="sk-SK"/>
        </w:rPr>
        <w:t>je</w:t>
      </w:r>
      <w:r w:rsidRPr="00BA0CEF">
        <w:rPr>
          <w:rFonts w:ascii="Cambria" w:hAnsi="Cambria" w:cs="Arial"/>
          <w:spacing w:val="14"/>
          <w:sz w:val="20"/>
          <w:szCs w:val="20"/>
          <w:lang w:eastAsia="sk-SK"/>
        </w:rPr>
        <w:t xml:space="preserve"> </w:t>
      </w:r>
      <w:r w:rsidR="00F97FC3">
        <w:rPr>
          <w:rFonts w:ascii="Cambria" w:hAnsi="Cambria" w:cs="Arial"/>
          <w:b/>
          <w:sz w:val="20"/>
          <w:szCs w:val="20"/>
          <w:lang w:eastAsia="sk-SK"/>
        </w:rPr>
        <w:t>4</w:t>
      </w:r>
      <w:r w:rsidRPr="00BA0CEF">
        <w:rPr>
          <w:rFonts w:ascii="Cambria" w:hAnsi="Cambria" w:cs="Arial"/>
          <w:b/>
          <w:sz w:val="20"/>
          <w:szCs w:val="20"/>
          <w:lang w:eastAsia="sk-SK"/>
        </w:rPr>
        <w:t xml:space="preserve"> rok</w:t>
      </w:r>
      <w:r w:rsidR="00F97FC3">
        <w:rPr>
          <w:rFonts w:ascii="Cambria" w:hAnsi="Cambria" w:cs="Arial"/>
          <w:b/>
          <w:sz w:val="20"/>
          <w:szCs w:val="20"/>
          <w:lang w:eastAsia="sk-SK"/>
        </w:rPr>
        <w:t>y</w:t>
      </w:r>
      <w:r w:rsidR="006C3A6E" w:rsidRPr="00BA0CEF">
        <w:rPr>
          <w:rFonts w:ascii="Cambria" w:hAnsi="Cambria" w:cs="Arial"/>
          <w:spacing w:val="14"/>
          <w:sz w:val="20"/>
          <w:szCs w:val="20"/>
          <w:lang w:eastAsia="sk-SK"/>
        </w:rPr>
        <w:t xml:space="preserve"> </w:t>
      </w:r>
      <w:r w:rsidR="006C3A6E" w:rsidRPr="00BA0CEF">
        <w:rPr>
          <w:rFonts w:ascii="Cambria" w:hAnsi="Cambria" w:cs="Arial"/>
          <w:spacing w:val="-1"/>
          <w:sz w:val="20"/>
          <w:szCs w:val="20"/>
          <w:lang w:eastAsia="sk-SK"/>
        </w:rPr>
        <w:t>pokiaľ zmluva</w:t>
      </w:r>
      <w:r w:rsidR="00BA0CEF" w:rsidRPr="00BA0CEF">
        <w:rPr>
          <w:rFonts w:ascii="Cambria" w:hAnsi="Cambria" w:cs="Arial"/>
          <w:spacing w:val="-1"/>
          <w:sz w:val="20"/>
          <w:szCs w:val="20"/>
          <w:lang w:eastAsia="sk-SK"/>
        </w:rPr>
        <w:t xml:space="preserve"> o dielo</w:t>
      </w:r>
      <w:r w:rsidR="006C3A6E" w:rsidRPr="00BA0CEF">
        <w:rPr>
          <w:rFonts w:ascii="Cambria" w:hAnsi="Cambria" w:cs="Arial"/>
          <w:spacing w:val="-1"/>
          <w:sz w:val="20"/>
          <w:szCs w:val="20"/>
          <w:lang w:eastAsia="sk-SK"/>
        </w:rPr>
        <w:t xml:space="preserve"> alebo projektová dokumentácia neurčuje dlhšiu záručnú dobu</w:t>
      </w:r>
      <w:r w:rsidR="00BA0CEF">
        <w:rPr>
          <w:rFonts w:ascii="Cambria" w:hAnsi="Cambria" w:cs="Arial"/>
          <w:spacing w:val="-1"/>
          <w:sz w:val="20"/>
          <w:szCs w:val="20"/>
          <w:lang w:eastAsia="sk-SK"/>
        </w:rPr>
        <w:t>.</w:t>
      </w:r>
    </w:p>
    <w:p w14:paraId="697868EF" w14:textId="18E76867" w:rsidR="00C1065F" w:rsidRPr="006C3A6E" w:rsidRDefault="00C744C8" w:rsidP="00C744C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Pr>
          <w:rFonts w:ascii="Cambria" w:hAnsi="Cambria" w:cs="Arial"/>
          <w:iCs/>
          <w:sz w:val="20"/>
          <w:szCs w:val="20"/>
          <w:lang w:eastAsia="sk-SK"/>
        </w:rPr>
        <w:t>Úspešný uchádzač</w:t>
      </w:r>
      <w:r w:rsidRPr="00C744C8">
        <w:rPr>
          <w:rFonts w:ascii="Cambria" w:hAnsi="Cambria" w:cs="Arial"/>
          <w:iCs/>
          <w:sz w:val="20"/>
          <w:szCs w:val="20"/>
          <w:lang w:eastAsia="sk-SK"/>
        </w:rPr>
        <w:t xml:space="preserve"> pred začiatkom prác </w:t>
      </w:r>
      <w:r>
        <w:rPr>
          <w:rFonts w:ascii="Cambria" w:hAnsi="Cambria" w:cs="Arial"/>
          <w:iCs/>
          <w:sz w:val="20"/>
          <w:szCs w:val="20"/>
          <w:lang w:eastAsia="sk-SK"/>
        </w:rPr>
        <w:t xml:space="preserve">je povinný </w:t>
      </w:r>
      <w:r w:rsidRPr="00C744C8">
        <w:rPr>
          <w:rFonts w:ascii="Cambria" w:hAnsi="Cambria" w:cs="Arial"/>
          <w:iCs/>
          <w:sz w:val="20"/>
          <w:szCs w:val="20"/>
          <w:lang w:eastAsia="sk-SK"/>
        </w:rPr>
        <w:t>vypracovať podrobný</w:t>
      </w:r>
      <w:r>
        <w:rPr>
          <w:rFonts w:ascii="Cambria" w:hAnsi="Cambria" w:cs="Arial"/>
          <w:iCs/>
          <w:sz w:val="20"/>
          <w:szCs w:val="20"/>
          <w:lang w:eastAsia="sk-SK"/>
        </w:rPr>
        <w:t xml:space="preserve"> </w:t>
      </w:r>
      <w:r w:rsidRPr="00C744C8">
        <w:rPr>
          <w:rFonts w:ascii="Cambria" w:hAnsi="Cambria" w:cs="Arial"/>
          <w:iCs/>
          <w:sz w:val="20"/>
          <w:szCs w:val="20"/>
          <w:lang w:eastAsia="sk-SK"/>
        </w:rPr>
        <w:t xml:space="preserve">harmonogram v Microsoft </w:t>
      </w:r>
      <w:proofErr w:type="spellStart"/>
      <w:r w:rsidRPr="00C744C8">
        <w:rPr>
          <w:rFonts w:ascii="Cambria" w:hAnsi="Cambria" w:cs="Arial"/>
          <w:iCs/>
          <w:sz w:val="20"/>
          <w:szCs w:val="20"/>
          <w:lang w:eastAsia="sk-SK"/>
        </w:rPr>
        <w:t>project</w:t>
      </w:r>
      <w:proofErr w:type="spellEnd"/>
      <w:r w:rsidRPr="00C744C8">
        <w:rPr>
          <w:rFonts w:ascii="Cambria" w:hAnsi="Cambria" w:cs="Arial"/>
          <w:iCs/>
          <w:sz w:val="20"/>
          <w:szCs w:val="20"/>
          <w:lang w:eastAsia="sk-SK"/>
        </w:rPr>
        <w:t xml:space="preserve">, ktorý definuje jednotlivé úlohy, trvania, zodpovedné osoby, vzájomné závislosti medzi úlohami, vrátane </w:t>
      </w:r>
      <w:r w:rsidRPr="00C744C8">
        <w:rPr>
          <w:rFonts w:ascii="Cambria" w:hAnsi="Cambria" w:cs="Arial"/>
          <w:iCs/>
          <w:sz w:val="20"/>
          <w:szCs w:val="20"/>
          <w:lang w:eastAsia="sk-SK"/>
        </w:rPr>
        <w:lastRenderedPageBreak/>
        <w:t>častí E1.6.2 Bezpečnostné systémy - EZS, SKV a E1.7 EPS budovy - úprava pre DC v súlade s prílohou č. 2</w:t>
      </w:r>
      <w:r w:rsidR="009C19F3">
        <w:rPr>
          <w:rFonts w:ascii="Cambria" w:hAnsi="Cambria" w:cs="Arial"/>
          <w:iCs/>
          <w:sz w:val="20"/>
          <w:szCs w:val="20"/>
          <w:lang w:eastAsia="sk-SK"/>
        </w:rPr>
        <w:t xml:space="preserve"> </w:t>
      </w:r>
      <w:r w:rsidR="009C19F3" w:rsidRPr="009C19F3">
        <w:rPr>
          <w:rFonts w:ascii="Cambria" w:hAnsi="Cambria" w:cs="Arial"/>
          <w:i/>
          <w:sz w:val="20"/>
          <w:szCs w:val="20"/>
          <w:lang w:eastAsia="sk-SK"/>
        </w:rPr>
        <w:t>Časový a finančný harmonogram</w:t>
      </w:r>
      <w:r w:rsidRPr="00C744C8">
        <w:rPr>
          <w:rFonts w:ascii="Cambria" w:hAnsi="Cambria" w:cs="Arial"/>
          <w:iCs/>
          <w:sz w:val="20"/>
          <w:szCs w:val="20"/>
          <w:lang w:eastAsia="sk-SK"/>
        </w:rPr>
        <w:t xml:space="preserve"> zmluvy</w:t>
      </w:r>
      <w:r>
        <w:rPr>
          <w:rFonts w:ascii="Cambria" w:hAnsi="Cambria" w:cs="Arial"/>
          <w:iCs/>
          <w:sz w:val="20"/>
          <w:szCs w:val="20"/>
          <w:lang w:eastAsia="sk-SK"/>
        </w:rPr>
        <w:t xml:space="preserve"> o dielo</w:t>
      </w:r>
      <w:r w:rsidRPr="00C744C8">
        <w:rPr>
          <w:rFonts w:ascii="Cambria" w:hAnsi="Cambria" w:cs="Arial"/>
          <w:iCs/>
          <w:sz w:val="20"/>
          <w:szCs w:val="20"/>
          <w:lang w:eastAsia="sk-SK"/>
        </w:rPr>
        <w:t>.</w:t>
      </w:r>
    </w:p>
    <w:p w14:paraId="6B942465" w14:textId="577FEE0B" w:rsidR="006C3A6E" w:rsidRPr="006C3A6E" w:rsidRDefault="006C3A6E" w:rsidP="006C3A6E">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6C3A6E">
        <w:rPr>
          <w:rFonts w:asciiTheme="majorHAnsi" w:hAnsiTheme="majorHAnsi" w:cs="Arial"/>
          <w:sz w:val="20"/>
          <w:szCs w:val="20"/>
        </w:rPr>
        <w:t>Bližšie podmienky realizácie diela sú uvedené v zmluve o dielo.</w:t>
      </w:r>
    </w:p>
    <w:p w14:paraId="22BA2379" w14:textId="12784958" w:rsidR="00F268BE" w:rsidRPr="00D2226B" w:rsidRDefault="00C1065F" w:rsidP="00FB476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34463">
        <w:rPr>
          <w:rFonts w:asciiTheme="majorHAnsi" w:hAnsiTheme="majorHAnsi" w:cs="Arial"/>
          <w:b/>
          <w:bCs/>
          <w:color w:val="000000"/>
          <w:sz w:val="20"/>
          <w:szCs w:val="20"/>
        </w:rPr>
        <w:t>Verejný obstarávateľ vylúči z verejného obstarávania ponuku, ktorá nebude spĺňať požiadavky verejného obstarávateľa na predmet zákazky.</w:t>
      </w:r>
    </w:p>
    <w:p w14:paraId="50E64252" w14:textId="77777777" w:rsidR="00E4550B" w:rsidRPr="000E6AB5" w:rsidRDefault="00E4550B" w:rsidP="00D2226B">
      <w:pPr>
        <w:pStyle w:val="normalL2"/>
      </w:pPr>
    </w:p>
    <w:p w14:paraId="23027130" w14:textId="0C6CFA26" w:rsidR="00FD66BB" w:rsidRPr="00872E6E" w:rsidRDefault="00E4550B" w:rsidP="00872E6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5C4539">
        <w:rPr>
          <w:rFonts w:asciiTheme="majorHAnsi" w:hAnsiTheme="majorHAnsi" w:cs="Arial"/>
          <w:b/>
          <w:bCs/>
          <w:smallCaps/>
          <w:sz w:val="20"/>
          <w:szCs w:val="20"/>
        </w:rPr>
        <w:t>pecifikácia</w:t>
      </w:r>
      <w:r w:rsidR="00F268BE" w:rsidRPr="00872E6E">
        <w:rPr>
          <w:rFonts w:asciiTheme="majorHAnsi" w:hAnsiTheme="majorHAnsi" w:cs="Arial"/>
          <w:b/>
          <w:bCs/>
          <w:smallCaps/>
          <w:sz w:val="20"/>
          <w:szCs w:val="20"/>
        </w:rPr>
        <w:t xml:space="preserve"> požiadaviek</w:t>
      </w:r>
      <w:r w:rsidR="00F97FC3">
        <w:rPr>
          <w:rFonts w:asciiTheme="majorHAnsi" w:hAnsiTheme="majorHAnsi" w:cs="Arial"/>
          <w:b/>
          <w:bCs/>
          <w:smallCaps/>
          <w:sz w:val="20"/>
          <w:szCs w:val="20"/>
        </w:rPr>
        <w:t xml:space="preserve"> na predmet zákaz</w:t>
      </w:r>
      <w:r w:rsidR="00493253">
        <w:rPr>
          <w:rFonts w:asciiTheme="majorHAnsi" w:hAnsiTheme="majorHAnsi" w:cs="Arial"/>
          <w:b/>
          <w:bCs/>
          <w:smallCaps/>
          <w:sz w:val="20"/>
          <w:szCs w:val="20"/>
        </w:rPr>
        <w:t>ky</w:t>
      </w:r>
    </w:p>
    <w:p w14:paraId="4B56F39E" w14:textId="5B55877E" w:rsidR="00E505FD"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aby uchádzač v ponuke predložil potvrdenie výrobcu o autorizácii uchádzača k technológiám, dodávaných IT rozvádzačov s príslušenstvom a štruktúrovanej dátovej kabeláže</w:t>
      </w:r>
      <w:r w:rsidRPr="00872E6E">
        <w:rPr>
          <w:rFonts w:ascii="Cambria" w:hAnsi="Cambria"/>
          <w:color w:val="FF0000"/>
          <w:sz w:val="20"/>
          <w:szCs w:val="20"/>
        </w:rPr>
        <w:t xml:space="preserve"> </w:t>
      </w:r>
      <w:r w:rsidRPr="00872E6E">
        <w:rPr>
          <w:rFonts w:ascii="Cambria" w:hAnsi="Cambria"/>
          <w:color w:val="000000"/>
          <w:sz w:val="20"/>
          <w:szCs w:val="20"/>
        </w:rPr>
        <w:t>pr</w:t>
      </w:r>
      <w:r w:rsidR="00530384" w:rsidRPr="00872E6E">
        <w:rPr>
          <w:rFonts w:ascii="Cambria" w:hAnsi="Cambria"/>
          <w:color w:val="000000"/>
          <w:sz w:val="20"/>
          <w:szCs w:val="20"/>
        </w:rPr>
        <w:t xml:space="preserve">e </w:t>
      </w:r>
      <w:r w:rsidRPr="00872E6E">
        <w:rPr>
          <w:rFonts w:ascii="Cambria" w:hAnsi="Cambria"/>
          <w:sz w:val="20"/>
          <w:szCs w:val="20"/>
        </w:rPr>
        <w:t xml:space="preserve">primárne dátové centrum </w:t>
      </w:r>
      <w:r w:rsidRPr="00872E6E">
        <w:rPr>
          <w:rFonts w:ascii="Cambria" w:hAnsi="Cambria"/>
          <w:color w:val="000000"/>
          <w:sz w:val="20"/>
          <w:szCs w:val="20"/>
        </w:rPr>
        <w:t xml:space="preserve">ako aj inteligentných vertikálnych rozvodových panelov </w:t>
      </w:r>
      <w:proofErr w:type="spellStart"/>
      <w:r w:rsidRPr="00872E6E">
        <w:rPr>
          <w:rFonts w:ascii="Cambria" w:hAnsi="Cambria"/>
          <w:color w:val="000000"/>
          <w:sz w:val="20"/>
          <w:szCs w:val="20"/>
        </w:rPr>
        <w:t>iPDU</w:t>
      </w:r>
      <w:proofErr w:type="spellEnd"/>
      <w:r w:rsidRPr="00872E6E">
        <w:rPr>
          <w:rFonts w:ascii="Cambria" w:hAnsi="Cambria"/>
          <w:color w:val="000000"/>
          <w:sz w:val="20"/>
          <w:szCs w:val="20"/>
        </w:rPr>
        <w:t xml:space="preserve"> a elektromechanického uzamykacieho systému IT rozvádzačov s centralizovanou správou.</w:t>
      </w:r>
    </w:p>
    <w:p w14:paraId="6ADCC032" w14:textId="77777777" w:rsidR="00F268BE"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predloženie nasledovných dokladov pre IT rozvádzače v ponuke:</w:t>
      </w:r>
    </w:p>
    <w:p w14:paraId="1D284FC3" w14:textId="619458C6" w:rsidR="00F268BE" w:rsidRPr="00286BD0" w:rsidRDefault="00F268BE" w:rsidP="00872E6E">
      <w:pPr>
        <w:ind w:left="567"/>
        <w:jc w:val="both"/>
        <w:rPr>
          <w:rFonts w:ascii="Cambria" w:hAnsi="Cambria"/>
          <w:color w:val="000000"/>
          <w:sz w:val="20"/>
          <w:szCs w:val="20"/>
        </w:rPr>
      </w:pPr>
      <w:r w:rsidRPr="00286BD0">
        <w:rPr>
          <w:rFonts w:ascii="Cambria" w:hAnsi="Cambria"/>
          <w:color w:val="000000"/>
          <w:sz w:val="20"/>
          <w:szCs w:val="20"/>
        </w:rPr>
        <w:t>Sken originálu výrobného alebo technického listu od výrobcu (môže byť aj v anglickom jazyku) na všetky požadované komponenty:</w:t>
      </w:r>
    </w:p>
    <w:p w14:paraId="2E88B652" w14:textId="17A962D2" w:rsidR="00F268BE" w:rsidRPr="00286BD0" w:rsidRDefault="00F268BE" w:rsidP="00872E6E">
      <w:pPr>
        <w:pStyle w:val="ListParagraph"/>
        <w:numPr>
          <w:ilvl w:val="1"/>
          <w:numId w:val="14"/>
        </w:numPr>
        <w:tabs>
          <w:tab w:val="left" w:pos="851"/>
          <w:tab w:val="left" w:pos="1134"/>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 xml:space="preserve">IT rozvádzač  vrátane elektromechanických rukovätí a snímačov teploty/vlhkosti, </w:t>
      </w:r>
      <w:proofErr w:type="spellStart"/>
      <w:r w:rsidRPr="00286BD0">
        <w:rPr>
          <w:rFonts w:ascii="Cambria" w:hAnsi="Cambria"/>
          <w:color w:val="000000"/>
          <w:sz w:val="20"/>
          <w:szCs w:val="20"/>
        </w:rPr>
        <w:t>iPDU</w:t>
      </w:r>
      <w:proofErr w:type="spellEnd"/>
      <w:r w:rsidRPr="00286BD0">
        <w:rPr>
          <w:rFonts w:ascii="Cambria" w:hAnsi="Cambria"/>
          <w:color w:val="000000"/>
          <w:sz w:val="20"/>
          <w:szCs w:val="20"/>
        </w:rPr>
        <w:t>,</w:t>
      </w:r>
    </w:p>
    <w:p w14:paraId="1884500C" w14:textId="2A62659B" w:rsidR="00872E6E" w:rsidRPr="00872E6E" w:rsidRDefault="00F268BE" w:rsidP="00872E6E">
      <w:pPr>
        <w:pStyle w:val="ListParagraph"/>
        <w:numPr>
          <w:ilvl w:val="1"/>
          <w:numId w:val="14"/>
        </w:numPr>
        <w:tabs>
          <w:tab w:val="left" w:pos="851"/>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Softvér pre centralizovanú správu napájania a prístupových práv do IT rozvádzačov.</w:t>
      </w:r>
    </w:p>
    <w:p w14:paraId="494EFE21" w14:textId="547ED096" w:rsidR="001D62E5" w:rsidRPr="00872E6E" w:rsidRDefault="001D62E5"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872E6E">
        <w:rPr>
          <w:rFonts w:ascii="Cambria" w:hAnsi="Cambria"/>
          <w:color w:val="000000"/>
          <w:sz w:val="20"/>
          <w:szCs w:val="20"/>
        </w:rPr>
        <w:t>Verejný obstarávateľ požaduje predloženie nasledovných dokladov pre metalickú štruktúrovanú kabeláž v ponuke:</w:t>
      </w:r>
    </w:p>
    <w:p w14:paraId="76780576" w14:textId="00B13498"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75767906" w14:textId="017C4543"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originálu výrobného alebo technického listu od výrobcu na všetky požadované komponenty metalickej kabeláže, ktoré zodpovedajú predmetu zákazky v súlade s technickými požiadavkami verejného obstarávateľa na predmet zákazky (môže byť aj v anglickom jazyku).</w:t>
      </w:r>
    </w:p>
    <w:p w14:paraId="5D0DD071" w14:textId="77777777" w:rsidR="001D62E5" w:rsidRPr="00872E6E"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metalických káblov s konektormi, ktoré zodpovedajú predmetu zákazky a je autorizovaný inštalovať predmetnú štruktúrovanú kabeláž (môže byť aj v anglickom jazyku).</w:t>
      </w:r>
    </w:p>
    <w:p w14:paraId="16FD9B9F" w14:textId="6DD0F42F"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Verejný obstarávateľ požaduje predloženie nasledovných dokladov pre optickú štruktúrovanú kabeláž v ponuke:</w:t>
      </w:r>
    </w:p>
    <w:p w14:paraId="1A47DE55" w14:textId="4DF95A9A" w:rsidR="00286BD0" w:rsidRP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522925DD" w14:textId="0F033410" w:rsid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286BD0">
        <w:rPr>
          <w:rFonts w:ascii="Cambria" w:hAnsi="Cambria"/>
          <w:color w:val="000000"/>
          <w:sz w:val="20"/>
          <w:szCs w:val="20"/>
        </w:rPr>
        <w:t>Sken</w:t>
      </w:r>
      <w:proofErr w:type="spellEnd"/>
      <w:r w:rsidRPr="00286BD0">
        <w:rPr>
          <w:rFonts w:ascii="Cambria" w:hAnsi="Cambria"/>
          <w:color w:val="000000"/>
          <w:sz w:val="20"/>
          <w:szCs w:val="20"/>
        </w:rPr>
        <w:t xml:space="preserve"> originálu výrobného alebo technického listu od výrobcu na všetky požadované komponenty optickej kabeláže, ktoré zodpovedajú predmetu zákazky v súlade s technickými požiadavkami verejného obstarávateľa na predmet zákazky (môže byť aj v anglickom jazyku).</w:t>
      </w:r>
    </w:p>
    <w:p w14:paraId="0F9E77F7" w14:textId="77777777" w:rsidR="00286BD0" w:rsidRPr="00872E6E"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optických káblov s konektormi, ktoré zodpovedajú predmetu zákazky a je autorizovaný inštalovať predmetnú štruktúrovanú kabeláž (môže byť aj v anglickom jazyku).</w:t>
      </w:r>
    </w:p>
    <w:p w14:paraId="6D55E7F7" w14:textId="3808ABDA"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v ponuke predložil potvrdenie výrobcu o tom, že je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Theme="majorHAnsi" w:hAnsiTheme="majorHAnsi" w:cs="Arial"/>
          <w:sz w:val="20"/>
          <w:szCs w:val="20"/>
        </w:rPr>
        <w:t xml:space="preserve"> </w:t>
      </w:r>
      <w:r w:rsidRPr="00286BD0">
        <w:rPr>
          <w:rFonts w:ascii="Cambria" w:hAnsi="Cambria"/>
          <w:color w:val="000000"/>
          <w:sz w:val="20"/>
          <w:szCs w:val="20"/>
        </w:rPr>
        <w:t xml:space="preserve">na poskytovanie autorizovaného servisu pre typy zariadení,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p w14:paraId="32ECA9F4" w14:textId="0F4D41A2"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ktorý predkladá ponuku bol počas trvania Zmluvy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Cambria" w:hAnsi="Cambria"/>
          <w:color w:val="000000"/>
          <w:sz w:val="20"/>
          <w:szCs w:val="20"/>
        </w:rPr>
        <w:t xml:space="preserve"> na poskytovanie autorizovaného servisu pre zariadenia,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bookmarkEnd w:id="51"/>
    <w:bookmarkEnd w:id="52"/>
    <w:bookmarkEnd w:id="53"/>
    <w:p w14:paraId="5D5F0F62" w14:textId="77777777" w:rsidR="00E4550B" w:rsidRDefault="00E4550B">
      <w:pPr>
        <w:rPr>
          <w:rFonts w:asciiTheme="majorHAnsi" w:hAnsiTheme="majorHAnsi" w:cs="Arial"/>
          <w:b/>
          <w:sz w:val="20"/>
          <w:szCs w:val="20"/>
        </w:rPr>
      </w:pPr>
      <w:r>
        <w:rPr>
          <w:rFonts w:asciiTheme="majorHAnsi" w:hAnsiTheme="majorHAnsi" w:cs="Arial"/>
          <w:b/>
          <w:sz w:val="20"/>
          <w:szCs w:val="20"/>
        </w:rPr>
        <w:br w:type="page"/>
      </w:r>
    </w:p>
    <w:p w14:paraId="53878EE9" w14:textId="5A03C30F"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148FFC26" w:rsidR="00AB428F" w:rsidRPr="007205CF" w:rsidRDefault="00542401" w:rsidP="007205CF">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7205CF">
        <w:rPr>
          <w:rFonts w:asciiTheme="majorHAnsi" w:hAnsiTheme="majorHAnsi" w:cs="Arial"/>
          <w:b/>
          <w:bCs/>
          <w:smallCaps/>
          <w:sz w:val="20"/>
          <w:szCs w:val="20"/>
        </w:rPr>
        <w:t>p</w:t>
      </w:r>
      <w:r w:rsidR="004544DE" w:rsidRPr="007205CF">
        <w:rPr>
          <w:rFonts w:asciiTheme="majorHAnsi" w:hAnsiTheme="majorHAnsi" w:cs="Arial"/>
          <w:b/>
          <w:bCs/>
          <w:smallCaps/>
          <w:sz w:val="20"/>
          <w:szCs w:val="20"/>
        </w:rPr>
        <w:t>okyny pre vypracovanie záväzných zmluvných podmienok</w:t>
      </w:r>
    </w:p>
    <w:p w14:paraId="7CEF996C" w14:textId="0A140786" w:rsidR="00FB7A6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w:t>
      </w:r>
      <w:r w:rsidR="00AB428F" w:rsidRPr="007205CF">
        <w:rPr>
          <w:rFonts w:asciiTheme="majorHAnsi" w:hAnsiTheme="majorHAnsi" w:cs="Arial"/>
          <w:sz w:val="20"/>
          <w:szCs w:val="20"/>
        </w:rPr>
        <w:t xml:space="preserve">vo svojej  ponuke predloží vyplnené a oprávnenou osobou uchádzača podpísané zmluvné podmienky </w:t>
      </w:r>
      <w:r w:rsidR="009261F7" w:rsidRPr="007205CF">
        <w:rPr>
          <w:rFonts w:asciiTheme="majorHAnsi" w:hAnsiTheme="majorHAnsi" w:cs="Arial"/>
          <w:sz w:val="20"/>
          <w:szCs w:val="20"/>
        </w:rPr>
        <w:t>uskutočnenia</w:t>
      </w:r>
      <w:r w:rsidR="00AB428F" w:rsidRPr="007205CF">
        <w:rPr>
          <w:rFonts w:asciiTheme="majorHAnsi" w:hAnsiTheme="majorHAnsi" w:cs="Arial"/>
          <w:sz w:val="20"/>
          <w:szCs w:val="20"/>
        </w:rPr>
        <w:t xml:space="preserve"> predmetu zákazky (návrh zmluvy </w:t>
      </w:r>
      <w:r w:rsidR="008D2011" w:rsidRPr="007205CF">
        <w:rPr>
          <w:rFonts w:asciiTheme="majorHAnsi" w:hAnsiTheme="majorHAnsi" w:cs="Arial"/>
          <w:sz w:val="20"/>
          <w:szCs w:val="20"/>
        </w:rPr>
        <w:t xml:space="preserve">o dielo </w:t>
      </w:r>
      <w:r w:rsidR="00AB428F" w:rsidRPr="007205CF">
        <w:rPr>
          <w:rFonts w:asciiTheme="majorHAnsi" w:hAnsiTheme="majorHAnsi" w:cs="Arial"/>
          <w:sz w:val="20"/>
          <w:szCs w:val="20"/>
        </w:rPr>
        <w:t xml:space="preserve">v jednom vyhotovení s jej prílohami), podľa tejto časti súťažných podkladov. Zmluva </w:t>
      </w:r>
      <w:r w:rsidR="00A21BFF">
        <w:rPr>
          <w:rFonts w:asciiTheme="majorHAnsi" w:hAnsiTheme="majorHAnsi" w:cs="Arial"/>
          <w:sz w:val="20"/>
          <w:szCs w:val="20"/>
        </w:rPr>
        <w:t xml:space="preserve">o dielo </w:t>
      </w:r>
      <w:r w:rsidR="00AB428F" w:rsidRPr="007205CF">
        <w:rPr>
          <w:rFonts w:asciiTheme="majorHAnsi" w:hAnsiTheme="majorHAnsi" w:cs="Arial"/>
          <w:sz w:val="20"/>
          <w:szCs w:val="20"/>
        </w:rPr>
        <w:t>je prílohou tejto časti súťažných podkladov.</w:t>
      </w:r>
    </w:p>
    <w:p w14:paraId="60E63AB3" w14:textId="6011DAEB" w:rsidR="00D51DF4" w:rsidRPr="007205CF" w:rsidRDefault="00D51DF4"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počas trvania zmluvy o dielo mať uzatvorenú platnú poistnú zmluvu</w:t>
      </w:r>
      <w:r w:rsidR="0055731C" w:rsidRPr="007205CF">
        <w:rPr>
          <w:rFonts w:ascii="Cambria" w:hAnsi="Cambria"/>
          <w:spacing w:val="-1"/>
          <w:sz w:val="20"/>
          <w:szCs w:val="20"/>
        </w:rPr>
        <w:t xml:space="preserve"> </w:t>
      </w:r>
      <w:r w:rsidR="0055731C" w:rsidRPr="007205CF">
        <w:rPr>
          <w:rFonts w:asciiTheme="majorHAnsi" w:hAnsiTheme="majorHAnsi" w:cs="Arial"/>
          <w:spacing w:val="-1"/>
          <w:sz w:val="20"/>
          <w:szCs w:val="20"/>
        </w:rPr>
        <w:t>zodpovednosti za škodu spôsobenú pri výkone činností</w:t>
      </w:r>
      <w:r w:rsidRPr="007205CF">
        <w:rPr>
          <w:rFonts w:ascii="Cambria" w:hAnsi="Cambria"/>
          <w:spacing w:val="-1"/>
          <w:sz w:val="20"/>
          <w:szCs w:val="20"/>
        </w:rPr>
        <w:t xml:space="preserve">, </w:t>
      </w:r>
      <w:r w:rsidRPr="007205CF">
        <w:rPr>
          <w:rFonts w:asciiTheme="majorHAnsi" w:hAnsiTheme="majorHAnsi" w:cs="Arial"/>
          <w:spacing w:val="-1"/>
          <w:sz w:val="20"/>
          <w:szCs w:val="20"/>
        </w:rPr>
        <w:t>resp. poistný certifikát s dohodnutou poistnou sumou najmenej</w:t>
      </w:r>
      <w:r w:rsidR="0055731C" w:rsidRPr="007205CF">
        <w:rPr>
          <w:rFonts w:asciiTheme="majorHAnsi" w:hAnsiTheme="majorHAnsi" w:cs="Arial"/>
          <w:spacing w:val="-1"/>
          <w:sz w:val="20"/>
          <w:szCs w:val="20"/>
        </w:rPr>
        <w:t xml:space="preserve"> 2 000 000,-</w:t>
      </w:r>
      <w:r w:rsidRPr="007205CF">
        <w:rPr>
          <w:rFonts w:asciiTheme="majorHAnsi" w:hAnsiTheme="majorHAnsi" w:cs="Arial"/>
          <w:color w:val="FF0000"/>
          <w:spacing w:val="-1"/>
          <w:sz w:val="20"/>
          <w:szCs w:val="20"/>
        </w:rPr>
        <w:t xml:space="preserve"> </w:t>
      </w:r>
      <w:r w:rsidRPr="007205CF">
        <w:rPr>
          <w:rFonts w:asciiTheme="majorHAnsi" w:hAnsiTheme="majorHAnsi" w:cs="Arial"/>
          <w:spacing w:val="-1"/>
          <w:sz w:val="20"/>
          <w:szCs w:val="20"/>
        </w:rPr>
        <w:t>eur</w:t>
      </w:r>
      <w:r w:rsidR="0055731C" w:rsidRPr="007205CF">
        <w:rPr>
          <w:rFonts w:asciiTheme="majorHAnsi" w:hAnsiTheme="majorHAnsi" w:cs="Arial"/>
          <w:spacing w:val="-1"/>
          <w:sz w:val="20"/>
          <w:szCs w:val="20"/>
        </w:rPr>
        <w:t xml:space="preserve"> (slovom: dva milióny</w:t>
      </w:r>
      <w:r w:rsidR="0055731C" w:rsidRPr="007205CF">
        <w:rPr>
          <w:rFonts w:ascii="Cambria" w:hAnsi="Cambria" w:cs="Arial"/>
          <w:bCs/>
          <w:sz w:val="20"/>
          <w:szCs w:val="20"/>
        </w:rPr>
        <w:t xml:space="preserve"> </w:t>
      </w:r>
      <w:r w:rsidR="0055731C" w:rsidRPr="007205CF">
        <w:rPr>
          <w:rFonts w:asciiTheme="majorHAnsi" w:hAnsiTheme="majorHAnsi" w:cs="Arial"/>
          <w:spacing w:val="-1"/>
          <w:sz w:val="20"/>
          <w:szCs w:val="20"/>
        </w:rPr>
        <w:t>eur)</w:t>
      </w:r>
      <w:r w:rsidRPr="007205CF">
        <w:rPr>
          <w:rFonts w:asciiTheme="majorHAnsi" w:hAnsiTheme="majorHAnsi" w:cs="Arial"/>
          <w:spacing w:val="-1"/>
          <w:sz w:val="20"/>
          <w:szCs w:val="20"/>
        </w:rPr>
        <w:t xml:space="preserve">, ktorú úspešný uchádzač predloží verejnému obstarávateľovi </w:t>
      </w:r>
      <w:r w:rsidRPr="007205CF">
        <w:rPr>
          <w:rFonts w:ascii="Cambria" w:hAnsi="Cambria"/>
          <w:spacing w:val="-1"/>
          <w:sz w:val="20"/>
          <w:szCs w:val="20"/>
        </w:rPr>
        <w:t>v</w:t>
      </w:r>
      <w:r w:rsidR="00500655">
        <w:rPr>
          <w:rFonts w:ascii="Cambria" w:hAnsi="Cambria"/>
          <w:spacing w:val="-1"/>
          <w:sz w:val="20"/>
          <w:szCs w:val="20"/>
        </w:rPr>
        <w:t> rámci súčinnosti na</w:t>
      </w:r>
      <w:r w:rsidR="004A52B1">
        <w:rPr>
          <w:rFonts w:ascii="Cambria" w:hAnsi="Cambria"/>
          <w:spacing w:val="-1"/>
          <w:sz w:val="20"/>
          <w:szCs w:val="20"/>
        </w:rPr>
        <w:t xml:space="preserve"> uzavretie </w:t>
      </w:r>
      <w:r w:rsidRPr="007205CF">
        <w:rPr>
          <w:rFonts w:ascii="Cambria" w:hAnsi="Cambria"/>
          <w:spacing w:val="-1"/>
          <w:sz w:val="20"/>
          <w:szCs w:val="20"/>
        </w:rPr>
        <w:t> zmluv</w:t>
      </w:r>
      <w:r w:rsidR="00500655">
        <w:rPr>
          <w:rFonts w:ascii="Cambria" w:hAnsi="Cambria"/>
          <w:spacing w:val="-1"/>
          <w:sz w:val="20"/>
          <w:szCs w:val="20"/>
        </w:rPr>
        <w:t>y</w:t>
      </w:r>
      <w:r w:rsidR="005116CB">
        <w:rPr>
          <w:rFonts w:ascii="Cambria" w:hAnsi="Cambria"/>
          <w:spacing w:val="-1"/>
          <w:sz w:val="20"/>
          <w:szCs w:val="20"/>
        </w:rPr>
        <w:t xml:space="preserve"> </w:t>
      </w:r>
      <w:r w:rsidRPr="007205CF">
        <w:rPr>
          <w:rFonts w:ascii="Cambria" w:hAnsi="Cambria"/>
          <w:spacing w:val="-1"/>
          <w:sz w:val="20"/>
          <w:szCs w:val="20"/>
        </w:rPr>
        <w:t>o dielo.</w:t>
      </w:r>
    </w:p>
    <w:p w14:paraId="5D5E46CC" w14:textId="3323FB0C" w:rsidR="0055731C" w:rsidRPr="007205CF" w:rsidRDefault="0055731C"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mať uzatvoren</w:t>
      </w:r>
      <w:r w:rsidR="008E1F72" w:rsidRPr="007205CF">
        <w:rPr>
          <w:rFonts w:ascii="Cambria" w:hAnsi="Cambria"/>
          <w:spacing w:val="-1"/>
          <w:sz w:val="20"/>
          <w:szCs w:val="20"/>
        </w:rPr>
        <w:t>é</w:t>
      </w:r>
      <w:r w:rsidRPr="007205CF">
        <w:rPr>
          <w:rFonts w:ascii="Cambria" w:hAnsi="Cambria"/>
          <w:spacing w:val="-1"/>
          <w:sz w:val="20"/>
          <w:szCs w:val="20"/>
        </w:rPr>
        <w:t xml:space="preserve"> </w:t>
      </w:r>
      <w:r w:rsidRPr="007205CF">
        <w:rPr>
          <w:rFonts w:asciiTheme="majorHAnsi" w:hAnsiTheme="majorHAnsi" w:cs="Arial"/>
          <w:spacing w:val="-1"/>
          <w:sz w:val="20"/>
          <w:szCs w:val="20"/>
        </w:rPr>
        <w:t xml:space="preserve">na čas </w:t>
      </w:r>
      <w:proofErr w:type="spellStart"/>
      <w:r w:rsidRPr="007205CF">
        <w:rPr>
          <w:rFonts w:asciiTheme="majorHAnsi" w:hAnsiTheme="majorHAnsi" w:cs="Arial"/>
          <w:spacing w:val="-1"/>
          <w:sz w:val="20"/>
          <w:szCs w:val="20"/>
        </w:rPr>
        <w:t>relokácie</w:t>
      </w:r>
      <w:proofErr w:type="spellEnd"/>
      <w:r w:rsidRPr="007205CF">
        <w:rPr>
          <w:rFonts w:asciiTheme="majorHAnsi" w:hAnsiTheme="majorHAnsi" w:cs="Arial"/>
          <w:spacing w:val="-1"/>
          <w:sz w:val="20"/>
          <w:szCs w:val="20"/>
        </w:rPr>
        <w:t xml:space="preserve"> poistenie poškodenia </w:t>
      </w:r>
      <w:proofErr w:type="spellStart"/>
      <w:r w:rsidRPr="007205CF">
        <w:rPr>
          <w:rFonts w:asciiTheme="majorHAnsi" w:hAnsiTheme="majorHAnsi" w:cs="Arial"/>
          <w:spacing w:val="-1"/>
          <w:sz w:val="20"/>
          <w:szCs w:val="20"/>
        </w:rPr>
        <w:t>relokovaných</w:t>
      </w:r>
      <w:proofErr w:type="spellEnd"/>
      <w:r w:rsidRPr="007205CF">
        <w:rPr>
          <w:rFonts w:asciiTheme="majorHAnsi" w:hAnsiTheme="majorHAnsi" w:cs="Arial"/>
          <w:spacing w:val="-1"/>
          <w:sz w:val="20"/>
          <w:szCs w:val="20"/>
        </w:rPr>
        <w:t xml:space="preserve"> zariadení </w:t>
      </w:r>
      <w:r w:rsidR="008E1F72" w:rsidRPr="007205CF">
        <w:rPr>
          <w:rFonts w:asciiTheme="majorHAnsi" w:hAnsiTheme="majorHAnsi" w:cs="Arial"/>
          <w:spacing w:val="-1"/>
          <w:sz w:val="20"/>
          <w:szCs w:val="20"/>
        </w:rPr>
        <w:t>verejného obstarávateľa</w:t>
      </w:r>
      <w:r w:rsidRPr="007205CF">
        <w:rPr>
          <w:rFonts w:asciiTheme="majorHAnsi" w:hAnsiTheme="majorHAnsi" w:cs="Arial"/>
          <w:spacing w:val="-1"/>
          <w:sz w:val="20"/>
          <w:szCs w:val="20"/>
        </w:rPr>
        <w:t xml:space="preserve"> na poistnú sumu minimálne vo výške 1</w:t>
      </w:r>
      <w:r w:rsidR="008E1F72" w:rsidRPr="007205CF">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xml:space="preserve"> eur </w:t>
      </w:r>
      <w:r w:rsidRPr="007205CF">
        <w:rPr>
          <w:rFonts w:asciiTheme="majorHAnsi" w:hAnsiTheme="majorHAnsi" w:cs="Arial"/>
          <w:spacing w:val="-1"/>
          <w:sz w:val="20"/>
          <w:szCs w:val="20"/>
        </w:rPr>
        <w:t>(slovom: jeden milión eur)</w:t>
      </w:r>
      <w:r w:rsidR="008E1F72" w:rsidRPr="007205CF">
        <w:rPr>
          <w:rFonts w:asciiTheme="majorHAnsi" w:hAnsiTheme="majorHAnsi" w:cs="Arial"/>
          <w:spacing w:val="-1"/>
          <w:sz w:val="20"/>
          <w:szCs w:val="20"/>
        </w:rPr>
        <w:t xml:space="preserve">, ktorú úspešný uchádzač predloží verejnému obstarávateľovi </w:t>
      </w:r>
      <w:r w:rsidR="008E1F72" w:rsidRPr="007205CF">
        <w:rPr>
          <w:rFonts w:ascii="Cambria" w:hAnsi="Cambria"/>
          <w:spacing w:val="-1"/>
          <w:sz w:val="20"/>
          <w:szCs w:val="20"/>
        </w:rPr>
        <w:t>v súlade s podmienkami uvedenými v zmluve o dielo.</w:t>
      </w:r>
    </w:p>
    <w:p w14:paraId="0168A769" w14:textId="10988AA6"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Uzavretá zmluva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nesmie byť v rozpore so súťažnými podkladmi a s ponukou predloženou úspešným uchádzačom.</w:t>
      </w:r>
    </w:p>
    <w:p w14:paraId="621A7C1D" w14:textId="7FD2251E" w:rsidR="005A6036"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w:t>
      </w:r>
      <w:r w:rsidR="00AB428F" w:rsidRPr="007205CF">
        <w:rPr>
          <w:rFonts w:asciiTheme="majorHAnsi" w:hAnsiTheme="majorHAnsi" w:cs="Arial"/>
          <w:sz w:val="20"/>
          <w:szCs w:val="20"/>
          <w:shd w:val="clear" w:color="auto" w:fill="FFFFFF" w:themeFill="background1"/>
        </w:rPr>
        <w:t> návrhu zmluvy</w:t>
      </w:r>
      <w:r w:rsidRPr="007205CF">
        <w:rPr>
          <w:rFonts w:asciiTheme="majorHAnsi" w:hAnsiTheme="majorHAnsi" w:cs="Arial"/>
          <w:sz w:val="20"/>
          <w:szCs w:val="20"/>
          <w:shd w:val="clear" w:color="auto" w:fill="FFFFFF" w:themeFill="background1"/>
        </w:rPr>
        <w:t xml:space="preserve">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sa namiesto pojmu „uchádzač“ uvádza pojem „</w:t>
      </w:r>
      <w:r w:rsidR="00852120" w:rsidRPr="007205CF">
        <w:rPr>
          <w:rFonts w:asciiTheme="majorHAnsi" w:hAnsiTheme="majorHAnsi" w:cs="Arial"/>
          <w:sz w:val="20"/>
          <w:szCs w:val="20"/>
          <w:shd w:val="clear" w:color="auto" w:fill="FFFFFF" w:themeFill="background1"/>
        </w:rPr>
        <w:t>zhotoviteľ</w:t>
      </w:r>
      <w:r w:rsidRPr="007205CF">
        <w:rPr>
          <w:rFonts w:asciiTheme="majorHAnsi" w:hAnsiTheme="majorHAnsi" w:cs="Arial"/>
          <w:sz w:val="20"/>
          <w:szCs w:val="20"/>
          <w:shd w:val="clear" w:color="auto" w:fill="FFFFFF" w:themeFill="background1"/>
        </w:rPr>
        <w:t>“ a namiesto pojmu „verejný obstarávateľ“ sa uvádza pojem „</w:t>
      </w:r>
      <w:r w:rsidR="00931633" w:rsidRPr="007205CF">
        <w:rPr>
          <w:rFonts w:asciiTheme="majorHAnsi" w:hAnsiTheme="majorHAnsi" w:cs="Arial"/>
          <w:sz w:val="20"/>
          <w:szCs w:val="20"/>
          <w:shd w:val="clear" w:color="auto" w:fill="FFFFFF" w:themeFill="background1"/>
        </w:rPr>
        <w:t>objednávateľ</w:t>
      </w:r>
      <w:r w:rsidRPr="007205CF">
        <w:rPr>
          <w:rFonts w:asciiTheme="majorHAnsi" w:hAnsiTheme="majorHAnsi" w:cs="Arial"/>
          <w:sz w:val="20"/>
          <w:szCs w:val="20"/>
          <w:shd w:val="clear" w:color="auto" w:fill="FFFFFF" w:themeFill="background1"/>
        </w:rPr>
        <w:t>“.</w:t>
      </w:r>
    </w:p>
    <w:p w14:paraId="2D185514" w14:textId="729ADB49"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Obchodné podmienky </w:t>
      </w:r>
      <w:r w:rsidR="00F10154" w:rsidRPr="007205CF">
        <w:rPr>
          <w:rFonts w:asciiTheme="majorHAnsi" w:hAnsiTheme="majorHAnsi" w:cs="Arial"/>
          <w:sz w:val="20"/>
          <w:szCs w:val="20"/>
          <w:shd w:val="clear" w:color="auto" w:fill="FFFFFF" w:themeFill="background1"/>
        </w:rPr>
        <w:t>uskutočnenia</w:t>
      </w:r>
      <w:r w:rsidRPr="007205CF">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1984B35D" w14:textId="16832D5C"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musí akceptovať zmluvu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 xml:space="preserve">spolu s jej prílohami </w:t>
      </w:r>
      <w:r w:rsidRPr="007205CF">
        <w:rPr>
          <w:rFonts w:asciiTheme="majorHAnsi" w:hAnsiTheme="majorHAnsi" w:cs="Arial"/>
          <w:sz w:val="20"/>
          <w:szCs w:val="20"/>
          <w:shd w:val="clear" w:color="auto" w:fill="FFFFFF" w:themeFill="background1"/>
        </w:rPr>
        <w:t>bez akýchkoľvek zmien s výnimkou ustanovení, ktoré sú v</w:t>
      </w:r>
      <w:r w:rsidR="00931633" w:rsidRPr="007205CF">
        <w:rPr>
          <w:rFonts w:asciiTheme="majorHAnsi" w:hAnsiTheme="majorHAnsi" w:cs="Arial"/>
          <w:sz w:val="20"/>
          <w:szCs w:val="20"/>
          <w:shd w:val="clear" w:color="auto" w:fill="FFFFFF" w:themeFill="background1"/>
        </w:rPr>
        <w:t> </w:t>
      </w:r>
      <w:r w:rsidRPr="007205CF">
        <w:rPr>
          <w:rFonts w:asciiTheme="majorHAnsi" w:hAnsiTheme="majorHAnsi" w:cs="Arial"/>
          <w:sz w:val="20"/>
          <w:szCs w:val="20"/>
          <w:shd w:val="clear" w:color="auto" w:fill="FFFFFF" w:themeFill="background1"/>
        </w:rPr>
        <w:t xml:space="preserve">zmluve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označené</w:t>
      </w:r>
      <w:r w:rsidRPr="007205CF">
        <w:rPr>
          <w:rFonts w:asciiTheme="majorHAnsi" w:hAnsiTheme="majorHAnsi" w:cs="Arial"/>
          <w:sz w:val="20"/>
          <w:szCs w:val="20"/>
          <w:shd w:val="clear" w:color="auto" w:fill="FFFFFF" w:themeFill="background1"/>
        </w:rPr>
        <w:t xml:space="preserve"> na doplnenie</w:t>
      </w:r>
      <w:r w:rsidR="00C811D7" w:rsidRPr="007205CF">
        <w:rPr>
          <w:rFonts w:asciiTheme="majorHAnsi" w:hAnsiTheme="majorHAnsi" w:cs="Arial"/>
          <w:sz w:val="20"/>
          <w:szCs w:val="20"/>
          <w:shd w:val="clear" w:color="auto" w:fill="FFFFFF" w:themeFill="background1"/>
        </w:rPr>
        <w:t xml:space="preserve"> (zvyčajne „vyplní uchádzač“</w:t>
      </w:r>
      <w:r w:rsidR="009261F7" w:rsidRPr="007205CF">
        <w:rPr>
          <w:rFonts w:asciiTheme="majorHAnsi" w:hAnsiTheme="majorHAnsi" w:cs="Arial"/>
          <w:sz w:val="20"/>
          <w:szCs w:val="20"/>
          <w:shd w:val="clear" w:color="auto" w:fill="FFFFFF" w:themeFill="background1"/>
        </w:rPr>
        <w:t xml:space="preserve"> </w:t>
      </w:r>
      <w:r w:rsidR="00AB428F" w:rsidRPr="007205CF">
        <w:rPr>
          <w:rFonts w:asciiTheme="majorHAnsi" w:hAnsiTheme="majorHAnsi" w:cs="Arial"/>
          <w:sz w:val="20"/>
          <w:szCs w:val="20"/>
          <w:shd w:val="clear" w:color="auto" w:fill="FFFFFF" w:themeFill="background1"/>
        </w:rPr>
        <w:t>súčasťou takto označeného textu môžu byť aj ďalšie pokyny k spôsobu vyplnenia</w:t>
      </w:r>
      <w:r w:rsidR="00C811D7" w:rsidRPr="007205CF">
        <w:rPr>
          <w:rFonts w:asciiTheme="majorHAnsi" w:hAnsiTheme="majorHAnsi" w:cs="Arial"/>
          <w:sz w:val="20"/>
          <w:szCs w:val="20"/>
          <w:shd w:val="clear" w:color="auto" w:fill="FFFFFF" w:themeFill="background1"/>
        </w:rPr>
        <w:t>)</w:t>
      </w:r>
      <w:r w:rsidRPr="007205CF">
        <w:rPr>
          <w:rFonts w:asciiTheme="majorHAnsi" w:hAnsiTheme="majorHAnsi" w:cs="Arial"/>
          <w:sz w:val="20"/>
          <w:szCs w:val="20"/>
          <w:shd w:val="clear" w:color="auto" w:fill="FFFFFF" w:themeFill="background1"/>
        </w:rPr>
        <w:t>.</w:t>
      </w:r>
    </w:p>
    <w:p w14:paraId="0696C3E2" w14:textId="5C5E4B84" w:rsidR="008E260A" w:rsidRPr="007205CF" w:rsidRDefault="005E4A63"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013F0DEE"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Zmeny zmluvy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je možné vykonať iba v súlade s § 18 zákona o verejnom obstarávaní.</w:t>
      </w:r>
    </w:p>
    <w:p w14:paraId="7104D37A" w14:textId="5C0943DE" w:rsidR="00B559C8"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w:t>
      </w:r>
      <w:r w:rsidRPr="007205CF">
        <w:rPr>
          <w:rFonts w:asciiTheme="majorHAnsi" w:hAnsiTheme="majorHAnsi" w:cs="Arial"/>
          <w:sz w:val="20"/>
          <w:szCs w:val="20"/>
        </w:rPr>
        <w:t xml:space="preserve"> </w:t>
      </w:r>
      <w:r w:rsidRPr="007205CF">
        <w:rPr>
          <w:rFonts w:asciiTheme="majorHAnsi" w:hAnsiTheme="majorHAnsi" w:cs="Arial"/>
          <w:sz w:val="20"/>
          <w:szCs w:val="20"/>
          <w:shd w:val="clear" w:color="auto" w:fill="FFFFFF" w:themeFill="background1"/>
        </w:rPr>
        <w:t>obstarávateľ</w:t>
      </w:r>
      <w:r w:rsidRPr="007205CF">
        <w:rPr>
          <w:rFonts w:asciiTheme="majorHAnsi" w:hAnsiTheme="majorHAnsi" w:cs="Arial"/>
          <w:sz w:val="20"/>
          <w:szCs w:val="20"/>
        </w:rPr>
        <w:t xml:space="preserve"> môže odstúpiť od zmluvy </w:t>
      </w:r>
      <w:r w:rsidR="008D2011" w:rsidRPr="007205CF">
        <w:rPr>
          <w:rFonts w:asciiTheme="majorHAnsi" w:hAnsiTheme="majorHAnsi" w:cs="Arial"/>
          <w:sz w:val="20"/>
          <w:szCs w:val="20"/>
        </w:rPr>
        <w:t xml:space="preserve">o dielo </w:t>
      </w:r>
      <w:r w:rsidRPr="007205CF">
        <w:rPr>
          <w:rFonts w:asciiTheme="majorHAnsi" w:hAnsiTheme="majorHAnsi" w:cs="Arial"/>
          <w:sz w:val="20"/>
          <w:szCs w:val="20"/>
        </w:rPr>
        <w:t xml:space="preserve">okrem dôvodov </w:t>
      </w:r>
      <w:r w:rsidR="005A6036" w:rsidRPr="007205CF">
        <w:rPr>
          <w:rFonts w:asciiTheme="majorHAnsi" w:hAnsiTheme="majorHAnsi" w:cs="Arial"/>
          <w:sz w:val="20"/>
          <w:szCs w:val="20"/>
        </w:rPr>
        <w:t xml:space="preserve">v nej </w:t>
      </w:r>
      <w:r w:rsidR="00931633" w:rsidRPr="007205CF">
        <w:rPr>
          <w:rFonts w:asciiTheme="majorHAnsi" w:hAnsiTheme="majorHAnsi" w:cs="Arial"/>
          <w:sz w:val="20"/>
          <w:szCs w:val="20"/>
        </w:rPr>
        <w:t xml:space="preserve">uvedených aj v súlade </w:t>
      </w:r>
      <w:r w:rsidRPr="007205CF">
        <w:rPr>
          <w:rFonts w:asciiTheme="majorHAnsi" w:hAnsiTheme="majorHAnsi" w:cs="Arial"/>
          <w:sz w:val="20"/>
          <w:szCs w:val="20"/>
        </w:rPr>
        <w:t>s § 19 zákona o verejnom obstarávaní</w:t>
      </w:r>
      <w:r w:rsidR="005A6036" w:rsidRPr="007205CF">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7FF561DF" w:rsidR="0072706A" w:rsidRPr="002270CE" w:rsidRDefault="005A6036" w:rsidP="002270C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2270CE">
        <w:rPr>
          <w:rFonts w:asciiTheme="majorHAnsi" w:hAnsiTheme="majorHAnsi" w:cs="Arial"/>
          <w:b/>
          <w:bCs/>
          <w:smallCaps/>
          <w:sz w:val="20"/>
          <w:szCs w:val="20"/>
        </w:rPr>
        <w:t>N</w:t>
      </w:r>
      <w:r w:rsidR="0059512A" w:rsidRPr="002270CE">
        <w:rPr>
          <w:rFonts w:asciiTheme="majorHAnsi" w:hAnsiTheme="majorHAnsi" w:cs="Arial"/>
          <w:b/>
          <w:bCs/>
          <w:smallCaps/>
          <w:sz w:val="20"/>
          <w:szCs w:val="20"/>
        </w:rPr>
        <w:t>ávrh zmluvy</w:t>
      </w:r>
      <w:r w:rsidR="002A57E4" w:rsidRPr="002270CE">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3218F174" w14:textId="46661FCB" w:rsidR="000810AF" w:rsidRDefault="000810AF" w:rsidP="007E4EED">
      <w:pPr>
        <w:rPr>
          <w:rFonts w:asciiTheme="majorHAnsi" w:hAnsiTheme="majorHAnsi" w:cs="Arial"/>
          <w:sz w:val="22"/>
          <w:szCs w:val="22"/>
        </w:rPr>
      </w:pPr>
    </w:p>
    <w:p w14:paraId="56DE867C" w14:textId="31DA37C9" w:rsidR="00FB4768" w:rsidRDefault="00FB4768" w:rsidP="007E4EED">
      <w:pPr>
        <w:rPr>
          <w:rFonts w:asciiTheme="majorHAnsi" w:hAnsiTheme="majorHAnsi" w:cs="Arial"/>
          <w:sz w:val="22"/>
          <w:szCs w:val="22"/>
        </w:rPr>
      </w:pPr>
    </w:p>
    <w:p w14:paraId="1B9AF3B6" w14:textId="77777777" w:rsidR="00FB4768" w:rsidRDefault="00FB4768" w:rsidP="007E4EED">
      <w:pPr>
        <w:rPr>
          <w:rFonts w:asciiTheme="majorHAnsi" w:hAnsiTheme="majorHAnsi" w:cs="Arial"/>
          <w:sz w:val="22"/>
          <w:szCs w:val="22"/>
        </w:rPr>
      </w:pPr>
    </w:p>
    <w:p w14:paraId="50589633" w14:textId="32F8B946" w:rsidR="000810AF" w:rsidRPr="000810AF" w:rsidRDefault="000810AF" w:rsidP="00D2226B">
      <w:pPr>
        <w:tabs>
          <w:tab w:val="left" w:pos="426"/>
          <w:tab w:val="left" w:pos="851"/>
        </w:tabs>
        <w:jc w:val="right"/>
        <w:rPr>
          <w:rFonts w:asciiTheme="majorHAnsi" w:hAnsiTheme="majorHAnsi" w:cs="Arial"/>
          <w:b/>
          <w:bCs/>
          <w:i/>
          <w:iCs/>
          <w:sz w:val="20"/>
          <w:szCs w:val="20"/>
        </w:rPr>
      </w:pPr>
      <w:r w:rsidRPr="000810AF">
        <w:rPr>
          <w:rFonts w:asciiTheme="majorHAnsi" w:hAnsiTheme="majorHAnsi" w:cs="Arial"/>
          <w:b/>
          <w:bCs/>
          <w:sz w:val="20"/>
          <w:szCs w:val="20"/>
        </w:rPr>
        <w:lastRenderedPageBreak/>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7202BD43"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103FCA">
        <w:rPr>
          <w:rFonts w:ascii="Cambria" w:hAnsi="Cambria"/>
          <w:sz w:val="20"/>
          <w:szCs w:val="20"/>
        </w:rPr>
        <w:t> </w:t>
      </w:r>
      <w:r w:rsidRPr="00F365EB">
        <w:rPr>
          <w:rFonts w:ascii="Cambria" w:hAnsi="Cambria"/>
          <w:sz w:val="20"/>
          <w:szCs w:val="20"/>
        </w:rPr>
        <w:t>dielo</w:t>
      </w:r>
      <w:r w:rsidR="00103FCA">
        <w:rPr>
          <w:rFonts w:asciiTheme="majorHAnsi" w:hAnsiTheme="majorHAnsi" w:cs="Arial"/>
          <w:sz w:val="20"/>
          <w:szCs w:val="20"/>
        </w:rPr>
        <w:t xml:space="preserve"> č. C-NBS1-000-077-009</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77F70A78" w:rsidR="001D34DE" w:rsidRDefault="00664BB2" w:rsidP="00A9776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E6AB5">
        <w:rPr>
          <w:rFonts w:asciiTheme="majorHAnsi" w:hAnsiTheme="majorHAnsi" w:cs="Arial"/>
          <w:b/>
          <w:sz w:val="20"/>
          <w:szCs w:val="20"/>
        </w:rPr>
        <w:lastRenderedPageBreak/>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FCFFA18" w14:textId="77777777" w:rsidR="00E4550B" w:rsidRPr="00A97762" w:rsidRDefault="00E4550B" w:rsidP="00A97762">
      <w:pPr>
        <w:tabs>
          <w:tab w:val="left" w:pos="426"/>
          <w:tab w:val="left" w:pos="851"/>
        </w:tabs>
        <w:jc w:val="right"/>
        <w:rPr>
          <w:rFonts w:asciiTheme="majorHAnsi" w:hAnsiTheme="majorHAnsi" w:cs="Arial"/>
          <w:b/>
          <w:bCs/>
          <w:sz w:val="20"/>
          <w:szCs w:val="20"/>
        </w:rPr>
      </w:pPr>
      <w:r w:rsidRPr="00A97762">
        <w:rPr>
          <w:rFonts w:asciiTheme="majorHAnsi" w:hAnsiTheme="majorHAnsi" w:cs="Arial"/>
          <w:b/>
          <w:bCs/>
          <w:sz w:val="20"/>
          <w:szCs w:val="20"/>
        </w:rPr>
        <w:t xml:space="preserve">Prílohy k časti D. </w:t>
      </w:r>
      <w:r w:rsidRPr="00A97762">
        <w:rPr>
          <w:rFonts w:asciiTheme="majorHAnsi" w:hAnsiTheme="majorHAnsi" w:cs="Arial"/>
          <w:b/>
          <w:bCs/>
          <w:i/>
          <w:iCs/>
          <w:sz w:val="20"/>
          <w:szCs w:val="20"/>
        </w:rPr>
        <w:t>SAMOSTATNÉ PRÍLOHY</w:t>
      </w:r>
    </w:p>
    <w:p w14:paraId="06393105" w14:textId="34C856E6" w:rsidR="008D2011"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493253">
        <w:rPr>
          <w:rFonts w:asciiTheme="majorHAnsi" w:hAnsiTheme="majorHAnsi" w:cs="Arial"/>
          <w:sz w:val="20"/>
          <w:szCs w:val="20"/>
        </w:rPr>
        <w:t>V</w:t>
      </w:r>
      <w:r>
        <w:rPr>
          <w:rFonts w:asciiTheme="majorHAnsi" w:hAnsiTheme="majorHAnsi" w:cs="Arial"/>
          <w:sz w:val="20"/>
          <w:szCs w:val="20"/>
        </w:rPr>
        <w:t>ýkaz výmer</w:t>
      </w:r>
    </w:p>
    <w:p w14:paraId="04BA873B" w14:textId="3D5B0BEA" w:rsidR="00EC188B" w:rsidRPr="00EC188B" w:rsidRDefault="00EC188B" w:rsidP="008D2011">
      <w:pPr>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sidR="00285E30">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0A266874" w14:textId="0FF76D61" w:rsidR="00187D28" w:rsidRPr="000E6AB5" w:rsidRDefault="00187D28" w:rsidP="008D2011">
      <w:pPr>
        <w:rPr>
          <w:rFonts w:asciiTheme="majorHAnsi" w:hAnsiTheme="majorHAnsi" w:cs="Arial"/>
          <w:sz w:val="20"/>
          <w:szCs w:val="20"/>
        </w:rPr>
      </w:pPr>
      <w:r>
        <w:rPr>
          <w:rFonts w:asciiTheme="majorHAnsi" w:hAnsiTheme="majorHAnsi" w:cs="Arial"/>
          <w:sz w:val="20"/>
          <w:szCs w:val="20"/>
        </w:rPr>
        <w:t xml:space="preserve">Príloha č. </w:t>
      </w:r>
      <w:r w:rsidR="00EC188B">
        <w:rPr>
          <w:rFonts w:asciiTheme="majorHAnsi" w:hAnsiTheme="majorHAnsi" w:cs="Arial"/>
          <w:sz w:val="20"/>
          <w:szCs w:val="20"/>
        </w:rPr>
        <w:t>3</w:t>
      </w:r>
      <w:r>
        <w:rPr>
          <w:rFonts w:asciiTheme="majorHAnsi" w:hAnsiTheme="majorHAnsi" w:cs="Arial"/>
          <w:sz w:val="20"/>
          <w:szCs w:val="20"/>
        </w:rPr>
        <w:t xml:space="preserve"> – Projektová dokumentácia</w:t>
      </w:r>
      <w:r w:rsidR="00EC188B">
        <w:rPr>
          <w:rFonts w:asciiTheme="majorHAnsi" w:hAnsiTheme="majorHAnsi" w:cs="Arial"/>
          <w:sz w:val="20"/>
          <w:szCs w:val="20"/>
        </w:rPr>
        <w:t xml:space="preserve"> (len na vyžiadanie</w:t>
      </w:r>
      <w:r w:rsidR="00F74BE9">
        <w:rPr>
          <w:rFonts w:asciiTheme="majorHAnsi" w:hAnsiTheme="majorHAnsi" w:cs="Arial"/>
          <w:sz w:val="20"/>
          <w:szCs w:val="20"/>
        </w:rPr>
        <w:t xml:space="preserve"> podľa bod</w:t>
      </w:r>
      <w:r w:rsidR="00CF2846">
        <w:rPr>
          <w:rFonts w:asciiTheme="majorHAnsi" w:hAnsiTheme="majorHAnsi" w:cs="Arial"/>
          <w:sz w:val="20"/>
          <w:szCs w:val="20"/>
        </w:rPr>
        <w:t>u</w:t>
      </w:r>
      <w:r w:rsidR="00F74BE9">
        <w:rPr>
          <w:rFonts w:asciiTheme="majorHAnsi" w:hAnsiTheme="majorHAnsi" w:cs="Arial"/>
          <w:sz w:val="20"/>
          <w:szCs w:val="20"/>
        </w:rPr>
        <w:t xml:space="preserve"> 29.5</w:t>
      </w:r>
      <w:r w:rsidR="00285E30">
        <w:rPr>
          <w:rFonts w:asciiTheme="majorHAnsi" w:hAnsiTheme="majorHAnsi" w:cs="Arial"/>
          <w:sz w:val="20"/>
          <w:szCs w:val="20"/>
        </w:rPr>
        <w:t xml:space="preserve"> týchto súťažných podkladov</w:t>
      </w:r>
      <w:r w:rsidR="00EC188B">
        <w:rPr>
          <w:rFonts w:asciiTheme="majorHAnsi" w:hAnsiTheme="majorHAnsi" w:cs="Arial"/>
          <w:sz w:val="20"/>
          <w:szCs w:val="20"/>
        </w:rPr>
        <w:t>)</w:t>
      </w:r>
    </w:p>
    <w:sectPr w:rsidR="00187D28" w:rsidRPr="000E6AB5"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DB6C" w14:textId="77777777" w:rsidR="00481E11" w:rsidRDefault="00481E11">
      <w:r>
        <w:separator/>
      </w:r>
    </w:p>
  </w:endnote>
  <w:endnote w:type="continuationSeparator" w:id="0">
    <w:p w14:paraId="436AF84D" w14:textId="77777777" w:rsidR="00481E11" w:rsidRDefault="00481E11">
      <w:r>
        <w:continuationSeparator/>
      </w:r>
    </w:p>
  </w:endnote>
  <w:endnote w:type="continuationNotice" w:id="1">
    <w:p w14:paraId="020269E9" w14:textId="77777777" w:rsidR="00481E11" w:rsidRDefault="00481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09AE2B9F"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 xml:space="preserve">Bratislava, </w:t>
    </w:r>
    <w:r w:rsidR="00C3560C" w:rsidRPr="00174DC1">
      <w:rPr>
        <w:rFonts w:asciiTheme="majorHAnsi" w:hAnsiTheme="majorHAnsi" w:cs="Arial Narrow"/>
        <w:sz w:val="16"/>
        <w:szCs w:val="16"/>
      </w:rPr>
      <w:t>20</w:t>
    </w:r>
    <w:r w:rsidR="00C3560C">
      <w:rPr>
        <w:rFonts w:asciiTheme="majorHAnsi" w:hAnsiTheme="majorHAnsi" w:cs="Arial Narrow"/>
        <w:sz w:val="16"/>
        <w:szCs w:val="16"/>
      </w:rPr>
      <w:t>23</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E1A7" w14:textId="77777777" w:rsidR="00481E11" w:rsidRDefault="00481E11">
      <w:r>
        <w:separator/>
      </w:r>
    </w:p>
  </w:footnote>
  <w:footnote w:type="continuationSeparator" w:id="0">
    <w:p w14:paraId="126A149C" w14:textId="77777777" w:rsidR="00481E11" w:rsidRDefault="00481E11">
      <w:r>
        <w:continuationSeparator/>
      </w:r>
    </w:p>
  </w:footnote>
  <w:footnote w:type="continuationNotice" w:id="1">
    <w:p w14:paraId="03B5012C" w14:textId="77777777" w:rsidR="00481E11" w:rsidRDefault="00481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1411AEE"/>
    <w:multiLevelType w:val="multilevel"/>
    <w:tmpl w:val="550ADAC6"/>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087E2F"/>
    <w:multiLevelType w:val="hybridMultilevel"/>
    <w:tmpl w:val="3D322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1724342A">
      <w:start w:val="5"/>
      <w:numFmt w:val="bullet"/>
      <w:lvlText w:val="-"/>
      <w:lvlJc w:val="left"/>
      <w:pPr>
        <w:ind w:left="2160" w:hanging="360"/>
      </w:pPr>
      <w:rPr>
        <w:rFonts w:ascii="Cambria" w:eastAsiaTheme="minorHAnsi" w:hAnsi="Cambria" w:cstheme="minorBid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5"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C626F0"/>
    <w:multiLevelType w:val="multilevel"/>
    <w:tmpl w:val="1594118E"/>
    <w:lvl w:ilvl="0">
      <w:start w:val="39"/>
      <w:numFmt w:val="decimal"/>
      <w:lvlText w:val="%1"/>
      <w:lvlJc w:val="left"/>
      <w:pPr>
        <w:ind w:left="372" w:hanging="372"/>
      </w:pPr>
      <w:rPr>
        <w:rFonts w:ascii="Cambria" w:hAnsi="Cambria" w:hint="default"/>
        <w:color w:val="000000"/>
      </w:rPr>
    </w:lvl>
    <w:lvl w:ilvl="1">
      <w:start w:val="1"/>
      <w:numFmt w:val="decimal"/>
      <w:lvlText w:val="%1.%2"/>
      <w:lvlJc w:val="left"/>
      <w:pPr>
        <w:ind w:left="372" w:hanging="372"/>
      </w:pPr>
      <w:rPr>
        <w:rFonts w:ascii="Cambria" w:hAnsi="Cambria" w:hint="default"/>
        <w:color w:val="000000"/>
      </w:rPr>
    </w:lvl>
    <w:lvl w:ilvl="2">
      <w:start w:val="1"/>
      <w:numFmt w:val="decimal"/>
      <w:lvlText w:val="%1.%2.%3"/>
      <w:lvlJc w:val="left"/>
      <w:pPr>
        <w:ind w:left="720" w:hanging="720"/>
      </w:pPr>
      <w:rPr>
        <w:rFonts w:ascii="Cambria" w:hAnsi="Cambria" w:hint="default"/>
        <w:color w:val="000000"/>
      </w:rPr>
    </w:lvl>
    <w:lvl w:ilvl="3">
      <w:start w:val="1"/>
      <w:numFmt w:val="decimal"/>
      <w:lvlText w:val="%1.%2.%3.%4"/>
      <w:lvlJc w:val="left"/>
      <w:pPr>
        <w:ind w:left="720" w:hanging="720"/>
      </w:pPr>
      <w:rPr>
        <w:rFonts w:ascii="Cambria" w:hAnsi="Cambria" w:hint="default"/>
        <w:color w:val="000000"/>
      </w:rPr>
    </w:lvl>
    <w:lvl w:ilvl="4">
      <w:start w:val="1"/>
      <w:numFmt w:val="decimal"/>
      <w:lvlText w:val="%1.%2.%3.%4.%5"/>
      <w:lvlJc w:val="left"/>
      <w:pPr>
        <w:ind w:left="1080" w:hanging="1080"/>
      </w:pPr>
      <w:rPr>
        <w:rFonts w:ascii="Cambria" w:hAnsi="Cambria" w:hint="default"/>
        <w:color w:val="000000"/>
      </w:rPr>
    </w:lvl>
    <w:lvl w:ilvl="5">
      <w:start w:val="1"/>
      <w:numFmt w:val="decimal"/>
      <w:lvlText w:val="%1.%2.%3.%4.%5.%6"/>
      <w:lvlJc w:val="left"/>
      <w:pPr>
        <w:ind w:left="1080" w:hanging="1080"/>
      </w:pPr>
      <w:rPr>
        <w:rFonts w:ascii="Cambria" w:hAnsi="Cambria" w:hint="default"/>
        <w:color w:val="000000"/>
      </w:rPr>
    </w:lvl>
    <w:lvl w:ilvl="6">
      <w:start w:val="1"/>
      <w:numFmt w:val="decimal"/>
      <w:lvlText w:val="%1.%2.%3.%4.%5.%6.%7"/>
      <w:lvlJc w:val="left"/>
      <w:pPr>
        <w:ind w:left="1440" w:hanging="1440"/>
      </w:pPr>
      <w:rPr>
        <w:rFonts w:ascii="Cambria" w:hAnsi="Cambria" w:hint="default"/>
        <w:color w:val="000000"/>
      </w:rPr>
    </w:lvl>
    <w:lvl w:ilvl="7">
      <w:start w:val="1"/>
      <w:numFmt w:val="decimal"/>
      <w:lvlText w:val="%1.%2.%3.%4.%5.%6.%7.%8"/>
      <w:lvlJc w:val="left"/>
      <w:pPr>
        <w:ind w:left="1440" w:hanging="1440"/>
      </w:pPr>
      <w:rPr>
        <w:rFonts w:ascii="Cambria" w:hAnsi="Cambria" w:hint="default"/>
        <w:color w:val="000000"/>
      </w:rPr>
    </w:lvl>
    <w:lvl w:ilvl="8">
      <w:start w:val="1"/>
      <w:numFmt w:val="decimal"/>
      <w:lvlText w:val="%1.%2.%3.%4.%5.%6.%7.%8.%9"/>
      <w:lvlJc w:val="left"/>
      <w:pPr>
        <w:ind w:left="1800" w:hanging="1800"/>
      </w:pPr>
      <w:rPr>
        <w:rFonts w:ascii="Cambria" w:hAnsi="Cambria" w:hint="default"/>
        <w:color w:val="000000"/>
      </w:rPr>
    </w:lvl>
  </w:abstractNum>
  <w:abstractNum w:abstractNumId="19"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1D1ABB"/>
    <w:multiLevelType w:val="multilevel"/>
    <w:tmpl w:val="69822124"/>
    <w:lvl w:ilvl="0">
      <w:start w:val="39"/>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6E06F43"/>
    <w:multiLevelType w:val="hybridMultilevel"/>
    <w:tmpl w:val="5E7A01DA"/>
    <w:lvl w:ilvl="0" w:tplc="DF1CB2E2">
      <w:start w:val="1"/>
      <w:numFmt w:val="lowerLetter"/>
      <w:lvlText w:val="%1)"/>
      <w:lvlJc w:val="left"/>
      <w:pPr>
        <w:ind w:left="927" w:hanging="360"/>
      </w:pPr>
      <w:rPr>
        <w:rFonts w:hint="default"/>
      </w:rPr>
    </w:lvl>
    <w:lvl w:ilvl="1" w:tplc="6D88719C">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E07116"/>
    <w:multiLevelType w:val="hybridMultilevel"/>
    <w:tmpl w:val="EC702C6C"/>
    <w:lvl w:ilvl="0" w:tplc="750A5A6A">
      <w:start w:val="4"/>
      <w:numFmt w:val="bullet"/>
      <w:lvlText w:val="•"/>
      <w:lvlJc w:val="left"/>
      <w:pPr>
        <w:ind w:left="720" w:hanging="360"/>
      </w:pPr>
      <w:rPr>
        <w:rFonts w:ascii="Cambria" w:eastAsiaTheme="minorHAnsi"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2A74456"/>
    <w:multiLevelType w:val="hybridMultilevel"/>
    <w:tmpl w:val="B1D81B6A"/>
    <w:lvl w:ilvl="0" w:tplc="1FECEFE6">
      <w:start w:val="1"/>
      <w:numFmt w:val="decimal"/>
      <w:lvlText w:val="%1."/>
      <w:lvlJc w:val="left"/>
      <w:pPr>
        <w:ind w:left="720" w:hanging="360"/>
      </w:pPr>
      <w:rPr>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2D3A7D"/>
    <w:multiLevelType w:val="multilevel"/>
    <w:tmpl w:val="2A649772"/>
    <w:lvl w:ilvl="0">
      <w:start w:val="2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7006C"/>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43" w15:restartNumberingAfterBreak="0">
    <w:nsid w:val="545D2E2E"/>
    <w:multiLevelType w:val="hybridMultilevel"/>
    <w:tmpl w:val="B676792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904189"/>
    <w:multiLevelType w:val="multilevel"/>
    <w:tmpl w:val="69822124"/>
    <w:lvl w:ilvl="0">
      <w:start w:val="4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DD43AF4"/>
    <w:multiLevelType w:val="hybridMultilevel"/>
    <w:tmpl w:val="63B81210"/>
    <w:lvl w:ilvl="0" w:tplc="DDF6D10C">
      <w:start w:val="2"/>
      <w:numFmt w:val="bullet"/>
      <w:lvlText w:val="-"/>
      <w:lvlJc w:val="left"/>
      <w:pPr>
        <w:ind w:left="1494" w:hanging="360"/>
      </w:pPr>
      <w:rPr>
        <w:rFonts w:ascii="Cambria" w:eastAsia="Times New Roman" w:hAnsi="Cambria"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8"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2" w15:restartNumberingAfterBreak="0">
    <w:nsid w:val="7D060FFD"/>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63" w15:restartNumberingAfterBreak="0">
    <w:nsid w:val="7F192668"/>
    <w:multiLevelType w:val="multilevel"/>
    <w:tmpl w:val="FC4A29FE"/>
    <w:lvl w:ilvl="0">
      <w:start w:val="2"/>
      <w:numFmt w:val="decimal"/>
      <w:lvlText w:val="%1"/>
      <w:lvlJc w:val="left"/>
      <w:pPr>
        <w:ind w:left="492" w:hanging="492"/>
      </w:pPr>
      <w:rPr>
        <w:rFonts w:ascii="Cambria" w:hAnsi="Cambria" w:cs="Times New Roman" w:hint="default"/>
        <w:sz w:val="24"/>
      </w:rPr>
    </w:lvl>
    <w:lvl w:ilvl="1">
      <w:start w:val="2"/>
      <w:numFmt w:val="decimal"/>
      <w:lvlText w:val="%1.%2"/>
      <w:lvlJc w:val="left"/>
      <w:pPr>
        <w:ind w:left="955" w:hanging="492"/>
      </w:pPr>
      <w:rPr>
        <w:rFonts w:ascii="Cambria" w:hAnsi="Cambria" w:cs="Times New Roman" w:hint="default"/>
        <w:sz w:val="20"/>
        <w:szCs w:val="20"/>
      </w:rPr>
    </w:lvl>
    <w:lvl w:ilvl="2">
      <w:start w:val="1"/>
      <w:numFmt w:val="decimal"/>
      <w:lvlText w:val="%1.%2.%3"/>
      <w:lvlJc w:val="left"/>
      <w:pPr>
        <w:ind w:left="1646" w:hanging="720"/>
      </w:pPr>
      <w:rPr>
        <w:rFonts w:ascii="Cambria" w:hAnsi="Cambria" w:cs="Times New Roman" w:hint="default"/>
        <w:sz w:val="20"/>
        <w:szCs w:val="20"/>
      </w:rPr>
    </w:lvl>
    <w:lvl w:ilvl="3">
      <w:start w:val="1"/>
      <w:numFmt w:val="decimal"/>
      <w:lvlText w:val="%1.%2.%3.%4"/>
      <w:lvlJc w:val="left"/>
      <w:pPr>
        <w:ind w:left="2109" w:hanging="720"/>
      </w:pPr>
      <w:rPr>
        <w:rFonts w:ascii="Cambria" w:hAnsi="Cambria" w:cs="Times New Roman" w:hint="default"/>
        <w:sz w:val="24"/>
      </w:rPr>
    </w:lvl>
    <w:lvl w:ilvl="4">
      <w:start w:val="1"/>
      <w:numFmt w:val="decimal"/>
      <w:lvlText w:val="%1.%2.%3.%4.%5"/>
      <w:lvlJc w:val="left"/>
      <w:pPr>
        <w:ind w:left="2932" w:hanging="1080"/>
      </w:pPr>
      <w:rPr>
        <w:rFonts w:ascii="Cambria" w:hAnsi="Cambria" w:cs="Times New Roman" w:hint="default"/>
        <w:sz w:val="24"/>
      </w:rPr>
    </w:lvl>
    <w:lvl w:ilvl="5">
      <w:start w:val="1"/>
      <w:numFmt w:val="decimal"/>
      <w:lvlText w:val="%1.%2.%3.%4.%5.%6"/>
      <w:lvlJc w:val="left"/>
      <w:pPr>
        <w:ind w:left="3395" w:hanging="1080"/>
      </w:pPr>
      <w:rPr>
        <w:rFonts w:ascii="Cambria" w:hAnsi="Cambria" w:cs="Times New Roman" w:hint="default"/>
        <w:sz w:val="24"/>
      </w:rPr>
    </w:lvl>
    <w:lvl w:ilvl="6">
      <w:start w:val="1"/>
      <w:numFmt w:val="decimal"/>
      <w:lvlText w:val="%1.%2.%3.%4.%5.%6.%7"/>
      <w:lvlJc w:val="left"/>
      <w:pPr>
        <w:ind w:left="4218" w:hanging="1440"/>
      </w:pPr>
      <w:rPr>
        <w:rFonts w:ascii="Cambria" w:hAnsi="Cambria" w:cs="Times New Roman" w:hint="default"/>
        <w:sz w:val="24"/>
      </w:rPr>
    </w:lvl>
    <w:lvl w:ilvl="7">
      <w:start w:val="1"/>
      <w:numFmt w:val="decimal"/>
      <w:lvlText w:val="%1.%2.%3.%4.%5.%6.%7.%8"/>
      <w:lvlJc w:val="left"/>
      <w:pPr>
        <w:ind w:left="4681" w:hanging="1440"/>
      </w:pPr>
      <w:rPr>
        <w:rFonts w:ascii="Cambria" w:hAnsi="Cambria" w:cs="Times New Roman" w:hint="default"/>
        <w:sz w:val="24"/>
      </w:rPr>
    </w:lvl>
    <w:lvl w:ilvl="8">
      <w:start w:val="1"/>
      <w:numFmt w:val="decimal"/>
      <w:lvlText w:val="%1.%2.%3.%4.%5.%6.%7.%8.%9"/>
      <w:lvlJc w:val="left"/>
      <w:pPr>
        <w:ind w:left="5504" w:hanging="1800"/>
      </w:pPr>
      <w:rPr>
        <w:rFonts w:ascii="Cambria" w:hAnsi="Cambria" w:cs="Times New Roman" w:hint="default"/>
        <w:sz w:val="24"/>
      </w:rPr>
    </w:lvl>
  </w:abstractNum>
  <w:num w:numId="1" w16cid:durableId="619577574">
    <w:abstractNumId w:val="28"/>
  </w:num>
  <w:num w:numId="2" w16cid:durableId="1836844565">
    <w:abstractNumId w:val="27"/>
  </w:num>
  <w:num w:numId="3" w16cid:durableId="589046153">
    <w:abstractNumId w:val="12"/>
  </w:num>
  <w:num w:numId="4" w16cid:durableId="1348674282">
    <w:abstractNumId w:val="35"/>
  </w:num>
  <w:num w:numId="5" w16cid:durableId="1090345860">
    <w:abstractNumId w:val="15"/>
  </w:num>
  <w:num w:numId="6" w16cid:durableId="1501694266">
    <w:abstractNumId w:val="48"/>
  </w:num>
  <w:num w:numId="7" w16cid:durableId="52044597">
    <w:abstractNumId w:val="33"/>
  </w:num>
  <w:num w:numId="8" w16cid:durableId="1645117422">
    <w:abstractNumId w:val="36"/>
  </w:num>
  <w:num w:numId="9" w16cid:durableId="125006673">
    <w:abstractNumId w:val="49"/>
  </w:num>
  <w:num w:numId="10" w16cid:durableId="1101098306">
    <w:abstractNumId w:val="51"/>
  </w:num>
  <w:num w:numId="11" w16cid:durableId="955452135">
    <w:abstractNumId w:val="13"/>
  </w:num>
  <w:num w:numId="12" w16cid:durableId="238179453">
    <w:abstractNumId w:val="30"/>
  </w:num>
  <w:num w:numId="13" w16cid:durableId="1236621042">
    <w:abstractNumId w:val="16"/>
  </w:num>
  <w:num w:numId="14" w16cid:durableId="311759069">
    <w:abstractNumId w:val="59"/>
  </w:num>
  <w:num w:numId="15" w16cid:durableId="1160387400">
    <w:abstractNumId w:val="23"/>
  </w:num>
  <w:num w:numId="16" w16cid:durableId="1443692817">
    <w:abstractNumId w:val="3"/>
  </w:num>
  <w:num w:numId="17" w16cid:durableId="342367629">
    <w:abstractNumId w:val="17"/>
  </w:num>
  <w:num w:numId="18" w16cid:durableId="519706818">
    <w:abstractNumId w:val="4"/>
  </w:num>
  <w:num w:numId="19" w16cid:durableId="1107233930">
    <w:abstractNumId w:val="10"/>
  </w:num>
  <w:num w:numId="20" w16cid:durableId="714622065">
    <w:abstractNumId w:val="8"/>
  </w:num>
  <w:num w:numId="21" w16cid:durableId="926573321">
    <w:abstractNumId w:val="50"/>
  </w:num>
  <w:num w:numId="22" w16cid:durableId="2321616">
    <w:abstractNumId w:val="5"/>
  </w:num>
  <w:num w:numId="23" w16cid:durableId="702553964">
    <w:abstractNumId w:val="60"/>
  </w:num>
  <w:num w:numId="24" w16cid:durableId="1132516">
    <w:abstractNumId w:val="46"/>
  </w:num>
  <w:num w:numId="25" w16cid:durableId="1686176970">
    <w:abstractNumId w:val="47"/>
  </w:num>
  <w:num w:numId="26" w16cid:durableId="738554455">
    <w:abstractNumId w:val="44"/>
  </w:num>
  <w:num w:numId="27" w16cid:durableId="1598294879">
    <w:abstractNumId w:val="38"/>
  </w:num>
  <w:num w:numId="28" w16cid:durableId="1664581291">
    <w:abstractNumId w:val="37"/>
  </w:num>
  <w:num w:numId="29" w16cid:durableId="127475649">
    <w:abstractNumId w:val="34"/>
  </w:num>
  <w:num w:numId="30" w16cid:durableId="416366912">
    <w:abstractNumId w:val="24"/>
  </w:num>
  <w:num w:numId="31" w16cid:durableId="1775705242">
    <w:abstractNumId w:val="32"/>
  </w:num>
  <w:num w:numId="32" w16cid:durableId="74590384">
    <w:abstractNumId w:val="29"/>
  </w:num>
  <w:num w:numId="33" w16cid:durableId="591359093">
    <w:abstractNumId w:val="54"/>
  </w:num>
  <w:num w:numId="34" w16cid:durableId="2092771932">
    <w:abstractNumId w:val="22"/>
  </w:num>
  <w:num w:numId="35" w16cid:durableId="866523086">
    <w:abstractNumId w:val="40"/>
  </w:num>
  <w:num w:numId="36" w16cid:durableId="713776794">
    <w:abstractNumId w:val="53"/>
  </w:num>
  <w:num w:numId="37" w16cid:durableId="621499493">
    <w:abstractNumId w:val="2"/>
  </w:num>
  <w:num w:numId="38" w16cid:durableId="732630069">
    <w:abstractNumId w:val="14"/>
  </w:num>
  <w:num w:numId="39" w16cid:durableId="76631226">
    <w:abstractNumId w:val="19"/>
  </w:num>
  <w:num w:numId="40" w16cid:durableId="606617358">
    <w:abstractNumId w:val="9"/>
  </w:num>
  <w:num w:numId="41" w16cid:durableId="2024940367">
    <w:abstractNumId w:val="31"/>
  </w:num>
  <w:num w:numId="42" w16cid:durableId="1423526489">
    <w:abstractNumId w:val="52"/>
  </w:num>
  <w:num w:numId="43" w16cid:durableId="231550545">
    <w:abstractNumId w:val="21"/>
  </w:num>
  <w:num w:numId="44" w16cid:durableId="77412669">
    <w:abstractNumId w:val="45"/>
  </w:num>
  <w:num w:numId="45" w16cid:durableId="1844510971">
    <w:abstractNumId w:val="6"/>
  </w:num>
  <w:num w:numId="46" w16cid:durableId="4481020">
    <w:abstractNumId w:val="25"/>
  </w:num>
  <w:num w:numId="47" w16cid:durableId="1837914500">
    <w:abstractNumId w:val="41"/>
  </w:num>
  <w:num w:numId="48" w16cid:durableId="1645431568">
    <w:abstractNumId w:val="56"/>
  </w:num>
  <w:num w:numId="49" w16cid:durableId="907107631">
    <w:abstractNumId w:val="63"/>
  </w:num>
  <w:num w:numId="50" w16cid:durableId="157160446">
    <w:abstractNumId w:val="57"/>
  </w:num>
  <w:num w:numId="51" w16cid:durableId="1833788625">
    <w:abstractNumId w:val="61"/>
  </w:num>
  <w:num w:numId="52" w16cid:durableId="1747342503">
    <w:abstractNumId w:val="26"/>
  </w:num>
  <w:num w:numId="53" w16cid:durableId="517961443">
    <w:abstractNumId w:val="42"/>
  </w:num>
  <w:num w:numId="54" w16cid:durableId="326321409">
    <w:abstractNumId w:val="20"/>
  </w:num>
  <w:num w:numId="55" w16cid:durableId="1747994246">
    <w:abstractNumId w:val="58"/>
  </w:num>
  <w:num w:numId="56" w16cid:durableId="731194723">
    <w:abstractNumId w:val="11"/>
  </w:num>
  <w:num w:numId="57" w16cid:durableId="701248960">
    <w:abstractNumId w:val="43"/>
  </w:num>
  <w:num w:numId="58" w16cid:durableId="1369985577">
    <w:abstractNumId w:val="62"/>
  </w:num>
  <w:num w:numId="59" w16cid:durableId="1307316215">
    <w:abstractNumId w:val="18"/>
  </w:num>
  <w:num w:numId="60" w16cid:durableId="472332147">
    <w:abstractNumId w:val="55"/>
  </w:num>
  <w:num w:numId="61" w16cid:durableId="1772776538">
    <w:abstractNumId w:val="1"/>
  </w:num>
  <w:num w:numId="62" w16cid:durableId="356081356">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5B43"/>
    <w:rsid w:val="00006613"/>
    <w:rsid w:val="000076C2"/>
    <w:rsid w:val="00007799"/>
    <w:rsid w:val="00007897"/>
    <w:rsid w:val="00011552"/>
    <w:rsid w:val="0001216B"/>
    <w:rsid w:val="00012EFC"/>
    <w:rsid w:val="000137B3"/>
    <w:rsid w:val="000155DC"/>
    <w:rsid w:val="00015C25"/>
    <w:rsid w:val="0001606D"/>
    <w:rsid w:val="000170F2"/>
    <w:rsid w:val="00020C11"/>
    <w:rsid w:val="00020D30"/>
    <w:rsid w:val="00022648"/>
    <w:rsid w:val="000228DA"/>
    <w:rsid w:val="00022D4F"/>
    <w:rsid w:val="00023780"/>
    <w:rsid w:val="00023957"/>
    <w:rsid w:val="00023C03"/>
    <w:rsid w:val="00023EB3"/>
    <w:rsid w:val="00024C4C"/>
    <w:rsid w:val="00024E91"/>
    <w:rsid w:val="000250A9"/>
    <w:rsid w:val="000255C0"/>
    <w:rsid w:val="000257EA"/>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2FF"/>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3FA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52B"/>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5AC"/>
    <w:rsid w:val="00073855"/>
    <w:rsid w:val="000739F1"/>
    <w:rsid w:val="00073AC8"/>
    <w:rsid w:val="00074252"/>
    <w:rsid w:val="000745CA"/>
    <w:rsid w:val="00074A08"/>
    <w:rsid w:val="00075130"/>
    <w:rsid w:val="00075822"/>
    <w:rsid w:val="00076546"/>
    <w:rsid w:val="00076DAF"/>
    <w:rsid w:val="000771A3"/>
    <w:rsid w:val="00077955"/>
    <w:rsid w:val="00077B92"/>
    <w:rsid w:val="00077C6A"/>
    <w:rsid w:val="00077E0B"/>
    <w:rsid w:val="0008077E"/>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5AAF"/>
    <w:rsid w:val="00086C68"/>
    <w:rsid w:val="00087C0C"/>
    <w:rsid w:val="0009050C"/>
    <w:rsid w:val="00090EF8"/>
    <w:rsid w:val="000915C9"/>
    <w:rsid w:val="00091A00"/>
    <w:rsid w:val="00091DEE"/>
    <w:rsid w:val="00092139"/>
    <w:rsid w:val="00092C54"/>
    <w:rsid w:val="0009335F"/>
    <w:rsid w:val="0009368C"/>
    <w:rsid w:val="00093CF4"/>
    <w:rsid w:val="00093E42"/>
    <w:rsid w:val="0009423A"/>
    <w:rsid w:val="0009443B"/>
    <w:rsid w:val="000953F1"/>
    <w:rsid w:val="0009574A"/>
    <w:rsid w:val="00096071"/>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2DD7"/>
    <w:rsid w:val="000B365E"/>
    <w:rsid w:val="000B3C3E"/>
    <w:rsid w:val="000B4265"/>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8B5"/>
    <w:rsid w:val="000C69A6"/>
    <w:rsid w:val="000C6C05"/>
    <w:rsid w:val="000C6DD9"/>
    <w:rsid w:val="000C70ED"/>
    <w:rsid w:val="000C7C1A"/>
    <w:rsid w:val="000D0C63"/>
    <w:rsid w:val="000D133C"/>
    <w:rsid w:val="000D14C8"/>
    <w:rsid w:val="000D1FA8"/>
    <w:rsid w:val="000D2249"/>
    <w:rsid w:val="000D24AF"/>
    <w:rsid w:val="000D24C5"/>
    <w:rsid w:val="000D25CB"/>
    <w:rsid w:val="000D26D9"/>
    <w:rsid w:val="000D28E2"/>
    <w:rsid w:val="000D3225"/>
    <w:rsid w:val="000D44C2"/>
    <w:rsid w:val="000D4958"/>
    <w:rsid w:val="000D4CC7"/>
    <w:rsid w:val="000D4EAD"/>
    <w:rsid w:val="000D4FBE"/>
    <w:rsid w:val="000D5430"/>
    <w:rsid w:val="000D5C96"/>
    <w:rsid w:val="000D5FA0"/>
    <w:rsid w:val="000D6776"/>
    <w:rsid w:val="000D6BAC"/>
    <w:rsid w:val="000D6E18"/>
    <w:rsid w:val="000D6FAF"/>
    <w:rsid w:val="000D7095"/>
    <w:rsid w:val="000D716D"/>
    <w:rsid w:val="000D736B"/>
    <w:rsid w:val="000D7980"/>
    <w:rsid w:val="000D7B4A"/>
    <w:rsid w:val="000D7B4F"/>
    <w:rsid w:val="000E0083"/>
    <w:rsid w:val="000E04DE"/>
    <w:rsid w:val="000E0C95"/>
    <w:rsid w:val="000E0E01"/>
    <w:rsid w:val="000E0F81"/>
    <w:rsid w:val="000E1242"/>
    <w:rsid w:val="000E14EC"/>
    <w:rsid w:val="000E1A47"/>
    <w:rsid w:val="000E1B67"/>
    <w:rsid w:val="000E1DB1"/>
    <w:rsid w:val="000E1F45"/>
    <w:rsid w:val="000E2717"/>
    <w:rsid w:val="000E275A"/>
    <w:rsid w:val="000E290B"/>
    <w:rsid w:val="000E31A9"/>
    <w:rsid w:val="000E3705"/>
    <w:rsid w:val="000E380A"/>
    <w:rsid w:val="000E3874"/>
    <w:rsid w:val="000E3A28"/>
    <w:rsid w:val="000E3B35"/>
    <w:rsid w:val="000E533F"/>
    <w:rsid w:val="000E544B"/>
    <w:rsid w:val="000E54D5"/>
    <w:rsid w:val="000E5D30"/>
    <w:rsid w:val="000E68EE"/>
    <w:rsid w:val="000E6AB5"/>
    <w:rsid w:val="000E6F37"/>
    <w:rsid w:val="000F05F5"/>
    <w:rsid w:val="000F17FD"/>
    <w:rsid w:val="000F19C6"/>
    <w:rsid w:val="000F22CE"/>
    <w:rsid w:val="000F2B74"/>
    <w:rsid w:val="000F2B8B"/>
    <w:rsid w:val="000F32E5"/>
    <w:rsid w:val="000F4646"/>
    <w:rsid w:val="000F4BA5"/>
    <w:rsid w:val="000F512D"/>
    <w:rsid w:val="000F54D5"/>
    <w:rsid w:val="000F5858"/>
    <w:rsid w:val="000F5A42"/>
    <w:rsid w:val="000F5C1A"/>
    <w:rsid w:val="000F65B0"/>
    <w:rsid w:val="000F72F5"/>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3FCA"/>
    <w:rsid w:val="00104591"/>
    <w:rsid w:val="001046B3"/>
    <w:rsid w:val="00104892"/>
    <w:rsid w:val="00104C55"/>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1B14"/>
    <w:rsid w:val="00122D3F"/>
    <w:rsid w:val="00123288"/>
    <w:rsid w:val="00123613"/>
    <w:rsid w:val="0012418C"/>
    <w:rsid w:val="001251EE"/>
    <w:rsid w:val="0012527E"/>
    <w:rsid w:val="0012546F"/>
    <w:rsid w:val="001256C4"/>
    <w:rsid w:val="001256E1"/>
    <w:rsid w:val="00125914"/>
    <w:rsid w:val="00125DF5"/>
    <w:rsid w:val="001262C1"/>
    <w:rsid w:val="00126627"/>
    <w:rsid w:val="00127196"/>
    <w:rsid w:val="00130330"/>
    <w:rsid w:val="001305DB"/>
    <w:rsid w:val="00130914"/>
    <w:rsid w:val="001313B9"/>
    <w:rsid w:val="001331DD"/>
    <w:rsid w:val="00133D2B"/>
    <w:rsid w:val="00133E09"/>
    <w:rsid w:val="001342BF"/>
    <w:rsid w:val="001343F3"/>
    <w:rsid w:val="001344A4"/>
    <w:rsid w:val="00134AC1"/>
    <w:rsid w:val="00134ADF"/>
    <w:rsid w:val="00134D48"/>
    <w:rsid w:val="0013514D"/>
    <w:rsid w:val="00135420"/>
    <w:rsid w:val="00137074"/>
    <w:rsid w:val="00140D91"/>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AC8"/>
    <w:rsid w:val="00146E2C"/>
    <w:rsid w:val="0014743B"/>
    <w:rsid w:val="00150076"/>
    <w:rsid w:val="001515E7"/>
    <w:rsid w:val="00151824"/>
    <w:rsid w:val="00151B20"/>
    <w:rsid w:val="00151FD1"/>
    <w:rsid w:val="0015269A"/>
    <w:rsid w:val="00152AB0"/>
    <w:rsid w:val="00152CFE"/>
    <w:rsid w:val="001530EB"/>
    <w:rsid w:val="001533C4"/>
    <w:rsid w:val="001544D9"/>
    <w:rsid w:val="00154791"/>
    <w:rsid w:val="00155042"/>
    <w:rsid w:val="001553B4"/>
    <w:rsid w:val="001554B2"/>
    <w:rsid w:val="00155993"/>
    <w:rsid w:val="00155B67"/>
    <w:rsid w:val="00155EB2"/>
    <w:rsid w:val="00157136"/>
    <w:rsid w:val="00157CD9"/>
    <w:rsid w:val="001611F7"/>
    <w:rsid w:val="001620DF"/>
    <w:rsid w:val="00162AC7"/>
    <w:rsid w:val="00163358"/>
    <w:rsid w:val="001636E7"/>
    <w:rsid w:val="00163A10"/>
    <w:rsid w:val="00163AC2"/>
    <w:rsid w:val="0016404F"/>
    <w:rsid w:val="0016491C"/>
    <w:rsid w:val="001649B0"/>
    <w:rsid w:val="00164CBE"/>
    <w:rsid w:val="001653FD"/>
    <w:rsid w:val="001657B1"/>
    <w:rsid w:val="00166199"/>
    <w:rsid w:val="00166A17"/>
    <w:rsid w:val="00167271"/>
    <w:rsid w:val="00167BF2"/>
    <w:rsid w:val="00167E50"/>
    <w:rsid w:val="001702CF"/>
    <w:rsid w:val="001702E6"/>
    <w:rsid w:val="00170505"/>
    <w:rsid w:val="00170B0D"/>
    <w:rsid w:val="00170D0D"/>
    <w:rsid w:val="0017170F"/>
    <w:rsid w:val="001726DA"/>
    <w:rsid w:val="00172C44"/>
    <w:rsid w:val="00173CFD"/>
    <w:rsid w:val="00174ADD"/>
    <w:rsid w:val="00174B9B"/>
    <w:rsid w:val="00174DC1"/>
    <w:rsid w:val="0017591C"/>
    <w:rsid w:val="00175D55"/>
    <w:rsid w:val="00176168"/>
    <w:rsid w:val="001768E3"/>
    <w:rsid w:val="001770B7"/>
    <w:rsid w:val="00177236"/>
    <w:rsid w:val="00177398"/>
    <w:rsid w:val="00177BF1"/>
    <w:rsid w:val="00180555"/>
    <w:rsid w:val="001807BA"/>
    <w:rsid w:val="00180A0F"/>
    <w:rsid w:val="00180BD2"/>
    <w:rsid w:val="00180F14"/>
    <w:rsid w:val="0018167A"/>
    <w:rsid w:val="00181944"/>
    <w:rsid w:val="00181D44"/>
    <w:rsid w:val="001826C9"/>
    <w:rsid w:val="0018288A"/>
    <w:rsid w:val="00182C44"/>
    <w:rsid w:val="00182D50"/>
    <w:rsid w:val="00183E18"/>
    <w:rsid w:val="00184B8C"/>
    <w:rsid w:val="00184C64"/>
    <w:rsid w:val="0018587C"/>
    <w:rsid w:val="00185EAE"/>
    <w:rsid w:val="00185EDE"/>
    <w:rsid w:val="00186097"/>
    <w:rsid w:val="00186D40"/>
    <w:rsid w:val="001876B3"/>
    <w:rsid w:val="00187D28"/>
    <w:rsid w:val="00187ED2"/>
    <w:rsid w:val="001910D4"/>
    <w:rsid w:val="001916DA"/>
    <w:rsid w:val="001930D1"/>
    <w:rsid w:val="001930F6"/>
    <w:rsid w:val="00193CA7"/>
    <w:rsid w:val="00193FCC"/>
    <w:rsid w:val="00194149"/>
    <w:rsid w:val="0019428E"/>
    <w:rsid w:val="001942AF"/>
    <w:rsid w:val="00194301"/>
    <w:rsid w:val="001944A5"/>
    <w:rsid w:val="001952EA"/>
    <w:rsid w:val="00195A61"/>
    <w:rsid w:val="00195DDF"/>
    <w:rsid w:val="00196CDC"/>
    <w:rsid w:val="00197D96"/>
    <w:rsid w:val="00197FDD"/>
    <w:rsid w:val="001A056A"/>
    <w:rsid w:val="001A0F3A"/>
    <w:rsid w:val="001A1505"/>
    <w:rsid w:val="001A17B7"/>
    <w:rsid w:val="001A231D"/>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654"/>
    <w:rsid w:val="001B3C23"/>
    <w:rsid w:val="001B3D73"/>
    <w:rsid w:val="001B3DDF"/>
    <w:rsid w:val="001B4CF8"/>
    <w:rsid w:val="001B5E5B"/>
    <w:rsid w:val="001B6525"/>
    <w:rsid w:val="001B7E79"/>
    <w:rsid w:val="001B7E81"/>
    <w:rsid w:val="001B7EA0"/>
    <w:rsid w:val="001C00F9"/>
    <w:rsid w:val="001C01ED"/>
    <w:rsid w:val="001C07E1"/>
    <w:rsid w:val="001C0FE5"/>
    <w:rsid w:val="001C10F7"/>
    <w:rsid w:val="001C1A96"/>
    <w:rsid w:val="001C226F"/>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3CCE"/>
    <w:rsid w:val="001D4374"/>
    <w:rsid w:val="001D43EA"/>
    <w:rsid w:val="001D4440"/>
    <w:rsid w:val="001D46C4"/>
    <w:rsid w:val="001D59BE"/>
    <w:rsid w:val="001D62E5"/>
    <w:rsid w:val="001D7094"/>
    <w:rsid w:val="001D756B"/>
    <w:rsid w:val="001D787F"/>
    <w:rsid w:val="001E03E4"/>
    <w:rsid w:val="001E05E7"/>
    <w:rsid w:val="001E0A85"/>
    <w:rsid w:val="001E0C3E"/>
    <w:rsid w:val="001E0EAB"/>
    <w:rsid w:val="001E0FA9"/>
    <w:rsid w:val="001E1047"/>
    <w:rsid w:val="001E107E"/>
    <w:rsid w:val="001E112F"/>
    <w:rsid w:val="001E122F"/>
    <w:rsid w:val="001E19AB"/>
    <w:rsid w:val="001E41E2"/>
    <w:rsid w:val="001E4999"/>
    <w:rsid w:val="001E4BEE"/>
    <w:rsid w:val="001E579B"/>
    <w:rsid w:val="001E5B4A"/>
    <w:rsid w:val="001E7995"/>
    <w:rsid w:val="001E7CAB"/>
    <w:rsid w:val="001E7EA7"/>
    <w:rsid w:val="001F031C"/>
    <w:rsid w:val="001F0517"/>
    <w:rsid w:val="001F1001"/>
    <w:rsid w:val="001F111C"/>
    <w:rsid w:val="001F1284"/>
    <w:rsid w:val="001F164D"/>
    <w:rsid w:val="001F18F7"/>
    <w:rsid w:val="001F237C"/>
    <w:rsid w:val="001F2B52"/>
    <w:rsid w:val="001F2D06"/>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DBC"/>
    <w:rsid w:val="00201FBF"/>
    <w:rsid w:val="0020285C"/>
    <w:rsid w:val="00202F12"/>
    <w:rsid w:val="002030D0"/>
    <w:rsid w:val="00203122"/>
    <w:rsid w:val="00203A08"/>
    <w:rsid w:val="00203B73"/>
    <w:rsid w:val="00203CB1"/>
    <w:rsid w:val="002041F6"/>
    <w:rsid w:val="00204461"/>
    <w:rsid w:val="00204FE6"/>
    <w:rsid w:val="0020525B"/>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0CE"/>
    <w:rsid w:val="0022725D"/>
    <w:rsid w:val="00227617"/>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435"/>
    <w:rsid w:val="002368D1"/>
    <w:rsid w:val="0023713C"/>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12AD"/>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5B8B"/>
    <w:rsid w:val="00265CA9"/>
    <w:rsid w:val="002666CA"/>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F19"/>
    <w:rsid w:val="00276FDE"/>
    <w:rsid w:val="00280AEA"/>
    <w:rsid w:val="00280DB8"/>
    <w:rsid w:val="00281317"/>
    <w:rsid w:val="00281569"/>
    <w:rsid w:val="00281D56"/>
    <w:rsid w:val="00282E31"/>
    <w:rsid w:val="00282E42"/>
    <w:rsid w:val="00283258"/>
    <w:rsid w:val="00283511"/>
    <w:rsid w:val="00283727"/>
    <w:rsid w:val="002838B1"/>
    <w:rsid w:val="002840DF"/>
    <w:rsid w:val="00285A95"/>
    <w:rsid w:val="00285B62"/>
    <w:rsid w:val="00285E30"/>
    <w:rsid w:val="0028627B"/>
    <w:rsid w:val="00286537"/>
    <w:rsid w:val="00286BD0"/>
    <w:rsid w:val="00286D94"/>
    <w:rsid w:val="00287297"/>
    <w:rsid w:val="002905A9"/>
    <w:rsid w:val="002905F0"/>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797"/>
    <w:rsid w:val="002A77D5"/>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B8B"/>
    <w:rsid w:val="002C0FBD"/>
    <w:rsid w:val="002C120E"/>
    <w:rsid w:val="002C123B"/>
    <w:rsid w:val="002C12DF"/>
    <w:rsid w:val="002C19E2"/>
    <w:rsid w:val="002C1FD1"/>
    <w:rsid w:val="002C29E6"/>
    <w:rsid w:val="002C32A5"/>
    <w:rsid w:val="002C3868"/>
    <w:rsid w:val="002C3A02"/>
    <w:rsid w:val="002C3FD6"/>
    <w:rsid w:val="002C43FC"/>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C7E74"/>
    <w:rsid w:val="002D0002"/>
    <w:rsid w:val="002D1F98"/>
    <w:rsid w:val="002D2674"/>
    <w:rsid w:val="002D3423"/>
    <w:rsid w:val="002D3AE4"/>
    <w:rsid w:val="002D4043"/>
    <w:rsid w:val="002D59DD"/>
    <w:rsid w:val="002D5D29"/>
    <w:rsid w:val="002D6497"/>
    <w:rsid w:val="002D708C"/>
    <w:rsid w:val="002D74B4"/>
    <w:rsid w:val="002D750E"/>
    <w:rsid w:val="002E034B"/>
    <w:rsid w:val="002E0FA1"/>
    <w:rsid w:val="002E13CA"/>
    <w:rsid w:val="002E1C18"/>
    <w:rsid w:val="002E264F"/>
    <w:rsid w:val="002E2DEA"/>
    <w:rsid w:val="002E32CF"/>
    <w:rsid w:val="002E382B"/>
    <w:rsid w:val="002E3E5E"/>
    <w:rsid w:val="002E44D7"/>
    <w:rsid w:val="002E4576"/>
    <w:rsid w:val="002E4B20"/>
    <w:rsid w:val="002E5627"/>
    <w:rsid w:val="002E5AD1"/>
    <w:rsid w:val="002E5B81"/>
    <w:rsid w:val="002E5E44"/>
    <w:rsid w:val="002E5F84"/>
    <w:rsid w:val="002E6403"/>
    <w:rsid w:val="002E6A3E"/>
    <w:rsid w:val="002E6EB3"/>
    <w:rsid w:val="002E73B6"/>
    <w:rsid w:val="002F0059"/>
    <w:rsid w:val="002F00D5"/>
    <w:rsid w:val="002F0710"/>
    <w:rsid w:val="002F097C"/>
    <w:rsid w:val="002F160E"/>
    <w:rsid w:val="002F2A83"/>
    <w:rsid w:val="002F2AAD"/>
    <w:rsid w:val="002F2F0E"/>
    <w:rsid w:val="002F300D"/>
    <w:rsid w:val="002F34DE"/>
    <w:rsid w:val="002F3868"/>
    <w:rsid w:val="002F49B3"/>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3102"/>
    <w:rsid w:val="00303DCF"/>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34"/>
    <w:rsid w:val="003106BE"/>
    <w:rsid w:val="003120AF"/>
    <w:rsid w:val="0031224A"/>
    <w:rsid w:val="00312919"/>
    <w:rsid w:val="00312C0D"/>
    <w:rsid w:val="00312EB8"/>
    <w:rsid w:val="00313158"/>
    <w:rsid w:val="003142D1"/>
    <w:rsid w:val="00314724"/>
    <w:rsid w:val="0031472E"/>
    <w:rsid w:val="00314AE8"/>
    <w:rsid w:val="00314DF4"/>
    <w:rsid w:val="003151F5"/>
    <w:rsid w:val="003152C8"/>
    <w:rsid w:val="00316077"/>
    <w:rsid w:val="0031690E"/>
    <w:rsid w:val="00316AF2"/>
    <w:rsid w:val="00316C19"/>
    <w:rsid w:val="003170B5"/>
    <w:rsid w:val="00317890"/>
    <w:rsid w:val="00320016"/>
    <w:rsid w:val="0032007B"/>
    <w:rsid w:val="0032076D"/>
    <w:rsid w:val="003208A9"/>
    <w:rsid w:val="00321B14"/>
    <w:rsid w:val="00322EC0"/>
    <w:rsid w:val="003231F2"/>
    <w:rsid w:val="003232D2"/>
    <w:rsid w:val="003232F7"/>
    <w:rsid w:val="003236BB"/>
    <w:rsid w:val="00323CFC"/>
    <w:rsid w:val="003243FD"/>
    <w:rsid w:val="003244D9"/>
    <w:rsid w:val="00324763"/>
    <w:rsid w:val="003254F1"/>
    <w:rsid w:val="00325A0B"/>
    <w:rsid w:val="0032626F"/>
    <w:rsid w:val="003263EE"/>
    <w:rsid w:val="003273F1"/>
    <w:rsid w:val="0032758D"/>
    <w:rsid w:val="00327752"/>
    <w:rsid w:val="003277C1"/>
    <w:rsid w:val="003279A1"/>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856"/>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1FA0"/>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732"/>
    <w:rsid w:val="0036585A"/>
    <w:rsid w:val="00365CC0"/>
    <w:rsid w:val="00365D4E"/>
    <w:rsid w:val="003662AA"/>
    <w:rsid w:val="0036635E"/>
    <w:rsid w:val="00367A11"/>
    <w:rsid w:val="00367C3C"/>
    <w:rsid w:val="003703A7"/>
    <w:rsid w:val="003714B7"/>
    <w:rsid w:val="0037175B"/>
    <w:rsid w:val="003718CE"/>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100"/>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5C78"/>
    <w:rsid w:val="00387279"/>
    <w:rsid w:val="003874AF"/>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459"/>
    <w:rsid w:val="0039691C"/>
    <w:rsid w:val="003974CF"/>
    <w:rsid w:val="003975E8"/>
    <w:rsid w:val="003976C1"/>
    <w:rsid w:val="00397A8D"/>
    <w:rsid w:val="003A0306"/>
    <w:rsid w:val="003A070B"/>
    <w:rsid w:val="003A0A1B"/>
    <w:rsid w:val="003A0FB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565"/>
    <w:rsid w:val="003B1AE9"/>
    <w:rsid w:val="003B1FA6"/>
    <w:rsid w:val="003B2568"/>
    <w:rsid w:val="003B3789"/>
    <w:rsid w:val="003B3D2E"/>
    <w:rsid w:val="003B3D44"/>
    <w:rsid w:val="003B509A"/>
    <w:rsid w:val="003B5679"/>
    <w:rsid w:val="003B65B8"/>
    <w:rsid w:val="003B7389"/>
    <w:rsid w:val="003B74B0"/>
    <w:rsid w:val="003B792B"/>
    <w:rsid w:val="003B7E82"/>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0AB"/>
    <w:rsid w:val="003C71FF"/>
    <w:rsid w:val="003C79C8"/>
    <w:rsid w:val="003C7A4F"/>
    <w:rsid w:val="003D03A4"/>
    <w:rsid w:val="003D0797"/>
    <w:rsid w:val="003D21F4"/>
    <w:rsid w:val="003D231B"/>
    <w:rsid w:val="003D2D4F"/>
    <w:rsid w:val="003D35C8"/>
    <w:rsid w:val="003D371E"/>
    <w:rsid w:val="003D4138"/>
    <w:rsid w:val="003D4810"/>
    <w:rsid w:val="003D4B26"/>
    <w:rsid w:val="003D4C70"/>
    <w:rsid w:val="003D588F"/>
    <w:rsid w:val="003D6839"/>
    <w:rsid w:val="003D71BB"/>
    <w:rsid w:val="003D7750"/>
    <w:rsid w:val="003D7887"/>
    <w:rsid w:val="003D7994"/>
    <w:rsid w:val="003E0BD6"/>
    <w:rsid w:val="003E0DC1"/>
    <w:rsid w:val="003E1050"/>
    <w:rsid w:val="003E1DE5"/>
    <w:rsid w:val="003E29CB"/>
    <w:rsid w:val="003E3523"/>
    <w:rsid w:val="003E3529"/>
    <w:rsid w:val="003E3B27"/>
    <w:rsid w:val="003E3CB7"/>
    <w:rsid w:val="003E3FF8"/>
    <w:rsid w:val="003E4843"/>
    <w:rsid w:val="003E4CBB"/>
    <w:rsid w:val="003E4F09"/>
    <w:rsid w:val="003E4F7C"/>
    <w:rsid w:val="003E5EE5"/>
    <w:rsid w:val="003E5FB4"/>
    <w:rsid w:val="003E6ACB"/>
    <w:rsid w:val="003E6DE8"/>
    <w:rsid w:val="003E7041"/>
    <w:rsid w:val="003E76D5"/>
    <w:rsid w:val="003F0A2F"/>
    <w:rsid w:val="003F1D9F"/>
    <w:rsid w:val="003F20D1"/>
    <w:rsid w:val="003F23C0"/>
    <w:rsid w:val="003F27D2"/>
    <w:rsid w:val="003F325F"/>
    <w:rsid w:val="003F46C0"/>
    <w:rsid w:val="003F46DF"/>
    <w:rsid w:val="003F4780"/>
    <w:rsid w:val="003F4A5A"/>
    <w:rsid w:val="003F4C8B"/>
    <w:rsid w:val="003F5281"/>
    <w:rsid w:val="003F57B9"/>
    <w:rsid w:val="003F5B0A"/>
    <w:rsid w:val="003F5B6B"/>
    <w:rsid w:val="003F62D3"/>
    <w:rsid w:val="003F6365"/>
    <w:rsid w:val="003F650D"/>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B0"/>
    <w:rsid w:val="004164F9"/>
    <w:rsid w:val="004171EB"/>
    <w:rsid w:val="004175FD"/>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1DC"/>
    <w:rsid w:val="00425210"/>
    <w:rsid w:val="00426BA3"/>
    <w:rsid w:val="00427271"/>
    <w:rsid w:val="004274FC"/>
    <w:rsid w:val="0042769B"/>
    <w:rsid w:val="00427C2A"/>
    <w:rsid w:val="00430F0B"/>
    <w:rsid w:val="0043155A"/>
    <w:rsid w:val="00431AC2"/>
    <w:rsid w:val="004326EB"/>
    <w:rsid w:val="00432A03"/>
    <w:rsid w:val="004330DD"/>
    <w:rsid w:val="00433302"/>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2CF2"/>
    <w:rsid w:val="004437F1"/>
    <w:rsid w:val="00443C99"/>
    <w:rsid w:val="00443EA6"/>
    <w:rsid w:val="004440AA"/>
    <w:rsid w:val="00444220"/>
    <w:rsid w:val="0044460F"/>
    <w:rsid w:val="00444CCB"/>
    <w:rsid w:val="00444DD8"/>
    <w:rsid w:val="00444FC4"/>
    <w:rsid w:val="004458ED"/>
    <w:rsid w:val="0044590E"/>
    <w:rsid w:val="00445D43"/>
    <w:rsid w:val="00445D62"/>
    <w:rsid w:val="00445D69"/>
    <w:rsid w:val="00446555"/>
    <w:rsid w:val="004465A6"/>
    <w:rsid w:val="004465F2"/>
    <w:rsid w:val="0044669C"/>
    <w:rsid w:val="004470DD"/>
    <w:rsid w:val="00447B79"/>
    <w:rsid w:val="0045057B"/>
    <w:rsid w:val="004512F8"/>
    <w:rsid w:val="004517C3"/>
    <w:rsid w:val="00451DCB"/>
    <w:rsid w:val="00452617"/>
    <w:rsid w:val="00452FF8"/>
    <w:rsid w:val="00453132"/>
    <w:rsid w:val="00453165"/>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2AD1"/>
    <w:rsid w:val="00464232"/>
    <w:rsid w:val="0046433F"/>
    <w:rsid w:val="00464688"/>
    <w:rsid w:val="00464878"/>
    <w:rsid w:val="0046498A"/>
    <w:rsid w:val="00464BE3"/>
    <w:rsid w:val="00464E74"/>
    <w:rsid w:val="0046520A"/>
    <w:rsid w:val="0046562E"/>
    <w:rsid w:val="00465670"/>
    <w:rsid w:val="0046607A"/>
    <w:rsid w:val="0046648C"/>
    <w:rsid w:val="0046654B"/>
    <w:rsid w:val="0046697C"/>
    <w:rsid w:val="004678EA"/>
    <w:rsid w:val="00467FF6"/>
    <w:rsid w:val="00470541"/>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0E0"/>
    <w:rsid w:val="004804C3"/>
    <w:rsid w:val="00480B5E"/>
    <w:rsid w:val="00480B89"/>
    <w:rsid w:val="004811F5"/>
    <w:rsid w:val="004814F0"/>
    <w:rsid w:val="00481E11"/>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3253"/>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2B1"/>
    <w:rsid w:val="004A56E7"/>
    <w:rsid w:val="004A5CC5"/>
    <w:rsid w:val="004A61E6"/>
    <w:rsid w:val="004A6AEC"/>
    <w:rsid w:val="004A72B7"/>
    <w:rsid w:val="004A733F"/>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804"/>
    <w:rsid w:val="004C0985"/>
    <w:rsid w:val="004C0EDD"/>
    <w:rsid w:val="004C13C7"/>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5E41"/>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4A85"/>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2BDC"/>
    <w:rsid w:val="004E32A9"/>
    <w:rsid w:val="004E34C6"/>
    <w:rsid w:val="004E3A6C"/>
    <w:rsid w:val="004E496B"/>
    <w:rsid w:val="004E5354"/>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6F5E"/>
    <w:rsid w:val="004F72EF"/>
    <w:rsid w:val="0050007F"/>
    <w:rsid w:val="00500204"/>
    <w:rsid w:val="00500655"/>
    <w:rsid w:val="00500A43"/>
    <w:rsid w:val="00500BB4"/>
    <w:rsid w:val="00500DDC"/>
    <w:rsid w:val="00500EAE"/>
    <w:rsid w:val="0050170F"/>
    <w:rsid w:val="00501A4E"/>
    <w:rsid w:val="0050362C"/>
    <w:rsid w:val="00504380"/>
    <w:rsid w:val="005063CB"/>
    <w:rsid w:val="0050653D"/>
    <w:rsid w:val="005068DB"/>
    <w:rsid w:val="00506A56"/>
    <w:rsid w:val="00506CE5"/>
    <w:rsid w:val="00507206"/>
    <w:rsid w:val="00507862"/>
    <w:rsid w:val="00510B14"/>
    <w:rsid w:val="00511634"/>
    <w:rsid w:val="005116CB"/>
    <w:rsid w:val="00511881"/>
    <w:rsid w:val="00511C0D"/>
    <w:rsid w:val="00512AE8"/>
    <w:rsid w:val="00512B85"/>
    <w:rsid w:val="0051363C"/>
    <w:rsid w:val="00513803"/>
    <w:rsid w:val="00513CD6"/>
    <w:rsid w:val="005148D3"/>
    <w:rsid w:val="00515238"/>
    <w:rsid w:val="00516235"/>
    <w:rsid w:val="00516527"/>
    <w:rsid w:val="00516C4F"/>
    <w:rsid w:val="00517116"/>
    <w:rsid w:val="005174BF"/>
    <w:rsid w:val="0052024A"/>
    <w:rsid w:val="005203E8"/>
    <w:rsid w:val="00520A95"/>
    <w:rsid w:val="0052111E"/>
    <w:rsid w:val="005211C4"/>
    <w:rsid w:val="005215BA"/>
    <w:rsid w:val="00522866"/>
    <w:rsid w:val="005230D1"/>
    <w:rsid w:val="005232EB"/>
    <w:rsid w:val="00523830"/>
    <w:rsid w:val="005239E6"/>
    <w:rsid w:val="00523A13"/>
    <w:rsid w:val="005242D4"/>
    <w:rsid w:val="005247DC"/>
    <w:rsid w:val="00524B21"/>
    <w:rsid w:val="0052505C"/>
    <w:rsid w:val="005257AE"/>
    <w:rsid w:val="00526080"/>
    <w:rsid w:val="005261AE"/>
    <w:rsid w:val="00526303"/>
    <w:rsid w:val="0052668B"/>
    <w:rsid w:val="00526F90"/>
    <w:rsid w:val="0052710D"/>
    <w:rsid w:val="00527170"/>
    <w:rsid w:val="00527427"/>
    <w:rsid w:val="00527E7A"/>
    <w:rsid w:val="00527F95"/>
    <w:rsid w:val="00530113"/>
    <w:rsid w:val="005302D0"/>
    <w:rsid w:val="00530384"/>
    <w:rsid w:val="0053183E"/>
    <w:rsid w:val="0053228C"/>
    <w:rsid w:val="00532CC6"/>
    <w:rsid w:val="00532E0C"/>
    <w:rsid w:val="005334C1"/>
    <w:rsid w:val="00534AF6"/>
    <w:rsid w:val="00535DA3"/>
    <w:rsid w:val="005369E0"/>
    <w:rsid w:val="00536BBB"/>
    <w:rsid w:val="00536D2A"/>
    <w:rsid w:val="00537F8D"/>
    <w:rsid w:val="00540107"/>
    <w:rsid w:val="0054011B"/>
    <w:rsid w:val="00540180"/>
    <w:rsid w:val="005409B5"/>
    <w:rsid w:val="00540B99"/>
    <w:rsid w:val="00540BE7"/>
    <w:rsid w:val="0054225C"/>
    <w:rsid w:val="00542401"/>
    <w:rsid w:val="00542BD8"/>
    <w:rsid w:val="00544FC7"/>
    <w:rsid w:val="00545175"/>
    <w:rsid w:val="0054528D"/>
    <w:rsid w:val="00546196"/>
    <w:rsid w:val="005463AA"/>
    <w:rsid w:val="00547437"/>
    <w:rsid w:val="00550392"/>
    <w:rsid w:val="00550458"/>
    <w:rsid w:val="00550851"/>
    <w:rsid w:val="005513CA"/>
    <w:rsid w:val="005519F8"/>
    <w:rsid w:val="00551F20"/>
    <w:rsid w:val="00551FF2"/>
    <w:rsid w:val="005521B9"/>
    <w:rsid w:val="00552C09"/>
    <w:rsid w:val="005548E9"/>
    <w:rsid w:val="00555EAC"/>
    <w:rsid w:val="00555F57"/>
    <w:rsid w:val="0055731C"/>
    <w:rsid w:val="0055743D"/>
    <w:rsid w:val="005574BD"/>
    <w:rsid w:val="005574C5"/>
    <w:rsid w:val="005577F2"/>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2C4"/>
    <w:rsid w:val="00565404"/>
    <w:rsid w:val="0056544E"/>
    <w:rsid w:val="00565622"/>
    <w:rsid w:val="00565E1D"/>
    <w:rsid w:val="00566DDC"/>
    <w:rsid w:val="00567B9B"/>
    <w:rsid w:val="00567C9B"/>
    <w:rsid w:val="00570926"/>
    <w:rsid w:val="00571020"/>
    <w:rsid w:val="0057108F"/>
    <w:rsid w:val="00571BA7"/>
    <w:rsid w:val="00571DA4"/>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7AB"/>
    <w:rsid w:val="00581337"/>
    <w:rsid w:val="005814E8"/>
    <w:rsid w:val="005822F6"/>
    <w:rsid w:val="00583567"/>
    <w:rsid w:val="00584267"/>
    <w:rsid w:val="005845F6"/>
    <w:rsid w:val="00584743"/>
    <w:rsid w:val="0058481D"/>
    <w:rsid w:val="00584BF7"/>
    <w:rsid w:val="00584CE3"/>
    <w:rsid w:val="00585850"/>
    <w:rsid w:val="00585944"/>
    <w:rsid w:val="00586A51"/>
    <w:rsid w:val="00587AB4"/>
    <w:rsid w:val="00587E2A"/>
    <w:rsid w:val="00590761"/>
    <w:rsid w:val="00590BC7"/>
    <w:rsid w:val="00590CE7"/>
    <w:rsid w:val="00591E46"/>
    <w:rsid w:val="005929CC"/>
    <w:rsid w:val="00592B1A"/>
    <w:rsid w:val="00593BE3"/>
    <w:rsid w:val="005940FC"/>
    <w:rsid w:val="00594438"/>
    <w:rsid w:val="005945DF"/>
    <w:rsid w:val="00594D47"/>
    <w:rsid w:val="00594FA9"/>
    <w:rsid w:val="0059512A"/>
    <w:rsid w:val="00595588"/>
    <w:rsid w:val="00595CC0"/>
    <w:rsid w:val="0059656E"/>
    <w:rsid w:val="00597306"/>
    <w:rsid w:val="005978C1"/>
    <w:rsid w:val="00597F2C"/>
    <w:rsid w:val="005A059B"/>
    <w:rsid w:val="005A0997"/>
    <w:rsid w:val="005A10E7"/>
    <w:rsid w:val="005A1C96"/>
    <w:rsid w:val="005A1F46"/>
    <w:rsid w:val="005A1FB3"/>
    <w:rsid w:val="005A2157"/>
    <w:rsid w:val="005A21D4"/>
    <w:rsid w:val="005A23FA"/>
    <w:rsid w:val="005A2428"/>
    <w:rsid w:val="005A2EDA"/>
    <w:rsid w:val="005A388D"/>
    <w:rsid w:val="005A39B8"/>
    <w:rsid w:val="005A3A71"/>
    <w:rsid w:val="005A3E6F"/>
    <w:rsid w:val="005A4054"/>
    <w:rsid w:val="005A4705"/>
    <w:rsid w:val="005A510D"/>
    <w:rsid w:val="005A52E3"/>
    <w:rsid w:val="005A55C4"/>
    <w:rsid w:val="005A5B78"/>
    <w:rsid w:val="005A5E3B"/>
    <w:rsid w:val="005A6036"/>
    <w:rsid w:val="005A674D"/>
    <w:rsid w:val="005A721C"/>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539"/>
    <w:rsid w:val="005C4E5F"/>
    <w:rsid w:val="005C5022"/>
    <w:rsid w:val="005C5098"/>
    <w:rsid w:val="005C5941"/>
    <w:rsid w:val="005C5DE0"/>
    <w:rsid w:val="005C65F7"/>
    <w:rsid w:val="005C7405"/>
    <w:rsid w:val="005C7DA6"/>
    <w:rsid w:val="005D124D"/>
    <w:rsid w:val="005D17CE"/>
    <w:rsid w:val="005D23F0"/>
    <w:rsid w:val="005D3148"/>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96B"/>
    <w:rsid w:val="005E742F"/>
    <w:rsid w:val="005E7E92"/>
    <w:rsid w:val="005E7F7A"/>
    <w:rsid w:val="005F01E3"/>
    <w:rsid w:val="005F0940"/>
    <w:rsid w:val="005F1241"/>
    <w:rsid w:val="005F12D7"/>
    <w:rsid w:val="005F1324"/>
    <w:rsid w:val="005F14A2"/>
    <w:rsid w:val="005F1C6E"/>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5F7BE3"/>
    <w:rsid w:val="00600008"/>
    <w:rsid w:val="00600D2C"/>
    <w:rsid w:val="0060133A"/>
    <w:rsid w:val="0060145A"/>
    <w:rsid w:val="006014DC"/>
    <w:rsid w:val="006017A3"/>
    <w:rsid w:val="00601C8A"/>
    <w:rsid w:val="006024E3"/>
    <w:rsid w:val="006027FA"/>
    <w:rsid w:val="00604659"/>
    <w:rsid w:val="006047F1"/>
    <w:rsid w:val="006051D6"/>
    <w:rsid w:val="00605210"/>
    <w:rsid w:val="00605677"/>
    <w:rsid w:val="006064C4"/>
    <w:rsid w:val="006066DC"/>
    <w:rsid w:val="00610028"/>
    <w:rsid w:val="006102D4"/>
    <w:rsid w:val="0061067E"/>
    <w:rsid w:val="006107BA"/>
    <w:rsid w:val="00610ADD"/>
    <w:rsid w:val="00611628"/>
    <w:rsid w:val="00611B68"/>
    <w:rsid w:val="00611D19"/>
    <w:rsid w:val="00611F41"/>
    <w:rsid w:val="00612837"/>
    <w:rsid w:val="00612901"/>
    <w:rsid w:val="0061353F"/>
    <w:rsid w:val="00613604"/>
    <w:rsid w:val="0061369E"/>
    <w:rsid w:val="00613BB1"/>
    <w:rsid w:val="00613CCE"/>
    <w:rsid w:val="00614880"/>
    <w:rsid w:val="0061488C"/>
    <w:rsid w:val="00614D6D"/>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49ED"/>
    <w:rsid w:val="006254D5"/>
    <w:rsid w:val="00625B55"/>
    <w:rsid w:val="00625B57"/>
    <w:rsid w:val="00625EA4"/>
    <w:rsid w:val="00625FBB"/>
    <w:rsid w:val="00626799"/>
    <w:rsid w:val="00626AF3"/>
    <w:rsid w:val="00627499"/>
    <w:rsid w:val="00627741"/>
    <w:rsid w:val="00627892"/>
    <w:rsid w:val="00627EA0"/>
    <w:rsid w:val="00630432"/>
    <w:rsid w:val="00630854"/>
    <w:rsid w:val="00630ADD"/>
    <w:rsid w:val="00630AF6"/>
    <w:rsid w:val="00631250"/>
    <w:rsid w:val="006315CF"/>
    <w:rsid w:val="00632B88"/>
    <w:rsid w:val="00633EE6"/>
    <w:rsid w:val="0063537F"/>
    <w:rsid w:val="006359C4"/>
    <w:rsid w:val="00635CAB"/>
    <w:rsid w:val="00636209"/>
    <w:rsid w:val="00636B0A"/>
    <w:rsid w:val="006401BA"/>
    <w:rsid w:val="0064041C"/>
    <w:rsid w:val="00640422"/>
    <w:rsid w:val="00640578"/>
    <w:rsid w:val="006406B1"/>
    <w:rsid w:val="00640751"/>
    <w:rsid w:val="0064094F"/>
    <w:rsid w:val="006409A2"/>
    <w:rsid w:val="0064141C"/>
    <w:rsid w:val="00641E93"/>
    <w:rsid w:val="00642209"/>
    <w:rsid w:val="00642DB1"/>
    <w:rsid w:val="00643C0B"/>
    <w:rsid w:val="00643E41"/>
    <w:rsid w:val="006445F6"/>
    <w:rsid w:val="00644AD1"/>
    <w:rsid w:val="00644AEC"/>
    <w:rsid w:val="006450E4"/>
    <w:rsid w:val="006452BD"/>
    <w:rsid w:val="006454AF"/>
    <w:rsid w:val="00646C68"/>
    <w:rsid w:val="006479F1"/>
    <w:rsid w:val="00647B7A"/>
    <w:rsid w:val="00647CD2"/>
    <w:rsid w:val="00647D52"/>
    <w:rsid w:val="0065013E"/>
    <w:rsid w:val="006517FA"/>
    <w:rsid w:val="00651C97"/>
    <w:rsid w:val="00651E23"/>
    <w:rsid w:val="00651E37"/>
    <w:rsid w:val="00652713"/>
    <w:rsid w:val="006531CE"/>
    <w:rsid w:val="00653228"/>
    <w:rsid w:val="0065329D"/>
    <w:rsid w:val="00653906"/>
    <w:rsid w:val="006541E6"/>
    <w:rsid w:val="00654B5F"/>
    <w:rsid w:val="00655C47"/>
    <w:rsid w:val="00655DFD"/>
    <w:rsid w:val="006566E6"/>
    <w:rsid w:val="00656FE4"/>
    <w:rsid w:val="006573C5"/>
    <w:rsid w:val="00657B82"/>
    <w:rsid w:val="00657EA2"/>
    <w:rsid w:val="006602F2"/>
    <w:rsid w:val="006604A5"/>
    <w:rsid w:val="006617A3"/>
    <w:rsid w:val="0066181B"/>
    <w:rsid w:val="0066244D"/>
    <w:rsid w:val="006629CC"/>
    <w:rsid w:val="00662CD7"/>
    <w:rsid w:val="006638FD"/>
    <w:rsid w:val="00663CAE"/>
    <w:rsid w:val="006642B1"/>
    <w:rsid w:val="006648A9"/>
    <w:rsid w:val="00664BB2"/>
    <w:rsid w:val="00665276"/>
    <w:rsid w:val="00665490"/>
    <w:rsid w:val="006658CD"/>
    <w:rsid w:val="00665DD4"/>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021"/>
    <w:rsid w:val="00673D71"/>
    <w:rsid w:val="00674081"/>
    <w:rsid w:val="0067486F"/>
    <w:rsid w:val="00674E8B"/>
    <w:rsid w:val="00675891"/>
    <w:rsid w:val="0067618A"/>
    <w:rsid w:val="0068002C"/>
    <w:rsid w:val="006802FD"/>
    <w:rsid w:val="006809C5"/>
    <w:rsid w:val="006829E4"/>
    <w:rsid w:val="00683365"/>
    <w:rsid w:val="006835E9"/>
    <w:rsid w:val="006848AD"/>
    <w:rsid w:val="00684C14"/>
    <w:rsid w:val="00684C79"/>
    <w:rsid w:val="00685392"/>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016"/>
    <w:rsid w:val="006949DC"/>
    <w:rsid w:val="00695E46"/>
    <w:rsid w:val="00696A09"/>
    <w:rsid w:val="00697169"/>
    <w:rsid w:val="006973F3"/>
    <w:rsid w:val="006A0304"/>
    <w:rsid w:val="006A0BF1"/>
    <w:rsid w:val="006A13F9"/>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4F76"/>
    <w:rsid w:val="006B5519"/>
    <w:rsid w:val="006B5D8B"/>
    <w:rsid w:val="006B6959"/>
    <w:rsid w:val="006B7D52"/>
    <w:rsid w:val="006C084A"/>
    <w:rsid w:val="006C09FB"/>
    <w:rsid w:val="006C0EEB"/>
    <w:rsid w:val="006C18DE"/>
    <w:rsid w:val="006C1BDF"/>
    <w:rsid w:val="006C2311"/>
    <w:rsid w:val="006C2CEA"/>
    <w:rsid w:val="006C333B"/>
    <w:rsid w:val="006C34D4"/>
    <w:rsid w:val="006C3A6E"/>
    <w:rsid w:val="006C440A"/>
    <w:rsid w:val="006C491E"/>
    <w:rsid w:val="006C4AEC"/>
    <w:rsid w:val="006C57BD"/>
    <w:rsid w:val="006C6824"/>
    <w:rsid w:val="006C6AD2"/>
    <w:rsid w:val="006C6D53"/>
    <w:rsid w:val="006C74CC"/>
    <w:rsid w:val="006C7F30"/>
    <w:rsid w:val="006D0102"/>
    <w:rsid w:val="006D0630"/>
    <w:rsid w:val="006D0832"/>
    <w:rsid w:val="006D0E46"/>
    <w:rsid w:val="006D131C"/>
    <w:rsid w:val="006D268D"/>
    <w:rsid w:val="006D296D"/>
    <w:rsid w:val="006D29CF"/>
    <w:rsid w:val="006D2C74"/>
    <w:rsid w:val="006D3CE6"/>
    <w:rsid w:val="006D3DE3"/>
    <w:rsid w:val="006D485F"/>
    <w:rsid w:val="006D488D"/>
    <w:rsid w:val="006D48C3"/>
    <w:rsid w:val="006D4D3D"/>
    <w:rsid w:val="006D4E0E"/>
    <w:rsid w:val="006D6742"/>
    <w:rsid w:val="006D6846"/>
    <w:rsid w:val="006D7836"/>
    <w:rsid w:val="006D786E"/>
    <w:rsid w:val="006D7B64"/>
    <w:rsid w:val="006D7C54"/>
    <w:rsid w:val="006D7E8B"/>
    <w:rsid w:val="006E006A"/>
    <w:rsid w:val="006E0C99"/>
    <w:rsid w:val="006E1B38"/>
    <w:rsid w:val="006E261B"/>
    <w:rsid w:val="006E27A5"/>
    <w:rsid w:val="006E2867"/>
    <w:rsid w:val="006E2E33"/>
    <w:rsid w:val="006E3671"/>
    <w:rsid w:val="006E444C"/>
    <w:rsid w:val="006E45F6"/>
    <w:rsid w:val="006E5835"/>
    <w:rsid w:val="006E62C2"/>
    <w:rsid w:val="006E6C62"/>
    <w:rsid w:val="006E730E"/>
    <w:rsid w:val="006E7414"/>
    <w:rsid w:val="006E755E"/>
    <w:rsid w:val="006E7FA3"/>
    <w:rsid w:val="006F0D9B"/>
    <w:rsid w:val="006F1535"/>
    <w:rsid w:val="006F1574"/>
    <w:rsid w:val="006F17B8"/>
    <w:rsid w:val="006F1891"/>
    <w:rsid w:val="006F1F0B"/>
    <w:rsid w:val="006F273A"/>
    <w:rsid w:val="006F2EF3"/>
    <w:rsid w:val="006F2F8D"/>
    <w:rsid w:val="006F3061"/>
    <w:rsid w:val="006F3381"/>
    <w:rsid w:val="006F3556"/>
    <w:rsid w:val="006F3C88"/>
    <w:rsid w:val="006F3FD8"/>
    <w:rsid w:val="006F430E"/>
    <w:rsid w:val="006F49A5"/>
    <w:rsid w:val="006F4B87"/>
    <w:rsid w:val="006F4C38"/>
    <w:rsid w:val="006F4CC7"/>
    <w:rsid w:val="006F4EB3"/>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17602"/>
    <w:rsid w:val="0072048B"/>
    <w:rsid w:val="007205CF"/>
    <w:rsid w:val="00720D88"/>
    <w:rsid w:val="00722799"/>
    <w:rsid w:val="00722F13"/>
    <w:rsid w:val="00723BB5"/>
    <w:rsid w:val="0072438A"/>
    <w:rsid w:val="007248FD"/>
    <w:rsid w:val="00724B85"/>
    <w:rsid w:val="00724CDD"/>
    <w:rsid w:val="00725FD2"/>
    <w:rsid w:val="007265CF"/>
    <w:rsid w:val="0072706A"/>
    <w:rsid w:val="007270E2"/>
    <w:rsid w:val="00727C3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9BB"/>
    <w:rsid w:val="00741DA3"/>
    <w:rsid w:val="00742198"/>
    <w:rsid w:val="00742A81"/>
    <w:rsid w:val="00742BF6"/>
    <w:rsid w:val="007436FC"/>
    <w:rsid w:val="0074386B"/>
    <w:rsid w:val="007440BE"/>
    <w:rsid w:val="00744CCA"/>
    <w:rsid w:val="00745204"/>
    <w:rsid w:val="0074575B"/>
    <w:rsid w:val="00745AA9"/>
    <w:rsid w:val="007460DE"/>
    <w:rsid w:val="00746463"/>
    <w:rsid w:val="00746537"/>
    <w:rsid w:val="0074671A"/>
    <w:rsid w:val="00746B39"/>
    <w:rsid w:val="00746F91"/>
    <w:rsid w:val="007473A7"/>
    <w:rsid w:val="0074750F"/>
    <w:rsid w:val="007479E8"/>
    <w:rsid w:val="00747FED"/>
    <w:rsid w:val="0075031F"/>
    <w:rsid w:val="0075047C"/>
    <w:rsid w:val="00750573"/>
    <w:rsid w:val="007507BB"/>
    <w:rsid w:val="00751777"/>
    <w:rsid w:val="00751B5B"/>
    <w:rsid w:val="0075229C"/>
    <w:rsid w:val="00752750"/>
    <w:rsid w:val="00753981"/>
    <w:rsid w:val="00754216"/>
    <w:rsid w:val="007547E5"/>
    <w:rsid w:val="00754FC7"/>
    <w:rsid w:val="007550DD"/>
    <w:rsid w:val="007552CC"/>
    <w:rsid w:val="0075590B"/>
    <w:rsid w:val="007562AE"/>
    <w:rsid w:val="00756435"/>
    <w:rsid w:val="007565E3"/>
    <w:rsid w:val="00756E73"/>
    <w:rsid w:val="00757D50"/>
    <w:rsid w:val="00760340"/>
    <w:rsid w:val="00760E9C"/>
    <w:rsid w:val="00761B87"/>
    <w:rsid w:val="00761C2A"/>
    <w:rsid w:val="00762E70"/>
    <w:rsid w:val="00762F29"/>
    <w:rsid w:val="00763CA7"/>
    <w:rsid w:val="00764040"/>
    <w:rsid w:val="00764E1E"/>
    <w:rsid w:val="0076522E"/>
    <w:rsid w:val="007654BE"/>
    <w:rsid w:val="00765B61"/>
    <w:rsid w:val="0076615D"/>
    <w:rsid w:val="00766F5B"/>
    <w:rsid w:val="00766FDF"/>
    <w:rsid w:val="00767034"/>
    <w:rsid w:val="00767377"/>
    <w:rsid w:val="00767460"/>
    <w:rsid w:val="007674DD"/>
    <w:rsid w:val="00767C4C"/>
    <w:rsid w:val="00767C67"/>
    <w:rsid w:val="0077009E"/>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152"/>
    <w:rsid w:val="007765C9"/>
    <w:rsid w:val="0077661C"/>
    <w:rsid w:val="0077684A"/>
    <w:rsid w:val="00777FB2"/>
    <w:rsid w:val="0078083D"/>
    <w:rsid w:val="007808BA"/>
    <w:rsid w:val="00780EC6"/>
    <w:rsid w:val="0078277E"/>
    <w:rsid w:val="00782928"/>
    <w:rsid w:val="00782A3B"/>
    <w:rsid w:val="0078393B"/>
    <w:rsid w:val="00783D4F"/>
    <w:rsid w:val="007845EB"/>
    <w:rsid w:val="00784AED"/>
    <w:rsid w:val="00784D50"/>
    <w:rsid w:val="00784E87"/>
    <w:rsid w:val="00785093"/>
    <w:rsid w:val="0078686F"/>
    <w:rsid w:val="00790A2B"/>
    <w:rsid w:val="00791417"/>
    <w:rsid w:val="00791EBF"/>
    <w:rsid w:val="0079253C"/>
    <w:rsid w:val="00792D3E"/>
    <w:rsid w:val="007933B9"/>
    <w:rsid w:val="00795908"/>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5CF2"/>
    <w:rsid w:val="007A71B2"/>
    <w:rsid w:val="007A72E4"/>
    <w:rsid w:val="007A77B5"/>
    <w:rsid w:val="007A7EF7"/>
    <w:rsid w:val="007B0783"/>
    <w:rsid w:val="007B07D1"/>
    <w:rsid w:val="007B0FA8"/>
    <w:rsid w:val="007B136F"/>
    <w:rsid w:val="007B1490"/>
    <w:rsid w:val="007B16C5"/>
    <w:rsid w:val="007B2A0A"/>
    <w:rsid w:val="007B2ACB"/>
    <w:rsid w:val="007B2D5A"/>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B7D4A"/>
    <w:rsid w:val="007C0314"/>
    <w:rsid w:val="007C098F"/>
    <w:rsid w:val="007C09B5"/>
    <w:rsid w:val="007C0DEE"/>
    <w:rsid w:val="007C1724"/>
    <w:rsid w:val="007C1AD0"/>
    <w:rsid w:val="007C20D8"/>
    <w:rsid w:val="007C2810"/>
    <w:rsid w:val="007C319D"/>
    <w:rsid w:val="007C4217"/>
    <w:rsid w:val="007C46B9"/>
    <w:rsid w:val="007C481C"/>
    <w:rsid w:val="007C4987"/>
    <w:rsid w:val="007C49E6"/>
    <w:rsid w:val="007C5605"/>
    <w:rsid w:val="007C5A55"/>
    <w:rsid w:val="007C5C4C"/>
    <w:rsid w:val="007C6039"/>
    <w:rsid w:val="007C65A4"/>
    <w:rsid w:val="007C66BB"/>
    <w:rsid w:val="007C6765"/>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945"/>
    <w:rsid w:val="007D7F07"/>
    <w:rsid w:val="007E0E2A"/>
    <w:rsid w:val="007E1495"/>
    <w:rsid w:val="007E15A5"/>
    <w:rsid w:val="007E1CE6"/>
    <w:rsid w:val="007E1D93"/>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8F8"/>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2B25"/>
    <w:rsid w:val="008038E6"/>
    <w:rsid w:val="00803A61"/>
    <w:rsid w:val="008042F4"/>
    <w:rsid w:val="00804306"/>
    <w:rsid w:val="00804AC4"/>
    <w:rsid w:val="00804DBE"/>
    <w:rsid w:val="00804E04"/>
    <w:rsid w:val="00805307"/>
    <w:rsid w:val="00805854"/>
    <w:rsid w:val="008060C3"/>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EAB"/>
    <w:rsid w:val="00822FB4"/>
    <w:rsid w:val="008233E6"/>
    <w:rsid w:val="00823B80"/>
    <w:rsid w:val="0082400D"/>
    <w:rsid w:val="0082444A"/>
    <w:rsid w:val="00825387"/>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4CC"/>
    <w:rsid w:val="00833290"/>
    <w:rsid w:val="00833622"/>
    <w:rsid w:val="00833AE4"/>
    <w:rsid w:val="00833FF4"/>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4A0"/>
    <w:rsid w:val="00850BE2"/>
    <w:rsid w:val="008514D0"/>
    <w:rsid w:val="00851859"/>
    <w:rsid w:val="008518B2"/>
    <w:rsid w:val="00851C51"/>
    <w:rsid w:val="00852120"/>
    <w:rsid w:val="008528C9"/>
    <w:rsid w:val="00852B6A"/>
    <w:rsid w:val="00852FA1"/>
    <w:rsid w:val="00853EE7"/>
    <w:rsid w:val="00854733"/>
    <w:rsid w:val="00854D78"/>
    <w:rsid w:val="008554AB"/>
    <w:rsid w:val="008555DC"/>
    <w:rsid w:val="008556B5"/>
    <w:rsid w:val="00856199"/>
    <w:rsid w:val="00856499"/>
    <w:rsid w:val="00856532"/>
    <w:rsid w:val="00857458"/>
    <w:rsid w:val="00857865"/>
    <w:rsid w:val="00857907"/>
    <w:rsid w:val="00857931"/>
    <w:rsid w:val="00857D8E"/>
    <w:rsid w:val="0086048F"/>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962"/>
    <w:rsid w:val="00863B5F"/>
    <w:rsid w:val="0086485F"/>
    <w:rsid w:val="008658D2"/>
    <w:rsid w:val="00865B35"/>
    <w:rsid w:val="00865BB8"/>
    <w:rsid w:val="00865EB3"/>
    <w:rsid w:val="00865F30"/>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E6E"/>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0B"/>
    <w:rsid w:val="00880C88"/>
    <w:rsid w:val="008814DE"/>
    <w:rsid w:val="0088158A"/>
    <w:rsid w:val="00881C0E"/>
    <w:rsid w:val="00881F4E"/>
    <w:rsid w:val="00882C74"/>
    <w:rsid w:val="008833A0"/>
    <w:rsid w:val="00883804"/>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0A51"/>
    <w:rsid w:val="008A12ED"/>
    <w:rsid w:val="008A2AB9"/>
    <w:rsid w:val="008A2F08"/>
    <w:rsid w:val="008A2F85"/>
    <w:rsid w:val="008A34ED"/>
    <w:rsid w:val="008A3CA9"/>
    <w:rsid w:val="008A56EA"/>
    <w:rsid w:val="008A6560"/>
    <w:rsid w:val="008A66D3"/>
    <w:rsid w:val="008A69DB"/>
    <w:rsid w:val="008A7532"/>
    <w:rsid w:val="008A7949"/>
    <w:rsid w:val="008A7960"/>
    <w:rsid w:val="008A7A02"/>
    <w:rsid w:val="008B079A"/>
    <w:rsid w:val="008B0DD4"/>
    <w:rsid w:val="008B21F7"/>
    <w:rsid w:val="008B26B9"/>
    <w:rsid w:val="008B2E4C"/>
    <w:rsid w:val="008B3826"/>
    <w:rsid w:val="008B3AE8"/>
    <w:rsid w:val="008B45C8"/>
    <w:rsid w:val="008B472D"/>
    <w:rsid w:val="008B4792"/>
    <w:rsid w:val="008B4BB6"/>
    <w:rsid w:val="008B62E3"/>
    <w:rsid w:val="008B6361"/>
    <w:rsid w:val="008B6511"/>
    <w:rsid w:val="008B6705"/>
    <w:rsid w:val="008B6BE8"/>
    <w:rsid w:val="008B78E3"/>
    <w:rsid w:val="008C1EA4"/>
    <w:rsid w:val="008C313E"/>
    <w:rsid w:val="008C3291"/>
    <w:rsid w:val="008C3336"/>
    <w:rsid w:val="008C3D4C"/>
    <w:rsid w:val="008C5089"/>
    <w:rsid w:val="008C5A61"/>
    <w:rsid w:val="008C5AA8"/>
    <w:rsid w:val="008C5E93"/>
    <w:rsid w:val="008C5FFE"/>
    <w:rsid w:val="008C633D"/>
    <w:rsid w:val="008C75DA"/>
    <w:rsid w:val="008C7D74"/>
    <w:rsid w:val="008D029E"/>
    <w:rsid w:val="008D2011"/>
    <w:rsid w:val="008D268A"/>
    <w:rsid w:val="008D2B82"/>
    <w:rsid w:val="008D3A91"/>
    <w:rsid w:val="008D3B7E"/>
    <w:rsid w:val="008D4185"/>
    <w:rsid w:val="008D4473"/>
    <w:rsid w:val="008D5055"/>
    <w:rsid w:val="008D52F8"/>
    <w:rsid w:val="008D53E6"/>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1D44"/>
    <w:rsid w:val="008E1F72"/>
    <w:rsid w:val="008E207B"/>
    <w:rsid w:val="008E233C"/>
    <w:rsid w:val="008E260A"/>
    <w:rsid w:val="008E2DC0"/>
    <w:rsid w:val="008E3D90"/>
    <w:rsid w:val="008E448D"/>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AFA"/>
    <w:rsid w:val="008F02A1"/>
    <w:rsid w:val="008F0CF8"/>
    <w:rsid w:val="008F1362"/>
    <w:rsid w:val="008F1497"/>
    <w:rsid w:val="008F1A1A"/>
    <w:rsid w:val="008F1BF9"/>
    <w:rsid w:val="008F29CC"/>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A85"/>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2C88"/>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47A"/>
    <w:rsid w:val="00953581"/>
    <w:rsid w:val="00953A00"/>
    <w:rsid w:val="00953AF5"/>
    <w:rsid w:val="0095404B"/>
    <w:rsid w:val="0095417F"/>
    <w:rsid w:val="00954AD7"/>
    <w:rsid w:val="00955356"/>
    <w:rsid w:val="00955483"/>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6C2"/>
    <w:rsid w:val="00964317"/>
    <w:rsid w:val="00964829"/>
    <w:rsid w:val="00964C16"/>
    <w:rsid w:val="009650C6"/>
    <w:rsid w:val="00965305"/>
    <w:rsid w:val="009653AF"/>
    <w:rsid w:val="0096547F"/>
    <w:rsid w:val="009656A1"/>
    <w:rsid w:val="00965DCD"/>
    <w:rsid w:val="00966831"/>
    <w:rsid w:val="00967179"/>
    <w:rsid w:val="00967E1E"/>
    <w:rsid w:val="00970119"/>
    <w:rsid w:val="00970974"/>
    <w:rsid w:val="00970FA7"/>
    <w:rsid w:val="00971236"/>
    <w:rsid w:val="00971FF1"/>
    <w:rsid w:val="00972327"/>
    <w:rsid w:val="00972AF8"/>
    <w:rsid w:val="00972C80"/>
    <w:rsid w:val="00972F4E"/>
    <w:rsid w:val="009735E8"/>
    <w:rsid w:val="00973964"/>
    <w:rsid w:val="00973A0D"/>
    <w:rsid w:val="00973A2E"/>
    <w:rsid w:val="00974498"/>
    <w:rsid w:val="00976099"/>
    <w:rsid w:val="0097628B"/>
    <w:rsid w:val="00976951"/>
    <w:rsid w:val="009771DF"/>
    <w:rsid w:val="00977DF8"/>
    <w:rsid w:val="0098026E"/>
    <w:rsid w:val="00980958"/>
    <w:rsid w:val="0098177F"/>
    <w:rsid w:val="00981BE6"/>
    <w:rsid w:val="00981CF4"/>
    <w:rsid w:val="00981E97"/>
    <w:rsid w:val="00981EE3"/>
    <w:rsid w:val="009820DA"/>
    <w:rsid w:val="00982648"/>
    <w:rsid w:val="00982C92"/>
    <w:rsid w:val="00982DD6"/>
    <w:rsid w:val="009834C6"/>
    <w:rsid w:val="00983BF0"/>
    <w:rsid w:val="00984006"/>
    <w:rsid w:val="00984062"/>
    <w:rsid w:val="00984D14"/>
    <w:rsid w:val="00985129"/>
    <w:rsid w:val="0098737B"/>
    <w:rsid w:val="0099078A"/>
    <w:rsid w:val="00990C48"/>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4AD9"/>
    <w:rsid w:val="009A52EB"/>
    <w:rsid w:val="009A559A"/>
    <w:rsid w:val="009A57DE"/>
    <w:rsid w:val="009A5D9A"/>
    <w:rsid w:val="009A6CCE"/>
    <w:rsid w:val="009A6D7A"/>
    <w:rsid w:val="009A7664"/>
    <w:rsid w:val="009A780F"/>
    <w:rsid w:val="009B027F"/>
    <w:rsid w:val="009B04BB"/>
    <w:rsid w:val="009B0872"/>
    <w:rsid w:val="009B0BDB"/>
    <w:rsid w:val="009B0ED7"/>
    <w:rsid w:val="009B13D1"/>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9F3"/>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E740F"/>
    <w:rsid w:val="009F1060"/>
    <w:rsid w:val="009F11C5"/>
    <w:rsid w:val="009F1311"/>
    <w:rsid w:val="009F18B2"/>
    <w:rsid w:val="009F1C35"/>
    <w:rsid w:val="009F1D38"/>
    <w:rsid w:val="009F1E88"/>
    <w:rsid w:val="009F3005"/>
    <w:rsid w:val="009F4568"/>
    <w:rsid w:val="009F50D2"/>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B2B"/>
    <w:rsid w:val="00A02D5A"/>
    <w:rsid w:val="00A030E2"/>
    <w:rsid w:val="00A03233"/>
    <w:rsid w:val="00A03263"/>
    <w:rsid w:val="00A03437"/>
    <w:rsid w:val="00A03B3B"/>
    <w:rsid w:val="00A04B40"/>
    <w:rsid w:val="00A04F39"/>
    <w:rsid w:val="00A05018"/>
    <w:rsid w:val="00A05DE6"/>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728"/>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BFF"/>
    <w:rsid w:val="00A21EB4"/>
    <w:rsid w:val="00A220FD"/>
    <w:rsid w:val="00A2249B"/>
    <w:rsid w:val="00A2261B"/>
    <w:rsid w:val="00A22CD4"/>
    <w:rsid w:val="00A22D82"/>
    <w:rsid w:val="00A23111"/>
    <w:rsid w:val="00A23CA0"/>
    <w:rsid w:val="00A25300"/>
    <w:rsid w:val="00A25448"/>
    <w:rsid w:val="00A25509"/>
    <w:rsid w:val="00A25612"/>
    <w:rsid w:val="00A25701"/>
    <w:rsid w:val="00A25982"/>
    <w:rsid w:val="00A25B42"/>
    <w:rsid w:val="00A26E49"/>
    <w:rsid w:val="00A26F75"/>
    <w:rsid w:val="00A30767"/>
    <w:rsid w:val="00A3123D"/>
    <w:rsid w:val="00A31918"/>
    <w:rsid w:val="00A31C59"/>
    <w:rsid w:val="00A31F08"/>
    <w:rsid w:val="00A32B1A"/>
    <w:rsid w:val="00A32E4D"/>
    <w:rsid w:val="00A33B6A"/>
    <w:rsid w:val="00A346F8"/>
    <w:rsid w:val="00A3483D"/>
    <w:rsid w:val="00A35C81"/>
    <w:rsid w:val="00A35E4F"/>
    <w:rsid w:val="00A365CE"/>
    <w:rsid w:val="00A36FB1"/>
    <w:rsid w:val="00A3734F"/>
    <w:rsid w:val="00A37638"/>
    <w:rsid w:val="00A377CF"/>
    <w:rsid w:val="00A37F78"/>
    <w:rsid w:val="00A40A85"/>
    <w:rsid w:val="00A40F75"/>
    <w:rsid w:val="00A414BF"/>
    <w:rsid w:val="00A418D7"/>
    <w:rsid w:val="00A42551"/>
    <w:rsid w:val="00A42B57"/>
    <w:rsid w:val="00A434FD"/>
    <w:rsid w:val="00A436DF"/>
    <w:rsid w:val="00A43DEC"/>
    <w:rsid w:val="00A4406F"/>
    <w:rsid w:val="00A444C7"/>
    <w:rsid w:val="00A4498E"/>
    <w:rsid w:val="00A4502F"/>
    <w:rsid w:val="00A45EAF"/>
    <w:rsid w:val="00A46072"/>
    <w:rsid w:val="00A474C4"/>
    <w:rsid w:val="00A475EB"/>
    <w:rsid w:val="00A4766D"/>
    <w:rsid w:val="00A477CE"/>
    <w:rsid w:val="00A47AE9"/>
    <w:rsid w:val="00A503E3"/>
    <w:rsid w:val="00A50459"/>
    <w:rsid w:val="00A50624"/>
    <w:rsid w:val="00A50A26"/>
    <w:rsid w:val="00A51A62"/>
    <w:rsid w:val="00A521BD"/>
    <w:rsid w:val="00A52361"/>
    <w:rsid w:val="00A53017"/>
    <w:rsid w:val="00A53044"/>
    <w:rsid w:val="00A53348"/>
    <w:rsid w:val="00A53558"/>
    <w:rsid w:val="00A5365B"/>
    <w:rsid w:val="00A53BF8"/>
    <w:rsid w:val="00A53D83"/>
    <w:rsid w:val="00A54841"/>
    <w:rsid w:val="00A55981"/>
    <w:rsid w:val="00A564CA"/>
    <w:rsid w:val="00A56971"/>
    <w:rsid w:val="00A56DEB"/>
    <w:rsid w:val="00A57085"/>
    <w:rsid w:val="00A57270"/>
    <w:rsid w:val="00A572AA"/>
    <w:rsid w:val="00A5779E"/>
    <w:rsid w:val="00A57842"/>
    <w:rsid w:val="00A57D01"/>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767"/>
    <w:rsid w:val="00A66809"/>
    <w:rsid w:val="00A66978"/>
    <w:rsid w:val="00A66ECA"/>
    <w:rsid w:val="00A703B0"/>
    <w:rsid w:val="00A70552"/>
    <w:rsid w:val="00A70BBE"/>
    <w:rsid w:val="00A714F3"/>
    <w:rsid w:val="00A72028"/>
    <w:rsid w:val="00A72F50"/>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0B90"/>
    <w:rsid w:val="00A812EA"/>
    <w:rsid w:val="00A819B6"/>
    <w:rsid w:val="00A81F6C"/>
    <w:rsid w:val="00A83534"/>
    <w:rsid w:val="00A83C97"/>
    <w:rsid w:val="00A84321"/>
    <w:rsid w:val="00A843AF"/>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762"/>
    <w:rsid w:val="00A97D11"/>
    <w:rsid w:val="00AA039E"/>
    <w:rsid w:val="00AA0B8D"/>
    <w:rsid w:val="00AA0FB9"/>
    <w:rsid w:val="00AA1CBA"/>
    <w:rsid w:val="00AA2355"/>
    <w:rsid w:val="00AA2E02"/>
    <w:rsid w:val="00AA2EF8"/>
    <w:rsid w:val="00AA3E16"/>
    <w:rsid w:val="00AA4305"/>
    <w:rsid w:val="00AA4BEC"/>
    <w:rsid w:val="00AA4D1C"/>
    <w:rsid w:val="00AA51ED"/>
    <w:rsid w:val="00AA5AC2"/>
    <w:rsid w:val="00AA5FD6"/>
    <w:rsid w:val="00AA66AE"/>
    <w:rsid w:val="00AA6ADD"/>
    <w:rsid w:val="00AA6C46"/>
    <w:rsid w:val="00AA7219"/>
    <w:rsid w:val="00AA730A"/>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5F3"/>
    <w:rsid w:val="00AC5DA1"/>
    <w:rsid w:val="00AC5DA9"/>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1ED3"/>
    <w:rsid w:val="00AD2045"/>
    <w:rsid w:val="00AD3611"/>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E7A11"/>
    <w:rsid w:val="00AF0405"/>
    <w:rsid w:val="00AF0C8D"/>
    <w:rsid w:val="00AF175C"/>
    <w:rsid w:val="00AF19D5"/>
    <w:rsid w:val="00AF2540"/>
    <w:rsid w:val="00AF2CC8"/>
    <w:rsid w:val="00AF2D59"/>
    <w:rsid w:val="00AF2D9A"/>
    <w:rsid w:val="00AF3209"/>
    <w:rsid w:val="00AF384E"/>
    <w:rsid w:val="00AF38C7"/>
    <w:rsid w:val="00AF3DEF"/>
    <w:rsid w:val="00AF40BE"/>
    <w:rsid w:val="00AF4192"/>
    <w:rsid w:val="00AF46B0"/>
    <w:rsid w:val="00AF5364"/>
    <w:rsid w:val="00AF70C9"/>
    <w:rsid w:val="00AF7B88"/>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5C10"/>
    <w:rsid w:val="00B069F5"/>
    <w:rsid w:val="00B074C9"/>
    <w:rsid w:val="00B07507"/>
    <w:rsid w:val="00B102B0"/>
    <w:rsid w:val="00B10673"/>
    <w:rsid w:val="00B112A9"/>
    <w:rsid w:val="00B11C0B"/>
    <w:rsid w:val="00B11CE9"/>
    <w:rsid w:val="00B122D5"/>
    <w:rsid w:val="00B12838"/>
    <w:rsid w:val="00B12B0E"/>
    <w:rsid w:val="00B12BF5"/>
    <w:rsid w:val="00B12F67"/>
    <w:rsid w:val="00B13542"/>
    <w:rsid w:val="00B1371A"/>
    <w:rsid w:val="00B137E8"/>
    <w:rsid w:val="00B13E0C"/>
    <w:rsid w:val="00B14BF4"/>
    <w:rsid w:val="00B1534F"/>
    <w:rsid w:val="00B15776"/>
    <w:rsid w:val="00B15C16"/>
    <w:rsid w:val="00B16433"/>
    <w:rsid w:val="00B16C56"/>
    <w:rsid w:val="00B16D68"/>
    <w:rsid w:val="00B17021"/>
    <w:rsid w:val="00B1703B"/>
    <w:rsid w:val="00B17A63"/>
    <w:rsid w:val="00B201C2"/>
    <w:rsid w:val="00B20206"/>
    <w:rsid w:val="00B215DB"/>
    <w:rsid w:val="00B2191B"/>
    <w:rsid w:val="00B2269C"/>
    <w:rsid w:val="00B22B3F"/>
    <w:rsid w:val="00B22B67"/>
    <w:rsid w:val="00B239DA"/>
    <w:rsid w:val="00B24C23"/>
    <w:rsid w:val="00B25430"/>
    <w:rsid w:val="00B254CA"/>
    <w:rsid w:val="00B25793"/>
    <w:rsid w:val="00B262B7"/>
    <w:rsid w:val="00B2655B"/>
    <w:rsid w:val="00B26687"/>
    <w:rsid w:val="00B26BE3"/>
    <w:rsid w:val="00B270A6"/>
    <w:rsid w:val="00B27C5C"/>
    <w:rsid w:val="00B27E9C"/>
    <w:rsid w:val="00B3030E"/>
    <w:rsid w:val="00B31314"/>
    <w:rsid w:val="00B31852"/>
    <w:rsid w:val="00B3211E"/>
    <w:rsid w:val="00B33B1D"/>
    <w:rsid w:val="00B3441A"/>
    <w:rsid w:val="00B344B8"/>
    <w:rsid w:val="00B3461D"/>
    <w:rsid w:val="00B34C02"/>
    <w:rsid w:val="00B351D4"/>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728"/>
    <w:rsid w:val="00B508D8"/>
    <w:rsid w:val="00B5096C"/>
    <w:rsid w:val="00B50A55"/>
    <w:rsid w:val="00B50E3E"/>
    <w:rsid w:val="00B51256"/>
    <w:rsid w:val="00B5136D"/>
    <w:rsid w:val="00B52292"/>
    <w:rsid w:val="00B52957"/>
    <w:rsid w:val="00B54854"/>
    <w:rsid w:val="00B54FA2"/>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4DCB"/>
    <w:rsid w:val="00B865F0"/>
    <w:rsid w:val="00B86AE6"/>
    <w:rsid w:val="00B86C23"/>
    <w:rsid w:val="00B876F2"/>
    <w:rsid w:val="00B87795"/>
    <w:rsid w:val="00B8794C"/>
    <w:rsid w:val="00B901BF"/>
    <w:rsid w:val="00B903CF"/>
    <w:rsid w:val="00B90B71"/>
    <w:rsid w:val="00B9163A"/>
    <w:rsid w:val="00B916A9"/>
    <w:rsid w:val="00B924F2"/>
    <w:rsid w:val="00B92593"/>
    <w:rsid w:val="00B92744"/>
    <w:rsid w:val="00B92940"/>
    <w:rsid w:val="00B938E5"/>
    <w:rsid w:val="00B93AC3"/>
    <w:rsid w:val="00B94EAB"/>
    <w:rsid w:val="00B95626"/>
    <w:rsid w:val="00B95C88"/>
    <w:rsid w:val="00B95D1B"/>
    <w:rsid w:val="00B9699A"/>
    <w:rsid w:val="00B96E98"/>
    <w:rsid w:val="00B97368"/>
    <w:rsid w:val="00B974BD"/>
    <w:rsid w:val="00B97984"/>
    <w:rsid w:val="00B979B0"/>
    <w:rsid w:val="00B97B47"/>
    <w:rsid w:val="00B97EAA"/>
    <w:rsid w:val="00BA0CEF"/>
    <w:rsid w:val="00BA1061"/>
    <w:rsid w:val="00BA17D2"/>
    <w:rsid w:val="00BA1C1D"/>
    <w:rsid w:val="00BA1E27"/>
    <w:rsid w:val="00BA1F61"/>
    <w:rsid w:val="00BA2488"/>
    <w:rsid w:val="00BA25F6"/>
    <w:rsid w:val="00BA30E9"/>
    <w:rsid w:val="00BA4F52"/>
    <w:rsid w:val="00BA501D"/>
    <w:rsid w:val="00BA597C"/>
    <w:rsid w:val="00BA597F"/>
    <w:rsid w:val="00BA6BAD"/>
    <w:rsid w:val="00BA6BEA"/>
    <w:rsid w:val="00BA7EFD"/>
    <w:rsid w:val="00BB0113"/>
    <w:rsid w:val="00BB0123"/>
    <w:rsid w:val="00BB0772"/>
    <w:rsid w:val="00BB1507"/>
    <w:rsid w:val="00BB15DC"/>
    <w:rsid w:val="00BB188B"/>
    <w:rsid w:val="00BB1B3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12"/>
    <w:rsid w:val="00BB7CFE"/>
    <w:rsid w:val="00BB7FD9"/>
    <w:rsid w:val="00BC1B7C"/>
    <w:rsid w:val="00BC2D33"/>
    <w:rsid w:val="00BC2FB1"/>
    <w:rsid w:val="00BC4CCB"/>
    <w:rsid w:val="00BC4EB4"/>
    <w:rsid w:val="00BC4F2B"/>
    <w:rsid w:val="00BC536C"/>
    <w:rsid w:val="00BC5421"/>
    <w:rsid w:val="00BC5765"/>
    <w:rsid w:val="00BC7238"/>
    <w:rsid w:val="00BD0097"/>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1D46"/>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C9C"/>
    <w:rsid w:val="00BF2EA3"/>
    <w:rsid w:val="00BF3E8D"/>
    <w:rsid w:val="00BF42B3"/>
    <w:rsid w:val="00BF493F"/>
    <w:rsid w:val="00BF4CF9"/>
    <w:rsid w:val="00BF65B3"/>
    <w:rsid w:val="00BF7C28"/>
    <w:rsid w:val="00BF7D2A"/>
    <w:rsid w:val="00C00EAB"/>
    <w:rsid w:val="00C01021"/>
    <w:rsid w:val="00C010D1"/>
    <w:rsid w:val="00C013FD"/>
    <w:rsid w:val="00C01AE2"/>
    <w:rsid w:val="00C01DA1"/>
    <w:rsid w:val="00C026E6"/>
    <w:rsid w:val="00C0278A"/>
    <w:rsid w:val="00C02B22"/>
    <w:rsid w:val="00C03E98"/>
    <w:rsid w:val="00C04CD2"/>
    <w:rsid w:val="00C05224"/>
    <w:rsid w:val="00C05460"/>
    <w:rsid w:val="00C056D1"/>
    <w:rsid w:val="00C05815"/>
    <w:rsid w:val="00C05AE4"/>
    <w:rsid w:val="00C064D3"/>
    <w:rsid w:val="00C07032"/>
    <w:rsid w:val="00C07961"/>
    <w:rsid w:val="00C07F3C"/>
    <w:rsid w:val="00C102F5"/>
    <w:rsid w:val="00C105B1"/>
    <w:rsid w:val="00C1065F"/>
    <w:rsid w:val="00C10A5D"/>
    <w:rsid w:val="00C11AC7"/>
    <w:rsid w:val="00C12B7F"/>
    <w:rsid w:val="00C12DE8"/>
    <w:rsid w:val="00C12E78"/>
    <w:rsid w:val="00C13124"/>
    <w:rsid w:val="00C13550"/>
    <w:rsid w:val="00C1398C"/>
    <w:rsid w:val="00C144A3"/>
    <w:rsid w:val="00C144B2"/>
    <w:rsid w:val="00C146A1"/>
    <w:rsid w:val="00C14D7C"/>
    <w:rsid w:val="00C15848"/>
    <w:rsid w:val="00C15A3E"/>
    <w:rsid w:val="00C160B3"/>
    <w:rsid w:val="00C164E3"/>
    <w:rsid w:val="00C16E4A"/>
    <w:rsid w:val="00C16F8C"/>
    <w:rsid w:val="00C17676"/>
    <w:rsid w:val="00C17809"/>
    <w:rsid w:val="00C17AEC"/>
    <w:rsid w:val="00C17AFB"/>
    <w:rsid w:val="00C200C3"/>
    <w:rsid w:val="00C201FF"/>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CDC"/>
    <w:rsid w:val="00C25D1C"/>
    <w:rsid w:val="00C2610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60C"/>
    <w:rsid w:val="00C35C67"/>
    <w:rsid w:val="00C35EC3"/>
    <w:rsid w:val="00C35F9C"/>
    <w:rsid w:val="00C36989"/>
    <w:rsid w:val="00C36FF1"/>
    <w:rsid w:val="00C37E64"/>
    <w:rsid w:val="00C4004A"/>
    <w:rsid w:val="00C41234"/>
    <w:rsid w:val="00C414F9"/>
    <w:rsid w:val="00C41716"/>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0FD5"/>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662"/>
    <w:rsid w:val="00C643FB"/>
    <w:rsid w:val="00C64924"/>
    <w:rsid w:val="00C64E43"/>
    <w:rsid w:val="00C6525E"/>
    <w:rsid w:val="00C65737"/>
    <w:rsid w:val="00C6580D"/>
    <w:rsid w:val="00C65920"/>
    <w:rsid w:val="00C65BE1"/>
    <w:rsid w:val="00C65DFF"/>
    <w:rsid w:val="00C66151"/>
    <w:rsid w:val="00C66EA4"/>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4C8"/>
    <w:rsid w:val="00C745E4"/>
    <w:rsid w:val="00C74CE6"/>
    <w:rsid w:val="00C75F18"/>
    <w:rsid w:val="00C75F8E"/>
    <w:rsid w:val="00C767CC"/>
    <w:rsid w:val="00C76841"/>
    <w:rsid w:val="00C76F58"/>
    <w:rsid w:val="00C7744B"/>
    <w:rsid w:val="00C77DE5"/>
    <w:rsid w:val="00C80F57"/>
    <w:rsid w:val="00C811D7"/>
    <w:rsid w:val="00C81EFA"/>
    <w:rsid w:val="00C82453"/>
    <w:rsid w:val="00C82492"/>
    <w:rsid w:val="00C8298E"/>
    <w:rsid w:val="00C829D2"/>
    <w:rsid w:val="00C82FCD"/>
    <w:rsid w:val="00C8324A"/>
    <w:rsid w:val="00C8378E"/>
    <w:rsid w:val="00C837FE"/>
    <w:rsid w:val="00C83A47"/>
    <w:rsid w:val="00C83BF4"/>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81F"/>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0A97"/>
    <w:rsid w:val="00CA13FE"/>
    <w:rsid w:val="00CA14AF"/>
    <w:rsid w:val="00CA1601"/>
    <w:rsid w:val="00CA16BF"/>
    <w:rsid w:val="00CA251A"/>
    <w:rsid w:val="00CA2861"/>
    <w:rsid w:val="00CA3556"/>
    <w:rsid w:val="00CA424F"/>
    <w:rsid w:val="00CA46AA"/>
    <w:rsid w:val="00CA46ED"/>
    <w:rsid w:val="00CA50C0"/>
    <w:rsid w:val="00CA53CC"/>
    <w:rsid w:val="00CA53F1"/>
    <w:rsid w:val="00CA57C8"/>
    <w:rsid w:val="00CA6484"/>
    <w:rsid w:val="00CA7F6F"/>
    <w:rsid w:val="00CA7FC7"/>
    <w:rsid w:val="00CB0789"/>
    <w:rsid w:val="00CB1701"/>
    <w:rsid w:val="00CB177C"/>
    <w:rsid w:val="00CB1B0F"/>
    <w:rsid w:val="00CB1B10"/>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9D1"/>
    <w:rsid w:val="00CB6B8F"/>
    <w:rsid w:val="00CB707E"/>
    <w:rsid w:val="00CB724D"/>
    <w:rsid w:val="00CB73E5"/>
    <w:rsid w:val="00CB7FBF"/>
    <w:rsid w:val="00CC0006"/>
    <w:rsid w:val="00CC036E"/>
    <w:rsid w:val="00CC039E"/>
    <w:rsid w:val="00CC0863"/>
    <w:rsid w:val="00CC0AC7"/>
    <w:rsid w:val="00CC0C93"/>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276F"/>
    <w:rsid w:val="00CD3269"/>
    <w:rsid w:val="00CD3FC1"/>
    <w:rsid w:val="00CD4D00"/>
    <w:rsid w:val="00CD526A"/>
    <w:rsid w:val="00CD5BF8"/>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6261"/>
    <w:rsid w:val="00CE6608"/>
    <w:rsid w:val="00CE6F27"/>
    <w:rsid w:val="00CE7444"/>
    <w:rsid w:val="00CF034E"/>
    <w:rsid w:val="00CF0602"/>
    <w:rsid w:val="00CF0657"/>
    <w:rsid w:val="00CF0AA4"/>
    <w:rsid w:val="00CF12C6"/>
    <w:rsid w:val="00CF1854"/>
    <w:rsid w:val="00CF191B"/>
    <w:rsid w:val="00CF2846"/>
    <w:rsid w:val="00CF2D8C"/>
    <w:rsid w:val="00CF2DEF"/>
    <w:rsid w:val="00CF2E32"/>
    <w:rsid w:val="00CF3D80"/>
    <w:rsid w:val="00CF433A"/>
    <w:rsid w:val="00CF4DBB"/>
    <w:rsid w:val="00CF4FF0"/>
    <w:rsid w:val="00CF55FE"/>
    <w:rsid w:val="00CF5E9C"/>
    <w:rsid w:val="00CF6285"/>
    <w:rsid w:val="00CF63DC"/>
    <w:rsid w:val="00CF65F7"/>
    <w:rsid w:val="00CF66C4"/>
    <w:rsid w:val="00CF7175"/>
    <w:rsid w:val="00CF7846"/>
    <w:rsid w:val="00CF7CAD"/>
    <w:rsid w:val="00D004D8"/>
    <w:rsid w:val="00D00B12"/>
    <w:rsid w:val="00D012CA"/>
    <w:rsid w:val="00D01B64"/>
    <w:rsid w:val="00D01E9A"/>
    <w:rsid w:val="00D0232B"/>
    <w:rsid w:val="00D02518"/>
    <w:rsid w:val="00D027E8"/>
    <w:rsid w:val="00D029CF"/>
    <w:rsid w:val="00D034D4"/>
    <w:rsid w:val="00D0352C"/>
    <w:rsid w:val="00D035D7"/>
    <w:rsid w:val="00D03666"/>
    <w:rsid w:val="00D03E7E"/>
    <w:rsid w:val="00D043B7"/>
    <w:rsid w:val="00D045EE"/>
    <w:rsid w:val="00D046B3"/>
    <w:rsid w:val="00D04738"/>
    <w:rsid w:val="00D04CDA"/>
    <w:rsid w:val="00D052F2"/>
    <w:rsid w:val="00D05316"/>
    <w:rsid w:val="00D05967"/>
    <w:rsid w:val="00D05AB1"/>
    <w:rsid w:val="00D05AD9"/>
    <w:rsid w:val="00D05C0A"/>
    <w:rsid w:val="00D0614F"/>
    <w:rsid w:val="00D0653F"/>
    <w:rsid w:val="00D07196"/>
    <w:rsid w:val="00D1019C"/>
    <w:rsid w:val="00D109FC"/>
    <w:rsid w:val="00D11099"/>
    <w:rsid w:val="00D1117F"/>
    <w:rsid w:val="00D11897"/>
    <w:rsid w:val="00D11B76"/>
    <w:rsid w:val="00D127A0"/>
    <w:rsid w:val="00D12A1E"/>
    <w:rsid w:val="00D13E68"/>
    <w:rsid w:val="00D143C1"/>
    <w:rsid w:val="00D14684"/>
    <w:rsid w:val="00D14B5A"/>
    <w:rsid w:val="00D1618F"/>
    <w:rsid w:val="00D1649B"/>
    <w:rsid w:val="00D16B5A"/>
    <w:rsid w:val="00D1768B"/>
    <w:rsid w:val="00D17BDD"/>
    <w:rsid w:val="00D17CB3"/>
    <w:rsid w:val="00D201B4"/>
    <w:rsid w:val="00D221F3"/>
    <w:rsid w:val="00D2226B"/>
    <w:rsid w:val="00D226E3"/>
    <w:rsid w:val="00D22996"/>
    <w:rsid w:val="00D2318F"/>
    <w:rsid w:val="00D23CA2"/>
    <w:rsid w:val="00D24AEE"/>
    <w:rsid w:val="00D259E1"/>
    <w:rsid w:val="00D26742"/>
    <w:rsid w:val="00D272DB"/>
    <w:rsid w:val="00D2766A"/>
    <w:rsid w:val="00D27FD8"/>
    <w:rsid w:val="00D30C54"/>
    <w:rsid w:val="00D30D86"/>
    <w:rsid w:val="00D31580"/>
    <w:rsid w:val="00D31E69"/>
    <w:rsid w:val="00D3262C"/>
    <w:rsid w:val="00D32641"/>
    <w:rsid w:val="00D327D1"/>
    <w:rsid w:val="00D336F6"/>
    <w:rsid w:val="00D34F5E"/>
    <w:rsid w:val="00D35570"/>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080"/>
    <w:rsid w:val="00D46343"/>
    <w:rsid w:val="00D471A7"/>
    <w:rsid w:val="00D472B2"/>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4D4D"/>
    <w:rsid w:val="00D550E1"/>
    <w:rsid w:val="00D559AE"/>
    <w:rsid w:val="00D55C9A"/>
    <w:rsid w:val="00D56325"/>
    <w:rsid w:val="00D566CA"/>
    <w:rsid w:val="00D56822"/>
    <w:rsid w:val="00D5726C"/>
    <w:rsid w:val="00D573DB"/>
    <w:rsid w:val="00D57942"/>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67281"/>
    <w:rsid w:val="00D70330"/>
    <w:rsid w:val="00D7033C"/>
    <w:rsid w:val="00D703F2"/>
    <w:rsid w:val="00D70E26"/>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6F94"/>
    <w:rsid w:val="00D77029"/>
    <w:rsid w:val="00D77067"/>
    <w:rsid w:val="00D80D8B"/>
    <w:rsid w:val="00D81878"/>
    <w:rsid w:val="00D818C7"/>
    <w:rsid w:val="00D81B0A"/>
    <w:rsid w:val="00D82AE2"/>
    <w:rsid w:val="00D831D2"/>
    <w:rsid w:val="00D85A18"/>
    <w:rsid w:val="00D86AC1"/>
    <w:rsid w:val="00D87526"/>
    <w:rsid w:val="00D87B6D"/>
    <w:rsid w:val="00D9070B"/>
    <w:rsid w:val="00D909AB"/>
    <w:rsid w:val="00D90BB1"/>
    <w:rsid w:val="00D90C99"/>
    <w:rsid w:val="00D911D3"/>
    <w:rsid w:val="00D9178D"/>
    <w:rsid w:val="00D9183B"/>
    <w:rsid w:val="00D91D8A"/>
    <w:rsid w:val="00D9255E"/>
    <w:rsid w:val="00D92631"/>
    <w:rsid w:val="00D92A24"/>
    <w:rsid w:val="00D92AC4"/>
    <w:rsid w:val="00D92D4D"/>
    <w:rsid w:val="00D92DBA"/>
    <w:rsid w:val="00D93472"/>
    <w:rsid w:val="00D93634"/>
    <w:rsid w:val="00D94283"/>
    <w:rsid w:val="00D94887"/>
    <w:rsid w:val="00D957DD"/>
    <w:rsid w:val="00D95CE2"/>
    <w:rsid w:val="00D961B2"/>
    <w:rsid w:val="00D963ED"/>
    <w:rsid w:val="00D96A58"/>
    <w:rsid w:val="00D9716C"/>
    <w:rsid w:val="00D974FE"/>
    <w:rsid w:val="00DA06C5"/>
    <w:rsid w:val="00DA0FC2"/>
    <w:rsid w:val="00DA13EB"/>
    <w:rsid w:val="00DA1912"/>
    <w:rsid w:val="00DA1948"/>
    <w:rsid w:val="00DA1A6C"/>
    <w:rsid w:val="00DA1B31"/>
    <w:rsid w:val="00DA216E"/>
    <w:rsid w:val="00DA23E9"/>
    <w:rsid w:val="00DA2981"/>
    <w:rsid w:val="00DA2DE6"/>
    <w:rsid w:val="00DA4AD3"/>
    <w:rsid w:val="00DA4D79"/>
    <w:rsid w:val="00DA4E87"/>
    <w:rsid w:val="00DA53B5"/>
    <w:rsid w:val="00DA573B"/>
    <w:rsid w:val="00DA6815"/>
    <w:rsid w:val="00DA709F"/>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537B"/>
    <w:rsid w:val="00DC542F"/>
    <w:rsid w:val="00DC600B"/>
    <w:rsid w:val="00DC61CB"/>
    <w:rsid w:val="00DC69A8"/>
    <w:rsid w:val="00DC6D5C"/>
    <w:rsid w:val="00DC741B"/>
    <w:rsid w:val="00DC7867"/>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0B3"/>
    <w:rsid w:val="00DE3626"/>
    <w:rsid w:val="00DE39AC"/>
    <w:rsid w:val="00DE44B5"/>
    <w:rsid w:val="00DE55A5"/>
    <w:rsid w:val="00DE62A2"/>
    <w:rsid w:val="00DE632E"/>
    <w:rsid w:val="00DE68D7"/>
    <w:rsid w:val="00DE6B57"/>
    <w:rsid w:val="00DE718A"/>
    <w:rsid w:val="00DE777B"/>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4AA1"/>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17D9"/>
    <w:rsid w:val="00E02093"/>
    <w:rsid w:val="00E02238"/>
    <w:rsid w:val="00E03397"/>
    <w:rsid w:val="00E03495"/>
    <w:rsid w:val="00E04304"/>
    <w:rsid w:val="00E0470C"/>
    <w:rsid w:val="00E04F58"/>
    <w:rsid w:val="00E04F69"/>
    <w:rsid w:val="00E059F6"/>
    <w:rsid w:val="00E06198"/>
    <w:rsid w:val="00E06B91"/>
    <w:rsid w:val="00E06DCF"/>
    <w:rsid w:val="00E07D19"/>
    <w:rsid w:val="00E10BA2"/>
    <w:rsid w:val="00E10C2C"/>
    <w:rsid w:val="00E11329"/>
    <w:rsid w:val="00E11F4A"/>
    <w:rsid w:val="00E121B5"/>
    <w:rsid w:val="00E1246E"/>
    <w:rsid w:val="00E124AA"/>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61"/>
    <w:rsid w:val="00E23387"/>
    <w:rsid w:val="00E2361F"/>
    <w:rsid w:val="00E238DA"/>
    <w:rsid w:val="00E23938"/>
    <w:rsid w:val="00E247F8"/>
    <w:rsid w:val="00E247FF"/>
    <w:rsid w:val="00E24FB4"/>
    <w:rsid w:val="00E26E2E"/>
    <w:rsid w:val="00E30751"/>
    <w:rsid w:val="00E307E3"/>
    <w:rsid w:val="00E307FB"/>
    <w:rsid w:val="00E309BF"/>
    <w:rsid w:val="00E3101F"/>
    <w:rsid w:val="00E31753"/>
    <w:rsid w:val="00E32478"/>
    <w:rsid w:val="00E3258E"/>
    <w:rsid w:val="00E32DA3"/>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F95"/>
    <w:rsid w:val="00E4267A"/>
    <w:rsid w:val="00E42B44"/>
    <w:rsid w:val="00E43210"/>
    <w:rsid w:val="00E436B4"/>
    <w:rsid w:val="00E43B84"/>
    <w:rsid w:val="00E445D9"/>
    <w:rsid w:val="00E448BC"/>
    <w:rsid w:val="00E4550B"/>
    <w:rsid w:val="00E45641"/>
    <w:rsid w:val="00E4594A"/>
    <w:rsid w:val="00E469E4"/>
    <w:rsid w:val="00E46B27"/>
    <w:rsid w:val="00E46BE3"/>
    <w:rsid w:val="00E46D82"/>
    <w:rsid w:val="00E46EAA"/>
    <w:rsid w:val="00E472AE"/>
    <w:rsid w:val="00E4799D"/>
    <w:rsid w:val="00E47CC3"/>
    <w:rsid w:val="00E47D41"/>
    <w:rsid w:val="00E47E95"/>
    <w:rsid w:val="00E5057C"/>
    <w:rsid w:val="00E505FD"/>
    <w:rsid w:val="00E50E12"/>
    <w:rsid w:val="00E51450"/>
    <w:rsid w:val="00E52076"/>
    <w:rsid w:val="00E52A51"/>
    <w:rsid w:val="00E52B76"/>
    <w:rsid w:val="00E53229"/>
    <w:rsid w:val="00E537DC"/>
    <w:rsid w:val="00E541C4"/>
    <w:rsid w:val="00E5506C"/>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3C12"/>
    <w:rsid w:val="00E6433B"/>
    <w:rsid w:val="00E647F2"/>
    <w:rsid w:val="00E658CA"/>
    <w:rsid w:val="00E65A6E"/>
    <w:rsid w:val="00E65BA5"/>
    <w:rsid w:val="00E65EA4"/>
    <w:rsid w:val="00E66096"/>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A95"/>
    <w:rsid w:val="00E84B20"/>
    <w:rsid w:val="00E84C9B"/>
    <w:rsid w:val="00E84CEA"/>
    <w:rsid w:val="00E84D3F"/>
    <w:rsid w:val="00E8568C"/>
    <w:rsid w:val="00E860AE"/>
    <w:rsid w:val="00E8692C"/>
    <w:rsid w:val="00E86BD9"/>
    <w:rsid w:val="00E86E3B"/>
    <w:rsid w:val="00E8769E"/>
    <w:rsid w:val="00E904AC"/>
    <w:rsid w:val="00E90D6E"/>
    <w:rsid w:val="00E90E66"/>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A01BE"/>
    <w:rsid w:val="00EA026F"/>
    <w:rsid w:val="00EA033B"/>
    <w:rsid w:val="00EA04B5"/>
    <w:rsid w:val="00EA06EE"/>
    <w:rsid w:val="00EA0864"/>
    <w:rsid w:val="00EA229D"/>
    <w:rsid w:val="00EA406F"/>
    <w:rsid w:val="00EA4443"/>
    <w:rsid w:val="00EA45E1"/>
    <w:rsid w:val="00EA4BA2"/>
    <w:rsid w:val="00EA4FEF"/>
    <w:rsid w:val="00EA5027"/>
    <w:rsid w:val="00EA50E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6D64"/>
    <w:rsid w:val="00EC03CA"/>
    <w:rsid w:val="00EC0EB5"/>
    <w:rsid w:val="00EC11AA"/>
    <w:rsid w:val="00EC11FC"/>
    <w:rsid w:val="00EC188B"/>
    <w:rsid w:val="00EC1D76"/>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3D1"/>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4426"/>
    <w:rsid w:val="00EF4640"/>
    <w:rsid w:val="00EF4858"/>
    <w:rsid w:val="00EF4A86"/>
    <w:rsid w:val="00EF55BB"/>
    <w:rsid w:val="00EF57B8"/>
    <w:rsid w:val="00EF654E"/>
    <w:rsid w:val="00EF659F"/>
    <w:rsid w:val="00EF6CF0"/>
    <w:rsid w:val="00EF7587"/>
    <w:rsid w:val="00EF798F"/>
    <w:rsid w:val="00EF7D82"/>
    <w:rsid w:val="00F000A6"/>
    <w:rsid w:val="00F0032C"/>
    <w:rsid w:val="00F008DF"/>
    <w:rsid w:val="00F01404"/>
    <w:rsid w:val="00F01993"/>
    <w:rsid w:val="00F01A12"/>
    <w:rsid w:val="00F01C5F"/>
    <w:rsid w:val="00F01CCC"/>
    <w:rsid w:val="00F0238D"/>
    <w:rsid w:val="00F02864"/>
    <w:rsid w:val="00F036A0"/>
    <w:rsid w:val="00F03DFB"/>
    <w:rsid w:val="00F041E9"/>
    <w:rsid w:val="00F04210"/>
    <w:rsid w:val="00F04476"/>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81F"/>
    <w:rsid w:val="00F11FE9"/>
    <w:rsid w:val="00F127DE"/>
    <w:rsid w:val="00F13351"/>
    <w:rsid w:val="00F13681"/>
    <w:rsid w:val="00F136A3"/>
    <w:rsid w:val="00F13E5B"/>
    <w:rsid w:val="00F14CD7"/>
    <w:rsid w:val="00F15A62"/>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4B1B"/>
    <w:rsid w:val="00F25851"/>
    <w:rsid w:val="00F25E63"/>
    <w:rsid w:val="00F2623F"/>
    <w:rsid w:val="00F265EF"/>
    <w:rsid w:val="00F2669D"/>
    <w:rsid w:val="00F268A2"/>
    <w:rsid w:val="00F268BE"/>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782"/>
    <w:rsid w:val="00F34A18"/>
    <w:rsid w:val="00F350B0"/>
    <w:rsid w:val="00F355A8"/>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0FC7"/>
    <w:rsid w:val="00F510CF"/>
    <w:rsid w:val="00F52105"/>
    <w:rsid w:val="00F527DD"/>
    <w:rsid w:val="00F527F6"/>
    <w:rsid w:val="00F529A5"/>
    <w:rsid w:val="00F52B8D"/>
    <w:rsid w:val="00F53979"/>
    <w:rsid w:val="00F53ED8"/>
    <w:rsid w:val="00F53FC3"/>
    <w:rsid w:val="00F56AFA"/>
    <w:rsid w:val="00F600BD"/>
    <w:rsid w:val="00F600EF"/>
    <w:rsid w:val="00F6010A"/>
    <w:rsid w:val="00F602BE"/>
    <w:rsid w:val="00F60B2E"/>
    <w:rsid w:val="00F61062"/>
    <w:rsid w:val="00F612EB"/>
    <w:rsid w:val="00F61A09"/>
    <w:rsid w:val="00F61C58"/>
    <w:rsid w:val="00F6200D"/>
    <w:rsid w:val="00F62A4A"/>
    <w:rsid w:val="00F6332B"/>
    <w:rsid w:val="00F64256"/>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BE9"/>
    <w:rsid w:val="00F74E16"/>
    <w:rsid w:val="00F75B23"/>
    <w:rsid w:val="00F761D0"/>
    <w:rsid w:val="00F762DF"/>
    <w:rsid w:val="00F766EB"/>
    <w:rsid w:val="00F774E7"/>
    <w:rsid w:val="00F77875"/>
    <w:rsid w:val="00F815CC"/>
    <w:rsid w:val="00F816A8"/>
    <w:rsid w:val="00F81966"/>
    <w:rsid w:val="00F81DFE"/>
    <w:rsid w:val="00F82727"/>
    <w:rsid w:val="00F82B69"/>
    <w:rsid w:val="00F82CCB"/>
    <w:rsid w:val="00F834C2"/>
    <w:rsid w:val="00F83F73"/>
    <w:rsid w:val="00F85027"/>
    <w:rsid w:val="00F850F2"/>
    <w:rsid w:val="00F8533F"/>
    <w:rsid w:val="00F859FD"/>
    <w:rsid w:val="00F85CE2"/>
    <w:rsid w:val="00F900F9"/>
    <w:rsid w:val="00F904FA"/>
    <w:rsid w:val="00F90A53"/>
    <w:rsid w:val="00F91560"/>
    <w:rsid w:val="00F9263C"/>
    <w:rsid w:val="00F93980"/>
    <w:rsid w:val="00F93F48"/>
    <w:rsid w:val="00F943BE"/>
    <w:rsid w:val="00F944E4"/>
    <w:rsid w:val="00F94658"/>
    <w:rsid w:val="00F946C5"/>
    <w:rsid w:val="00F946FE"/>
    <w:rsid w:val="00F949B1"/>
    <w:rsid w:val="00F950B8"/>
    <w:rsid w:val="00F95A9D"/>
    <w:rsid w:val="00F95B13"/>
    <w:rsid w:val="00F95CE6"/>
    <w:rsid w:val="00F96055"/>
    <w:rsid w:val="00F96403"/>
    <w:rsid w:val="00F97365"/>
    <w:rsid w:val="00F97474"/>
    <w:rsid w:val="00F976C5"/>
    <w:rsid w:val="00F978DE"/>
    <w:rsid w:val="00F97945"/>
    <w:rsid w:val="00F97FC3"/>
    <w:rsid w:val="00F97FF8"/>
    <w:rsid w:val="00FA0721"/>
    <w:rsid w:val="00FA0B8D"/>
    <w:rsid w:val="00FA0E9A"/>
    <w:rsid w:val="00FA1158"/>
    <w:rsid w:val="00FA12FF"/>
    <w:rsid w:val="00FA1A5F"/>
    <w:rsid w:val="00FA29DD"/>
    <w:rsid w:val="00FA351E"/>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14D"/>
    <w:rsid w:val="00FB473C"/>
    <w:rsid w:val="00FB4768"/>
    <w:rsid w:val="00FB5686"/>
    <w:rsid w:val="00FB63B7"/>
    <w:rsid w:val="00FB6AA8"/>
    <w:rsid w:val="00FB7787"/>
    <w:rsid w:val="00FB7A6F"/>
    <w:rsid w:val="00FB7CD5"/>
    <w:rsid w:val="00FB7EA4"/>
    <w:rsid w:val="00FC0281"/>
    <w:rsid w:val="00FC030E"/>
    <w:rsid w:val="00FC0B74"/>
    <w:rsid w:val="00FC1B5C"/>
    <w:rsid w:val="00FC250D"/>
    <w:rsid w:val="00FC30EE"/>
    <w:rsid w:val="00FC3AA1"/>
    <w:rsid w:val="00FC3DD8"/>
    <w:rsid w:val="00FC3EFA"/>
    <w:rsid w:val="00FC4353"/>
    <w:rsid w:val="00FC4D74"/>
    <w:rsid w:val="00FC587E"/>
    <w:rsid w:val="00FC665A"/>
    <w:rsid w:val="00FC6CE1"/>
    <w:rsid w:val="00FC7A34"/>
    <w:rsid w:val="00FD074B"/>
    <w:rsid w:val="00FD0C83"/>
    <w:rsid w:val="00FD1426"/>
    <w:rsid w:val="00FD19EC"/>
    <w:rsid w:val="00FD268B"/>
    <w:rsid w:val="00FD2F8C"/>
    <w:rsid w:val="00FD3632"/>
    <w:rsid w:val="00FD3A9A"/>
    <w:rsid w:val="00FD4723"/>
    <w:rsid w:val="00FD4918"/>
    <w:rsid w:val="00FD567A"/>
    <w:rsid w:val="00FD5E3B"/>
    <w:rsid w:val="00FD5EBA"/>
    <w:rsid w:val="00FD612E"/>
    <w:rsid w:val="00FD622E"/>
    <w:rsid w:val="00FD63A7"/>
    <w:rsid w:val="00FD660B"/>
    <w:rsid w:val="00FD66BB"/>
    <w:rsid w:val="00FD6C61"/>
    <w:rsid w:val="00FD70FB"/>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3EC"/>
    <w:rsid w:val="00FE583E"/>
    <w:rsid w:val="00FE58EA"/>
    <w:rsid w:val="00FE5D56"/>
    <w:rsid w:val="00FE62FA"/>
    <w:rsid w:val="00FE6653"/>
    <w:rsid w:val="00FE749B"/>
    <w:rsid w:val="00FE7669"/>
    <w:rsid w:val="00FE7906"/>
    <w:rsid w:val="00FE7A8C"/>
    <w:rsid w:val="00FE7F5E"/>
    <w:rsid w:val="00FF044E"/>
    <w:rsid w:val="00FF101B"/>
    <w:rsid w:val="00FF12C0"/>
    <w:rsid w:val="00FF18A2"/>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D2226B"/>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5554276">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439206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s://www.slov-lex.sk/pravne-predpisy/SK/ZZ/2015/343/201901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slov-lex.sk/pravne-predpisy/SK/ZZ/2015/343/"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mailto:jozef.beliansky@nbs.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www.slov-lex.sk/pravne-predpisy/SK/ZZ/2015/3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josephine.proebiz.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eter.kertys@nbs.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4" ma:contentTypeDescription="Umožňuje vytvoriť nový dokument." ma:contentTypeScope="" ma:versionID="15d07d98619318c74b2ad849dc1a72e3">
  <xsd:schema xmlns:xsd="http://www.w3.org/2001/XMLSchema" xmlns:xs="http://www.w3.org/2001/XMLSchema" xmlns:p="http://schemas.microsoft.com/office/2006/metadata/properties" xmlns:ns2="9150a1f0-3082-496f-b577-9f905a74ec4b" targetNamespace="http://schemas.microsoft.com/office/2006/metadata/properties" ma:root="true" ma:fieldsID="38c6462f4e10c378b075727a764ed102" ns2:_="">
    <xsd:import namespace="9150a1f0-3082-496f-b577-9f905a74e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AA0FB-1E1F-45E6-8081-21EEBC3FE9E1}">
  <ds:schemaRefs>
    <ds:schemaRef ds:uri="http://schemas.microsoft.com/sharepoint/v3/contenttype/forms"/>
  </ds:schemaRefs>
</ds:datastoreItem>
</file>

<file path=customXml/itemProps2.xml><?xml version="1.0" encoding="utf-8"?>
<ds:datastoreItem xmlns:ds="http://schemas.openxmlformats.org/officeDocument/2006/customXml" ds:itemID="{BB6A3D22-6514-4D50-8FDE-EDBBBF8FF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customXml/itemProps4.xml><?xml version="1.0" encoding="utf-8"?>
<ds:datastoreItem xmlns:ds="http://schemas.openxmlformats.org/officeDocument/2006/customXml" ds:itemID="{29755B38-B0C7-4569-8A7D-44E140A9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20661</Words>
  <Characters>117772</Characters>
  <Application>Microsoft Office Word</Application>
  <DocSecurity>0</DocSecurity>
  <Lines>981</Lines>
  <Paragraphs>276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3</cp:revision>
  <cp:lastPrinted>2022-11-28T10:17:00Z</cp:lastPrinted>
  <dcterms:created xsi:type="dcterms:W3CDTF">2023-03-06T08:27:00Z</dcterms:created>
  <dcterms:modified xsi:type="dcterms:W3CDTF">2023-03-06T11:25:00Z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