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E0" w:rsidRDefault="00240CE0" w:rsidP="00240CE0">
      <w:pPr>
        <w:pStyle w:val="Default"/>
      </w:pPr>
    </w:p>
    <w:p w:rsidR="00240CE0" w:rsidRPr="00B13B4C" w:rsidRDefault="00240CE0" w:rsidP="005848F2">
      <w:pPr>
        <w:pStyle w:val="Default"/>
        <w:jc w:val="center"/>
        <w:rPr>
          <w:rFonts w:asciiTheme="minorHAnsi" w:hAnsiTheme="minorHAnsi"/>
        </w:rPr>
      </w:pPr>
      <w:r w:rsidRPr="00B13B4C">
        <w:rPr>
          <w:rFonts w:asciiTheme="minorHAnsi" w:hAnsiTheme="minorHAnsi"/>
          <w:b/>
          <w:bCs/>
        </w:rPr>
        <w:t>Rámcová dohoda</w:t>
      </w:r>
    </w:p>
    <w:p w:rsidR="00240CE0" w:rsidRPr="00B13B4C" w:rsidRDefault="00240CE0" w:rsidP="005848F2">
      <w:pPr>
        <w:pStyle w:val="Default"/>
        <w:jc w:val="center"/>
        <w:rPr>
          <w:rFonts w:asciiTheme="minorHAnsi" w:hAnsiTheme="minorHAnsi"/>
          <w:b/>
          <w:bCs/>
        </w:rPr>
      </w:pPr>
      <w:r w:rsidRPr="00B13B4C">
        <w:rPr>
          <w:rFonts w:asciiTheme="minorHAnsi" w:hAnsiTheme="minorHAnsi"/>
          <w:b/>
          <w:bCs/>
        </w:rPr>
        <w:t>na realizáciu geodetických prá</w:t>
      </w:r>
      <w:r w:rsidR="005848F2" w:rsidRPr="00B13B4C">
        <w:rPr>
          <w:rFonts w:asciiTheme="minorHAnsi" w:hAnsiTheme="minorHAnsi"/>
          <w:b/>
          <w:bCs/>
        </w:rPr>
        <w:t>c</w:t>
      </w:r>
    </w:p>
    <w:p w:rsidR="00B13B4C" w:rsidRPr="002818BC" w:rsidRDefault="00B13B4C" w:rsidP="00B13B4C">
      <w:pPr>
        <w:pStyle w:val="Default"/>
        <w:spacing w:line="276" w:lineRule="auto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2818BC">
        <w:rPr>
          <w:rFonts w:asciiTheme="minorHAnsi" w:hAnsiTheme="minorHAnsi" w:cs="Arial"/>
          <w:color w:val="auto"/>
          <w:sz w:val="22"/>
          <w:szCs w:val="22"/>
        </w:rPr>
        <w:t>uzavretá podľa § 269 ods. 2</w:t>
      </w:r>
      <w:r w:rsidR="008B495F">
        <w:rPr>
          <w:rFonts w:asciiTheme="minorHAnsi" w:hAnsiTheme="minorHAnsi" w:cs="Arial"/>
          <w:color w:val="auto"/>
          <w:sz w:val="22"/>
          <w:szCs w:val="22"/>
        </w:rPr>
        <w:t xml:space="preserve"> a § 536 a nasl.,</w:t>
      </w:r>
      <w:r w:rsidRPr="002818B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zákona </w:t>
      </w:r>
      <w:r w:rsidR="008B495F">
        <w:rPr>
          <w:rFonts w:asciiTheme="minorHAnsi" w:hAnsiTheme="minorHAnsi" w:cs="Arial"/>
          <w:color w:val="auto"/>
          <w:sz w:val="22"/>
          <w:szCs w:val="22"/>
        </w:rPr>
        <w:t xml:space="preserve">č.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513/1991 Zb. </w:t>
      </w:r>
      <w:r w:rsidRPr="002818BC">
        <w:rPr>
          <w:rFonts w:asciiTheme="minorHAnsi" w:hAnsiTheme="minorHAnsi" w:cs="Arial"/>
          <w:color w:val="auto"/>
          <w:sz w:val="22"/>
          <w:szCs w:val="22"/>
        </w:rPr>
        <w:t>Obchodného zákonníka v</w:t>
      </w:r>
      <w:r>
        <w:rPr>
          <w:rFonts w:asciiTheme="minorHAnsi" w:hAnsiTheme="minorHAnsi" w:cs="Arial"/>
          <w:color w:val="auto"/>
          <w:sz w:val="22"/>
          <w:szCs w:val="22"/>
        </w:rPr>
        <w:t> platnom znení</w:t>
      </w:r>
    </w:p>
    <w:p w:rsidR="00B13B4C" w:rsidRPr="002818BC" w:rsidRDefault="00B13B4C" w:rsidP="00B13B4C">
      <w:pPr>
        <w:pStyle w:val="Advnormal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B495F" w:rsidRDefault="008B495F" w:rsidP="008B495F">
      <w:pPr>
        <w:pStyle w:val="Advnormal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8B495F" w:rsidRPr="008B495F" w:rsidRDefault="003132AC" w:rsidP="0054377C">
      <w:pPr>
        <w:pStyle w:val="Advnormal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Článok </w:t>
      </w:r>
      <w:r w:rsidR="008B495F" w:rsidRPr="008B495F">
        <w:rPr>
          <w:rFonts w:asciiTheme="minorHAnsi" w:hAnsiTheme="minorHAnsi" w:cs="Arial"/>
          <w:b/>
          <w:szCs w:val="24"/>
        </w:rPr>
        <w:t>I.</w:t>
      </w:r>
    </w:p>
    <w:p w:rsidR="00B13B4C" w:rsidRPr="008B495F" w:rsidRDefault="008B495F" w:rsidP="0054377C">
      <w:pPr>
        <w:pStyle w:val="Advnormal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Z</w:t>
      </w:r>
      <w:r w:rsidR="00B13B4C" w:rsidRPr="008B495F">
        <w:rPr>
          <w:rFonts w:asciiTheme="minorHAnsi" w:hAnsiTheme="minorHAnsi" w:cs="Arial"/>
          <w:b/>
          <w:szCs w:val="24"/>
        </w:rPr>
        <w:t>mluvn</w:t>
      </w:r>
      <w:r w:rsidRPr="008B495F">
        <w:rPr>
          <w:rFonts w:asciiTheme="minorHAnsi" w:hAnsiTheme="minorHAnsi" w:cs="Arial"/>
          <w:b/>
          <w:szCs w:val="24"/>
        </w:rPr>
        <w:t>é</w:t>
      </w:r>
      <w:r w:rsidR="00B13B4C" w:rsidRPr="008B495F">
        <w:rPr>
          <w:rFonts w:asciiTheme="minorHAnsi" w:hAnsiTheme="minorHAnsi" w:cs="Arial"/>
          <w:b/>
          <w:szCs w:val="24"/>
        </w:rPr>
        <w:t xml:space="preserve"> stran</w:t>
      </w:r>
      <w:r w:rsidRPr="008B495F">
        <w:rPr>
          <w:rFonts w:asciiTheme="minorHAnsi" w:hAnsiTheme="minorHAnsi" w:cs="Arial"/>
          <w:b/>
          <w:szCs w:val="24"/>
        </w:rPr>
        <w:t>y</w:t>
      </w:r>
    </w:p>
    <w:p w:rsidR="00B13B4C" w:rsidRPr="002818BC" w:rsidRDefault="00B13B4C" w:rsidP="00B13B4C">
      <w:pPr>
        <w:pStyle w:val="Advnormal"/>
        <w:tabs>
          <w:tab w:val="left" w:pos="28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13B4C" w:rsidRPr="002818BC" w:rsidRDefault="00B13B4C" w:rsidP="00B13B4C">
      <w:pPr>
        <w:tabs>
          <w:tab w:val="left" w:pos="2268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Objednávateľ: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Pr="002818BC">
        <w:rPr>
          <w:rFonts w:asciiTheme="minorHAnsi" w:eastAsia="SimSun" w:hAnsiTheme="minorHAnsi" w:cs="Arial"/>
          <w:b/>
          <w:kern w:val="3"/>
          <w:sz w:val="22"/>
          <w:szCs w:val="22"/>
        </w:rPr>
        <w:t>MESTO TRNAVA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sídlo: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Pr="002818BC">
        <w:rPr>
          <w:rFonts w:asciiTheme="minorHAnsi" w:eastAsia="SimSun" w:hAnsiTheme="minorHAnsi" w:cs="Arial"/>
          <w:kern w:val="3"/>
          <w:sz w:val="22"/>
          <w:szCs w:val="22"/>
        </w:rPr>
        <w:t>Hlavná 1, 917 71 Trnava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štatutárny orgán: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Pr="002818BC">
        <w:rPr>
          <w:rFonts w:asciiTheme="minorHAnsi" w:eastAsia="SimSun" w:hAnsiTheme="minorHAnsi" w:cs="Arial"/>
          <w:kern w:val="3"/>
          <w:sz w:val="22"/>
          <w:szCs w:val="22"/>
        </w:rPr>
        <w:t>JUDr. Peter Bročka, LL.M.</w:t>
      </w:r>
      <w:r>
        <w:rPr>
          <w:rFonts w:asciiTheme="minorHAnsi" w:eastAsia="SimSun" w:hAnsiTheme="minorHAnsi" w:cs="Arial"/>
          <w:kern w:val="3"/>
          <w:sz w:val="22"/>
          <w:szCs w:val="22"/>
        </w:rPr>
        <w:t>, primátor mesta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IČO: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Pr="002818BC">
        <w:rPr>
          <w:rFonts w:asciiTheme="minorHAnsi" w:eastAsia="SimSun" w:hAnsiTheme="minorHAnsi" w:cs="Arial"/>
          <w:kern w:val="3"/>
          <w:sz w:val="22"/>
          <w:szCs w:val="22"/>
        </w:rPr>
        <w:t>00 313 114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DIČ: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Pr="002818BC">
        <w:rPr>
          <w:rFonts w:asciiTheme="minorHAnsi" w:eastAsia="SimSun" w:hAnsiTheme="minorHAnsi" w:cs="Arial"/>
          <w:kern w:val="3"/>
          <w:sz w:val="22"/>
          <w:szCs w:val="22"/>
        </w:rPr>
        <w:t>2021175728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Bankové spojenie: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Pr="002818BC">
        <w:rPr>
          <w:rFonts w:asciiTheme="minorHAnsi" w:eastAsia="SimSun" w:hAnsiTheme="minorHAnsi" w:cs="Arial"/>
          <w:kern w:val="3"/>
          <w:sz w:val="22"/>
          <w:szCs w:val="22"/>
        </w:rPr>
        <w:t>VÚB, a.s.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IBAN: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Pr="002818BC">
        <w:rPr>
          <w:rFonts w:asciiTheme="minorHAnsi" w:eastAsia="SimSun" w:hAnsiTheme="minorHAnsi" w:cs="Arial"/>
          <w:kern w:val="3"/>
          <w:sz w:val="22"/>
          <w:szCs w:val="22"/>
        </w:rPr>
        <w:t>SK5902000000000026925212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Kontaktná osoba vo veciach tec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hnických: </w:t>
      </w:r>
      <w:r w:rsidR="00F63913">
        <w:rPr>
          <w:rFonts w:asciiTheme="minorHAnsi" w:eastAsia="SimSun" w:hAnsiTheme="minorHAnsi" w:cs="Arial"/>
          <w:kern w:val="3"/>
          <w:sz w:val="22"/>
          <w:szCs w:val="22"/>
        </w:rPr>
        <w:t>JUDr. Darina Puterová, odbor právny a majetkový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jc w:val="center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(ďalej len „objednávateľ“)</w:t>
      </w:r>
    </w:p>
    <w:p w:rsidR="00B13B4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jc w:val="center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a</w:t>
      </w:r>
    </w:p>
    <w:p w:rsidR="00B13B4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B13B4C" w:rsidRPr="002818BC" w:rsidRDefault="008B495F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Zhotovite</w:t>
      </w:r>
      <w:r w:rsidR="00B13B4C">
        <w:rPr>
          <w:rFonts w:asciiTheme="minorHAnsi" w:eastAsia="SimSun" w:hAnsiTheme="minorHAnsi" w:cs="Arial"/>
          <w:kern w:val="3"/>
          <w:sz w:val="22"/>
          <w:szCs w:val="22"/>
        </w:rPr>
        <w:t>ľ: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sídlo: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štatutárny orgán: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IČO:</w:t>
      </w:r>
    </w:p>
    <w:p w:rsidR="00F22AE5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DIČ: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 xml:space="preserve">Bankové spojenie: 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IBAN: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>Kontaktná osoba vo veciach technick</w:t>
      </w:r>
      <w:r>
        <w:rPr>
          <w:rFonts w:asciiTheme="minorHAnsi" w:eastAsia="SimSun" w:hAnsiTheme="minorHAnsi" w:cs="Arial"/>
          <w:kern w:val="3"/>
          <w:sz w:val="22"/>
          <w:szCs w:val="22"/>
        </w:rPr>
        <w:t>ých:</w:t>
      </w:r>
    </w:p>
    <w:p w:rsidR="00B13B4C" w:rsidRPr="002818BC" w:rsidRDefault="00B13B4C" w:rsidP="00B13B4C">
      <w:pPr>
        <w:tabs>
          <w:tab w:val="left" w:pos="2268"/>
          <w:tab w:val="left" w:pos="4536"/>
        </w:tabs>
        <w:autoSpaceDN w:val="0"/>
        <w:spacing w:line="276" w:lineRule="auto"/>
        <w:jc w:val="center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 w:rsidRPr="002818BC">
        <w:rPr>
          <w:rFonts w:asciiTheme="minorHAnsi" w:hAnsiTheme="minorHAnsi" w:cs="Arial"/>
          <w:sz w:val="22"/>
          <w:szCs w:val="22"/>
        </w:rPr>
        <w:t>(ďalej len „</w:t>
      </w:r>
      <w:r w:rsidR="008B495F">
        <w:rPr>
          <w:rFonts w:asciiTheme="minorHAnsi" w:hAnsiTheme="minorHAnsi" w:cs="Arial"/>
          <w:sz w:val="22"/>
          <w:szCs w:val="22"/>
        </w:rPr>
        <w:t>zhotoviteľ</w:t>
      </w:r>
      <w:r w:rsidRPr="002818BC">
        <w:rPr>
          <w:rFonts w:asciiTheme="minorHAnsi" w:hAnsiTheme="minorHAnsi" w:cs="Arial"/>
          <w:sz w:val="22"/>
          <w:szCs w:val="22"/>
        </w:rPr>
        <w:t>“ a spolu</w:t>
      </w:r>
      <w:r>
        <w:rPr>
          <w:rFonts w:asciiTheme="minorHAnsi" w:hAnsiTheme="minorHAnsi" w:cs="Arial"/>
          <w:sz w:val="22"/>
          <w:szCs w:val="22"/>
        </w:rPr>
        <w:t xml:space="preserve"> s „objednávateľom“ ďalej len „</w:t>
      </w:r>
      <w:r w:rsidRPr="002818BC">
        <w:rPr>
          <w:rFonts w:asciiTheme="minorHAnsi" w:hAnsiTheme="minorHAnsi" w:cs="Arial"/>
          <w:sz w:val="22"/>
          <w:szCs w:val="22"/>
        </w:rPr>
        <w:t>zmluvné stany“)</w:t>
      </w:r>
    </w:p>
    <w:p w:rsidR="00B13B4C" w:rsidRDefault="00B13B4C" w:rsidP="00B13B4C">
      <w:pPr>
        <w:tabs>
          <w:tab w:val="left" w:pos="1134"/>
          <w:tab w:val="left" w:pos="2835"/>
          <w:tab w:val="left" w:pos="5103"/>
        </w:tabs>
        <w:autoSpaceDN w:val="0"/>
        <w:spacing w:line="276" w:lineRule="auto"/>
        <w:ind w:left="567" w:hanging="567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B13B4C" w:rsidRPr="00AA380D" w:rsidRDefault="00B13B4C" w:rsidP="00010875">
      <w:pPr>
        <w:tabs>
          <w:tab w:val="left" w:pos="1134"/>
          <w:tab w:val="left" w:pos="2835"/>
          <w:tab w:val="left" w:pos="5103"/>
        </w:tabs>
        <w:autoSpaceDN w:val="0"/>
        <w:spacing w:after="240" w:line="276" w:lineRule="auto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AA380D">
        <w:rPr>
          <w:rFonts w:asciiTheme="minorHAnsi" w:eastAsia="SimSun" w:hAnsiTheme="minorHAnsi" w:cs="Arial"/>
          <w:b/>
          <w:kern w:val="3"/>
          <w:sz w:val="24"/>
          <w:szCs w:val="24"/>
        </w:rPr>
        <w:t>PREAMBULA</w:t>
      </w:r>
    </w:p>
    <w:p w:rsidR="00B13B4C" w:rsidRPr="00D812AE" w:rsidRDefault="00B13B4C" w:rsidP="0088692B">
      <w:pPr>
        <w:autoSpaceDE w:val="0"/>
        <w:autoSpaceDN w:val="0"/>
        <w:adjustRightInd w:val="0"/>
        <w:ind w:left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818BC">
        <w:rPr>
          <w:rFonts w:asciiTheme="minorHAnsi" w:hAnsiTheme="minorHAnsi" w:cs="Arial"/>
          <w:sz w:val="22"/>
          <w:szCs w:val="22"/>
        </w:rPr>
        <w:t>Dohoda je uzatvorená v nadväznosti na ust</w:t>
      </w:r>
      <w:r>
        <w:rPr>
          <w:rFonts w:asciiTheme="minorHAnsi" w:hAnsiTheme="minorHAnsi" w:cs="Arial"/>
          <w:sz w:val="22"/>
          <w:szCs w:val="22"/>
        </w:rPr>
        <w:t>anovenia</w:t>
      </w:r>
      <w:r w:rsidRPr="002818BC">
        <w:rPr>
          <w:rFonts w:asciiTheme="minorHAnsi" w:hAnsiTheme="minorHAnsi" w:cs="Arial"/>
          <w:sz w:val="22"/>
          <w:szCs w:val="22"/>
        </w:rPr>
        <w:t xml:space="preserve"> zákona č. 343/2015</w:t>
      </w:r>
      <w:r>
        <w:rPr>
          <w:rFonts w:asciiTheme="minorHAnsi" w:hAnsiTheme="minorHAnsi" w:cs="Arial"/>
          <w:sz w:val="22"/>
          <w:szCs w:val="22"/>
        </w:rPr>
        <w:t xml:space="preserve"> Z. z. o verejnom obstarávaní </w:t>
      </w:r>
      <w:r w:rsidRPr="002818BC">
        <w:rPr>
          <w:rFonts w:asciiTheme="minorHAnsi" w:hAnsiTheme="minorHAnsi" w:cs="Arial"/>
          <w:sz w:val="22"/>
          <w:szCs w:val="22"/>
        </w:rPr>
        <w:t xml:space="preserve">v znení </w:t>
      </w:r>
      <w:r w:rsidR="00F94FF6">
        <w:rPr>
          <w:rFonts w:asciiTheme="minorHAnsi" w:hAnsiTheme="minorHAnsi" w:cs="Arial"/>
          <w:sz w:val="22"/>
          <w:szCs w:val="22"/>
        </w:rPr>
        <w:t>neskorších predpisov</w:t>
      </w:r>
      <w:r w:rsidR="00741376">
        <w:rPr>
          <w:rFonts w:asciiTheme="minorHAnsi" w:hAnsiTheme="minorHAnsi" w:cs="Arial"/>
          <w:sz w:val="22"/>
          <w:szCs w:val="22"/>
        </w:rPr>
        <w:t xml:space="preserve"> (ďalej len „zákon“)</w:t>
      </w:r>
      <w:r w:rsidRPr="002818BC">
        <w:rPr>
          <w:rFonts w:asciiTheme="minorHAnsi" w:hAnsiTheme="minorHAnsi" w:cs="Arial"/>
          <w:sz w:val="22"/>
          <w:szCs w:val="22"/>
        </w:rPr>
        <w:t>, ako výsledok zadávania zákazky podľa §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818BC">
        <w:rPr>
          <w:rFonts w:asciiTheme="minorHAnsi" w:hAnsiTheme="minorHAnsi" w:cs="Arial"/>
          <w:sz w:val="22"/>
          <w:szCs w:val="22"/>
        </w:rPr>
        <w:t>117</w:t>
      </w:r>
      <w:r w:rsidR="00741376">
        <w:rPr>
          <w:rFonts w:asciiTheme="minorHAnsi" w:hAnsiTheme="minorHAnsi" w:cs="Arial"/>
          <w:sz w:val="22"/>
          <w:szCs w:val="22"/>
        </w:rPr>
        <w:t xml:space="preserve"> zákona</w:t>
      </w:r>
      <w:r w:rsidRPr="002818BC">
        <w:rPr>
          <w:rFonts w:asciiTheme="minorHAnsi" w:hAnsiTheme="minorHAnsi" w:cs="Arial"/>
          <w:sz w:val="22"/>
          <w:szCs w:val="22"/>
        </w:rPr>
        <w:t xml:space="preserve"> formou verejnej súťaže s názvom predmetu: </w:t>
      </w:r>
      <w:r w:rsidRPr="00D812AE">
        <w:rPr>
          <w:rFonts w:asciiTheme="minorHAnsi" w:hAnsiTheme="minorHAnsi" w:cs="Arial"/>
          <w:bCs/>
          <w:sz w:val="22"/>
          <w:szCs w:val="22"/>
        </w:rPr>
        <w:t>„</w:t>
      </w:r>
      <w:r w:rsidR="008B495F" w:rsidRPr="004B09D2">
        <w:rPr>
          <w:rFonts w:asciiTheme="minorHAnsi" w:hAnsiTheme="minorHAnsi" w:cs="Arial"/>
          <w:b/>
          <w:bCs/>
          <w:sz w:val="22"/>
          <w:szCs w:val="22"/>
        </w:rPr>
        <w:t>Geodetické práce</w:t>
      </w:r>
      <w:r w:rsidRPr="00D812AE">
        <w:rPr>
          <w:rFonts w:asciiTheme="minorHAnsi" w:hAnsiTheme="minorHAnsi" w:cs="Arial"/>
          <w:bCs/>
          <w:sz w:val="22"/>
          <w:szCs w:val="22"/>
        </w:rPr>
        <w:t>“</w:t>
      </w:r>
      <w:r w:rsidRPr="002818BC">
        <w:rPr>
          <w:rFonts w:asciiTheme="minorHAnsi" w:hAnsiTheme="minorHAnsi" w:cs="Arial"/>
          <w:sz w:val="22"/>
          <w:szCs w:val="22"/>
        </w:rPr>
        <w:t xml:space="preserve">. </w:t>
      </w:r>
      <w:r w:rsidR="008B495F">
        <w:rPr>
          <w:rFonts w:asciiTheme="minorHAnsi" w:hAnsiTheme="minorHAnsi" w:cs="Arial"/>
          <w:sz w:val="22"/>
          <w:szCs w:val="22"/>
        </w:rPr>
        <w:t>Zhotovi</w:t>
      </w:r>
      <w:r>
        <w:rPr>
          <w:rFonts w:asciiTheme="minorHAnsi" w:hAnsiTheme="minorHAnsi" w:cs="Arial"/>
          <w:sz w:val="22"/>
          <w:szCs w:val="22"/>
        </w:rPr>
        <w:t xml:space="preserve">teľ </w:t>
      </w:r>
      <w:r w:rsidRPr="002818BC">
        <w:rPr>
          <w:rFonts w:asciiTheme="minorHAnsi" w:hAnsiTheme="minorHAnsi" w:cs="Arial"/>
          <w:sz w:val="22"/>
          <w:szCs w:val="22"/>
        </w:rPr>
        <w:t xml:space="preserve">sa stal víťazným uchádzačom </w:t>
      </w:r>
      <w:r>
        <w:rPr>
          <w:rFonts w:asciiTheme="minorHAnsi" w:hAnsiTheme="minorHAnsi" w:cs="Arial"/>
          <w:sz w:val="22"/>
          <w:szCs w:val="22"/>
        </w:rPr>
        <w:t>predmetnej zákazky.</w:t>
      </w:r>
    </w:p>
    <w:p w:rsidR="00B13B4C" w:rsidRPr="001B289F" w:rsidRDefault="00B13B4C" w:rsidP="0088692B">
      <w:pPr>
        <w:pStyle w:val="Default"/>
        <w:jc w:val="both"/>
        <w:rPr>
          <w:rFonts w:asciiTheme="minorHAnsi" w:hAnsiTheme="minorHAnsi"/>
        </w:rPr>
      </w:pPr>
    </w:p>
    <w:p w:rsidR="00AA380D" w:rsidRPr="00AA380D" w:rsidRDefault="00B050A0" w:rsidP="00AA380D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Článok </w:t>
      </w:r>
      <w:r w:rsidR="00AA380D" w:rsidRPr="00AA380D">
        <w:rPr>
          <w:rFonts w:asciiTheme="minorHAnsi" w:hAnsiTheme="minorHAnsi"/>
          <w:b/>
          <w:bCs/>
        </w:rPr>
        <w:t>II.</w:t>
      </w:r>
    </w:p>
    <w:p w:rsidR="00AA380D" w:rsidRDefault="00541462" w:rsidP="0088692B">
      <w:pPr>
        <w:pStyle w:val="Default"/>
        <w:spacing w:after="24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Predmet dohody</w:t>
      </w:r>
    </w:p>
    <w:p w:rsidR="00AA380D" w:rsidRPr="00AA380D" w:rsidRDefault="00010875" w:rsidP="001B289F">
      <w:pPr>
        <w:pStyle w:val="Default"/>
        <w:spacing w:before="240"/>
        <w:ind w:left="705" w:hanging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2. 1.</w:t>
      </w:r>
      <w:r>
        <w:rPr>
          <w:rFonts w:asciiTheme="minorHAnsi" w:hAnsiTheme="minorHAnsi"/>
          <w:sz w:val="22"/>
          <w:szCs w:val="22"/>
        </w:rPr>
        <w:tab/>
      </w:r>
      <w:r w:rsidR="00AA380D" w:rsidRPr="00AA380D">
        <w:rPr>
          <w:rFonts w:asciiTheme="minorHAnsi" w:hAnsiTheme="minorHAnsi"/>
          <w:sz w:val="22"/>
          <w:szCs w:val="22"/>
        </w:rPr>
        <w:t xml:space="preserve">Zhotoviteľ sa zaväzuje vykonávať počas účinnosti tejto rámcovej dohody </w:t>
      </w:r>
      <w:r w:rsidR="00832F00">
        <w:rPr>
          <w:rFonts w:asciiTheme="minorHAnsi" w:hAnsiTheme="minorHAnsi"/>
          <w:sz w:val="22"/>
          <w:szCs w:val="22"/>
        </w:rPr>
        <w:t xml:space="preserve">pre objednávateľa </w:t>
      </w:r>
      <w:r w:rsidR="00AA380D" w:rsidRPr="00AA380D">
        <w:rPr>
          <w:rFonts w:asciiTheme="minorHAnsi" w:hAnsiTheme="minorHAnsi"/>
          <w:sz w:val="22"/>
          <w:szCs w:val="22"/>
        </w:rPr>
        <w:t xml:space="preserve">geodetické práce </w:t>
      </w:r>
      <w:r w:rsidR="00832F00">
        <w:rPr>
          <w:rFonts w:asciiTheme="minorHAnsi" w:hAnsiTheme="minorHAnsi"/>
          <w:sz w:val="22"/>
          <w:szCs w:val="22"/>
        </w:rPr>
        <w:t xml:space="preserve">spočívajúce vo vypracovaní a odovzdaní geometrických plánov pre majetkovo – právne usporiadanie pozemkov a stavieb, rozčlenenie, oddelenie pozemkov a stavieb </w:t>
      </w:r>
      <w:r w:rsidR="00AA380D" w:rsidRPr="00AA380D">
        <w:rPr>
          <w:rFonts w:asciiTheme="minorHAnsi" w:hAnsiTheme="minorHAnsi"/>
          <w:sz w:val="22"/>
          <w:szCs w:val="22"/>
        </w:rPr>
        <w:t>vrátane ich zápisov do evidencie katastra nehnuteľností</w:t>
      </w:r>
      <w:r w:rsidR="00832F00">
        <w:rPr>
          <w:rFonts w:asciiTheme="minorHAnsi" w:hAnsiTheme="minorHAnsi"/>
          <w:sz w:val="22"/>
          <w:szCs w:val="22"/>
        </w:rPr>
        <w:t>,</w:t>
      </w:r>
      <w:r w:rsidR="00AA380D" w:rsidRPr="00AA380D">
        <w:rPr>
          <w:rFonts w:asciiTheme="minorHAnsi" w:hAnsiTheme="minorHAnsi"/>
          <w:sz w:val="22"/>
          <w:szCs w:val="22"/>
        </w:rPr>
        <w:t xml:space="preserve"> geometrických plánov pre </w:t>
      </w:r>
      <w:r>
        <w:rPr>
          <w:rFonts w:asciiTheme="minorHAnsi" w:hAnsiTheme="minorHAnsi"/>
          <w:sz w:val="22"/>
          <w:szCs w:val="22"/>
        </w:rPr>
        <w:t xml:space="preserve">vyznačenie vecného bremena, </w:t>
      </w:r>
      <w:r w:rsidR="00AA380D" w:rsidRPr="00AA380D">
        <w:rPr>
          <w:rFonts w:asciiTheme="minorHAnsi" w:hAnsiTheme="minorHAnsi"/>
          <w:sz w:val="22"/>
          <w:szCs w:val="22"/>
        </w:rPr>
        <w:t>vytyčovanie hraníc pozemkov,</w:t>
      </w:r>
      <w:r w:rsidR="00C00458">
        <w:rPr>
          <w:rFonts w:asciiTheme="minorHAnsi" w:hAnsiTheme="minorHAnsi"/>
          <w:sz w:val="22"/>
          <w:szCs w:val="22"/>
        </w:rPr>
        <w:t xml:space="preserve"> vypracovávanie výkupových </w:t>
      </w:r>
      <w:r w:rsidR="00C00458">
        <w:rPr>
          <w:rFonts w:asciiTheme="minorHAnsi" w:hAnsiTheme="minorHAnsi"/>
          <w:sz w:val="22"/>
          <w:szCs w:val="22"/>
        </w:rPr>
        <w:lastRenderedPageBreak/>
        <w:t>elaborátov</w:t>
      </w:r>
      <w:r w:rsidR="00AA380D" w:rsidRPr="00AA380D">
        <w:rPr>
          <w:rFonts w:asciiTheme="minorHAnsi" w:hAnsiTheme="minorHAnsi"/>
          <w:sz w:val="22"/>
          <w:szCs w:val="22"/>
        </w:rPr>
        <w:t xml:space="preserve"> v súlade so všeobecne záväznými právnymi predpismi a to všetko na základe samostatných zákaziek.</w:t>
      </w:r>
      <w:r w:rsidR="00E21D8F">
        <w:rPr>
          <w:rFonts w:asciiTheme="minorHAnsi" w:hAnsiTheme="minorHAnsi"/>
          <w:sz w:val="22"/>
          <w:szCs w:val="22"/>
        </w:rPr>
        <w:t xml:space="preserve"> </w:t>
      </w:r>
    </w:p>
    <w:p w:rsidR="00AA380D" w:rsidRPr="00AA380D" w:rsidRDefault="00010875" w:rsidP="00010875">
      <w:pPr>
        <w:pStyle w:val="Default"/>
        <w:spacing w:after="27"/>
        <w:ind w:left="705" w:hanging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2. 2.</w:t>
      </w:r>
      <w:r>
        <w:rPr>
          <w:rFonts w:asciiTheme="minorHAnsi" w:hAnsiTheme="minorHAnsi"/>
          <w:sz w:val="22"/>
          <w:szCs w:val="22"/>
        </w:rPr>
        <w:tab/>
      </w:r>
      <w:r w:rsidR="00AA380D" w:rsidRPr="00AA380D">
        <w:rPr>
          <w:rFonts w:asciiTheme="minorHAnsi" w:hAnsiTheme="minorHAnsi"/>
          <w:sz w:val="22"/>
          <w:szCs w:val="22"/>
        </w:rPr>
        <w:t>Zadávanie zákaziek bude uskutočňovať objednávateľ výhradne na základe jeho</w:t>
      </w:r>
      <w:r w:rsidR="00AA380D">
        <w:rPr>
          <w:rFonts w:asciiTheme="minorHAnsi" w:hAnsiTheme="minorHAnsi"/>
          <w:sz w:val="22"/>
          <w:szCs w:val="22"/>
        </w:rPr>
        <w:t xml:space="preserve"> potrieb vystavením </w:t>
      </w:r>
      <w:r w:rsidR="00E21D8F">
        <w:rPr>
          <w:rFonts w:asciiTheme="minorHAnsi" w:hAnsiTheme="minorHAnsi"/>
          <w:sz w:val="22"/>
          <w:szCs w:val="22"/>
        </w:rPr>
        <w:t>samostatnej objednávky v zmysle čl. III tejto dohody.</w:t>
      </w:r>
    </w:p>
    <w:p w:rsidR="00AA380D" w:rsidRPr="00AA380D" w:rsidRDefault="00010875" w:rsidP="00010875">
      <w:pPr>
        <w:pStyle w:val="Default"/>
        <w:spacing w:after="27"/>
        <w:ind w:left="705" w:hanging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2. 3.</w:t>
      </w:r>
      <w:r>
        <w:rPr>
          <w:rFonts w:asciiTheme="minorHAnsi" w:hAnsiTheme="minorHAnsi"/>
          <w:sz w:val="22"/>
          <w:szCs w:val="22"/>
        </w:rPr>
        <w:tab/>
      </w:r>
      <w:r w:rsidR="00AA380D" w:rsidRPr="00AA380D">
        <w:rPr>
          <w:rFonts w:asciiTheme="minorHAnsi" w:hAnsiTheme="minorHAnsi"/>
          <w:sz w:val="22"/>
          <w:szCs w:val="22"/>
        </w:rPr>
        <w:t xml:space="preserve">Zhotoviteľ prehlasuje, že </w:t>
      </w:r>
      <w:r w:rsidR="00E21D8F">
        <w:rPr>
          <w:rFonts w:asciiTheme="minorHAnsi" w:hAnsiTheme="minorHAnsi"/>
          <w:sz w:val="22"/>
          <w:szCs w:val="22"/>
        </w:rPr>
        <w:t xml:space="preserve">jednotlivé zákazky bude </w:t>
      </w:r>
      <w:r w:rsidR="00AA380D" w:rsidRPr="00AA380D">
        <w:rPr>
          <w:rFonts w:asciiTheme="minorHAnsi" w:hAnsiTheme="minorHAnsi"/>
          <w:sz w:val="22"/>
          <w:szCs w:val="22"/>
        </w:rPr>
        <w:t>vykonávať na svoje náklady, na vlastné nebezpečenstvo, v čase a podmienkach dohodnutých v</w:t>
      </w:r>
      <w:r w:rsidR="00E21D8F">
        <w:rPr>
          <w:rFonts w:asciiTheme="minorHAnsi" w:hAnsiTheme="minorHAnsi"/>
          <w:sz w:val="22"/>
          <w:szCs w:val="22"/>
        </w:rPr>
        <w:t xml:space="preserve"> príslušnej </w:t>
      </w:r>
      <w:r w:rsidR="00AA380D">
        <w:rPr>
          <w:rFonts w:asciiTheme="minorHAnsi" w:hAnsiTheme="minorHAnsi"/>
          <w:sz w:val="22"/>
          <w:szCs w:val="22"/>
        </w:rPr>
        <w:t>objednávke.</w:t>
      </w:r>
    </w:p>
    <w:p w:rsidR="00AA380D" w:rsidRPr="00AA380D" w:rsidRDefault="00010875" w:rsidP="00010875">
      <w:pPr>
        <w:pStyle w:val="Default"/>
        <w:ind w:left="705" w:hanging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2. 4.</w:t>
      </w:r>
      <w:r>
        <w:rPr>
          <w:rFonts w:asciiTheme="minorHAnsi" w:hAnsiTheme="minorHAnsi"/>
          <w:sz w:val="22"/>
          <w:szCs w:val="22"/>
        </w:rPr>
        <w:tab/>
      </w:r>
      <w:r w:rsidR="00AA380D" w:rsidRPr="00AA380D">
        <w:rPr>
          <w:rFonts w:asciiTheme="minorHAnsi" w:hAnsiTheme="minorHAnsi"/>
          <w:sz w:val="22"/>
          <w:szCs w:val="22"/>
        </w:rPr>
        <w:t xml:space="preserve">Objednávateľ sa zaväzuje že si prevezme </w:t>
      </w:r>
      <w:r w:rsidR="00AE4982">
        <w:rPr>
          <w:rFonts w:asciiTheme="minorHAnsi" w:hAnsiTheme="minorHAnsi"/>
          <w:sz w:val="22"/>
          <w:szCs w:val="22"/>
        </w:rPr>
        <w:t>zhotovenú zákazku</w:t>
      </w:r>
      <w:r w:rsidR="00AA380D" w:rsidRPr="00AA380D">
        <w:rPr>
          <w:rFonts w:asciiTheme="minorHAnsi" w:hAnsiTheme="minorHAnsi"/>
          <w:sz w:val="22"/>
          <w:szCs w:val="22"/>
        </w:rPr>
        <w:t xml:space="preserve"> a zaplatí za jeho zhotovenie dohodnutú cenu a poskytne zhot</w:t>
      </w:r>
      <w:r w:rsidR="00AA380D">
        <w:rPr>
          <w:rFonts w:asciiTheme="minorHAnsi" w:hAnsiTheme="minorHAnsi"/>
          <w:sz w:val="22"/>
          <w:szCs w:val="22"/>
        </w:rPr>
        <w:t>oviteľovi nevyhnutnú súčinnosť.</w:t>
      </w:r>
    </w:p>
    <w:p w:rsidR="00AA380D" w:rsidRDefault="00AA380D" w:rsidP="00AA380D">
      <w:pPr>
        <w:pStyle w:val="Default"/>
        <w:rPr>
          <w:rFonts w:asciiTheme="minorHAnsi" w:hAnsiTheme="minorHAnsi"/>
        </w:rPr>
      </w:pPr>
    </w:p>
    <w:p w:rsidR="0088692B" w:rsidRPr="0088692B" w:rsidRDefault="00A8068A" w:rsidP="0088692B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Článok </w:t>
      </w:r>
      <w:r w:rsidR="0088692B" w:rsidRPr="0088692B">
        <w:rPr>
          <w:rFonts w:asciiTheme="minorHAnsi" w:hAnsiTheme="minorHAnsi"/>
          <w:b/>
          <w:bCs/>
        </w:rPr>
        <w:t>III.</w:t>
      </w:r>
    </w:p>
    <w:p w:rsidR="0088692B" w:rsidRDefault="0088692B" w:rsidP="0088692B">
      <w:pPr>
        <w:pStyle w:val="Default"/>
        <w:spacing w:after="240"/>
        <w:jc w:val="center"/>
        <w:rPr>
          <w:rFonts w:asciiTheme="minorHAnsi" w:hAnsiTheme="minorHAnsi"/>
          <w:b/>
          <w:bCs/>
        </w:rPr>
      </w:pPr>
      <w:r w:rsidRPr="0088692B">
        <w:rPr>
          <w:rFonts w:asciiTheme="minorHAnsi" w:hAnsiTheme="minorHAnsi"/>
          <w:b/>
          <w:bCs/>
        </w:rPr>
        <w:t>Spôsob zadávania objednávky</w:t>
      </w:r>
      <w:r w:rsidR="00CF1D65">
        <w:rPr>
          <w:rFonts w:asciiTheme="minorHAnsi" w:hAnsiTheme="minorHAnsi"/>
          <w:b/>
          <w:bCs/>
        </w:rPr>
        <w:t xml:space="preserve"> a preberanie zákazky</w:t>
      </w:r>
    </w:p>
    <w:p w:rsidR="00A2192C" w:rsidRDefault="0039140F" w:rsidP="0039140F">
      <w:pPr>
        <w:pStyle w:val="Default"/>
        <w:ind w:left="705" w:hanging="705"/>
        <w:jc w:val="both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3. 1.</w:t>
      </w:r>
      <w:r>
        <w:rPr>
          <w:rFonts w:asciiTheme="minorHAnsi" w:eastAsia="SimSun" w:hAnsiTheme="minorHAnsi" w:cs="Arial"/>
          <w:kern w:val="3"/>
          <w:sz w:val="22"/>
          <w:szCs w:val="22"/>
        </w:rPr>
        <w:tab/>
      </w:r>
      <w:r w:rsidR="005E4424" w:rsidRPr="005E4424">
        <w:rPr>
          <w:rFonts w:asciiTheme="minorHAnsi" w:eastAsia="SimSun" w:hAnsiTheme="minorHAnsi" w:cs="Arial"/>
          <w:kern w:val="3"/>
          <w:sz w:val="22"/>
          <w:szCs w:val="22"/>
        </w:rPr>
        <w:t xml:space="preserve">Objednávateľ vystaví </w:t>
      </w:r>
      <w:r w:rsidR="00FB3624">
        <w:rPr>
          <w:rFonts w:asciiTheme="minorHAnsi" w:eastAsia="SimSun" w:hAnsiTheme="minorHAnsi" w:cs="Arial"/>
          <w:kern w:val="3"/>
          <w:sz w:val="22"/>
          <w:szCs w:val="22"/>
        </w:rPr>
        <w:t>na vyhotovenie každej zákazky</w:t>
      </w:r>
      <w:r w:rsidR="009D0C55">
        <w:rPr>
          <w:rFonts w:asciiTheme="minorHAnsi" w:eastAsia="SimSun" w:hAnsiTheme="minorHAnsi" w:cs="Arial"/>
          <w:kern w:val="3"/>
          <w:sz w:val="22"/>
          <w:szCs w:val="22"/>
        </w:rPr>
        <w:t xml:space="preserve"> v cene dohodnutej touto dohodou</w:t>
      </w:r>
      <w:r w:rsidR="00FB3624">
        <w:rPr>
          <w:rFonts w:asciiTheme="minorHAnsi" w:eastAsia="SimSun" w:hAnsiTheme="minorHAnsi" w:cs="Arial"/>
          <w:kern w:val="3"/>
          <w:sz w:val="22"/>
          <w:szCs w:val="22"/>
        </w:rPr>
        <w:t xml:space="preserve"> </w:t>
      </w:r>
      <w:r w:rsidR="005E4424" w:rsidRPr="005E4424">
        <w:rPr>
          <w:rFonts w:asciiTheme="minorHAnsi" w:eastAsia="SimSun" w:hAnsiTheme="minorHAnsi" w:cs="Arial"/>
          <w:kern w:val="3"/>
          <w:sz w:val="22"/>
          <w:szCs w:val="22"/>
        </w:rPr>
        <w:t>samostatné objednávky</w:t>
      </w:r>
      <w:r w:rsidR="009D0C55">
        <w:rPr>
          <w:rFonts w:asciiTheme="minorHAnsi" w:eastAsia="SimSun" w:hAnsiTheme="minorHAnsi" w:cs="Arial"/>
          <w:kern w:val="3"/>
          <w:sz w:val="22"/>
          <w:szCs w:val="22"/>
        </w:rPr>
        <w:t>, obsahom objednávky okrem ceny konkrétnej zákazky bude špecifikácia zákazky v súlade s čl. II tejto dohody, termín vyhotovenia zákazky a uvedenie zamestnanca odboru právneho a majetkového zodpovedného za objednávku určeného vedúcim odboru. Objednávku zašle objednávateľ zhotoviteľovi elektronicky, ktorý objednávku elektronicky potvrdí</w:t>
      </w:r>
      <w:r w:rsidR="005E4424">
        <w:rPr>
          <w:rFonts w:asciiTheme="minorHAnsi" w:eastAsia="SimSun" w:hAnsiTheme="minorHAnsi" w:cs="Arial"/>
          <w:kern w:val="3"/>
          <w:sz w:val="22"/>
          <w:szCs w:val="22"/>
        </w:rPr>
        <w:t>.</w:t>
      </w:r>
    </w:p>
    <w:p w:rsidR="00A701D7" w:rsidRDefault="00A701D7" w:rsidP="0039140F">
      <w:pPr>
        <w:pStyle w:val="Default"/>
        <w:ind w:left="705" w:hanging="705"/>
        <w:jc w:val="both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>3. 2.</w:t>
      </w:r>
      <w:r>
        <w:rPr>
          <w:rFonts w:asciiTheme="minorHAnsi" w:eastAsia="SimSun" w:hAnsiTheme="minorHAnsi" w:cs="Arial"/>
          <w:kern w:val="3"/>
          <w:sz w:val="22"/>
          <w:szCs w:val="22"/>
        </w:rPr>
        <w:tab/>
        <w:t>Po ukončení zákazky zhotoviteľ doručí zákazku na odbor právny a majetkový zamestnancovi zodpovednému za objednávku, ktorý potvrdí prevzatie zákazky.</w:t>
      </w:r>
    </w:p>
    <w:p w:rsidR="008E4E92" w:rsidRDefault="008E4E92" w:rsidP="005E4424">
      <w:pPr>
        <w:pStyle w:val="Default"/>
        <w:jc w:val="both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547114" w:rsidRPr="00547114" w:rsidRDefault="009E7482" w:rsidP="00547114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Článok </w:t>
      </w:r>
      <w:r w:rsidR="00547114" w:rsidRPr="00547114">
        <w:rPr>
          <w:rFonts w:asciiTheme="minorHAnsi" w:hAnsiTheme="minorHAnsi"/>
          <w:b/>
          <w:bCs/>
        </w:rPr>
        <w:t>IV.</w:t>
      </w:r>
    </w:p>
    <w:p w:rsidR="0088692B" w:rsidRDefault="00547114" w:rsidP="00547114">
      <w:pPr>
        <w:pStyle w:val="Default"/>
        <w:spacing w:after="240"/>
        <w:jc w:val="center"/>
        <w:rPr>
          <w:rFonts w:asciiTheme="minorHAnsi" w:hAnsiTheme="minorHAnsi"/>
          <w:b/>
          <w:bCs/>
        </w:rPr>
      </w:pPr>
      <w:r w:rsidRPr="00547114">
        <w:rPr>
          <w:rFonts w:asciiTheme="minorHAnsi" w:hAnsiTheme="minorHAnsi"/>
          <w:b/>
          <w:bCs/>
        </w:rPr>
        <w:t xml:space="preserve">Cena </w:t>
      </w:r>
      <w:r w:rsidR="005E4424">
        <w:rPr>
          <w:rFonts w:asciiTheme="minorHAnsi" w:hAnsiTheme="minorHAnsi"/>
          <w:b/>
          <w:bCs/>
        </w:rPr>
        <w:t>a</w:t>
      </w:r>
      <w:r w:rsidRPr="00547114">
        <w:rPr>
          <w:rFonts w:asciiTheme="minorHAnsi" w:hAnsiTheme="minorHAnsi"/>
          <w:b/>
          <w:bCs/>
        </w:rPr>
        <w:t xml:space="preserve"> platobné podmienky</w:t>
      </w:r>
    </w:p>
    <w:p w:rsidR="00547114" w:rsidRDefault="005E4424" w:rsidP="005E4424">
      <w:pPr>
        <w:pStyle w:val="Default"/>
        <w:ind w:left="705" w:hanging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4. 1.</w:t>
      </w:r>
      <w:r>
        <w:rPr>
          <w:rFonts w:asciiTheme="minorHAnsi" w:hAnsiTheme="minorHAnsi"/>
          <w:sz w:val="22"/>
          <w:szCs w:val="22"/>
        </w:rPr>
        <w:tab/>
      </w:r>
      <w:r w:rsidR="00547114" w:rsidRPr="005E4424">
        <w:rPr>
          <w:rFonts w:asciiTheme="minorHAnsi" w:hAnsiTheme="minorHAnsi"/>
          <w:sz w:val="22"/>
          <w:szCs w:val="22"/>
        </w:rPr>
        <w:t>Zmluvné strany sa dohodli, že cena služby je stanovená vzájomnou dohodou v súlade so zákonom č.: 18/1996 Z.</w:t>
      </w:r>
      <w:r w:rsidRPr="005E4424">
        <w:rPr>
          <w:rFonts w:asciiTheme="minorHAnsi" w:hAnsiTheme="minorHAnsi"/>
          <w:sz w:val="22"/>
          <w:szCs w:val="22"/>
        </w:rPr>
        <w:t xml:space="preserve"> </w:t>
      </w:r>
      <w:r w:rsidR="00547114" w:rsidRPr="005E4424">
        <w:rPr>
          <w:rFonts w:asciiTheme="minorHAnsi" w:hAnsiTheme="minorHAnsi"/>
          <w:sz w:val="22"/>
          <w:szCs w:val="22"/>
        </w:rPr>
        <w:t>z. o cenách v znení neskorších právnych predpisov. Zhotoviteľovi za jeho činnosť prináleží odmena, ktorá sa stanoví podľa vykonaných úkonov zhotoviteľa.</w:t>
      </w:r>
    </w:p>
    <w:p w:rsidR="00FD1447" w:rsidRDefault="00FD1447" w:rsidP="005E4424">
      <w:pPr>
        <w:pStyle w:val="Default"/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:rsidR="00803809" w:rsidRDefault="00803809" w:rsidP="005E4424">
      <w:pPr>
        <w:pStyle w:val="Default"/>
        <w:ind w:left="705" w:hanging="705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89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2551"/>
        <w:gridCol w:w="709"/>
        <w:gridCol w:w="2126"/>
      </w:tblGrid>
      <w:tr w:rsidR="00894500" w:rsidRPr="00803809" w:rsidTr="00630CB8">
        <w:trPr>
          <w:trHeight w:val="523"/>
        </w:trPr>
        <w:tc>
          <w:tcPr>
            <w:tcW w:w="2660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3809">
              <w:rPr>
                <w:rFonts w:asciiTheme="minorHAnsi" w:hAnsiTheme="minorHAnsi"/>
                <w:b/>
                <w:sz w:val="22"/>
                <w:szCs w:val="22"/>
              </w:rPr>
              <w:t>Názov predmetu zákazky</w:t>
            </w:r>
          </w:p>
        </w:tc>
        <w:tc>
          <w:tcPr>
            <w:tcW w:w="1843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3809">
              <w:rPr>
                <w:rFonts w:asciiTheme="minorHAnsi" w:hAnsiTheme="minorHAnsi"/>
                <w:b/>
                <w:sz w:val="22"/>
                <w:szCs w:val="22"/>
              </w:rPr>
              <w:t>Merná jednotka</w:t>
            </w:r>
          </w:p>
        </w:tc>
        <w:tc>
          <w:tcPr>
            <w:tcW w:w="2551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3809">
              <w:rPr>
                <w:rFonts w:asciiTheme="minorHAnsi" w:hAnsiTheme="minorHAnsi"/>
                <w:b/>
                <w:sz w:val="22"/>
                <w:szCs w:val="22"/>
              </w:rPr>
              <w:t>Cena v €/merná jednotka (bez DPH)</w:t>
            </w:r>
          </w:p>
        </w:tc>
        <w:tc>
          <w:tcPr>
            <w:tcW w:w="709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3809">
              <w:rPr>
                <w:rFonts w:asciiTheme="minorHAnsi" w:hAnsiTheme="minorHAnsi"/>
                <w:b/>
                <w:sz w:val="22"/>
                <w:szCs w:val="22"/>
              </w:rPr>
              <w:t>DPH</w:t>
            </w:r>
          </w:p>
        </w:tc>
        <w:tc>
          <w:tcPr>
            <w:tcW w:w="2126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03809">
              <w:rPr>
                <w:rFonts w:asciiTheme="minorHAnsi" w:hAnsiTheme="minorHAnsi"/>
                <w:b/>
                <w:sz w:val="22"/>
                <w:szCs w:val="22"/>
              </w:rPr>
              <w:t>Cena v €/merná jednotka (s DPH)</w:t>
            </w:r>
          </w:p>
        </w:tc>
      </w:tr>
      <w:tr w:rsidR="00894500" w:rsidRPr="00803809" w:rsidTr="00630CB8">
        <w:trPr>
          <w:trHeight w:val="109"/>
        </w:trPr>
        <w:tc>
          <w:tcPr>
            <w:tcW w:w="2660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Vytýčenie hranice pozemku</w:t>
            </w:r>
          </w:p>
        </w:tc>
        <w:tc>
          <w:tcPr>
            <w:tcW w:w="1843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4500" w:rsidRPr="00803809" w:rsidTr="00630CB8">
        <w:trPr>
          <w:trHeight w:val="385"/>
        </w:trPr>
        <w:tc>
          <w:tcPr>
            <w:tcW w:w="2660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Vyhotovenie geometrického plánu na stavbu a oddelenie pozemku ak stav právny je totožný s registrom C KN</w:t>
            </w:r>
          </w:p>
        </w:tc>
        <w:tc>
          <w:tcPr>
            <w:tcW w:w="1843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4500" w:rsidRPr="00803809" w:rsidTr="00630CB8">
        <w:trPr>
          <w:trHeight w:val="385"/>
        </w:trPr>
        <w:tc>
          <w:tcPr>
            <w:tcW w:w="2660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Vyhotovenie geometrického plánu na stavbu a oddelenie pozemku ak stav právny nie je totožný s registrom C KN</w:t>
            </w:r>
          </w:p>
        </w:tc>
        <w:tc>
          <w:tcPr>
            <w:tcW w:w="1843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4500" w:rsidRPr="00803809" w:rsidTr="00630CB8">
        <w:trPr>
          <w:trHeight w:val="247"/>
        </w:trPr>
        <w:tc>
          <w:tcPr>
            <w:tcW w:w="2660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Vyhotovenie geometrického plánu na vyznačenie vecného bremena</w:t>
            </w:r>
          </w:p>
        </w:tc>
        <w:tc>
          <w:tcPr>
            <w:tcW w:w="1843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100 m</w:t>
            </w:r>
          </w:p>
        </w:tc>
        <w:tc>
          <w:tcPr>
            <w:tcW w:w="2551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4500" w:rsidRPr="00803809" w:rsidTr="00630CB8">
        <w:trPr>
          <w:trHeight w:val="247"/>
        </w:trPr>
        <w:tc>
          <w:tcPr>
            <w:tcW w:w="2660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Výkupový elaborát</w:t>
            </w:r>
          </w:p>
        </w:tc>
        <w:tc>
          <w:tcPr>
            <w:tcW w:w="1843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1 vlastník</w:t>
            </w:r>
          </w:p>
        </w:tc>
        <w:tc>
          <w:tcPr>
            <w:tcW w:w="2551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4500" w:rsidRPr="00803809" w:rsidTr="00630CB8">
        <w:trPr>
          <w:trHeight w:val="109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03809">
              <w:rPr>
                <w:rFonts w:asciiTheme="minorHAnsi" w:hAnsiTheme="minorHAnsi"/>
                <w:sz w:val="22"/>
                <w:szCs w:val="22"/>
              </w:rPr>
              <w:t>Spolu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4500" w:rsidRPr="00803809" w:rsidRDefault="00894500" w:rsidP="00630CB8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23543" w:rsidRPr="005D6D36" w:rsidRDefault="00723543" w:rsidP="005D6D3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23543" w:rsidRPr="00723543" w:rsidRDefault="005B12C2" w:rsidP="00723543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 xml:space="preserve">Článok </w:t>
      </w:r>
      <w:r w:rsidR="00723543" w:rsidRPr="00723543">
        <w:rPr>
          <w:rFonts w:asciiTheme="minorHAnsi" w:hAnsiTheme="minorHAnsi"/>
          <w:b/>
          <w:bCs/>
        </w:rPr>
        <w:t>V.</w:t>
      </w:r>
    </w:p>
    <w:p w:rsidR="00547114" w:rsidRDefault="00723543" w:rsidP="00723543">
      <w:pPr>
        <w:pStyle w:val="Default"/>
        <w:spacing w:after="240"/>
        <w:jc w:val="center"/>
        <w:rPr>
          <w:rFonts w:asciiTheme="minorHAnsi" w:hAnsiTheme="minorHAnsi"/>
          <w:b/>
          <w:bCs/>
        </w:rPr>
      </w:pPr>
      <w:r w:rsidRPr="00723543">
        <w:rPr>
          <w:rFonts w:asciiTheme="minorHAnsi" w:hAnsiTheme="minorHAnsi"/>
          <w:b/>
          <w:bCs/>
        </w:rPr>
        <w:t xml:space="preserve">Čas </w:t>
      </w:r>
      <w:r>
        <w:rPr>
          <w:rFonts w:asciiTheme="minorHAnsi" w:hAnsiTheme="minorHAnsi"/>
          <w:b/>
          <w:bCs/>
        </w:rPr>
        <w:t>trvania dohody</w:t>
      </w:r>
    </w:p>
    <w:p w:rsidR="005879F6" w:rsidRDefault="00723543" w:rsidP="005879F6">
      <w:pPr>
        <w:pStyle w:val="Advnormal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-7371"/>
        </w:tabs>
        <w:spacing w:line="276" w:lineRule="auto"/>
        <w:ind w:left="709" w:hanging="709"/>
        <w:jc w:val="both"/>
        <w:rPr>
          <w:rFonts w:asciiTheme="minorHAnsi" w:eastAsia="SimSun" w:hAnsiTheme="minorHAnsi" w:cs="Arial"/>
          <w:kern w:val="3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5. 1.</w:t>
      </w:r>
      <w:r>
        <w:rPr>
          <w:rFonts w:asciiTheme="minorHAnsi" w:hAnsiTheme="minorHAnsi"/>
          <w:sz w:val="22"/>
          <w:szCs w:val="22"/>
        </w:rPr>
        <w:tab/>
      </w:r>
      <w:r w:rsidRPr="00723543">
        <w:rPr>
          <w:rFonts w:asciiTheme="minorHAnsi" w:hAnsiTheme="minorHAnsi"/>
          <w:sz w:val="22"/>
          <w:szCs w:val="22"/>
        </w:rPr>
        <w:t>Zmluvné strany sa dohodli, že táto rámcová dohoda sa u</w:t>
      </w:r>
      <w:r>
        <w:rPr>
          <w:rFonts w:asciiTheme="minorHAnsi" w:hAnsiTheme="minorHAnsi"/>
          <w:sz w:val="22"/>
          <w:szCs w:val="22"/>
        </w:rPr>
        <w:t xml:space="preserve">zatvára na </w:t>
      </w:r>
      <w:r w:rsidR="005879F6">
        <w:rPr>
          <w:rFonts w:asciiTheme="minorHAnsi" w:hAnsiTheme="minorHAnsi"/>
          <w:sz w:val="22"/>
          <w:szCs w:val="22"/>
        </w:rPr>
        <w:t>dobu určitú</w:t>
      </w:r>
      <w:r>
        <w:rPr>
          <w:rFonts w:asciiTheme="minorHAnsi" w:hAnsiTheme="minorHAnsi"/>
          <w:sz w:val="22"/>
          <w:szCs w:val="22"/>
        </w:rPr>
        <w:t xml:space="preserve"> odo dňa účinnosti </w:t>
      </w:r>
      <w:r w:rsidR="005879F6">
        <w:rPr>
          <w:rFonts w:asciiTheme="minorHAnsi" w:hAnsiTheme="minorHAnsi"/>
          <w:sz w:val="22"/>
          <w:szCs w:val="22"/>
        </w:rPr>
        <w:t xml:space="preserve">tejto </w:t>
      </w:r>
      <w:r>
        <w:rPr>
          <w:rFonts w:asciiTheme="minorHAnsi" w:hAnsiTheme="minorHAnsi"/>
          <w:sz w:val="22"/>
          <w:szCs w:val="22"/>
        </w:rPr>
        <w:t>dohody do 31.12.2018</w:t>
      </w:r>
      <w:r w:rsidR="005879F6">
        <w:rPr>
          <w:rFonts w:asciiTheme="minorHAnsi" w:hAnsiTheme="minorHAnsi"/>
          <w:sz w:val="22"/>
          <w:szCs w:val="22"/>
        </w:rPr>
        <w:t xml:space="preserve"> alebo do vyčerpania finančného limitu </w:t>
      </w:r>
      <w:r w:rsidR="005879F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ktorý je stanovený na čiastku </w:t>
      </w:r>
      <w:r w:rsidR="005879F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>8 333,33</w:t>
      </w:r>
      <w:r w:rsidR="005879F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 eur bez DPH na celé obdobie trvania dohody.</w:t>
      </w:r>
    </w:p>
    <w:p w:rsidR="00723543" w:rsidRDefault="00723543" w:rsidP="00723543">
      <w:pPr>
        <w:pStyle w:val="Default"/>
        <w:spacing w:after="27"/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:rsidR="00842268" w:rsidRPr="0086135C" w:rsidRDefault="00C566D9" w:rsidP="00E456EE">
      <w:pPr>
        <w:tabs>
          <w:tab w:val="left" w:pos="1134"/>
          <w:tab w:val="left" w:pos="2835"/>
          <w:tab w:val="left" w:pos="5103"/>
        </w:tabs>
        <w:autoSpaceDN w:val="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</w:rPr>
        <w:t xml:space="preserve">Článok </w:t>
      </w:r>
      <w:r w:rsidR="0086135C" w:rsidRPr="0086135C">
        <w:rPr>
          <w:rFonts w:asciiTheme="minorHAnsi" w:eastAsia="SimSun" w:hAnsiTheme="minorHAnsi" w:cs="Arial"/>
          <w:b/>
          <w:kern w:val="3"/>
          <w:sz w:val="24"/>
          <w:szCs w:val="24"/>
        </w:rPr>
        <w:t>VI.</w:t>
      </w:r>
    </w:p>
    <w:p w:rsidR="00842268" w:rsidRPr="0086135C" w:rsidRDefault="00842268" w:rsidP="004824DB">
      <w:pPr>
        <w:tabs>
          <w:tab w:val="left" w:pos="1134"/>
          <w:tab w:val="left" w:pos="2835"/>
          <w:tab w:val="left" w:pos="5103"/>
        </w:tabs>
        <w:autoSpaceDN w:val="0"/>
        <w:spacing w:after="24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86135C">
        <w:rPr>
          <w:rFonts w:asciiTheme="minorHAnsi" w:eastAsia="SimSun" w:hAnsiTheme="minorHAnsi" w:cs="Arial"/>
          <w:b/>
          <w:kern w:val="3"/>
          <w:sz w:val="24"/>
          <w:szCs w:val="24"/>
        </w:rPr>
        <w:t>Platobné podmienky</w:t>
      </w:r>
    </w:p>
    <w:p w:rsidR="00842268" w:rsidRPr="004824DB" w:rsidRDefault="00E41D9E" w:rsidP="004824DB">
      <w:pPr>
        <w:pStyle w:val="Odsekzoznamu"/>
        <w:numPr>
          <w:ilvl w:val="1"/>
          <w:numId w:val="8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left="709" w:hanging="709"/>
        <w:jc w:val="both"/>
        <w:textAlignment w:val="baseline"/>
        <w:rPr>
          <w:rFonts w:eastAsia="SimSun" w:cs="Arial"/>
          <w:kern w:val="3"/>
        </w:rPr>
      </w:pPr>
      <w:r>
        <w:rPr>
          <w:rFonts w:eastAsia="SimSun" w:cs="Arial"/>
          <w:kern w:val="3"/>
        </w:rPr>
        <w:t>Zhotovite</w:t>
      </w:r>
      <w:r w:rsidR="00842268" w:rsidRPr="004824DB">
        <w:rPr>
          <w:rFonts w:eastAsia="SimSun" w:cs="Arial"/>
          <w:kern w:val="3"/>
        </w:rPr>
        <w:t>ľovi vzniká právo na zaplatenie dohodnutej ceny za doručené, a zo strany objednávateľa prevzaté, jednotlivé objednávky.</w:t>
      </w:r>
    </w:p>
    <w:p w:rsidR="00842268" w:rsidRDefault="00863405" w:rsidP="00863405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="Arial"/>
        </w:rPr>
      </w:pPr>
      <w:r w:rsidRPr="00863405">
        <w:rPr>
          <w:rFonts w:cs="Arial"/>
        </w:rPr>
        <w:t xml:space="preserve">Úhrada </w:t>
      </w:r>
      <w:r w:rsidR="000C02DB">
        <w:rPr>
          <w:rFonts w:cs="Arial"/>
        </w:rPr>
        <w:t>dohodnut</w:t>
      </w:r>
      <w:r w:rsidRPr="00863405">
        <w:rPr>
          <w:rFonts w:cs="Arial"/>
        </w:rPr>
        <w:t xml:space="preserve">ej ceny sa uskutočňuje na základe faktúry, vystavenej </w:t>
      </w:r>
      <w:r w:rsidR="000C02DB">
        <w:rPr>
          <w:rFonts w:cs="Arial"/>
        </w:rPr>
        <w:t>z</w:t>
      </w:r>
      <w:r w:rsidRPr="00863405">
        <w:rPr>
          <w:rFonts w:cs="Arial"/>
        </w:rPr>
        <w:t>hotoviteľom, prevodným</w:t>
      </w:r>
      <w:r>
        <w:rPr>
          <w:rFonts w:cs="Arial"/>
        </w:rPr>
        <w:t xml:space="preserve"> </w:t>
      </w:r>
      <w:r w:rsidRPr="00863405">
        <w:rPr>
          <w:rFonts w:cs="Arial"/>
        </w:rPr>
        <w:t xml:space="preserve">príkazom na účet </w:t>
      </w:r>
      <w:r>
        <w:rPr>
          <w:rFonts w:cs="Arial"/>
        </w:rPr>
        <w:t>z</w:t>
      </w:r>
      <w:r w:rsidRPr="00863405">
        <w:rPr>
          <w:rFonts w:cs="Arial"/>
        </w:rPr>
        <w:t xml:space="preserve">hotoviteľa </w:t>
      </w:r>
      <w:r w:rsidR="000C02DB">
        <w:rPr>
          <w:rFonts w:cs="Arial"/>
        </w:rPr>
        <w:t xml:space="preserve">so splatnosťou </w:t>
      </w:r>
      <w:r w:rsidRPr="00863405">
        <w:rPr>
          <w:rFonts w:cs="Arial"/>
        </w:rPr>
        <w:t xml:space="preserve">do 14 dní odo dňa doručenia faktúry </w:t>
      </w:r>
      <w:r>
        <w:rPr>
          <w:rFonts w:cs="Arial"/>
        </w:rPr>
        <w:t>o</w:t>
      </w:r>
      <w:r w:rsidRPr="00863405">
        <w:rPr>
          <w:rFonts w:cs="Arial"/>
        </w:rPr>
        <w:t>bjednávateľovi.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lang w:eastAsia="en-US"/>
        </w:rPr>
        <w:t>6.3.</w:t>
      </w:r>
      <w:r>
        <w:rPr>
          <w:rFonts w:ascii="Arial" w:eastAsiaTheme="minorHAnsi" w:hAnsi="Arial" w:cs="Arial"/>
          <w:lang w:eastAsia="en-US"/>
        </w:rPr>
        <w:tab/>
      </w: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Faktúra musí obsahovať: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a) identifikačné údaje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z</w:t>
      </w: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hotoviteľa a ak je platiteľom dane z pridanej hodnoty v Slovenskej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republike aj jeho identifikačné číslo pre daň,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b) označenie peňažného ústavu a číslo účtu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z</w:t>
      </w: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hotoviteľa,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c) identifikačné údaje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o</w:t>
      </w: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bjednávateľa,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d) poradové číslo faktúry,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e) dátum, kedy bolo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d</w:t>
      </w: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ielo dodané, ak sa odlišuje od dátumu vyhotovenia faktúry,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f) dátum vyhotovenia faktúry,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g) druh dodanej služby,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h) zmluvnú cenu,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i) náležitosti pre účely dane z pridanej hodnoty, ak je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z</w:t>
      </w: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hotoviteľ platiteľom dane,</w:t>
      </w:r>
    </w:p>
    <w:p w:rsidR="00863405" w:rsidRPr="00863405" w:rsidRDefault="00863405" w:rsidP="00863405">
      <w:pPr>
        <w:suppressAutoHyphens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863405">
        <w:rPr>
          <w:rFonts w:asciiTheme="minorHAnsi" w:eastAsiaTheme="minorHAnsi" w:hAnsiTheme="minorHAnsi" w:cs="Arial"/>
          <w:sz w:val="22"/>
          <w:szCs w:val="22"/>
          <w:lang w:eastAsia="en-US"/>
        </w:rPr>
        <w:t>j) fakturovanú cenu celkom v eurách,</w:t>
      </w:r>
    </w:p>
    <w:p w:rsidR="00863405" w:rsidRPr="00863405" w:rsidRDefault="00863405" w:rsidP="00863405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863405">
        <w:rPr>
          <w:rFonts w:asciiTheme="minorHAnsi" w:eastAsiaTheme="minorHAnsi" w:hAnsiTheme="minorHAnsi" w:cs="Arial"/>
          <w:sz w:val="22"/>
          <w:szCs w:val="22"/>
        </w:rPr>
        <w:t xml:space="preserve">k) pečiatku a podpis </w:t>
      </w:r>
      <w:r>
        <w:rPr>
          <w:rFonts w:asciiTheme="minorHAnsi" w:eastAsiaTheme="minorHAnsi" w:hAnsiTheme="minorHAnsi" w:cs="Arial"/>
          <w:sz w:val="22"/>
          <w:szCs w:val="22"/>
        </w:rPr>
        <w:t>z</w:t>
      </w:r>
      <w:r w:rsidRPr="00863405">
        <w:rPr>
          <w:rFonts w:asciiTheme="minorHAnsi" w:eastAsiaTheme="minorHAnsi" w:hAnsiTheme="minorHAnsi" w:cs="Arial"/>
          <w:sz w:val="22"/>
          <w:szCs w:val="22"/>
        </w:rPr>
        <w:t>hotoviteľa.</w:t>
      </w:r>
    </w:p>
    <w:p w:rsidR="00842268" w:rsidRDefault="00842268" w:rsidP="001E1071">
      <w:pPr>
        <w:pStyle w:val="Odsekzoznamu"/>
        <w:numPr>
          <w:ilvl w:val="1"/>
          <w:numId w:val="9"/>
        </w:numPr>
        <w:tabs>
          <w:tab w:val="left" w:pos="1134"/>
          <w:tab w:val="left" w:pos="2835"/>
          <w:tab w:val="left" w:pos="5103"/>
        </w:tabs>
        <w:autoSpaceDN w:val="0"/>
        <w:spacing w:after="0" w:line="240" w:lineRule="auto"/>
        <w:ind w:hanging="720"/>
        <w:jc w:val="both"/>
        <w:textAlignment w:val="baseline"/>
        <w:rPr>
          <w:rFonts w:eastAsia="SimSun" w:cs="Arial"/>
          <w:kern w:val="3"/>
        </w:rPr>
      </w:pPr>
      <w:r w:rsidRPr="00FD1654">
        <w:rPr>
          <w:rFonts w:eastAsia="SimSun" w:cs="Arial"/>
          <w:kern w:val="3"/>
        </w:rPr>
        <w:t>V prípade, že faktúra bude obsahovať nesprávne alebo neúplné údaje, objednávateľ je oprávnený ju vrátiť a </w:t>
      </w:r>
      <w:r w:rsidR="00F50AB3">
        <w:rPr>
          <w:rFonts w:eastAsia="SimSun" w:cs="Arial"/>
          <w:kern w:val="3"/>
        </w:rPr>
        <w:t>dodá</w:t>
      </w:r>
      <w:r>
        <w:rPr>
          <w:rFonts w:eastAsia="SimSun" w:cs="Arial"/>
          <w:kern w:val="3"/>
        </w:rPr>
        <w:t>vateľ</w:t>
      </w:r>
      <w:r w:rsidRPr="00FD1654">
        <w:rPr>
          <w:rFonts w:eastAsia="SimSun" w:cs="Arial"/>
          <w:kern w:val="3"/>
        </w:rPr>
        <w:t xml:space="preserve"> je povinný faktúru podľa charakteru nedostatku opraviť, doplniť alebo vystaviť novú. V takomto prípade sa preruší </w:t>
      </w:r>
      <w:r w:rsidR="000C02DB">
        <w:rPr>
          <w:rFonts w:eastAsia="SimSun" w:cs="Arial"/>
          <w:kern w:val="3"/>
        </w:rPr>
        <w:t xml:space="preserve">plynutie </w:t>
      </w:r>
      <w:r w:rsidRPr="00FD1654">
        <w:rPr>
          <w:rFonts w:eastAsia="SimSun" w:cs="Arial"/>
          <w:kern w:val="3"/>
        </w:rPr>
        <w:t>lehot</w:t>
      </w:r>
      <w:r w:rsidR="000C02DB">
        <w:rPr>
          <w:rFonts w:eastAsia="SimSun" w:cs="Arial"/>
          <w:kern w:val="3"/>
        </w:rPr>
        <w:t>y</w:t>
      </w:r>
      <w:r w:rsidRPr="00FD1654">
        <w:rPr>
          <w:rFonts w:eastAsia="SimSun" w:cs="Arial"/>
          <w:kern w:val="3"/>
        </w:rPr>
        <w:t xml:space="preserve"> splatnosti a nová lehota splatnosti pre objednávateľa začne plynúť prevzatím nov</w:t>
      </w:r>
      <w:r w:rsidR="000C02DB">
        <w:rPr>
          <w:rFonts w:eastAsia="SimSun" w:cs="Arial"/>
          <w:kern w:val="3"/>
        </w:rPr>
        <w:t>ej</w:t>
      </w:r>
      <w:r w:rsidRPr="00FD1654">
        <w:rPr>
          <w:rFonts w:eastAsia="SimSun" w:cs="Arial"/>
          <w:kern w:val="3"/>
        </w:rPr>
        <w:t>, resp. upraven</w:t>
      </w:r>
      <w:r w:rsidR="000C02DB">
        <w:rPr>
          <w:rFonts w:eastAsia="SimSun" w:cs="Arial"/>
          <w:kern w:val="3"/>
        </w:rPr>
        <w:t>ej faktúry spĺňajúcej náležitosti daňového dokladu.</w:t>
      </w:r>
    </w:p>
    <w:p w:rsidR="00842268" w:rsidRDefault="00842268" w:rsidP="001E1071">
      <w:pPr>
        <w:pStyle w:val="Odsekzoznamu"/>
        <w:numPr>
          <w:ilvl w:val="1"/>
          <w:numId w:val="9"/>
        </w:numPr>
        <w:tabs>
          <w:tab w:val="left" w:pos="1134"/>
          <w:tab w:val="left" w:pos="2835"/>
          <w:tab w:val="left" w:pos="5103"/>
        </w:tabs>
        <w:autoSpaceDN w:val="0"/>
        <w:spacing w:after="0"/>
        <w:ind w:hanging="720"/>
        <w:jc w:val="both"/>
        <w:textAlignment w:val="baseline"/>
        <w:rPr>
          <w:rFonts w:eastAsia="SimSun" w:cs="Arial"/>
          <w:kern w:val="3"/>
        </w:rPr>
      </w:pPr>
      <w:r w:rsidRPr="00FD1654">
        <w:rPr>
          <w:rFonts w:eastAsia="SimSun" w:cs="Arial"/>
          <w:kern w:val="3"/>
        </w:rPr>
        <w:t xml:space="preserve">Objednávateľ neposkytne </w:t>
      </w:r>
      <w:r w:rsidR="00F50AB3">
        <w:rPr>
          <w:rFonts w:eastAsia="SimSun" w:cs="Arial"/>
          <w:kern w:val="3"/>
        </w:rPr>
        <w:t>dodáva</w:t>
      </w:r>
      <w:r>
        <w:rPr>
          <w:rFonts w:eastAsia="SimSun" w:cs="Arial"/>
          <w:kern w:val="3"/>
        </w:rPr>
        <w:t>teľ</w:t>
      </w:r>
      <w:r w:rsidRPr="00FD1654">
        <w:rPr>
          <w:rFonts w:eastAsia="SimSun" w:cs="Arial"/>
          <w:kern w:val="3"/>
        </w:rPr>
        <w:t>ovi preddavok na predmet plnenia podľa tejto dohody.</w:t>
      </w:r>
    </w:p>
    <w:p w:rsidR="00842268" w:rsidRDefault="00842268" w:rsidP="00842268">
      <w:pPr>
        <w:tabs>
          <w:tab w:val="left" w:pos="1134"/>
          <w:tab w:val="left" w:pos="2835"/>
          <w:tab w:val="left" w:pos="5103"/>
        </w:tabs>
        <w:autoSpaceDN w:val="0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842268" w:rsidRPr="002810C7" w:rsidRDefault="002810C7" w:rsidP="001E566D">
      <w:pPr>
        <w:tabs>
          <w:tab w:val="left" w:pos="1134"/>
          <w:tab w:val="left" w:pos="2835"/>
          <w:tab w:val="left" w:pos="5103"/>
        </w:tabs>
        <w:autoSpaceDN w:val="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2810C7">
        <w:rPr>
          <w:rFonts w:asciiTheme="minorHAnsi" w:eastAsia="SimSun" w:hAnsiTheme="minorHAnsi" w:cs="Arial"/>
          <w:b/>
          <w:kern w:val="3"/>
          <w:sz w:val="24"/>
          <w:szCs w:val="24"/>
        </w:rPr>
        <w:t xml:space="preserve">Článok </w:t>
      </w:r>
      <w:r w:rsidR="005F1EB9" w:rsidRPr="002810C7">
        <w:rPr>
          <w:rFonts w:asciiTheme="minorHAnsi" w:eastAsia="SimSun" w:hAnsiTheme="minorHAnsi" w:cs="Arial"/>
          <w:b/>
          <w:kern w:val="3"/>
          <w:sz w:val="24"/>
          <w:szCs w:val="24"/>
        </w:rPr>
        <w:t>VII</w:t>
      </w:r>
    </w:p>
    <w:p w:rsidR="00842268" w:rsidRPr="002810C7" w:rsidRDefault="00842268" w:rsidP="001E566D">
      <w:pPr>
        <w:tabs>
          <w:tab w:val="left" w:pos="1134"/>
          <w:tab w:val="left" w:pos="2835"/>
          <w:tab w:val="left" w:pos="5103"/>
        </w:tabs>
        <w:autoSpaceDN w:val="0"/>
        <w:spacing w:after="24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2810C7">
        <w:rPr>
          <w:rFonts w:asciiTheme="minorHAnsi" w:eastAsia="SimSun" w:hAnsiTheme="minorHAnsi" w:cs="Arial"/>
          <w:b/>
          <w:kern w:val="3"/>
          <w:sz w:val="24"/>
          <w:szCs w:val="24"/>
        </w:rPr>
        <w:t>Sankcie a zodpovednosť za škodu</w:t>
      </w:r>
    </w:p>
    <w:p w:rsidR="00842268" w:rsidRPr="00C854B7" w:rsidRDefault="00842268" w:rsidP="00C854B7">
      <w:pPr>
        <w:pStyle w:val="Odsekzoznamu"/>
        <w:numPr>
          <w:ilvl w:val="1"/>
          <w:numId w:val="10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hanging="720"/>
        <w:jc w:val="both"/>
        <w:textAlignment w:val="baseline"/>
        <w:rPr>
          <w:rFonts w:eastAsia="SimSun" w:cs="Arial"/>
          <w:kern w:val="3"/>
        </w:rPr>
      </w:pPr>
      <w:r w:rsidRPr="00C854B7">
        <w:rPr>
          <w:rFonts w:eastAsia="SimSun" w:cs="Arial"/>
          <w:kern w:val="3"/>
        </w:rPr>
        <w:t xml:space="preserve">Pri nedodržaní termínov poskytnutia služieb v zmysle objednávok je </w:t>
      </w:r>
      <w:r w:rsidR="005A08D7">
        <w:rPr>
          <w:rFonts w:eastAsia="SimSun" w:cs="Arial"/>
          <w:kern w:val="3"/>
        </w:rPr>
        <w:t>zhotovi</w:t>
      </w:r>
      <w:r w:rsidRPr="00C854B7">
        <w:rPr>
          <w:rFonts w:eastAsia="SimSun" w:cs="Arial"/>
          <w:kern w:val="3"/>
        </w:rPr>
        <w:t xml:space="preserve">teľ povinný zaplatiť objednávateľovi zmluvnú pokutu vo výške 0,5% </w:t>
      </w:r>
      <w:r w:rsidR="005A08D7">
        <w:rPr>
          <w:rFonts w:eastAsia="SimSun" w:cs="Arial"/>
          <w:kern w:val="3"/>
        </w:rPr>
        <w:t xml:space="preserve"> z ceny dohodnutej v príslušnej objednávke </w:t>
      </w:r>
      <w:r w:rsidRPr="00C854B7">
        <w:rPr>
          <w:rFonts w:eastAsia="SimSun" w:cs="Arial"/>
          <w:kern w:val="3"/>
        </w:rPr>
        <w:t>za každý, aj začatý deň omeškania.</w:t>
      </w:r>
    </w:p>
    <w:p w:rsidR="00842268" w:rsidRPr="00C854B7" w:rsidRDefault="00842268" w:rsidP="00C854B7">
      <w:pPr>
        <w:pStyle w:val="Odsekzoznamu"/>
        <w:numPr>
          <w:ilvl w:val="1"/>
          <w:numId w:val="10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hanging="720"/>
        <w:jc w:val="both"/>
        <w:textAlignment w:val="baseline"/>
        <w:rPr>
          <w:rFonts w:eastAsia="SimSun" w:cs="Arial"/>
          <w:kern w:val="3"/>
        </w:rPr>
      </w:pPr>
      <w:r w:rsidRPr="00C854B7">
        <w:rPr>
          <w:rFonts w:eastAsia="SimSun" w:cs="Arial"/>
          <w:kern w:val="3"/>
        </w:rPr>
        <w:t xml:space="preserve">V prípade omeškania objednávateľa s úhradou faktúry je objednávateľ povinný zaplatiť </w:t>
      </w:r>
      <w:r w:rsidR="00A01570" w:rsidRPr="00C854B7">
        <w:rPr>
          <w:rFonts w:eastAsia="SimSun" w:cs="Arial"/>
          <w:kern w:val="3"/>
        </w:rPr>
        <w:t>dodáva</w:t>
      </w:r>
      <w:r w:rsidRPr="00C854B7">
        <w:rPr>
          <w:rFonts w:eastAsia="SimSun" w:cs="Arial"/>
          <w:kern w:val="3"/>
        </w:rPr>
        <w:t>teľovi zmluvnú pokutu vo výške 0,5% z dlžnej sumy za každý, aj začatý, deň omeškania.</w:t>
      </w:r>
    </w:p>
    <w:p w:rsidR="00842268" w:rsidRPr="000751B4" w:rsidRDefault="00842268" w:rsidP="00842268">
      <w:pPr>
        <w:jc w:val="both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842268" w:rsidRPr="001E566D" w:rsidRDefault="001E566D" w:rsidP="001E566D">
      <w:pPr>
        <w:tabs>
          <w:tab w:val="left" w:pos="1134"/>
          <w:tab w:val="left" w:pos="2835"/>
          <w:tab w:val="left" w:pos="5103"/>
        </w:tabs>
        <w:autoSpaceDN w:val="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1E566D">
        <w:rPr>
          <w:rFonts w:asciiTheme="minorHAnsi" w:eastAsia="SimSun" w:hAnsiTheme="minorHAnsi" w:cs="Arial"/>
          <w:b/>
          <w:kern w:val="3"/>
          <w:sz w:val="24"/>
          <w:szCs w:val="24"/>
        </w:rPr>
        <w:t xml:space="preserve">Článok </w:t>
      </w:r>
      <w:r w:rsidR="005F1EB9" w:rsidRPr="001E566D">
        <w:rPr>
          <w:rFonts w:asciiTheme="minorHAnsi" w:eastAsia="SimSun" w:hAnsiTheme="minorHAnsi" w:cs="Arial"/>
          <w:b/>
          <w:kern w:val="3"/>
          <w:sz w:val="24"/>
          <w:szCs w:val="24"/>
        </w:rPr>
        <w:t>VIII</w:t>
      </w:r>
    </w:p>
    <w:p w:rsidR="00842268" w:rsidRPr="001E566D" w:rsidRDefault="00842268" w:rsidP="001E566D">
      <w:pPr>
        <w:tabs>
          <w:tab w:val="left" w:pos="1134"/>
          <w:tab w:val="left" w:pos="2835"/>
          <w:tab w:val="left" w:pos="5103"/>
        </w:tabs>
        <w:autoSpaceDN w:val="0"/>
        <w:spacing w:after="24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1E566D">
        <w:rPr>
          <w:rFonts w:asciiTheme="minorHAnsi" w:eastAsia="SimSun" w:hAnsiTheme="minorHAnsi" w:cs="Arial"/>
          <w:b/>
          <w:kern w:val="3"/>
          <w:sz w:val="24"/>
          <w:szCs w:val="24"/>
        </w:rPr>
        <w:t>Ukončenie dohody</w:t>
      </w:r>
    </w:p>
    <w:p w:rsidR="00842268" w:rsidRPr="00116FE0" w:rsidRDefault="00842268" w:rsidP="001E201D">
      <w:pPr>
        <w:pStyle w:val="Odsekzoznamu"/>
        <w:numPr>
          <w:ilvl w:val="1"/>
          <w:numId w:val="11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left="709" w:hanging="709"/>
        <w:jc w:val="both"/>
        <w:textAlignment w:val="baseline"/>
        <w:rPr>
          <w:rFonts w:eastAsia="SimSun" w:cs="Arial"/>
          <w:kern w:val="3"/>
        </w:rPr>
      </w:pPr>
      <w:r w:rsidRPr="00116FE0">
        <w:rPr>
          <w:rFonts w:eastAsia="SimSun" w:cs="Arial"/>
          <w:kern w:val="3"/>
        </w:rPr>
        <w:t>Dohoda zaniká:</w:t>
      </w:r>
    </w:p>
    <w:p w:rsidR="00842268" w:rsidRPr="000751B4" w:rsidRDefault="00842268" w:rsidP="001E201D">
      <w:pPr>
        <w:pStyle w:val="Odsekzoznamu"/>
        <w:numPr>
          <w:ilvl w:val="0"/>
          <w:numId w:val="7"/>
        </w:numPr>
        <w:tabs>
          <w:tab w:val="left" w:pos="1134"/>
          <w:tab w:val="left" w:pos="2835"/>
          <w:tab w:val="left" w:pos="5103"/>
        </w:tabs>
        <w:autoSpaceDN w:val="0"/>
        <w:spacing w:after="0" w:line="240" w:lineRule="auto"/>
        <w:jc w:val="both"/>
        <w:textAlignment w:val="baseline"/>
        <w:rPr>
          <w:rFonts w:eastAsia="SimSun" w:cs="Arial"/>
          <w:kern w:val="3"/>
        </w:rPr>
      </w:pPr>
      <w:r w:rsidRPr="00C80554">
        <w:rPr>
          <w:rFonts w:eastAsia="SimSun" w:cs="Arial"/>
          <w:kern w:val="3"/>
        </w:rPr>
        <w:t>uplynutím doby dohodnutej v dohode,</w:t>
      </w:r>
    </w:p>
    <w:p w:rsidR="00842268" w:rsidRPr="00111386" w:rsidRDefault="00842268" w:rsidP="001E201D">
      <w:pPr>
        <w:pStyle w:val="Advnormal"/>
        <w:numPr>
          <w:ilvl w:val="0"/>
          <w:numId w:val="7"/>
        </w:numPr>
        <w:tabs>
          <w:tab w:val="left" w:pos="360"/>
        </w:tabs>
        <w:jc w:val="both"/>
        <w:rPr>
          <w:rFonts w:asciiTheme="minorHAnsi" w:eastAsia="SimSun" w:hAnsiTheme="minorHAnsi" w:cs="Arial"/>
          <w:kern w:val="3"/>
          <w:sz w:val="22"/>
          <w:szCs w:val="22"/>
          <w:lang w:eastAsia="en-US"/>
        </w:rPr>
      </w:pPr>
      <w:r w:rsidRPr="0011138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lastRenderedPageBreak/>
        <w:t>výpoveďou, ktoroukoľvek zmluvnou stranou, pričom výpoveď musí byť písomná a musí byť doručená druhej zmluvnej strane. Výpovedná lehota je jednomesačná a začína plynúť dňom nasledujúcim po dni doručenia výpovede.</w:t>
      </w:r>
    </w:p>
    <w:p w:rsidR="00842268" w:rsidRPr="00111386" w:rsidRDefault="00842268" w:rsidP="001E201D">
      <w:pPr>
        <w:pStyle w:val="Advnormal"/>
        <w:numPr>
          <w:ilvl w:val="0"/>
          <w:numId w:val="7"/>
        </w:numPr>
        <w:jc w:val="both"/>
        <w:rPr>
          <w:rFonts w:asciiTheme="minorHAnsi" w:eastAsia="SimSun" w:hAnsiTheme="minorHAnsi" w:cs="Arial"/>
          <w:kern w:val="3"/>
          <w:sz w:val="22"/>
          <w:szCs w:val="22"/>
          <w:lang w:eastAsia="en-US"/>
        </w:rPr>
      </w:pPr>
      <w:r w:rsidRPr="0011138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odstúpením od zmluvy objednávateľom, ak sa porušenie zmluvnej povinnosti </w:t>
      </w:r>
      <w:r w:rsidR="00CE2315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>zhotovite</w:t>
      </w:r>
      <w:r w:rsidRPr="0011138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ľom považuje v zmysle tejto dohody alebo v zmysle § 345 </w:t>
      </w:r>
      <w:r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zákona č. </w:t>
      </w:r>
      <w:r>
        <w:rPr>
          <w:rFonts w:asciiTheme="minorHAnsi" w:hAnsiTheme="minorHAnsi" w:cs="Arial"/>
          <w:sz w:val="22"/>
          <w:szCs w:val="22"/>
        </w:rPr>
        <w:t xml:space="preserve">zákona 513/1991 Zb. </w:t>
      </w:r>
      <w:r w:rsidRPr="002818BC">
        <w:rPr>
          <w:rFonts w:asciiTheme="minorHAnsi" w:hAnsiTheme="minorHAnsi" w:cs="Arial"/>
          <w:sz w:val="22"/>
          <w:szCs w:val="22"/>
        </w:rPr>
        <w:t>Obchodného zákonníka v</w:t>
      </w:r>
      <w:r>
        <w:rPr>
          <w:rFonts w:asciiTheme="minorHAnsi" w:hAnsiTheme="minorHAnsi" w:cs="Arial"/>
          <w:sz w:val="22"/>
          <w:szCs w:val="22"/>
        </w:rPr>
        <w:t xml:space="preserve"> platnom znení </w:t>
      </w:r>
      <w:r w:rsidRPr="0011138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za podstatné porušenie dohody, pričom objednávateľ môže od dohody odstúpiť, pokiaľ to oznámi písomne </w:t>
      </w:r>
      <w:r w:rsidR="00A719D3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>zhotovit</w:t>
      </w:r>
      <w:r w:rsidRPr="0011138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eľovi bez zbytočného odkladu, najneskôr však do 5 </w:t>
      </w:r>
      <w:r w:rsidR="0063330C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pracovných </w:t>
      </w:r>
      <w:r w:rsidRPr="00111386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>dní potom, ako sa o porušení dozvedel.</w:t>
      </w:r>
    </w:p>
    <w:p w:rsidR="00842268" w:rsidRDefault="0063330C" w:rsidP="001E201D">
      <w:pPr>
        <w:pStyle w:val="Advnormal"/>
        <w:numPr>
          <w:ilvl w:val="0"/>
          <w:numId w:val="7"/>
        </w:numPr>
        <w:jc w:val="both"/>
        <w:rPr>
          <w:rFonts w:asciiTheme="minorHAnsi" w:eastAsia="SimSun" w:hAnsiTheme="minorHAnsi" w:cs="Arial"/>
          <w:kern w:val="3"/>
          <w:sz w:val="22"/>
          <w:szCs w:val="22"/>
          <w:lang w:eastAsia="en-US"/>
        </w:rPr>
      </w:pPr>
      <w:r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>vyčerpaní</w:t>
      </w:r>
      <w:r w:rsidR="00842268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m finančného limitu, ktorý je stanovený na čiastku </w:t>
      </w:r>
      <w:r w:rsidR="005F1EB9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>8 333,33</w:t>
      </w:r>
      <w:r w:rsidR="00842268">
        <w:rPr>
          <w:rFonts w:asciiTheme="minorHAnsi" w:eastAsia="SimSun" w:hAnsiTheme="minorHAnsi" w:cs="Arial"/>
          <w:kern w:val="3"/>
          <w:sz w:val="22"/>
          <w:szCs w:val="22"/>
          <w:lang w:eastAsia="en-US"/>
        </w:rPr>
        <w:t xml:space="preserve"> eur bez DPH na celé obdobie trvania dohody.</w:t>
      </w:r>
    </w:p>
    <w:p w:rsidR="00842268" w:rsidRPr="00D51340" w:rsidRDefault="00842268" w:rsidP="00D51340">
      <w:pPr>
        <w:pStyle w:val="Odsekzoznamu"/>
        <w:numPr>
          <w:ilvl w:val="1"/>
          <w:numId w:val="11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left="709" w:hanging="709"/>
        <w:jc w:val="both"/>
        <w:textAlignment w:val="baseline"/>
        <w:rPr>
          <w:rFonts w:eastAsia="SimSun" w:cs="Arial"/>
          <w:kern w:val="3"/>
        </w:rPr>
      </w:pPr>
      <w:r w:rsidRPr="00D51340">
        <w:rPr>
          <w:rFonts w:eastAsia="SimSun" w:cs="Arial"/>
          <w:kern w:val="3"/>
        </w:rPr>
        <w:t xml:space="preserve">Ak objednávateľ oznámi </w:t>
      </w:r>
      <w:r w:rsidR="0063330C">
        <w:rPr>
          <w:rFonts w:eastAsia="SimSun" w:cs="Arial"/>
          <w:kern w:val="3"/>
        </w:rPr>
        <w:t>zhotovi</w:t>
      </w:r>
      <w:r w:rsidRPr="00D51340">
        <w:rPr>
          <w:rFonts w:eastAsia="SimSun" w:cs="Arial"/>
          <w:kern w:val="3"/>
        </w:rPr>
        <w:t xml:space="preserve">teľovi, že na splnení zmluvných povinností naďalej trvá, alebo nevyužije v lehote právo od dohody odstúpiť, môže od tejto rámcovej dohody odstúpiť len spôsobom pre nepodstatné porušenie dohody v zmysle § 346 </w:t>
      </w:r>
      <w:r w:rsidRPr="00D51340">
        <w:rPr>
          <w:rFonts w:cs="Arial"/>
        </w:rPr>
        <w:t xml:space="preserve">zákona č. 513/1991 Zb. </w:t>
      </w:r>
      <w:r w:rsidRPr="00D51340">
        <w:rPr>
          <w:rFonts w:eastAsia="SimSun" w:cs="Arial"/>
          <w:kern w:val="3"/>
        </w:rPr>
        <w:t>Obchodného zákonníka.</w:t>
      </w:r>
    </w:p>
    <w:p w:rsidR="00842268" w:rsidRDefault="00842268" w:rsidP="00C4755B">
      <w:pPr>
        <w:pStyle w:val="Odsekzoznamu"/>
        <w:numPr>
          <w:ilvl w:val="1"/>
          <w:numId w:val="11"/>
        </w:numPr>
        <w:tabs>
          <w:tab w:val="left" w:pos="1134"/>
          <w:tab w:val="left" w:pos="2835"/>
          <w:tab w:val="left" w:pos="5103"/>
        </w:tabs>
        <w:autoSpaceDN w:val="0"/>
        <w:spacing w:after="0" w:line="240" w:lineRule="auto"/>
        <w:ind w:left="709" w:hanging="709"/>
        <w:jc w:val="both"/>
        <w:textAlignment w:val="baseline"/>
        <w:rPr>
          <w:rFonts w:eastAsia="SimSun" w:cs="Arial"/>
          <w:kern w:val="3"/>
        </w:rPr>
      </w:pPr>
      <w:r w:rsidRPr="002818BC">
        <w:rPr>
          <w:rFonts w:eastAsia="SimSun" w:cs="Arial"/>
          <w:kern w:val="3"/>
        </w:rPr>
        <w:t>Odstúpením od dohody dohoda zaniká dňom doručenia prejavu vôle oprávnenej strany, druhej zmluvnej strane.</w:t>
      </w:r>
    </w:p>
    <w:p w:rsidR="00842268" w:rsidRDefault="00842268" w:rsidP="00C4755B">
      <w:pPr>
        <w:pStyle w:val="Odsekzoznamu"/>
        <w:numPr>
          <w:ilvl w:val="1"/>
          <w:numId w:val="11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left="709" w:hanging="709"/>
        <w:jc w:val="both"/>
        <w:textAlignment w:val="baseline"/>
        <w:rPr>
          <w:rFonts w:eastAsia="SimSun" w:cs="Arial"/>
          <w:kern w:val="3"/>
        </w:rPr>
      </w:pPr>
      <w:r w:rsidRPr="002818BC">
        <w:rPr>
          <w:rFonts w:eastAsia="SimSun" w:cs="Arial"/>
          <w:kern w:val="3"/>
        </w:rPr>
        <w:t xml:space="preserve">Odstúpením od dohody zanikajú všetky práva a povinnosti </w:t>
      </w:r>
      <w:r>
        <w:rPr>
          <w:rFonts w:eastAsia="SimSun" w:cs="Arial"/>
          <w:kern w:val="3"/>
        </w:rPr>
        <w:t xml:space="preserve">zmluvných strán </w:t>
      </w:r>
      <w:r w:rsidRPr="002818BC">
        <w:rPr>
          <w:rFonts w:eastAsia="SimSun" w:cs="Arial"/>
          <w:kern w:val="3"/>
        </w:rPr>
        <w:t>z dohody, okrem nárokov na dovtedy uplatnené zmluvné, resp. zákonné sankcie.</w:t>
      </w:r>
    </w:p>
    <w:p w:rsidR="00C4755B" w:rsidRPr="00C4755B" w:rsidRDefault="00C4755B" w:rsidP="00C4755B">
      <w:pPr>
        <w:tabs>
          <w:tab w:val="left" w:pos="1134"/>
          <w:tab w:val="left" w:pos="2835"/>
          <w:tab w:val="left" w:pos="5103"/>
        </w:tabs>
        <w:autoSpaceDN w:val="0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842268" w:rsidRPr="00A147CB" w:rsidRDefault="00A147CB" w:rsidP="00A147CB">
      <w:pPr>
        <w:tabs>
          <w:tab w:val="left" w:pos="1134"/>
          <w:tab w:val="left" w:pos="2835"/>
          <w:tab w:val="left" w:pos="5103"/>
        </w:tabs>
        <w:autoSpaceDN w:val="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A147CB">
        <w:rPr>
          <w:rFonts w:asciiTheme="minorHAnsi" w:eastAsia="SimSun" w:hAnsiTheme="minorHAnsi" w:cs="Arial"/>
          <w:b/>
          <w:kern w:val="3"/>
          <w:sz w:val="24"/>
          <w:szCs w:val="24"/>
        </w:rPr>
        <w:t>Článok IX</w:t>
      </w:r>
    </w:p>
    <w:p w:rsidR="00842268" w:rsidRPr="00A147CB" w:rsidRDefault="00842268" w:rsidP="00A147CB">
      <w:pPr>
        <w:tabs>
          <w:tab w:val="left" w:pos="1134"/>
          <w:tab w:val="left" w:pos="2835"/>
          <w:tab w:val="left" w:pos="5103"/>
        </w:tabs>
        <w:autoSpaceDN w:val="0"/>
        <w:spacing w:after="240"/>
        <w:ind w:left="567" w:hanging="567"/>
        <w:jc w:val="center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</w:rPr>
      </w:pPr>
      <w:r w:rsidRPr="00A147CB">
        <w:rPr>
          <w:rFonts w:asciiTheme="minorHAnsi" w:eastAsia="SimSun" w:hAnsiTheme="minorHAnsi" w:cs="Arial"/>
          <w:b/>
          <w:kern w:val="3"/>
          <w:sz w:val="24"/>
          <w:szCs w:val="24"/>
        </w:rPr>
        <w:t>Záverečné ustanovenia</w:t>
      </w:r>
    </w:p>
    <w:p w:rsidR="00842268" w:rsidRPr="00D9161C" w:rsidRDefault="00842268" w:rsidP="00D9161C">
      <w:pPr>
        <w:pStyle w:val="Odsekzoznamu"/>
        <w:numPr>
          <w:ilvl w:val="1"/>
          <w:numId w:val="12"/>
        </w:numPr>
        <w:spacing w:line="240" w:lineRule="auto"/>
        <w:ind w:hanging="720"/>
        <w:jc w:val="both"/>
        <w:rPr>
          <w:rFonts w:cs="Arial"/>
        </w:rPr>
      </w:pPr>
      <w:r w:rsidRPr="00D9161C">
        <w:rPr>
          <w:rFonts w:cs="Arial"/>
        </w:rPr>
        <w:t>Táto rámcová dohoda nadobúda platnosť dňom jej podpísania zmluvnými stranami a účinnosť dňom nasledujúcim po dni jej zverejnenia na webovom sídle objednávateľa.</w:t>
      </w:r>
    </w:p>
    <w:p w:rsidR="00842268" w:rsidRPr="00D9161C" w:rsidRDefault="00842268" w:rsidP="00842268">
      <w:pPr>
        <w:pStyle w:val="Odsekzoznamu"/>
        <w:numPr>
          <w:ilvl w:val="1"/>
          <w:numId w:val="12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hanging="720"/>
        <w:jc w:val="both"/>
        <w:textAlignment w:val="baseline"/>
        <w:rPr>
          <w:rFonts w:eastAsia="SimSun" w:cs="Arial"/>
          <w:kern w:val="3"/>
        </w:rPr>
      </w:pPr>
      <w:r w:rsidRPr="00D9161C">
        <w:rPr>
          <w:rFonts w:cs="Arial"/>
        </w:rPr>
        <w:t>Na práva a povinnosti zmluvných strán, ktoré nie sú upravené touto rámcovou dohodou, sa primerane použijú príslušné ustanovenia zákona č. 513/1991 Zb. Obchodného zákonníka v zn. neskorších zmien. Túto dohodu je možné meniť len formou písomných dodatkov, obojstranne odsúhlasených obidvoma zmluvnými stranami.</w:t>
      </w:r>
    </w:p>
    <w:p w:rsidR="00842268" w:rsidRPr="00D9161C" w:rsidRDefault="00842268" w:rsidP="00D9161C">
      <w:pPr>
        <w:pStyle w:val="Odsekzoznamu"/>
        <w:numPr>
          <w:ilvl w:val="1"/>
          <w:numId w:val="12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hanging="720"/>
        <w:jc w:val="both"/>
        <w:textAlignment w:val="baseline"/>
        <w:rPr>
          <w:rFonts w:eastAsia="SimSun" w:cs="Arial"/>
          <w:kern w:val="3"/>
        </w:rPr>
      </w:pPr>
      <w:r w:rsidRPr="00D9161C">
        <w:rPr>
          <w:rFonts w:cs="Arial"/>
        </w:rPr>
        <w:t>Zmluvné strany vyhlasujú, že majú plnú spôsobilosť k právnym úkonom, a svoju vôľu uzavrieť túto dohodu prejavili slobodne, vážne, určite a zrozumiteľne, ani jedna zmluvná strana nekonala v tiesni, omyle, ani za nápadne nevýhodných podmienok. Táto dohoda je vyhotovená v </w:t>
      </w:r>
      <w:r w:rsidR="00D9161C">
        <w:rPr>
          <w:rFonts w:cs="Arial"/>
        </w:rPr>
        <w:t>štyroch rovnopisoch, tri rovnopisy dostane objednávateľ a jeden rovnopis dostane zhotoviteľ</w:t>
      </w:r>
      <w:r w:rsidRPr="00D9161C">
        <w:rPr>
          <w:rFonts w:cs="Arial"/>
        </w:rPr>
        <w:t>.</w:t>
      </w:r>
    </w:p>
    <w:p w:rsidR="00842268" w:rsidRPr="00B90535" w:rsidRDefault="00842268" w:rsidP="00B90535">
      <w:pPr>
        <w:pStyle w:val="Odsekzoznamu"/>
        <w:numPr>
          <w:ilvl w:val="1"/>
          <w:numId w:val="12"/>
        </w:numPr>
        <w:tabs>
          <w:tab w:val="left" w:pos="1134"/>
          <w:tab w:val="left" w:pos="2835"/>
          <w:tab w:val="left" w:pos="5103"/>
        </w:tabs>
        <w:autoSpaceDN w:val="0"/>
        <w:spacing w:line="240" w:lineRule="auto"/>
        <w:ind w:hanging="720"/>
        <w:jc w:val="both"/>
        <w:textAlignment w:val="baseline"/>
        <w:rPr>
          <w:rFonts w:eastAsia="SimSun" w:cs="Arial"/>
          <w:kern w:val="3"/>
        </w:rPr>
      </w:pPr>
      <w:r w:rsidRPr="00B90535">
        <w:rPr>
          <w:rFonts w:cs="Arial"/>
        </w:rPr>
        <w:t>Zmluvné strany vyhlasujú, že si túto dohodu riadne prečítali, porozumeli jej obsahu a jednotlivým pojmom, vysvetlili si význam jednotlivých pojmov a ustanovení dohody, porozumeli im a na znak súhlasu s touto dohodou ju vlastnoručne podpisujú.</w:t>
      </w:r>
    </w:p>
    <w:p w:rsidR="00842268" w:rsidRPr="006A79F1" w:rsidRDefault="00842268" w:rsidP="00842268">
      <w:pPr>
        <w:rPr>
          <w:rFonts w:asciiTheme="minorHAnsi" w:eastAsia="SimSun" w:hAnsiTheme="minorHAnsi" w:cs="Arial"/>
          <w:kern w:val="3"/>
          <w:sz w:val="22"/>
          <w:szCs w:val="22"/>
        </w:rPr>
      </w:pPr>
    </w:p>
    <w:p w:rsidR="00842268" w:rsidRDefault="00842268" w:rsidP="00842268">
      <w:pPr>
        <w:tabs>
          <w:tab w:val="left" w:pos="1134"/>
          <w:tab w:val="left" w:pos="2835"/>
          <w:tab w:val="left" w:pos="5103"/>
        </w:tabs>
        <w:autoSpaceDN w:val="0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6C510B" w:rsidRDefault="006C510B" w:rsidP="00842268">
      <w:pPr>
        <w:tabs>
          <w:tab w:val="left" w:pos="1134"/>
          <w:tab w:val="left" w:pos="2835"/>
          <w:tab w:val="left" w:pos="5103"/>
        </w:tabs>
        <w:autoSpaceDN w:val="0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842268" w:rsidRPr="002818BC" w:rsidRDefault="00842268" w:rsidP="00842268">
      <w:pPr>
        <w:tabs>
          <w:tab w:val="left" w:pos="3402"/>
          <w:tab w:val="left" w:pos="5670"/>
        </w:tabs>
        <w:autoSpaceDN w:val="0"/>
        <w:spacing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2818BC">
        <w:rPr>
          <w:rFonts w:asciiTheme="minorHAnsi" w:eastAsia="SimSun" w:hAnsiTheme="minorHAnsi" w:cs="Arial"/>
          <w:kern w:val="3"/>
          <w:sz w:val="22"/>
          <w:szCs w:val="22"/>
        </w:rPr>
        <w:t xml:space="preserve">V Trnave </w:t>
      </w:r>
      <w:r w:rsidR="00B90535">
        <w:rPr>
          <w:rFonts w:asciiTheme="minorHAnsi" w:eastAsia="SimSun" w:hAnsiTheme="minorHAnsi" w:cs="Arial"/>
          <w:kern w:val="3"/>
          <w:sz w:val="22"/>
          <w:szCs w:val="22"/>
        </w:rPr>
        <w:t xml:space="preserve">dňa </w:t>
      </w:r>
      <w:r w:rsidR="00AB173E">
        <w:rPr>
          <w:rFonts w:asciiTheme="minorHAnsi" w:eastAsia="SimSun" w:hAnsiTheme="minorHAnsi" w:cs="Arial"/>
          <w:kern w:val="3"/>
          <w:sz w:val="22"/>
          <w:szCs w:val="22"/>
        </w:rPr>
        <w:t xml:space="preserve">                                                                                                v               dňa</w:t>
      </w:r>
    </w:p>
    <w:p w:rsidR="00842268" w:rsidRDefault="00842268" w:rsidP="00842268">
      <w:pPr>
        <w:tabs>
          <w:tab w:val="center" w:pos="1134"/>
          <w:tab w:val="left" w:pos="3060"/>
          <w:tab w:val="left" w:pos="5670"/>
          <w:tab w:val="left" w:pos="6480"/>
          <w:tab w:val="left" w:pos="7088"/>
        </w:tabs>
        <w:autoSpaceDN w:val="0"/>
        <w:spacing w:line="276" w:lineRule="auto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842268" w:rsidRDefault="00842268" w:rsidP="00842268">
      <w:pPr>
        <w:tabs>
          <w:tab w:val="center" w:pos="1134"/>
          <w:tab w:val="left" w:pos="3060"/>
          <w:tab w:val="left" w:pos="5670"/>
          <w:tab w:val="left" w:pos="6480"/>
          <w:tab w:val="left" w:pos="7088"/>
        </w:tabs>
        <w:autoSpaceDN w:val="0"/>
        <w:spacing w:line="276" w:lineRule="auto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B90535" w:rsidRDefault="00B90535" w:rsidP="00842268">
      <w:pPr>
        <w:tabs>
          <w:tab w:val="center" w:pos="1134"/>
          <w:tab w:val="left" w:pos="3060"/>
          <w:tab w:val="left" w:pos="5670"/>
          <w:tab w:val="left" w:pos="6480"/>
          <w:tab w:val="left" w:pos="7088"/>
        </w:tabs>
        <w:autoSpaceDN w:val="0"/>
        <w:spacing w:line="276" w:lineRule="auto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</w:p>
    <w:p w:rsidR="00842268" w:rsidRPr="002818BC" w:rsidRDefault="00842268" w:rsidP="00842268">
      <w:pPr>
        <w:tabs>
          <w:tab w:val="center" w:pos="1134"/>
          <w:tab w:val="left" w:pos="3060"/>
          <w:tab w:val="left" w:pos="5670"/>
          <w:tab w:val="left" w:pos="6480"/>
          <w:tab w:val="left" w:pos="7088"/>
        </w:tabs>
        <w:autoSpaceDN w:val="0"/>
        <w:spacing w:line="276" w:lineRule="auto"/>
        <w:jc w:val="both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   </w:t>
      </w:r>
      <w:r w:rsidRPr="002818BC">
        <w:rPr>
          <w:rFonts w:asciiTheme="minorHAnsi" w:eastAsia="SimSun" w:hAnsiTheme="minorHAnsi" w:cs="Arial"/>
          <w:kern w:val="3"/>
          <w:sz w:val="22"/>
          <w:szCs w:val="22"/>
        </w:rPr>
        <w:t>JUDr. Peter Bročka, LL.M.</w:t>
      </w:r>
      <w:r w:rsidR="00471C55">
        <w:rPr>
          <w:rFonts w:asciiTheme="minorHAnsi" w:eastAsia="SimSun" w:hAnsiTheme="minorHAnsi" w:cs="Arial"/>
          <w:kern w:val="3"/>
          <w:sz w:val="22"/>
          <w:szCs w:val="22"/>
        </w:rPr>
        <w:t xml:space="preserve"> v. r.</w:t>
      </w:r>
      <w:bookmarkStart w:id="0" w:name="_GoBack"/>
      <w:bookmarkEnd w:id="0"/>
    </w:p>
    <w:p w:rsidR="00842268" w:rsidRDefault="00842268" w:rsidP="00842268">
      <w:pPr>
        <w:tabs>
          <w:tab w:val="center" w:pos="1134"/>
          <w:tab w:val="left" w:pos="3060"/>
          <w:tab w:val="left" w:pos="5670"/>
          <w:tab w:val="left" w:pos="6480"/>
          <w:tab w:val="left" w:pos="7088"/>
        </w:tabs>
        <w:autoSpaceDN w:val="0"/>
        <w:spacing w:line="276" w:lineRule="auto"/>
        <w:textAlignment w:val="baseline"/>
        <w:rPr>
          <w:rFonts w:asciiTheme="minorHAnsi" w:eastAsia="SimSun" w:hAnsiTheme="minorHAnsi" w:cs="Arial"/>
          <w:kern w:val="3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       </w:t>
      </w:r>
      <w:r w:rsidR="00471C55">
        <w:rPr>
          <w:rFonts w:asciiTheme="minorHAnsi" w:eastAsia="SimSun" w:hAnsiTheme="minorHAnsi" w:cs="Arial"/>
          <w:kern w:val="3"/>
          <w:sz w:val="22"/>
          <w:szCs w:val="22"/>
        </w:rPr>
        <w:t xml:space="preserve">  </w:t>
      </w: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   primátor</w:t>
      </w:r>
    </w:p>
    <w:p w:rsidR="00842268" w:rsidRPr="002818BC" w:rsidRDefault="00842268" w:rsidP="00842268">
      <w:pPr>
        <w:tabs>
          <w:tab w:val="center" w:pos="1134"/>
          <w:tab w:val="left" w:pos="3060"/>
          <w:tab w:val="left" w:pos="5670"/>
          <w:tab w:val="left" w:pos="6480"/>
          <w:tab w:val="left" w:pos="7088"/>
        </w:tabs>
        <w:autoSpaceDN w:val="0"/>
        <w:spacing w:line="276" w:lineRule="auto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SimSun" w:hAnsiTheme="minorHAnsi" w:cs="Arial"/>
          <w:kern w:val="3"/>
          <w:sz w:val="22"/>
          <w:szCs w:val="22"/>
        </w:rPr>
        <w:t xml:space="preserve">      z</w:t>
      </w:r>
      <w:r w:rsidRPr="002818BC">
        <w:rPr>
          <w:rFonts w:asciiTheme="minorHAnsi" w:hAnsiTheme="minorHAnsi" w:cs="Arial"/>
          <w:sz w:val="22"/>
          <w:szCs w:val="22"/>
        </w:rPr>
        <w:t xml:space="preserve">a objednávateľa:                                                    </w:t>
      </w:r>
      <w:r w:rsidRPr="002818BC">
        <w:rPr>
          <w:rFonts w:asciiTheme="minorHAnsi" w:hAnsiTheme="minorHAnsi" w:cs="Arial"/>
          <w:sz w:val="22"/>
          <w:szCs w:val="22"/>
        </w:rPr>
        <w:tab/>
      </w:r>
      <w:r w:rsidRPr="002818B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z</w:t>
      </w:r>
      <w:r w:rsidRPr="002818BC">
        <w:rPr>
          <w:rFonts w:asciiTheme="minorHAnsi" w:hAnsiTheme="minorHAnsi" w:cs="Arial"/>
          <w:sz w:val="22"/>
          <w:szCs w:val="22"/>
        </w:rPr>
        <w:t xml:space="preserve">a </w:t>
      </w:r>
      <w:r w:rsidR="00E343DA">
        <w:rPr>
          <w:rFonts w:asciiTheme="minorHAnsi" w:hAnsiTheme="minorHAnsi" w:cs="Arial"/>
          <w:sz w:val="22"/>
          <w:szCs w:val="22"/>
        </w:rPr>
        <w:t>zhotoviteľa</w:t>
      </w:r>
    </w:p>
    <w:sectPr w:rsidR="00842268" w:rsidRPr="002818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DC" w:rsidRDefault="00A92FDC" w:rsidP="00BD510F">
      <w:r>
        <w:separator/>
      </w:r>
    </w:p>
  </w:endnote>
  <w:endnote w:type="continuationSeparator" w:id="0">
    <w:p w:rsidR="00A92FDC" w:rsidRDefault="00A92FDC" w:rsidP="00B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DC" w:rsidRDefault="00A92FDC" w:rsidP="00BD510F">
      <w:r>
        <w:separator/>
      </w:r>
    </w:p>
  </w:footnote>
  <w:footnote w:type="continuationSeparator" w:id="0">
    <w:p w:rsidR="00A92FDC" w:rsidRDefault="00A92FDC" w:rsidP="00BD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0F" w:rsidRPr="00BD510F" w:rsidRDefault="00BD510F" w:rsidP="00BD510F">
    <w:pPr>
      <w:pStyle w:val="Hlavika"/>
      <w:jc w:val="right"/>
      <w:rPr>
        <w:i/>
      </w:rPr>
    </w:pPr>
    <w:r w:rsidRPr="00BD510F">
      <w:rPr>
        <w:i/>
      </w:rPr>
      <w:t>Centrálne číslo zmluvy 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7F7"/>
    <w:multiLevelType w:val="multilevel"/>
    <w:tmpl w:val="6458D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77222EF"/>
    <w:multiLevelType w:val="hybridMultilevel"/>
    <w:tmpl w:val="C8AA98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D2006"/>
    <w:multiLevelType w:val="multilevel"/>
    <w:tmpl w:val="9070BE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C22052A"/>
    <w:multiLevelType w:val="hybridMultilevel"/>
    <w:tmpl w:val="38EE5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950AC"/>
    <w:multiLevelType w:val="hybridMultilevel"/>
    <w:tmpl w:val="AD52AF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009D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15B6F61"/>
    <w:multiLevelType w:val="multilevel"/>
    <w:tmpl w:val="69AA40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5B60020"/>
    <w:multiLevelType w:val="multilevel"/>
    <w:tmpl w:val="EC24C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3A15CB8"/>
    <w:multiLevelType w:val="hybridMultilevel"/>
    <w:tmpl w:val="F47A8A62"/>
    <w:lvl w:ilvl="0" w:tplc="3B38650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8554602"/>
    <w:multiLevelType w:val="hybridMultilevel"/>
    <w:tmpl w:val="05EED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B0B79"/>
    <w:multiLevelType w:val="multilevel"/>
    <w:tmpl w:val="9EF6CD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E781731"/>
    <w:multiLevelType w:val="multilevel"/>
    <w:tmpl w:val="D0549C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E0"/>
    <w:rsid w:val="00010875"/>
    <w:rsid w:val="00040514"/>
    <w:rsid w:val="000526BE"/>
    <w:rsid w:val="000576BA"/>
    <w:rsid w:val="000C02DB"/>
    <w:rsid w:val="000D5FC8"/>
    <w:rsid w:val="000F6716"/>
    <w:rsid w:val="001116CF"/>
    <w:rsid w:val="00116FE0"/>
    <w:rsid w:val="00123428"/>
    <w:rsid w:val="0012393B"/>
    <w:rsid w:val="00171F6D"/>
    <w:rsid w:val="001731CF"/>
    <w:rsid w:val="001B289F"/>
    <w:rsid w:val="001B6594"/>
    <w:rsid w:val="001D69CF"/>
    <w:rsid w:val="001E1071"/>
    <w:rsid w:val="001E201D"/>
    <w:rsid w:val="001E566D"/>
    <w:rsid w:val="002040C8"/>
    <w:rsid w:val="00240CE0"/>
    <w:rsid w:val="002810C7"/>
    <w:rsid w:val="003132AC"/>
    <w:rsid w:val="0032537A"/>
    <w:rsid w:val="003348DB"/>
    <w:rsid w:val="0039140F"/>
    <w:rsid w:val="003D25FB"/>
    <w:rsid w:val="00471C55"/>
    <w:rsid w:val="004824DB"/>
    <w:rsid w:val="004B09D2"/>
    <w:rsid w:val="00514AA8"/>
    <w:rsid w:val="00536639"/>
    <w:rsid w:val="00541462"/>
    <w:rsid w:val="0054377C"/>
    <w:rsid w:val="00547114"/>
    <w:rsid w:val="00557D05"/>
    <w:rsid w:val="005848F2"/>
    <w:rsid w:val="005879F6"/>
    <w:rsid w:val="005A08D7"/>
    <w:rsid w:val="005B12C2"/>
    <w:rsid w:val="005C6A94"/>
    <w:rsid w:val="005D6D36"/>
    <w:rsid w:val="005E4424"/>
    <w:rsid w:val="005F1EB9"/>
    <w:rsid w:val="0063330C"/>
    <w:rsid w:val="0069440F"/>
    <w:rsid w:val="006C1619"/>
    <w:rsid w:val="006C510B"/>
    <w:rsid w:val="00723543"/>
    <w:rsid w:val="00741376"/>
    <w:rsid w:val="007D1685"/>
    <w:rsid w:val="00803809"/>
    <w:rsid w:val="00832F00"/>
    <w:rsid w:val="00842268"/>
    <w:rsid w:val="00844DAB"/>
    <w:rsid w:val="0086135C"/>
    <w:rsid w:val="00863405"/>
    <w:rsid w:val="0088692B"/>
    <w:rsid w:val="00894500"/>
    <w:rsid w:val="008B495F"/>
    <w:rsid w:val="008E4E92"/>
    <w:rsid w:val="00920A39"/>
    <w:rsid w:val="00962240"/>
    <w:rsid w:val="009D0AA7"/>
    <w:rsid w:val="009D0C55"/>
    <w:rsid w:val="009E7482"/>
    <w:rsid w:val="00A01570"/>
    <w:rsid w:val="00A147CB"/>
    <w:rsid w:val="00A2192C"/>
    <w:rsid w:val="00A701D7"/>
    <w:rsid w:val="00A719D3"/>
    <w:rsid w:val="00A8068A"/>
    <w:rsid w:val="00A92FDC"/>
    <w:rsid w:val="00AA380D"/>
    <w:rsid w:val="00AB173E"/>
    <w:rsid w:val="00AE4982"/>
    <w:rsid w:val="00AF09FC"/>
    <w:rsid w:val="00B050A0"/>
    <w:rsid w:val="00B13B4C"/>
    <w:rsid w:val="00B90535"/>
    <w:rsid w:val="00BA2B12"/>
    <w:rsid w:val="00BD510F"/>
    <w:rsid w:val="00C00458"/>
    <w:rsid w:val="00C4755B"/>
    <w:rsid w:val="00C566D9"/>
    <w:rsid w:val="00C854B7"/>
    <w:rsid w:val="00CE2315"/>
    <w:rsid w:val="00CF1D65"/>
    <w:rsid w:val="00D34D7F"/>
    <w:rsid w:val="00D51340"/>
    <w:rsid w:val="00D9161C"/>
    <w:rsid w:val="00E21D8F"/>
    <w:rsid w:val="00E343DA"/>
    <w:rsid w:val="00E41D9E"/>
    <w:rsid w:val="00E43DC7"/>
    <w:rsid w:val="00E456EE"/>
    <w:rsid w:val="00F22AE5"/>
    <w:rsid w:val="00F23967"/>
    <w:rsid w:val="00F50AB3"/>
    <w:rsid w:val="00F56DCB"/>
    <w:rsid w:val="00F63913"/>
    <w:rsid w:val="00F94FF6"/>
    <w:rsid w:val="00FB145B"/>
    <w:rsid w:val="00FB3624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40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vnormal">
    <w:name w:val="Adv normal"/>
    <w:basedOn w:val="Normlny"/>
    <w:rsid w:val="00B13B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Advpodnadpis">
    <w:name w:val="Adv podnadpis"/>
    <w:basedOn w:val="Normlny"/>
    <w:rsid w:val="00B13B4C"/>
    <w:pPr>
      <w:jc w:val="center"/>
    </w:pPr>
    <w:rPr>
      <w:b/>
      <w:spacing w:val="40"/>
      <w:sz w:val="28"/>
    </w:rPr>
  </w:style>
  <w:style w:type="table" w:styleId="Mriekatabuky">
    <w:name w:val="Table Grid"/>
    <w:basedOn w:val="Normlnatabuka"/>
    <w:uiPriority w:val="59"/>
    <w:rsid w:val="005E442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226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D51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51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BD51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51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B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40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vnormal">
    <w:name w:val="Adv normal"/>
    <w:basedOn w:val="Normlny"/>
    <w:rsid w:val="00B13B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Advpodnadpis">
    <w:name w:val="Adv podnadpis"/>
    <w:basedOn w:val="Normlny"/>
    <w:rsid w:val="00B13B4C"/>
    <w:pPr>
      <w:jc w:val="center"/>
    </w:pPr>
    <w:rPr>
      <w:b/>
      <w:spacing w:val="40"/>
      <w:sz w:val="28"/>
    </w:rPr>
  </w:style>
  <w:style w:type="table" w:styleId="Mriekatabuky">
    <w:name w:val="Table Grid"/>
    <w:basedOn w:val="Normlnatabuka"/>
    <w:uiPriority w:val="59"/>
    <w:rsid w:val="005E442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226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D51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51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BD51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51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92</cp:revision>
  <dcterms:created xsi:type="dcterms:W3CDTF">2018-02-13T08:29:00Z</dcterms:created>
  <dcterms:modified xsi:type="dcterms:W3CDTF">2018-03-01T12:06:00Z</dcterms:modified>
</cp:coreProperties>
</file>