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Default="00102C64" w:rsidP="00102C64">
      <w:pPr>
        <w:pStyle w:val="tl1"/>
        <w:ind w:left="0"/>
        <w:jc w:val="right"/>
        <w:rPr>
          <w:rFonts w:ascii="Times New Roman" w:hAnsi="Times New Roman"/>
          <w:sz w:val="24"/>
          <w:szCs w:val="24"/>
        </w:rPr>
      </w:pPr>
    </w:p>
    <w:p w:rsidR="00102C64" w:rsidRPr="000A2414" w:rsidRDefault="00102C64" w:rsidP="00102C64">
      <w:pPr>
        <w:pStyle w:val="tl1"/>
        <w:ind w:left="0"/>
        <w:rPr>
          <w:rFonts w:ascii="Times New Roman" w:hAnsi="Times New Roman"/>
          <w:sz w:val="24"/>
          <w:szCs w:val="24"/>
        </w:rPr>
      </w:pPr>
    </w:p>
    <w:p w:rsidR="00102C64" w:rsidRPr="002F3E43" w:rsidRDefault="00102C64" w:rsidP="00102C64">
      <w:pPr>
        <w:pStyle w:val="Nzov"/>
        <w:rPr>
          <w:sz w:val="20"/>
        </w:rPr>
      </w:pPr>
      <w:r w:rsidRPr="00872DB7">
        <w:rPr>
          <w:sz w:val="20"/>
        </w:rPr>
        <w:t>RÁMCOVÁ DOHODA</w:t>
      </w:r>
    </w:p>
    <w:p w:rsidR="00CF4236" w:rsidRPr="002F3E43" w:rsidRDefault="00102C64" w:rsidP="00D8627F">
      <w:pPr>
        <w:pBdr>
          <w:bottom w:val="single" w:sz="6" w:space="1" w:color="auto"/>
        </w:pBdr>
        <w:spacing w:line="276" w:lineRule="auto"/>
        <w:jc w:val="center"/>
        <w:rPr>
          <w:bCs/>
          <w:i/>
          <w:sz w:val="20"/>
          <w:szCs w:val="20"/>
        </w:rPr>
      </w:pPr>
      <w:r w:rsidRPr="00CF4236">
        <w:rPr>
          <w:bCs/>
          <w:i/>
          <w:sz w:val="20"/>
          <w:szCs w:val="20"/>
        </w:rPr>
        <w:t>uzatvorená v súlade so zákonom č. 343/2015 Z. z. o verejnom obstarávaní a o zmene a doplnení niektorých zákonov (ďalej len „ZoVO“) a podľa ust. § 409 a nasl. zákona č. 513/1991 Zb. Obchodný zákonník v znení neskorších predpisov (ďalej len „Obchodný zákonník“</w:t>
      </w:r>
      <w:r w:rsidR="00B13BEB" w:rsidRPr="00CF4236">
        <w:rPr>
          <w:bCs/>
          <w:i/>
          <w:sz w:val="20"/>
          <w:szCs w:val="20"/>
        </w:rPr>
        <w:t>)</w:t>
      </w:r>
      <w:r w:rsidRPr="00CF4236">
        <w:rPr>
          <w:bCs/>
          <w:i/>
          <w:sz w:val="20"/>
          <w:szCs w:val="20"/>
        </w:rPr>
        <w:t xml:space="preserve"> a podľa ust. § 663 a nasl. zákona č. 40/1964 Zb. Občianskeho zákonníka v znení neskorších zmien a</w:t>
      </w:r>
      <w:r w:rsidR="00CF4236">
        <w:rPr>
          <w:bCs/>
          <w:i/>
          <w:sz w:val="20"/>
          <w:szCs w:val="20"/>
        </w:rPr>
        <w:t> </w:t>
      </w:r>
      <w:r w:rsidRPr="00CF4236">
        <w:rPr>
          <w:bCs/>
          <w:i/>
          <w:sz w:val="20"/>
          <w:szCs w:val="20"/>
        </w:rPr>
        <w:t>doplnení</w:t>
      </w:r>
    </w:p>
    <w:p w:rsidR="00102C64" w:rsidRPr="002F3E43" w:rsidRDefault="00102C64" w:rsidP="00102C64">
      <w:pPr>
        <w:ind w:left="397"/>
        <w:rPr>
          <w:b/>
          <w:color w:val="000000"/>
          <w:sz w:val="20"/>
          <w:szCs w:val="20"/>
        </w:rPr>
      </w:pPr>
    </w:p>
    <w:p w:rsidR="00102C64" w:rsidRPr="002F3E43" w:rsidRDefault="00102C64" w:rsidP="00102C64">
      <w:pPr>
        <w:ind w:left="3942"/>
        <w:rPr>
          <w:b/>
          <w:color w:val="000000"/>
          <w:sz w:val="20"/>
          <w:szCs w:val="20"/>
        </w:rPr>
      </w:pPr>
      <w:r w:rsidRPr="002F3E43">
        <w:rPr>
          <w:b/>
          <w:color w:val="000000"/>
          <w:sz w:val="20"/>
          <w:szCs w:val="20"/>
        </w:rPr>
        <w:t>Zmluvné strany:</w:t>
      </w:r>
    </w:p>
    <w:p w:rsidR="00102C64" w:rsidRPr="002F3E43" w:rsidRDefault="00102C64" w:rsidP="00102C64">
      <w:pPr>
        <w:ind w:left="397"/>
        <w:rPr>
          <w:color w:val="000000"/>
          <w:sz w:val="20"/>
          <w:szCs w:val="20"/>
        </w:rPr>
      </w:pPr>
    </w:p>
    <w:p w:rsidR="00102C64" w:rsidRPr="002F3E43" w:rsidRDefault="00102C64" w:rsidP="00102C64">
      <w:pPr>
        <w:ind w:left="397"/>
        <w:rPr>
          <w:b/>
          <w:color w:val="000000"/>
          <w:sz w:val="20"/>
          <w:szCs w:val="20"/>
        </w:rPr>
      </w:pPr>
      <w:r>
        <w:rPr>
          <w:b/>
          <w:color w:val="000000"/>
          <w:sz w:val="20"/>
          <w:szCs w:val="20"/>
        </w:rPr>
        <w:t>Predávajúci:</w:t>
      </w:r>
    </w:p>
    <w:p w:rsidR="00102C64" w:rsidRPr="002F3E43" w:rsidRDefault="00102C64" w:rsidP="00102C64">
      <w:pPr>
        <w:ind w:left="397"/>
        <w:rPr>
          <w:color w:val="000000"/>
          <w:sz w:val="20"/>
          <w:szCs w:val="20"/>
        </w:rPr>
      </w:pPr>
      <w:r>
        <w:rPr>
          <w:color w:val="000000"/>
          <w:sz w:val="20"/>
          <w:szCs w:val="20"/>
        </w:rPr>
        <w:t xml:space="preserve">Názov: </w:t>
      </w:r>
    </w:p>
    <w:p w:rsidR="00102C64" w:rsidRPr="002F3E43" w:rsidRDefault="00102C64" w:rsidP="00102C64">
      <w:pPr>
        <w:ind w:left="397"/>
        <w:rPr>
          <w:color w:val="000000"/>
          <w:sz w:val="20"/>
          <w:szCs w:val="20"/>
        </w:rPr>
      </w:pPr>
      <w:r>
        <w:rPr>
          <w:color w:val="000000"/>
          <w:sz w:val="20"/>
          <w:szCs w:val="20"/>
        </w:rPr>
        <w:t xml:space="preserve">Sídlo: </w:t>
      </w:r>
    </w:p>
    <w:p w:rsidR="00102C64" w:rsidRPr="002F3E43" w:rsidRDefault="00102C64" w:rsidP="00102C64">
      <w:pPr>
        <w:ind w:left="397"/>
        <w:rPr>
          <w:color w:val="000000"/>
          <w:sz w:val="20"/>
          <w:szCs w:val="20"/>
        </w:rPr>
      </w:pPr>
      <w:r>
        <w:rPr>
          <w:color w:val="000000"/>
          <w:sz w:val="20"/>
          <w:szCs w:val="20"/>
        </w:rPr>
        <w:t xml:space="preserve">Štatutárny orgán: </w:t>
      </w:r>
    </w:p>
    <w:p w:rsidR="00102C64" w:rsidRPr="002F3E43" w:rsidRDefault="00102C64" w:rsidP="00102C64">
      <w:pPr>
        <w:ind w:left="397"/>
        <w:rPr>
          <w:color w:val="000000"/>
          <w:sz w:val="20"/>
          <w:szCs w:val="20"/>
        </w:rPr>
      </w:pPr>
      <w:r>
        <w:rPr>
          <w:color w:val="000000"/>
          <w:sz w:val="20"/>
          <w:szCs w:val="20"/>
        </w:rPr>
        <w:t>IBAN:</w:t>
      </w:r>
    </w:p>
    <w:p w:rsidR="00102C64" w:rsidRPr="002F3E43" w:rsidRDefault="00102C64" w:rsidP="00102C64">
      <w:pPr>
        <w:ind w:left="397"/>
        <w:rPr>
          <w:color w:val="000000"/>
          <w:sz w:val="20"/>
          <w:szCs w:val="20"/>
        </w:rPr>
      </w:pPr>
      <w:r>
        <w:rPr>
          <w:color w:val="000000"/>
          <w:sz w:val="20"/>
          <w:szCs w:val="20"/>
        </w:rPr>
        <w:t>BIC/SWIFT:</w:t>
      </w:r>
    </w:p>
    <w:p w:rsidR="00102C64" w:rsidRPr="002F3E43" w:rsidRDefault="00102C64" w:rsidP="00102C64">
      <w:pPr>
        <w:ind w:left="397"/>
        <w:rPr>
          <w:color w:val="000000"/>
          <w:sz w:val="20"/>
          <w:szCs w:val="20"/>
        </w:rPr>
      </w:pPr>
      <w:r>
        <w:rPr>
          <w:color w:val="000000"/>
          <w:sz w:val="20"/>
          <w:szCs w:val="20"/>
        </w:rPr>
        <w:t>Bankové spojenie:</w:t>
      </w:r>
    </w:p>
    <w:p w:rsidR="00102C64" w:rsidRPr="002F3E43" w:rsidRDefault="00102C64" w:rsidP="00102C64">
      <w:pPr>
        <w:ind w:left="397"/>
        <w:rPr>
          <w:color w:val="000000"/>
          <w:sz w:val="20"/>
          <w:szCs w:val="20"/>
        </w:rPr>
      </w:pPr>
      <w:r>
        <w:rPr>
          <w:color w:val="000000"/>
          <w:sz w:val="20"/>
          <w:szCs w:val="20"/>
        </w:rPr>
        <w:t>IČO:</w:t>
      </w:r>
    </w:p>
    <w:p w:rsidR="00102C64" w:rsidRPr="002F3E43" w:rsidRDefault="00102C64" w:rsidP="00102C64">
      <w:pPr>
        <w:ind w:left="397"/>
        <w:rPr>
          <w:color w:val="000000"/>
          <w:sz w:val="20"/>
          <w:szCs w:val="20"/>
        </w:rPr>
      </w:pPr>
      <w:r>
        <w:rPr>
          <w:color w:val="000000"/>
          <w:sz w:val="20"/>
          <w:szCs w:val="20"/>
        </w:rPr>
        <w:t>IČ DPH:</w:t>
      </w:r>
    </w:p>
    <w:p w:rsidR="00102C64" w:rsidRPr="002F3E43" w:rsidRDefault="00102C64" w:rsidP="00102C64">
      <w:pPr>
        <w:ind w:left="397"/>
        <w:rPr>
          <w:color w:val="000000"/>
          <w:sz w:val="20"/>
          <w:szCs w:val="20"/>
        </w:rPr>
      </w:pPr>
      <w:r>
        <w:rPr>
          <w:color w:val="000000"/>
          <w:sz w:val="20"/>
          <w:szCs w:val="20"/>
        </w:rPr>
        <w:t>DIČ:</w:t>
      </w:r>
    </w:p>
    <w:p w:rsidR="00102C64" w:rsidRPr="002F3E43" w:rsidRDefault="00102C64" w:rsidP="00102C64">
      <w:pPr>
        <w:ind w:left="397"/>
        <w:rPr>
          <w:color w:val="000000"/>
          <w:sz w:val="20"/>
          <w:szCs w:val="20"/>
        </w:rPr>
      </w:pPr>
      <w:r>
        <w:rPr>
          <w:color w:val="000000"/>
          <w:sz w:val="20"/>
          <w:szCs w:val="20"/>
        </w:rPr>
        <w:t>Telefón / fax:</w:t>
      </w:r>
    </w:p>
    <w:p w:rsidR="00102C64" w:rsidRPr="002F3E43" w:rsidRDefault="00102C64" w:rsidP="00102C64">
      <w:pPr>
        <w:pStyle w:val="tl1"/>
        <w:rPr>
          <w:rFonts w:ascii="Times New Roman" w:hAnsi="Times New Roman"/>
          <w:sz w:val="20"/>
        </w:rPr>
      </w:pPr>
      <w:r w:rsidRPr="00C84BB9">
        <w:rPr>
          <w:rFonts w:ascii="Times New Roman" w:hAnsi="Times New Roman"/>
          <w:sz w:val="20"/>
        </w:rPr>
        <w:t xml:space="preserve">Zapísaný v obchodnom registri: </w:t>
      </w:r>
    </w:p>
    <w:p w:rsidR="00102C64" w:rsidRPr="002F3E43" w:rsidRDefault="00102C64" w:rsidP="00102C64">
      <w:pPr>
        <w:spacing w:before="120"/>
        <w:ind w:left="397"/>
        <w:rPr>
          <w:i/>
          <w:iCs/>
          <w:color w:val="000000"/>
          <w:sz w:val="20"/>
          <w:szCs w:val="20"/>
        </w:rPr>
      </w:pPr>
      <w:r>
        <w:rPr>
          <w:i/>
          <w:iCs/>
          <w:color w:val="000000"/>
          <w:sz w:val="20"/>
          <w:szCs w:val="20"/>
        </w:rPr>
        <w:t>(ďalej len „</w:t>
      </w:r>
      <w:r>
        <w:rPr>
          <w:b/>
          <w:i/>
          <w:iCs/>
          <w:color w:val="000000"/>
          <w:sz w:val="20"/>
          <w:szCs w:val="20"/>
        </w:rPr>
        <w:t>predávajúci</w:t>
      </w:r>
      <w:r>
        <w:rPr>
          <w:i/>
          <w:iCs/>
          <w:color w:val="000000"/>
          <w:sz w:val="20"/>
          <w:szCs w:val="20"/>
        </w:rPr>
        <w:t xml:space="preserve">“) </w:t>
      </w:r>
    </w:p>
    <w:p w:rsidR="00102C64" w:rsidRPr="002F3E43" w:rsidRDefault="00102C64" w:rsidP="00102C64">
      <w:pPr>
        <w:ind w:left="397"/>
        <w:jc w:val="center"/>
        <w:rPr>
          <w:color w:val="000000"/>
          <w:sz w:val="20"/>
          <w:szCs w:val="20"/>
        </w:rPr>
      </w:pPr>
    </w:p>
    <w:p w:rsidR="00102C64" w:rsidRPr="002F3E43" w:rsidRDefault="00102C64" w:rsidP="00102C64">
      <w:pPr>
        <w:ind w:left="397"/>
        <w:jc w:val="center"/>
        <w:rPr>
          <w:color w:val="000000"/>
          <w:sz w:val="20"/>
          <w:szCs w:val="20"/>
        </w:rPr>
      </w:pPr>
    </w:p>
    <w:p w:rsidR="00102C64" w:rsidRPr="002F3E43" w:rsidRDefault="00102C64" w:rsidP="00102C64">
      <w:pPr>
        <w:ind w:left="397"/>
        <w:jc w:val="center"/>
        <w:rPr>
          <w:color w:val="000000"/>
          <w:sz w:val="20"/>
          <w:szCs w:val="20"/>
        </w:rPr>
      </w:pPr>
    </w:p>
    <w:p w:rsidR="00102C64" w:rsidRPr="002F3E43" w:rsidRDefault="00102C64" w:rsidP="00102C64">
      <w:pPr>
        <w:ind w:left="397"/>
        <w:rPr>
          <w:b/>
          <w:color w:val="000000"/>
          <w:sz w:val="20"/>
          <w:szCs w:val="20"/>
        </w:rPr>
      </w:pPr>
      <w:r>
        <w:rPr>
          <w:b/>
          <w:color w:val="000000"/>
          <w:sz w:val="20"/>
          <w:szCs w:val="20"/>
        </w:rPr>
        <w:t>Kupujúci:</w:t>
      </w:r>
    </w:p>
    <w:p w:rsidR="00102C64" w:rsidRPr="002F3E43" w:rsidRDefault="00102C64" w:rsidP="00102C64">
      <w:pPr>
        <w:ind w:left="397"/>
        <w:rPr>
          <w:color w:val="000000"/>
          <w:sz w:val="20"/>
          <w:szCs w:val="20"/>
        </w:rPr>
      </w:pPr>
      <w:r>
        <w:rPr>
          <w:color w:val="000000"/>
          <w:sz w:val="20"/>
          <w:szCs w:val="20"/>
        </w:rPr>
        <w:t>Názov:</w:t>
      </w:r>
      <w:r>
        <w:rPr>
          <w:color w:val="000000"/>
          <w:sz w:val="20"/>
          <w:szCs w:val="20"/>
        </w:rPr>
        <w:tab/>
      </w:r>
      <w:r>
        <w:rPr>
          <w:color w:val="000000"/>
          <w:sz w:val="20"/>
          <w:szCs w:val="20"/>
        </w:rPr>
        <w:tab/>
        <w:t>Fakultná nemocnica s poliklinikou F. D. Roosevelta Banská Bystrica</w:t>
      </w:r>
    </w:p>
    <w:p w:rsidR="00102C64" w:rsidRPr="002F3E43" w:rsidRDefault="00102C64" w:rsidP="00102C64">
      <w:pPr>
        <w:ind w:left="397"/>
        <w:rPr>
          <w:color w:val="000000"/>
          <w:sz w:val="20"/>
          <w:szCs w:val="20"/>
        </w:rPr>
      </w:pPr>
      <w:r>
        <w:rPr>
          <w:color w:val="000000"/>
          <w:sz w:val="20"/>
          <w:szCs w:val="20"/>
        </w:rPr>
        <w:t>Sídlo:</w:t>
      </w:r>
      <w:r>
        <w:rPr>
          <w:color w:val="000000"/>
          <w:sz w:val="20"/>
          <w:szCs w:val="20"/>
        </w:rPr>
        <w:tab/>
      </w:r>
      <w:r>
        <w:rPr>
          <w:color w:val="000000"/>
          <w:sz w:val="20"/>
          <w:szCs w:val="20"/>
        </w:rPr>
        <w:tab/>
        <w:t>Námestie L. Svobodu č. 1, 975 17 Banská Bystrica</w:t>
      </w:r>
      <w:r>
        <w:rPr>
          <w:color w:val="000000"/>
          <w:sz w:val="20"/>
          <w:szCs w:val="20"/>
        </w:rPr>
        <w:tab/>
      </w:r>
    </w:p>
    <w:p w:rsidR="00102C64" w:rsidRPr="002F3E43" w:rsidRDefault="00102C64" w:rsidP="00102C64">
      <w:pPr>
        <w:ind w:left="2127" w:hanging="1730"/>
        <w:rPr>
          <w:color w:val="000000"/>
          <w:sz w:val="20"/>
          <w:szCs w:val="20"/>
        </w:rPr>
      </w:pPr>
      <w:r>
        <w:rPr>
          <w:color w:val="000000"/>
          <w:sz w:val="20"/>
          <w:szCs w:val="20"/>
        </w:rPr>
        <w:t xml:space="preserve">Štatutárny orgán: </w:t>
      </w:r>
      <w:r>
        <w:rPr>
          <w:color w:val="000000"/>
          <w:sz w:val="20"/>
          <w:szCs w:val="20"/>
        </w:rPr>
        <w:tab/>
        <w:t>Ing. Miriam Lapuníková, MBA - riaditeľka</w:t>
      </w:r>
    </w:p>
    <w:p w:rsidR="00102C64" w:rsidRPr="002F3E43" w:rsidRDefault="00102C64" w:rsidP="00102C64">
      <w:pPr>
        <w:ind w:left="397"/>
        <w:rPr>
          <w:color w:val="000000"/>
          <w:sz w:val="20"/>
          <w:szCs w:val="20"/>
        </w:rPr>
      </w:pPr>
      <w:r>
        <w:rPr>
          <w:color w:val="000000"/>
          <w:sz w:val="20"/>
          <w:szCs w:val="20"/>
        </w:rPr>
        <w:t>IČO:</w:t>
      </w:r>
      <w:r>
        <w:rPr>
          <w:color w:val="000000"/>
          <w:sz w:val="20"/>
          <w:szCs w:val="20"/>
        </w:rPr>
        <w:tab/>
      </w:r>
      <w:r>
        <w:rPr>
          <w:color w:val="000000"/>
          <w:sz w:val="20"/>
          <w:szCs w:val="20"/>
        </w:rPr>
        <w:tab/>
        <w:t>00 165 549</w:t>
      </w:r>
    </w:p>
    <w:p w:rsidR="00102C64" w:rsidRPr="002F3E43" w:rsidRDefault="00102C64" w:rsidP="00102C64">
      <w:pPr>
        <w:ind w:left="397"/>
        <w:rPr>
          <w:color w:val="000000"/>
          <w:sz w:val="20"/>
          <w:szCs w:val="20"/>
        </w:rPr>
      </w:pPr>
      <w:r>
        <w:rPr>
          <w:color w:val="000000"/>
          <w:sz w:val="20"/>
          <w:szCs w:val="20"/>
        </w:rPr>
        <w:t xml:space="preserve">IČ DPH: </w:t>
      </w:r>
      <w:r>
        <w:rPr>
          <w:color w:val="000000"/>
          <w:sz w:val="20"/>
          <w:szCs w:val="20"/>
        </w:rPr>
        <w:tab/>
      </w:r>
      <w:r>
        <w:rPr>
          <w:color w:val="000000"/>
          <w:sz w:val="20"/>
          <w:szCs w:val="20"/>
        </w:rPr>
        <w:tab/>
        <w:t>SK 2021 095 670</w:t>
      </w:r>
    </w:p>
    <w:p w:rsidR="00102C64" w:rsidRPr="002F3E43" w:rsidRDefault="00102C64" w:rsidP="00102C64">
      <w:pPr>
        <w:ind w:left="397"/>
        <w:rPr>
          <w:color w:val="000000"/>
          <w:sz w:val="20"/>
          <w:szCs w:val="20"/>
        </w:rPr>
      </w:pPr>
      <w:r>
        <w:rPr>
          <w:color w:val="000000"/>
          <w:sz w:val="20"/>
          <w:szCs w:val="20"/>
        </w:rPr>
        <w:t xml:space="preserve">Bankové spojenie:  </w:t>
      </w:r>
      <w:r>
        <w:rPr>
          <w:color w:val="000000"/>
          <w:sz w:val="20"/>
          <w:szCs w:val="20"/>
        </w:rPr>
        <w:tab/>
        <w:t>Štátna pokladnica</w:t>
      </w:r>
    </w:p>
    <w:p w:rsidR="00102C64" w:rsidRPr="002F3E43" w:rsidRDefault="00102C64" w:rsidP="00102C64">
      <w:pPr>
        <w:ind w:left="397"/>
        <w:rPr>
          <w:color w:val="000000"/>
          <w:sz w:val="20"/>
          <w:szCs w:val="20"/>
        </w:rPr>
      </w:pPr>
      <w:r>
        <w:rPr>
          <w:color w:val="000000"/>
          <w:sz w:val="20"/>
          <w:szCs w:val="20"/>
        </w:rPr>
        <w:t xml:space="preserve">IBAN: </w:t>
      </w:r>
      <w:r>
        <w:rPr>
          <w:color w:val="000000"/>
          <w:sz w:val="20"/>
          <w:szCs w:val="20"/>
        </w:rPr>
        <w:tab/>
      </w:r>
      <w:r>
        <w:rPr>
          <w:color w:val="000000"/>
          <w:sz w:val="20"/>
          <w:szCs w:val="20"/>
        </w:rPr>
        <w:tab/>
        <w:t>SK35 8180 0000 0070 0027 8282</w:t>
      </w:r>
    </w:p>
    <w:p w:rsidR="00102C64" w:rsidRPr="002F3E43" w:rsidRDefault="00102C64" w:rsidP="00102C64">
      <w:pPr>
        <w:ind w:left="397"/>
        <w:rPr>
          <w:color w:val="000000"/>
          <w:sz w:val="20"/>
          <w:szCs w:val="20"/>
        </w:rPr>
      </w:pPr>
      <w:r>
        <w:rPr>
          <w:color w:val="000000"/>
          <w:sz w:val="20"/>
          <w:szCs w:val="20"/>
        </w:rPr>
        <w:t>BIC/SWIFT:</w:t>
      </w:r>
      <w:r>
        <w:rPr>
          <w:color w:val="000000"/>
          <w:sz w:val="20"/>
          <w:szCs w:val="20"/>
        </w:rPr>
        <w:tab/>
      </w:r>
      <w:r>
        <w:rPr>
          <w:color w:val="666666"/>
          <w:sz w:val="20"/>
          <w:szCs w:val="20"/>
        </w:rPr>
        <w:t>SPSRSKBAXXX</w:t>
      </w:r>
    </w:p>
    <w:p w:rsidR="00102C64" w:rsidRPr="002F3E43" w:rsidRDefault="00102C64" w:rsidP="00102C64">
      <w:pPr>
        <w:ind w:left="397"/>
        <w:rPr>
          <w:color w:val="000000"/>
          <w:sz w:val="20"/>
          <w:szCs w:val="20"/>
        </w:rPr>
      </w:pPr>
      <w:r w:rsidRPr="002F3E43">
        <w:rPr>
          <w:color w:val="000000"/>
          <w:sz w:val="20"/>
          <w:szCs w:val="20"/>
        </w:rPr>
        <w:t xml:space="preserve">Zriadená Zriaďovacou listinou: MZ SR č. </w:t>
      </w:r>
      <w:r>
        <w:rPr>
          <w:color w:val="000000"/>
          <w:sz w:val="20"/>
          <w:szCs w:val="20"/>
        </w:rPr>
        <w:t>1842/90-A/II-I z 18.12.1990 v znení neskorších zmien</w:t>
      </w:r>
    </w:p>
    <w:p w:rsidR="00102C64" w:rsidRPr="002F3E43" w:rsidRDefault="00102C64" w:rsidP="00102C64">
      <w:pPr>
        <w:spacing w:before="120"/>
        <w:ind w:left="397"/>
        <w:rPr>
          <w:i/>
          <w:iCs/>
          <w:color w:val="000000"/>
          <w:sz w:val="20"/>
          <w:szCs w:val="20"/>
        </w:rPr>
      </w:pPr>
      <w:r>
        <w:rPr>
          <w:i/>
          <w:iCs/>
          <w:color w:val="000000"/>
          <w:sz w:val="20"/>
          <w:szCs w:val="20"/>
        </w:rPr>
        <w:t>(ďalej len „</w:t>
      </w:r>
      <w:r>
        <w:rPr>
          <w:b/>
          <w:i/>
          <w:iCs/>
          <w:color w:val="000000"/>
          <w:sz w:val="20"/>
          <w:szCs w:val="20"/>
        </w:rPr>
        <w:t>kupujúci</w:t>
      </w:r>
      <w:r>
        <w:rPr>
          <w:i/>
          <w:iCs/>
          <w:color w:val="000000"/>
          <w:sz w:val="20"/>
          <w:szCs w:val="20"/>
        </w:rPr>
        <w:t xml:space="preserve">“) </w:t>
      </w:r>
    </w:p>
    <w:p w:rsidR="00102C64" w:rsidRPr="002F3E43" w:rsidRDefault="00102C64" w:rsidP="00102C64">
      <w:pPr>
        <w:pBdr>
          <w:bottom w:val="single" w:sz="4" w:space="1" w:color="auto"/>
        </w:pBdr>
        <w:spacing w:before="120"/>
        <w:ind w:left="397"/>
        <w:rPr>
          <w:iCs/>
          <w:color w:val="000000"/>
          <w:sz w:val="20"/>
          <w:szCs w:val="20"/>
        </w:rPr>
      </w:pPr>
      <w:r>
        <w:rPr>
          <w:i/>
          <w:iCs/>
          <w:color w:val="000000"/>
          <w:sz w:val="20"/>
          <w:szCs w:val="20"/>
        </w:rPr>
        <w:t>(predávajúci a kupujúci ďalej spoločne len „</w:t>
      </w:r>
      <w:r>
        <w:rPr>
          <w:b/>
          <w:i/>
          <w:iCs/>
          <w:color w:val="000000"/>
          <w:sz w:val="20"/>
          <w:szCs w:val="20"/>
        </w:rPr>
        <w:t>zmluvné strany</w:t>
      </w:r>
      <w:r>
        <w:rPr>
          <w:i/>
          <w:iCs/>
          <w:color w:val="000000"/>
          <w:sz w:val="20"/>
          <w:szCs w:val="20"/>
        </w:rPr>
        <w:t>“)</w:t>
      </w:r>
    </w:p>
    <w:p w:rsidR="00102C64" w:rsidRPr="002F3E43" w:rsidRDefault="00102C64" w:rsidP="00102C64">
      <w:pPr>
        <w:tabs>
          <w:tab w:val="left" w:pos="1770"/>
          <w:tab w:val="center" w:pos="4819"/>
        </w:tabs>
        <w:rPr>
          <w:b/>
          <w:color w:val="000000"/>
          <w:sz w:val="20"/>
          <w:szCs w:val="20"/>
        </w:rPr>
      </w:pPr>
    </w:p>
    <w:p w:rsidR="00102C64" w:rsidRDefault="00102C64" w:rsidP="00102C64">
      <w:pPr>
        <w:pStyle w:val="Zkladntext"/>
        <w:spacing w:line="276" w:lineRule="auto"/>
        <w:jc w:val="center"/>
        <w:outlineLvl w:val="0"/>
      </w:pPr>
    </w:p>
    <w:p w:rsidR="00102C64" w:rsidRPr="00936707" w:rsidRDefault="00102C64" w:rsidP="00102C64">
      <w:pPr>
        <w:pStyle w:val="Zkladntext"/>
        <w:spacing w:line="276" w:lineRule="auto"/>
        <w:jc w:val="center"/>
        <w:outlineLvl w:val="0"/>
        <w:rPr>
          <w:b w:val="0"/>
          <w:sz w:val="24"/>
          <w:szCs w:val="24"/>
        </w:rPr>
      </w:pPr>
      <w:r w:rsidRPr="00936707">
        <w:rPr>
          <w:sz w:val="24"/>
          <w:szCs w:val="24"/>
        </w:rPr>
        <w:t>Úvodné ustanovenia</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bCs/>
          <w:sz w:val="24"/>
          <w:szCs w:val="24"/>
        </w:rPr>
        <w:t>Táto Rámcová dohoda (ďalej len „dohoda“) sa uzatvára ako výsledok verejného</w:t>
      </w:r>
      <w:r>
        <w:rPr>
          <w:bCs/>
          <w:sz w:val="24"/>
          <w:szCs w:val="24"/>
        </w:rPr>
        <w:t xml:space="preserve"> obstarávania</w:t>
      </w:r>
      <w:r w:rsidRPr="00936707">
        <w:rPr>
          <w:bCs/>
          <w:sz w:val="24"/>
          <w:szCs w:val="24"/>
        </w:rPr>
        <w:t xml:space="preserve"> v súlade so ZoVO. Kupujúci na obstaranie predmetu tejto dohody použil postup verejného obstarávania – nadlimitná zákazka </w:t>
      </w:r>
      <w:r w:rsidRPr="00936707">
        <w:rPr>
          <w:sz w:val="24"/>
          <w:szCs w:val="24"/>
        </w:rPr>
        <w:t>zverejnená vo vestníku EU pod číslom ...................a vo vestníku SR č. ...../202</w:t>
      </w:r>
      <w:r w:rsidR="00F77B2E">
        <w:rPr>
          <w:sz w:val="24"/>
          <w:szCs w:val="24"/>
        </w:rPr>
        <w:t>3</w:t>
      </w:r>
      <w:r w:rsidRPr="00936707">
        <w:rPr>
          <w:sz w:val="24"/>
          <w:szCs w:val="24"/>
        </w:rPr>
        <w:t xml:space="preserve">, zo dňa............. </w:t>
      </w:r>
      <w:r w:rsidRPr="00936707">
        <w:rPr>
          <w:i/>
          <w:sz w:val="24"/>
          <w:szCs w:val="24"/>
        </w:rPr>
        <w:t>(doplní predávajúci)</w:t>
      </w:r>
      <w:r w:rsidRPr="00936707">
        <w:rPr>
          <w:bCs/>
          <w:sz w:val="24"/>
          <w:szCs w:val="24"/>
        </w:rPr>
        <w:t>/ na dodanie tovaru.</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t>Predávajúci je podľa ZoVO uchádzačom, ktorý bol vyhodnotený ako úspešný uchádzač a jeho ponuka bola prijatá.</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t>Táto zmluva sa  uzatvára  s  jedným  účastníkom verejného obstarávania, bez opätovného otvorenia súťaže.</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t>Zákazky sa budú počas platnosti tejto zmluvy zadávať v rámci podmienok určených v tejto  zmluve.</w:t>
      </w:r>
    </w:p>
    <w:p w:rsidR="00102C64" w:rsidRPr="00936707" w:rsidRDefault="00102C64" w:rsidP="00102C64">
      <w:pPr>
        <w:pStyle w:val="Zkladntext"/>
        <w:numPr>
          <w:ilvl w:val="0"/>
          <w:numId w:val="1"/>
        </w:numPr>
        <w:suppressAutoHyphens/>
        <w:autoSpaceDE/>
        <w:autoSpaceDN/>
        <w:spacing w:line="276" w:lineRule="auto"/>
        <w:outlineLvl w:val="0"/>
        <w:rPr>
          <w:b w:val="0"/>
          <w:sz w:val="24"/>
          <w:szCs w:val="24"/>
        </w:rPr>
      </w:pPr>
      <w:r w:rsidRPr="00936707">
        <w:rPr>
          <w:b w:val="0"/>
          <w:sz w:val="24"/>
          <w:szCs w:val="24"/>
        </w:rPr>
        <w:lastRenderedPageBreak/>
        <w:t>Predávajúci sa zaväzuje, že k dátumu podpisu tejto dohody je oprávnený a spôsobilý dodávať medicinálne, technické plyny a špeciálne plyny a poskytovať súvisiace služby na základe oprávnenia, ktorým disponuje, ako aj na základe osobitných všeobecne záväzných právnych predpisov lex specialis platných pre uvedené komponenty a danú oblasť.</w:t>
      </w:r>
    </w:p>
    <w:p w:rsidR="00102C64" w:rsidRPr="00936707" w:rsidRDefault="00102C64" w:rsidP="00102C64">
      <w:pPr>
        <w:pStyle w:val="Zkladntext"/>
        <w:numPr>
          <w:ilvl w:val="0"/>
          <w:numId w:val="1"/>
        </w:numPr>
        <w:suppressAutoHyphens/>
        <w:autoSpaceDE/>
        <w:autoSpaceDN/>
        <w:spacing w:line="276" w:lineRule="auto"/>
        <w:outlineLvl w:val="0"/>
        <w:rPr>
          <w:b w:val="0"/>
          <w:sz w:val="24"/>
          <w:szCs w:val="24"/>
        </w:rPr>
      </w:pPr>
      <w:r w:rsidRPr="00936707">
        <w:rPr>
          <w:b w:val="0"/>
          <w:sz w:val="24"/>
          <w:szCs w:val="24"/>
        </w:rPr>
        <w:t xml:space="preserve">Predávajúci sa zaväzuje, že k dátumu podpisu tejto dohody je držiteľom </w:t>
      </w:r>
      <w:r w:rsidRPr="00936707">
        <w:rPr>
          <w:b w:val="0"/>
          <w:sz w:val="24"/>
          <w:szCs w:val="24"/>
          <w:lang w:eastAsia="sk-SK"/>
        </w:rPr>
        <w:t>Povolenia Ministerstva zdravotníctva SR na veľkodistribúciu medicinálnych plynov pre celé územie SR</w:t>
      </w:r>
      <w:r w:rsidRPr="00936707">
        <w:rPr>
          <w:b w:val="0"/>
          <w:sz w:val="24"/>
          <w:szCs w:val="24"/>
        </w:rPr>
        <w:t xml:space="preserve">. </w:t>
      </w:r>
    </w:p>
    <w:p w:rsidR="00102C64" w:rsidRPr="00936707" w:rsidRDefault="00102C64" w:rsidP="00102C64">
      <w:pPr>
        <w:pStyle w:val="Odsekzoznamu"/>
        <w:numPr>
          <w:ilvl w:val="0"/>
          <w:numId w:val="1"/>
        </w:numPr>
        <w:suppressAutoHyphens/>
        <w:contextualSpacing w:val="0"/>
        <w:rPr>
          <w:color w:val="000000" w:themeColor="text1"/>
          <w:szCs w:val="24"/>
        </w:rPr>
      </w:pPr>
      <w:r w:rsidRPr="00936707">
        <w:rPr>
          <w:szCs w:val="24"/>
        </w:rPr>
        <w:t>Predávajúci sa zaväzuje, že k dátumu podpisu tejto dohody je držiteľom Dokladu o registrácii resp. Rozhodnutia vydaného Štátnym ústavom pre kontrolu liečiv o registrácii humánneho lieku kyslík kvapalný, humánneho lieku kyslík plynný pre tlakové fľaše a humánnych liekov oxid dusný</w:t>
      </w:r>
      <w:r w:rsidRPr="00936707">
        <w:rPr>
          <w:color w:val="000000" w:themeColor="text1"/>
          <w:szCs w:val="24"/>
        </w:rPr>
        <w:t xml:space="preserve">, </w:t>
      </w:r>
      <w:r w:rsidRPr="00936707">
        <w:rPr>
          <w:bCs/>
          <w:color w:val="000000" w:themeColor="text1"/>
          <w:szCs w:val="24"/>
          <w:lang w:eastAsia="de-DE"/>
        </w:rPr>
        <w:t xml:space="preserve">oxid uhličitý medicinálny, </w:t>
      </w:r>
      <w:r w:rsidRPr="00936707">
        <w:rPr>
          <w:color w:val="000000" w:themeColor="text1"/>
          <w:szCs w:val="24"/>
          <w:lang w:eastAsia="de-DE"/>
        </w:rPr>
        <w:t>vzduch medicinálny syntetický a Entonox.</w:t>
      </w:r>
    </w:p>
    <w:p w:rsidR="00102C64" w:rsidRPr="00936707" w:rsidRDefault="00102C64" w:rsidP="00102C64">
      <w:pPr>
        <w:pStyle w:val="Zkladntext"/>
        <w:spacing w:line="276" w:lineRule="auto"/>
        <w:jc w:val="center"/>
        <w:outlineLvl w:val="0"/>
        <w:rPr>
          <w:b w:val="0"/>
          <w:sz w:val="24"/>
          <w:szCs w:val="24"/>
        </w:rPr>
      </w:pPr>
    </w:p>
    <w:p w:rsidR="00102C64" w:rsidRPr="00936707" w:rsidRDefault="00102C64" w:rsidP="00102C64">
      <w:pPr>
        <w:pStyle w:val="Zkladntext"/>
        <w:spacing w:line="276" w:lineRule="auto"/>
        <w:jc w:val="center"/>
        <w:outlineLvl w:val="0"/>
        <w:rPr>
          <w:b w:val="0"/>
          <w:sz w:val="24"/>
          <w:szCs w:val="24"/>
        </w:rPr>
      </w:pPr>
      <w:r w:rsidRPr="00936707">
        <w:rPr>
          <w:sz w:val="24"/>
          <w:szCs w:val="24"/>
        </w:rPr>
        <w:t>Článok I.</w:t>
      </w:r>
    </w:p>
    <w:p w:rsidR="00102C64" w:rsidRPr="00936707" w:rsidRDefault="00102C64" w:rsidP="00102C64">
      <w:pPr>
        <w:pStyle w:val="Zkladntext"/>
        <w:spacing w:line="276" w:lineRule="auto"/>
        <w:jc w:val="center"/>
        <w:rPr>
          <w:sz w:val="24"/>
          <w:szCs w:val="24"/>
        </w:rPr>
      </w:pPr>
      <w:r w:rsidRPr="00936707">
        <w:rPr>
          <w:sz w:val="24"/>
          <w:szCs w:val="24"/>
        </w:rPr>
        <w:t>Predmet dohody</w:t>
      </w:r>
    </w:p>
    <w:p w:rsidR="00102C64" w:rsidRPr="00A661E0" w:rsidRDefault="00616267" w:rsidP="00102C64">
      <w:pPr>
        <w:pStyle w:val="Zkladntext"/>
        <w:numPr>
          <w:ilvl w:val="0"/>
          <w:numId w:val="2"/>
        </w:numPr>
        <w:autoSpaceDE/>
        <w:autoSpaceDN/>
        <w:spacing w:line="276" w:lineRule="auto"/>
        <w:rPr>
          <w:b w:val="0"/>
          <w:sz w:val="24"/>
          <w:szCs w:val="24"/>
        </w:rPr>
      </w:pPr>
      <w:r w:rsidRPr="00A661E0">
        <w:rPr>
          <w:b w:val="0"/>
          <w:sz w:val="24"/>
          <w:szCs w:val="24"/>
        </w:rPr>
        <w:t xml:space="preserve">Predmetom tejto dohody je dodávka medicinálnych, technických a špeciálnych plynov v oceľových/tlakových fľašiach a dodávka kvapalného medicinálneho kyslíka </w:t>
      </w:r>
      <w:r w:rsidRPr="00E10986">
        <w:rPr>
          <w:b w:val="0"/>
          <w:sz w:val="24"/>
          <w:szCs w:val="24"/>
        </w:rPr>
        <w:t>do zásobníka, ktorý je v správe kupujúceho (ďalej spolu len „tovar“) predávajúcim kupujúcemu</w:t>
      </w:r>
      <w:r w:rsidRPr="00A661E0">
        <w:rPr>
          <w:b w:val="0"/>
          <w:sz w:val="24"/>
          <w:szCs w:val="24"/>
        </w:rPr>
        <w:t xml:space="preserve">, podľa špecifikácie uvedenej v Prílohe č. 3, ktorá je neoddeliteľnou súčasťou tejto dohody. </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 xml:space="preserve">Predávajúci sa touto dohodou zaväzuje </w:t>
      </w:r>
    </w:p>
    <w:p w:rsidR="00102C64" w:rsidRPr="00A661E0" w:rsidRDefault="00616267" w:rsidP="00102C64">
      <w:pPr>
        <w:pStyle w:val="Zkladntext"/>
        <w:numPr>
          <w:ilvl w:val="0"/>
          <w:numId w:val="3"/>
        </w:numPr>
        <w:suppressAutoHyphens/>
        <w:autoSpaceDE/>
        <w:autoSpaceDN/>
        <w:spacing w:line="276" w:lineRule="auto"/>
        <w:rPr>
          <w:b w:val="0"/>
          <w:sz w:val="24"/>
          <w:szCs w:val="24"/>
        </w:rPr>
      </w:pPr>
      <w:r w:rsidRPr="00A661E0">
        <w:rPr>
          <w:b w:val="0"/>
          <w:sz w:val="24"/>
          <w:szCs w:val="24"/>
        </w:rPr>
        <w:t>dodávať kupujúcemu medicinálne, technické a špeciálne plyny v oceľových/tlakových fľašiach</w:t>
      </w:r>
      <w:r w:rsidR="0079465B">
        <w:rPr>
          <w:b w:val="0"/>
          <w:sz w:val="24"/>
          <w:szCs w:val="24"/>
        </w:rPr>
        <w:t xml:space="preserve"> a iných tlakových nádobách</w:t>
      </w:r>
      <w:r w:rsidRPr="00A661E0">
        <w:rPr>
          <w:b w:val="0"/>
          <w:sz w:val="24"/>
          <w:szCs w:val="24"/>
        </w:rPr>
        <w:t xml:space="preserve"> podľa špecifikácie uvedenej v Prílohe č. 3,</w:t>
      </w:r>
    </w:p>
    <w:p w:rsidR="00102C64" w:rsidRPr="00A661E0" w:rsidRDefault="00616267" w:rsidP="00102C64">
      <w:pPr>
        <w:pStyle w:val="Zkladntext"/>
        <w:numPr>
          <w:ilvl w:val="0"/>
          <w:numId w:val="3"/>
        </w:numPr>
        <w:suppressAutoHyphens/>
        <w:autoSpaceDE/>
        <w:autoSpaceDN/>
        <w:spacing w:line="276" w:lineRule="auto"/>
        <w:rPr>
          <w:b w:val="0"/>
          <w:sz w:val="24"/>
          <w:szCs w:val="24"/>
        </w:rPr>
      </w:pPr>
      <w:r w:rsidRPr="00A661E0">
        <w:rPr>
          <w:b w:val="0"/>
          <w:sz w:val="24"/>
          <w:szCs w:val="24"/>
        </w:rPr>
        <w:t xml:space="preserve">umožniť kupujúcemu užívať dodané oceľové/tlakové fľaše </w:t>
      </w:r>
      <w:r w:rsidR="007A571C">
        <w:rPr>
          <w:b w:val="0"/>
          <w:sz w:val="24"/>
          <w:szCs w:val="24"/>
        </w:rPr>
        <w:t xml:space="preserve">a iné tlakové nádoby </w:t>
      </w:r>
      <w:r w:rsidRPr="00A661E0">
        <w:rPr>
          <w:b w:val="0"/>
          <w:sz w:val="24"/>
          <w:szCs w:val="24"/>
        </w:rPr>
        <w:t>počas doby trvania tejto dohody,</w:t>
      </w:r>
    </w:p>
    <w:p w:rsidR="00102C64" w:rsidRPr="00A661E0" w:rsidRDefault="00BE3A86" w:rsidP="00102C64">
      <w:pPr>
        <w:pStyle w:val="Zkladntext"/>
        <w:numPr>
          <w:ilvl w:val="0"/>
          <w:numId w:val="3"/>
        </w:numPr>
        <w:suppressAutoHyphens/>
        <w:autoSpaceDE/>
        <w:autoSpaceDN/>
        <w:spacing w:line="276" w:lineRule="auto"/>
        <w:rPr>
          <w:b w:val="0"/>
          <w:sz w:val="24"/>
          <w:szCs w:val="24"/>
        </w:rPr>
      </w:pPr>
      <w:r>
        <w:rPr>
          <w:b w:val="0"/>
          <w:sz w:val="24"/>
          <w:szCs w:val="24"/>
        </w:rPr>
        <w:t xml:space="preserve">zabezpečiť dodávku a inštaláciu zásobníkov na medicinálny kyslík a umožniť ich užívanie počas doby platnosti tejto </w:t>
      </w:r>
      <w:r w:rsidR="007A571C">
        <w:rPr>
          <w:b w:val="0"/>
          <w:sz w:val="24"/>
          <w:szCs w:val="24"/>
        </w:rPr>
        <w:t xml:space="preserve">dohody </w:t>
      </w:r>
      <w:r w:rsidR="00616267" w:rsidRPr="00A661E0">
        <w:rPr>
          <w:b w:val="0"/>
          <w:sz w:val="24"/>
          <w:szCs w:val="24"/>
        </w:rPr>
        <w:t>podľa špecifikácie uvedenej v Prílohe č. 3,</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Kupujúci sa zaväzuje ním objednaný tovar  podľa príslušnej objednávky a v súlade s podmienkami dojednanými v tejto dohode prevziať a zaplatiť zaň dohodnutú kúpnu cenu.</w:t>
      </w:r>
    </w:p>
    <w:p w:rsidR="00102C64" w:rsidRPr="007D0F84" w:rsidRDefault="00102C64" w:rsidP="00102C64">
      <w:pPr>
        <w:pStyle w:val="Zkladntext"/>
        <w:numPr>
          <w:ilvl w:val="0"/>
          <w:numId w:val="2"/>
        </w:numPr>
        <w:suppressAutoHyphens/>
        <w:autoSpaceDE/>
        <w:autoSpaceDN/>
        <w:spacing w:line="276" w:lineRule="auto"/>
        <w:rPr>
          <w:b w:val="0"/>
          <w:sz w:val="24"/>
          <w:szCs w:val="24"/>
        </w:rPr>
      </w:pPr>
      <w:r w:rsidRPr="007D0F84">
        <w:rPr>
          <w:b w:val="0"/>
          <w:sz w:val="24"/>
          <w:szCs w:val="24"/>
        </w:rPr>
        <w:t xml:space="preserve">Účelom tejto dohody je dodanie medicinálnych, technických a špeciálnych plynov pre zdravotnícke zariadenie pre potreby v súvislosti s poskytovaním zdravotnej starostlivosti. </w:t>
      </w:r>
    </w:p>
    <w:p w:rsidR="00102C64" w:rsidRPr="007C53F4" w:rsidRDefault="00616267" w:rsidP="00102C64">
      <w:pPr>
        <w:pStyle w:val="Zkladntext"/>
        <w:numPr>
          <w:ilvl w:val="0"/>
          <w:numId w:val="2"/>
        </w:numPr>
        <w:suppressAutoHyphens/>
        <w:autoSpaceDE/>
        <w:autoSpaceDN/>
        <w:spacing w:line="276" w:lineRule="auto"/>
        <w:rPr>
          <w:b w:val="0"/>
          <w:sz w:val="24"/>
          <w:szCs w:val="24"/>
        </w:rPr>
      </w:pPr>
      <w:r w:rsidRPr="007C53F4">
        <w:rPr>
          <w:b w:val="0"/>
          <w:sz w:val="24"/>
          <w:szCs w:val="24"/>
        </w:rPr>
        <w:t>Súčasťou dodania tovaru sú aj služby spojené s dodaním tovaru do miesta plnenia.</w:t>
      </w:r>
    </w:p>
    <w:p w:rsidR="00102C64" w:rsidRPr="00936707" w:rsidRDefault="00102C64" w:rsidP="00102C64">
      <w:pPr>
        <w:pStyle w:val="Zkladntext"/>
        <w:spacing w:line="276" w:lineRule="auto"/>
        <w:outlineLvl w:val="0"/>
        <w:rPr>
          <w:b w:val="0"/>
          <w:sz w:val="24"/>
          <w:szCs w:val="24"/>
        </w:rPr>
      </w:pPr>
    </w:p>
    <w:p w:rsidR="00102C64" w:rsidRPr="00936707" w:rsidRDefault="00102C64" w:rsidP="00102C64">
      <w:pPr>
        <w:pStyle w:val="Zkladntext"/>
        <w:spacing w:line="276" w:lineRule="auto"/>
        <w:jc w:val="center"/>
        <w:outlineLvl w:val="0"/>
        <w:rPr>
          <w:b w:val="0"/>
          <w:sz w:val="24"/>
          <w:szCs w:val="24"/>
        </w:rPr>
      </w:pPr>
      <w:r w:rsidRPr="00936707">
        <w:rPr>
          <w:sz w:val="24"/>
          <w:szCs w:val="24"/>
        </w:rPr>
        <w:t>Článok II.</w:t>
      </w:r>
    </w:p>
    <w:p w:rsidR="00102C64" w:rsidRPr="00936707" w:rsidRDefault="00102C64" w:rsidP="00102C64">
      <w:pPr>
        <w:pStyle w:val="Zkladntext"/>
        <w:spacing w:line="276" w:lineRule="auto"/>
        <w:jc w:val="center"/>
        <w:rPr>
          <w:sz w:val="24"/>
          <w:szCs w:val="24"/>
        </w:rPr>
      </w:pPr>
      <w:r w:rsidRPr="00936707">
        <w:rPr>
          <w:sz w:val="24"/>
          <w:szCs w:val="24"/>
        </w:rPr>
        <w:t>Spôsob, čas a miesto dodania</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Kupujúci sa zaväzuje tovar podľa Prílohy č. </w:t>
      </w:r>
      <w:r w:rsidR="00424B76">
        <w:rPr>
          <w:b w:val="0"/>
          <w:sz w:val="24"/>
          <w:szCs w:val="24"/>
        </w:rPr>
        <w:t>3</w:t>
      </w:r>
      <w:r w:rsidRPr="00936707">
        <w:rPr>
          <w:b w:val="0"/>
          <w:sz w:val="24"/>
          <w:szCs w:val="24"/>
        </w:rPr>
        <w:t xml:space="preserve"> tejto dohody objednávať u predávajúceho na základe čiastkových objednávok elektronicky prostredníctvom e-mailu zaslaného na  </w:t>
      </w:r>
      <w:r w:rsidRPr="00936707">
        <w:rPr>
          <w:b w:val="0"/>
          <w:sz w:val="24"/>
          <w:szCs w:val="24"/>
          <w:highlight w:val="yellow"/>
        </w:rPr>
        <w:t>..............................</w:t>
      </w:r>
      <w:r w:rsidRPr="00936707">
        <w:rPr>
          <w:b w:val="0"/>
          <w:sz w:val="24"/>
          <w:szCs w:val="24"/>
        </w:rPr>
        <w:t xml:space="preserve"> /</w:t>
      </w:r>
      <w:r w:rsidRPr="00936707">
        <w:rPr>
          <w:b w:val="0"/>
          <w:i/>
          <w:sz w:val="24"/>
          <w:szCs w:val="24"/>
        </w:rPr>
        <w:t>doplní predávajúci</w:t>
      </w:r>
      <w:r w:rsidRPr="00936707">
        <w:rPr>
          <w:b w:val="0"/>
          <w:sz w:val="24"/>
          <w:szCs w:val="24"/>
        </w:rPr>
        <w:t>/, pričom predávajúci je povinný takto prijatú objednávku potvrdiť tiež elektronicky e-mailom na e-mailovú adresu, z ktorej bola objednávka prijatá.</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Objednávka sa považuje za záväznú dňom jej potvrdenia zo strany predávajúceho. Predávajúci sa zaväzuje zaslanú objednávku potvrdiť najneskôr do </w:t>
      </w:r>
      <w:r w:rsidRPr="00936707">
        <w:rPr>
          <w:b w:val="0"/>
          <w:sz w:val="24"/>
          <w:szCs w:val="24"/>
          <w:highlight w:val="yellow"/>
        </w:rPr>
        <w:t>.....</w:t>
      </w:r>
      <w:r w:rsidRPr="00936707">
        <w:rPr>
          <w:b w:val="0"/>
          <w:sz w:val="24"/>
          <w:szCs w:val="24"/>
        </w:rPr>
        <w:t xml:space="preserve"> hodín od jej </w:t>
      </w:r>
      <w:r w:rsidRPr="00936707">
        <w:rPr>
          <w:b w:val="0"/>
          <w:sz w:val="24"/>
          <w:szCs w:val="24"/>
        </w:rPr>
        <w:lastRenderedPageBreak/>
        <w:t>doručenia, pričom do tejto lehoty sa nezapočítava čas od piatka 15:00 hod. do pondelka 08:00 hod., a obdobne to platí pred dňom štátneho sviatku alebo dňom pracovného pokoja.</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Objednávka, ktorá nebola potvrdená podľa predchádzajúcej vety, nepovažuje sa za záväznú a kupujúci je oprávnený tovar dodaný na základe nezáväznej objednávky odmietnuť prevziať</w:t>
      </w:r>
      <w:r w:rsidR="00673C10">
        <w:rPr>
          <w:b w:val="0"/>
          <w:sz w:val="24"/>
          <w:szCs w:val="24"/>
        </w:rPr>
        <w:t>.</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Kupujúci v objednávkach uvedie:</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označenie kupujúceho a predávajúceho,</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číslo dohody, číslo objednávky a dátum jej vystavenia,</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 xml:space="preserve">názov tovaru, kód tovaru tak ako je označený v Prílohe č. </w:t>
      </w:r>
      <w:r w:rsidR="00673C10">
        <w:rPr>
          <w:b w:val="0"/>
          <w:sz w:val="24"/>
          <w:szCs w:val="24"/>
        </w:rPr>
        <w:t>3</w:t>
      </w:r>
      <w:r w:rsidR="004D4937">
        <w:rPr>
          <w:b w:val="0"/>
          <w:sz w:val="24"/>
          <w:szCs w:val="24"/>
        </w:rPr>
        <w:t xml:space="preserve"> </w:t>
      </w:r>
      <w:r w:rsidRPr="00936707">
        <w:rPr>
          <w:b w:val="0"/>
          <w:sz w:val="24"/>
          <w:szCs w:val="24"/>
        </w:rPr>
        <w:t>tejto dohody prípadne iné označenie,</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množstvo tovaru,</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dohodnutú kúpnu cenu za jednotku tovaru,</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pečiatku a podpis oprávnenej osoby.</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Predávajúci sa zaväzuje dodať tovar v oceľových/tlakových fľašiach podľa doručenej a potvrdenej objednávky v termíne najneskôr do </w:t>
      </w:r>
      <w:r w:rsidRPr="00936707">
        <w:rPr>
          <w:b w:val="0"/>
          <w:sz w:val="24"/>
          <w:szCs w:val="24"/>
          <w:highlight w:val="yellow"/>
        </w:rPr>
        <w:t>.....</w:t>
      </w:r>
      <w:r w:rsidRPr="00936707">
        <w:rPr>
          <w:b w:val="0"/>
          <w:sz w:val="24"/>
          <w:szCs w:val="24"/>
        </w:rPr>
        <w:t xml:space="preserve"> dní od potvrdenia prijatia objednávky a kvapalný medicinálny kyslík je predávajúci povinný dodať kupujúcemu najneskôr v lehote do </w:t>
      </w:r>
      <w:r w:rsidRPr="00936707">
        <w:rPr>
          <w:b w:val="0"/>
          <w:sz w:val="24"/>
          <w:szCs w:val="24"/>
          <w:highlight w:val="yellow"/>
        </w:rPr>
        <w:t>......</w:t>
      </w:r>
      <w:r w:rsidRPr="00936707">
        <w:rPr>
          <w:b w:val="0"/>
          <w:sz w:val="24"/>
          <w:szCs w:val="24"/>
        </w:rPr>
        <w:t xml:space="preserve"> pracovných dní od potvrdenia prijatia objednávky. V prípade ak termín dodania tovaru pripadne na deň pracovného pokoja a/alebo štátneho sviatku, predávajúci je povinný tovar dodať posledný deň pred dňom pracovného pokoja a/alebo štátneho sviatku.</w:t>
      </w:r>
      <w:r w:rsidR="00916038">
        <w:rPr>
          <w:b w:val="0"/>
          <w:sz w:val="24"/>
          <w:szCs w:val="24"/>
        </w:rPr>
        <w:t xml:space="preserve"> </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V prípade vyhlásenia mimoriadnej situácie z dôvodu pretrvávajúcej pandémie, v dôsledku ktorej vznikne akútna potreba dodať objednaný tovar, je predávajúci povinný dodať tovar najneskôr do 24 hodín od objednania. V prípadne akútnej situácie podľa predchádzajúcej vety je kupujúci povinný vyznačiť túto skutočnosť na objednávke s osobitným upozornením na dodanie tovaru do 24 hodín.</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Predávajúci je povinný dodať kupujúcemu spolu s tovarom dodací list. Kupujúci na dodacom liste podpisom a pečiatkou potvrdí dodanie a prevzatie tovaru.</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Tovar objednaný kupujúcim bude predávajúcim dodaný do miesta dodania, ktorým je Fakultná nemocnica s poliklinikou F.D. Roosevelta Banská Bystrica – Starý nemocničný areál a Nový nemocničný areál.</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Tovar bude pri dodaní zo strany predávajúceho zabezpečený a chránený – balený obvyklým spôsobom u dodávok tohto druhu tovaru tak, aby nedošlo k jeho poškodeniu, zničeniu alebo znehodnoteniu.</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Kupujúci má právo odmietnuť prevzatie tovaru a vrátiť ho na náklady predávajúceho v prípade, že sa tovar nezhoduje s vystavenou a potvrdenou objednávkou a taktiež ak tovar prišiel poškodený a/alebo znehodnotený.</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102C64" w:rsidRDefault="00102C64" w:rsidP="00102C64">
      <w:pPr>
        <w:pStyle w:val="Zkladntext"/>
        <w:tabs>
          <w:tab w:val="num" w:pos="540"/>
        </w:tabs>
        <w:spacing w:line="276" w:lineRule="auto"/>
        <w:ind w:left="540" w:hanging="540"/>
        <w:rPr>
          <w:b w:val="0"/>
          <w:sz w:val="24"/>
          <w:szCs w:val="24"/>
        </w:rPr>
      </w:pPr>
    </w:p>
    <w:p w:rsidR="00102C64" w:rsidRPr="00936707" w:rsidRDefault="00102C64" w:rsidP="00102C64">
      <w:pPr>
        <w:pStyle w:val="Zkladntext"/>
        <w:spacing w:line="276" w:lineRule="auto"/>
        <w:jc w:val="center"/>
        <w:rPr>
          <w:b w:val="0"/>
          <w:sz w:val="24"/>
          <w:szCs w:val="24"/>
        </w:rPr>
      </w:pPr>
      <w:r w:rsidRPr="00936707">
        <w:rPr>
          <w:sz w:val="24"/>
          <w:szCs w:val="24"/>
        </w:rPr>
        <w:t>Článok III.</w:t>
      </w:r>
    </w:p>
    <w:p w:rsidR="00102C64" w:rsidRPr="00936707" w:rsidRDefault="00616267" w:rsidP="00102C64">
      <w:pPr>
        <w:spacing w:line="276" w:lineRule="auto"/>
        <w:jc w:val="center"/>
        <w:rPr>
          <w:b/>
          <w:szCs w:val="24"/>
        </w:rPr>
      </w:pPr>
      <w:r w:rsidRPr="002B51FF">
        <w:rPr>
          <w:b/>
          <w:szCs w:val="24"/>
        </w:rPr>
        <w:lastRenderedPageBreak/>
        <w:t>Nájom oceľových/tlakových fliaš</w:t>
      </w:r>
      <w:r w:rsidR="00102C64" w:rsidRPr="00936707">
        <w:rPr>
          <w:b/>
          <w:szCs w:val="24"/>
        </w:rPr>
        <w:t xml:space="preserve">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Oceľové/tlakové fľaše sú výlučným vlastníctvom predávajúceho. Predávajúci sa po dobu trvania tejto dohody zaväzuje prenechať oceľové/tlakové fľaše do užívania kupujúcemu za účelom splnenia podmienky dodávania tovaru kupujúcemu a jeho spotreby podľa tejto dohody. Kupujúci je oprávnený užívať  oceľové/tlakové fľaše od ich prevzatia kupujúcim do momentu ich vrátenia predávajúcemu.</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 xml:space="preserve">Kupujúci sa za užívanie tlakových nádob zaväzuje predávajúcemu zaplatiť odplatu, ktorá je špecifikovaná v Prílohe č. </w:t>
      </w:r>
      <w:r w:rsidR="00424B76">
        <w:rPr>
          <w:szCs w:val="24"/>
        </w:rPr>
        <w:t>2</w:t>
      </w:r>
      <w:r w:rsidRPr="00936707">
        <w:rPr>
          <w:szCs w:val="24"/>
        </w:rPr>
        <w:t xml:space="preserve"> k tejto dohode.</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 xml:space="preserve">Predávajúci sa zaväzuje, že všetky ním dodané oceľové/tlakové fľaše budú označené viditeľným číselným kódom predávajúceho pre ich jednoznačnú identifikáciu.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Kupujúci nie je oprávnený prenechať oceľové/tlakové fľaše do užívania tretej osobe.</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rFonts w:eastAsia="Calibri"/>
          <w:szCs w:val="24"/>
        </w:rPr>
        <w:t xml:space="preserve">Kupujúci je povinný chrániť oceľové/tlakové fľaše pred poškodením, stratou, zničením.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rFonts w:eastAsia="Calibri"/>
          <w:szCs w:val="24"/>
        </w:rPr>
        <w:t xml:space="preserve">Kupujúci je povinný bez zbytočného odkladu po spotrebovaní dodaných medicinálnych a technických plynov oceľové/tlakové fľaše oznámiť túto skutočnosť predávajúcemu. Zmluvné strany sa následne dohodnú na termíne odovzdania a prevzatia </w:t>
      </w:r>
      <w:r w:rsidRPr="00936707">
        <w:rPr>
          <w:szCs w:val="24"/>
        </w:rPr>
        <w:t>oceľových/tlakových fliaš v sídle kupujúceho. V prípade ak sa zmluvné strany nedohodnú inak, predávajúci je povinný prevziať oceľové/tlakové fľaše v sídle kupujúceho najneskôr do 7 dní od písomného oznámenia kupujúceho.</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 xml:space="preserve">V prípade ukončenia tejto dohody je kupujúci oprávnený užívať oceľové/tlakové fľaše až do času spotrebovania dodaného tovaru v týchto oceľových/tlakových fľašiach. </w:t>
      </w:r>
    </w:p>
    <w:p w:rsidR="00102C64" w:rsidRPr="00936707" w:rsidRDefault="00102C64" w:rsidP="00102C64">
      <w:pPr>
        <w:spacing w:line="276" w:lineRule="auto"/>
        <w:jc w:val="center"/>
        <w:rPr>
          <w:b/>
          <w:szCs w:val="24"/>
        </w:rPr>
      </w:pPr>
    </w:p>
    <w:p w:rsidR="00102C64" w:rsidRDefault="00102C64" w:rsidP="00102C64">
      <w:pPr>
        <w:spacing w:line="276" w:lineRule="auto"/>
        <w:jc w:val="center"/>
        <w:rPr>
          <w:b/>
          <w:szCs w:val="24"/>
        </w:rPr>
      </w:pPr>
      <w:r w:rsidRPr="00936707">
        <w:rPr>
          <w:b/>
          <w:szCs w:val="24"/>
        </w:rPr>
        <w:t>Článok IV.</w:t>
      </w:r>
    </w:p>
    <w:p w:rsidR="00BE3A86" w:rsidRDefault="00BE3A86" w:rsidP="00102C64">
      <w:pPr>
        <w:spacing w:line="276" w:lineRule="auto"/>
        <w:jc w:val="center"/>
        <w:rPr>
          <w:b/>
          <w:szCs w:val="24"/>
        </w:rPr>
      </w:pPr>
      <w:r>
        <w:rPr>
          <w:b/>
          <w:szCs w:val="24"/>
        </w:rPr>
        <w:t>Nájom zásobníkov na medicinálny kyslík</w:t>
      </w:r>
    </w:p>
    <w:p w:rsidR="00626972" w:rsidRDefault="00BE3A86" w:rsidP="00626972">
      <w:pPr>
        <w:pStyle w:val="Odsekzoznamu"/>
        <w:numPr>
          <w:ilvl w:val="0"/>
          <w:numId w:val="21"/>
        </w:numPr>
        <w:tabs>
          <w:tab w:val="left" w:pos="540"/>
        </w:tabs>
        <w:suppressAutoHyphens/>
        <w:spacing w:line="276" w:lineRule="auto"/>
        <w:ind w:left="567" w:hanging="567"/>
        <w:rPr>
          <w:szCs w:val="24"/>
        </w:rPr>
      </w:pPr>
      <w:r>
        <w:rPr>
          <w:szCs w:val="24"/>
        </w:rPr>
        <w:t xml:space="preserve">Predávajúci sa zaväzuje zabezpečiť dodávku a inštaláciu zásobníkov na medicinálny kyslík </w:t>
      </w:r>
      <w:r w:rsidR="00790851">
        <w:rPr>
          <w:szCs w:val="24"/>
        </w:rPr>
        <w:t xml:space="preserve">v zmysle článku I. ods. 2.3 tejto dohody najneskôr do prvej dodávky medicinálnych, technických a špeciálnych plynov v oceľových/tlakových fľašiach  </w:t>
      </w:r>
      <w:r>
        <w:rPr>
          <w:szCs w:val="24"/>
        </w:rPr>
        <w:t>a</w:t>
      </w:r>
      <w:r w:rsidR="00790851">
        <w:rPr>
          <w:szCs w:val="24"/>
        </w:rPr>
        <w:t> </w:t>
      </w:r>
      <w:r>
        <w:rPr>
          <w:szCs w:val="24"/>
        </w:rPr>
        <w:t>umožniť</w:t>
      </w:r>
      <w:r w:rsidR="00790851">
        <w:rPr>
          <w:szCs w:val="24"/>
        </w:rPr>
        <w:t xml:space="preserve"> riadne</w:t>
      </w:r>
      <w:r>
        <w:rPr>
          <w:szCs w:val="24"/>
        </w:rPr>
        <w:t xml:space="preserve"> </w:t>
      </w:r>
      <w:r w:rsidR="00790851">
        <w:rPr>
          <w:szCs w:val="24"/>
        </w:rPr>
        <w:t xml:space="preserve">užívanie zásobníkov počas doby platnosti tejto dohody.  </w:t>
      </w:r>
      <w:r>
        <w:rPr>
          <w:szCs w:val="24"/>
        </w:rPr>
        <w:t xml:space="preserve"> </w:t>
      </w:r>
    </w:p>
    <w:p w:rsidR="00626972" w:rsidRDefault="00790851" w:rsidP="00626972">
      <w:pPr>
        <w:pStyle w:val="Odsekzoznamu"/>
        <w:numPr>
          <w:ilvl w:val="0"/>
          <w:numId w:val="21"/>
        </w:numPr>
        <w:tabs>
          <w:tab w:val="left" w:pos="540"/>
        </w:tabs>
        <w:suppressAutoHyphens/>
        <w:spacing w:line="276" w:lineRule="auto"/>
        <w:ind w:left="567" w:hanging="567"/>
        <w:rPr>
          <w:szCs w:val="24"/>
        </w:rPr>
      </w:pPr>
      <w:r>
        <w:rPr>
          <w:szCs w:val="24"/>
        </w:rPr>
        <w:t>Zásobníky na medicinálny kyslík</w:t>
      </w:r>
      <w:r w:rsidR="00BE3A86" w:rsidRPr="00BE3A86">
        <w:rPr>
          <w:szCs w:val="24"/>
        </w:rPr>
        <w:t xml:space="preserve"> sú výlučným vlastníctvom predávajúceho. Predávajúci sa po dobu trvania tejto dohody zaväzuje prenechať </w:t>
      </w:r>
      <w:r>
        <w:rPr>
          <w:szCs w:val="24"/>
        </w:rPr>
        <w:t>zásobníky na medicinálny kyslík</w:t>
      </w:r>
      <w:r w:rsidR="00BE3A86" w:rsidRPr="00BE3A86">
        <w:rPr>
          <w:szCs w:val="24"/>
        </w:rPr>
        <w:t xml:space="preserve"> do užívania kupujúcemu za účelom splnenia podmienky dodávania tovaru kupujúcemu a jeho spotreby podľa tejto dohody. Kupujúci je oprávnený užívať  </w:t>
      </w:r>
      <w:r>
        <w:rPr>
          <w:szCs w:val="24"/>
        </w:rPr>
        <w:t>zásobníky na medicinálny kyslík</w:t>
      </w:r>
      <w:r w:rsidR="00BE3A86" w:rsidRPr="00BE3A86">
        <w:rPr>
          <w:szCs w:val="24"/>
        </w:rPr>
        <w:t xml:space="preserve"> od ich prevzatia kupujúcim do momentu ich vrátenia predávajúcemu.</w:t>
      </w:r>
    </w:p>
    <w:p w:rsidR="00626972" w:rsidRDefault="00BE3A86" w:rsidP="00626972">
      <w:pPr>
        <w:pStyle w:val="Odsekzoznamu"/>
        <w:numPr>
          <w:ilvl w:val="0"/>
          <w:numId w:val="21"/>
        </w:numPr>
        <w:tabs>
          <w:tab w:val="left" w:pos="540"/>
        </w:tabs>
        <w:suppressAutoHyphens/>
        <w:spacing w:line="276" w:lineRule="auto"/>
        <w:ind w:left="567" w:hanging="567"/>
        <w:rPr>
          <w:szCs w:val="24"/>
        </w:rPr>
      </w:pPr>
      <w:r w:rsidRPr="00790851">
        <w:rPr>
          <w:szCs w:val="24"/>
        </w:rPr>
        <w:t xml:space="preserve">Kupujúci sa za užívanie </w:t>
      </w:r>
      <w:r w:rsidR="00790851">
        <w:rPr>
          <w:szCs w:val="24"/>
        </w:rPr>
        <w:t>zásobníkov na medicinálny kyslík</w:t>
      </w:r>
      <w:r w:rsidRPr="00790851">
        <w:rPr>
          <w:szCs w:val="24"/>
        </w:rPr>
        <w:t xml:space="preserve"> zaväzuje predávajúcemu zaplatiť odplatu, ktorá je špecifikovaná v Prílohe č. 2 k tejto dohode.</w:t>
      </w:r>
    </w:p>
    <w:p w:rsidR="00626972" w:rsidRDefault="00BE3A86" w:rsidP="00626972">
      <w:pPr>
        <w:pStyle w:val="Odsekzoznamu"/>
        <w:numPr>
          <w:ilvl w:val="0"/>
          <w:numId w:val="21"/>
        </w:numPr>
        <w:tabs>
          <w:tab w:val="left" w:pos="540"/>
        </w:tabs>
        <w:suppressAutoHyphens/>
        <w:spacing w:line="276" w:lineRule="auto"/>
        <w:ind w:left="567" w:hanging="567"/>
        <w:rPr>
          <w:szCs w:val="24"/>
        </w:rPr>
      </w:pPr>
      <w:r w:rsidRPr="00790851">
        <w:rPr>
          <w:szCs w:val="24"/>
        </w:rPr>
        <w:t xml:space="preserve">Predávajúci sa zaväzuje, že všetky ním dodané </w:t>
      </w:r>
      <w:r w:rsidR="00790851">
        <w:rPr>
          <w:szCs w:val="24"/>
        </w:rPr>
        <w:t>zásobníky na medicinálny kyslík</w:t>
      </w:r>
      <w:r w:rsidRPr="00790851">
        <w:rPr>
          <w:szCs w:val="24"/>
        </w:rPr>
        <w:t xml:space="preserve"> budú označené viditeľným číselným kódom predávajúceho pre ich jednoznačnú identifikáciu.</w:t>
      </w:r>
    </w:p>
    <w:p w:rsidR="00626972" w:rsidRDefault="00BE3A86" w:rsidP="00626972">
      <w:pPr>
        <w:pStyle w:val="Odsekzoznamu"/>
        <w:numPr>
          <w:ilvl w:val="0"/>
          <w:numId w:val="21"/>
        </w:numPr>
        <w:tabs>
          <w:tab w:val="left" w:pos="540"/>
        </w:tabs>
        <w:suppressAutoHyphens/>
        <w:spacing w:line="276" w:lineRule="auto"/>
        <w:ind w:left="567" w:hanging="567"/>
        <w:rPr>
          <w:szCs w:val="24"/>
        </w:rPr>
      </w:pPr>
      <w:r w:rsidRPr="00790851">
        <w:rPr>
          <w:szCs w:val="24"/>
        </w:rPr>
        <w:t xml:space="preserve">Kupujúci nie je oprávnený prenechať </w:t>
      </w:r>
      <w:r w:rsidR="00790851">
        <w:rPr>
          <w:szCs w:val="24"/>
        </w:rPr>
        <w:t>zásobníky na medicinálny kyslík</w:t>
      </w:r>
      <w:r w:rsidRPr="00790851">
        <w:rPr>
          <w:szCs w:val="24"/>
        </w:rPr>
        <w:t xml:space="preserve"> do užívania tretej osobe.</w:t>
      </w:r>
    </w:p>
    <w:p w:rsidR="00626972" w:rsidRPr="00626972" w:rsidRDefault="00BE3A86" w:rsidP="00626972">
      <w:pPr>
        <w:pStyle w:val="Odsekzoznamu"/>
        <w:numPr>
          <w:ilvl w:val="0"/>
          <w:numId w:val="21"/>
        </w:numPr>
        <w:tabs>
          <w:tab w:val="left" w:pos="540"/>
        </w:tabs>
        <w:suppressAutoHyphens/>
        <w:spacing w:line="276" w:lineRule="auto"/>
        <w:ind w:left="567" w:hanging="567"/>
        <w:rPr>
          <w:szCs w:val="24"/>
        </w:rPr>
      </w:pPr>
      <w:r w:rsidRPr="00790851">
        <w:rPr>
          <w:rFonts w:eastAsia="Calibri"/>
          <w:szCs w:val="24"/>
        </w:rPr>
        <w:t xml:space="preserve">Kupujúci je povinný chrániť </w:t>
      </w:r>
      <w:r w:rsidR="00790851">
        <w:rPr>
          <w:rFonts w:eastAsia="Calibri"/>
          <w:szCs w:val="24"/>
        </w:rPr>
        <w:t>zásobníky na medicinálny kyslík</w:t>
      </w:r>
      <w:r w:rsidRPr="00790851">
        <w:rPr>
          <w:rFonts w:eastAsia="Calibri"/>
          <w:szCs w:val="24"/>
        </w:rPr>
        <w:t xml:space="preserve"> pred poškodením, stratou, zničením. </w:t>
      </w:r>
    </w:p>
    <w:p w:rsidR="00626972" w:rsidRDefault="00BE3A86" w:rsidP="00626972">
      <w:pPr>
        <w:pStyle w:val="Odsekzoznamu"/>
        <w:numPr>
          <w:ilvl w:val="0"/>
          <w:numId w:val="21"/>
        </w:numPr>
        <w:tabs>
          <w:tab w:val="left" w:pos="540"/>
        </w:tabs>
        <w:suppressAutoHyphens/>
        <w:spacing w:line="276" w:lineRule="auto"/>
        <w:ind w:left="567" w:hanging="567"/>
        <w:rPr>
          <w:szCs w:val="24"/>
        </w:rPr>
      </w:pPr>
      <w:r w:rsidRPr="00790851">
        <w:rPr>
          <w:rFonts w:eastAsia="Calibri"/>
          <w:szCs w:val="24"/>
        </w:rPr>
        <w:t>Kupujúci je povinný bez zbytočného odkladu po</w:t>
      </w:r>
      <w:r w:rsidR="00790851">
        <w:rPr>
          <w:rFonts w:eastAsia="Calibri"/>
          <w:szCs w:val="24"/>
        </w:rPr>
        <w:t xml:space="preserve"> skončení tejto dohody umožniť predávajúcemu deinštaláciu a </w:t>
      </w:r>
      <w:r w:rsidR="00E17D2B">
        <w:rPr>
          <w:rFonts w:eastAsia="Calibri"/>
          <w:szCs w:val="24"/>
        </w:rPr>
        <w:t>prevzatie</w:t>
      </w:r>
      <w:r w:rsidR="00790851" w:rsidRPr="00790851">
        <w:rPr>
          <w:rFonts w:eastAsia="Calibri"/>
          <w:szCs w:val="24"/>
        </w:rPr>
        <w:t xml:space="preserve"> </w:t>
      </w:r>
      <w:r w:rsidR="00790851">
        <w:rPr>
          <w:rFonts w:eastAsia="Calibri"/>
          <w:szCs w:val="24"/>
        </w:rPr>
        <w:t>zásobníkov na medicinálny kyslík</w:t>
      </w:r>
      <w:r w:rsidR="00E17D2B">
        <w:rPr>
          <w:rFonts w:eastAsia="Calibri"/>
          <w:szCs w:val="24"/>
        </w:rPr>
        <w:t>.</w:t>
      </w:r>
      <w:r w:rsidR="00790851">
        <w:rPr>
          <w:rFonts w:eastAsia="Calibri"/>
          <w:szCs w:val="24"/>
        </w:rPr>
        <w:t xml:space="preserve"> </w:t>
      </w:r>
      <w:r w:rsidRPr="00790851">
        <w:rPr>
          <w:szCs w:val="24"/>
        </w:rPr>
        <w:t xml:space="preserve">V prípade ak sa zmluvné strany nedohodnú inak, predávajúci je povinný </w:t>
      </w:r>
      <w:r w:rsidR="00790851">
        <w:rPr>
          <w:szCs w:val="24"/>
        </w:rPr>
        <w:t xml:space="preserve">odinštalovať a </w:t>
      </w:r>
      <w:r w:rsidRPr="00790851">
        <w:rPr>
          <w:szCs w:val="24"/>
        </w:rPr>
        <w:t xml:space="preserve">prevziať </w:t>
      </w:r>
      <w:r w:rsidR="00790851">
        <w:rPr>
          <w:szCs w:val="24"/>
        </w:rPr>
        <w:lastRenderedPageBreak/>
        <w:t>zásobníky na medicinálny kyslík</w:t>
      </w:r>
      <w:r w:rsidRPr="00790851">
        <w:rPr>
          <w:szCs w:val="24"/>
        </w:rPr>
        <w:t xml:space="preserve"> v sídle kupujúceho najneskôr do 7 dní od </w:t>
      </w:r>
      <w:r w:rsidR="00790851">
        <w:rPr>
          <w:szCs w:val="24"/>
        </w:rPr>
        <w:t>skončenia tejto dohody</w:t>
      </w:r>
      <w:r w:rsidR="00F71A65">
        <w:rPr>
          <w:szCs w:val="24"/>
        </w:rPr>
        <w:t xml:space="preserve">, nie však skôr ako </w:t>
      </w:r>
      <w:r w:rsidR="00790851">
        <w:rPr>
          <w:szCs w:val="24"/>
        </w:rPr>
        <w:t>do spotrebovania dodaného tovaru v zásobníkoch na medicinálny kyslík</w:t>
      </w:r>
      <w:r w:rsidRPr="00790851">
        <w:rPr>
          <w:szCs w:val="24"/>
        </w:rPr>
        <w:t>.</w:t>
      </w:r>
    </w:p>
    <w:p w:rsidR="00BE3A86" w:rsidRPr="00936707" w:rsidRDefault="00BE3A86" w:rsidP="00102C64">
      <w:pPr>
        <w:spacing w:line="276" w:lineRule="auto"/>
        <w:jc w:val="center"/>
        <w:rPr>
          <w:b/>
          <w:szCs w:val="24"/>
        </w:rPr>
      </w:pPr>
    </w:p>
    <w:p w:rsidR="00BE3A86" w:rsidRDefault="00BE3A86" w:rsidP="00102C64">
      <w:pPr>
        <w:spacing w:line="276" w:lineRule="auto"/>
        <w:jc w:val="center"/>
        <w:rPr>
          <w:b/>
          <w:szCs w:val="24"/>
        </w:rPr>
      </w:pPr>
      <w:r>
        <w:rPr>
          <w:b/>
          <w:szCs w:val="24"/>
        </w:rPr>
        <w:t>Článok IV.</w:t>
      </w:r>
    </w:p>
    <w:p w:rsidR="00102C64" w:rsidRPr="00936707" w:rsidRDefault="00102C64" w:rsidP="00102C64">
      <w:pPr>
        <w:spacing w:line="276" w:lineRule="auto"/>
        <w:jc w:val="center"/>
        <w:rPr>
          <w:b/>
          <w:szCs w:val="24"/>
        </w:rPr>
      </w:pPr>
      <w:r w:rsidRPr="00936707">
        <w:rPr>
          <w:b/>
          <w:szCs w:val="24"/>
        </w:rPr>
        <w:t>Subdodávatelia a zápis v registri partnerov verejného sektora</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w:t>
      </w:r>
      <w:r w:rsidR="005920FD">
        <w:rPr>
          <w:szCs w:val="24"/>
        </w:rPr>
        <w:t>1</w:t>
      </w:r>
      <w:r w:rsidRPr="00936707">
        <w:rPr>
          <w:szCs w:val="24"/>
        </w:rPr>
        <w:t xml:space="preserve"> k tejto dohode a údaje o osobe oprávnenej konať za subdodávateľa v rozsahu meno a priezvisko, adresa pobytu, dátum narodenia, tel.č., e-mail.</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v plnom rozsahu zodpovedá za výber svojich subdodávateľov a/alebo spolupracujúcich tretích osôb.</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Pokiaľ predávajúci použije na plnenie svojich záväzkov podľa tejto dohody tretiu osobu, subdodávateľa, zodpovedá tak, akoby záväzok z tejto dohody plnil sám.</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je povinný oznámiť kupujúcemu bezodkladne akúkoľvek zmenu údajov o subdodávateľovi a rovnako tak prípadnú zmenu subdodávateľa a jeho údaje.</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je povinný písomne predložiť kupujúcemu na odsúhlasenie každého subdodávateľa.</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936707">
        <w:rPr>
          <w:rFonts w:eastAsia="Calibri"/>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102C64" w:rsidRPr="00936707" w:rsidRDefault="00102C64" w:rsidP="00102C64">
      <w:pPr>
        <w:spacing w:line="276" w:lineRule="auto"/>
        <w:jc w:val="center"/>
        <w:rPr>
          <w:b/>
          <w:szCs w:val="24"/>
        </w:rPr>
      </w:pPr>
    </w:p>
    <w:p w:rsidR="00102C64" w:rsidRPr="00936707" w:rsidRDefault="00102C64" w:rsidP="00102C64">
      <w:pPr>
        <w:spacing w:line="276" w:lineRule="auto"/>
        <w:jc w:val="center"/>
        <w:rPr>
          <w:b/>
          <w:szCs w:val="24"/>
        </w:rPr>
      </w:pPr>
      <w:r w:rsidRPr="00936707">
        <w:rPr>
          <w:b/>
          <w:szCs w:val="24"/>
        </w:rPr>
        <w:t>Článok V.</w:t>
      </w:r>
    </w:p>
    <w:p w:rsidR="00102C64" w:rsidRPr="00936707" w:rsidRDefault="00102C64" w:rsidP="00102C64">
      <w:pPr>
        <w:spacing w:line="276" w:lineRule="auto"/>
        <w:jc w:val="center"/>
        <w:rPr>
          <w:b/>
          <w:szCs w:val="24"/>
        </w:rPr>
      </w:pPr>
      <w:r w:rsidRPr="00936707">
        <w:rPr>
          <w:b/>
          <w:szCs w:val="24"/>
        </w:rPr>
        <w:t xml:space="preserve">Odplata a platobné podmienky </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Odplata je stanovená dohodou zmluvných strán v zmysle zákona NR SR č. 18/1996 Z. z. o cenách v znení neskorších predpisov a jeho vykonávajúcej vyhlášky MF SR č. 87/1996 Z.z., ktorou sa vykonáva zákon o cenách v znení neskorších predpisov. </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Odplata je uvedená  v Prílohe č. 2. Odplata je pre kupujúceho konečná a zahŕňa všetky náklady súvisiace so zabezpečením a dodaním tovaru, prevzatím oceľových/tlakových </w:t>
      </w:r>
      <w:r w:rsidR="00616267" w:rsidRPr="002B51FF">
        <w:rPr>
          <w:szCs w:val="24"/>
        </w:rPr>
        <w:t>fliaš</w:t>
      </w:r>
      <w:r w:rsidRPr="002B51FF">
        <w:rPr>
          <w:szCs w:val="24"/>
        </w:rPr>
        <w:t xml:space="preserve"> v súlade</w:t>
      </w:r>
      <w:r w:rsidRPr="00936707">
        <w:rPr>
          <w:szCs w:val="24"/>
        </w:rPr>
        <w:t xml:space="preserve"> s ustanoveniami tejto dohody, vrátane dopravy, cla, dovoznej prirážky, obalov a ostatných poplatkov a nákladov súvisiacich s  dodaním tovaru do miesta dodania. </w:t>
      </w:r>
    </w:p>
    <w:p w:rsidR="00102C64" w:rsidRPr="00936707" w:rsidRDefault="00102C64" w:rsidP="00102C64">
      <w:pPr>
        <w:pStyle w:val="Bezriadkovania"/>
        <w:ind w:left="360"/>
        <w:jc w:val="both"/>
        <w:rPr>
          <w:rFonts w:ascii="Times New Roman" w:hAnsi="Times New Roman"/>
          <w:sz w:val="24"/>
          <w:szCs w:val="24"/>
        </w:rPr>
      </w:pPr>
      <w:r w:rsidRPr="00936707">
        <w:rPr>
          <w:rFonts w:ascii="Times New Roman" w:hAnsi="Times New Roman"/>
          <w:sz w:val="24"/>
          <w:szCs w:val="24"/>
        </w:rPr>
        <w:t xml:space="preserve">Odplata je dohodnutá ako jednotková za merné hodnoty tovaru uvedené v špecifikácií v Prílohe č.2. </w:t>
      </w:r>
      <w:r w:rsidR="00271E3B">
        <w:rPr>
          <w:rFonts w:ascii="Times New Roman" w:hAnsi="Times New Roman"/>
          <w:sz w:val="24"/>
          <w:szCs w:val="24"/>
        </w:rPr>
        <w:t>Štruktúra odplaty je zadefinovaná v Prílohe č. 2 Rámcovej dohody – Cenová ponuka</w:t>
      </w:r>
      <w:r w:rsidR="00D8627F">
        <w:rPr>
          <w:rFonts w:ascii="Times New Roman" w:hAnsi="Times New Roman"/>
          <w:sz w:val="24"/>
          <w:szCs w:val="24"/>
        </w:rPr>
        <w:t>.</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Presná špecifikácia kúpnej ceny je uvedená v Prílohe č. 2 k tejto dohode. Predávajúcemu vzniká nárok na zaplatenie kúpnej ceny na základe riadneho plnenia v súlade s touto dohodou a vystavenou a potvrdenou objednávkou.</w:t>
      </w:r>
    </w:p>
    <w:p w:rsidR="000F2B61" w:rsidRDefault="00102C64" w:rsidP="00102C64">
      <w:pPr>
        <w:pStyle w:val="Odsekzoznamu"/>
        <w:numPr>
          <w:ilvl w:val="0"/>
          <w:numId w:val="7"/>
        </w:numPr>
        <w:spacing w:line="276" w:lineRule="auto"/>
        <w:contextualSpacing w:val="0"/>
        <w:rPr>
          <w:szCs w:val="24"/>
        </w:rPr>
      </w:pPr>
      <w:r w:rsidRPr="00936707">
        <w:rPr>
          <w:szCs w:val="24"/>
        </w:rPr>
        <w:lastRenderedPageBreak/>
        <w:t xml:space="preserve">Zmluvné strany sa dohodli, že </w:t>
      </w:r>
      <w:r w:rsidR="00E44888" w:rsidRPr="00F62F19">
        <w:rPr>
          <w:szCs w:val="24"/>
        </w:rPr>
        <w:t xml:space="preserve">kupujúci sa za </w:t>
      </w:r>
      <w:r w:rsidR="00F71A65">
        <w:rPr>
          <w:szCs w:val="24"/>
        </w:rPr>
        <w:t>nájom oceľových/tlakových fli</w:t>
      </w:r>
      <w:r w:rsidR="00F71A65" w:rsidRPr="00936707">
        <w:rPr>
          <w:szCs w:val="24"/>
        </w:rPr>
        <w:t>aš</w:t>
      </w:r>
      <w:r w:rsidR="00F71A65">
        <w:rPr>
          <w:szCs w:val="24"/>
        </w:rPr>
        <w:t xml:space="preserve"> podľa článku III. tejto dohody</w:t>
      </w:r>
      <w:r w:rsidRPr="00936707">
        <w:rPr>
          <w:szCs w:val="24"/>
        </w:rPr>
        <w:t xml:space="preserve"> zaväzuje predávajúcemu zaplatiť odplatu vo výške </w:t>
      </w:r>
      <w:r w:rsidR="00F71A65">
        <w:rPr>
          <w:szCs w:val="24"/>
        </w:rPr>
        <w:t xml:space="preserve">špecifikovanej v prílohe č. 2 tejto dohody, mesačne pozadu (ďalej len „cena nájmu oceľových/tlakových fliaš) na základe predávajúcim vystavenej faktúry. </w:t>
      </w:r>
    </w:p>
    <w:p w:rsidR="00F71A65" w:rsidRPr="00936707" w:rsidRDefault="00F71A65" w:rsidP="00102C64">
      <w:pPr>
        <w:pStyle w:val="Odsekzoznamu"/>
        <w:numPr>
          <w:ilvl w:val="0"/>
          <w:numId w:val="7"/>
        </w:numPr>
        <w:spacing w:line="276" w:lineRule="auto"/>
        <w:contextualSpacing w:val="0"/>
        <w:rPr>
          <w:szCs w:val="24"/>
        </w:rPr>
      </w:pPr>
      <w:r>
        <w:rPr>
          <w:szCs w:val="24"/>
        </w:rPr>
        <w:t>Zmluvné strany sa dohodli, že kupujúci sa za nájom zásobníkov na medicinálny kyslík podľa článku IV. tejto dohody zaväzuje predávajúcemu zaplatiť odplatu vo výške špecifikovanej v prílohe č. 2 tejto dohody, mesačne pozadu (ďalej len „cena nájmu zásobníkov na medicinálny kyslík“) na základe predávajúcim vystavenej faktúry.</w:t>
      </w:r>
    </w:p>
    <w:p w:rsidR="00102C64" w:rsidRPr="00F71A65" w:rsidRDefault="00102C64" w:rsidP="00102C64">
      <w:pPr>
        <w:pStyle w:val="Odsekzoznamu"/>
        <w:numPr>
          <w:ilvl w:val="0"/>
          <w:numId w:val="7"/>
        </w:numPr>
        <w:spacing w:line="276" w:lineRule="auto"/>
        <w:contextualSpacing w:val="0"/>
        <w:rPr>
          <w:szCs w:val="24"/>
        </w:rPr>
      </w:pPr>
      <w:r w:rsidRPr="00F71A65">
        <w:rPr>
          <w:szCs w:val="24"/>
        </w:rPr>
        <w:t>Predávajúci sa zaväzuje, že kupujúcemu bude fakturovať len skutočne dodané množstvo tovaru s uplatnením cien, ktoré sú uvedené v Prílohe č. 2 k tejto dohode.</w:t>
      </w:r>
    </w:p>
    <w:p w:rsidR="00102C64" w:rsidRPr="00F71A65" w:rsidRDefault="007515DF" w:rsidP="00102C64">
      <w:pPr>
        <w:pStyle w:val="Odsekzoznamu"/>
        <w:numPr>
          <w:ilvl w:val="0"/>
          <w:numId w:val="7"/>
        </w:numPr>
        <w:spacing w:line="276" w:lineRule="auto"/>
        <w:contextualSpacing w:val="0"/>
        <w:rPr>
          <w:szCs w:val="24"/>
        </w:rPr>
      </w:pPr>
      <w:r>
        <w:rPr>
          <w:szCs w:val="24"/>
        </w:rPr>
        <w:t xml:space="preserve">Zmluvné strany berú na vedomie skutočnosť, že kupujúci neposkytuje preddavky z kúpnej ceny. </w:t>
      </w:r>
    </w:p>
    <w:p w:rsidR="00102C64" w:rsidRPr="00936707" w:rsidRDefault="007515DF" w:rsidP="00102C64">
      <w:pPr>
        <w:pStyle w:val="Odsekzoznamu"/>
        <w:numPr>
          <w:ilvl w:val="0"/>
          <w:numId w:val="7"/>
        </w:numPr>
        <w:spacing w:line="276" w:lineRule="auto"/>
        <w:contextualSpacing w:val="0"/>
        <w:rPr>
          <w:szCs w:val="24"/>
        </w:rPr>
      </w:pPr>
      <w:r>
        <w:rPr>
          <w:szCs w:val="24"/>
        </w:rPr>
        <w:t>Zmluvné strany sa dohodli, že predávajúci kupujúcemu vystaví a zašle faktúru elektronicky (ďalej len elektronická faktúra“). Za elektro</w:t>
      </w:r>
      <w:r w:rsidR="00102C64" w:rsidRPr="00936707">
        <w:rPr>
          <w:szCs w:val="24"/>
        </w:rPr>
        <w:t xml:space="preserve">nickú faktúru sa pre účely tejto dohody považujú faktúry, opravné doklady k faktúram (dobropisy, ťarchopisy, storná). </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 xml:space="preserve">Kupujúci uhradí dohodnutú kúpnu cenu predávajúcemu na základe elektronicky vystavenej faktúry predávajúcim, zaslanej z e-mailovej adresy: </w:t>
      </w:r>
      <w:r w:rsidRPr="00936707">
        <w:rPr>
          <w:szCs w:val="24"/>
          <w:highlight w:val="yellow"/>
        </w:rPr>
        <w:t>................</w:t>
      </w:r>
      <w:r w:rsidRPr="00936707">
        <w:rPr>
          <w:szCs w:val="24"/>
        </w:rPr>
        <w:t xml:space="preserve"> </w:t>
      </w:r>
      <w:r w:rsidRPr="00936707">
        <w:rPr>
          <w:i/>
          <w:szCs w:val="24"/>
        </w:rPr>
        <w:t>(doplní predávajúci)</w:t>
      </w:r>
      <w:r w:rsidRPr="00936707">
        <w:rPr>
          <w:szCs w:val="24"/>
        </w:rPr>
        <w:t xml:space="preserve"> a doručenej kupujúcemu na emailovú adresu: </w:t>
      </w:r>
      <w:hyperlink r:id="rId6" w:history="1">
        <w:r w:rsidRPr="00936707">
          <w:rPr>
            <w:rStyle w:val="Hypertextovprepojenie"/>
            <w:szCs w:val="24"/>
          </w:rPr>
          <w:t>ekonomicke@nspbb.sk</w:t>
        </w:r>
      </w:hyperlink>
      <w:r w:rsidRPr="00936707">
        <w:rPr>
          <w:szCs w:val="24"/>
        </w:rPr>
        <w:t>.</w:t>
      </w:r>
      <w:r w:rsidRPr="00936707">
        <w:rPr>
          <w:bCs/>
          <w:szCs w:val="24"/>
        </w:rPr>
        <w:t> Zmluvné strany tiež vyhlasujú, že majú prístup k týmto e-mailovým adresám, ich použitie nie je blokované  u žiadnej zo zmluvných strán a že prístup majú iba oprávnení zamestnanci.</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Elektronická faktúra sa bude považovať za doručenú druhej zmluvnej strane v okamihu zaslania e-mailovej správy.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Zmluvné strany vyhlasujú, že postup podľa tejto dohody považujú za dostatočný na to, aby nebolo možné zmeniť obsah žiadnej vystavenej elektronickej faktúry.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 xml:space="preserve">Zmluvné strany sa dohodli, že predávajúci doručí elektronicky vystavenú faktúru kupujúcemu spolu s prílohami najneskôr do 4 dní odo dňa dodania tovaru podľa jednotlivých čiastkových objednávok, najneskôr však do 4. </w:t>
      </w:r>
      <w:r w:rsidR="005920FD">
        <w:rPr>
          <w:szCs w:val="24"/>
        </w:rPr>
        <w:t>pravcovného</w:t>
      </w:r>
      <w:r w:rsidR="005920FD" w:rsidRPr="00936707">
        <w:rPr>
          <w:szCs w:val="24"/>
        </w:rPr>
        <w:t xml:space="preserve"> </w:t>
      </w:r>
      <w:r w:rsidRPr="00936707">
        <w:rPr>
          <w:szCs w:val="24"/>
        </w:rPr>
        <w:t xml:space="preserve">dňa nasledujúceho mesiaca, po dodaní tovaru. </w:t>
      </w:r>
    </w:p>
    <w:p w:rsidR="00102C64" w:rsidRPr="00936707" w:rsidRDefault="00102C64" w:rsidP="00102C64">
      <w:pPr>
        <w:pStyle w:val="Odsekzoznamu"/>
        <w:numPr>
          <w:ilvl w:val="0"/>
          <w:numId w:val="7"/>
        </w:numPr>
        <w:suppressAutoHyphens/>
        <w:spacing w:line="276" w:lineRule="auto"/>
        <w:contextualSpacing w:val="0"/>
        <w:rPr>
          <w:b/>
          <w:szCs w:val="24"/>
        </w:rPr>
      </w:pPr>
      <w:r w:rsidRPr="00936707">
        <w:rPr>
          <w:b/>
          <w:szCs w:val="24"/>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dohody. Fakturované položky uvedené vo faktúre sa musia označením a popisom zhodovať s označením a popisom položiek podľa Prílohy č. 2 k tejto dohode.</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 xml:space="preserve">Lehota splatnosti faktúry je 60 dní od dňa jej doručenia kupujúcemu. Platby budú realizované bezhotovostným platobným prevodom na číslo účtu uvedené v tejto dohode. </w:t>
      </w:r>
      <w:r w:rsidRPr="00936707">
        <w:rPr>
          <w:szCs w:val="24"/>
        </w:rPr>
        <w:lastRenderedPageBreak/>
        <w:t>Faktúra sa považuje za uhradenú dňom pripísania finančných prostriedkov na účet predávajúceho.</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color w:val="000000"/>
          <w:szCs w:val="24"/>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936707" w:rsidRDefault="00102C64" w:rsidP="00102C64">
      <w:pPr>
        <w:pStyle w:val="Pta"/>
        <w:tabs>
          <w:tab w:val="clear" w:pos="4536"/>
          <w:tab w:val="clear" w:pos="9072"/>
        </w:tabs>
        <w:spacing w:line="276" w:lineRule="auto"/>
        <w:jc w:val="center"/>
        <w:rPr>
          <w:sz w:val="24"/>
          <w:szCs w:val="24"/>
        </w:rPr>
      </w:pPr>
    </w:p>
    <w:p w:rsidR="00102C64" w:rsidRPr="00936707" w:rsidRDefault="00102C64" w:rsidP="00102C64">
      <w:pPr>
        <w:pStyle w:val="Pta"/>
        <w:tabs>
          <w:tab w:val="clear" w:pos="4536"/>
          <w:tab w:val="clear" w:pos="9072"/>
        </w:tabs>
        <w:spacing w:line="276" w:lineRule="auto"/>
        <w:jc w:val="center"/>
        <w:rPr>
          <w:b/>
          <w:sz w:val="24"/>
          <w:szCs w:val="24"/>
        </w:rPr>
      </w:pPr>
      <w:r w:rsidRPr="00936707">
        <w:rPr>
          <w:b/>
          <w:sz w:val="24"/>
          <w:szCs w:val="24"/>
        </w:rPr>
        <w:t>Článok VI.</w:t>
      </w:r>
    </w:p>
    <w:p w:rsidR="00102C64" w:rsidRPr="00936707" w:rsidRDefault="00102C64" w:rsidP="00102C64">
      <w:pPr>
        <w:pStyle w:val="Pta"/>
        <w:tabs>
          <w:tab w:val="clear" w:pos="4536"/>
          <w:tab w:val="clear" w:pos="9072"/>
        </w:tabs>
        <w:spacing w:line="276" w:lineRule="auto"/>
        <w:jc w:val="center"/>
        <w:rPr>
          <w:b/>
          <w:sz w:val="24"/>
          <w:szCs w:val="24"/>
        </w:rPr>
      </w:pPr>
      <w:r w:rsidRPr="00936707">
        <w:rPr>
          <w:b/>
          <w:sz w:val="24"/>
          <w:szCs w:val="24"/>
        </w:rPr>
        <w:t>Podmienky úpravy ceny</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Predávajúci je oprávnený požadovať len také zmeny dohodnutej ceny, ktoré vyplývajú:</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 xml:space="preserve">zo zmien daňových predpisov </w:t>
      </w:r>
      <w:r w:rsidRPr="00936707">
        <w:rPr>
          <w:i/>
          <w:sz w:val="24"/>
          <w:szCs w:val="24"/>
        </w:rPr>
        <w:t>(zmena výšky zákonnej sadzby DPH),</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zo zmien colných predpisov,</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zo zmien legislatívy, upravujúcich rozsah regulácie cien v oblasti zdravotníctva,  ktoré v čase spracovania ponuky nebolo možné predpokladať. O zmene výšky dohodnutej ceny predávajúci informuje kupujúceho.</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V prípade, že počas doby trvania tejto dohody výrobca, ktorý dodáva tovar predávajúcemu, zníži ceny tovarov, ktoré sú predmetom tejto dohody, predávajúci zníži ceny kupujúcemu v rovnako pomere ako boli znížené ceny zo strany výrobcu.</w:t>
      </w:r>
    </w:p>
    <w:p w:rsidR="00102C64" w:rsidRPr="00936707" w:rsidRDefault="00102C64" w:rsidP="00102C64">
      <w:pPr>
        <w:pStyle w:val="Pta"/>
        <w:tabs>
          <w:tab w:val="clear" w:pos="4536"/>
          <w:tab w:val="clear" w:pos="9072"/>
        </w:tabs>
        <w:spacing w:line="276" w:lineRule="auto"/>
        <w:jc w:val="center"/>
        <w:rPr>
          <w:b/>
          <w:sz w:val="24"/>
          <w:szCs w:val="24"/>
        </w:rPr>
      </w:pPr>
    </w:p>
    <w:p w:rsidR="00102C64" w:rsidRPr="00936707" w:rsidRDefault="00102C64" w:rsidP="00102C64">
      <w:pPr>
        <w:spacing w:line="276" w:lineRule="auto"/>
        <w:jc w:val="center"/>
        <w:rPr>
          <w:b/>
          <w:bCs/>
          <w:szCs w:val="24"/>
        </w:rPr>
      </w:pPr>
      <w:r w:rsidRPr="00936707">
        <w:rPr>
          <w:b/>
          <w:bCs/>
          <w:szCs w:val="24"/>
        </w:rPr>
        <w:t>Článok VII.</w:t>
      </w:r>
    </w:p>
    <w:p w:rsidR="00102C64" w:rsidRPr="00936707" w:rsidRDefault="00102C64" w:rsidP="00102C64">
      <w:pPr>
        <w:spacing w:line="276" w:lineRule="auto"/>
        <w:jc w:val="center"/>
        <w:rPr>
          <w:b/>
          <w:bCs/>
          <w:szCs w:val="24"/>
        </w:rPr>
      </w:pPr>
      <w:r w:rsidRPr="00936707">
        <w:rPr>
          <w:b/>
          <w:bCs/>
          <w:szCs w:val="24"/>
        </w:rPr>
        <w:t>Zodpovednosť za vady</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dohode a v špecifikácii predmetu zákazky. Tovar dodaný v rozpore s predchádzajúcou vetou sa považuje za tovar dodaný s vadami.  Predávajúci nenesie žiadnu zodpovednosť za vady, ktoré boli spôsobené neodbornou prevádzkou a/alebo obsluhou pri ďalšom využití tovaru.</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Kupujúci pri prevzatí tovaru od predávajúceho vykoná prehliadku tovaru za účelom zistenia zjavných vád. V prípade, že kupujúci zistí vadu, je povinný ju ihneď oznámiť predávajúcemu a má právo tovar neprevziať.</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lastRenderedPageBreak/>
        <w:t>Pri zistení množstevného, hmotnostného a sortimentového rozdielu alebo má tovar zjavné vady, je poškodený alebo znehodnotený kupujúci okamžite vyzve predávajúceho, aby sa dostavil k riešeniu reklamácie a predávajúci je povinný vymeniť tento tovar za tovar v zodpovedajúcej kvalite a bez vád najneskôr do .... hodín/dní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 xml:space="preserve">Kupujúci je povinný uplatniť </w:t>
      </w:r>
      <w:r w:rsidRPr="00936707">
        <w:rPr>
          <w:bCs/>
          <w:szCs w:val="24"/>
        </w:rPr>
        <w:t>s</w:t>
      </w:r>
      <w:r w:rsidRPr="00936707">
        <w:rPr>
          <w:szCs w:val="24"/>
        </w:rPr>
        <w:t>i u predávajúceho právo zo skrytých vád tovaru bez zbytočného odkladu po tom, ako ich zistil.</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O prijatí nárokov z vád tovaru  poverený zamestnanec predávajúceho vystaví kupujúcemu doklad s uvedením identifikačných údajov kupujúceho, dátumu, kedy sa nároky uplatnili, vady akého tovaru boli uplatnené, kedy bol tovar zakúpený, za akú cenu, stručný popis vady, doklad opatrí pečiatkou predávajúceho a svojim vlastnoručným podpisom.</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Predávajúci garantuje, že dodaný tovar je tovarom najvyššej akosti a bude po dobu záručnej doby spôsobilý na použitie na dohodnutý účel, resp. na obvyklý účel a zachová si dohodnuté, resp. inak obvyklé vlastnosti. Zistené reklamácie a skryté vady uplatňuje kupujúci okamžite telefonicky na tel. č.:.</w:t>
      </w:r>
      <w:r w:rsidRPr="00936707">
        <w:rPr>
          <w:szCs w:val="24"/>
          <w:highlight w:val="yellow"/>
        </w:rPr>
        <w:t>....................,</w:t>
      </w:r>
      <w:r w:rsidRPr="00936707">
        <w:rPr>
          <w:szCs w:val="24"/>
        </w:rPr>
        <w:t xml:space="preserve"> elektronicky na adrese </w:t>
      </w:r>
      <w:r w:rsidRPr="00936707">
        <w:rPr>
          <w:szCs w:val="24"/>
          <w:highlight w:val="yellow"/>
        </w:rPr>
        <w:t>.................................</w:t>
      </w:r>
      <w:r w:rsidRPr="00936707">
        <w:rPr>
          <w:szCs w:val="24"/>
        </w:rPr>
        <w:t xml:space="preserve">, pričom zabezpečí uskladnenie reklamovaného tovaru tak, aby nedošlo k jeho narušeniu. V prípade uplatnenia vád tovaru po jeho prevzatí sa má za to, že tovar mal vady, pokiaľ bola reklamácia uplatnená v lehote </w:t>
      </w:r>
      <w:r w:rsidRPr="00936707">
        <w:rPr>
          <w:szCs w:val="24"/>
          <w:highlight w:val="yellow"/>
        </w:rPr>
        <w:t>......</w:t>
      </w:r>
      <w:r w:rsidRPr="00936707">
        <w:rPr>
          <w:szCs w:val="24"/>
        </w:rPr>
        <w:t xml:space="preserve"> pracovných dní od doručenia tovaru.</w:t>
      </w:r>
    </w:p>
    <w:p w:rsidR="00102C64" w:rsidRPr="00936707" w:rsidRDefault="00102C64" w:rsidP="00102C64">
      <w:pPr>
        <w:spacing w:line="276" w:lineRule="auto"/>
        <w:jc w:val="center"/>
        <w:rPr>
          <w:b/>
          <w:bCs/>
          <w:szCs w:val="24"/>
        </w:rPr>
      </w:pPr>
    </w:p>
    <w:p w:rsidR="00102C64" w:rsidRPr="00936707" w:rsidRDefault="00102C64" w:rsidP="00102C64">
      <w:pPr>
        <w:spacing w:line="276" w:lineRule="auto"/>
        <w:jc w:val="center"/>
        <w:rPr>
          <w:b/>
          <w:bCs/>
          <w:szCs w:val="24"/>
        </w:rPr>
      </w:pPr>
      <w:r w:rsidRPr="00936707">
        <w:rPr>
          <w:b/>
          <w:bCs/>
          <w:szCs w:val="24"/>
        </w:rPr>
        <w:t>Článok VIII.</w:t>
      </w:r>
    </w:p>
    <w:p w:rsidR="00102C64" w:rsidRPr="00936707" w:rsidRDefault="00102C64" w:rsidP="00102C64">
      <w:pPr>
        <w:spacing w:line="276" w:lineRule="auto"/>
        <w:jc w:val="center"/>
        <w:rPr>
          <w:b/>
          <w:bCs/>
          <w:szCs w:val="24"/>
        </w:rPr>
      </w:pPr>
      <w:r w:rsidRPr="00936707">
        <w:rPr>
          <w:b/>
          <w:bCs/>
          <w:szCs w:val="24"/>
        </w:rPr>
        <w:t>Záruka za akosť</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 xml:space="preserve">V prípade, ak predávajúci poruší povinnosť vyplývajúcu mu z čl. VII.  bod 6. tejto </w:t>
      </w:r>
      <w:r w:rsidRPr="00936707">
        <w:rPr>
          <w:bCs/>
          <w:szCs w:val="24"/>
        </w:rPr>
        <w:t>dohody</w:t>
      </w:r>
      <w:r w:rsidRPr="00936707">
        <w:rPr>
          <w:szCs w:val="24"/>
        </w:rPr>
        <w:t xml:space="preserve"> a tovar kupujúcemu nedodá alebo ak dodá kupujúcemu iný tovar ako je tovar špecifikovaný v Prílohe č. </w:t>
      </w:r>
      <w:r w:rsidR="005920FD">
        <w:rPr>
          <w:szCs w:val="24"/>
        </w:rPr>
        <w:t>3</w:t>
      </w:r>
      <w:r w:rsidRPr="00936707">
        <w:rPr>
          <w:szCs w:val="24"/>
        </w:rPr>
        <w:t xml:space="preserve"> tejto </w:t>
      </w:r>
      <w:r w:rsidRPr="00936707">
        <w:rPr>
          <w:bCs/>
          <w:szCs w:val="24"/>
        </w:rPr>
        <w:t>dohody</w:t>
      </w:r>
      <w:r w:rsidRPr="00936707">
        <w:rPr>
          <w:szCs w:val="24"/>
        </w:rPr>
        <w:t xml:space="preserve">, kupujúci má právo prevzatie tohto tovaru odmietnuť a vrátiť ho na náklady predávajúceho a následne od </w:t>
      </w:r>
      <w:r w:rsidRPr="00936707">
        <w:rPr>
          <w:bCs/>
          <w:szCs w:val="24"/>
        </w:rPr>
        <w:t>dohody</w:t>
      </w:r>
      <w:r w:rsidRPr="00936707">
        <w:rPr>
          <w:szCs w:val="24"/>
        </w:rPr>
        <w:t xml:space="preserve"> odstúpiť.</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 xml:space="preserve">Záruka za akosť predávajúcim dodaného tovaru sa vzťahuje na všetky jeho vlastnosti po dobu záručnej doby, ktorej dĺžka </w:t>
      </w:r>
      <w:r w:rsidRPr="00936707">
        <w:rPr>
          <w:szCs w:val="24"/>
          <w:highlight w:val="yellow"/>
        </w:rPr>
        <w:t>.......</w:t>
      </w:r>
      <w:r w:rsidRPr="00936707">
        <w:rPr>
          <w:szCs w:val="24"/>
        </w:rPr>
        <w:t xml:space="preserve"> mesiacov/dní  zodpovedá dobe použiteľnosti, uvedenej výrobcom tovaru a ktorá je uvedená na obale tovaru. Predávajúci zodpovedá za akosť počas celej záručnej lehoty.</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Zodpovednosť predávajúceho za vady tovaru, na ktoré sa vzťahuje záruka za akosť, nevzniká, ak tieto vady boli spôsobené po prechode nebezpečenstva škody na tovare na kupujúceho vonkajšími udalosťami a nespôsobil ich predávajúci alebo osoby, s ktorých pomocou predávajúci plnil svoj záväzok dodať tovar kupujúcemu.</w:t>
      </w:r>
    </w:p>
    <w:p w:rsidR="00102C64" w:rsidRPr="00936707" w:rsidRDefault="00102C64" w:rsidP="00102C64">
      <w:pPr>
        <w:spacing w:line="276" w:lineRule="auto"/>
        <w:jc w:val="center"/>
        <w:rPr>
          <w:b/>
          <w:bCs/>
          <w:szCs w:val="24"/>
        </w:rPr>
      </w:pPr>
    </w:p>
    <w:p w:rsidR="00102C64" w:rsidRDefault="00102C64" w:rsidP="00102C64">
      <w:pPr>
        <w:spacing w:line="276" w:lineRule="auto"/>
        <w:jc w:val="center"/>
        <w:rPr>
          <w:b/>
          <w:bCs/>
          <w:szCs w:val="24"/>
        </w:rPr>
      </w:pPr>
    </w:p>
    <w:p w:rsidR="00102C64" w:rsidRPr="00936707" w:rsidRDefault="00102C64" w:rsidP="00102C64">
      <w:pPr>
        <w:spacing w:line="276" w:lineRule="auto"/>
        <w:jc w:val="center"/>
        <w:rPr>
          <w:b/>
          <w:bCs/>
          <w:szCs w:val="24"/>
        </w:rPr>
      </w:pPr>
      <w:r w:rsidRPr="00936707">
        <w:rPr>
          <w:b/>
          <w:bCs/>
          <w:szCs w:val="24"/>
        </w:rPr>
        <w:t>Článok IX.</w:t>
      </w:r>
    </w:p>
    <w:p w:rsidR="00102C64" w:rsidRPr="00936707" w:rsidRDefault="00102C64" w:rsidP="00102C64">
      <w:pPr>
        <w:spacing w:line="276" w:lineRule="auto"/>
        <w:jc w:val="center"/>
        <w:rPr>
          <w:b/>
          <w:bCs/>
          <w:szCs w:val="24"/>
        </w:rPr>
      </w:pPr>
      <w:r w:rsidRPr="00936707">
        <w:rPr>
          <w:b/>
          <w:bCs/>
          <w:szCs w:val="24"/>
        </w:rPr>
        <w:t>Sankcie</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 xml:space="preserve">V prípade ak bude kupujúci v omeškaní so splnením peňažného záväzku v zmysle tejto dohody, je predávajúci oprávnený účtovať si úrok z omeškania vo výške </w:t>
      </w:r>
      <w:r w:rsidRPr="00936707">
        <w:rPr>
          <w:color w:val="000000"/>
          <w:szCs w:val="24"/>
        </w:rPr>
        <w:t xml:space="preserve">podľa ustanovení § 369 ods. 2 zákona č. 513/1991 Zb. Obchodný zákonník v znení neskorších zmien </w:t>
      </w:r>
      <w:r w:rsidRPr="00936707">
        <w:rPr>
          <w:color w:val="000000"/>
          <w:szCs w:val="24"/>
        </w:rPr>
        <w:lastRenderedPageBreak/>
        <w:t>a doplnení,</w:t>
      </w:r>
      <w:r w:rsidRPr="00936707">
        <w:rPr>
          <w:szCs w:val="24"/>
        </w:rPr>
        <w:t xml:space="preserve"> v spojení s § 1 ods. 1 nariadenia vlády č. 21/2013 Z. z., ktorým sa vykonávajú niektoré ustanovenia Obchodného zákonníka.</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Kupujúci je oprávnený uplatniť si zmluvnú pokutu vo výške 0,1 %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Kupujúci je oprávnený uplatniť si zmluvnú pokutu vo výške 0,1% z ceny vadného tovaru s DPH za každý, aj začatý deň omeškania v prípade, že predávajúci nedodrží zmluvne dohodnutú lehotu na výmenu vadného tovaru  uvedenú v čl VII. bod 3. tejto dohody najmenej však vo výške 30,- eur. Tým nie je dotknuté právo kupujúceho na náhradu škody, ktorá mu vznikla nedodržaním dohodnutého termínu výmeny vadného tovaru.</w:t>
      </w:r>
    </w:p>
    <w:p w:rsidR="00102C64" w:rsidRPr="005920FD" w:rsidRDefault="00102C64" w:rsidP="00102C64">
      <w:pPr>
        <w:pStyle w:val="Odsekzoznamu"/>
        <w:numPr>
          <w:ilvl w:val="0"/>
          <w:numId w:val="11"/>
        </w:numPr>
        <w:suppressAutoHyphens/>
        <w:spacing w:line="276" w:lineRule="auto"/>
        <w:contextualSpacing w:val="0"/>
        <w:rPr>
          <w:bCs/>
          <w:szCs w:val="24"/>
        </w:rPr>
      </w:pPr>
      <w:r w:rsidRPr="00936707">
        <w:rPr>
          <w:szCs w:val="24"/>
        </w:rPr>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 lehote najmenej však vo výške 30,- eur. Tým nie je dotknuté právo kupujúceho na náhradu škody, ktorá mu vznikla nedodržaním dohodnutej lehoty na podtvdenie zaslanej objednávky.</w:t>
      </w:r>
    </w:p>
    <w:p w:rsidR="005920FD" w:rsidRPr="00936707" w:rsidRDefault="005920FD" w:rsidP="00102C64">
      <w:pPr>
        <w:pStyle w:val="Odsekzoznamu"/>
        <w:numPr>
          <w:ilvl w:val="0"/>
          <w:numId w:val="11"/>
        </w:numPr>
        <w:suppressAutoHyphens/>
        <w:spacing w:line="276" w:lineRule="auto"/>
        <w:contextualSpacing w:val="0"/>
        <w:rPr>
          <w:bCs/>
          <w:szCs w:val="24"/>
        </w:rPr>
      </w:pPr>
      <w:r>
        <w:rPr>
          <w:szCs w:val="24"/>
        </w:rPr>
        <w:t xml:space="preserve">Kupujúci je oprávnený uplatniť si u predávajúceho zmluvnú pokutu vo výške 1500,00 EUR v prípade ak bude zmluva predčasne ukončená, t.j. skôr ako uplynutím doby, na ktorú bola uzatvorená alebo naplnením právnej skutočnosti v zmysle článku XIII. ods. 1 tejto zmluvy z dôvodu na strane predávajúceho. </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Predávajúci sa zaväzuje, že si nebude voči kupujúcemu nárokovať iné, než vyššie uvedené sankcie.</w:t>
      </w:r>
    </w:p>
    <w:p w:rsidR="00102C64" w:rsidRDefault="00102C64" w:rsidP="00943175">
      <w:pPr>
        <w:spacing w:line="276" w:lineRule="auto"/>
        <w:rPr>
          <w:b/>
          <w:szCs w:val="24"/>
        </w:rPr>
      </w:pPr>
    </w:p>
    <w:p w:rsidR="00943175" w:rsidRDefault="00943175" w:rsidP="00943175">
      <w:pPr>
        <w:spacing w:line="276" w:lineRule="auto"/>
        <w:rPr>
          <w:b/>
          <w:szCs w:val="24"/>
        </w:rPr>
      </w:pPr>
    </w:p>
    <w:p w:rsidR="00102C64" w:rsidRPr="00936707" w:rsidRDefault="00102C64" w:rsidP="00102C64">
      <w:pPr>
        <w:spacing w:line="276" w:lineRule="auto"/>
        <w:jc w:val="center"/>
        <w:rPr>
          <w:b/>
          <w:szCs w:val="24"/>
        </w:rPr>
      </w:pPr>
      <w:r w:rsidRPr="00936707">
        <w:rPr>
          <w:b/>
          <w:szCs w:val="24"/>
        </w:rPr>
        <w:t>Článok X.</w:t>
      </w:r>
    </w:p>
    <w:p w:rsidR="00102C64" w:rsidRPr="00936707" w:rsidRDefault="00102C64" w:rsidP="00102C64">
      <w:pPr>
        <w:spacing w:line="276" w:lineRule="auto"/>
        <w:jc w:val="center"/>
        <w:rPr>
          <w:b/>
          <w:bCs/>
          <w:szCs w:val="24"/>
        </w:rPr>
      </w:pPr>
      <w:r w:rsidRPr="00936707">
        <w:rPr>
          <w:b/>
          <w:szCs w:val="24"/>
        </w:rPr>
        <w:t>Prechod rizika a prechod vlastníckeho práv</w:t>
      </w:r>
      <w:r w:rsidRPr="00936707">
        <w:rPr>
          <w:b/>
          <w:bCs/>
          <w:szCs w:val="24"/>
        </w:rPr>
        <w:t>a</w:t>
      </w:r>
    </w:p>
    <w:p w:rsidR="00102C64" w:rsidRPr="00936707" w:rsidRDefault="00102C64" w:rsidP="00102C64">
      <w:pPr>
        <w:pStyle w:val="Odsekzoznamu"/>
        <w:numPr>
          <w:ilvl w:val="0"/>
          <w:numId w:val="17"/>
        </w:numPr>
        <w:tabs>
          <w:tab w:val="left" w:pos="5040"/>
        </w:tabs>
        <w:suppressAutoHyphens/>
        <w:spacing w:line="276" w:lineRule="auto"/>
        <w:contextualSpacing w:val="0"/>
        <w:jc w:val="left"/>
        <w:rPr>
          <w:bCs/>
          <w:szCs w:val="24"/>
        </w:rPr>
      </w:pPr>
      <w:r w:rsidRPr="00936707">
        <w:rPr>
          <w:szCs w:val="24"/>
        </w:rPr>
        <w:t>Prechod rizika za prípadné škody prechádza z predávajúceho na kupujúceho momentom odovzdania a prevzatia tovaru, ak v tejto dohode nie je uvedené inak</w:t>
      </w:r>
      <w:r w:rsidRPr="00936707">
        <w:rPr>
          <w:bCs/>
          <w:szCs w:val="24"/>
        </w:rPr>
        <w:t>.</w:t>
      </w:r>
    </w:p>
    <w:p w:rsidR="00102C64" w:rsidRPr="00936707" w:rsidRDefault="00102C64" w:rsidP="00102C64">
      <w:pPr>
        <w:pStyle w:val="Odsekzoznamu"/>
        <w:numPr>
          <w:ilvl w:val="0"/>
          <w:numId w:val="17"/>
        </w:numPr>
        <w:tabs>
          <w:tab w:val="left" w:pos="5040"/>
        </w:tabs>
        <w:suppressAutoHyphens/>
        <w:spacing w:line="276" w:lineRule="auto"/>
        <w:contextualSpacing w:val="0"/>
        <w:jc w:val="left"/>
        <w:rPr>
          <w:szCs w:val="24"/>
        </w:rPr>
      </w:pPr>
      <w:r w:rsidRPr="00936707">
        <w:rPr>
          <w:szCs w:val="24"/>
        </w:rPr>
        <w:t>Prechod vlastníckeho práva k tovaru prechádza z predávajúceho na kupujúceho okamihom odovzdania a prevzatia tovaru.</w:t>
      </w:r>
    </w:p>
    <w:p w:rsidR="00102C64" w:rsidRDefault="00102C64" w:rsidP="00102C64">
      <w:pPr>
        <w:tabs>
          <w:tab w:val="left" w:pos="360"/>
        </w:tabs>
        <w:spacing w:line="276" w:lineRule="auto"/>
        <w:jc w:val="center"/>
        <w:rPr>
          <w:b/>
          <w:szCs w:val="24"/>
        </w:rPr>
      </w:pPr>
    </w:p>
    <w:p w:rsidR="00943175" w:rsidRDefault="00943175" w:rsidP="00102C64">
      <w:pPr>
        <w:tabs>
          <w:tab w:val="left" w:pos="360"/>
        </w:tabs>
        <w:spacing w:line="276" w:lineRule="auto"/>
        <w:jc w:val="center"/>
        <w:rPr>
          <w:b/>
          <w:szCs w:val="24"/>
        </w:rPr>
      </w:pPr>
    </w:p>
    <w:p w:rsidR="00943175" w:rsidRDefault="00943175"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w:t>
      </w:r>
    </w:p>
    <w:p w:rsidR="00102C64" w:rsidRPr="00936707" w:rsidRDefault="00102C64" w:rsidP="00102C64">
      <w:pPr>
        <w:pStyle w:val="Bezriadkovania"/>
        <w:jc w:val="center"/>
        <w:rPr>
          <w:rFonts w:ascii="Times New Roman" w:hAnsi="Times New Roman"/>
          <w:b/>
          <w:sz w:val="24"/>
          <w:szCs w:val="24"/>
        </w:rPr>
      </w:pPr>
      <w:r w:rsidRPr="00936707">
        <w:rPr>
          <w:rFonts w:ascii="Times New Roman" w:hAnsi="Times New Roman"/>
          <w:b/>
          <w:sz w:val="24"/>
          <w:szCs w:val="24"/>
        </w:rPr>
        <w:t>Postúpenie a započítanie pohľadávok</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lastRenderedPageBreak/>
        <w:t>V prípade ak predávajúci postúpi pohľadávky na tretiu osobu v rozpore s týmto ustanovením dohody, je takéto postúpenie podľa ustanovenia § 39 zákona č. 40/1964 Zb. Občianskeho zákonníka neplatné.</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936707"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XII.</w:t>
      </w:r>
    </w:p>
    <w:p w:rsidR="00102C64" w:rsidRPr="00936707" w:rsidRDefault="00102C64" w:rsidP="00102C64">
      <w:pPr>
        <w:tabs>
          <w:tab w:val="left" w:pos="360"/>
        </w:tabs>
        <w:spacing w:line="276" w:lineRule="auto"/>
        <w:jc w:val="center"/>
        <w:rPr>
          <w:b/>
          <w:szCs w:val="24"/>
        </w:rPr>
      </w:pPr>
      <w:r w:rsidRPr="00936707">
        <w:rPr>
          <w:b/>
          <w:szCs w:val="24"/>
        </w:rPr>
        <w:t xml:space="preserve">Skončenie </w:t>
      </w:r>
      <w:r w:rsidRPr="00936707">
        <w:rPr>
          <w:b/>
          <w:bCs/>
          <w:szCs w:val="24"/>
        </w:rPr>
        <w:t>dohody</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Platnosť </w:t>
      </w:r>
      <w:r w:rsidRPr="00936707">
        <w:rPr>
          <w:bCs/>
          <w:szCs w:val="24"/>
        </w:rPr>
        <w:t xml:space="preserve">dohody pred uplynutím dohodnutej doby </w:t>
      </w:r>
      <w:r w:rsidRPr="00936707">
        <w:rPr>
          <w:szCs w:val="24"/>
        </w:rPr>
        <w:t>je možné ukončiť vzájomnou dohodou zmluvných strán k dátumu, ktorý si dohodnú.</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Ak zmluvná strana poruší podstatným spôsobom povinnosť vyplývajúcu z tejto dohody, druhá strana môže od dohody odstúpiť, ak to oznámi bez zbytočného odkladu po tom, čo  sa o tomto porušení dozvedela. Za podstatné porušenie povinnosti sa považuje najmä: bezdôvodné odopretie plnenia tejto dohody, opakované dodanie tovaru s vadami alebo opakované nedodanie tovaru v stanovenom termíne a množstve a omeškanie kupujúceho s úhradou faktúry o viac ako dva po sebe idúce </w:t>
      </w:r>
      <w:r w:rsidRPr="00936707">
        <w:rPr>
          <w:iCs/>
          <w:szCs w:val="24"/>
        </w:rPr>
        <w:t>mesiace</w:t>
      </w:r>
      <w:r w:rsidRPr="00936707">
        <w:rPr>
          <w:szCs w:val="24"/>
        </w:rPr>
        <w:t>.</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V prípade, ak predávajúci poruší povinnosť vyplývajúcu mu z čl. VII. bod 6. tejto </w:t>
      </w:r>
      <w:r w:rsidRPr="00936707">
        <w:rPr>
          <w:bCs/>
          <w:szCs w:val="24"/>
        </w:rPr>
        <w:t>dohody</w:t>
      </w:r>
      <w:r w:rsidRPr="00936707">
        <w:rPr>
          <w:szCs w:val="24"/>
        </w:rPr>
        <w:t xml:space="preserve"> a tovar kupujúcemu nedodá alebo ak dodá kupujúcemu iný tovar ako je tovar špecifikovaný v Prílohe č. </w:t>
      </w:r>
      <w:r w:rsidR="005920FD">
        <w:rPr>
          <w:szCs w:val="24"/>
        </w:rPr>
        <w:t>2</w:t>
      </w:r>
      <w:r w:rsidRPr="00936707">
        <w:rPr>
          <w:szCs w:val="24"/>
        </w:rPr>
        <w:t xml:space="preserve"> tejto </w:t>
      </w:r>
      <w:r w:rsidRPr="00936707">
        <w:rPr>
          <w:bCs/>
          <w:szCs w:val="24"/>
        </w:rPr>
        <w:t>dohody</w:t>
      </w:r>
      <w:r w:rsidRPr="00936707">
        <w:rPr>
          <w:szCs w:val="24"/>
        </w:rPr>
        <w:t xml:space="preserve">, kupujúci má právo prevzatie tohto tovaru odmietnuť a vrátiť ho na náklady predávajúceho a následne od </w:t>
      </w:r>
      <w:r w:rsidRPr="00936707">
        <w:rPr>
          <w:bCs/>
          <w:szCs w:val="24"/>
        </w:rPr>
        <w:t>dohody</w:t>
      </w:r>
      <w:r w:rsidRPr="00936707">
        <w:rPr>
          <w:szCs w:val="24"/>
        </w:rPr>
        <w:t xml:space="preserve"> odstúpiť</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iCs/>
          <w:szCs w:val="24"/>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r w:rsidRPr="00936707">
        <w:rPr>
          <w:szCs w:val="24"/>
        </w:rPr>
        <w:t>.</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iCs/>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w:t>
      </w:r>
      <w:r w:rsidRPr="00936707">
        <w:rPr>
          <w:szCs w:val="24"/>
        </w:rPr>
        <w:t>Kupujúci má právo odstúpiť od tejto dohody aj z dôvodov uvedených v ustanovení § 19 Zákona o verejnom obstarávaní.</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Pre vylúčenie akýchkoľvek pochybností, zmluvné strany berú na vedomie, že skončenie tejto dohody nemá vplyv na plnenie objednávok, ktoré boli vystavené a potvrdené pred jej skončením.</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Právne účinky odstúpenia od tejto dohody nastávajú dňom doručenia písomného oznámenia o odstúpení druhej zmluvnej strane. Odstúpenie od tejto dohody musí mať písomnú formu a musí byť doručené druhej zmluvnej strane.</w:t>
      </w:r>
    </w:p>
    <w:p w:rsidR="00102C64" w:rsidRPr="00936707" w:rsidRDefault="00102C64" w:rsidP="00102C64">
      <w:pPr>
        <w:shd w:val="clear" w:color="auto" w:fill="FFFFFF"/>
        <w:tabs>
          <w:tab w:val="left" w:pos="709"/>
        </w:tabs>
        <w:overflowPunct w:val="0"/>
        <w:autoSpaceDE w:val="0"/>
        <w:autoSpaceDN w:val="0"/>
        <w:adjustRightInd w:val="0"/>
        <w:spacing w:line="276" w:lineRule="auto"/>
        <w:ind w:left="540" w:hanging="540"/>
        <w:textAlignment w:val="baseline"/>
        <w:rPr>
          <w:spacing w:val="-2"/>
          <w:szCs w:val="24"/>
        </w:rPr>
      </w:pPr>
    </w:p>
    <w:p w:rsidR="00102C64" w:rsidRPr="00936707" w:rsidRDefault="00102C64" w:rsidP="00102C64">
      <w:pPr>
        <w:tabs>
          <w:tab w:val="left" w:pos="360"/>
        </w:tabs>
        <w:spacing w:line="276" w:lineRule="auto"/>
        <w:jc w:val="center"/>
        <w:rPr>
          <w:b/>
          <w:szCs w:val="24"/>
        </w:rPr>
      </w:pPr>
      <w:r w:rsidRPr="00936707">
        <w:rPr>
          <w:b/>
          <w:szCs w:val="24"/>
        </w:rPr>
        <w:t>Článok XIII.</w:t>
      </w:r>
    </w:p>
    <w:p w:rsidR="00102C64" w:rsidRPr="00936707" w:rsidRDefault="00102C64" w:rsidP="00102C64">
      <w:pPr>
        <w:tabs>
          <w:tab w:val="left" w:pos="360"/>
        </w:tabs>
        <w:spacing w:line="276" w:lineRule="auto"/>
        <w:jc w:val="center"/>
        <w:rPr>
          <w:b/>
          <w:szCs w:val="24"/>
        </w:rPr>
      </w:pPr>
      <w:r w:rsidRPr="00936707">
        <w:rPr>
          <w:b/>
          <w:szCs w:val="24"/>
        </w:rPr>
        <w:t>Trvanie, platnosť a účinnosť dohody</w:t>
      </w:r>
    </w:p>
    <w:p w:rsidR="00D32CDD" w:rsidRDefault="00102C64" w:rsidP="00D32CDD">
      <w:pPr>
        <w:pStyle w:val="Odsekzoznamu"/>
        <w:numPr>
          <w:ilvl w:val="0"/>
          <w:numId w:val="19"/>
        </w:numPr>
        <w:tabs>
          <w:tab w:val="left" w:pos="360"/>
        </w:tabs>
        <w:suppressAutoHyphens/>
        <w:overflowPunct w:val="0"/>
        <w:autoSpaceDE w:val="0"/>
        <w:autoSpaceDN w:val="0"/>
        <w:adjustRightInd w:val="0"/>
        <w:spacing w:line="276" w:lineRule="auto"/>
        <w:contextualSpacing w:val="0"/>
        <w:textAlignment w:val="baseline"/>
        <w:rPr>
          <w:szCs w:val="24"/>
        </w:rPr>
      </w:pPr>
      <w:r w:rsidRPr="006F4589">
        <w:rPr>
          <w:szCs w:val="24"/>
        </w:rPr>
        <w:t xml:space="preserve">Táto dohoda sa uzatvára na dobu určitú, a to na dobu </w:t>
      </w:r>
      <w:r w:rsidR="005920FD" w:rsidRPr="006F4589">
        <w:rPr>
          <w:szCs w:val="24"/>
        </w:rPr>
        <w:t>12</w:t>
      </w:r>
      <w:r w:rsidRPr="006F4589">
        <w:rPr>
          <w:szCs w:val="24"/>
        </w:rPr>
        <w:t xml:space="preserve"> mesiacov odo dňa nadobudnutia účinnosti tejto dohody</w:t>
      </w:r>
      <w:r w:rsidR="006F4589">
        <w:rPr>
          <w:szCs w:val="24"/>
        </w:rPr>
        <w:t>.</w:t>
      </w:r>
      <w:r w:rsidR="007515DF" w:rsidRPr="006F4589">
        <w:rPr>
          <w:szCs w:val="24"/>
        </w:rPr>
        <w:t xml:space="preserve"> </w:t>
      </w:r>
      <w:r w:rsidR="006F4589">
        <w:rPr>
          <w:szCs w:val="24"/>
        </w:rPr>
        <w:t>T</w:t>
      </w:r>
      <w:r w:rsidR="00D32CDD">
        <w:rPr>
          <w:szCs w:val="24"/>
        </w:rPr>
        <w:t>áto dohoda sa automaticky predĺži o ďalších 12 mesiacov v prípade, že jedna zo zmluvných strán písomne neoznámi druhej zmluvnej strane záujem zmluvu ukončiť najneskôr 3 mesiace pred uplynutím doby platnosti dohody</w:t>
      </w:r>
      <w:r w:rsidR="006F4589">
        <w:rPr>
          <w:szCs w:val="24"/>
        </w:rPr>
        <w:t xml:space="preserve"> podľa prvej vety tohto ustanovenia</w:t>
      </w:r>
      <w:r w:rsidR="007515DF" w:rsidRPr="006F4589">
        <w:rPr>
          <w:szCs w:val="24"/>
        </w:rPr>
        <w:t xml:space="preserve">. </w:t>
      </w:r>
      <w:r w:rsidR="00271E3B">
        <w:rPr>
          <w:szCs w:val="24"/>
        </w:rPr>
        <w:t xml:space="preserve"> </w:t>
      </w:r>
      <w:r w:rsidR="00271E3B">
        <w:t xml:space="preserve">K automatickému predĺženiu o ďalších 12 mesiacov dôjde aj v prípade, ak k vyčerpaniu finančného limitu stanoveného na 12 mesiacov dôjde pred uplynutím tejto lehoty, pričom kupujúci v tejto lehote vystaví ďalšiu objednávku a predávajúci ju potvrdí. Pre odstránenie akýchkoľvek pochybností, v prípade ak dôjde k automatickému predĺženiu rámcovej dohody o ďalších 12 mesiacov (opcia), či už  na základe uplynutia lehoty 12 mesiacov alebo na základe vystavenia ďalšej objednávky z dôvodu vyčerpania limitu za prvých 12 mesiacov, aj na toto obdobie sa budú vzťahovať rovnaké ustanovenia tejto rámcovej dohody. Uplatnenie opcie sa bude realizovať v súlade s § 18 </w:t>
      </w:r>
      <w:proofErr w:type="spellStart"/>
      <w:r w:rsidR="00271E3B">
        <w:t>ZoVO</w:t>
      </w:r>
      <w:proofErr w:type="spellEnd"/>
      <w:r w:rsidR="00271E3B">
        <w:t xml:space="preserve">. </w:t>
      </w:r>
    </w:p>
    <w:p w:rsidR="00102C64" w:rsidRPr="00936707" w:rsidRDefault="007515DF" w:rsidP="00102C64">
      <w:pPr>
        <w:pStyle w:val="Odsekzoznamu"/>
        <w:numPr>
          <w:ilvl w:val="0"/>
          <w:numId w:val="19"/>
        </w:numPr>
        <w:tabs>
          <w:tab w:val="left" w:pos="360"/>
        </w:tabs>
        <w:suppressAutoHyphens/>
        <w:spacing w:line="276" w:lineRule="auto"/>
        <w:contextualSpacing w:val="0"/>
        <w:rPr>
          <w:szCs w:val="24"/>
        </w:rPr>
      </w:pPr>
      <w:r w:rsidRPr="00591687">
        <w:rPr>
          <w:szCs w:val="24"/>
        </w:rPr>
        <w:t>Táto zmluva nadobúda platnosť dňom jej podpisu št</w:t>
      </w:r>
      <w:r>
        <w:rPr>
          <w:szCs w:val="24"/>
        </w:rPr>
        <w:t>atutárnymi zástupcami oboch zmluvných strán a účinnosť 1. kalendárnym dňom mesiaca nasledujúceho po mesiaci, v ktorom bola zm</w:t>
      </w:r>
      <w:r w:rsidR="00102C64" w:rsidRPr="00936707">
        <w:rPr>
          <w:szCs w:val="24"/>
        </w:rPr>
        <w:t>luva zverejnená v Centrálnom registri zmlúv SR.</w:t>
      </w:r>
    </w:p>
    <w:p w:rsidR="00102C64"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XIV.</w:t>
      </w:r>
    </w:p>
    <w:p w:rsidR="00102C64" w:rsidRPr="00936707" w:rsidRDefault="00102C64" w:rsidP="00102C64">
      <w:pPr>
        <w:tabs>
          <w:tab w:val="left" w:pos="360"/>
        </w:tabs>
        <w:spacing w:line="276" w:lineRule="auto"/>
        <w:jc w:val="center"/>
        <w:rPr>
          <w:b/>
          <w:szCs w:val="24"/>
        </w:rPr>
      </w:pPr>
      <w:r w:rsidRPr="00936707">
        <w:rPr>
          <w:b/>
          <w:szCs w:val="24"/>
        </w:rPr>
        <w:t>Mlčanlivosť</w:t>
      </w:r>
    </w:p>
    <w:p w:rsidR="00102C64" w:rsidRPr="00936707" w:rsidRDefault="00102C64" w:rsidP="00102C64">
      <w:pPr>
        <w:pStyle w:val="Odsekzoznamu"/>
        <w:numPr>
          <w:ilvl w:val="0"/>
          <w:numId w:val="20"/>
        </w:numPr>
        <w:tabs>
          <w:tab w:val="left" w:pos="360"/>
        </w:tabs>
        <w:suppressAutoHyphens/>
        <w:spacing w:line="276" w:lineRule="auto"/>
        <w:contextualSpacing w:val="0"/>
        <w:rPr>
          <w:szCs w:val="24"/>
        </w:rPr>
      </w:pPr>
      <w:r w:rsidRPr="00936707">
        <w:rPr>
          <w:szCs w:val="24"/>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102C64" w:rsidRDefault="00102C64" w:rsidP="00102C64">
      <w:pPr>
        <w:tabs>
          <w:tab w:val="left" w:pos="360"/>
        </w:tabs>
        <w:spacing w:line="276" w:lineRule="auto"/>
        <w:jc w:val="center"/>
        <w:rPr>
          <w:b/>
          <w:szCs w:val="24"/>
        </w:rPr>
      </w:pPr>
    </w:p>
    <w:p w:rsidR="00102C64"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XV.</w:t>
      </w:r>
    </w:p>
    <w:p w:rsidR="00102C64" w:rsidRPr="00936707" w:rsidRDefault="00102C64" w:rsidP="00102C64">
      <w:pPr>
        <w:tabs>
          <w:tab w:val="left" w:pos="360"/>
        </w:tabs>
        <w:spacing w:line="276" w:lineRule="auto"/>
        <w:jc w:val="center"/>
        <w:rPr>
          <w:b/>
          <w:szCs w:val="24"/>
        </w:rPr>
      </w:pPr>
      <w:r w:rsidRPr="00936707">
        <w:rPr>
          <w:b/>
          <w:szCs w:val="24"/>
        </w:rPr>
        <w:t>Záverečné ustanovenia</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Práva a povinnosti zmluvných strán, ktoré nie sú v tejto dohode výslovne upravené, riadia  sa ustanoveniami Obchodného zákonníka a inými všeobecne záväznými právnymi predpismi platnými na území Slovenskej republiky.</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lastRenderedPageBreak/>
        <w:t>Túto dohodu je možné meniť len písomnou formou, ako dodatok k dohode, pri dodržaní podmienok dojednaných v tejto dohode a v súlade ustanovení § 18 Zákona o verejnom obstarávaní, ktorý bude podpísaný obidvoma zmluvnými stranami. Tieto dodatky sa stanú neoddeliteľnou súčasťou tejto dohody.</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102C64" w:rsidRPr="00936707" w:rsidRDefault="00102C64" w:rsidP="00102C64">
      <w:pPr>
        <w:pStyle w:val="Odsekzoznamu"/>
        <w:numPr>
          <w:ilvl w:val="0"/>
          <w:numId w:val="16"/>
        </w:numPr>
        <w:spacing w:line="276" w:lineRule="auto"/>
        <w:contextualSpacing w:val="0"/>
        <w:rPr>
          <w:b/>
          <w:szCs w:val="24"/>
        </w:rPr>
      </w:pPr>
      <w:r w:rsidRPr="00936707">
        <w:rPr>
          <w:caps/>
          <w:szCs w:val="24"/>
        </w:rPr>
        <w:t>Z</w:t>
      </w:r>
      <w:r w:rsidRPr="00936707">
        <w:rPr>
          <w:szCs w:val="24"/>
        </w:rPr>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936707" w:rsidRDefault="00102C64" w:rsidP="00102C64">
      <w:pPr>
        <w:pStyle w:val="Bezriadkovania"/>
        <w:numPr>
          <w:ilvl w:val="0"/>
          <w:numId w:val="16"/>
        </w:numPr>
        <w:jc w:val="both"/>
        <w:rPr>
          <w:rFonts w:ascii="Times New Roman" w:hAnsi="Times New Roman"/>
          <w:sz w:val="24"/>
          <w:szCs w:val="24"/>
        </w:rPr>
      </w:pPr>
      <w:r w:rsidRPr="00936707">
        <w:rPr>
          <w:rFonts w:ascii="Times New Roman" w:hAnsi="Times New Roman"/>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Táto dohoda je vyhotovená v štyroch rovnopisoch, z ktorých každý má platnosť originálu. Kupujúci aj predávajúci obdržia po dvoch rovnopisoch.</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02C64" w:rsidRPr="00936707" w:rsidRDefault="00102C64" w:rsidP="00102C64">
      <w:pPr>
        <w:pStyle w:val="Bezriadkovania"/>
        <w:numPr>
          <w:ilvl w:val="0"/>
          <w:numId w:val="16"/>
        </w:numPr>
        <w:jc w:val="both"/>
        <w:rPr>
          <w:rFonts w:ascii="Times New Roman" w:hAnsi="Times New Roman"/>
          <w:color w:val="000000"/>
          <w:sz w:val="24"/>
          <w:szCs w:val="24"/>
        </w:rPr>
      </w:pPr>
      <w:r w:rsidRPr="00936707">
        <w:rPr>
          <w:rFonts w:ascii="Times New Roman" w:hAnsi="Times New Roman"/>
          <w:sz w:val="24"/>
          <w:szCs w:val="24"/>
        </w:rPr>
        <w:t xml:space="preserve">Neoddeliteľnou súčasťou tejto dohody sú: </w:t>
      </w:r>
    </w:p>
    <w:p w:rsidR="00102C64" w:rsidRPr="00936707" w:rsidRDefault="00102C64" w:rsidP="00102C64">
      <w:pPr>
        <w:ind w:left="567"/>
        <w:rPr>
          <w:szCs w:val="24"/>
        </w:rPr>
      </w:pPr>
      <w:r w:rsidRPr="00936707">
        <w:rPr>
          <w:szCs w:val="24"/>
        </w:rPr>
        <w:t xml:space="preserve">Príloha č. 1 – </w:t>
      </w:r>
      <w:r w:rsidR="0042195A" w:rsidRPr="00936707">
        <w:rPr>
          <w:i/>
          <w:iCs/>
          <w:szCs w:val="24"/>
        </w:rPr>
        <w:t>Vyhlásenie uchádzača o subdodávkach</w:t>
      </w:r>
      <w:r w:rsidRPr="00936707">
        <w:rPr>
          <w:i/>
          <w:szCs w:val="24"/>
        </w:rPr>
        <w:t>,</w:t>
      </w:r>
    </w:p>
    <w:p w:rsidR="00102C64" w:rsidRPr="00936707" w:rsidRDefault="00102C64" w:rsidP="00102C64">
      <w:pPr>
        <w:ind w:left="1843" w:hanging="1276"/>
        <w:rPr>
          <w:szCs w:val="24"/>
        </w:rPr>
      </w:pPr>
      <w:r w:rsidRPr="00936707">
        <w:rPr>
          <w:szCs w:val="24"/>
        </w:rPr>
        <w:t xml:space="preserve">Príloha č. 2 – </w:t>
      </w:r>
      <w:r w:rsidRPr="00936707">
        <w:rPr>
          <w:i/>
          <w:szCs w:val="24"/>
        </w:rPr>
        <w:t xml:space="preserve">Cenová ponuka č. </w:t>
      </w:r>
      <w:r w:rsidR="00D32CDD" w:rsidRPr="00936707">
        <w:rPr>
          <w:szCs w:val="24"/>
          <w:u w:val="single"/>
        </w:rPr>
        <w:fldChar w:fldCharType="begin"/>
      </w:r>
      <w:r w:rsidRPr="00936707">
        <w:rPr>
          <w:szCs w:val="24"/>
          <w:u w:val="single"/>
        </w:rPr>
        <w:instrText xml:space="preserve"> FORMTEXT </w:instrText>
      </w:r>
      <w:r w:rsidR="00D32CDD" w:rsidRPr="00936707">
        <w:rPr>
          <w:szCs w:val="24"/>
          <w:u w:val="single"/>
        </w:rPr>
        <w:fldChar w:fldCharType="separate"/>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t> </w:t>
      </w:r>
      <w:r w:rsidR="00D32CDD" w:rsidRPr="00936707">
        <w:rPr>
          <w:szCs w:val="24"/>
          <w:u w:val="single"/>
        </w:rPr>
        <w:fldChar w:fldCharType="end"/>
      </w:r>
      <w:r w:rsidRPr="00936707">
        <w:rPr>
          <w:szCs w:val="24"/>
        </w:rPr>
        <w:t xml:space="preserve"> zo dňa </w:t>
      </w:r>
      <w:r w:rsidR="00D32CDD" w:rsidRPr="00936707">
        <w:rPr>
          <w:szCs w:val="24"/>
          <w:u w:val="single"/>
        </w:rPr>
        <w:fldChar w:fldCharType="begin"/>
      </w:r>
      <w:r w:rsidRPr="00936707">
        <w:rPr>
          <w:szCs w:val="24"/>
          <w:u w:val="single"/>
        </w:rPr>
        <w:instrText xml:space="preserve"> FORMTEXT </w:instrText>
      </w:r>
      <w:r w:rsidR="00D32CDD" w:rsidRPr="00936707">
        <w:rPr>
          <w:szCs w:val="24"/>
          <w:u w:val="single"/>
        </w:rPr>
        <w:fldChar w:fldCharType="separate"/>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t> </w:t>
      </w:r>
      <w:r w:rsidR="00D32CDD" w:rsidRPr="00936707">
        <w:rPr>
          <w:szCs w:val="24"/>
          <w:u w:val="single"/>
        </w:rPr>
        <w:fldChar w:fldCharType="end"/>
      </w:r>
      <w:r w:rsidRPr="00936707">
        <w:rPr>
          <w:szCs w:val="24"/>
        </w:rPr>
        <w:t>;</w:t>
      </w:r>
    </w:p>
    <w:p w:rsidR="00102C64" w:rsidRPr="00936707" w:rsidRDefault="00102C64" w:rsidP="00102C64">
      <w:pPr>
        <w:ind w:left="567"/>
        <w:rPr>
          <w:i/>
          <w:iCs/>
          <w:szCs w:val="24"/>
        </w:rPr>
      </w:pPr>
      <w:r w:rsidRPr="00936707">
        <w:rPr>
          <w:szCs w:val="24"/>
        </w:rPr>
        <w:t>Príloha č. 3 –</w:t>
      </w:r>
      <w:r w:rsidR="0042195A" w:rsidRPr="00936707">
        <w:rPr>
          <w:i/>
          <w:szCs w:val="24"/>
        </w:rPr>
        <w:t>Opis predmetu dohody</w:t>
      </w:r>
      <w:r w:rsidR="0042195A" w:rsidRPr="00936707" w:rsidDel="0042195A">
        <w:rPr>
          <w:i/>
          <w:iCs/>
          <w:szCs w:val="24"/>
        </w:rPr>
        <w:t xml:space="preserve"> </w:t>
      </w:r>
      <w:r w:rsidRPr="00936707">
        <w:rPr>
          <w:i/>
          <w:iCs/>
          <w:szCs w:val="24"/>
        </w:rPr>
        <w:t>.</w:t>
      </w:r>
    </w:p>
    <w:p w:rsidR="00102C64" w:rsidRDefault="00102C64" w:rsidP="00102C64">
      <w:pPr>
        <w:pStyle w:val="Odsekzoznamu"/>
        <w:spacing w:line="276" w:lineRule="auto"/>
        <w:ind w:left="375"/>
        <w:rPr>
          <w:b/>
          <w:szCs w:val="24"/>
        </w:rPr>
      </w:pPr>
    </w:p>
    <w:p w:rsidR="00102C64" w:rsidRDefault="00102C64" w:rsidP="00102C64">
      <w:pPr>
        <w:pStyle w:val="Odsekzoznamu"/>
        <w:spacing w:line="276" w:lineRule="auto"/>
        <w:ind w:left="375"/>
        <w:rPr>
          <w:b/>
          <w:szCs w:val="24"/>
        </w:rPr>
      </w:pPr>
    </w:p>
    <w:p w:rsidR="00102C64" w:rsidRDefault="00102C64" w:rsidP="00102C64">
      <w:pPr>
        <w:pStyle w:val="Odsekzoznamu"/>
        <w:spacing w:line="276" w:lineRule="auto"/>
        <w:ind w:left="375"/>
        <w:rPr>
          <w:b/>
          <w:szCs w:val="24"/>
        </w:rPr>
      </w:pPr>
    </w:p>
    <w:p w:rsidR="00102C64" w:rsidRPr="00936707" w:rsidRDefault="00102C64" w:rsidP="00102C64">
      <w:pPr>
        <w:pStyle w:val="Odsekzoznamu"/>
        <w:spacing w:line="276" w:lineRule="auto"/>
        <w:ind w:left="375"/>
        <w:rPr>
          <w:b/>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r w:rsidRPr="00936707">
        <w:rPr>
          <w:sz w:val="24"/>
          <w:szCs w:val="24"/>
        </w:rPr>
        <w:t>V Banskej Bystrici, dňa .........................</w:t>
      </w:r>
      <w:r w:rsidRPr="00936707">
        <w:rPr>
          <w:sz w:val="24"/>
          <w:szCs w:val="24"/>
        </w:rPr>
        <w:tab/>
      </w:r>
      <w:r w:rsidRPr="00936707">
        <w:rPr>
          <w:sz w:val="24"/>
          <w:szCs w:val="24"/>
        </w:rPr>
        <w:tab/>
        <w:t>V....................,dňa ...................</w:t>
      </w: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b/>
          <w:sz w:val="24"/>
          <w:szCs w:val="24"/>
        </w:rPr>
      </w:pPr>
      <w:r w:rsidRPr="00936707">
        <w:rPr>
          <w:b/>
          <w:sz w:val="24"/>
          <w:szCs w:val="24"/>
        </w:rPr>
        <w:t>Za kupujúceho</w:t>
      </w:r>
      <w:r w:rsidRPr="00936707">
        <w:rPr>
          <w:b/>
          <w:sz w:val="24"/>
          <w:szCs w:val="24"/>
        </w:rPr>
        <w:tab/>
      </w:r>
      <w:r w:rsidRPr="00936707">
        <w:rPr>
          <w:b/>
          <w:sz w:val="24"/>
          <w:szCs w:val="24"/>
        </w:rPr>
        <w:tab/>
      </w:r>
      <w:r w:rsidRPr="00936707">
        <w:rPr>
          <w:b/>
          <w:sz w:val="24"/>
          <w:szCs w:val="24"/>
        </w:rPr>
        <w:tab/>
      </w:r>
      <w:r w:rsidRPr="00936707">
        <w:rPr>
          <w:b/>
          <w:sz w:val="24"/>
          <w:szCs w:val="24"/>
        </w:rPr>
        <w:tab/>
      </w:r>
      <w:r w:rsidRPr="00936707">
        <w:rPr>
          <w:b/>
          <w:sz w:val="24"/>
          <w:szCs w:val="24"/>
        </w:rPr>
        <w:tab/>
        <w:t>Za predávajúceho</w:t>
      </w: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943175" w:rsidRDefault="00943175" w:rsidP="00943175">
      <w:pPr>
        <w:pStyle w:val="Pta"/>
        <w:tabs>
          <w:tab w:val="clear" w:pos="4536"/>
          <w:tab w:val="clear" w:pos="9072"/>
        </w:tabs>
        <w:rPr>
          <w:color w:val="000000"/>
          <w:sz w:val="24"/>
          <w:szCs w:val="24"/>
        </w:rPr>
      </w:pPr>
      <w:r w:rsidRPr="00936707">
        <w:rPr>
          <w:b/>
          <w:sz w:val="24"/>
          <w:szCs w:val="24"/>
        </w:rPr>
        <w:t>..............................................................</w:t>
      </w:r>
      <w:r w:rsidR="00102C64" w:rsidRPr="00936707">
        <w:rPr>
          <w:b/>
          <w:sz w:val="24"/>
          <w:szCs w:val="24"/>
        </w:rPr>
        <w:tab/>
      </w:r>
      <w:r>
        <w:rPr>
          <w:b/>
          <w:sz w:val="24"/>
          <w:szCs w:val="24"/>
        </w:rPr>
        <w:tab/>
      </w:r>
      <w:r w:rsidRPr="00936707">
        <w:rPr>
          <w:b/>
          <w:sz w:val="24"/>
          <w:szCs w:val="24"/>
        </w:rPr>
        <w:t>..............................................................</w:t>
      </w:r>
      <w:r w:rsidR="00102C64" w:rsidRPr="00936707">
        <w:rPr>
          <w:color w:val="000000"/>
          <w:sz w:val="24"/>
          <w:szCs w:val="24"/>
        </w:rPr>
        <w:t xml:space="preserve">   </w:t>
      </w:r>
    </w:p>
    <w:p w:rsidR="00102C64" w:rsidRPr="00936707" w:rsidRDefault="00943175" w:rsidP="00943175">
      <w:pPr>
        <w:pStyle w:val="Pta"/>
        <w:tabs>
          <w:tab w:val="clear" w:pos="4536"/>
          <w:tab w:val="clear" w:pos="9072"/>
        </w:tabs>
        <w:rPr>
          <w:color w:val="000000"/>
          <w:sz w:val="24"/>
          <w:szCs w:val="24"/>
        </w:rPr>
      </w:pPr>
      <w:r>
        <w:rPr>
          <w:color w:val="000000"/>
          <w:sz w:val="24"/>
          <w:szCs w:val="24"/>
        </w:rPr>
        <w:t xml:space="preserve">      </w:t>
      </w:r>
      <w:r w:rsidR="00102C64" w:rsidRPr="00936707">
        <w:rPr>
          <w:color w:val="000000"/>
          <w:sz w:val="24"/>
          <w:szCs w:val="24"/>
        </w:rPr>
        <w:t xml:space="preserve">Ing. Miriam Lapuníková, MBA </w:t>
      </w:r>
    </w:p>
    <w:p w:rsidR="00102C64" w:rsidRPr="00936707" w:rsidRDefault="00102C64" w:rsidP="00102C64">
      <w:pPr>
        <w:pStyle w:val="Pta"/>
        <w:tabs>
          <w:tab w:val="clear" w:pos="4536"/>
          <w:tab w:val="clear" w:pos="9072"/>
        </w:tabs>
        <w:outlineLvl w:val="0"/>
        <w:rPr>
          <w:b/>
          <w:sz w:val="24"/>
          <w:szCs w:val="24"/>
        </w:rPr>
      </w:pPr>
      <w:r w:rsidRPr="00936707">
        <w:rPr>
          <w:color w:val="000000"/>
          <w:sz w:val="24"/>
          <w:szCs w:val="24"/>
        </w:rPr>
        <w:t xml:space="preserve">                  riaditeľka</w:t>
      </w:r>
    </w:p>
    <w:p w:rsidR="00102C64" w:rsidRDefault="00102C64" w:rsidP="00102C64">
      <w:pPr>
        <w:pStyle w:val="Pta"/>
        <w:tabs>
          <w:tab w:val="clear" w:pos="4536"/>
          <w:tab w:val="clear" w:pos="9072"/>
        </w:tabs>
        <w:outlineLvl w:val="0"/>
        <w:rPr>
          <w:b/>
          <w:sz w:val="24"/>
          <w:szCs w:val="24"/>
        </w:rPr>
      </w:pPr>
      <w:r w:rsidRPr="00936707">
        <w:rPr>
          <w:b/>
          <w:sz w:val="24"/>
          <w:szCs w:val="24"/>
        </w:rPr>
        <w:tab/>
      </w:r>
      <w:r w:rsidRPr="00936707">
        <w:rPr>
          <w:b/>
          <w:sz w:val="24"/>
          <w:szCs w:val="24"/>
        </w:rPr>
        <w:tab/>
      </w:r>
    </w:p>
    <w:p w:rsidR="00102C64" w:rsidRDefault="00102C64" w:rsidP="00102C64">
      <w:pPr>
        <w:pStyle w:val="Pta"/>
        <w:tabs>
          <w:tab w:val="clear" w:pos="4536"/>
          <w:tab w:val="clear" w:pos="9072"/>
        </w:tabs>
        <w:outlineLvl w:val="0"/>
        <w:rPr>
          <w:b/>
          <w:sz w:val="24"/>
          <w:szCs w:val="24"/>
        </w:rPr>
      </w:pPr>
    </w:p>
    <w:p w:rsidR="00102C64" w:rsidRDefault="00102C64" w:rsidP="00102C64">
      <w:pPr>
        <w:pStyle w:val="Pta"/>
        <w:tabs>
          <w:tab w:val="clear" w:pos="4536"/>
          <w:tab w:val="clear" w:pos="9072"/>
        </w:tabs>
        <w:outlineLvl w:val="0"/>
        <w:rPr>
          <w:b/>
          <w:sz w:val="24"/>
          <w:szCs w:val="24"/>
        </w:rPr>
      </w:pPr>
    </w:p>
    <w:p w:rsidR="00102C64" w:rsidRDefault="00102C64" w:rsidP="00102C64">
      <w:pPr>
        <w:pStyle w:val="Pta"/>
        <w:tabs>
          <w:tab w:val="clear" w:pos="4536"/>
          <w:tab w:val="clear" w:pos="9072"/>
        </w:tabs>
        <w:outlineLvl w:val="0"/>
        <w:rPr>
          <w:b/>
          <w:sz w:val="24"/>
          <w:szCs w:val="24"/>
        </w:rPr>
      </w:pPr>
    </w:p>
    <w:p w:rsidR="00102C64" w:rsidRPr="00936707" w:rsidRDefault="00102C64" w:rsidP="00102C64">
      <w:pPr>
        <w:pStyle w:val="Pta"/>
        <w:tabs>
          <w:tab w:val="clear" w:pos="4536"/>
          <w:tab w:val="clear" w:pos="9072"/>
        </w:tabs>
        <w:outlineLvl w:val="0"/>
        <w:rPr>
          <w:b/>
          <w:sz w:val="24"/>
          <w:szCs w:val="24"/>
        </w:rPr>
      </w:pPr>
    </w:p>
    <w:p w:rsidR="001D01FC" w:rsidRDefault="001D01FC"/>
    <w:sectPr w:rsidR="001D01FC" w:rsidSect="001D0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4B72B19"/>
    <w:multiLevelType w:val="hybridMultilevel"/>
    <w:tmpl w:val="0F2C53F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0F1463C"/>
    <w:multiLevelType w:val="hybridMultilevel"/>
    <w:tmpl w:val="5B544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10">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A0C3A6C"/>
    <w:multiLevelType w:val="hybridMultilevel"/>
    <w:tmpl w:val="DF1A6A1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002739F"/>
    <w:multiLevelType w:val="hybridMultilevel"/>
    <w:tmpl w:val="C2945F2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652E4FA1"/>
    <w:multiLevelType w:val="hybridMultilevel"/>
    <w:tmpl w:val="0ED461F2"/>
    <w:lvl w:ilvl="0" w:tplc="136EE2D8">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nsid w:val="68FF5A53"/>
    <w:multiLevelType w:val="hybridMultilevel"/>
    <w:tmpl w:val="CBC6099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728E0A77"/>
    <w:multiLevelType w:val="hybridMultilevel"/>
    <w:tmpl w:val="7098E01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0">
    <w:nsid w:val="74D27879"/>
    <w:multiLevelType w:val="hybridMultilevel"/>
    <w:tmpl w:val="C75C8FD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79B03801"/>
    <w:multiLevelType w:val="hybridMultilevel"/>
    <w:tmpl w:val="DFEC0D58"/>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1"/>
  </w:num>
  <w:num w:numId="3">
    <w:abstractNumId w:val="16"/>
  </w:num>
  <w:num w:numId="4">
    <w:abstractNumId w:val="1"/>
  </w:num>
  <w:num w:numId="5">
    <w:abstractNumId w:val="10"/>
  </w:num>
  <w:num w:numId="6">
    <w:abstractNumId w:val="21"/>
  </w:num>
  <w:num w:numId="7">
    <w:abstractNumId w:val="15"/>
  </w:num>
  <w:num w:numId="8">
    <w:abstractNumId w:val="2"/>
  </w:num>
  <w:num w:numId="9">
    <w:abstractNumId w:val="14"/>
  </w:num>
  <w:num w:numId="10">
    <w:abstractNumId w:val="3"/>
  </w:num>
  <w:num w:numId="11">
    <w:abstractNumId w:val="5"/>
  </w:num>
  <w:num w:numId="12">
    <w:abstractNumId w:val="13"/>
  </w:num>
  <w:num w:numId="13">
    <w:abstractNumId w:val="7"/>
  </w:num>
  <w:num w:numId="14">
    <w:abstractNumId w:val="19"/>
  </w:num>
  <w:num w:numId="15">
    <w:abstractNumId w:val="18"/>
  </w:num>
  <w:num w:numId="16">
    <w:abstractNumId w:val="9"/>
  </w:num>
  <w:num w:numId="17">
    <w:abstractNumId w:val="6"/>
  </w:num>
  <w:num w:numId="18">
    <w:abstractNumId w:val="20"/>
  </w:num>
  <w:num w:numId="19">
    <w:abstractNumId w:val="17"/>
  </w:num>
  <w:num w:numId="20">
    <w:abstractNumId w:val="12"/>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hyphenationZone w:val="425"/>
  <w:characterSpacingControl w:val="doNotCompress"/>
  <w:compat/>
  <w:rsids>
    <w:rsidRoot w:val="00102C64"/>
    <w:rsid w:val="00030FFB"/>
    <w:rsid w:val="000F2B61"/>
    <w:rsid w:val="00102C64"/>
    <w:rsid w:val="001168E5"/>
    <w:rsid w:val="00177C56"/>
    <w:rsid w:val="001D01FC"/>
    <w:rsid w:val="001E0FCE"/>
    <w:rsid w:val="00261EE0"/>
    <w:rsid w:val="00271E3B"/>
    <w:rsid w:val="002B51FF"/>
    <w:rsid w:val="002E3D13"/>
    <w:rsid w:val="0037516D"/>
    <w:rsid w:val="003C0A39"/>
    <w:rsid w:val="00417493"/>
    <w:rsid w:val="0042195A"/>
    <w:rsid w:val="00424450"/>
    <w:rsid w:val="00424B76"/>
    <w:rsid w:val="004A45E3"/>
    <w:rsid w:val="004D4937"/>
    <w:rsid w:val="004F1700"/>
    <w:rsid w:val="0050331F"/>
    <w:rsid w:val="00571C2A"/>
    <w:rsid w:val="00591687"/>
    <w:rsid w:val="005920FD"/>
    <w:rsid w:val="005B173A"/>
    <w:rsid w:val="005F2F6C"/>
    <w:rsid w:val="00616267"/>
    <w:rsid w:val="00623476"/>
    <w:rsid w:val="00626972"/>
    <w:rsid w:val="00673C10"/>
    <w:rsid w:val="006D7586"/>
    <w:rsid w:val="006F4589"/>
    <w:rsid w:val="007515DF"/>
    <w:rsid w:val="00790851"/>
    <w:rsid w:val="00791910"/>
    <w:rsid w:val="0079465B"/>
    <w:rsid w:val="007A571C"/>
    <w:rsid w:val="007C53F4"/>
    <w:rsid w:val="007D0F84"/>
    <w:rsid w:val="007F56F6"/>
    <w:rsid w:val="00810372"/>
    <w:rsid w:val="00916038"/>
    <w:rsid w:val="00943175"/>
    <w:rsid w:val="009A0BA5"/>
    <w:rsid w:val="009F0BE6"/>
    <w:rsid w:val="00A0455C"/>
    <w:rsid w:val="00A507E4"/>
    <w:rsid w:val="00A53C66"/>
    <w:rsid w:val="00A661E0"/>
    <w:rsid w:val="00AA2869"/>
    <w:rsid w:val="00B13BEB"/>
    <w:rsid w:val="00B877FE"/>
    <w:rsid w:val="00B87C46"/>
    <w:rsid w:val="00BE3A86"/>
    <w:rsid w:val="00C136EB"/>
    <w:rsid w:val="00CE4E5D"/>
    <w:rsid w:val="00CF4236"/>
    <w:rsid w:val="00D32CDD"/>
    <w:rsid w:val="00D42EE9"/>
    <w:rsid w:val="00D8627F"/>
    <w:rsid w:val="00E10986"/>
    <w:rsid w:val="00E17D2B"/>
    <w:rsid w:val="00E44888"/>
    <w:rsid w:val="00E73835"/>
    <w:rsid w:val="00F21342"/>
    <w:rsid w:val="00F218F8"/>
    <w:rsid w:val="00F62F19"/>
    <w:rsid w:val="00F71A65"/>
    <w:rsid w:val="00F768CA"/>
    <w:rsid w:val="00F77B2E"/>
    <w:rsid w:val="00FE62C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 w:type="paragraph" w:styleId="Textbubliny">
    <w:name w:val="Balloon Text"/>
    <w:basedOn w:val="Normlny"/>
    <w:link w:val="TextbublinyChar"/>
    <w:uiPriority w:val="99"/>
    <w:semiHidden/>
    <w:unhideWhenUsed/>
    <w:rsid w:val="005920FD"/>
    <w:rPr>
      <w:rFonts w:ascii="Tahoma" w:hAnsi="Tahoma" w:cs="Tahoma"/>
      <w:sz w:val="16"/>
      <w:szCs w:val="16"/>
    </w:rPr>
  </w:style>
  <w:style w:type="character" w:customStyle="1" w:styleId="TextbublinyChar">
    <w:name w:val="Text bubliny Char"/>
    <w:basedOn w:val="Predvolenpsmoodseku"/>
    <w:link w:val="Textbubliny"/>
    <w:uiPriority w:val="99"/>
    <w:semiHidden/>
    <w:rsid w:val="005920F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A661E0"/>
    <w:rPr>
      <w:sz w:val="16"/>
      <w:szCs w:val="16"/>
    </w:rPr>
  </w:style>
  <w:style w:type="paragraph" w:styleId="Textkomentra">
    <w:name w:val="annotation text"/>
    <w:basedOn w:val="Normlny"/>
    <w:link w:val="TextkomentraChar"/>
    <w:uiPriority w:val="99"/>
    <w:semiHidden/>
    <w:unhideWhenUsed/>
    <w:rsid w:val="00A661E0"/>
    <w:rPr>
      <w:sz w:val="20"/>
      <w:szCs w:val="20"/>
    </w:rPr>
  </w:style>
  <w:style w:type="character" w:customStyle="1" w:styleId="TextkomentraChar">
    <w:name w:val="Text komentára Char"/>
    <w:basedOn w:val="Predvolenpsmoodseku"/>
    <w:link w:val="Textkomentra"/>
    <w:uiPriority w:val="99"/>
    <w:semiHidden/>
    <w:rsid w:val="00A661E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661E0"/>
    <w:rPr>
      <w:b/>
      <w:bCs/>
    </w:rPr>
  </w:style>
  <w:style w:type="character" w:customStyle="1" w:styleId="PredmetkomentraChar">
    <w:name w:val="Predmet komentára Char"/>
    <w:basedOn w:val="TextkomentraChar"/>
    <w:link w:val="Predmetkomentra"/>
    <w:uiPriority w:val="99"/>
    <w:semiHidden/>
    <w:rsid w:val="00A661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03678-6BB3-41B8-86EB-0D3E3F56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5116</Words>
  <Characters>29164</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3</cp:revision>
  <dcterms:created xsi:type="dcterms:W3CDTF">2023-01-03T09:44:00Z</dcterms:created>
  <dcterms:modified xsi:type="dcterms:W3CDTF">2023-01-04T06:28:00Z</dcterms:modified>
</cp:coreProperties>
</file>