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D6B" w:rsidRDefault="000E1FE6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Vytlačené 28.06.2017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CC - 1</w:t>
      </w:r>
    </w:p>
    <w:p w:rsidR="00074D6B" w:rsidRDefault="000E1FE6">
      <w:pPr>
        <w:widowControl w:val="0"/>
        <w:tabs>
          <w:tab w:val="center" w:pos="7654"/>
        </w:tabs>
        <w:autoSpaceDE w:val="0"/>
        <w:autoSpaceDN w:val="0"/>
        <w:adjustRightInd w:val="0"/>
        <w:spacing w:before="327"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</w:rPr>
        <w:t>VÝKAZ VÝMER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before="30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Zákazka číslo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Objednávka číslo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Odberateľ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Investor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Mesto Trnava, Hlavná 1, 917 71 Trnava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Generálny dodávateľ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Generálny projektant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Stavba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CHODNÍK, CYKLOCHODNÍK A CESTA NA ULICI BUČIANSKA, PD</w:t>
      </w:r>
    </w:p>
    <w:p w:rsidR="00074D6B" w:rsidRDefault="000E1FE6">
      <w:pPr>
        <w:widowControl w:val="0"/>
        <w:tabs>
          <w:tab w:val="left" w:pos="90"/>
          <w:tab w:val="left" w:pos="2098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Objekt, 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D.2 VEREJNÉ OSVETLENIE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Predmet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</w:tabs>
        <w:autoSpaceDE w:val="0"/>
        <w:autoSpaceDN w:val="0"/>
        <w:adjustRightInd w:val="0"/>
        <w:spacing w:before="9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Projektant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</w:p>
    <w:p w:rsidR="00074D6B" w:rsidRDefault="000E1FE6">
      <w:pPr>
        <w:widowControl w:val="0"/>
        <w:tabs>
          <w:tab w:val="left" w:pos="90"/>
          <w:tab w:val="left" w:pos="2098"/>
          <w:tab w:val="left" w:pos="2268"/>
          <w:tab w:val="left" w:pos="11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Zodpovedný projektant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ING. PISARČÍK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Počet listov:</w:t>
      </w:r>
    </w:p>
    <w:p w:rsidR="00074D6B" w:rsidRDefault="000E1FE6">
      <w:pPr>
        <w:widowControl w:val="0"/>
        <w:tabs>
          <w:tab w:val="left" w:pos="90"/>
          <w:tab w:val="left" w:pos="2098"/>
          <w:tab w:val="left" w:pos="1190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Rozpočtár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Titulný list  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074D6B" w:rsidRDefault="004D4C95">
      <w:pPr>
        <w:widowControl w:val="0"/>
        <w:tabs>
          <w:tab w:val="left" w:pos="90"/>
          <w:tab w:val="left" w:pos="2098"/>
          <w:tab w:val="left" w:pos="1190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kontroloval</w:t>
      </w:r>
      <w:r w:rsidR="000E1FE6">
        <w:rPr>
          <w:rFonts w:ascii="Arial" w:hAnsi="Arial" w:cs="Arial"/>
          <w:sz w:val="24"/>
          <w:szCs w:val="24"/>
        </w:rPr>
        <w:tab/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 w:rsidR="000E1FE6"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časť CA</w:t>
      </w:r>
      <w:r w:rsidR="000E1FE6">
        <w:rPr>
          <w:rFonts w:ascii="Arial" w:hAnsi="Arial" w:cs="Arial"/>
          <w:sz w:val="24"/>
          <w:szCs w:val="24"/>
        </w:rPr>
        <w:tab/>
      </w:r>
      <w:r w:rsidR="000E1FE6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074D6B" w:rsidRDefault="004D4C95">
      <w:pPr>
        <w:widowControl w:val="0"/>
        <w:tabs>
          <w:tab w:val="left" w:pos="90"/>
          <w:tab w:val="left" w:pos="2098"/>
          <w:tab w:val="left" w:pos="1190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schválil</w:t>
      </w:r>
      <w:r w:rsidR="000E1FE6">
        <w:rPr>
          <w:rFonts w:ascii="Arial" w:hAnsi="Arial" w:cs="Arial"/>
          <w:sz w:val="24"/>
          <w:szCs w:val="24"/>
        </w:rPr>
        <w:tab/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 w:rsidR="000E1FE6"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 w:rsidR="000E1FE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časť CB</w:t>
      </w:r>
      <w:r w:rsidR="000E1FE6">
        <w:rPr>
          <w:rFonts w:ascii="Arial" w:hAnsi="Arial" w:cs="Arial"/>
          <w:sz w:val="24"/>
          <w:szCs w:val="24"/>
        </w:rPr>
        <w:tab/>
      </w:r>
      <w:r w:rsidR="000E1FE6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074D6B" w:rsidRDefault="000E1FE6">
      <w:pPr>
        <w:widowControl w:val="0"/>
        <w:tabs>
          <w:tab w:val="left" w:pos="90"/>
          <w:tab w:val="left" w:pos="2098"/>
          <w:tab w:val="left" w:pos="11907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Funkcia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Rekapitulácia CC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074D6B" w:rsidRDefault="000E1FE6">
      <w:pPr>
        <w:widowControl w:val="0"/>
        <w:tabs>
          <w:tab w:val="left" w:pos="90"/>
          <w:tab w:val="right" w:pos="14742"/>
          <w:tab w:val="right" w:pos="15309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Poznámky: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Spolu: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074D6B" w:rsidRDefault="000E1FE6">
      <w:pPr>
        <w:widowControl w:val="0"/>
        <w:tabs>
          <w:tab w:val="left" w:pos="90"/>
          <w:tab w:val="right" w:pos="15308"/>
        </w:tabs>
        <w:autoSpaceDE w:val="0"/>
        <w:autoSpaceDN w:val="0"/>
        <w:adjustRightInd w:val="0"/>
        <w:spacing w:before="362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Archívne číslo: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VO_Bučianska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Dátum spracovania: </w:t>
      </w:r>
    </w:p>
    <w:p w:rsidR="00074D6B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Titulný list</w:t>
      </w: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E1FE6" w:rsidRDefault="000E1FE6" w:rsidP="000E1FE6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CC - 1</w:t>
      </w:r>
    </w:p>
    <w:p w:rsidR="000E1FE6" w:rsidRDefault="000E1FE6" w:rsidP="000E1FE6">
      <w:pPr>
        <w:widowControl w:val="0"/>
        <w:tabs>
          <w:tab w:val="center" w:pos="7654"/>
        </w:tabs>
        <w:autoSpaceDE w:val="0"/>
        <w:autoSpaceDN w:val="0"/>
        <w:adjustRightInd w:val="0"/>
        <w:spacing w:before="15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</w:p>
    <w:p w:rsidR="000E1FE6" w:rsidRDefault="000E1FE6" w:rsidP="000E1FE6">
      <w:pPr>
        <w:widowControl w:val="0"/>
        <w:tabs>
          <w:tab w:val="center" w:pos="368"/>
          <w:tab w:val="right" w:pos="13381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Zákazka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Vypracoval:</w:t>
      </w:r>
    </w:p>
    <w:p w:rsidR="000E1FE6" w:rsidRDefault="000E1FE6" w:rsidP="000E1FE6">
      <w:pPr>
        <w:widowControl w:val="0"/>
        <w:tabs>
          <w:tab w:val="center" w:pos="368"/>
          <w:tab w:val="center" w:pos="5131"/>
          <w:tab w:val="center" w:pos="10489"/>
          <w:tab w:val="center" w:pos="12417"/>
          <w:tab w:val="center" w:pos="143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Kód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N  á  z  o  v     p  o  l  o  ž  k  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Stroje a zariadenia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Mont. práce a materiál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SaZ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a montáž spolu</w:t>
      </w:r>
    </w:p>
    <w:p w:rsidR="000E1FE6" w:rsidRDefault="000E1FE6" w:rsidP="000E1FE6">
      <w:pPr>
        <w:widowControl w:val="0"/>
        <w:tabs>
          <w:tab w:val="center" w:pos="10489"/>
          <w:tab w:val="center" w:pos="12417"/>
          <w:tab w:val="center" w:pos="143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</w:p>
    <w:p w:rsidR="000E1FE6" w:rsidRDefault="000E1FE6" w:rsidP="000E1FE6">
      <w:pPr>
        <w:widowControl w:val="0"/>
        <w:tabs>
          <w:tab w:val="center" w:pos="7654"/>
        </w:tabs>
        <w:autoSpaceDE w:val="0"/>
        <w:autoSpaceDN w:val="0"/>
        <w:adjustRightInd w:val="0"/>
        <w:spacing w:before="106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20"/>
          <w:szCs w:val="20"/>
        </w:rPr>
        <w:t>VÝKAZ VÝMER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VO_Bučianska</w:t>
      </w:r>
      <w:proofErr w:type="spellEnd"/>
    </w:p>
    <w:p w:rsidR="000E1FE6" w:rsidRDefault="000E1FE6" w:rsidP="000E1FE6">
      <w:pPr>
        <w:widowControl w:val="0"/>
        <w:tabs>
          <w:tab w:val="center" w:pos="5131"/>
        </w:tabs>
        <w:autoSpaceDE w:val="0"/>
        <w:autoSpaceDN w:val="0"/>
        <w:adjustRightInd w:val="0"/>
        <w:spacing w:before="131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III - Stavebný objekt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Montážne práce podľa 21M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6,00% PPV a PPP na montážne práce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Nosný materiál podľa 21M včítane 3% podružný materiál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6,00% PPV a PPP na materiál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right" w:pos="9525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III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5131"/>
        </w:tabs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VI - Vedľajšie rozpočtové náklady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4,00% GZS na stavebné objekty z prác vykonávaných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1,00% Prevádzkové vplyvy - stavebný objekt (cenníky M)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4,00% GZS na stavebné objekty z materiálu dodávaného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right" w:pos="9525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VI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5131"/>
        </w:tabs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XI - Náklady hradené z prevádzkových prostriedkov investora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before="86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066B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HZS - východisková revízia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13"/>
          <w:tab w:val="center" w:pos="482"/>
          <w:tab w:val="left" w:pos="737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075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Kompletačná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činnosť podľa VC 20/102/89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right" w:pos="9525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HLAVA XI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right" w:pos="9525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VÝKAZ VÝMER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VO_Bučianska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right" w:pos="9525"/>
          <w:tab w:val="right" w:pos="13381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VÝKAZ VÝMER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celkom - úhrn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left" w:pos="90"/>
          <w:tab w:val="center" w:pos="7654"/>
          <w:tab w:val="right" w:pos="15309"/>
        </w:tabs>
        <w:autoSpaceDE w:val="0"/>
        <w:autoSpaceDN w:val="0"/>
        <w:adjustRightInd w:val="0"/>
        <w:spacing w:before="3508"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Archívne číslo: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VO_Bučianska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Cc. Rekapitulácia rozpočtu - cenový fond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Dátum spracovania: </w:t>
      </w: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 w:rsidP="000E1FE6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CC - 1</w:t>
      </w:r>
    </w:p>
    <w:p w:rsidR="000E1FE6" w:rsidRDefault="000E1FE6" w:rsidP="000E1FE6">
      <w:pPr>
        <w:widowControl w:val="0"/>
        <w:tabs>
          <w:tab w:val="center" w:pos="7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</w:rPr>
        <w:t>VÝKAZ VÝMER</w:t>
      </w:r>
    </w:p>
    <w:p w:rsidR="000E1FE6" w:rsidRDefault="000E1FE6" w:rsidP="000E1FE6">
      <w:pPr>
        <w:widowControl w:val="0"/>
        <w:tabs>
          <w:tab w:val="center" w:pos="198"/>
          <w:tab w:val="center" w:pos="1176"/>
          <w:tab w:val="center" w:pos="2381"/>
          <w:tab w:val="center" w:pos="3586"/>
          <w:tab w:val="center" w:pos="7484"/>
          <w:tab w:val="center" w:pos="10830"/>
          <w:tab w:val="center" w:pos="11624"/>
          <w:tab w:val="center" w:pos="12474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Por.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Kód položky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Názov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Množstvo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položky</w:t>
      </w:r>
    </w:p>
    <w:p w:rsidR="000E1FE6" w:rsidRDefault="000E1FE6" w:rsidP="000E1FE6">
      <w:pPr>
        <w:widowControl w:val="0"/>
        <w:tabs>
          <w:tab w:val="center" w:pos="198"/>
          <w:tab w:val="center" w:pos="10830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</w:p>
    <w:p w:rsidR="000E1FE6" w:rsidRDefault="000E1FE6" w:rsidP="000E1FE6">
      <w:pPr>
        <w:widowControl w:val="0"/>
        <w:tabs>
          <w:tab w:val="center" w:pos="7654"/>
        </w:tabs>
        <w:autoSpaceDE w:val="0"/>
        <w:autoSpaceDN w:val="0"/>
        <w:adjustRightInd w:val="0"/>
        <w:spacing w:before="35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Nosný materiál k cenníkom rady M a S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2990-28197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V 1T- 20-76,  15°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Vyloznik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jednoramenny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FI 76mm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Ziarivo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zink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0000-26881P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SR 100/150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VYBOJKOVÉ SVIETIDLO 1x150W  NAV-T ,  SR100/150   5NA552E1PT02 IP65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2081-25821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NAV-T 150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Vybojka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sodikova</w:t>
      </w:r>
      <w:proofErr w:type="spellEnd"/>
      <w:r w:rsidR="005C34D4">
        <w:rPr>
          <w:rFonts w:ascii="Times New Roman" w:hAnsi="Times New Roman" w:cs="Times New Roman"/>
          <w:color w:val="000000"/>
          <w:sz w:val="16"/>
          <w:szCs w:val="16"/>
        </w:rPr>
        <w:t xml:space="preserve">, napr. </w:t>
      </w:r>
      <w:r>
        <w:rPr>
          <w:rFonts w:ascii="Times New Roman" w:hAnsi="Times New Roman" w:cs="Times New Roman"/>
          <w:color w:val="000000"/>
          <w:sz w:val="16"/>
          <w:szCs w:val="16"/>
        </w:rPr>
        <w:t>OSRAM 150W E 40</w:t>
      </w:r>
      <w:r w:rsidR="005C34D4">
        <w:rPr>
          <w:rFonts w:ascii="Times New Roman" w:hAnsi="Times New Roman" w:cs="Times New Roman"/>
          <w:color w:val="000000"/>
          <w:sz w:val="16"/>
          <w:szCs w:val="16"/>
        </w:rPr>
        <w:t xml:space="preserve"> alebo ekvivalent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0000-18660P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SKV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Stoziar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ocelovy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výložníkovy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4,5m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Ziarivo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zink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103kg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2,00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0000-18701P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VS-3,5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Vyloznik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na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signalizacne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stoziare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3500mm FI 60mm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Ziarivo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zink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48kg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0000-18701P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VS-5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Vyloznik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na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signalizacne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stoziare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5000mm FI 60mm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Ziarivo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zink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82kg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0000-PONUK.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PLOŠINA + 1 PRACOVNÍK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hod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2512-06146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30x4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Ocel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pasova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pozinkovana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11 373  0.942kg/1m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98,00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kg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2550-06120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FI 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Drot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ocelovy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pozinkovany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11 300  0.617kg/1m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kg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0810-03760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CYKY-J 4x10 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Kabel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silovy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celoplastovy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750V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113,00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0810-03763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CYKY -J 3x 1.5 RE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Kabel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silovy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celoplastovy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750V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37,00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2212-11706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SR 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Svorka na spojenie kruh. a pas.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vodicov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0101-27402p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FXKVR 63 IEC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Rurka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elektroinst.pancierova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ohybna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PVC FI 52.2mm siva RAL 7037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113,00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1202-22219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IS 504 033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Vlozka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poistkova</w:t>
      </w:r>
      <w:proofErr w:type="spellEnd"/>
      <w:r w:rsidR="005C34D4">
        <w:rPr>
          <w:rFonts w:ascii="Times New Roman" w:hAnsi="Times New Roman" w:cs="Times New Roman"/>
          <w:color w:val="000000"/>
          <w:sz w:val="16"/>
          <w:szCs w:val="16"/>
        </w:rPr>
        <w:t>, napr.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Neozed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10A pre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spod.D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01,02</w:t>
      </w:r>
      <w:r w:rsidR="005C34D4">
        <w:rPr>
          <w:rFonts w:ascii="Times New Roman" w:hAnsi="Times New Roman" w:cs="Times New Roman"/>
          <w:color w:val="000000"/>
          <w:sz w:val="16"/>
          <w:szCs w:val="16"/>
        </w:rPr>
        <w:t xml:space="preserve"> alebo ekvivalent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0145-29430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Scotchrap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51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Paska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protikorozna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PVC 25mmx30,5m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hrub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0,50mm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2081-PONUK.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Príruba k svietidlu xm1    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obj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č. 5NA 551 00XM1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2992-25331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GURO EKM 2072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Rozvodnica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stoziarova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pre 2 okruh, IP 54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poistkovy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spod.</w:t>
      </w:r>
      <w:r w:rsidR="005C34D4">
        <w:rPr>
          <w:rFonts w:ascii="Times New Roman" w:hAnsi="Times New Roman" w:cs="Times New Roman"/>
          <w:color w:val="000000"/>
          <w:sz w:val="16"/>
          <w:szCs w:val="16"/>
        </w:rPr>
        <w:t xml:space="preserve">, napr. </w:t>
      </w:r>
      <w:r>
        <w:rPr>
          <w:rFonts w:ascii="Times New Roman" w:hAnsi="Times New Roman" w:cs="Times New Roman"/>
          <w:color w:val="000000"/>
          <w:sz w:val="16"/>
          <w:szCs w:val="16"/>
        </w:rPr>
        <w:t>NEOZED D 01</w:t>
      </w:r>
      <w:r w:rsidR="005C34D4">
        <w:rPr>
          <w:rFonts w:ascii="Times New Roman" w:hAnsi="Times New Roman" w:cs="Times New Roman"/>
          <w:color w:val="000000"/>
          <w:sz w:val="16"/>
          <w:szCs w:val="16"/>
        </w:rPr>
        <w:t xml:space="preserve"> alebo </w:t>
      </w:r>
      <w:proofErr w:type="spellStart"/>
      <w:r w:rsidR="005C34D4">
        <w:rPr>
          <w:rFonts w:ascii="Times New Roman" w:hAnsi="Times New Roman" w:cs="Times New Roman"/>
          <w:color w:val="000000"/>
          <w:sz w:val="16"/>
          <w:szCs w:val="16"/>
        </w:rPr>
        <w:t>ekvivalet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0000-26881P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SL 10 MINI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Svietidlo LED</w:t>
      </w:r>
      <w:r w:rsidR="007B1473">
        <w:rPr>
          <w:rFonts w:ascii="Times New Roman" w:hAnsi="Times New Roman" w:cs="Times New Roman"/>
          <w:color w:val="000000"/>
          <w:sz w:val="16"/>
          <w:szCs w:val="16"/>
        </w:rPr>
        <w:t xml:space="preserve">, napr.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5XA5914D1A08P STREETLIGHT 10 MINI LED, 5000K,  6170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lm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, 70W,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2,00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left" w:pos="43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IP66 REFLEKTOR S ASYMETRICKOU CHRAKTERISTIKOU-PRAVA</w:t>
      </w:r>
      <w:r w:rsidR="007B1473">
        <w:rPr>
          <w:rFonts w:ascii="Times New Roman" w:hAnsi="Times New Roman" w:cs="Times New Roman"/>
          <w:color w:val="000000"/>
          <w:sz w:val="16"/>
          <w:szCs w:val="16"/>
        </w:rPr>
        <w:t xml:space="preserve"> alebo ekvivalent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2807"/>
          <w:tab w:val="left" w:pos="4366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2943-28304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STK 76/100/4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Stoziar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ocelovy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kuzelovy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K 10-76 10m FI 76mm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Ziarivo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zink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57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Nosný materiál k cenníkom rady M a S - úhrn: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Podružný materiál 3,00%: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07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Nosný materiál k cenníkom rady M a 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vč</w:t>
      </w:r>
      <w:proofErr w:type="spellEnd"/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. prirážok - úhrn: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64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- úhrn: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554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VÝKAZ VÝMER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- úhrn: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left" w:pos="90"/>
          <w:tab w:val="left" w:pos="737"/>
          <w:tab w:val="left" w:pos="3827"/>
          <w:tab w:val="left" w:pos="7654"/>
          <w:tab w:val="left" w:pos="11481"/>
        </w:tabs>
        <w:autoSpaceDE w:val="0"/>
        <w:autoSpaceDN w:val="0"/>
        <w:adjustRightInd w:val="0"/>
        <w:spacing w:before="1792"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Archívne </w:t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čís</w:t>
      </w:r>
      <w:proofErr w:type="spellEnd"/>
      <w:r>
        <w:rPr>
          <w:rFonts w:ascii="Times New Roman" w:hAnsi="Times New Roman" w:cs="Times New Roman"/>
          <w:color w:val="000000"/>
          <w:sz w:val="12"/>
          <w:szCs w:val="12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VO_Bučianska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Vypracoval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Schválil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Dátum</w:t>
      </w:r>
    </w:p>
    <w:p w:rsidR="000E1FE6" w:rsidRDefault="000E1FE6" w:rsidP="000E1FE6">
      <w:pPr>
        <w:widowControl w:val="0"/>
        <w:tabs>
          <w:tab w:val="left" w:pos="90"/>
          <w:tab w:val="left" w:pos="3827"/>
          <w:tab w:val="left" w:pos="4564"/>
          <w:tab w:val="left" w:pos="7654"/>
          <w:tab w:val="left" w:pos="8221"/>
          <w:tab w:val="left" w:pos="1148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Zákazka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Stavba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CHODNÍK, CYKLOCHODNÍK A CESTA NA ULICI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Objekt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D.2 VEREJNÉ OSVETLENIE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Predmet</w:t>
      </w:r>
    </w:p>
    <w:p w:rsidR="000E1FE6" w:rsidRDefault="000E1FE6" w:rsidP="000E1FE6">
      <w:pPr>
        <w:widowControl w:val="0"/>
        <w:tabs>
          <w:tab w:val="left" w:pos="90"/>
          <w:tab w:val="left" w:pos="7654"/>
          <w:tab w:val="left" w:pos="8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Odberateľ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Investor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2"/>
          <w:szCs w:val="12"/>
        </w:rPr>
        <w:t>Mesto Trnava, Hlavná 1, 917 71 Trnava</w:t>
      </w: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p w:rsidR="000E1FE6" w:rsidRDefault="000E1FE6" w:rsidP="000E1FE6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CC - 1</w:t>
      </w:r>
    </w:p>
    <w:p w:rsidR="000E1FE6" w:rsidRDefault="000E1FE6" w:rsidP="000E1FE6">
      <w:pPr>
        <w:widowControl w:val="0"/>
        <w:tabs>
          <w:tab w:val="center" w:pos="7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</w:rPr>
        <w:t>VÝKAZ VÝMER</w:t>
      </w:r>
    </w:p>
    <w:p w:rsidR="000E1FE6" w:rsidRDefault="000E1FE6" w:rsidP="000E1FE6">
      <w:pPr>
        <w:widowControl w:val="0"/>
        <w:tabs>
          <w:tab w:val="center" w:pos="198"/>
          <w:tab w:val="center" w:pos="1176"/>
          <w:tab w:val="center" w:pos="2877"/>
          <w:tab w:val="center" w:pos="7201"/>
          <w:tab w:val="center" w:pos="10830"/>
          <w:tab w:val="center" w:pos="11624"/>
          <w:tab w:val="center" w:pos="12474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Por.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Kód položky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Názov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Množstvo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položky</w:t>
      </w:r>
    </w:p>
    <w:p w:rsidR="000E1FE6" w:rsidRDefault="000E1FE6" w:rsidP="000E1FE6">
      <w:pPr>
        <w:widowControl w:val="0"/>
        <w:tabs>
          <w:tab w:val="center" w:pos="198"/>
          <w:tab w:val="center" w:pos="10830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</w:p>
    <w:p w:rsidR="000E1FE6" w:rsidRDefault="000E1FE6" w:rsidP="000E1FE6">
      <w:pPr>
        <w:widowControl w:val="0"/>
        <w:tabs>
          <w:tab w:val="center" w:pos="7654"/>
        </w:tabs>
        <w:autoSpaceDE w:val="0"/>
        <w:autoSpaceDN w:val="0"/>
        <w:adjustRightInd w:val="0"/>
        <w:spacing w:before="35"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Stroje, zariadenia a montáže k cenníkom rady M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210204104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Výložník oceľový jednoramenný - nad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hmotn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35 kg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210204108P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VYLOZNIK &gt; 70KG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2,00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210810013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Silový kábel 750 - 1000 V /mm2/ voľne uložený CYKY-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CYKYm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750 V 4x10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113,00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210204202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Elektrovýstroj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stožiara 2 okruhy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210204201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Elektrovýstroj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stožiara pre 1 okruh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210810045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Silový kábel 750 - 1000 V /mm2/ pevne uložený CYKY-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CYKYm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750 V 3x1.5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37,00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210202015p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Svietidlo výbojkové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210120101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Poistkový náboj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vč.montáže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do 60 A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styč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krúžku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210220302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Bleskozvodová svorka nad 2 skrutky (ST, SJ, SK, SZ, SR 01, 02)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210010135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Rúrka ochranná z PE, novoduru ap., uložená pevne vnútorná do D 63 mm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108,00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220111777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Vedenie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uzeňovacie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z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FeZn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drôtu do priemeru 10 mm v zemi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5,00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210204011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Osvetľovací stožiar - oceľový do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dľžky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12 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PONUK.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PROJEKT SKUT. VYHOTOVENIA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PONUK. CENA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GEOMETR. ZAMERANIE SKUT. VYHOTOVENIA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210220021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Uzemňovacie vedenie v zemi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včít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svoriek,prepojenia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, izolácie spojov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FeZn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do 120 mm2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104,00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210100003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Ukončenie vodičov v rozvádzač.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zapojenia a vodičovej koncovky do 16 mm2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32,00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210100001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Ukončenie vodičov v rozvádzač.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zapojenia a vodičovej koncovky do 2.5 mm2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210063011P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Poplatok za uloženie stavebnej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sute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zo stavieb realizovaných mestom Trnava na skládku,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Zavarská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0,50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t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left" w:pos="37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cesta v Trnave 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before="26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210063012P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Zákonný poplatok obci za uloženie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sute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zmysle zákona č. 17/2004 Z. z. o poplatkoch za uloženie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0,50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t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left" w:pos="37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odpadov. 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96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Stroje, zariadenia a montáže k cenníkom rady M - úhrn: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76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Zemné práce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460200163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Hĺbenie káblovej ryhy 35 cm širokej a 80 cm hlbokej, v zemine triedy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54,00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460560163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Ručný zásyp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nezap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káblovej ryhy bez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zhutn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zeminy, 35 cm širokej, 80 cm hlbokej v zemine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tr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54,00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460050602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Výkop jamy pre stožiar,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bet.základ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, kotvu, príp. iné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zar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>.,(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vč.čerp.vody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), ručný ,v zemine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tr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3 - 4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m3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460080002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Základ z prostého betónu s dopravou zmesi a betonážou do debnenia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1,90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m3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460490012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Rozvinutie a uloženie výstražnej fólie z PVC do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ryhy,šírka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33 cm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84,00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460010002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Vytýčenie trasy nadzemného oznamovacieho vedenia pozdĺž cesty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0,15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460620013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Proviz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úprava terénu v zemine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tr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3, aby nerovnosti terénu neboli väčšie ako 2 cm od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vodor.hladiny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m2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460100022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Púzdrový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základ pre stožiar verejného osvetlenia v ose trasy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kábl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250 x 1500 mm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ks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Križovanie komunikácie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mikrotunelovaním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vrátane chráničky D110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15,00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220180203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Zatiahnutie kábla do tvárnicovej trate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vr.prípravných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a záverečných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prác,od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4 do 6 kg/m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108,00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460050602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Výkop jamy , ručný ,v zemine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tr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3 - 4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montažna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, štartovacia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6,00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m3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</w:t>
      </w:r>
      <w:r>
        <w:rPr>
          <w:rFonts w:ascii="Times New Roman" w:hAnsi="Times New Roman" w:cs="Times New Roman"/>
          <w:color w:val="000000"/>
          <w:sz w:val="16"/>
          <w:szCs w:val="16"/>
        </w:rPr>
        <w:t>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460300002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Zahrnutie rýh strojom vrátane urovnania vrstvy, ale bez zhutnenia, vo voľnom teréne.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6,00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m3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460400012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Paženie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káblovej ryhy šírky do 200 cm hĺbky do 400 cm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8,00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F16C10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left" w:pos="90"/>
          <w:tab w:val="left" w:pos="737"/>
          <w:tab w:val="left" w:pos="3827"/>
          <w:tab w:val="left" w:pos="7654"/>
          <w:tab w:val="left" w:pos="11481"/>
        </w:tabs>
        <w:autoSpaceDE w:val="0"/>
        <w:autoSpaceDN w:val="0"/>
        <w:adjustRightInd w:val="0"/>
        <w:spacing w:before="177"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Archívne </w:t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čís</w:t>
      </w:r>
      <w:proofErr w:type="spellEnd"/>
      <w:r>
        <w:rPr>
          <w:rFonts w:ascii="Times New Roman" w:hAnsi="Times New Roman" w:cs="Times New Roman"/>
          <w:color w:val="000000"/>
          <w:sz w:val="12"/>
          <w:szCs w:val="12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VO_Bučianska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Vypracoval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Schválil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Dátum</w:t>
      </w:r>
    </w:p>
    <w:p w:rsidR="000E1FE6" w:rsidRDefault="000E1FE6" w:rsidP="000E1FE6">
      <w:pPr>
        <w:widowControl w:val="0"/>
        <w:tabs>
          <w:tab w:val="left" w:pos="90"/>
          <w:tab w:val="left" w:pos="3827"/>
          <w:tab w:val="left" w:pos="4564"/>
          <w:tab w:val="left" w:pos="7654"/>
          <w:tab w:val="left" w:pos="8221"/>
          <w:tab w:val="left" w:pos="1148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Zákazka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Stavba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CHODNÍK, CYKLOCHODNÍK A CESTA NA ULICI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Objekt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D.2 VEREJNÉ OSVETLENIE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Predmet</w:t>
      </w:r>
    </w:p>
    <w:p w:rsidR="000E1FE6" w:rsidRDefault="000E1FE6" w:rsidP="000E1FE6">
      <w:pPr>
        <w:widowControl w:val="0"/>
        <w:tabs>
          <w:tab w:val="left" w:pos="90"/>
          <w:tab w:val="left" w:pos="7654"/>
          <w:tab w:val="left" w:pos="8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Odberateľ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Investor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2"/>
          <w:szCs w:val="12"/>
        </w:rPr>
        <w:t>Mesto Trnava, Hlavná 1, 917 71 Trnava</w:t>
      </w:r>
    </w:p>
    <w:p w:rsidR="000E1FE6" w:rsidRDefault="000E1FE6" w:rsidP="000E1FE6">
      <w:pPr>
        <w:widowControl w:val="0"/>
        <w:tabs>
          <w:tab w:val="left" w:pos="90"/>
          <w:tab w:val="right" w:pos="153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>CC - 2</w:t>
      </w:r>
    </w:p>
    <w:p w:rsidR="000E1FE6" w:rsidRDefault="000E1FE6" w:rsidP="000E1FE6">
      <w:pPr>
        <w:widowControl w:val="0"/>
        <w:tabs>
          <w:tab w:val="center" w:pos="7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C. </w:t>
      </w:r>
      <w:r w:rsidR="004D4C95">
        <w:rPr>
          <w:rFonts w:ascii="Times New Roman" w:hAnsi="Times New Roman" w:cs="Times New Roman"/>
          <w:b/>
          <w:bCs/>
          <w:color w:val="000000"/>
        </w:rPr>
        <w:t>VÝKAZ VÝMER</w:t>
      </w:r>
    </w:p>
    <w:p w:rsidR="000E1FE6" w:rsidRDefault="000E1FE6" w:rsidP="000E1FE6">
      <w:pPr>
        <w:widowControl w:val="0"/>
        <w:tabs>
          <w:tab w:val="center" w:pos="198"/>
          <w:tab w:val="center" w:pos="1176"/>
          <w:tab w:val="center" w:pos="2877"/>
          <w:tab w:val="center" w:pos="7201"/>
          <w:tab w:val="center" w:pos="10830"/>
          <w:tab w:val="center" w:pos="11624"/>
          <w:tab w:val="center" w:pos="12474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Por.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Kód položky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Názov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Pred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Množstvo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JM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Cena položky</w:t>
      </w:r>
    </w:p>
    <w:p w:rsidR="000E1FE6" w:rsidRDefault="000E1FE6" w:rsidP="000E1FE6">
      <w:pPr>
        <w:widowControl w:val="0"/>
        <w:tabs>
          <w:tab w:val="center" w:pos="198"/>
          <w:tab w:val="center" w:pos="10830"/>
          <w:tab w:val="center" w:pos="13325"/>
          <w:tab w:val="center" w:pos="1460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[EUR]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before="35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460200133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Hĺbenie káblovej ryhy 35 cm širokej a 50 cm hlbokej, v zemine triedy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center" w:pos="198"/>
          <w:tab w:val="left" w:pos="397"/>
          <w:tab w:val="left" w:pos="1956"/>
          <w:tab w:val="left" w:pos="3799"/>
          <w:tab w:val="center" w:pos="10830"/>
          <w:tab w:val="right" w:pos="12191"/>
          <w:tab w:val="left" w:pos="12281"/>
          <w:tab w:val="right" w:pos="13892"/>
          <w:tab w:val="right" w:pos="153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0034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460560133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Ručný zásyp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nezap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káblovej ryhy bez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zhutn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zeminy, 35 cm širokej, 50 cm hlbokej v zemine </w:t>
      </w:r>
      <w:proofErr w:type="spellStart"/>
      <w:r>
        <w:rPr>
          <w:rFonts w:ascii="Times New Roman" w:hAnsi="Times New Roman" w:cs="Times New Roman"/>
          <w:color w:val="000000"/>
          <w:sz w:val="16"/>
          <w:szCs w:val="16"/>
        </w:rPr>
        <w:t>tr</w:t>
      </w:r>
      <w:proofErr w:type="spellEnd"/>
      <w:r>
        <w:rPr>
          <w:rFonts w:ascii="Times New Roman" w:hAnsi="Times New Roman" w:cs="Times New Roman"/>
          <w:color w:val="000000"/>
          <w:sz w:val="16"/>
          <w:szCs w:val="16"/>
        </w:rPr>
        <w:t xml:space="preserve">.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>0216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30,00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m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color w:val="000000"/>
          <w:sz w:val="16"/>
          <w:szCs w:val="16"/>
        </w:rPr>
        <w:t>0,00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57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>Zemné práce - úhrn: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157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- úhrn: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right" w:pos="12474"/>
          <w:tab w:val="right" w:pos="15310"/>
        </w:tabs>
        <w:autoSpaceDE w:val="0"/>
        <w:autoSpaceDN w:val="0"/>
        <w:adjustRightInd w:val="0"/>
        <w:spacing w:before="554" w:after="0" w:line="240" w:lineRule="auto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C. VÝKAZ VÝMER</w:t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 xml:space="preserve"> - úhrn:</w:t>
      </w:r>
      <w:r>
        <w:rPr>
          <w:rFonts w:ascii="Arial" w:hAnsi="Arial" w:cs="Arial"/>
          <w:sz w:val="24"/>
          <w:szCs w:val="24"/>
        </w:rPr>
        <w:tab/>
      </w:r>
      <w:r w:rsidR="004D4C95">
        <w:rPr>
          <w:rFonts w:ascii="Times New Roman" w:hAnsi="Times New Roman" w:cs="Times New Roman"/>
          <w:b/>
          <w:bCs/>
          <w:color w:val="000000"/>
          <w:sz w:val="16"/>
          <w:szCs w:val="16"/>
        </w:rPr>
        <w:t>0,00</w:t>
      </w:r>
    </w:p>
    <w:p w:rsidR="000E1FE6" w:rsidRDefault="000E1FE6" w:rsidP="000E1FE6">
      <w:pPr>
        <w:widowControl w:val="0"/>
        <w:tabs>
          <w:tab w:val="left" w:pos="90"/>
          <w:tab w:val="left" w:pos="737"/>
          <w:tab w:val="left" w:pos="3827"/>
          <w:tab w:val="left" w:pos="7654"/>
          <w:tab w:val="left" w:pos="11481"/>
        </w:tabs>
        <w:autoSpaceDE w:val="0"/>
        <w:autoSpaceDN w:val="0"/>
        <w:adjustRightInd w:val="0"/>
        <w:spacing w:before="6674"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 xml:space="preserve">Archívne </w:t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čís</w:t>
      </w:r>
      <w:proofErr w:type="spellEnd"/>
      <w:r>
        <w:rPr>
          <w:rFonts w:ascii="Times New Roman" w:hAnsi="Times New Roman" w:cs="Times New Roman"/>
          <w:color w:val="000000"/>
          <w:sz w:val="12"/>
          <w:szCs w:val="12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12"/>
          <w:szCs w:val="12"/>
        </w:rPr>
        <w:t>VO_Bučianska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Vypracoval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Schválil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Dátum</w:t>
      </w:r>
    </w:p>
    <w:p w:rsidR="000E1FE6" w:rsidRDefault="000E1FE6" w:rsidP="000E1FE6">
      <w:pPr>
        <w:widowControl w:val="0"/>
        <w:tabs>
          <w:tab w:val="left" w:pos="90"/>
          <w:tab w:val="left" w:pos="3827"/>
          <w:tab w:val="left" w:pos="4564"/>
          <w:tab w:val="left" w:pos="7654"/>
          <w:tab w:val="left" w:pos="8221"/>
          <w:tab w:val="left" w:pos="1148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Zákazka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Stavba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CHODNÍK, CYKLOCHODNÍK A CESTA NA ULICI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 xml:space="preserve">Objekt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D.2 VEREJNÉ OSVETLENIE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Predmet</w:t>
      </w:r>
    </w:p>
    <w:p w:rsidR="000E1FE6" w:rsidRPr="004D4C95" w:rsidRDefault="000E1FE6" w:rsidP="004D4C95">
      <w:pPr>
        <w:widowControl w:val="0"/>
        <w:tabs>
          <w:tab w:val="left" w:pos="90"/>
          <w:tab w:val="left" w:pos="7654"/>
          <w:tab w:val="left" w:pos="82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2"/>
          <w:szCs w:val="12"/>
        </w:rPr>
        <w:t>Odberateľ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2"/>
          <w:szCs w:val="12"/>
        </w:rPr>
        <w:t>Investor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12"/>
          <w:szCs w:val="12"/>
        </w:rPr>
        <w:t>Mesto Trnava, Hlavná 1, 917 71 Trnava</w:t>
      </w:r>
    </w:p>
    <w:sectPr w:rsidR="000E1FE6" w:rsidRPr="004D4C95">
      <w:pgSz w:w="16836" w:h="11904" w:orient="landscape" w:code="9"/>
      <w:pgMar w:top="1134" w:right="662" w:bottom="850" w:left="56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0BB"/>
    <w:rsid w:val="00074D6B"/>
    <w:rsid w:val="000E1FE6"/>
    <w:rsid w:val="004D4C95"/>
    <w:rsid w:val="005C34D4"/>
    <w:rsid w:val="007B1473"/>
    <w:rsid w:val="009320BB"/>
    <w:rsid w:val="00F16C10"/>
    <w:rsid w:val="00F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CD10B"/>
  <w14:defaultImageDpi w14:val="0"/>
  <w15:docId w15:val="{9CB9387F-AF3C-44D6-8C1E-8977E538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 Pisarcik</dc:creator>
  <cp:keywords/>
  <dc:description/>
  <cp:lastModifiedBy>Ing. Monika Heregová</cp:lastModifiedBy>
  <cp:revision>9</cp:revision>
  <dcterms:created xsi:type="dcterms:W3CDTF">2017-06-28T11:36:00Z</dcterms:created>
  <dcterms:modified xsi:type="dcterms:W3CDTF">2019-03-21T07:56:00Z</dcterms:modified>
</cp:coreProperties>
</file>