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E2B" w:rsidRDefault="004C6E2B">
      <w:pPr>
        <w:spacing w:after="0" w:line="240" w:lineRule="auto"/>
        <w:jc w:val="center"/>
        <w:rPr>
          <w:rFonts w:ascii="Garamond" w:eastAsia="Arial" w:hAnsi="Garamond" w:cs="Arial"/>
          <w:b/>
          <w:smallCaps/>
        </w:rPr>
      </w:pPr>
    </w:p>
    <w:p w:rsidR="004C6E2B" w:rsidRDefault="00E428B8">
      <w:pPr>
        <w:spacing w:after="0" w:line="240" w:lineRule="auto"/>
        <w:jc w:val="center"/>
        <w:rPr>
          <w:rFonts w:ascii="Garamond" w:eastAsia="Arial" w:hAnsi="Garamond" w:cs="Arial"/>
          <w:bCs/>
          <w:smallCaps/>
          <w:spacing w:val="28"/>
          <w:sz w:val="28"/>
          <w:szCs w:val="28"/>
        </w:rPr>
      </w:pPr>
      <w:r>
        <w:rPr>
          <w:rFonts w:ascii="Garamond" w:eastAsia="Arial" w:hAnsi="Garamond" w:cs="Arial"/>
          <w:bCs/>
          <w:smallCaps/>
          <w:spacing w:val="28"/>
          <w:sz w:val="28"/>
          <w:szCs w:val="28"/>
        </w:rPr>
        <w:t xml:space="preserve">KÚPNA ZMLUVA </w:t>
      </w:r>
    </w:p>
    <w:p w:rsidR="004C6E2B" w:rsidRDefault="00E428B8">
      <w:pPr>
        <w:spacing w:after="0" w:line="240" w:lineRule="auto"/>
        <w:jc w:val="center"/>
        <w:rPr>
          <w:rFonts w:ascii="Garamond" w:eastAsia="Arial" w:hAnsi="Garamond" w:cs="Arial"/>
          <w:sz w:val="18"/>
          <w:szCs w:val="18"/>
        </w:rPr>
      </w:pPr>
      <w:r>
        <w:rPr>
          <w:rFonts w:ascii="Garamond" w:eastAsia="Arial" w:hAnsi="Garamond" w:cs="Arial"/>
          <w:sz w:val="18"/>
          <w:szCs w:val="18"/>
        </w:rPr>
        <w:t>uzavretá podľa § 409 a </w:t>
      </w:r>
      <w:proofErr w:type="spellStart"/>
      <w:r>
        <w:rPr>
          <w:rFonts w:ascii="Garamond" w:eastAsia="Arial" w:hAnsi="Garamond" w:cs="Arial"/>
          <w:sz w:val="18"/>
          <w:szCs w:val="18"/>
        </w:rPr>
        <w:t>nasl</w:t>
      </w:r>
      <w:proofErr w:type="spellEnd"/>
      <w:r>
        <w:rPr>
          <w:rFonts w:ascii="Garamond" w:eastAsia="Arial" w:hAnsi="Garamond" w:cs="Arial"/>
          <w:sz w:val="18"/>
          <w:szCs w:val="18"/>
        </w:rPr>
        <w:t>. zákona č. 513/1991 Zb. Obchodný zákonník</w:t>
      </w:r>
    </w:p>
    <w:p w:rsidR="004C6E2B" w:rsidRDefault="00E428B8">
      <w:pPr>
        <w:spacing w:after="0" w:line="240" w:lineRule="auto"/>
        <w:jc w:val="center"/>
        <w:rPr>
          <w:rFonts w:ascii="Garamond" w:eastAsia="Arial" w:hAnsi="Garamond" w:cs="Arial"/>
          <w:sz w:val="18"/>
          <w:szCs w:val="18"/>
        </w:rPr>
      </w:pPr>
      <w:r>
        <w:rPr>
          <w:rFonts w:ascii="Garamond" w:eastAsia="Arial" w:hAnsi="Garamond" w:cs="Arial"/>
          <w:sz w:val="18"/>
          <w:szCs w:val="18"/>
        </w:rPr>
        <w:t xml:space="preserve">v znení neskorších predpisov </w:t>
      </w:r>
    </w:p>
    <w:p w:rsidR="004C6E2B" w:rsidRDefault="00E428B8">
      <w:pPr>
        <w:spacing w:after="0" w:line="240" w:lineRule="auto"/>
        <w:jc w:val="center"/>
        <w:rPr>
          <w:rFonts w:ascii="Garamond" w:eastAsia="Arial" w:hAnsi="Garamond" w:cs="Arial"/>
          <w:sz w:val="18"/>
          <w:szCs w:val="18"/>
        </w:rPr>
      </w:pPr>
      <w:r>
        <w:rPr>
          <w:rFonts w:ascii="Garamond" w:eastAsia="Arial" w:hAnsi="Garamond" w:cs="Arial"/>
          <w:sz w:val="18"/>
          <w:szCs w:val="18"/>
        </w:rPr>
        <w:t>(ďalej aj „zmluva“)</w:t>
      </w:r>
    </w:p>
    <w:p w:rsidR="004C6E2B" w:rsidRDefault="004C6E2B">
      <w:pPr>
        <w:spacing w:after="0" w:line="240" w:lineRule="auto"/>
        <w:rPr>
          <w:rFonts w:ascii="Garamond" w:eastAsia="Arial" w:hAnsi="Garamond" w:cs="Arial"/>
          <w:sz w:val="18"/>
          <w:szCs w:val="18"/>
        </w:rPr>
      </w:pPr>
    </w:p>
    <w:p w:rsidR="004C6E2B" w:rsidRDefault="004C6E2B">
      <w:pPr>
        <w:spacing w:after="0" w:line="240" w:lineRule="auto"/>
        <w:jc w:val="both"/>
        <w:rPr>
          <w:rFonts w:ascii="Garamond" w:eastAsia="Arial" w:hAnsi="Garamond" w:cs="Arial"/>
          <w:sz w:val="18"/>
          <w:szCs w:val="18"/>
        </w:rPr>
      </w:pPr>
    </w:p>
    <w:p w:rsidR="004C6E2B" w:rsidRDefault="00E428B8">
      <w:pPr>
        <w:spacing w:after="0" w:line="240" w:lineRule="auto"/>
        <w:jc w:val="both"/>
        <w:rPr>
          <w:rFonts w:ascii="Garamond" w:eastAsia="Arial" w:hAnsi="Garamond" w:cs="Arial"/>
          <w:b/>
          <w:sz w:val="20"/>
          <w:szCs w:val="20"/>
        </w:rPr>
      </w:pPr>
      <w:r>
        <w:rPr>
          <w:rFonts w:ascii="Garamond" w:eastAsia="Arial" w:hAnsi="Garamond" w:cs="Arial"/>
          <w:b/>
          <w:sz w:val="20"/>
          <w:szCs w:val="20"/>
        </w:rPr>
        <w:t>Predávajúci</w:t>
      </w:r>
      <w:r>
        <w:rPr>
          <w:rFonts w:ascii="Garamond" w:eastAsia="Arial" w:hAnsi="Garamond" w:cs="Arial"/>
          <w:b/>
          <w:sz w:val="20"/>
          <w:szCs w:val="20"/>
        </w:rPr>
        <w:tab/>
        <w:t xml:space="preserve">              </w:t>
      </w:r>
    </w:p>
    <w:p w:rsidR="004C6E2B" w:rsidRDefault="00E428B8">
      <w:pPr>
        <w:spacing w:after="0" w:line="240" w:lineRule="auto"/>
        <w:jc w:val="both"/>
        <w:rPr>
          <w:rFonts w:ascii="Garamond" w:eastAsia="Arial" w:hAnsi="Garamond" w:cs="Arial"/>
          <w:b/>
          <w:sz w:val="20"/>
          <w:szCs w:val="20"/>
        </w:rPr>
      </w:pPr>
      <w:r>
        <w:rPr>
          <w:rFonts w:ascii="Garamond" w:eastAsia="Arial" w:hAnsi="Garamond" w:cs="Arial"/>
          <w:sz w:val="20"/>
          <w:szCs w:val="20"/>
        </w:rPr>
        <w:t>Obchodné meno:</w:t>
      </w:r>
      <w:r>
        <w:rPr>
          <w:rFonts w:ascii="Garamond" w:eastAsia="Arial" w:hAnsi="Garamond" w:cs="Arial"/>
          <w:sz w:val="20"/>
          <w:szCs w:val="20"/>
        </w:rPr>
        <w:tab/>
      </w:r>
    </w:p>
    <w:p w:rsidR="004C6E2B" w:rsidRDefault="00E428B8">
      <w:pPr>
        <w:spacing w:after="0" w:line="240" w:lineRule="auto"/>
        <w:jc w:val="both"/>
        <w:rPr>
          <w:rFonts w:ascii="Garamond" w:eastAsia="Arial" w:hAnsi="Garamond" w:cs="Arial"/>
          <w:sz w:val="20"/>
          <w:szCs w:val="20"/>
        </w:rPr>
      </w:pPr>
      <w:r>
        <w:rPr>
          <w:rFonts w:ascii="Garamond" w:eastAsia="Arial" w:hAnsi="Garamond" w:cs="Arial"/>
          <w:sz w:val="20"/>
          <w:szCs w:val="20"/>
        </w:rPr>
        <w:t xml:space="preserve">sídlom: </w:t>
      </w:r>
      <w:r>
        <w:rPr>
          <w:rFonts w:ascii="Garamond" w:eastAsia="Arial" w:hAnsi="Garamond" w:cs="Arial"/>
          <w:sz w:val="20"/>
          <w:szCs w:val="20"/>
        </w:rPr>
        <w:tab/>
      </w:r>
      <w:r>
        <w:rPr>
          <w:rFonts w:ascii="Garamond" w:eastAsia="Arial" w:hAnsi="Garamond" w:cs="Arial"/>
          <w:sz w:val="20"/>
          <w:szCs w:val="20"/>
        </w:rPr>
        <w:tab/>
      </w:r>
    </w:p>
    <w:p w:rsidR="004C6E2B" w:rsidRDefault="00E428B8">
      <w:pPr>
        <w:spacing w:after="0" w:line="240" w:lineRule="auto"/>
        <w:jc w:val="both"/>
        <w:rPr>
          <w:rFonts w:ascii="Garamond" w:eastAsia="Arial" w:hAnsi="Garamond" w:cs="Arial"/>
          <w:b/>
          <w:sz w:val="20"/>
          <w:szCs w:val="20"/>
        </w:rPr>
      </w:pPr>
      <w:r>
        <w:rPr>
          <w:rFonts w:ascii="Garamond" w:eastAsia="Arial" w:hAnsi="Garamond" w:cs="Arial"/>
          <w:sz w:val="20"/>
          <w:szCs w:val="20"/>
        </w:rPr>
        <w:t>Zastúpený:</w:t>
      </w:r>
      <w:r>
        <w:rPr>
          <w:rFonts w:ascii="Garamond" w:eastAsia="Arial" w:hAnsi="Garamond" w:cs="Arial"/>
          <w:sz w:val="20"/>
          <w:szCs w:val="20"/>
        </w:rPr>
        <w:tab/>
      </w:r>
      <w:r>
        <w:rPr>
          <w:rFonts w:ascii="Garamond" w:eastAsia="Arial" w:hAnsi="Garamond" w:cs="Arial"/>
          <w:sz w:val="20"/>
          <w:szCs w:val="20"/>
        </w:rPr>
        <w:tab/>
      </w:r>
    </w:p>
    <w:p w:rsidR="004C6E2B" w:rsidRDefault="00E428B8">
      <w:pPr>
        <w:spacing w:after="0" w:line="240" w:lineRule="auto"/>
        <w:jc w:val="both"/>
        <w:rPr>
          <w:rFonts w:ascii="Garamond" w:eastAsia="Arial" w:hAnsi="Garamond" w:cs="Arial"/>
          <w:sz w:val="20"/>
          <w:szCs w:val="20"/>
        </w:rPr>
      </w:pPr>
      <w:r>
        <w:rPr>
          <w:rFonts w:ascii="Garamond" w:eastAsia="Arial" w:hAnsi="Garamond" w:cs="Arial"/>
          <w:sz w:val="20"/>
          <w:szCs w:val="20"/>
        </w:rPr>
        <w:t>IČO:</w:t>
      </w:r>
      <w:r>
        <w:rPr>
          <w:rFonts w:ascii="Garamond" w:eastAsia="Arial" w:hAnsi="Garamond" w:cs="Arial"/>
          <w:sz w:val="20"/>
          <w:szCs w:val="20"/>
        </w:rPr>
        <w:tab/>
      </w:r>
      <w:r>
        <w:rPr>
          <w:rFonts w:ascii="Garamond" w:eastAsia="Arial" w:hAnsi="Garamond" w:cs="Arial"/>
          <w:sz w:val="20"/>
          <w:szCs w:val="20"/>
        </w:rPr>
        <w:tab/>
        <w:t xml:space="preserve">              </w:t>
      </w:r>
    </w:p>
    <w:p w:rsidR="004C6E2B" w:rsidRDefault="00E428B8">
      <w:pPr>
        <w:spacing w:after="0" w:line="240" w:lineRule="auto"/>
        <w:jc w:val="both"/>
        <w:rPr>
          <w:rFonts w:ascii="Garamond" w:eastAsia="Arial" w:hAnsi="Garamond" w:cs="Arial"/>
          <w:sz w:val="20"/>
          <w:szCs w:val="20"/>
        </w:rPr>
      </w:pPr>
      <w:r>
        <w:rPr>
          <w:rFonts w:ascii="Garamond" w:eastAsia="Arial" w:hAnsi="Garamond" w:cs="Arial"/>
          <w:sz w:val="20"/>
          <w:szCs w:val="20"/>
        </w:rPr>
        <w:t>IČ DPH:</w:t>
      </w:r>
      <w:r>
        <w:rPr>
          <w:rFonts w:ascii="Garamond" w:eastAsia="Arial" w:hAnsi="Garamond" w:cs="Arial"/>
          <w:sz w:val="20"/>
          <w:szCs w:val="20"/>
        </w:rPr>
        <w:tab/>
      </w:r>
      <w:r>
        <w:rPr>
          <w:rFonts w:ascii="Garamond" w:eastAsia="Arial" w:hAnsi="Garamond" w:cs="Arial"/>
          <w:sz w:val="20"/>
          <w:szCs w:val="20"/>
        </w:rPr>
        <w:tab/>
        <w:t xml:space="preserve">              </w:t>
      </w:r>
    </w:p>
    <w:p w:rsidR="004C6E2B" w:rsidRDefault="00E428B8">
      <w:pPr>
        <w:spacing w:after="0" w:line="240" w:lineRule="auto"/>
        <w:jc w:val="both"/>
        <w:rPr>
          <w:rFonts w:ascii="Garamond" w:eastAsia="Arial" w:hAnsi="Garamond" w:cs="Arial"/>
          <w:sz w:val="20"/>
          <w:szCs w:val="20"/>
        </w:rPr>
      </w:pPr>
      <w:r>
        <w:rPr>
          <w:rFonts w:ascii="Garamond" w:eastAsia="Arial" w:hAnsi="Garamond" w:cs="Arial"/>
          <w:sz w:val="20"/>
          <w:szCs w:val="20"/>
        </w:rPr>
        <w:t>DIČ:</w:t>
      </w:r>
      <w:r>
        <w:rPr>
          <w:rFonts w:ascii="Garamond" w:eastAsia="Arial" w:hAnsi="Garamond" w:cs="Arial"/>
          <w:sz w:val="20"/>
          <w:szCs w:val="20"/>
        </w:rPr>
        <w:tab/>
      </w:r>
      <w:r>
        <w:rPr>
          <w:rFonts w:ascii="Garamond" w:eastAsia="Arial" w:hAnsi="Garamond" w:cs="Arial"/>
          <w:sz w:val="20"/>
          <w:szCs w:val="20"/>
        </w:rPr>
        <w:tab/>
      </w:r>
      <w:r>
        <w:rPr>
          <w:rFonts w:ascii="Garamond" w:eastAsia="Arial" w:hAnsi="Garamond" w:cs="Arial"/>
          <w:sz w:val="20"/>
          <w:szCs w:val="20"/>
        </w:rPr>
        <w:tab/>
      </w:r>
    </w:p>
    <w:p w:rsidR="004C6E2B" w:rsidRDefault="00E428B8">
      <w:pPr>
        <w:spacing w:after="0" w:line="240" w:lineRule="auto"/>
        <w:jc w:val="both"/>
        <w:rPr>
          <w:rFonts w:ascii="Garamond" w:eastAsia="Arial" w:hAnsi="Garamond" w:cs="Arial"/>
          <w:sz w:val="20"/>
          <w:szCs w:val="20"/>
        </w:rPr>
      </w:pPr>
      <w:r>
        <w:rPr>
          <w:rFonts w:ascii="Garamond" w:eastAsia="Arial" w:hAnsi="Garamond" w:cs="Arial"/>
          <w:sz w:val="20"/>
          <w:szCs w:val="20"/>
        </w:rPr>
        <w:t>Bankové spojenie :</w:t>
      </w:r>
      <w:r>
        <w:rPr>
          <w:rFonts w:ascii="Garamond" w:eastAsia="Arial" w:hAnsi="Garamond" w:cs="Arial"/>
          <w:sz w:val="20"/>
          <w:szCs w:val="20"/>
        </w:rPr>
        <w:tab/>
      </w:r>
    </w:p>
    <w:p w:rsidR="004C6E2B" w:rsidRDefault="00E428B8">
      <w:pPr>
        <w:spacing w:after="0" w:line="240" w:lineRule="auto"/>
        <w:jc w:val="both"/>
        <w:rPr>
          <w:rFonts w:ascii="Garamond" w:eastAsia="Arial" w:hAnsi="Garamond" w:cs="Arial"/>
          <w:sz w:val="20"/>
          <w:szCs w:val="20"/>
        </w:rPr>
      </w:pPr>
      <w:r>
        <w:rPr>
          <w:rFonts w:ascii="Garamond" w:eastAsia="Arial" w:hAnsi="Garamond" w:cs="Arial"/>
          <w:sz w:val="20"/>
          <w:szCs w:val="20"/>
        </w:rPr>
        <w:t>IBAN:</w:t>
      </w:r>
      <w:r>
        <w:rPr>
          <w:rFonts w:ascii="Garamond" w:eastAsia="Arial" w:hAnsi="Garamond" w:cs="Arial"/>
          <w:sz w:val="20"/>
          <w:szCs w:val="20"/>
        </w:rPr>
        <w:tab/>
      </w:r>
      <w:r>
        <w:rPr>
          <w:rFonts w:ascii="Garamond" w:eastAsia="Arial" w:hAnsi="Garamond" w:cs="Arial"/>
          <w:sz w:val="20"/>
          <w:szCs w:val="20"/>
        </w:rPr>
        <w:tab/>
        <w:t xml:space="preserve">              </w:t>
      </w:r>
    </w:p>
    <w:p w:rsidR="004C6E2B" w:rsidRDefault="004C6E2B">
      <w:pPr>
        <w:spacing w:after="0" w:line="240" w:lineRule="auto"/>
        <w:jc w:val="both"/>
        <w:rPr>
          <w:rFonts w:ascii="Garamond" w:eastAsia="Arial" w:hAnsi="Garamond" w:cs="Arial"/>
          <w:sz w:val="20"/>
          <w:szCs w:val="20"/>
        </w:rPr>
      </w:pPr>
    </w:p>
    <w:p w:rsidR="004C6E2B" w:rsidRDefault="00E428B8">
      <w:pPr>
        <w:spacing w:after="0" w:line="240" w:lineRule="auto"/>
        <w:jc w:val="both"/>
        <w:rPr>
          <w:rFonts w:ascii="Garamond" w:eastAsia="Arial" w:hAnsi="Garamond" w:cs="Arial"/>
          <w:sz w:val="20"/>
          <w:szCs w:val="20"/>
        </w:rPr>
      </w:pPr>
      <w:r>
        <w:rPr>
          <w:rFonts w:ascii="Garamond" w:eastAsia="Arial" w:hAnsi="Garamond" w:cs="Arial"/>
          <w:i/>
          <w:sz w:val="20"/>
          <w:szCs w:val="20"/>
        </w:rPr>
        <w:t>(ďalej aj ako</w:t>
      </w:r>
      <w:r>
        <w:rPr>
          <w:rFonts w:ascii="Garamond" w:eastAsia="Arial" w:hAnsi="Garamond" w:cs="Arial"/>
          <w:sz w:val="20"/>
          <w:szCs w:val="20"/>
        </w:rPr>
        <w:t xml:space="preserve"> „</w:t>
      </w:r>
      <w:r>
        <w:rPr>
          <w:rFonts w:ascii="Garamond" w:eastAsia="Arial" w:hAnsi="Garamond" w:cs="Arial"/>
          <w:i/>
          <w:sz w:val="20"/>
          <w:szCs w:val="20"/>
        </w:rPr>
        <w:t>predávajúci</w:t>
      </w:r>
      <w:r>
        <w:rPr>
          <w:rFonts w:ascii="Garamond" w:eastAsia="Arial" w:hAnsi="Garamond" w:cs="Arial"/>
          <w:sz w:val="20"/>
          <w:szCs w:val="20"/>
        </w:rPr>
        <w:t>“)</w:t>
      </w:r>
    </w:p>
    <w:p w:rsidR="004C6E2B" w:rsidRDefault="00E428B8">
      <w:pPr>
        <w:tabs>
          <w:tab w:val="left" w:pos="1440"/>
        </w:tabs>
        <w:spacing w:after="0" w:line="240" w:lineRule="auto"/>
        <w:jc w:val="both"/>
        <w:rPr>
          <w:rFonts w:ascii="Garamond" w:eastAsia="Arial" w:hAnsi="Garamond" w:cs="Arial"/>
          <w:b/>
          <w:sz w:val="20"/>
          <w:szCs w:val="20"/>
        </w:rPr>
      </w:pPr>
      <w:r>
        <w:rPr>
          <w:rFonts w:ascii="Garamond" w:eastAsia="Arial" w:hAnsi="Garamond" w:cs="Arial"/>
          <w:b/>
          <w:sz w:val="20"/>
          <w:szCs w:val="20"/>
        </w:rPr>
        <w:tab/>
      </w:r>
    </w:p>
    <w:p w:rsidR="004C6E2B" w:rsidRDefault="004C6E2B">
      <w:pPr>
        <w:tabs>
          <w:tab w:val="left" w:pos="1440"/>
        </w:tabs>
        <w:spacing w:after="0" w:line="240" w:lineRule="auto"/>
        <w:jc w:val="both"/>
        <w:rPr>
          <w:rFonts w:ascii="Garamond" w:eastAsia="Arial" w:hAnsi="Garamond" w:cs="Arial"/>
          <w:b/>
          <w:sz w:val="20"/>
          <w:szCs w:val="20"/>
        </w:rPr>
      </w:pPr>
    </w:p>
    <w:p w:rsidR="004C6E2B" w:rsidRDefault="00E428B8">
      <w:pPr>
        <w:spacing w:after="0" w:line="240" w:lineRule="auto"/>
        <w:jc w:val="both"/>
        <w:rPr>
          <w:rFonts w:ascii="Garamond" w:hAnsi="Garamond" w:cs="Arial"/>
          <w:b/>
          <w:sz w:val="20"/>
          <w:szCs w:val="20"/>
        </w:rPr>
      </w:pPr>
      <w:r>
        <w:rPr>
          <w:rFonts w:ascii="Garamond" w:hAnsi="Garamond" w:cs="Arial"/>
          <w:b/>
          <w:sz w:val="20"/>
          <w:szCs w:val="20"/>
        </w:rPr>
        <w:t>Kupujúci</w:t>
      </w:r>
      <w:r>
        <w:rPr>
          <w:rFonts w:ascii="Garamond" w:hAnsi="Garamond" w:cs="Arial"/>
          <w:b/>
          <w:sz w:val="20"/>
          <w:szCs w:val="20"/>
        </w:rPr>
        <w:tab/>
      </w:r>
      <w:r>
        <w:rPr>
          <w:rFonts w:ascii="Garamond" w:hAnsi="Garamond" w:cs="Arial"/>
          <w:b/>
          <w:sz w:val="20"/>
          <w:szCs w:val="20"/>
        </w:rPr>
        <w:tab/>
      </w:r>
      <w:r>
        <w:rPr>
          <w:rFonts w:ascii="Garamond" w:hAnsi="Garamond" w:cs="Arial"/>
          <w:b/>
          <w:sz w:val="20"/>
          <w:szCs w:val="20"/>
        </w:rPr>
        <w:tab/>
        <w:t xml:space="preserve"> </w:t>
      </w:r>
    </w:p>
    <w:p w:rsidR="004C6E2B" w:rsidRDefault="00E428B8">
      <w:pPr>
        <w:spacing w:after="0" w:line="240" w:lineRule="auto"/>
        <w:jc w:val="both"/>
        <w:rPr>
          <w:rFonts w:ascii="Garamond" w:hAnsi="Garamond" w:cs="Arial"/>
          <w:b/>
          <w:sz w:val="20"/>
          <w:szCs w:val="20"/>
        </w:rPr>
      </w:pPr>
      <w:r>
        <w:rPr>
          <w:rFonts w:ascii="Garamond" w:hAnsi="Garamond" w:cs="Arial"/>
          <w:sz w:val="20"/>
          <w:szCs w:val="20"/>
        </w:rPr>
        <w:t>Obchodné meno:</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b/>
          <w:sz w:val="20"/>
          <w:szCs w:val="20"/>
        </w:rPr>
        <w:t xml:space="preserve">Východoslovenský onkologický ústav, </w:t>
      </w:r>
      <w:proofErr w:type="spellStart"/>
      <w:r>
        <w:rPr>
          <w:rFonts w:ascii="Garamond" w:hAnsi="Garamond" w:cs="Arial"/>
          <w:b/>
          <w:sz w:val="20"/>
          <w:szCs w:val="20"/>
        </w:rPr>
        <w:t>a.s</w:t>
      </w:r>
      <w:proofErr w:type="spellEnd"/>
      <w:r>
        <w:rPr>
          <w:rFonts w:ascii="Garamond" w:hAnsi="Garamond" w:cs="Arial"/>
          <w:b/>
          <w:sz w:val="20"/>
          <w:szCs w:val="20"/>
        </w:rPr>
        <w:t xml:space="preserve">. </w:t>
      </w:r>
    </w:p>
    <w:p w:rsidR="004C6E2B" w:rsidRDefault="00E428B8">
      <w:pPr>
        <w:spacing w:after="0" w:line="240" w:lineRule="auto"/>
        <w:jc w:val="both"/>
        <w:rPr>
          <w:rFonts w:ascii="Garamond" w:hAnsi="Garamond" w:cs="Arial"/>
          <w:b/>
          <w:sz w:val="20"/>
          <w:szCs w:val="20"/>
        </w:rPr>
      </w:pPr>
      <w:r>
        <w:rPr>
          <w:rFonts w:ascii="Garamond" w:hAnsi="Garamond" w:cs="Arial"/>
          <w:sz w:val="20"/>
          <w:szCs w:val="20"/>
        </w:rPr>
        <w:t>sídlom:</w:t>
      </w:r>
      <w:r>
        <w:rPr>
          <w:rFonts w:ascii="Garamond" w:hAnsi="Garamond" w:cs="Arial"/>
          <w:sz w:val="20"/>
          <w:szCs w:val="20"/>
        </w:rPr>
        <w:tab/>
      </w:r>
      <w:r>
        <w:rPr>
          <w:rFonts w:ascii="Garamond" w:hAnsi="Garamond" w:cs="Arial"/>
          <w:sz w:val="20"/>
          <w:szCs w:val="20"/>
        </w:rPr>
        <w:tab/>
        <w:t xml:space="preserve"> </w:t>
      </w:r>
      <w:r>
        <w:rPr>
          <w:rFonts w:ascii="Garamond" w:hAnsi="Garamond" w:cs="Arial"/>
          <w:sz w:val="20"/>
          <w:szCs w:val="20"/>
        </w:rPr>
        <w:tab/>
      </w:r>
      <w:r>
        <w:rPr>
          <w:rFonts w:ascii="Garamond" w:hAnsi="Garamond" w:cs="Arial"/>
          <w:sz w:val="20"/>
          <w:szCs w:val="20"/>
        </w:rPr>
        <w:tab/>
        <w:t xml:space="preserve">Rastislavova 43, 041 91 Košice </w:t>
      </w:r>
      <w:r>
        <w:rPr>
          <w:rFonts w:ascii="Garamond" w:hAnsi="Garamond" w:cs="Arial"/>
          <w:sz w:val="20"/>
          <w:szCs w:val="20"/>
        </w:rPr>
        <w:tab/>
      </w:r>
      <w:r>
        <w:rPr>
          <w:rFonts w:ascii="Garamond" w:hAnsi="Garamond" w:cs="Arial"/>
          <w:sz w:val="20"/>
          <w:szCs w:val="20"/>
        </w:rPr>
        <w:tab/>
        <w:t xml:space="preserve">              </w:t>
      </w:r>
    </w:p>
    <w:p w:rsidR="004C6E2B" w:rsidRDefault="00E428B8">
      <w:pPr>
        <w:spacing w:after="0"/>
        <w:rPr>
          <w:rFonts w:ascii="Garamond" w:hAnsi="Garamond" w:cs="Arial"/>
          <w:sz w:val="20"/>
          <w:szCs w:val="20"/>
        </w:rPr>
      </w:pPr>
      <w:r>
        <w:rPr>
          <w:rFonts w:ascii="Garamond" w:hAnsi="Garamond" w:cs="Arial"/>
          <w:sz w:val="20"/>
          <w:szCs w:val="20"/>
        </w:rPr>
        <w:t>Zastúpený:</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t xml:space="preserve">MUDr. Tomáš </w:t>
      </w:r>
      <w:proofErr w:type="spellStart"/>
      <w:r>
        <w:rPr>
          <w:rFonts w:ascii="Garamond" w:hAnsi="Garamond" w:cs="Arial"/>
          <w:sz w:val="20"/>
          <w:szCs w:val="20"/>
        </w:rPr>
        <w:t>Sieber</w:t>
      </w:r>
      <w:proofErr w:type="spellEnd"/>
      <w:r>
        <w:rPr>
          <w:rFonts w:ascii="Garamond" w:hAnsi="Garamond" w:cs="Arial"/>
          <w:sz w:val="20"/>
          <w:szCs w:val="20"/>
        </w:rPr>
        <w:t xml:space="preserve">, MPH, predseda predstavenstva </w:t>
      </w:r>
    </w:p>
    <w:p w:rsidR="004C6E2B" w:rsidRDefault="00E428B8">
      <w:pPr>
        <w:spacing w:after="0"/>
        <w:rPr>
          <w:rFonts w:ascii="Garamond" w:hAnsi="Garamond"/>
          <w:color w:val="575756"/>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t>Ing. Eva Milá, podpredsedníčka predstavenstva</w:t>
      </w:r>
      <w:r>
        <w:rPr>
          <w:rFonts w:ascii="Garamond" w:hAnsi="Garamond" w:cs="Arial"/>
          <w:sz w:val="20"/>
          <w:szCs w:val="20"/>
        </w:rPr>
        <w:tab/>
      </w:r>
    </w:p>
    <w:p w:rsidR="004C6E2B" w:rsidRDefault="00E428B8">
      <w:pPr>
        <w:spacing w:after="0" w:line="240" w:lineRule="auto"/>
        <w:jc w:val="both"/>
        <w:rPr>
          <w:rFonts w:ascii="Garamond" w:hAnsi="Garamond" w:cs="Arial"/>
          <w:b/>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t>36 603 350</w:t>
      </w:r>
    </w:p>
    <w:p w:rsidR="004C6E2B" w:rsidRDefault="00E428B8">
      <w:pPr>
        <w:spacing w:after="0" w:line="240" w:lineRule="auto"/>
        <w:jc w:val="both"/>
        <w:rPr>
          <w:rFonts w:ascii="Garamond" w:hAnsi="Garamond" w:cs="Arial"/>
          <w:sz w:val="20"/>
          <w:szCs w:val="20"/>
        </w:rPr>
      </w:pPr>
      <w:r>
        <w:rPr>
          <w:rFonts w:ascii="Garamond" w:hAnsi="Garamond" w:cs="Arial"/>
          <w:sz w:val="20"/>
          <w:szCs w:val="20"/>
        </w:rPr>
        <w:t>DIČ:</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t>2022124159</w:t>
      </w:r>
      <w:r>
        <w:rPr>
          <w:rFonts w:ascii="Garamond" w:hAnsi="Garamond" w:cs="Arial"/>
          <w:sz w:val="20"/>
          <w:szCs w:val="20"/>
        </w:rPr>
        <w:tab/>
      </w:r>
    </w:p>
    <w:p w:rsidR="004C6E2B" w:rsidRDefault="00E428B8">
      <w:pPr>
        <w:spacing w:after="0" w:line="240" w:lineRule="auto"/>
        <w:jc w:val="both"/>
        <w:rPr>
          <w:rFonts w:ascii="Garamond" w:hAnsi="Garamond" w:cs="Arial"/>
          <w:sz w:val="20"/>
          <w:szCs w:val="20"/>
        </w:rPr>
      </w:pPr>
      <w:r>
        <w:rPr>
          <w:rFonts w:ascii="Garamond" w:hAnsi="Garamond" w:cs="Arial"/>
          <w:sz w:val="20"/>
          <w:szCs w:val="20"/>
        </w:rPr>
        <w:t>IČ DPH:</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t>SK2022124159</w:t>
      </w:r>
    </w:p>
    <w:p w:rsidR="004C6E2B" w:rsidRDefault="00E428B8">
      <w:pPr>
        <w:spacing w:after="0" w:line="240" w:lineRule="auto"/>
        <w:jc w:val="both"/>
        <w:rPr>
          <w:rFonts w:ascii="Garamond" w:eastAsia="Arial" w:hAnsi="Garamond" w:cs="Arial"/>
          <w:sz w:val="20"/>
          <w:szCs w:val="20"/>
        </w:rPr>
      </w:pPr>
      <w:r>
        <w:rPr>
          <w:rFonts w:ascii="Garamond" w:eastAsia="Arial" w:hAnsi="Garamond" w:cs="Arial"/>
          <w:sz w:val="20"/>
          <w:szCs w:val="20"/>
        </w:rPr>
        <w:t>Bankové spojenie :</w:t>
      </w:r>
      <w:r>
        <w:rPr>
          <w:rFonts w:ascii="Garamond" w:eastAsia="Arial" w:hAnsi="Garamond" w:cs="Arial"/>
          <w:sz w:val="20"/>
          <w:szCs w:val="20"/>
        </w:rPr>
        <w:tab/>
      </w:r>
      <w:r>
        <w:rPr>
          <w:rFonts w:ascii="Garamond" w:eastAsia="Arial" w:hAnsi="Garamond" w:cs="Arial"/>
          <w:sz w:val="20"/>
          <w:szCs w:val="20"/>
        </w:rPr>
        <w:tab/>
      </w:r>
      <w:r>
        <w:rPr>
          <w:rFonts w:ascii="Garamond" w:hAnsi="Garamond" w:cs="Arial"/>
          <w:sz w:val="20"/>
          <w:szCs w:val="20"/>
        </w:rPr>
        <w:t xml:space="preserve">UniCredit Bank </w:t>
      </w:r>
      <w:proofErr w:type="spellStart"/>
      <w:r>
        <w:rPr>
          <w:rFonts w:ascii="Garamond" w:hAnsi="Garamond" w:cs="Arial"/>
          <w:sz w:val="20"/>
          <w:szCs w:val="20"/>
        </w:rPr>
        <w:t>Czech</w:t>
      </w:r>
      <w:proofErr w:type="spellEnd"/>
      <w:r>
        <w:rPr>
          <w:rFonts w:ascii="Garamond" w:hAnsi="Garamond" w:cs="Arial"/>
          <w:sz w:val="20"/>
          <w:szCs w:val="20"/>
        </w:rPr>
        <w:t xml:space="preserve"> </w:t>
      </w:r>
      <w:proofErr w:type="spellStart"/>
      <w:r>
        <w:rPr>
          <w:rFonts w:ascii="Garamond" w:hAnsi="Garamond" w:cs="Arial"/>
          <w:sz w:val="20"/>
          <w:szCs w:val="20"/>
        </w:rPr>
        <w:t>Republic</w:t>
      </w:r>
      <w:proofErr w:type="spellEnd"/>
      <w:r>
        <w:rPr>
          <w:rFonts w:ascii="Garamond" w:hAnsi="Garamond" w:cs="Arial"/>
          <w:sz w:val="20"/>
          <w:szCs w:val="20"/>
        </w:rPr>
        <w:t xml:space="preserve"> and Slovakia, </w:t>
      </w:r>
      <w:proofErr w:type="spellStart"/>
      <w:r>
        <w:rPr>
          <w:rFonts w:ascii="Garamond" w:hAnsi="Garamond" w:cs="Arial"/>
          <w:sz w:val="20"/>
          <w:szCs w:val="20"/>
        </w:rPr>
        <w:t>a.s</w:t>
      </w:r>
      <w:proofErr w:type="spellEnd"/>
      <w:r>
        <w:rPr>
          <w:rFonts w:ascii="Garamond" w:hAnsi="Garamond" w:cs="Arial"/>
          <w:sz w:val="20"/>
          <w:szCs w:val="20"/>
        </w:rPr>
        <w:t>., pobočka zahraničnej banky</w:t>
      </w:r>
    </w:p>
    <w:p w:rsidR="004C6E2B" w:rsidRDefault="00E428B8">
      <w:pPr>
        <w:spacing w:after="0" w:line="240" w:lineRule="auto"/>
        <w:jc w:val="both"/>
        <w:rPr>
          <w:rFonts w:ascii="Garamond" w:eastAsia="Arial" w:hAnsi="Garamond" w:cs="Arial"/>
          <w:sz w:val="20"/>
          <w:szCs w:val="20"/>
        </w:rPr>
      </w:pPr>
      <w:r>
        <w:rPr>
          <w:rFonts w:ascii="Garamond" w:eastAsia="Arial" w:hAnsi="Garamond" w:cs="Arial"/>
          <w:sz w:val="20"/>
          <w:szCs w:val="20"/>
        </w:rPr>
        <w:t>IBAN:</w:t>
      </w:r>
      <w:r>
        <w:rPr>
          <w:rFonts w:ascii="Garamond" w:eastAsia="Arial" w:hAnsi="Garamond" w:cs="Arial"/>
          <w:sz w:val="20"/>
          <w:szCs w:val="20"/>
        </w:rPr>
        <w:tab/>
      </w:r>
      <w:r>
        <w:rPr>
          <w:rFonts w:ascii="Garamond" w:eastAsia="Arial" w:hAnsi="Garamond" w:cs="Arial"/>
          <w:sz w:val="20"/>
          <w:szCs w:val="20"/>
        </w:rPr>
        <w:tab/>
        <w:t xml:space="preserve">              </w:t>
      </w:r>
      <w:r>
        <w:rPr>
          <w:rFonts w:ascii="Garamond" w:eastAsia="Arial" w:hAnsi="Garamond" w:cs="Arial"/>
          <w:sz w:val="20"/>
          <w:szCs w:val="20"/>
        </w:rPr>
        <w:tab/>
      </w:r>
      <w:r>
        <w:rPr>
          <w:rFonts w:ascii="Garamond" w:eastAsia="Arial" w:hAnsi="Garamond" w:cs="Arial"/>
          <w:sz w:val="20"/>
          <w:szCs w:val="20"/>
        </w:rPr>
        <w:tab/>
      </w:r>
      <w:r>
        <w:rPr>
          <w:rFonts w:ascii="Garamond" w:hAnsi="Garamond" w:cs="Arial"/>
          <w:sz w:val="20"/>
          <w:szCs w:val="20"/>
        </w:rPr>
        <w:t>SK14 1111 0000 0014 2503 2002</w:t>
      </w:r>
    </w:p>
    <w:p w:rsidR="004C6E2B" w:rsidRDefault="00E428B8">
      <w:pPr>
        <w:spacing w:after="0" w:line="240" w:lineRule="auto"/>
        <w:jc w:val="both"/>
        <w:rPr>
          <w:rFonts w:ascii="Garamond" w:eastAsia="Arial" w:hAnsi="Garamond" w:cs="Arial"/>
          <w:sz w:val="20"/>
          <w:szCs w:val="20"/>
        </w:rPr>
      </w:pPr>
      <w:bookmarkStart w:id="0" w:name="_heading=h.gjdgxs"/>
      <w:bookmarkEnd w:id="0"/>
      <w:r>
        <w:rPr>
          <w:rFonts w:ascii="Garamond" w:eastAsia="Arial" w:hAnsi="Garamond" w:cs="Arial"/>
          <w:i/>
          <w:sz w:val="20"/>
          <w:szCs w:val="20"/>
        </w:rPr>
        <w:t>(ďalej aj ako „kupujúci“)</w:t>
      </w:r>
    </w:p>
    <w:p w:rsidR="004C6E2B" w:rsidRDefault="004C6E2B">
      <w:pPr>
        <w:spacing w:after="0" w:line="240" w:lineRule="auto"/>
        <w:jc w:val="both"/>
        <w:rPr>
          <w:rFonts w:ascii="Garamond" w:eastAsia="Arial" w:hAnsi="Garamond" w:cs="Arial"/>
          <w:i/>
          <w:sz w:val="20"/>
          <w:szCs w:val="20"/>
        </w:rPr>
      </w:pPr>
    </w:p>
    <w:p w:rsidR="004C6E2B" w:rsidRDefault="00E428B8">
      <w:pPr>
        <w:spacing w:after="0" w:line="240" w:lineRule="auto"/>
        <w:jc w:val="both"/>
        <w:rPr>
          <w:rFonts w:ascii="Garamond" w:eastAsia="Arial" w:hAnsi="Garamond" w:cs="Arial"/>
          <w:i/>
          <w:sz w:val="20"/>
          <w:szCs w:val="20"/>
        </w:rPr>
      </w:pPr>
      <w:r>
        <w:rPr>
          <w:rFonts w:ascii="Garamond" w:eastAsia="Arial" w:hAnsi="Garamond" w:cs="Arial"/>
          <w:i/>
          <w:sz w:val="20"/>
          <w:szCs w:val="20"/>
        </w:rPr>
        <w:t>Predávajúci a kupujúci ďalej označení jednotlivo aj ako „zmluvná strana“ a spoločne aj ako „zmluvné strany“.</w:t>
      </w:r>
    </w:p>
    <w:p w:rsidR="004C6E2B" w:rsidRDefault="004C6E2B">
      <w:pPr>
        <w:spacing w:after="0" w:line="240" w:lineRule="auto"/>
        <w:jc w:val="both"/>
        <w:rPr>
          <w:rFonts w:ascii="Garamond" w:eastAsia="Arial" w:hAnsi="Garamond" w:cs="Arial"/>
          <w:i/>
          <w:sz w:val="18"/>
          <w:szCs w:val="18"/>
        </w:rPr>
      </w:pPr>
    </w:p>
    <w:p w:rsidR="004C6E2B" w:rsidRDefault="00E428B8">
      <w:pPr>
        <w:tabs>
          <w:tab w:val="left" w:pos="3600"/>
        </w:tabs>
        <w:spacing w:before="240" w:after="0" w:line="240" w:lineRule="auto"/>
        <w:jc w:val="center"/>
        <w:rPr>
          <w:rFonts w:ascii="Garamond" w:eastAsia="Arial" w:hAnsi="Garamond" w:cs="Arial"/>
          <w:b/>
          <w:sz w:val="18"/>
          <w:szCs w:val="18"/>
        </w:rPr>
      </w:pPr>
      <w:r>
        <w:rPr>
          <w:rFonts w:ascii="Garamond" w:eastAsia="Arial" w:hAnsi="Garamond" w:cs="Arial"/>
          <w:b/>
          <w:sz w:val="18"/>
          <w:szCs w:val="18"/>
        </w:rPr>
        <w:t>Článok 1</w:t>
      </w:r>
    </w:p>
    <w:p w:rsidR="004C6E2B" w:rsidRDefault="00E428B8">
      <w:pPr>
        <w:tabs>
          <w:tab w:val="left" w:pos="3600"/>
        </w:tabs>
        <w:spacing w:after="120" w:line="240" w:lineRule="auto"/>
        <w:jc w:val="center"/>
        <w:rPr>
          <w:rFonts w:ascii="Garamond" w:eastAsia="Arial" w:hAnsi="Garamond" w:cs="Arial"/>
          <w:b/>
          <w:sz w:val="18"/>
          <w:szCs w:val="18"/>
        </w:rPr>
      </w:pPr>
      <w:r>
        <w:rPr>
          <w:rFonts w:ascii="Garamond" w:eastAsia="Arial" w:hAnsi="Garamond" w:cs="Arial"/>
          <w:b/>
          <w:sz w:val="18"/>
          <w:szCs w:val="18"/>
        </w:rPr>
        <w:t>Úvodné ustanovenia</w:t>
      </w:r>
    </w:p>
    <w:p w:rsidR="004C6E2B" w:rsidRDefault="00E428B8">
      <w:pPr>
        <w:numPr>
          <w:ilvl w:val="1"/>
          <w:numId w:val="14"/>
        </w:numPr>
        <w:tabs>
          <w:tab w:val="left" w:pos="3600"/>
        </w:tabs>
        <w:spacing w:after="0" w:line="240" w:lineRule="auto"/>
        <w:ind w:left="567" w:hanging="567"/>
        <w:jc w:val="both"/>
        <w:rPr>
          <w:rFonts w:ascii="Garamond" w:eastAsia="Arial" w:hAnsi="Garamond" w:cs="Arial"/>
          <w:b/>
          <w:sz w:val="20"/>
          <w:szCs w:val="20"/>
        </w:rPr>
      </w:pPr>
      <w:r>
        <w:rPr>
          <w:rFonts w:ascii="Garamond" w:eastAsia="Arial" w:hAnsi="Garamond" w:cs="Arial"/>
          <w:sz w:val="20"/>
          <w:szCs w:val="20"/>
        </w:rPr>
        <w:t xml:space="preserve">Táto zmluva sa uzatvára na základe výsledku zadávania zákazky s nízkou hodnotou, zrealizovanej v súlade so zákonom č. 343/2015 </w:t>
      </w:r>
      <w:proofErr w:type="spellStart"/>
      <w:r>
        <w:rPr>
          <w:rFonts w:ascii="Garamond" w:eastAsia="Arial" w:hAnsi="Garamond" w:cs="Arial"/>
          <w:sz w:val="20"/>
          <w:szCs w:val="20"/>
        </w:rPr>
        <w:t>Z.z</w:t>
      </w:r>
      <w:proofErr w:type="spellEnd"/>
      <w:r>
        <w:rPr>
          <w:rFonts w:ascii="Garamond" w:eastAsia="Arial" w:hAnsi="Garamond" w:cs="Arial"/>
          <w:sz w:val="20"/>
          <w:szCs w:val="20"/>
        </w:rPr>
        <w:t>. o verejnom obstarávaní a o zmene a doplnení niektorých zákonov v znení neskorších predpisov (ďalej aj „ZVO“) vyhlásenej vo Vestníku verejného obstarávania, ktorej predmetom je dodanie tovaru „parný sterilizátor a sterilizačné kontajnery“ (ďalej aj „tovar“).</w:t>
      </w:r>
    </w:p>
    <w:p w:rsidR="004C6E2B" w:rsidRDefault="004C6E2B">
      <w:pPr>
        <w:tabs>
          <w:tab w:val="left" w:pos="3600"/>
        </w:tabs>
        <w:spacing w:after="0" w:line="240" w:lineRule="auto"/>
        <w:ind w:left="567"/>
        <w:jc w:val="both"/>
        <w:rPr>
          <w:rFonts w:ascii="Garamond" w:eastAsia="Arial" w:hAnsi="Garamond" w:cs="Arial"/>
          <w:b/>
          <w:sz w:val="20"/>
          <w:szCs w:val="20"/>
        </w:rPr>
      </w:pPr>
    </w:p>
    <w:p w:rsidR="004C6E2B" w:rsidRDefault="00E428B8">
      <w:pPr>
        <w:numPr>
          <w:ilvl w:val="1"/>
          <w:numId w:val="26"/>
        </w:numPr>
        <w:spacing w:after="0" w:line="240" w:lineRule="auto"/>
        <w:ind w:left="567" w:hanging="567"/>
        <w:jc w:val="both"/>
        <w:rPr>
          <w:rFonts w:ascii="Garamond" w:eastAsia="Arial" w:hAnsi="Garamond" w:cs="Arial"/>
          <w:sz w:val="20"/>
          <w:szCs w:val="20"/>
        </w:rPr>
      </w:pPr>
      <w:r>
        <w:rPr>
          <w:rFonts w:ascii="Garamond" w:eastAsia="Arial" w:hAnsi="Garamond" w:cs="Arial"/>
          <w:sz w:val="20"/>
          <w:szCs w:val="20"/>
        </w:rPr>
        <w:t>Nevyhnutným predpokladom k čerpaniu /plneniu podľa tejto zmluvy je platná a účinná Zmluva o poskytnutí nenávratného finančného príspevku, uzavretá medzi poskytovateľom pomoci, ktorým je Ministerstvo investícií, regionálneho rozvoja a informatizácie SR v zastúpení Ministerstva zdravotníctva SR, a kupujúcim, a to na základe jeho Žiadosti o nenávratný finančný príspevok (</w:t>
      </w:r>
      <w:proofErr w:type="spellStart"/>
      <w:r>
        <w:rPr>
          <w:rFonts w:ascii="Garamond" w:eastAsia="Arial" w:hAnsi="Garamond" w:cs="Arial"/>
          <w:sz w:val="20"/>
          <w:szCs w:val="20"/>
        </w:rPr>
        <w:t>ŽoNFP</w:t>
      </w:r>
      <w:proofErr w:type="spellEnd"/>
      <w:r>
        <w:rPr>
          <w:rFonts w:ascii="Garamond" w:eastAsia="Arial" w:hAnsi="Garamond" w:cs="Arial"/>
          <w:sz w:val="20"/>
          <w:szCs w:val="20"/>
        </w:rPr>
        <w:t>).</w:t>
      </w:r>
    </w:p>
    <w:p w:rsidR="004C6E2B" w:rsidRDefault="004C6E2B">
      <w:pPr>
        <w:spacing w:after="0" w:line="240" w:lineRule="auto"/>
        <w:ind w:left="567"/>
        <w:jc w:val="both"/>
        <w:rPr>
          <w:rFonts w:ascii="Garamond" w:eastAsia="Arial" w:hAnsi="Garamond" w:cs="Arial"/>
          <w:sz w:val="20"/>
          <w:szCs w:val="20"/>
        </w:rPr>
      </w:pPr>
    </w:p>
    <w:p w:rsidR="004C6E2B" w:rsidRDefault="00E428B8">
      <w:pPr>
        <w:numPr>
          <w:ilvl w:val="1"/>
          <w:numId w:val="26"/>
        </w:numPr>
        <w:spacing w:after="0" w:line="240" w:lineRule="auto"/>
        <w:ind w:left="567" w:hanging="567"/>
        <w:jc w:val="both"/>
        <w:rPr>
          <w:rFonts w:ascii="Garamond" w:eastAsia="Arial" w:hAnsi="Garamond" w:cs="Arial"/>
          <w:i/>
          <w:sz w:val="20"/>
          <w:szCs w:val="20"/>
        </w:rPr>
      </w:pPr>
      <w:r>
        <w:rPr>
          <w:rFonts w:ascii="Garamond" w:eastAsia="Arial" w:hAnsi="Garamond" w:cs="Arial"/>
          <w:sz w:val="20"/>
          <w:szCs w:val="20"/>
        </w:rPr>
        <w:t xml:space="preserve">Nákup tovaru, definovaného v čl. 2 tejto zmluvy bude spolufinancovaný z nenávratného finančného príspevku, ktorého podmienky čerpania sú upravené v Zmluve  o poskytnutí nenávratného finančného príspevku, uzatvorenej medzi objednávateľom a Ministerstvom investícií, regionálneho rozvoja a informatizácie Slovenskej republiky v zastúpení Ministerstva zdravotníctva SR (ďalej len „Poskytovateľ“) v rámci Integrovaného regionálneho operačného programu, Prioritná os č. 2: Ľahší prístup k efektívnym a kvalitnejším verejným službám, Špecifický cieľ 2.1.4 - Posilnenie kapacít v zdravotníckom systéme a ochrana verejného zdravia ako reakcia na pandémiu COVID-19. </w:t>
      </w:r>
    </w:p>
    <w:p w:rsidR="004C6E2B" w:rsidRDefault="004C6E2B">
      <w:pPr>
        <w:spacing w:after="0" w:line="240" w:lineRule="auto"/>
        <w:ind w:left="567"/>
        <w:jc w:val="both"/>
        <w:rPr>
          <w:rFonts w:ascii="Garamond" w:eastAsia="Arial" w:hAnsi="Garamond" w:cs="Arial"/>
          <w:i/>
          <w:sz w:val="18"/>
          <w:szCs w:val="18"/>
          <w:highlight w:val="yellow"/>
        </w:rPr>
      </w:pPr>
    </w:p>
    <w:p w:rsidR="004C6E2B" w:rsidRDefault="00E428B8">
      <w:pPr>
        <w:spacing w:before="240" w:after="0" w:line="240" w:lineRule="auto"/>
        <w:jc w:val="center"/>
        <w:rPr>
          <w:rFonts w:ascii="Garamond" w:eastAsia="Arial" w:hAnsi="Garamond" w:cs="Arial"/>
          <w:b/>
          <w:sz w:val="18"/>
          <w:szCs w:val="18"/>
          <w:highlight w:val="white"/>
        </w:rPr>
      </w:pPr>
      <w:r>
        <w:rPr>
          <w:rFonts w:ascii="Garamond" w:eastAsia="Arial" w:hAnsi="Garamond" w:cs="Arial"/>
          <w:b/>
          <w:sz w:val="18"/>
          <w:szCs w:val="18"/>
          <w:highlight w:val="white"/>
        </w:rPr>
        <w:t>Článok 2</w:t>
      </w:r>
    </w:p>
    <w:p w:rsidR="004C6E2B" w:rsidRPr="00E428B8" w:rsidRDefault="00E428B8">
      <w:pPr>
        <w:spacing w:after="120" w:line="240" w:lineRule="auto"/>
        <w:jc w:val="center"/>
        <w:rPr>
          <w:rFonts w:ascii="Garamond" w:eastAsia="Arial" w:hAnsi="Garamond" w:cs="Arial"/>
          <w:b/>
          <w:sz w:val="18"/>
          <w:szCs w:val="18"/>
        </w:rPr>
      </w:pPr>
      <w:r w:rsidRPr="00E428B8">
        <w:rPr>
          <w:rFonts w:ascii="Garamond" w:eastAsia="Arial" w:hAnsi="Garamond" w:cs="Arial"/>
          <w:b/>
          <w:sz w:val="18"/>
          <w:szCs w:val="18"/>
        </w:rPr>
        <w:t>Predmet zmluvy</w:t>
      </w:r>
    </w:p>
    <w:p w:rsidR="00E428B8" w:rsidRDefault="00E428B8">
      <w:pPr>
        <w:numPr>
          <w:ilvl w:val="1"/>
          <w:numId w:val="15"/>
        </w:numPr>
        <w:spacing w:before="120" w:after="120" w:line="240" w:lineRule="auto"/>
        <w:ind w:left="567" w:hanging="567"/>
        <w:jc w:val="both"/>
        <w:rPr>
          <w:rFonts w:ascii="Garamond" w:eastAsia="Arial" w:hAnsi="Garamond" w:cs="Arial"/>
          <w:sz w:val="20"/>
          <w:szCs w:val="20"/>
        </w:rPr>
      </w:pPr>
      <w:r w:rsidRPr="00E428B8">
        <w:rPr>
          <w:rFonts w:ascii="Garamond" w:eastAsia="Arial" w:hAnsi="Garamond" w:cs="Arial"/>
          <w:sz w:val="20"/>
          <w:szCs w:val="20"/>
        </w:rPr>
        <w:t>Predávajúci sa touto zmluvou zaväzuje dodať kupujúcemu tento tovar podľa bodu 2.4. zmluvy, a poskytnúť služby, podľa</w:t>
      </w:r>
      <w:r>
        <w:rPr>
          <w:rFonts w:ascii="Garamond" w:eastAsia="Arial" w:hAnsi="Garamond" w:cs="Arial"/>
          <w:sz w:val="20"/>
          <w:szCs w:val="20"/>
          <w:highlight w:val="white"/>
        </w:rPr>
        <w:t xml:space="preserve"> podmienok dohodnutých v tejto zmluve a previesť na neho vlastnícke právo k tovaru a kupujúci sa zaväzuje dohodnutým </w:t>
      </w:r>
      <w:r>
        <w:rPr>
          <w:rFonts w:ascii="Garamond" w:eastAsia="Arial" w:hAnsi="Garamond" w:cs="Arial"/>
          <w:sz w:val="20"/>
          <w:szCs w:val="20"/>
        </w:rPr>
        <w:t>spôsobom poskytnúť súčinnosť, tovar prevziať a zaplatiť predávajúcemu kúpnu cenu dohodnutú touto zmluvou.</w:t>
      </w:r>
    </w:p>
    <w:p w:rsidR="004C6E2B" w:rsidRDefault="00E428B8">
      <w:pPr>
        <w:numPr>
          <w:ilvl w:val="1"/>
          <w:numId w:val="15"/>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V prípade neuzatvorenia zmluvy o poskytnutí nenávratného finančného príspevku s Poskytovateľom, je kupujúci oprávnený splniť si povinnosti vyplývajúce z tejto zmluvy (najmä prevziať tovar a zaplatiť zaň dohodnutú cenu) aj prostredníctvom vlastných alebo iných zdrojov. </w:t>
      </w:r>
    </w:p>
    <w:p w:rsidR="004C6E2B" w:rsidRDefault="00E428B8">
      <w:pPr>
        <w:numPr>
          <w:ilvl w:val="1"/>
          <w:numId w:val="15"/>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Predávajúci prehlasuje a podpisom tejto zmluvy potvrdzuje, že je oprávnený s tovarom nakladať za účelom jeho predaja podľa tejto zmluvy.</w:t>
      </w:r>
    </w:p>
    <w:p w:rsidR="004C6E2B" w:rsidRDefault="00E428B8">
      <w:pPr>
        <w:numPr>
          <w:ilvl w:val="1"/>
          <w:numId w:val="15"/>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lastRenderedPageBreak/>
        <w:t xml:space="preserve">Predávajúci sa na základe tejto zmluvy zaväzuje k dodaniu prístroja podľa špecifikácie uvedenej v Prílohe č.1  – </w:t>
      </w:r>
      <w:r>
        <w:rPr>
          <w:rFonts w:ascii="Garamond" w:eastAsia="Arial" w:hAnsi="Garamond" w:cs="Arial"/>
          <w:i/>
          <w:sz w:val="20"/>
          <w:szCs w:val="20"/>
        </w:rPr>
        <w:t xml:space="preserve">Špecifikácia predmetu </w:t>
      </w:r>
      <w:r w:rsidR="00CD3767">
        <w:rPr>
          <w:rFonts w:ascii="Garamond" w:eastAsia="Arial" w:hAnsi="Garamond" w:cs="Arial"/>
          <w:i/>
          <w:sz w:val="20"/>
          <w:szCs w:val="20"/>
        </w:rPr>
        <w:t>zmluvy,</w:t>
      </w:r>
      <w:r>
        <w:rPr>
          <w:rFonts w:ascii="Garamond" w:eastAsia="Arial" w:hAnsi="Garamond" w:cs="Arial"/>
          <w:sz w:val="20"/>
          <w:szCs w:val="20"/>
        </w:rPr>
        <w:t xml:space="preserve"> ktorá tvorí nedeliteľnú súčasť tejto zmluvy. Dodaný prístroj musí byť v súlade s príslušnými predpismi riadne označený údajmi o výrobcovi a tovare, pričom jeho dodávka sa zrealizuje v obale, ktorý zabezpečí jeho bezpečnú prepravu. </w:t>
      </w:r>
    </w:p>
    <w:p w:rsidR="004C6E2B" w:rsidRDefault="00E428B8">
      <w:pPr>
        <w:numPr>
          <w:ilvl w:val="1"/>
          <w:numId w:val="15"/>
        </w:numPr>
        <w:spacing w:before="120" w:after="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Dodávka tovaru predávajúcim  podľa tejto zmluvy zahŕňa </w:t>
      </w:r>
      <w:r>
        <w:rPr>
          <w:rFonts w:ascii="Garamond" w:eastAsia="Arial" w:hAnsi="Garamond" w:cs="Arial"/>
          <w:b/>
          <w:sz w:val="20"/>
          <w:szCs w:val="20"/>
        </w:rPr>
        <w:t>aj :</w:t>
      </w:r>
    </w:p>
    <w:p w:rsidR="004C6E2B" w:rsidRDefault="00E428B8">
      <w:pPr>
        <w:numPr>
          <w:ilvl w:val="2"/>
          <w:numId w:val="15"/>
        </w:numPr>
        <w:spacing w:after="0" w:line="240" w:lineRule="auto"/>
        <w:ind w:left="1418" w:hanging="851"/>
        <w:jc w:val="both"/>
        <w:rPr>
          <w:rFonts w:ascii="Garamond" w:eastAsia="Arial" w:hAnsi="Garamond" w:cs="Arial"/>
          <w:sz w:val="20"/>
          <w:szCs w:val="20"/>
        </w:rPr>
      </w:pPr>
      <w:r>
        <w:rPr>
          <w:rFonts w:ascii="Garamond" w:eastAsia="Arial" w:hAnsi="Garamond" w:cs="Arial"/>
          <w:b/>
          <w:sz w:val="20"/>
          <w:szCs w:val="20"/>
        </w:rPr>
        <w:t>služby spojené s dodaním tovaru</w:t>
      </w:r>
      <w:r>
        <w:rPr>
          <w:rFonts w:ascii="Garamond" w:eastAsia="Arial" w:hAnsi="Garamond" w:cs="Arial"/>
          <w:sz w:val="20"/>
          <w:szCs w:val="20"/>
        </w:rPr>
        <w:t xml:space="preserve">, </w:t>
      </w:r>
      <w:proofErr w:type="spellStart"/>
      <w:r>
        <w:rPr>
          <w:rFonts w:ascii="Garamond" w:eastAsia="Arial" w:hAnsi="Garamond" w:cs="Arial"/>
          <w:sz w:val="20"/>
          <w:szCs w:val="20"/>
        </w:rPr>
        <w:t>t.j</w:t>
      </w:r>
      <w:proofErr w:type="spellEnd"/>
      <w:r>
        <w:rPr>
          <w:rFonts w:ascii="Garamond" w:eastAsia="Arial" w:hAnsi="Garamond" w:cs="Arial"/>
          <w:sz w:val="20"/>
          <w:szCs w:val="20"/>
        </w:rPr>
        <w:t xml:space="preserve">. zabezpečenie dopravy do miesta dodania, jeho vyloženie v mieste dodania, vybalenie a likvidáciu obalov, </w:t>
      </w:r>
    </w:p>
    <w:p w:rsidR="004C6E2B" w:rsidRDefault="00E428B8">
      <w:pPr>
        <w:numPr>
          <w:ilvl w:val="2"/>
          <w:numId w:val="15"/>
        </w:numPr>
        <w:spacing w:after="0" w:line="240" w:lineRule="auto"/>
        <w:ind w:left="1418" w:hanging="851"/>
        <w:jc w:val="both"/>
        <w:rPr>
          <w:rFonts w:ascii="Garamond" w:eastAsia="Arial" w:hAnsi="Garamond" w:cs="Arial"/>
          <w:sz w:val="20"/>
          <w:szCs w:val="20"/>
        </w:rPr>
      </w:pPr>
      <w:r>
        <w:rPr>
          <w:rFonts w:ascii="Garamond" w:eastAsia="Arial" w:hAnsi="Garamond" w:cs="Arial"/>
          <w:b/>
          <w:sz w:val="20"/>
          <w:szCs w:val="20"/>
        </w:rPr>
        <w:t>montáž a inštaláciu prístroja</w:t>
      </w:r>
      <w:r>
        <w:rPr>
          <w:rFonts w:ascii="Garamond" w:eastAsia="Arial" w:hAnsi="Garamond" w:cs="Arial"/>
          <w:sz w:val="20"/>
          <w:szCs w:val="20"/>
        </w:rPr>
        <w:t xml:space="preserve">, </w:t>
      </w:r>
    </w:p>
    <w:p w:rsidR="004C6E2B" w:rsidRDefault="00E428B8">
      <w:pPr>
        <w:numPr>
          <w:ilvl w:val="2"/>
          <w:numId w:val="15"/>
        </w:numPr>
        <w:spacing w:after="0" w:line="240" w:lineRule="auto"/>
        <w:ind w:left="1418" w:hanging="851"/>
        <w:jc w:val="both"/>
        <w:rPr>
          <w:rFonts w:ascii="Garamond" w:eastAsia="Arial" w:hAnsi="Garamond" w:cs="Arial"/>
          <w:sz w:val="20"/>
          <w:szCs w:val="20"/>
        </w:rPr>
      </w:pPr>
      <w:r>
        <w:rPr>
          <w:rFonts w:ascii="Garamond" w:eastAsia="Arial" w:hAnsi="Garamond" w:cs="Arial"/>
          <w:b/>
          <w:sz w:val="20"/>
          <w:szCs w:val="20"/>
        </w:rPr>
        <w:t>vykonanie skúšky uvedenie prístroja do prevádzkyschopného stavu</w:t>
      </w:r>
      <w:r>
        <w:rPr>
          <w:rFonts w:ascii="Garamond" w:eastAsia="Arial" w:hAnsi="Garamond" w:cs="Arial"/>
          <w:sz w:val="20"/>
          <w:szCs w:val="20"/>
        </w:rPr>
        <w:t xml:space="preserve">, </w:t>
      </w:r>
    </w:p>
    <w:p w:rsidR="004C6E2B" w:rsidRDefault="00E428B8">
      <w:pPr>
        <w:numPr>
          <w:ilvl w:val="2"/>
          <w:numId w:val="15"/>
        </w:numPr>
        <w:spacing w:after="0" w:line="240" w:lineRule="auto"/>
        <w:ind w:left="1418" w:hanging="851"/>
        <w:jc w:val="both"/>
        <w:rPr>
          <w:rFonts w:ascii="Garamond" w:eastAsia="Arial" w:hAnsi="Garamond" w:cs="Arial"/>
          <w:sz w:val="20"/>
          <w:szCs w:val="20"/>
        </w:rPr>
      </w:pPr>
      <w:r>
        <w:rPr>
          <w:rFonts w:ascii="Garamond" w:eastAsia="Arial" w:hAnsi="Garamond" w:cs="Arial"/>
          <w:b/>
          <w:sz w:val="20"/>
          <w:szCs w:val="20"/>
        </w:rPr>
        <w:t>zaškolenie zamestnancov kupujúceho týkajúce sa obsluhy dodaného prístroja</w:t>
      </w:r>
      <w:r>
        <w:rPr>
          <w:rFonts w:ascii="Garamond" w:eastAsia="Arial" w:hAnsi="Garamond" w:cs="Arial"/>
          <w:sz w:val="20"/>
          <w:szCs w:val="20"/>
        </w:rPr>
        <w:t>.</w:t>
      </w:r>
    </w:p>
    <w:p w:rsidR="004C6E2B" w:rsidRDefault="00E428B8">
      <w:pPr>
        <w:numPr>
          <w:ilvl w:val="1"/>
          <w:numId w:val="22"/>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Súčasťou záväzku predávajúceho je </w:t>
      </w:r>
      <w:r>
        <w:rPr>
          <w:rFonts w:ascii="Garamond" w:eastAsia="Arial" w:hAnsi="Garamond" w:cs="Arial"/>
          <w:b/>
          <w:sz w:val="20"/>
          <w:szCs w:val="20"/>
        </w:rPr>
        <w:t xml:space="preserve">poskytnutie písomných dokladov potrebných pre riadne a bezchybné užívanie tovaru na požadovaný účel, </w:t>
      </w:r>
      <w:r>
        <w:rPr>
          <w:rFonts w:ascii="Garamond" w:eastAsia="Arial" w:hAnsi="Garamond" w:cs="Arial"/>
          <w:sz w:val="20"/>
          <w:szCs w:val="20"/>
        </w:rPr>
        <w:t xml:space="preserve">a to najmä, no nie výlučne: </w:t>
      </w:r>
    </w:p>
    <w:p w:rsidR="004C6E2B" w:rsidRDefault="00E428B8">
      <w:pPr>
        <w:numPr>
          <w:ilvl w:val="0"/>
          <w:numId w:val="24"/>
        </w:numPr>
        <w:spacing w:after="0" w:line="240" w:lineRule="auto"/>
        <w:ind w:left="1418"/>
        <w:jc w:val="both"/>
        <w:rPr>
          <w:rFonts w:ascii="Garamond" w:eastAsia="Arial" w:hAnsi="Garamond" w:cs="Arial"/>
          <w:sz w:val="20"/>
          <w:szCs w:val="20"/>
        </w:rPr>
      </w:pPr>
      <w:r>
        <w:rPr>
          <w:rFonts w:ascii="Garamond" w:eastAsia="Arial" w:hAnsi="Garamond" w:cs="Arial"/>
          <w:sz w:val="20"/>
          <w:szCs w:val="20"/>
        </w:rPr>
        <w:t>Návod na použitie/obsluhu tovaru v slovenskom resp. v českom jazyku</w:t>
      </w:r>
    </w:p>
    <w:p w:rsidR="004C6E2B" w:rsidRDefault="00E428B8">
      <w:pPr>
        <w:numPr>
          <w:ilvl w:val="0"/>
          <w:numId w:val="24"/>
        </w:numPr>
        <w:spacing w:after="0" w:line="240" w:lineRule="auto"/>
        <w:ind w:left="1418"/>
        <w:jc w:val="both"/>
        <w:rPr>
          <w:rFonts w:ascii="Garamond" w:eastAsia="Arial" w:hAnsi="Garamond" w:cs="Arial"/>
          <w:sz w:val="20"/>
          <w:szCs w:val="20"/>
        </w:rPr>
      </w:pPr>
      <w:r>
        <w:rPr>
          <w:rFonts w:ascii="Garamond" w:eastAsia="Arial" w:hAnsi="Garamond" w:cs="Arial"/>
          <w:sz w:val="20"/>
          <w:szCs w:val="20"/>
        </w:rPr>
        <w:t>Záručný list,</w:t>
      </w:r>
    </w:p>
    <w:p w:rsidR="004C6E2B" w:rsidRDefault="00E428B8">
      <w:pPr>
        <w:numPr>
          <w:ilvl w:val="0"/>
          <w:numId w:val="24"/>
        </w:numPr>
        <w:spacing w:after="0" w:line="240" w:lineRule="auto"/>
        <w:ind w:left="1418"/>
        <w:jc w:val="both"/>
        <w:rPr>
          <w:rFonts w:ascii="Garamond" w:eastAsia="Arial" w:hAnsi="Garamond" w:cs="Arial"/>
          <w:sz w:val="20"/>
          <w:szCs w:val="20"/>
        </w:rPr>
      </w:pPr>
      <w:r>
        <w:rPr>
          <w:rFonts w:ascii="Garamond" w:eastAsia="Arial" w:hAnsi="Garamond" w:cs="Arial"/>
          <w:sz w:val="20"/>
          <w:szCs w:val="20"/>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p>
    <w:p w:rsidR="004C6E2B" w:rsidRDefault="004C6E2B">
      <w:pPr>
        <w:spacing w:after="0" w:line="240" w:lineRule="auto"/>
        <w:ind w:left="1287"/>
        <w:jc w:val="both"/>
        <w:rPr>
          <w:rFonts w:ascii="Garamond" w:eastAsia="Arial" w:hAnsi="Garamond" w:cs="Arial"/>
          <w:sz w:val="20"/>
          <w:szCs w:val="20"/>
        </w:rPr>
      </w:pPr>
    </w:p>
    <w:p w:rsidR="004C6E2B" w:rsidRDefault="00E428B8">
      <w:pPr>
        <w:numPr>
          <w:ilvl w:val="1"/>
          <w:numId w:val="22"/>
        </w:numPr>
        <w:spacing w:after="120" w:line="240" w:lineRule="auto"/>
        <w:ind w:left="567" w:hanging="567"/>
        <w:jc w:val="both"/>
        <w:rPr>
          <w:rFonts w:ascii="Garamond" w:eastAsia="Arial" w:hAnsi="Garamond" w:cs="Arial"/>
          <w:sz w:val="20"/>
          <w:szCs w:val="20"/>
        </w:rPr>
      </w:pPr>
      <w:r>
        <w:rPr>
          <w:rFonts w:ascii="Garamond" w:eastAsia="Arial" w:hAnsi="Garamond" w:cs="Arial"/>
          <w:sz w:val="20"/>
          <w:szCs w:val="20"/>
        </w:rPr>
        <w:t>V prípade, ak predávajúci nepredloží do piatich (5) pracovných dní odo dňa podpisu tejto zmluvy všetky doklady a dokumenty požadované v zmysle bodu 2.6, písm. (iii)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tejto zmluvy.</w:t>
      </w:r>
    </w:p>
    <w:p w:rsidR="004C6E2B" w:rsidRDefault="00E428B8">
      <w:pPr>
        <w:numPr>
          <w:ilvl w:val="1"/>
          <w:numId w:val="22"/>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Predávajúci sa ďalej zaväzuje bez zbytočného odkladu vypracovať a po </w:t>
      </w:r>
      <w:sdt>
        <w:sdtPr>
          <w:rPr>
            <w:rFonts w:ascii="Garamond" w:hAnsi="Garamond"/>
            <w:sz w:val="20"/>
            <w:szCs w:val="20"/>
          </w:rPr>
          <w:tag w:val="goog_rdk_40"/>
          <w:id w:val="-499348850"/>
        </w:sdtPr>
        <w:sdtEndPr/>
        <w:sdtContent>
          <w:r>
            <w:rPr>
              <w:rFonts w:ascii="Garamond" w:eastAsia="Arial" w:hAnsi="Garamond" w:cs="Arial"/>
              <w:sz w:val="20"/>
              <w:szCs w:val="20"/>
            </w:rPr>
            <w:t xml:space="preserve">dodaní prístroja </w:t>
          </w:r>
        </w:sdtContent>
      </w:sdt>
      <w:r>
        <w:rPr>
          <w:rFonts w:ascii="Garamond" w:eastAsia="Arial" w:hAnsi="Garamond" w:cs="Arial"/>
          <w:sz w:val="20"/>
          <w:szCs w:val="20"/>
        </w:rPr>
        <w:t xml:space="preserve">odovzdať kupujúcemu minimálne v dvoch (2) vyhotoveniach: </w:t>
      </w:r>
    </w:p>
    <w:p w:rsidR="004C6E2B" w:rsidRDefault="00E428B8">
      <w:pPr>
        <w:numPr>
          <w:ilvl w:val="0"/>
          <w:numId w:val="27"/>
        </w:numPr>
        <w:spacing w:before="120" w:after="0" w:line="240" w:lineRule="auto"/>
        <w:jc w:val="both"/>
        <w:rPr>
          <w:rFonts w:ascii="Garamond" w:eastAsia="Arial" w:hAnsi="Garamond" w:cs="Arial"/>
          <w:sz w:val="20"/>
          <w:szCs w:val="20"/>
        </w:rPr>
      </w:pPr>
      <w:r>
        <w:rPr>
          <w:rFonts w:ascii="Garamond" w:eastAsia="Arial" w:hAnsi="Garamond" w:cs="Arial"/>
          <w:sz w:val="20"/>
          <w:szCs w:val="20"/>
        </w:rPr>
        <w:t xml:space="preserve">Preberací protokol, </w:t>
      </w:r>
    </w:p>
    <w:p w:rsidR="004C6E2B" w:rsidRDefault="00E428B8">
      <w:pPr>
        <w:numPr>
          <w:ilvl w:val="0"/>
          <w:numId w:val="27"/>
        </w:numPr>
        <w:spacing w:after="0" w:line="240" w:lineRule="auto"/>
        <w:jc w:val="both"/>
        <w:rPr>
          <w:rFonts w:ascii="Garamond" w:eastAsia="Arial" w:hAnsi="Garamond" w:cs="Arial"/>
          <w:sz w:val="20"/>
          <w:szCs w:val="20"/>
        </w:rPr>
      </w:pPr>
      <w:r>
        <w:rPr>
          <w:rFonts w:ascii="Garamond" w:eastAsia="Arial" w:hAnsi="Garamond" w:cs="Arial"/>
          <w:sz w:val="20"/>
          <w:szCs w:val="20"/>
        </w:rPr>
        <w:t xml:space="preserve">Inštalačný protokol  </w:t>
      </w:r>
    </w:p>
    <w:p w:rsidR="004C6E2B" w:rsidRDefault="00E428B8">
      <w:pPr>
        <w:numPr>
          <w:ilvl w:val="0"/>
          <w:numId w:val="27"/>
        </w:numPr>
        <w:spacing w:after="0" w:line="240" w:lineRule="auto"/>
        <w:jc w:val="both"/>
        <w:rPr>
          <w:rFonts w:ascii="Garamond" w:eastAsia="Arial" w:hAnsi="Garamond" w:cs="Arial"/>
          <w:sz w:val="20"/>
          <w:szCs w:val="20"/>
        </w:rPr>
      </w:pPr>
      <w:r>
        <w:rPr>
          <w:rFonts w:ascii="Garamond" w:eastAsia="Arial" w:hAnsi="Garamond" w:cs="Arial"/>
          <w:sz w:val="20"/>
          <w:szCs w:val="20"/>
        </w:rPr>
        <w:t xml:space="preserve">Protokol o zaškolení zamestnancov kupujúceho týkajúcej sa obsluhy prístroja (ďalej len „Protokol o zaškolení") </w:t>
      </w:r>
    </w:p>
    <w:p w:rsidR="004C6E2B" w:rsidRDefault="004C6E2B">
      <w:pPr>
        <w:spacing w:after="0" w:line="240" w:lineRule="auto"/>
        <w:ind w:left="927"/>
        <w:jc w:val="both"/>
        <w:rPr>
          <w:rFonts w:ascii="Garamond" w:eastAsia="Arial" w:hAnsi="Garamond" w:cs="Arial"/>
          <w:sz w:val="20"/>
          <w:szCs w:val="20"/>
        </w:rPr>
      </w:pPr>
    </w:p>
    <w:p w:rsidR="004C6E2B" w:rsidRDefault="00E428B8">
      <w:pPr>
        <w:numPr>
          <w:ilvl w:val="1"/>
          <w:numId w:val="23"/>
        </w:numPr>
        <w:spacing w:after="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Pre odstránenie pochybností, </w:t>
      </w:r>
      <w:r>
        <w:rPr>
          <w:rFonts w:ascii="Garamond" w:eastAsia="Arial" w:hAnsi="Garamond" w:cs="Arial"/>
          <w:b/>
          <w:sz w:val="20"/>
          <w:szCs w:val="20"/>
        </w:rPr>
        <w:t>súčasťou dodávky prístroja podľa tejto zmluvy nie sú stavebné úpravy potrebné pre dodávku / inštaláciu prístroja</w:t>
      </w:r>
      <w:r>
        <w:rPr>
          <w:rFonts w:ascii="Garamond" w:eastAsia="Arial" w:hAnsi="Garamond" w:cs="Arial"/>
          <w:sz w:val="20"/>
          <w:szCs w:val="20"/>
        </w:rPr>
        <w:t xml:space="preserve">, ktoré je povinný zabezpečiť kupujúci. Kupujúci sa rovnako zaväzuje poskytnúť predávajúcemu  súčinnosť v rozsahu potrebnom pre riadne a včasné splnenie dodávky predávajúceho podľa tejto zmluvy a k vykonaniu inštalácie a uvedenia prístroja do prevádzky. </w:t>
      </w:r>
    </w:p>
    <w:p w:rsidR="004C6E2B" w:rsidRDefault="00E428B8">
      <w:pPr>
        <w:numPr>
          <w:ilvl w:val="1"/>
          <w:numId w:val="23"/>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Predmetom tejto zmluvy je ďalej záväzok predávajúceho </w:t>
      </w:r>
      <w:r>
        <w:rPr>
          <w:rFonts w:ascii="Garamond" w:eastAsia="Arial" w:hAnsi="Garamond" w:cs="Arial"/>
          <w:b/>
          <w:sz w:val="20"/>
          <w:szCs w:val="20"/>
        </w:rPr>
        <w:t>poskytovať služby v súlade s čl. 5, bodom 5.3 a 5.5 zmluvy k dodanému prístroju počas záručnej doby v trvaní dvoch (2) rokov odo dňa uvedenia tovaru do prevádzky a podpísania Inštalačného protokolu.</w:t>
      </w:r>
      <w:r>
        <w:rPr>
          <w:rFonts w:ascii="Garamond" w:eastAsia="Arial" w:hAnsi="Garamond" w:cs="Arial"/>
          <w:sz w:val="20"/>
          <w:szCs w:val="20"/>
        </w:rPr>
        <w:t xml:space="preserve"> Bližšia špecifikácia služieb v rámci záručnej doby je uvedená v článku 5 tejto zmluvy. </w:t>
      </w:r>
    </w:p>
    <w:p w:rsidR="004C6E2B" w:rsidRDefault="004C6E2B">
      <w:pPr>
        <w:spacing w:after="0" w:line="240" w:lineRule="auto"/>
        <w:ind w:left="567"/>
        <w:jc w:val="both"/>
        <w:rPr>
          <w:rFonts w:ascii="Garamond" w:eastAsia="Arial" w:hAnsi="Garamond" w:cs="Arial"/>
          <w:sz w:val="20"/>
          <w:szCs w:val="20"/>
        </w:rPr>
      </w:pPr>
    </w:p>
    <w:p w:rsidR="004C6E2B" w:rsidRDefault="00E428B8">
      <w:pPr>
        <w:numPr>
          <w:ilvl w:val="1"/>
          <w:numId w:val="16"/>
        </w:numPr>
        <w:spacing w:after="0" w:line="240" w:lineRule="auto"/>
        <w:ind w:left="567" w:hanging="567"/>
        <w:jc w:val="both"/>
        <w:rPr>
          <w:rFonts w:ascii="Garamond" w:eastAsia="Arial" w:hAnsi="Garamond" w:cs="Arial"/>
          <w:sz w:val="20"/>
          <w:szCs w:val="20"/>
        </w:rPr>
      </w:pPr>
      <w:r>
        <w:rPr>
          <w:rFonts w:ascii="Garamond" w:eastAsia="Arial" w:hAnsi="Garamond" w:cs="Arial"/>
          <w:sz w:val="20"/>
          <w:szCs w:val="20"/>
        </w:rPr>
        <w:t>Predávajúci nesie zodpovednosť za to, že služby poskytované podľa tejto zmluvy budú poskytované v najvyššej dostupnej kvalite spĺňajúce nároky tak, aby vyhovovali potrebám kupujúceho. Služby budú poskytované s náležitou odbornou starostlivosťou a prostredníctvom osôb, ktoré majú potrebnú kvalifikáciu a skúsenosti nevyhnutné na plnenie ich povinností v zmysle tejto zmluvy. Predávajúci podpisom zmluvy prehlasuje, že si je plne vedomý účelu kúpy a charakteru potrieb používania prístroja kupujúcim.</w:t>
      </w:r>
    </w:p>
    <w:p w:rsidR="004C6E2B" w:rsidRDefault="004C6E2B">
      <w:pPr>
        <w:spacing w:after="0" w:line="240" w:lineRule="auto"/>
        <w:ind w:left="567"/>
        <w:jc w:val="both"/>
        <w:rPr>
          <w:rFonts w:ascii="Garamond" w:eastAsia="Arial" w:hAnsi="Garamond" w:cs="Arial"/>
          <w:sz w:val="20"/>
          <w:szCs w:val="20"/>
        </w:rPr>
      </w:pPr>
    </w:p>
    <w:p w:rsidR="004C6E2B" w:rsidRDefault="00E428B8">
      <w:pPr>
        <w:numPr>
          <w:ilvl w:val="1"/>
          <w:numId w:val="16"/>
        </w:numPr>
        <w:spacing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pred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rsidR="004C6E2B" w:rsidRDefault="00E428B8">
      <w:pPr>
        <w:numPr>
          <w:ilvl w:val="1"/>
          <w:numId w:val="16"/>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V prípade, ak predávajúci, v súlade s príslušnou dokumentáciou, preukázal dodržanie požadovaných </w:t>
      </w:r>
      <w:proofErr w:type="spellStart"/>
      <w:r>
        <w:rPr>
          <w:rFonts w:ascii="Garamond" w:eastAsia="Arial" w:hAnsi="Garamond" w:cs="Arial"/>
          <w:sz w:val="20"/>
          <w:szCs w:val="20"/>
        </w:rPr>
        <w:t>dielčich</w:t>
      </w:r>
      <w:proofErr w:type="spellEnd"/>
      <w:r>
        <w:rPr>
          <w:rFonts w:ascii="Garamond" w:eastAsia="Arial" w:hAnsi="Garamond" w:cs="Arial"/>
          <w:sz w:val="20"/>
          <w:szCs w:val="20"/>
        </w:rPr>
        <w:t xml:space="preserve"> technických parametrov tovaru a kupujúci pri následných kontrolných meraniach tovaru preukázateľne zistí, že neboli dosiahnuté predávajúcim uvedené a platnými právnymi a 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rsidR="004C6E2B" w:rsidRDefault="004C6E2B">
      <w:pPr>
        <w:spacing w:before="120" w:after="120" w:line="240" w:lineRule="auto"/>
        <w:ind w:left="567"/>
        <w:jc w:val="both"/>
        <w:rPr>
          <w:rFonts w:ascii="Garamond" w:eastAsia="Arial" w:hAnsi="Garamond" w:cs="Arial"/>
          <w:sz w:val="20"/>
          <w:szCs w:val="20"/>
        </w:rPr>
      </w:pPr>
    </w:p>
    <w:p w:rsidR="004C6E2B" w:rsidRDefault="00E428B8">
      <w:pPr>
        <w:rPr>
          <w:rFonts w:ascii="Garamond" w:eastAsia="Arial" w:hAnsi="Garamond" w:cs="Arial"/>
          <w:b/>
          <w:sz w:val="20"/>
          <w:szCs w:val="20"/>
        </w:rPr>
      </w:pPr>
      <w:r>
        <w:rPr>
          <w:rFonts w:ascii="Garamond" w:eastAsia="Arial" w:hAnsi="Garamond" w:cs="Arial"/>
          <w:b/>
          <w:sz w:val="20"/>
          <w:szCs w:val="20"/>
        </w:rPr>
        <w:br w:type="page"/>
      </w:r>
    </w:p>
    <w:p w:rsidR="004C6E2B" w:rsidRDefault="00E428B8">
      <w:pPr>
        <w:spacing w:before="240" w:after="0" w:line="240" w:lineRule="auto"/>
        <w:jc w:val="center"/>
        <w:rPr>
          <w:rFonts w:ascii="Garamond" w:eastAsia="Arial" w:hAnsi="Garamond" w:cs="Arial"/>
          <w:b/>
          <w:sz w:val="18"/>
          <w:szCs w:val="18"/>
        </w:rPr>
      </w:pPr>
      <w:r>
        <w:rPr>
          <w:rFonts w:ascii="Garamond" w:eastAsia="Arial" w:hAnsi="Garamond" w:cs="Arial"/>
          <w:b/>
          <w:sz w:val="18"/>
          <w:szCs w:val="18"/>
        </w:rPr>
        <w:lastRenderedPageBreak/>
        <w:t>Článok 3</w:t>
      </w:r>
    </w:p>
    <w:p w:rsidR="004C6E2B" w:rsidRDefault="00E428B8">
      <w:pPr>
        <w:spacing w:after="120" w:line="240" w:lineRule="auto"/>
        <w:jc w:val="center"/>
        <w:rPr>
          <w:rFonts w:ascii="Garamond" w:eastAsia="Arial" w:hAnsi="Garamond" w:cs="Arial"/>
          <w:b/>
          <w:sz w:val="18"/>
          <w:szCs w:val="18"/>
        </w:rPr>
      </w:pPr>
      <w:r>
        <w:rPr>
          <w:rFonts w:ascii="Garamond" w:eastAsia="Arial" w:hAnsi="Garamond" w:cs="Arial"/>
          <w:b/>
          <w:sz w:val="18"/>
          <w:szCs w:val="18"/>
        </w:rPr>
        <w:t>Podmienky dodania a prevzatia prístroja</w:t>
      </w:r>
    </w:p>
    <w:p w:rsidR="004C6E2B" w:rsidRDefault="004203E4">
      <w:pPr>
        <w:numPr>
          <w:ilvl w:val="1"/>
          <w:numId w:val="4"/>
        </w:numPr>
        <w:spacing w:after="0" w:line="240" w:lineRule="auto"/>
        <w:ind w:left="567" w:hanging="567"/>
        <w:jc w:val="both"/>
        <w:rPr>
          <w:rFonts w:ascii="Garamond" w:eastAsia="Arial" w:hAnsi="Garamond" w:cs="Arial"/>
          <w:sz w:val="20"/>
          <w:szCs w:val="20"/>
        </w:rPr>
      </w:pPr>
      <w:sdt>
        <w:sdtPr>
          <w:rPr>
            <w:rFonts w:ascii="Garamond" w:hAnsi="Garamond"/>
            <w:sz w:val="20"/>
            <w:szCs w:val="20"/>
          </w:rPr>
          <w:tag w:val="goog_rdk_50"/>
          <w:id w:val="-1364977110"/>
          <w:showingPlcHdr/>
        </w:sdtPr>
        <w:sdtEndPr/>
        <w:sdtContent>
          <w:r w:rsidR="00E428B8">
            <w:t>    </w:t>
          </w:r>
        </w:sdtContent>
      </w:sdt>
      <w:sdt>
        <w:sdtPr>
          <w:rPr>
            <w:rFonts w:ascii="Garamond" w:hAnsi="Garamond"/>
            <w:sz w:val="20"/>
            <w:szCs w:val="20"/>
          </w:rPr>
          <w:tag w:val="goog_rdk_51"/>
          <w:id w:val="29617089"/>
          <w:showingPlcHdr/>
        </w:sdtPr>
        <w:sdtEndPr/>
        <w:sdtContent>
          <w:r w:rsidR="00E428B8">
            <w:t>    </w:t>
          </w:r>
        </w:sdtContent>
      </w:sdt>
      <w:r w:rsidR="00E428B8">
        <w:rPr>
          <w:rFonts w:ascii="Garamond" w:eastAsia="Arial" w:hAnsi="Garamond" w:cs="Arial"/>
          <w:sz w:val="20"/>
          <w:szCs w:val="20"/>
        </w:rPr>
        <w:t xml:space="preserve">Predávajúci sa zaväzuje </w:t>
      </w:r>
      <w:r w:rsidR="00E428B8">
        <w:rPr>
          <w:rFonts w:ascii="Garamond" w:eastAsia="Arial" w:hAnsi="Garamond" w:cs="Arial"/>
          <w:b/>
          <w:sz w:val="20"/>
          <w:szCs w:val="20"/>
        </w:rPr>
        <w:t>dodať tovar</w:t>
      </w:r>
      <w:r w:rsidR="00E428B8">
        <w:rPr>
          <w:rFonts w:ascii="Garamond" w:eastAsia="Arial" w:hAnsi="Garamond" w:cs="Arial"/>
          <w:sz w:val="20"/>
          <w:szCs w:val="20"/>
        </w:rPr>
        <w:t xml:space="preserve"> kupujúcemu </w:t>
      </w:r>
      <w:r w:rsidR="00E428B8">
        <w:rPr>
          <w:rFonts w:ascii="Garamond" w:eastAsia="Arial" w:hAnsi="Garamond" w:cs="Arial"/>
          <w:b/>
          <w:sz w:val="20"/>
          <w:szCs w:val="20"/>
        </w:rPr>
        <w:t xml:space="preserve">v lehote do </w:t>
      </w:r>
      <w:r w:rsidR="00CD3767">
        <w:rPr>
          <w:rFonts w:ascii="Garamond" w:eastAsia="Arial" w:hAnsi="Garamond" w:cs="Arial"/>
          <w:b/>
          <w:sz w:val="20"/>
          <w:szCs w:val="20"/>
        </w:rPr>
        <w:t>30</w:t>
      </w:r>
      <w:r w:rsidR="00E428B8">
        <w:rPr>
          <w:rFonts w:ascii="Garamond" w:eastAsia="Arial" w:hAnsi="Garamond" w:cs="Arial"/>
          <w:b/>
          <w:sz w:val="20"/>
          <w:szCs w:val="20"/>
        </w:rPr>
        <w:t xml:space="preserve"> kalendárnych dní. </w:t>
      </w:r>
      <w:r w:rsidR="00E428B8">
        <w:rPr>
          <w:rFonts w:ascii="Garamond" w:eastAsia="Arial" w:hAnsi="Garamond" w:cs="Arial"/>
          <w:sz w:val="20"/>
          <w:szCs w:val="20"/>
        </w:rPr>
        <w:t xml:space="preserve">Lehota na dodanie tovaru sa počíta od dňa nasledujúcom po dni kedy bola táto zmluva zverejnená v Centrálnom registri zmlúv. Dodávka tovaru vrátane jeho inštalácie sa v pracovnom dni uskutoční v čase od 07,00 hod. do 14,00 hod., ak sa zmluvné strany nedohodnú na inom čase.  </w:t>
      </w:r>
    </w:p>
    <w:p w:rsidR="004C6E2B" w:rsidRDefault="004C6E2B">
      <w:pPr>
        <w:spacing w:after="0" w:line="240" w:lineRule="auto"/>
        <w:ind w:left="567"/>
        <w:jc w:val="both"/>
        <w:rPr>
          <w:rFonts w:ascii="Garamond" w:eastAsia="Arial" w:hAnsi="Garamond" w:cs="Arial"/>
          <w:sz w:val="20"/>
          <w:szCs w:val="20"/>
        </w:rPr>
      </w:pPr>
    </w:p>
    <w:p w:rsidR="004C6E2B" w:rsidRDefault="00E428B8">
      <w:pPr>
        <w:spacing w:after="0" w:line="240" w:lineRule="auto"/>
        <w:ind w:left="567"/>
        <w:jc w:val="both"/>
        <w:rPr>
          <w:rFonts w:ascii="Garamond" w:eastAsia="Arial" w:hAnsi="Garamond" w:cs="Arial"/>
          <w:sz w:val="20"/>
          <w:szCs w:val="20"/>
        </w:rPr>
      </w:pPr>
      <w:r>
        <w:rPr>
          <w:rFonts w:ascii="Garamond" w:eastAsia="Arial" w:hAnsi="Garamond" w:cs="Arial"/>
          <w:sz w:val="20"/>
          <w:szCs w:val="20"/>
        </w:rPr>
        <w:t xml:space="preserve">Konkrétny termín dodania tovaru oznámi predávajúci kupujúcemu najmenej päť (5) pracovných dní vopred, aby mohol kupujúci poskytnúť súčinnosť, a to kontaktnej osobe kupujúceho: </w:t>
      </w:r>
    </w:p>
    <w:p w:rsidR="004C6E2B" w:rsidRDefault="00E428B8">
      <w:pPr>
        <w:spacing w:after="0" w:line="240" w:lineRule="auto"/>
        <w:ind w:left="360" w:right="1522"/>
        <w:jc w:val="both"/>
        <w:rPr>
          <w:rFonts w:ascii="Garamond" w:eastAsia="Arial" w:hAnsi="Garamond" w:cs="Arial"/>
          <w:sz w:val="20"/>
          <w:szCs w:val="20"/>
        </w:rPr>
      </w:pPr>
      <w:r>
        <w:rPr>
          <w:rFonts w:ascii="Garamond" w:eastAsia="Arial" w:hAnsi="Garamond" w:cs="Arial"/>
          <w:color w:val="000000"/>
          <w:sz w:val="20"/>
          <w:szCs w:val="20"/>
        </w:rPr>
        <w:t xml:space="preserve">    Róbert </w:t>
      </w:r>
      <w:proofErr w:type="spellStart"/>
      <w:r>
        <w:rPr>
          <w:rFonts w:ascii="Garamond" w:eastAsia="Arial" w:hAnsi="Garamond" w:cs="Arial"/>
          <w:color w:val="000000"/>
          <w:sz w:val="20"/>
          <w:szCs w:val="20"/>
        </w:rPr>
        <w:t>Šovári</w:t>
      </w:r>
      <w:proofErr w:type="spellEnd"/>
      <w:r>
        <w:rPr>
          <w:rFonts w:ascii="Garamond" w:eastAsia="Arial" w:hAnsi="Garamond" w:cs="Arial"/>
          <w:sz w:val="20"/>
          <w:szCs w:val="20"/>
        </w:rPr>
        <w:t xml:space="preserve">, tel.: 055 6135 115, e-mail: </w:t>
      </w:r>
      <w:hyperlink r:id="rId10" w:tooltip="mailto:sovari@vou.sk" w:history="1">
        <w:r>
          <w:rPr>
            <w:rStyle w:val="Hypertextovprepojenie"/>
            <w:rFonts w:ascii="Garamond" w:eastAsia="Arial" w:hAnsi="Garamond" w:cs="Arial"/>
            <w:color w:val="auto"/>
            <w:sz w:val="20"/>
            <w:szCs w:val="20"/>
            <w:u w:val="none"/>
          </w:rPr>
          <w:t>sovari@vou.sk</w:t>
        </w:r>
      </w:hyperlink>
      <w:r>
        <w:rPr>
          <w:rFonts w:ascii="Garamond" w:eastAsia="Arial" w:hAnsi="Garamond" w:cs="Arial"/>
          <w:sz w:val="20"/>
          <w:szCs w:val="20"/>
        </w:rPr>
        <w:t xml:space="preserve"> </w:t>
      </w:r>
    </w:p>
    <w:p w:rsidR="004C6E2B" w:rsidRDefault="004C6E2B">
      <w:pPr>
        <w:spacing w:after="0" w:line="240" w:lineRule="auto"/>
        <w:jc w:val="both"/>
        <w:rPr>
          <w:rFonts w:ascii="Garamond" w:eastAsia="Arial" w:hAnsi="Garamond" w:cs="Arial"/>
          <w:sz w:val="20"/>
          <w:szCs w:val="20"/>
        </w:rPr>
      </w:pPr>
    </w:p>
    <w:p w:rsidR="004C6E2B" w:rsidRDefault="00E428B8">
      <w:pPr>
        <w:spacing w:after="0" w:line="240" w:lineRule="auto"/>
        <w:jc w:val="both"/>
        <w:rPr>
          <w:rFonts w:ascii="Garamond" w:eastAsia="Arial" w:hAnsi="Garamond" w:cs="Arial"/>
          <w:sz w:val="20"/>
          <w:szCs w:val="20"/>
        </w:rPr>
      </w:pPr>
      <w:r>
        <w:rPr>
          <w:rFonts w:ascii="Garamond" w:eastAsia="Arial" w:hAnsi="Garamond" w:cs="Arial"/>
          <w:sz w:val="20"/>
          <w:szCs w:val="20"/>
        </w:rPr>
        <w:t xml:space="preserve">           kontaktná osobou predávajúceho </w:t>
      </w:r>
    </w:p>
    <w:p w:rsidR="004C6E2B" w:rsidRDefault="00E428B8">
      <w:pPr>
        <w:spacing w:after="0" w:line="240" w:lineRule="auto"/>
        <w:jc w:val="both"/>
        <w:rPr>
          <w:rFonts w:ascii="Garamond" w:eastAsia="Arial" w:hAnsi="Garamond" w:cs="Arial"/>
          <w:sz w:val="20"/>
          <w:szCs w:val="20"/>
        </w:rPr>
      </w:pPr>
      <w:r>
        <w:rPr>
          <w:rFonts w:ascii="Garamond" w:eastAsia="Arial" w:hAnsi="Garamond" w:cs="Arial"/>
          <w:sz w:val="20"/>
          <w:szCs w:val="20"/>
        </w:rPr>
        <w:tab/>
        <w:t>...........................................................</w:t>
      </w:r>
    </w:p>
    <w:p w:rsidR="004C6E2B" w:rsidRDefault="00E428B8">
      <w:pPr>
        <w:numPr>
          <w:ilvl w:val="1"/>
          <w:numId w:val="17"/>
        </w:numPr>
        <w:spacing w:before="120" w:after="120" w:line="240" w:lineRule="auto"/>
        <w:ind w:left="567" w:hanging="567"/>
        <w:jc w:val="both"/>
        <w:rPr>
          <w:rFonts w:ascii="Garamond" w:hAnsi="Garamond" w:cs="Arial"/>
          <w:b/>
          <w:sz w:val="20"/>
          <w:szCs w:val="20"/>
        </w:rPr>
      </w:pPr>
      <w:r>
        <w:rPr>
          <w:rFonts w:ascii="Garamond" w:eastAsia="Arial" w:hAnsi="Garamond" w:cs="Arial"/>
          <w:sz w:val="20"/>
          <w:szCs w:val="20"/>
        </w:rPr>
        <w:t>Miestom dodania tovaru (ďalej len „miesto dodania“) je</w:t>
      </w:r>
      <w:r>
        <w:rPr>
          <w:rFonts w:ascii="Garamond" w:eastAsia="Times New Roman" w:hAnsi="Garamond" w:cs="Arial"/>
          <w:b/>
          <w:sz w:val="20"/>
          <w:szCs w:val="20"/>
        </w:rPr>
        <w:t xml:space="preserve"> Východoslovenský onkologický ústav, </w:t>
      </w:r>
      <w:proofErr w:type="spellStart"/>
      <w:r>
        <w:rPr>
          <w:rFonts w:ascii="Garamond" w:eastAsia="Times New Roman" w:hAnsi="Garamond" w:cs="Arial"/>
          <w:b/>
          <w:sz w:val="20"/>
          <w:szCs w:val="20"/>
        </w:rPr>
        <w:t>a.s</w:t>
      </w:r>
      <w:proofErr w:type="spellEnd"/>
      <w:r>
        <w:rPr>
          <w:rFonts w:ascii="Garamond" w:eastAsia="Times New Roman" w:hAnsi="Garamond" w:cs="Arial"/>
          <w:b/>
          <w:sz w:val="20"/>
          <w:szCs w:val="20"/>
        </w:rPr>
        <w:t>. Rastislav</w:t>
      </w:r>
      <w:r w:rsidR="00CD3767">
        <w:rPr>
          <w:rFonts w:ascii="Garamond" w:eastAsia="Times New Roman" w:hAnsi="Garamond" w:cs="Arial"/>
          <w:b/>
          <w:sz w:val="20"/>
          <w:szCs w:val="20"/>
        </w:rPr>
        <w:t>o</w:t>
      </w:r>
      <w:r>
        <w:rPr>
          <w:rFonts w:ascii="Garamond" w:eastAsia="Times New Roman" w:hAnsi="Garamond" w:cs="Arial"/>
          <w:b/>
          <w:sz w:val="20"/>
          <w:szCs w:val="20"/>
        </w:rPr>
        <w:t xml:space="preserve">va 43, 041 91  Košice </w:t>
      </w:r>
      <w:r>
        <w:rPr>
          <w:rFonts w:ascii="Garamond" w:eastAsia="Arial" w:hAnsi="Garamond" w:cs="Arial"/>
          <w:sz w:val="20"/>
          <w:szCs w:val="20"/>
        </w:rPr>
        <w:t>(ďalej aj „miesto dodania“).</w:t>
      </w:r>
    </w:p>
    <w:p w:rsidR="004C6E2B" w:rsidRDefault="00E428B8">
      <w:pPr>
        <w:numPr>
          <w:ilvl w:val="1"/>
          <w:numId w:val="17"/>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rsidR="004C6E2B" w:rsidRDefault="00E428B8">
      <w:pPr>
        <w:numPr>
          <w:ilvl w:val="1"/>
          <w:numId w:val="17"/>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Predávajúci je povinný </w:t>
      </w:r>
      <w:r>
        <w:rPr>
          <w:rFonts w:ascii="Garamond" w:eastAsia="Arial" w:hAnsi="Garamond" w:cs="Arial"/>
          <w:b/>
          <w:sz w:val="20"/>
          <w:szCs w:val="20"/>
        </w:rPr>
        <w:t xml:space="preserve">tovar nainštalovať a uviesť do bezporuchovej prevádzky bezodkladne po jeho dodaní, najneskôr však do </w:t>
      </w:r>
      <w:sdt>
        <w:sdtPr>
          <w:rPr>
            <w:rFonts w:ascii="Garamond" w:hAnsi="Garamond"/>
            <w:sz w:val="20"/>
            <w:szCs w:val="20"/>
          </w:rPr>
          <w:tag w:val="goog_rdk_69"/>
          <w:id w:val="-1313018513"/>
          <w:showingPlcHdr/>
        </w:sdtPr>
        <w:sdtEndPr/>
        <w:sdtContent>
          <w:r>
            <w:t>    </w:t>
          </w:r>
        </w:sdtContent>
      </w:sdt>
      <w:r>
        <w:rPr>
          <w:rFonts w:ascii="Garamond" w:hAnsi="Garamond"/>
          <w:b/>
          <w:bCs/>
          <w:sz w:val="20"/>
          <w:szCs w:val="20"/>
        </w:rPr>
        <w:t>dvoch</w:t>
      </w:r>
      <w:r>
        <w:rPr>
          <w:rFonts w:ascii="Garamond" w:hAnsi="Garamond"/>
          <w:sz w:val="20"/>
          <w:szCs w:val="20"/>
        </w:rPr>
        <w:t xml:space="preserve"> </w:t>
      </w:r>
      <w:r>
        <w:rPr>
          <w:rFonts w:ascii="Garamond" w:eastAsia="Arial" w:hAnsi="Garamond" w:cs="Arial"/>
          <w:b/>
          <w:sz w:val="20"/>
          <w:szCs w:val="20"/>
        </w:rPr>
        <w:t>(5) pracovných dní odo dňa jeho dodania</w:t>
      </w:r>
      <w:r>
        <w:rPr>
          <w:rFonts w:ascii="Garamond" w:eastAsia="Arial" w:hAnsi="Garamond" w:cs="Arial"/>
          <w:sz w:val="20"/>
          <w:szCs w:val="20"/>
        </w:rPr>
        <w:t xml:space="preserve"> kupujúcemu do miesta dodania, a to na vlastné náklady ak sa zmluvné strany nedohodnú inak z dôvodu prijatých platných epidemiologických opatrení. </w:t>
      </w:r>
    </w:p>
    <w:p w:rsidR="004C6E2B" w:rsidRDefault="00E428B8">
      <w:pPr>
        <w:numPr>
          <w:ilvl w:val="1"/>
          <w:numId w:val="17"/>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Predávajúci je povinný zabezpečiť s odbornou starostlivosťou všetky úkony potrebné k riadnemu dodaniu tovaru. Dodanie tovaru do miesta plnenia zahŕňa aj nasledovné povinnosti predávajúceho:</w:t>
      </w:r>
    </w:p>
    <w:p w:rsidR="004C6E2B" w:rsidRDefault="00E428B8">
      <w:pPr>
        <w:numPr>
          <w:ilvl w:val="0"/>
          <w:numId w:val="27"/>
        </w:numPr>
        <w:spacing w:before="120" w:after="0" w:line="240" w:lineRule="auto"/>
        <w:jc w:val="both"/>
        <w:rPr>
          <w:rFonts w:ascii="Garamond" w:eastAsia="Arial" w:hAnsi="Garamond" w:cs="Arial"/>
          <w:sz w:val="20"/>
          <w:szCs w:val="20"/>
        </w:rPr>
      </w:pPr>
      <w:r>
        <w:rPr>
          <w:rFonts w:ascii="Garamond" w:eastAsia="Arial" w:hAnsi="Garamond" w:cs="Arial"/>
          <w:sz w:val="20"/>
          <w:szCs w:val="20"/>
        </w:rPr>
        <w:t>vykládku tovaru</w:t>
      </w:r>
    </w:p>
    <w:p w:rsidR="004C6E2B" w:rsidRDefault="00E428B8">
      <w:pPr>
        <w:numPr>
          <w:ilvl w:val="0"/>
          <w:numId w:val="27"/>
        </w:numPr>
        <w:spacing w:after="0" w:line="240" w:lineRule="auto"/>
        <w:jc w:val="both"/>
        <w:rPr>
          <w:rFonts w:ascii="Garamond" w:eastAsia="Arial" w:hAnsi="Garamond" w:cs="Arial"/>
          <w:sz w:val="20"/>
          <w:szCs w:val="20"/>
        </w:rPr>
      </w:pPr>
      <w:r>
        <w:rPr>
          <w:rFonts w:ascii="Garamond" w:eastAsia="Arial" w:hAnsi="Garamond" w:cs="Arial"/>
          <w:sz w:val="20"/>
          <w:szCs w:val="20"/>
        </w:rPr>
        <w:t>presun tovaru podľa pokynov oprávnenej osoby kupujúceho</w:t>
      </w:r>
    </w:p>
    <w:p w:rsidR="004C6E2B" w:rsidRDefault="00E428B8">
      <w:pPr>
        <w:numPr>
          <w:ilvl w:val="0"/>
          <w:numId w:val="27"/>
        </w:numPr>
        <w:spacing w:after="0" w:line="240" w:lineRule="auto"/>
        <w:jc w:val="both"/>
        <w:rPr>
          <w:rFonts w:ascii="Garamond" w:eastAsia="Arial" w:hAnsi="Garamond" w:cs="Arial"/>
          <w:sz w:val="20"/>
          <w:szCs w:val="20"/>
        </w:rPr>
      </w:pPr>
      <w:r>
        <w:rPr>
          <w:rFonts w:ascii="Garamond" w:eastAsia="Arial" w:hAnsi="Garamond" w:cs="Arial"/>
          <w:sz w:val="20"/>
          <w:szCs w:val="20"/>
        </w:rPr>
        <w:t>rozbalenie tovaru a likvidáciu obalového materiálu.</w:t>
      </w:r>
    </w:p>
    <w:p w:rsidR="004C6E2B" w:rsidRDefault="004C6E2B">
      <w:pPr>
        <w:spacing w:after="120" w:line="240" w:lineRule="auto"/>
        <w:ind w:left="567"/>
        <w:jc w:val="both"/>
        <w:rPr>
          <w:rFonts w:ascii="Garamond" w:eastAsia="Arial" w:hAnsi="Garamond" w:cs="Arial"/>
          <w:sz w:val="20"/>
          <w:szCs w:val="20"/>
        </w:rPr>
      </w:pPr>
    </w:p>
    <w:p w:rsidR="004C6E2B" w:rsidRDefault="00E428B8">
      <w:pPr>
        <w:spacing w:after="120" w:line="240" w:lineRule="auto"/>
        <w:ind w:left="567"/>
        <w:jc w:val="both"/>
        <w:rPr>
          <w:rFonts w:ascii="Garamond" w:eastAsia="Arial" w:hAnsi="Garamond" w:cs="Arial"/>
          <w:sz w:val="20"/>
          <w:szCs w:val="20"/>
        </w:rPr>
      </w:pPr>
      <w:r>
        <w:rPr>
          <w:rFonts w:ascii="Garamond" w:eastAsia="Arial" w:hAnsi="Garamond" w:cs="Arial"/>
          <w:sz w:val="20"/>
          <w:szCs w:val="20"/>
        </w:rPr>
        <w:t xml:space="preserve">Riadne dodanie tovaru potvrdí kupujúci písomne podpísaním Preberacieho protokolu. V Preberacom protokole sa potvrdzuje najmä druh, množstvo, vyhotovenie a kompletnosť dodaného tovaru podľa dohodnutej technickej špecifikácie. </w:t>
      </w:r>
    </w:p>
    <w:p w:rsidR="004C6E2B" w:rsidRDefault="00E428B8">
      <w:pPr>
        <w:spacing w:before="120" w:after="120" w:line="240" w:lineRule="auto"/>
        <w:ind w:left="567"/>
        <w:jc w:val="both"/>
        <w:rPr>
          <w:rFonts w:ascii="Garamond" w:eastAsia="Arial" w:hAnsi="Garamond" w:cs="Arial"/>
          <w:sz w:val="20"/>
          <w:szCs w:val="20"/>
        </w:rPr>
      </w:pPr>
      <w:r>
        <w:rPr>
          <w:rFonts w:ascii="Garamond" w:eastAsia="Arial" w:hAnsi="Garamond" w:cs="Arial"/>
          <w:sz w:val="20"/>
          <w:szCs w:val="20"/>
        </w:rPr>
        <w:t>Kupujúci je povinný pri dodávke tovaru vykonať jeho fyzické prevzatie a reklamovať zjavnú vadu tovaru po zistení vád.</w:t>
      </w:r>
    </w:p>
    <w:p w:rsidR="004C6E2B" w:rsidRDefault="00E428B8">
      <w:pPr>
        <w:numPr>
          <w:ilvl w:val="1"/>
          <w:numId w:val="17"/>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Zistenie vád tovaru podľa bodu 3.6. zmluvy, kupujúci oznámi kontaktnej osobe predávajúceho písomne (</w:t>
      </w:r>
      <w:proofErr w:type="spellStart"/>
      <w:r>
        <w:rPr>
          <w:rFonts w:ascii="Garamond" w:eastAsia="Arial" w:hAnsi="Garamond" w:cs="Arial"/>
          <w:sz w:val="20"/>
          <w:szCs w:val="20"/>
        </w:rPr>
        <w:t>t.j</w:t>
      </w:r>
      <w:proofErr w:type="spellEnd"/>
      <w:r>
        <w:rPr>
          <w:rFonts w:ascii="Garamond" w:eastAsia="Arial" w:hAnsi="Garamond" w:cs="Arial"/>
          <w:sz w:val="20"/>
          <w:szCs w:val="20"/>
        </w:rPr>
        <w:t>. reklamácia tovaru) /za písomnú reklamáciu je považovaná aj elektronická korešpondencia/.</w:t>
      </w:r>
    </w:p>
    <w:p w:rsidR="004C6E2B" w:rsidRDefault="00E428B8">
      <w:pPr>
        <w:spacing w:before="120" w:after="120" w:line="240" w:lineRule="auto"/>
        <w:ind w:left="567"/>
        <w:jc w:val="both"/>
        <w:rPr>
          <w:rFonts w:ascii="Garamond" w:eastAsia="Arial" w:hAnsi="Garamond" w:cs="Arial"/>
          <w:sz w:val="20"/>
          <w:szCs w:val="20"/>
        </w:rPr>
      </w:pPr>
      <w:r>
        <w:rPr>
          <w:rFonts w:ascii="Garamond" w:eastAsia="Arial" w:hAnsi="Garamond" w:cs="Arial"/>
          <w:sz w:val="20"/>
          <w:szCs w:val="20"/>
        </w:rPr>
        <w:t>Kontaktná osoba predávajúceho: ...............................</w:t>
      </w:r>
    </w:p>
    <w:p w:rsidR="004C6E2B" w:rsidRDefault="00E428B8">
      <w:pPr>
        <w:spacing w:before="60" w:after="60" w:line="240" w:lineRule="auto"/>
        <w:ind w:left="567"/>
        <w:jc w:val="both"/>
        <w:rPr>
          <w:rFonts w:ascii="Garamond" w:eastAsia="Arial" w:hAnsi="Garamond" w:cs="Arial"/>
          <w:sz w:val="20"/>
          <w:szCs w:val="20"/>
        </w:rPr>
      </w:pPr>
      <w:r>
        <w:rPr>
          <w:rFonts w:ascii="Garamond" w:eastAsia="Arial" w:hAnsi="Garamond" w:cs="Arial"/>
          <w:sz w:val="20"/>
          <w:szCs w:val="20"/>
        </w:rPr>
        <w:t xml:space="preserve">tel.: ..............................., </w:t>
      </w:r>
      <w:sdt>
        <w:sdtPr>
          <w:rPr>
            <w:rFonts w:ascii="Garamond" w:hAnsi="Garamond"/>
            <w:sz w:val="20"/>
            <w:szCs w:val="20"/>
          </w:rPr>
          <w:tag w:val="goog_rdk_86"/>
          <w:id w:val="1107700055"/>
        </w:sdtPr>
        <w:sdtEndPr/>
        <w:sdtContent>
          <w:r>
            <w:rPr>
              <w:rFonts w:ascii="Garamond" w:eastAsia="Arial" w:hAnsi="Garamond" w:cs="Arial"/>
              <w:sz w:val="20"/>
              <w:szCs w:val="20"/>
            </w:rPr>
            <w:t xml:space="preserve">e-mail: </w:t>
          </w:r>
        </w:sdtContent>
      </w:sdt>
      <w:r>
        <w:rPr>
          <w:rFonts w:ascii="Garamond" w:eastAsia="Arial" w:hAnsi="Garamond" w:cs="Arial"/>
          <w:sz w:val="20"/>
          <w:szCs w:val="20"/>
        </w:rPr>
        <w:t>...............................</w:t>
      </w:r>
      <w:sdt>
        <w:sdtPr>
          <w:rPr>
            <w:rFonts w:ascii="Garamond" w:hAnsi="Garamond"/>
            <w:sz w:val="20"/>
            <w:szCs w:val="20"/>
          </w:rPr>
          <w:tag w:val="goog_rdk_88"/>
          <w:id w:val="-1428344526"/>
        </w:sdtPr>
        <w:sdtEndPr/>
        <w:sdtContent>
          <w:sdt>
            <w:sdtPr>
              <w:rPr>
                <w:rFonts w:ascii="Garamond" w:hAnsi="Garamond"/>
                <w:sz w:val="20"/>
                <w:szCs w:val="20"/>
              </w:rPr>
              <w:tag w:val="goog_rdk_89"/>
              <w:id w:val="-740174720"/>
              <w:showingPlcHdr/>
            </w:sdtPr>
            <w:sdtEndPr/>
            <w:sdtContent>
              <w:r>
                <w:rPr>
                  <w:rFonts w:ascii="Garamond" w:hAnsi="Garamond"/>
                  <w:sz w:val="20"/>
                  <w:szCs w:val="20"/>
                </w:rPr>
                <w:t xml:space="preserve">     </w:t>
              </w:r>
            </w:sdtContent>
          </w:sdt>
        </w:sdtContent>
      </w:sdt>
    </w:p>
    <w:p w:rsidR="004C6E2B" w:rsidRDefault="004C6E2B">
      <w:pPr>
        <w:spacing w:after="0" w:line="240" w:lineRule="auto"/>
        <w:ind w:left="360" w:right="1522"/>
        <w:jc w:val="both"/>
        <w:rPr>
          <w:rFonts w:ascii="Garamond" w:eastAsia="Arial" w:hAnsi="Garamond" w:cs="Arial"/>
          <w:sz w:val="20"/>
          <w:szCs w:val="20"/>
        </w:rPr>
      </w:pPr>
    </w:p>
    <w:p w:rsidR="004C6E2B" w:rsidRDefault="00E428B8">
      <w:pPr>
        <w:spacing w:after="0" w:line="240" w:lineRule="auto"/>
        <w:ind w:left="567" w:hanging="567"/>
        <w:jc w:val="both"/>
        <w:rPr>
          <w:rFonts w:ascii="Garamond" w:eastAsia="Arial" w:hAnsi="Garamond" w:cs="Arial"/>
          <w:sz w:val="20"/>
          <w:szCs w:val="20"/>
        </w:rPr>
      </w:pPr>
      <w:r>
        <w:rPr>
          <w:rFonts w:ascii="Garamond" w:eastAsia="Arial" w:hAnsi="Garamond" w:cs="Arial"/>
          <w:sz w:val="20"/>
          <w:szCs w:val="20"/>
        </w:rPr>
        <w:t>3.9    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8.3. zmluvy.</w:t>
      </w:r>
    </w:p>
    <w:p w:rsidR="004C6E2B" w:rsidRDefault="00E428B8">
      <w:pPr>
        <w:numPr>
          <w:ilvl w:val="1"/>
          <w:numId w:val="25"/>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Zaškolenie zamestnancov kupujúceho týkajúce sa obsluhy tovaru je predávajúci povinný realizovať najneskôr v lehote podľa bodu 3.5. O zaškolení spíšu zmluvné strany Protokol o zaškolení.</w:t>
      </w:r>
    </w:p>
    <w:p w:rsidR="004C6E2B" w:rsidRDefault="00E428B8">
      <w:pPr>
        <w:numPr>
          <w:ilvl w:val="1"/>
          <w:numId w:val="25"/>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Vlastnícke právo a nebezpečenstvo škody na tovare prechádza na kupujúceho dňom, kedy došlo k dodaniu tovaru. </w:t>
      </w:r>
    </w:p>
    <w:p w:rsidR="004C6E2B" w:rsidRDefault="00E428B8">
      <w:pPr>
        <w:spacing w:before="240" w:after="0" w:line="240" w:lineRule="auto"/>
        <w:jc w:val="center"/>
        <w:rPr>
          <w:rFonts w:ascii="Garamond" w:eastAsia="Arial" w:hAnsi="Garamond" w:cs="Arial"/>
          <w:b/>
          <w:sz w:val="18"/>
          <w:szCs w:val="18"/>
        </w:rPr>
      </w:pPr>
      <w:r>
        <w:rPr>
          <w:rFonts w:ascii="Garamond" w:eastAsia="Arial" w:hAnsi="Garamond" w:cs="Arial"/>
          <w:b/>
          <w:sz w:val="18"/>
          <w:szCs w:val="18"/>
        </w:rPr>
        <w:t>Článok 4</w:t>
      </w:r>
    </w:p>
    <w:p w:rsidR="004C6E2B" w:rsidRDefault="00E428B8">
      <w:pPr>
        <w:spacing w:after="120" w:line="240" w:lineRule="auto"/>
        <w:jc w:val="center"/>
        <w:rPr>
          <w:rFonts w:ascii="Garamond" w:eastAsia="Arial" w:hAnsi="Garamond" w:cs="Arial"/>
          <w:b/>
          <w:sz w:val="18"/>
          <w:szCs w:val="18"/>
        </w:rPr>
      </w:pPr>
      <w:r>
        <w:rPr>
          <w:rFonts w:ascii="Garamond" w:eastAsia="Arial" w:hAnsi="Garamond" w:cs="Arial"/>
          <w:b/>
          <w:sz w:val="18"/>
          <w:szCs w:val="18"/>
        </w:rPr>
        <w:t>Kúpna cena a platobné podmienky</w:t>
      </w:r>
    </w:p>
    <w:p w:rsidR="004C6E2B" w:rsidRDefault="00E428B8">
      <w:pPr>
        <w:numPr>
          <w:ilvl w:val="1"/>
          <w:numId w:val="6"/>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Kupujúci neposkytne predávajúcemu preddavok na kúpnu cenu na tovar podľa tejto zmluvy.</w:t>
      </w:r>
    </w:p>
    <w:p w:rsidR="004C6E2B" w:rsidRDefault="00E428B8">
      <w:pPr>
        <w:numPr>
          <w:ilvl w:val="1"/>
          <w:numId w:val="6"/>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Kúpna cena tovaru, vrátane rozpisu jednotlivých položiek tovaru (v prípade, ak je to relevantné), je stanovená vzájomnou dohodou zmluvných strán podľa zákona č. 18/1996 Z. z. o cenách v znení neskorších predpisov, vyhlášky MF SR č.87/1996 </w:t>
      </w:r>
      <w:proofErr w:type="spellStart"/>
      <w:r>
        <w:rPr>
          <w:rFonts w:ascii="Garamond" w:eastAsia="Arial" w:hAnsi="Garamond" w:cs="Arial"/>
          <w:sz w:val="20"/>
          <w:szCs w:val="20"/>
        </w:rPr>
        <w:t>Z.z</w:t>
      </w:r>
      <w:proofErr w:type="spellEnd"/>
      <w:r>
        <w:rPr>
          <w:rFonts w:ascii="Garamond" w:eastAsia="Arial" w:hAnsi="Garamond" w:cs="Arial"/>
          <w:sz w:val="20"/>
          <w:szCs w:val="20"/>
        </w:rPr>
        <w:t xml:space="preserve">., ktorou sa vykonáva zákon NR SR č.18/1996 </w:t>
      </w:r>
      <w:proofErr w:type="spellStart"/>
      <w:r>
        <w:rPr>
          <w:rFonts w:ascii="Garamond" w:eastAsia="Arial" w:hAnsi="Garamond" w:cs="Arial"/>
          <w:sz w:val="20"/>
          <w:szCs w:val="20"/>
        </w:rPr>
        <w:t>Z.z</w:t>
      </w:r>
      <w:proofErr w:type="spellEnd"/>
      <w:r>
        <w:rPr>
          <w:rFonts w:ascii="Garamond" w:eastAsia="Arial" w:hAnsi="Garamond" w:cs="Arial"/>
          <w:sz w:val="20"/>
          <w:szCs w:val="20"/>
        </w:rPr>
        <w:t xml:space="preserve">. o cenách v znení neskorších predpisov a je uvedená v Prílohe č. 2 – Kalkulácia predmetu zmluvy, ktorá tvorí nedeliteľnú súčasť tejto zmluvy. </w:t>
      </w:r>
    </w:p>
    <w:p w:rsidR="004C6E2B" w:rsidRDefault="00E428B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Kúpna cena podľa tohto článku zmluvy je cenou za nový kompletne funkčný tovar bez akýchkoľvek právnych a faktických vád. V kúpnej cene je zahrnuté: </w:t>
      </w:r>
    </w:p>
    <w:p w:rsidR="004C6E2B" w:rsidRDefault="00E428B8">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Garamond" w:eastAsia="Arial" w:hAnsi="Garamond" w:cs="Arial"/>
          <w:sz w:val="20"/>
          <w:szCs w:val="20"/>
        </w:rPr>
      </w:pPr>
      <w:r>
        <w:rPr>
          <w:rFonts w:ascii="Garamond" w:eastAsia="Arial" w:hAnsi="Garamond" w:cs="Arial"/>
          <w:sz w:val="20"/>
          <w:szCs w:val="20"/>
        </w:rPr>
        <w:t xml:space="preserve">kompletné dodanie tovaru do miesta plnenia a služby s tým spojené v zmysle bodu 2.5.1. zmluvy, </w:t>
      </w:r>
    </w:p>
    <w:p w:rsidR="004C6E2B" w:rsidRDefault="00E428B8">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Garamond" w:eastAsia="Arial" w:hAnsi="Garamond" w:cs="Arial"/>
          <w:sz w:val="20"/>
          <w:szCs w:val="20"/>
        </w:rPr>
      </w:pPr>
      <w:r>
        <w:rPr>
          <w:rFonts w:ascii="Garamond" w:eastAsia="Arial" w:hAnsi="Garamond" w:cs="Arial"/>
          <w:sz w:val="20"/>
          <w:szCs w:val="20"/>
        </w:rPr>
        <w:t xml:space="preserve">inštaláciu a montáž tovaru, </w:t>
      </w:r>
    </w:p>
    <w:p w:rsidR="004C6E2B" w:rsidRDefault="00E428B8">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Garamond" w:eastAsia="Arial" w:hAnsi="Garamond" w:cs="Arial"/>
          <w:sz w:val="20"/>
          <w:szCs w:val="20"/>
        </w:rPr>
      </w:pPr>
      <w:r>
        <w:rPr>
          <w:rFonts w:ascii="Garamond" w:eastAsia="Arial" w:hAnsi="Garamond" w:cs="Arial"/>
          <w:sz w:val="20"/>
          <w:szCs w:val="20"/>
        </w:rPr>
        <w:t>vykonanie skúšok, skúšobnú prevádzku a uvedenie tovaru do bezporuchovej prevádzky,</w:t>
      </w:r>
    </w:p>
    <w:p w:rsidR="004C6E2B" w:rsidRDefault="00E428B8">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Garamond" w:eastAsia="Arial" w:hAnsi="Garamond" w:cs="Arial"/>
          <w:sz w:val="20"/>
          <w:szCs w:val="20"/>
        </w:rPr>
      </w:pPr>
      <w:r>
        <w:rPr>
          <w:rFonts w:ascii="Garamond" w:eastAsia="Arial" w:hAnsi="Garamond" w:cs="Arial"/>
          <w:sz w:val="20"/>
          <w:szCs w:val="20"/>
        </w:rPr>
        <w:t xml:space="preserve">zaškolenie zamestnancov kupujúceho, </w:t>
      </w:r>
    </w:p>
    <w:p w:rsidR="004C6E2B" w:rsidRDefault="00E428B8">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Garamond" w:eastAsia="Arial" w:hAnsi="Garamond" w:cs="Arial"/>
          <w:sz w:val="20"/>
          <w:szCs w:val="20"/>
        </w:rPr>
      </w:pPr>
      <w:r>
        <w:rPr>
          <w:rFonts w:ascii="Garamond" w:eastAsia="Arial" w:hAnsi="Garamond" w:cs="Arial"/>
          <w:sz w:val="20"/>
          <w:szCs w:val="20"/>
        </w:rPr>
        <w:t xml:space="preserve">predloženie príslušnej dokumentácie k tovaru v zmysle článku 2, bodu 2.6 zmluvy, </w:t>
      </w:r>
    </w:p>
    <w:p w:rsidR="004C6E2B" w:rsidRDefault="00E428B8">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Garamond" w:eastAsia="Arial" w:hAnsi="Garamond" w:cs="Arial"/>
          <w:sz w:val="20"/>
          <w:szCs w:val="20"/>
        </w:rPr>
      </w:pPr>
      <w:r>
        <w:rPr>
          <w:rFonts w:ascii="Garamond" w:eastAsia="Arial" w:hAnsi="Garamond" w:cs="Arial"/>
          <w:sz w:val="20"/>
          <w:szCs w:val="20"/>
        </w:rPr>
        <w:t xml:space="preserve">komplexné zabezpečenie služieb počas trvania záručnej doby, </w:t>
      </w:r>
    </w:p>
    <w:p w:rsidR="004C6E2B" w:rsidRDefault="00E428B8">
      <w:pPr>
        <w:numPr>
          <w:ilvl w:val="0"/>
          <w:numId w:val="27"/>
        </w:numPr>
        <w:spacing w:after="0" w:line="240" w:lineRule="auto"/>
        <w:jc w:val="both"/>
        <w:rPr>
          <w:rFonts w:ascii="Garamond" w:eastAsia="Arial" w:hAnsi="Garamond" w:cs="Arial"/>
          <w:sz w:val="20"/>
          <w:szCs w:val="20"/>
        </w:rPr>
      </w:pPr>
      <w:r>
        <w:rPr>
          <w:rFonts w:ascii="Garamond" w:eastAsia="Arial" w:hAnsi="Garamond" w:cs="Arial"/>
          <w:sz w:val="20"/>
          <w:szCs w:val="20"/>
        </w:rPr>
        <w:lastRenderedPageBreak/>
        <w:t>pravidelné odborné prehliadky (ak je to relevantné)</w:t>
      </w:r>
    </w:p>
    <w:p w:rsidR="004C6E2B" w:rsidRDefault="00E428B8">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Garamond" w:eastAsia="Arial" w:hAnsi="Garamond" w:cs="Arial"/>
          <w:sz w:val="20"/>
          <w:szCs w:val="20"/>
        </w:rPr>
      </w:pPr>
      <w:r>
        <w:rPr>
          <w:rFonts w:ascii="Garamond" w:eastAsia="Arial" w:hAnsi="Garamond" w:cs="Arial"/>
          <w:sz w:val="20"/>
          <w:szCs w:val="20"/>
        </w:rPr>
        <w:t xml:space="preserve">ostatné náklady predávajúceho v súvislosti s dodaním tovaru resp. poskytovaním služieb podľa tejto zmluvy.  </w:t>
      </w:r>
    </w:p>
    <w:p w:rsidR="004C6E2B" w:rsidRDefault="004C6E2B">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927"/>
        <w:jc w:val="both"/>
        <w:rPr>
          <w:rFonts w:ascii="Garamond" w:eastAsia="Arial" w:hAnsi="Garamond" w:cs="Arial"/>
          <w:sz w:val="20"/>
          <w:szCs w:val="20"/>
        </w:rPr>
      </w:pPr>
    </w:p>
    <w:p w:rsidR="004C6E2B" w:rsidRDefault="00E428B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40" w:lineRule="auto"/>
        <w:ind w:left="567" w:hanging="567"/>
        <w:jc w:val="both"/>
        <w:rPr>
          <w:rFonts w:ascii="Garamond" w:eastAsia="Arial" w:hAnsi="Garamond" w:cs="Arial"/>
          <w:sz w:val="20"/>
          <w:szCs w:val="20"/>
        </w:rPr>
      </w:pPr>
      <w:r>
        <w:rPr>
          <w:rFonts w:ascii="Garamond" w:eastAsia="Arial" w:hAnsi="Garamond" w:cs="Arial"/>
          <w:b/>
          <w:sz w:val="20"/>
          <w:szCs w:val="20"/>
        </w:rPr>
        <w:t>Celková cena za predmet plnenia zmluvy je vo výške:</w:t>
      </w:r>
    </w:p>
    <w:p w:rsidR="004C6E2B" w:rsidRDefault="00E428B8">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40" w:lineRule="auto"/>
        <w:ind w:left="567"/>
        <w:jc w:val="both"/>
        <w:rPr>
          <w:rFonts w:ascii="Garamond" w:eastAsia="Arial" w:hAnsi="Garamond" w:cs="Arial"/>
          <w:sz w:val="20"/>
          <w:szCs w:val="20"/>
        </w:rPr>
      </w:pPr>
      <w:r>
        <w:rPr>
          <w:rFonts w:ascii="Garamond" w:eastAsia="Arial" w:hAnsi="Garamond" w:cs="Arial"/>
          <w:b/>
          <w:sz w:val="20"/>
          <w:szCs w:val="20"/>
        </w:rPr>
        <w:t>......................................... € bez DPH</w:t>
      </w:r>
      <w:r>
        <w:rPr>
          <w:rFonts w:ascii="Garamond" w:eastAsia="Arial" w:hAnsi="Garamond" w:cs="Arial"/>
          <w:b/>
          <w:sz w:val="20"/>
          <w:szCs w:val="20"/>
          <w:vertAlign w:val="superscript"/>
        </w:rPr>
        <w:footnoteReference w:id="1"/>
      </w:r>
      <w:r>
        <w:rPr>
          <w:rFonts w:ascii="Garamond" w:eastAsia="Arial" w:hAnsi="Garamond" w:cs="Arial"/>
          <w:b/>
          <w:sz w:val="20"/>
          <w:szCs w:val="20"/>
        </w:rPr>
        <w:t xml:space="preserve">, slovom:........................................ EUR bez DPH, </w:t>
      </w:r>
    </w:p>
    <w:p w:rsidR="004C6E2B" w:rsidRDefault="00E428B8">
      <w:p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40" w:lineRule="auto"/>
        <w:ind w:left="567"/>
        <w:jc w:val="both"/>
        <w:rPr>
          <w:rFonts w:ascii="Garamond" w:eastAsia="Arial" w:hAnsi="Garamond" w:cs="Arial"/>
          <w:sz w:val="20"/>
          <w:szCs w:val="20"/>
        </w:rPr>
      </w:pPr>
      <w:r>
        <w:rPr>
          <w:rFonts w:ascii="Garamond" w:eastAsia="Arial" w:hAnsi="Garamond" w:cs="Arial"/>
          <w:b/>
          <w:sz w:val="20"/>
          <w:szCs w:val="20"/>
        </w:rPr>
        <w:t>................................. € s DPH, slovom: .............................. EUR s DPH</w:t>
      </w:r>
      <w:r>
        <w:rPr>
          <w:rFonts w:ascii="Garamond" w:eastAsia="Arial" w:hAnsi="Garamond" w:cs="Arial"/>
          <w:sz w:val="20"/>
          <w:szCs w:val="20"/>
        </w:rPr>
        <w:t xml:space="preserve">. </w:t>
      </w:r>
    </w:p>
    <w:p w:rsidR="004C6E2B" w:rsidRDefault="00E428B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Právo na zaplatenie kúpnej ceny vzniká predávajúcemu riadnym dodaním tovaru kupujúcemu a jeho uvedením do bezporuchovej prevádzky na základe podpísaného Inštalačného protokolu.</w:t>
      </w:r>
    </w:p>
    <w:p w:rsidR="004C6E2B" w:rsidRDefault="00E428B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Kupujúci je povinný uhradiť kúpnu cenu za tovar podľa tohto článku na základe faktúry riadne vystavenej predávajúcim a doručenej kupujúcemu. Predávajúci je oprávnený vystaviť faktúru po dodaní tovaru a jeho  uvedení do bezporuchovej prevádzky. </w:t>
      </w:r>
    </w:p>
    <w:p w:rsidR="004C6E2B" w:rsidRDefault="00E428B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Splatnosť faktúry je tridsať (30) dní odo dňa jej doručenia kupujúcemu, a to výlučne bezhotovostným prevodom na účet predávajúceho. Predávajúci vystaví faktúru po riadnom dodaní predmetu zmluvy do 15 dní odo dňa dodania, najneskôr však do piateho dňa v mesiaci nasledujúcom po mesiaci, v ktorom bol predmet zmluvy dodaný.</w:t>
      </w:r>
    </w:p>
    <w:p w:rsidR="004C6E2B" w:rsidRDefault="00E428B8">
      <w:pPr>
        <w:numPr>
          <w:ilvl w:val="1"/>
          <w:numId w:val="30"/>
        </w:numPr>
        <w:tabs>
          <w:tab w:val="left" w:pos="720"/>
        </w:tabs>
        <w:spacing w:after="0" w:line="240" w:lineRule="auto"/>
        <w:ind w:left="567" w:hanging="567"/>
        <w:jc w:val="both"/>
        <w:rPr>
          <w:rFonts w:ascii="Garamond" w:eastAsia="Arial" w:hAnsi="Garamond" w:cs="Arial"/>
          <w:sz w:val="20"/>
          <w:szCs w:val="20"/>
        </w:rPr>
      </w:pPr>
      <w:r>
        <w:rPr>
          <w:rFonts w:ascii="Garamond" w:eastAsia="Arial" w:hAnsi="Garamond" w:cs="Arial"/>
          <w:sz w:val="20"/>
          <w:szCs w:val="20"/>
        </w:rPr>
        <w:t>V prípade, že splatnosť faktúry pripadne na sobotu alebo deň pracovného pokoja, bude sa za deň splatnosti považovať najbližší nasledujúci pracovný deň.</w:t>
      </w:r>
    </w:p>
    <w:p w:rsidR="004C6E2B" w:rsidRDefault="004C6E2B">
      <w:pPr>
        <w:tabs>
          <w:tab w:val="left" w:pos="720"/>
        </w:tabs>
        <w:spacing w:after="0" w:line="240" w:lineRule="auto"/>
        <w:ind w:left="567"/>
        <w:jc w:val="both"/>
        <w:rPr>
          <w:rFonts w:ascii="Garamond" w:eastAsia="Arial" w:hAnsi="Garamond" w:cs="Arial"/>
          <w:sz w:val="20"/>
          <w:szCs w:val="20"/>
        </w:rPr>
      </w:pPr>
    </w:p>
    <w:p w:rsidR="004C6E2B" w:rsidRDefault="00E428B8">
      <w:pPr>
        <w:numPr>
          <w:ilvl w:val="1"/>
          <w:numId w:val="30"/>
        </w:numPr>
        <w:spacing w:after="0" w:line="240" w:lineRule="auto"/>
        <w:ind w:left="567" w:hanging="567"/>
        <w:jc w:val="both"/>
        <w:rPr>
          <w:rFonts w:ascii="Garamond" w:eastAsia="Arial" w:hAnsi="Garamond" w:cs="Arial"/>
          <w:sz w:val="20"/>
          <w:szCs w:val="20"/>
        </w:rPr>
      </w:pPr>
      <w:r>
        <w:rPr>
          <w:rFonts w:ascii="Garamond" w:eastAsia="Arial" w:hAnsi="Garamond" w:cs="Arial"/>
          <w:sz w:val="20"/>
          <w:szCs w:val="20"/>
        </w:rPr>
        <w:t>Peňažný záväzok kupujúceho platený prostredníctvom banky je splnený odoslaním fakturovanej sumy z účtu kupujúceho v prospech účtu predávajúceho.</w:t>
      </w:r>
    </w:p>
    <w:p w:rsidR="004C6E2B" w:rsidRDefault="00E428B8">
      <w:pPr>
        <w:numPr>
          <w:ilvl w:val="1"/>
          <w:numId w:val="30"/>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 Inštalačný protokol a Protokol o zaškolení.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rsidR="004C6E2B" w:rsidRDefault="00E428B8">
      <w:pPr>
        <w:numPr>
          <w:ilvl w:val="1"/>
          <w:numId w:val="29"/>
        </w:numPr>
        <w:spacing w:after="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Predávajúci je povinný zaslať faktúru vystavenú na kupujúceho na korešpondenčnú adresu: Východoslovenský onkologický ústav, </w:t>
      </w:r>
      <w:proofErr w:type="spellStart"/>
      <w:r>
        <w:rPr>
          <w:rFonts w:ascii="Garamond" w:eastAsia="Arial" w:hAnsi="Garamond" w:cs="Arial"/>
          <w:sz w:val="20"/>
          <w:szCs w:val="20"/>
        </w:rPr>
        <w:t>a.s</w:t>
      </w:r>
      <w:proofErr w:type="spellEnd"/>
      <w:r>
        <w:rPr>
          <w:rFonts w:ascii="Garamond" w:eastAsia="Arial" w:hAnsi="Garamond" w:cs="Arial"/>
          <w:sz w:val="20"/>
          <w:szCs w:val="20"/>
        </w:rPr>
        <w:t>., Rastislavova 43, 041 91  Košice  a zároveň v elektronickom formáte (pričom e-faktúra musí byť exportovaná do formátu .</w:t>
      </w:r>
      <w:proofErr w:type="spellStart"/>
      <w:r>
        <w:rPr>
          <w:rFonts w:ascii="Garamond" w:eastAsia="Arial" w:hAnsi="Garamond" w:cs="Arial"/>
          <w:sz w:val="20"/>
          <w:szCs w:val="20"/>
        </w:rPr>
        <w:t>pdf</w:t>
      </w:r>
      <w:proofErr w:type="spellEnd"/>
      <w:r>
        <w:rPr>
          <w:rFonts w:ascii="Garamond" w:eastAsia="Arial" w:hAnsi="Garamond" w:cs="Arial"/>
          <w:sz w:val="20"/>
          <w:szCs w:val="20"/>
        </w:rPr>
        <w:t xml:space="preserve"> v účtovnom systéme predávajúceho, nie prostredníctvom reprografických zariadení, môže byť aj s elektronickým podpisom). Emailový kontakt kupujúceho pre účely fakturácie:</w:t>
      </w:r>
      <w:r>
        <w:rPr>
          <w:rFonts w:ascii="Garamond" w:hAnsi="Garamond"/>
          <w:sz w:val="20"/>
          <w:szCs w:val="20"/>
        </w:rPr>
        <w:t xml:space="preserve"> </w:t>
      </w:r>
      <w:hyperlink r:id="rId11" w:tooltip="mailto:uctaren@vou.sk" w:history="1">
        <w:r>
          <w:rPr>
            <w:rStyle w:val="Hypertextovprepojenie"/>
            <w:rFonts w:ascii="Garamond" w:hAnsi="Garamond"/>
            <w:color w:val="auto"/>
            <w:sz w:val="20"/>
            <w:szCs w:val="20"/>
            <w:u w:val="none"/>
          </w:rPr>
          <w:t>uctaren@vou.sk</w:t>
        </w:r>
      </w:hyperlink>
      <w:r>
        <w:rPr>
          <w:rStyle w:val="Hypertextovprepojenie"/>
          <w:rFonts w:ascii="Garamond" w:hAnsi="Garamond"/>
          <w:color w:val="auto"/>
          <w:sz w:val="20"/>
          <w:szCs w:val="20"/>
          <w:u w:val="none"/>
        </w:rPr>
        <w:t>.</w:t>
      </w:r>
    </w:p>
    <w:p w:rsidR="004C6E2B" w:rsidRDefault="00E428B8">
      <w:pPr>
        <w:numPr>
          <w:ilvl w:val="1"/>
          <w:numId w:val="2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Predávajúci podpisom tejto zmluvy zároveň potvrdzuje, že výsledná kúpna cena za tovar je v súlade s aktuálne obvyklou trhovou cenou tovaru (</w:t>
      </w:r>
      <w:proofErr w:type="spellStart"/>
      <w:r>
        <w:rPr>
          <w:rFonts w:ascii="Garamond" w:eastAsia="Arial" w:hAnsi="Garamond" w:cs="Arial"/>
          <w:sz w:val="20"/>
          <w:szCs w:val="20"/>
        </w:rPr>
        <w:t>t.j</w:t>
      </w:r>
      <w:proofErr w:type="spellEnd"/>
      <w:r>
        <w:rPr>
          <w:rFonts w:ascii="Garamond" w:eastAsia="Arial" w:hAnsi="Garamond" w:cs="Arial"/>
          <w:sz w:val="20"/>
          <w:szCs w:val="20"/>
        </w:rPr>
        <w:t xml:space="preserve">. v čase lehoty na predkladanie ponúk). </w:t>
      </w:r>
    </w:p>
    <w:p w:rsidR="004C6E2B" w:rsidRDefault="00E428B8">
      <w:pPr>
        <w:spacing w:before="240" w:after="0" w:line="240" w:lineRule="auto"/>
        <w:jc w:val="center"/>
        <w:rPr>
          <w:rFonts w:ascii="Garamond" w:eastAsia="Arial" w:hAnsi="Garamond" w:cs="Arial"/>
          <w:b/>
          <w:sz w:val="20"/>
          <w:szCs w:val="20"/>
        </w:rPr>
      </w:pPr>
      <w:r>
        <w:rPr>
          <w:rFonts w:ascii="Garamond" w:eastAsia="Arial" w:hAnsi="Garamond" w:cs="Arial"/>
          <w:b/>
          <w:sz w:val="20"/>
          <w:szCs w:val="20"/>
        </w:rPr>
        <w:t>Článok 5</w:t>
      </w:r>
    </w:p>
    <w:p w:rsidR="004C6E2B" w:rsidRDefault="00E428B8">
      <w:pPr>
        <w:spacing w:after="120" w:line="240" w:lineRule="auto"/>
        <w:jc w:val="center"/>
        <w:rPr>
          <w:rFonts w:ascii="Garamond" w:eastAsia="Arial" w:hAnsi="Garamond" w:cs="Arial"/>
          <w:b/>
          <w:sz w:val="18"/>
          <w:szCs w:val="18"/>
        </w:rPr>
      </w:pPr>
      <w:r>
        <w:rPr>
          <w:rFonts w:ascii="Garamond" w:eastAsia="Arial" w:hAnsi="Garamond" w:cs="Arial"/>
          <w:b/>
          <w:sz w:val="18"/>
          <w:szCs w:val="18"/>
        </w:rPr>
        <w:t>Zodpovednosť za vady a záručná doba</w:t>
      </w:r>
    </w:p>
    <w:p w:rsidR="004C6E2B" w:rsidRDefault="00E428B8">
      <w:pPr>
        <w:numPr>
          <w:ilvl w:val="1"/>
          <w:numId w:val="1"/>
        </w:numPr>
        <w:spacing w:before="120" w:after="120" w:line="240" w:lineRule="auto"/>
        <w:ind w:left="539" w:hanging="539"/>
        <w:jc w:val="both"/>
        <w:rPr>
          <w:rFonts w:ascii="Garamond" w:eastAsia="Arial" w:hAnsi="Garamond" w:cs="Arial"/>
          <w:sz w:val="20"/>
          <w:szCs w:val="20"/>
        </w:rPr>
      </w:pPr>
      <w:r>
        <w:rPr>
          <w:rFonts w:ascii="Garamond" w:eastAsia="Arial" w:hAnsi="Garamond" w:cs="Arial"/>
          <w:sz w:val="20"/>
          <w:szCs w:val="20"/>
        </w:rPr>
        <w:t xml:space="preserve">Predávajúci zodpovedá za vady, ktoré má dodaný tovar v okamihu, keď prechádza nebezpečenstvo škody na tovare na kupujúceho a za vady tovaru, ktoré sa vyskytnú po prevzatí dohodnutého tovaru v záručnej dobe. </w:t>
      </w:r>
    </w:p>
    <w:p w:rsidR="004C6E2B" w:rsidRDefault="00E428B8">
      <w:pPr>
        <w:numPr>
          <w:ilvl w:val="1"/>
          <w:numId w:val="1"/>
        </w:numPr>
        <w:spacing w:before="120" w:after="120" w:line="240" w:lineRule="auto"/>
        <w:ind w:left="539" w:hanging="539"/>
        <w:jc w:val="both"/>
        <w:rPr>
          <w:rFonts w:ascii="Garamond" w:eastAsia="Arial" w:hAnsi="Garamond" w:cs="Arial"/>
          <w:sz w:val="20"/>
          <w:szCs w:val="20"/>
        </w:rPr>
      </w:pPr>
      <w:r>
        <w:rPr>
          <w:rFonts w:ascii="Garamond" w:eastAsia="Arial" w:hAnsi="Garamond" w:cs="Arial"/>
          <w:sz w:val="20"/>
          <w:szCs w:val="20"/>
        </w:rPr>
        <w:t xml:space="preserve">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 a/alebo vlastnosti, na ktoré sa tovar používa. </w:t>
      </w:r>
    </w:p>
    <w:p w:rsidR="004C6E2B" w:rsidRDefault="00E428B8">
      <w:pPr>
        <w:numPr>
          <w:ilvl w:val="1"/>
          <w:numId w:val="1"/>
        </w:numPr>
        <w:spacing w:before="120" w:after="120" w:line="240" w:lineRule="auto"/>
        <w:ind w:left="539" w:hanging="539"/>
        <w:jc w:val="both"/>
        <w:rPr>
          <w:rFonts w:ascii="Garamond" w:eastAsia="Arial" w:hAnsi="Garamond" w:cs="Arial"/>
          <w:sz w:val="20"/>
          <w:szCs w:val="20"/>
        </w:rPr>
      </w:pPr>
      <w:r>
        <w:rPr>
          <w:rFonts w:ascii="Garamond" w:eastAsia="Arial" w:hAnsi="Garamond" w:cs="Arial"/>
          <w:sz w:val="20"/>
          <w:szCs w:val="20"/>
        </w:rPr>
        <w:t xml:space="preserve">Predávajúci poskytuje na tovar a všetky jeho súčasti </w:t>
      </w:r>
      <w:r>
        <w:rPr>
          <w:rFonts w:ascii="Garamond" w:eastAsia="Arial" w:hAnsi="Garamond" w:cs="Arial"/>
          <w:b/>
          <w:sz w:val="20"/>
          <w:szCs w:val="20"/>
        </w:rPr>
        <w:t>komplexnú záruku, ktorá bola stanovená predávajúcim v trvaní dvadsaťštyri (24) mesiacov odo dňa podpísania Inštalačného protokolu</w:t>
      </w:r>
      <w:r>
        <w:rPr>
          <w:rFonts w:ascii="Garamond" w:eastAsia="Arial" w:hAnsi="Garamond" w:cs="Arial"/>
          <w:sz w:val="20"/>
          <w:szCs w:val="20"/>
        </w:rPr>
        <w:t xml:space="preserve">. </w:t>
      </w:r>
    </w:p>
    <w:p w:rsidR="004C6E2B" w:rsidRDefault="00E428B8">
      <w:pPr>
        <w:keepLines/>
        <w:numPr>
          <w:ilvl w:val="1"/>
          <w:numId w:val="1"/>
        </w:numPr>
        <w:spacing w:before="120" w:after="0" w:line="240" w:lineRule="auto"/>
        <w:ind w:left="539" w:hanging="539"/>
        <w:jc w:val="both"/>
        <w:rPr>
          <w:rFonts w:ascii="Garamond" w:eastAsia="Arial" w:hAnsi="Garamond" w:cs="Arial"/>
          <w:sz w:val="20"/>
          <w:szCs w:val="20"/>
        </w:rPr>
      </w:pPr>
      <w:r>
        <w:rPr>
          <w:rFonts w:ascii="Garamond" w:eastAsia="Arial" w:hAnsi="Garamond" w:cs="Arial"/>
          <w:sz w:val="20"/>
          <w:szCs w:val="20"/>
        </w:rPr>
        <w:t xml:space="preserve">Komplexná záruka predstavuje súbor opatrení, ktoré bude vykonávať predávajúci po dobu trvania záručnej doby na tovare, za účelom zabezpečenia bezporuchovej prevádzky tovaru a za účelom udržania všetkých parametrov uvedených v technickej špecifikácii tovaru. Opatreniami sa rozumie najmä, nie však výlučne : </w:t>
      </w:r>
    </w:p>
    <w:p w:rsidR="004C6E2B" w:rsidRDefault="00E428B8">
      <w:pPr>
        <w:keepLines/>
        <w:numPr>
          <w:ilvl w:val="2"/>
          <w:numId w:val="1"/>
        </w:numPr>
        <w:spacing w:after="0" w:line="240" w:lineRule="auto"/>
        <w:ind w:left="1418" w:hanging="851"/>
        <w:jc w:val="both"/>
        <w:rPr>
          <w:rFonts w:ascii="Garamond" w:eastAsia="Arial" w:hAnsi="Garamond" w:cs="Arial"/>
          <w:sz w:val="20"/>
          <w:szCs w:val="20"/>
        </w:rPr>
      </w:pPr>
      <w:r>
        <w:rPr>
          <w:rFonts w:ascii="Garamond" w:eastAsia="Arial" w:hAnsi="Garamond" w:cs="Arial"/>
          <w:sz w:val="20"/>
          <w:szCs w:val="20"/>
        </w:rPr>
        <w:t xml:space="preserve">oprava vád a porúch prístroja, </w:t>
      </w:r>
      <w:proofErr w:type="spellStart"/>
      <w:r>
        <w:rPr>
          <w:rFonts w:ascii="Garamond" w:eastAsia="Arial" w:hAnsi="Garamond" w:cs="Arial"/>
          <w:sz w:val="20"/>
          <w:szCs w:val="20"/>
        </w:rPr>
        <w:t>t.j</w:t>
      </w:r>
      <w:proofErr w:type="spellEnd"/>
      <w:r>
        <w:rPr>
          <w:rFonts w:ascii="Garamond" w:eastAsia="Arial" w:hAnsi="Garamond" w:cs="Arial"/>
          <w:sz w:val="20"/>
          <w:szCs w:val="20"/>
        </w:rPr>
        <w:t>. uvedenie prístroja do stavu plnej využiteľnosti vzhľadom k jeho technickým parametrom;</w:t>
      </w:r>
    </w:p>
    <w:p w:rsidR="004C6E2B" w:rsidRDefault="00E428B8">
      <w:pPr>
        <w:keepLines/>
        <w:numPr>
          <w:ilvl w:val="2"/>
          <w:numId w:val="1"/>
        </w:numPr>
        <w:spacing w:after="0" w:line="240" w:lineRule="auto"/>
        <w:ind w:left="1418" w:hanging="851"/>
        <w:jc w:val="both"/>
        <w:rPr>
          <w:rFonts w:ascii="Garamond" w:eastAsia="Arial" w:hAnsi="Garamond" w:cs="Arial"/>
          <w:sz w:val="20"/>
          <w:szCs w:val="20"/>
        </w:rPr>
      </w:pPr>
      <w:r>
        <w:rPr>
          <w:rFonts w:ascii="Garamond" w:eastAsia="Arial" w:hAnsi="Garamond" w:cs="Arial"/>
          <w:sz w:val="20"/>
          <w:szCs w:val="20"/>
        </w:rPr>
        <w:t>dodávky a zabudovanie náhradných dielov, ktoré sú potrebné k riadnej a bezporuchovej prevádzke prístroja, vrátane demontáže, odvozu a likvidácie použitého a nepotrebného spotrebného materiálu, náplní a náhradných dielov (ak je to relevantné)</w:t>
      </w:r>
    </w:p>
    <w:p w:rsidR="004C6E2B" w:rsidRDefault="00E428B8">
      <w:pPr>
        <w:keepLines/>
        <w:numPr>
          <w:ilvl w:val="2"/>
          <w:numId w:val="1"/>
        </w:numPr>
        <w:spacing w:after="0" w:line="240" w:lineRule="auto"/>
        <w:ind w:left="1418" w:hanging="851"/>
        <w:jc w:val="both"/>
        <w:rPr>
          <w:rFonts w:ascii="Garamond" w:eastAsia="Arial" w:hAnsi="Garamond" w:cs="Arial"/>
          <w:sz w:val="20"/>
          <w:szCs w:val="20"/>
        </w:rPr>
      </w:pPr>
      <w:r>
        <w:rPr>
          <w:rFonts w:ascii="Garamond" w:eastAsia="Arial" w:hAnsi="Garamond" w:cs="Arial"/>
          <w:sz w:val="20"/>
          <w:szCs w:val="20"/>
        </w:rPr>
        <w:t xml:space="preserve"> vykonanie validácií a kalibrácií prístroja, resp. jeho relevantných častí;</w:t>
      </w:r>
    </w:p>
    <w:p w:rsidR="004C6E2B" w:rsidRDefault="00E428B8">
      <w:pPr>
        <w:keepLines/>
        <w:numPr>
          <w:ilvl w:val="2"/>
          <w:numId w:val="1"/>
        </w:numPr>
        <w:spacing w:after="0" w:line="240" w:lineRule="auto"/>
        <w:ind w:left="1418" w:hanging="851"/>
        <w:jc w:val="both"/>
        <w:rPr>
          <w:rFonts w:ascii="Garamond" w:eastAsia="Arial" w:hAnsi="Garamond" w:cs="Arial"/>
          <w:sz w:val="20"/>
          <w:szCs w:val="20"/>
        </w:rPr>
      </w:pPr>
      <w:r>
        <w:rPr>
          <w:rFonts w:ascii="Garamond" w:eastAsia="Arial" w:hAnsi="Garamond" w:cs="Arial"/>
          <w:sz w:val="20"/>
          <w:szCs w:val="20"/>
        </w:rPr>
        <w:t xml:space="preserve"> vykonanie pravidelných technických kontrol a prehliadok prístroja vo výrobcom predpísanom rozsahu a intervale podľa servisného manuálu, pričom poslednú takúto kontrolu je predávajúci povinný vykonať mesiac pred uplynutím záručnej doby a bezplatne odstrániť všetky zistené vady a nedostatky s výnimkou vád uvedených v bode 5.7. zmluvy;</w:t>
      </w:r>
    </w:p>
    <w:p w:rsidR="004C6E2B" w:rsidRDefault="00E428B8">
      <w:pPr>
        <w:keepLines/>
        <w:numPr>
          <w:ilvl w:val="2"/>
          <w:numId w:val="1"/>
        </w:numPr>
        <w:spacing w:after="0" w:line="240" w:lineRule="auto"/>
        <w:ind w:left="1418" w:hanging="851"/>
        <w:jc w:val="both"/>
        <w:rPr>
          <w:rFonts w:ascii="Garamond" w:eastAsia="Arial" w:hAnsi="Garamond" w:cs="Arial"/>
          <w:sz w:val="20"/>
          <w:szCs w:val="20"/>
        </w:rPr>
      </w:pPr>
      <w:r>
        <w:rPr>
          <w:rFonts w:ascii="Garamond" w:eastAsia="Arial" w:hAnsi="Garamond" w:cs="Arial"/>
          <w:sz w:val="20"/>
          <w:szCs w:val="20"/>
        </w:rPr>
        <w:t xml:space="preserve"> vykonanie ďalších servisných úkonov a činností v súlade s príslušnou právnou úpravou a aplikovateľnými normami;</w:t>
      </w:r>
    </w:p>
    <w:p w:rsidR="004C6E2B" w:rsidRDefault="00E428B8">
      <w:pPr>
        <w:keepLines/>
        <w:numPr>
          <w:ilvl w:val="2"/>
          <w:numId w:val="1"/>
        </w:numPr>
        <w:spacing w:after="0" w:line="240" w:lineRule="auto"/>
        <w:ind w:left="1418" w:hanging="851"/>
        <w:jc w:val="both"/>
        <w:rPr>
          <w:rFonts w:ascii="Garamond" w:eastAsia="Arial" w:hAnsi="Garamond" w:cs="Arial"/>
          <w:sz w:val="20"/>
          <w:szCs w:val="20"/>
        </w:rPr>
      </w:pPr>
      <w:r>
        <w:rPr>
          <w:rFonts w:ascii="Garamond" w:eastAsia="Arial" w:hAnsi="Garamond" w:cs="Arial"/>
          <w:sz w:val="20"/>
          <w:szCs w:val="20"/>
        </w:rPr>
        <w:t>práce (servisné hodiny) a dojazdy servisných technikov predávajúceho do miesta inštalácie prístroja v rámci zabezpečenia záručného servisu;</w:t>
      </w:r>
    </w:p>
    <w:p w:rsidR="004C6E2B" w:rsidRDefault="00E428B8">
      <w:pPr>
        <w:keepLines/>
        <w:numPr>
          <w:ilvl w:val="2"/>
          <w:numId w:val="1"/>
        </w:numPr>
        <w:spacing w:after="0" w:line="240" w:lineRule="auto"/>
        <w:ind w:left="1418" w:hanging="851"/>
        <w:jc w:val="both"/>
        <w:rPr>
          <w:rFonts w:ascii="Garamond" w:eastAsia="Arial" w:hAnsi="Garamond" w:cs="Arial"/>
          <w:sz w:val="20"/>
          <w:szCs w:val="20"/>
        </w:rPr>
      </w:pPr>
      <w:r>
        <w:rPr>
          <w:rFonts w:ascii="Garamond" w:eastAsia="Arial" w:hAnsi="Garamond" w:cs="Arial"/>
          <w:sz w:val="20"/>
          <w:szCs w:val="20"/>
        </w:rPr>
        <w:lastRenderedPageBreak/>
        <w:t>vykonanie akýchkoľvek neplánovaných opráv a údržby, ktoré nevyplývajú zo servisného plánu výrobcu prístroja, ak takáto oprava je nevyhnutná za účelom zabezpečenia riadnej  bezporuchovej prevádzky prístroja.</w:t>
      </w:r>
    </w:p>
    <w:p w:rsidR="004C6E2B" w:rsidRDefault="00E428B8">
      <w:pPr>
        <w:keepLines/>
        <w:numPr>
          <w:ilvl w:val="1"/>
          <w:numId w:val="1"/>
        </w:numPr>
        <w:spacing w:before="120" w:after="120" w:line="240" w:lineRule="auto"/>
        <w:ind w:left="539" w:hanging="539"/>
        <w:jc w:val="both"/>
        <w:rPr>
          <w:rFonts w:ascii="Garamond" w:eastAsia="Arial" w:hAnsi="Garamond" w:cs="Arial"/>
          <w:sz w:val="20"/>
          <w:szCs w:val="20"/>
        </w:rPr>
      </w:pPr>
      <w:r>
        <w:rPr>
          <w:rFonts w:ascii="Garamond" w:eastAsia="Arial" w:hAnsi="Garamond" w:cs="Arial"/>
          <w:sz w:val="20"/>
          <w:szCs w:val="20"/>
        </w:rPr>
        <w:t xml:space="preserve">Záručná doba podľa bodu 5.3. zmluvy sa automaticky predlžuje o dobu, po ktorú nemohol byť prístroj využívaný na účel, na ktorý je určený a to z dôvodov, na ktoré sa vzťahuje záruka. </w:t>
      </w:r>
    </w:p>
    <w:p w:rsidR="004C6E2B" w:rsidRDefault="00E428B8">
      <w:pPr>
        <w:numPr>
          <w:ilvl w:val="1"/>
          <w:numId w:val="1"/>
        </w:numPr>
        <w:spacing w:before="120" w:after="120" w:line="240" w:lineRule="auto"/>
        <w:ind w:left="539" w:hanging="539"/>
        <w:jc w:val="both"/>
        <w:rPr>
          <w:rFonts w:ascii="Garamond" w:eastAsia="Arial" w:hAnsi="Garamond" w:cs="Arial"/>
          <w:sz w:val="20"/>
          <w:szCs w:val="20"/>
        </w:rPr>
      </w:pPr>
      <w:r>
        <w:rPr>
          <w:rFonts w:ascii="Garamond" w:eastAsia="Arial" w:hAnsi="Garamond" w:cs="Arial"/>
          <w:sz w:val="20"/>
          <w:szCs w:val="20"/>
        </w:rPr>
        <w:t xml:space="preserve">Záruka sa nevzťahuje na vady, ktoré spôsobí kupujúci neodbornou manipuláciou, resp. používaním v rozpore s návodom na obsluhu. Záruka sa nevzťahuje tiež na vady, ktoré vzniknú v dôsledku živelnej pohromy, vyššej moci alebo vandalizmu. </w:t>
      </w:r>
    </w:p>
    <w:p w:rsidR="004C6E2B" w:rsidRDefault="00E428B8">
      <w:pPr>
        <w:keepLines/>
        <w:numPr>
          <w:ilvl w:val="1"/>
          <w:numId w:val="1"/>
        </w:numPr>
        <w:spacing w:before="120" w:after="120" w:line="240" w:lineRule="auto"/>
        <w:ind w:left="539" w:hanging="539"/>
        <w:jc w:val="both"/>
        <w:rPr>
          <w:rFonts w:ascii="Garamond" w:eastAsia="Arial" w:hAnsi="Garamond" w:cs="Arial"/>
          <w:sz w:val="20"/>
          <w:szCs w:val="20"/>
        </w:rPr>
      </w:pPr>
      <w:r>
        <w:rPr>
          <w:rFonts w:ascii="Garamond" w:eastAsia="Arial" w:hAnsi="Garamond" w:cs="Arial"/>
          <w:sz w:val="20"/>
          <w:szCs w:val="20"/>
        </w:rPr>
        <w:t xml:space="preserve">V oznámení, resp. reklamácii vady prístroja podľa tejto zmluvy, je kupujúci povinný každú jednotlivú vadu, resp. nedostatok špecifikovať (označenie vady a miesta, kde sa vada nachádza a stručný popis, ako sa vada prejavuje). </w:t>
      </w:r>
    </w:p>
    <w:p w:rsidR="004C6E2B" w:rsidRDefault="00E428B8">
      <w:pPr>
        <w:numPr>
          <w:ilvl w:val="1"/>
          <w:numId w:val="1"/>
        </w:numPr>
        <w:spacing w:before="120" w:after="0" w:line="240" w:lineRule="auto"/>
        <w:ind w:left="539" w:hanging="539"/>
        <w:jc w:val="both"/>
        <w:rPr>
          <w:rFonts w:ascii="Garamond" w:eastAsia="Arial" w:hAnsi="Garamond" w:cs="Arial"/>
          <w:sz w:val="20"/>
          <w:szCs w:val="20"/>
        </w:rPr>
      </w:pPr>
      <w:r>
        <w:rPr>
          <w:rFonts w:ascii="Garamond" w:eastAsia="Arial" w:hAnsi="Garamond" w:cs="Arial"/>
          <w:sz w:val="20"/>
          <w:szCs w:val="20"/>
        </w:rPr>
        <w:t xml:space="preserve">Predávajúci je povinný počas záručnej doby </w:t>
      </w:r>
      <w:r>
        <w:rPr>
          <w:rFonts w:ascii="Garamond" w:eastAsia="Arial" w:hAnsi="Garamond" w:cs="Arial"/>
          <w:b/>
          <w:sz w:val="20"/>
          <w:szCs w:val="20"/>
        </w:rPr>
        <w:t>odstrániť vady v nasledujúcich lehotách od nástupu na opravu</w:t>
      </w:r>
      <w:r>
        <w:rPr>
          <w:rFonts w:ascii="Garamond" w:eastAsia="Arial" w:hAnsi="Garamond" w:cs="Arial"/>
          <w:sz w:val="20"/>
          <w:szCs w:val="20"/>
        </w:rPr>
        <w:t>:</w:t>
      </w:r>
    </w:p>
    <w:p w:rsidR="004C6E2B" w:rsidRDefault="00E428B8">
      <w:pPr>
        <w:numPr>
          <w:ilvl w:val="2"/>
          <w:numId w:val="1"/>
        </w:numPr>
        <w:spacing w:after="0" w:line="240" w:lineRule="auto"/>
        <w:ind w:left="1418" w:hanging="851"/>
        <w:jc w:val="both"/>
        <w:rPr>
          <w:rFonts w:ascii="Garamond" w:eastAsia="Arial" w:hAnsi="Garamond" w:cs="Arial"/>
          <w:sz w:val="20"/>
          <w:szCs w:val="20"/>
        </w:rPr>
      </w:pPr>
      <w:r>
        <w:rPr>
          <w:rFonts w:ascii="Garamond" w:eastAsia="Arial" w:hAnsi="Garamond" w:cs="Arial"/>
          <w:sz w:val="20"/>
          <w:szCs w:val="20"/>
        </w:rPr>
        <w:t>oprava vady, pri ktorej nie je potrebná dodávka náhradného dielu do 48 hodín;</w:t>
      </w:r>
    </w:p>
    <w:p w:rsidR="004C6E2B" w:rsidRDefault="00E428B8">
      <w:pPr>
        <w:numPr>
          <w:ilvl w:val="2"/>
          <w:numId w:val="1"/>
        </w:numPr>
        <w:spacing w:after="0" w:line="240" w:lineRule="auto"/>
        <w:ind w:left="1418" w:hanging="851"/>
        <w:jc w:val="both"/>
        <w:rPr>
          <w:rFonts w:ascii="Garamond" w:eastAsia="Arial" w:hAnsi="Garamond" w:cs="Arial"/>
          <w:sz w:val="20"/>
          <w:szCs w:val="20"/>
        </w:rPr>
      </w:pPr>
      <w:r>
        <w:rPr>
          <w:rFonts w:ascii="Garamond" w:eastAsia="Arial" w:hAnsi="Garamond" w:cs="Arial"/>
          <w:sz w:val="20"/>
          <w:szCs w:val="20"/>
        </w:rPr>
        <w:t>oprava vady s dodávkou náhradného dielu uloženého na sklade do 72 hodín s výnimkou prípadov, pri ktorých je preukázateľná potreba objednať náhradný diel.</w:t>
      </w:r>
    </w:p>
    <w:p w:rsidR="004C6E2B" w:rsidRDefault="00E428B8">
      <w:pPr>
        <w:numPr>
          <w:ilvl w:val="1"/>
          <w:numId w:val="1"/>
        </w:numPr>
        <w:spacing w:before="120" w:after="120" w:line="240" w:lineRule="auto"/>
        <w:ind w:left="539" w:hanging="539"/>
        <w:jc w:val="both"/>
        <w:rPr>
          <w:rFonts w:ascii="Garamond" w:eastAsia="Arial" w:hAnsi="Garamond" w:cs="Arial"/>
          <w:sz w:val="20"/>
          <w:szCs w:val="20"/>
        </w:rPr>
      </w:pPr>
      <w:r>
        <w:rPr>
          <w:rFonts w:ascii="Garamond" w:eastAsia="Arial" w:hAnsi="Garamond" w:cs="Arial"/>
          <w:sz w:val="20"/>
          <w:szCs w:val="20"/>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p>
    <w:p w:rsidR="004C6E2B" w:rsidRDefault="00E428B8">
      <w:pPr>
        <w:numPr>
          <w:ilvl w:val="1"/>
          <w:numId w:val="1"/>
        </w:numPr>
        <w:spacing w:before="120" w:after="120" w:line="240" w:lineRule="auto"/>
        <w:ind w:left="539" w:hanging="539"/>
        <w:jc w:val="both"/>
        <w:rPr>
          <w:rFonts w:ascii="Garamond" w:eastAsia="Arial" w:hAnsi="Garamond" w:cs="Arial"/>
          <w:sz w:val="20"/>
          <w:szCs w:val="20"/>
        </w:rPr>
      </w:pPr>
      <w:r>
        <w:rPr>
          <w:rFonts w:ascii="Garamond" w:eastAsia="Arial" w:hAnsi="Garamond" w:cs="Arial"/>
          <w:sz w:val="20"/>
          <w:szCs w:val="20"/>
        </w:rPr>
        <w:t>V prípade, ak odstránenie vady nevyžaduje príchod servisného technika predávajúceho do miesta inštalácie prístroja,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p>
    <w:p w:rsidR="004C6E2B" w:rsidRDefault="00E428B8">
      <w:pPr>
        <w:numPr>
          <w:ilvl w:val="1"/>
          <w:numId w:val="1"/>
        </w:numPr>
        <w:spacing w:before="120" w:after="0" w:line="240" w:lineRule="auto"/>
        <w:ind w:left="539" w:hanging="539"/>
        <w:jc w:val="both"/>
        <w:rPr>
          <w:rFonts w:ascii="Garamond" w:eastAsia="Arial" w:hAnsi="Garamond" w:cs="Arial"/>
          <w:sz w:val="20"/>
          <w:szCs w:val="20"/>
        </w:rPr>
      </w:pPr>
      <w:r>
        <w:rPr>
          <w:rFonts w:ascii="Garamond" w:eastAsia="Arial" w:hAnsi="Garamond" w:cs="Arial"/>
          <w:sz w:val="20"/>
          <w:szCs w:val="20"/>
        </w:rPr>
        <w:t xml:space="preserve">Kupujúci je oprávnený vadu, ktorú zistí na prístroji počas záručnej doby, nahlásiť   predávajúcemu prostredníctvom kontaktnej osoby predávajúceho: .............................. tel./ faxovom čísle: ..................... alebo e-mailom na adrese: ......................... . </w:t>
      </w:r>
    </w:p>
    <w:p w:rsidR="004C6E2B" w:rsidRDefault="00E428B8">
      <w:pPr>
        <w:numPr>
          <w:ilvl w:val="1"/>
          <w:numId w:val="1"/>
        </w:numPr>
        <w:spacing w:before="120" w:after="120" w:line="240" w:lineRule="auto"/>
        <w:jc w:val="both"/>
        <w:rPr>
          <w:rFonts w:ascii="Garamond" w:eastAsia="Arial" w:hAnsi="Garamond" w:cs="Arial"/>
          <w:sz w:val="20"/>
          <w:szCs w:val="20"/>
        </w:rPr>
      </w:pPr>
      <w:r>
        <w:rPr>
          <w:rFonts w:ascii="Garamond" w:eastAsia="Arial" w:hAnsi="Garamond" w:cs="Arial"/>
          <w:sz w:val="20"/>
          <w:szCs w:val="20"/>
        </w:rPr>
        <w:t xml:space="preserve">V prípade ak komunikačným kanálom kontaktnej osoby predávajúceho  je emailová komunikácia, za moment nahlásenia vady sa považuje moment prijatia emailovej správy predávajúcim. V prípade ak komunikačným kanálom kontaktnej osoby predávajúceho je fax, za moment nahlásenia vady sa považuje moment prijatia faxovej správy predávajúcim. V 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rsidR="004C6E2B" w:rsidRDefault="00E428B8">
      <w:pPr>
        <w:numPr>
          <w:ilvl w:val="1"/>
          <w:numId w:val="1"/>
        </w:numPr>
        <w:spacing w:before="120" w:after="0" w:line="240" w:lineRule="auto"/>
        <w:ind w:left="539" w:hanging="539"/>
        <w:jc w:val="both"/>
        <w:rPr>
          <w:rFonts w:ascii="Garamond" w:eastAsia="Arial" w:hAnsi="Garamond" w:cs="Arial"/>
          <w:sz w:val="20"/>
          <w:szCs w:val="20"/>
        </w:rPr>
      </w:pPr>
      <w:r>
        <w:rPr>
          <w:rFonts w:ascii="Garamond" w:eastAsia="Arial" w:hAnsi="Garamond" w:cs="Arial"/>
          <w:sz w:val="20"/>
          <w:szCs w:val="20"/>
        </w:rPr>
        <w:t xml:space="preserve">Predávajúci </w:t>
      </w:r>
      <w:r>
        <w:rPr>
          <w:rFonts w:ascii="Garamond" w:eastAsia="Arial" w:hAnsi="Garamond" w:cs="Arial"/>
          <w:color w:val="000000"/>
          <w:sz w:val="20"/>
          <w:szCs w:val="20"/>
        </w:rPr>
        <w:t xml:space="preserve">je povinný nastúpiť na odstránenie vady a túto vadu odstrániť a uviesť prístroj do bezporuchovej prevádzky v lehotách </w:t>
      </w:r>
      <w:r>
        <w:rPr>
          <w:rFonts w:ascii="Garamond" w:eastAsia="Arial" w:hAnsi="Garamond" w:cs="Arial"/>
          <w:sz w:val="20"/>
          <w:szCs w:val="20"/>
        </w:rPr>
        <w:t xml:space="preserve">uvedených v bode 5.9. zmluvy. </w:t>
      </w:r>
      <w:r>
        <w:rPr>
          <w:rFonts w:ascii="Garamond" w:eastAsia="Arial" w:hAnsi="Garamond" w:cs="Arial"/>
          <w:color w:val="000000"/>
          <w:sz w:val="20"/>
          <w:szCs w:val="20"/>
        </w:rPr>
        <w:t>V prípade nedodržania niektorej z uvedených lehôt, má kupujúci právo požadovať od predávajúceho za každé jedno porušenie zmluvnú pokutu za nedodržanie lehôt spojených so zárukou v nasledujúcej výške:</w:t>
      </w:r>
    </w:p>
    <w:p w:rsidR="004C6E2B" w:rsidRDefault="00E428B8">
      <w:pPr>
        <w:numPr>
          <w:ilvl w:val="2"/>
          <w:numId w:val="1"/>
        </w:numPr>
        <w:spacing w:after="0" w:line="240" w:lineRule="auto"/>
        <w:ind w:left="1287" w:hanging="720"/>
        <w:jc w:val="both"/>
        <w:rPr>
          <w:rFonts w:ascii="Garamond" w:eastAsia="Arial" w:hAnsi="Garamond" w:cs="Arial"/>
          <w:color w:val="000000"/>
          <w:sz w:val="20"/>
          <w:szCs w:val="20"/>
        </w:rPr>
      </w:pPr>
      <w:r>
        <w:rPr>
          <w:rFonts w:ascii="Garamond" w:eastAsia="Arial" w:hAnsi="Garamond" w:cs="Arial"/>
          <w:color w:val="000000"/>
          <w:sz w:val="20"/>
          <w:szCs w:val="20"/>
        </w:rPr>
        <w:t xml:space="preserve">nedodržanie lehoty príchodu servisného technika alebo nezačatie odstraňovania vady formou vzdialeného prístupu podľa bodov 5.9. a/alebo 5.10. zmluvy: 30 € za každú začatú hodinu omeškania, </w:t>
      </w:r>
    </w:p>
    <w:p w:rsidR="004C6E2B" w:rsidRDefault="00E428B8">
      <w:pPr>
        <w:numPr>
          <w:ilvl w:val="2"/>
          <w:numId w:val="1"/>
        </w:numPr>
        <w:spacing w:after="0" w:line="240" w:lineRule="auto"/>
        <w:ind w:left="1287" w:hanging="720"/>
        <w:jc w:val="both"/>
        <w:rPr>
          <w:rFonts w:ascii="Garamond" w:eastAsia="Arial" w:hAnsi="Garamond" w:cs="Arial"/>
          <w:color w:val="000000"/>
          <w:sz w:val="20"/>
          <w:szCs w:val="20"/>
        </w:rPr>
      </w:pPr>
      <w:r>
        <w:rPr>
          <w:rFonts w:ascii="Garamond" w:eastAsia="Arial" w:hAnsi="Garamond" w:cs="Arial"/>
          <w:color w:val="000000"/>
          <w:sz w:val="20"/>
          <w:szCs w:val="20"/>
        </w:rPr>
        <w:t xml:space="preserve">nedodržanie lehoty na odstránenie </w:t>
      </w:r>
      <w:r>
        <w:rPr>
          <w:rFonts w:ascii="Garamond" w:eastAsia="Arial" w:hAnsi="Garamond" w:cs="Arial"/>
          <w:sz w:val="20"/>
          <w:szCs w:val="20"/>
        </w:rPr>
        <w:t>vady 5.8 zmluvy</w:t>
      </w:r>
      <w:r>
        <w:rPr>
          <w:rFonts w:ascii="Garamond" w:eastAsia="Arial" w:hAnsi="Garamond" w:cs="Arial"/>
          <w:color w:val="000000"/>
          <w:sz w:val="20"/>
          <w:szCs w:val="20"/>
        </w:rPr>
        <w:t xml:space="preserve">: 50 € za každú začatú hodinu omeškania. </w:t>
      </w:r>
    </w:p>
    <w:p w:rsidR="004C6E2B" w:rsidRDefault="00E428B8">
      <w:pPr>
        <w:numPr>
          <w:ilvl w:val="1"/>
          <w:numId w:val="1"/>
        </w:numPr>
        <w:spacing w:before="120" w:after="0" w:line="240" w:lineRule="auto"/>
        <w:ind w:left="539" w:hanging="539"/>
        <w:jc w:val="both"/>
        <w:rPr>
          <w:rFonts w:ascii="Garamond" w:eastAsia="Arial" w:hAnsi="Garamond" w:cs="Arial"/>
          <w:sz w:val="20"/>
          <w:szCs w:val="20"/>
        </w:rPr>
      </w:pPr>
      <w:r>
        <w:rPr>
          <w:rFonts w:ascii="Garamond" w:eastAsia="Arial" w:hAnsi="Garamond" w:cs="Arial"/>
          <w:sz w:val="20"/>
          <w:szCs w:val="20"/>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rsidR="004C6E2B" w:rsidRDefault="00E428B8">
      <w:pPr>
        <w:spacing w:after="0" w:line="240" w:lineRule="auto"/>
        <w:ind w:left="720"/>
        <w:jc w:val="both"/>
        <w:rPr>
          <w:rFonts w:ascii="Garamond" w:eastAsia="Arial" w:hAnsi="Garamond" w:cs="Arial"/>
          <w:color w:val="00000A"/>
          <w:sz w:val="20"/>
          <w:szCs w:val="20"/>
        </w:rPr>
      </w:pPr>
      <w:r>
        <w:rPr>
          <w:rFonts w:ascii="Garamond" w:eastAsia="Arial" w:hAnsi="Garamond" w:cs="Arial"/>
          <w:color w:val="00000A"/>
          <w:sz w:val="20"/>
          <w:szCs w:val="20"/>
        </w:rPr>
        <w:t>- preverí prevádzkový stav tovaru</w:t>
      </w:r>
    </w:p>
    <w:p w:rsidR="004C6E2B" w:rsidRDefault="00E428B8">
      <w:pPr>
        <w:spacing w:after="0" w:line="240" w:lineRule="auto"/>
        <w:ind w:left="709"/>
        <w:jc w:val="both"/>
        <w:rPr>
          <w:rFonts w:ascii="Garamond" w:eastAsia="Arial" w:hAnsi="Garamond" w:cs="Arial"/>
          <w:color w:val="00000A"/>
          <w:sz w:val="20"/>
          <w:szCs w:val="20"/>
        </w:rPr>
      </w:pPr>
      <w:r>
        <w:rPr>
          <w:rFonts w:ascii="Garamond" w:eastAsia="Arial" w:hAnsi="Garamond" w:cs="Arial"/>
          <w:color w:val="00000A"/>
          <w:sz w:val="20"/>
          <w:szCs w:val="20"/>
        </w:rPr>
        <w:t xml:space="preserve">- vykoná celkovú bezpečnostnú kontrolu tovaru vrátane elektrickej bezpečnosti, kontrolu                                                  prevádzkových parametrov a nastavenie prístroja , a to vrátane bezodplatnej výmeny a opravy </w:t>
      </w:r>
      <w:proofErr w:type="spellStart"/>
      <w:r>
        <w:rPr>
          <w:rFonts w:ascii="Garamond" w:eastAsia="Arial" w:hAnsi="Garamond" w:cs="Arial"/>
          <w:color w:val="00000A"/>
          <w:sz w:val="20"/>
          <w:szCs w:val="20"/>
        </w:rPr>
        <w:t>vadných</w:t>
      </w:r>
      <w:proofErr w:type="spellEnd"/>
      <w:r>
        <w:rPr>
          <w:rFonts w:ascii="Garamond" w:eastAsia="Arial" w:hAnsi="Garamond" w:cs="Arial"/>
          <w:color w:val="00000A"/>
          <w:sz w:val="20"/>
          <w:szCs w:val="20"/>
        </w:rPr>
        <w:t xml:space="preserve"> a poškodených dielov tovaru nevyhnutných pre spoľahlivú prevádzku.  </w:t>
      </w:r>
    </w:p>
    <w:p w:rsidR="004C6E2B" w:rsidRDefault="00E428B8">
      <w:pPr>
        <w:tabs>
          <w:tab w:val="left" w:pos="426"/>
          <w:tab w:val="left" w:pos="567"/>
        </w:tabs>
        <w:spacing w:after="0" w:line="240" w:lineRule="auto"/>
        <w:ind w:left="567" w:hanging="207"/>
        <w:jc w:val="both"/>
        <w:rPr>
          <w:rFonts w:ascii="Garamond" w:eastAsia="Arial" w:hAnsi="Garamond" w:cs="Arial"/>
          <w:color w:val="00000A"/>
          <w:sz w:val="20"/>
          <w:szCs w:val="20"/>
        </w:rPr>
      </w:pPr>
      <w:r>
        <w:rPr>
          <w:rFonts w:ascii="Garamond" w:eastAsia="Arial" w:hAnsi="Garamond" w:cs="Arial"/>
          <w:color w:val="00000A"/>
          <w:sz w:val="20"/>
          <w:szCs w:val="20"/>
        </w:rPr>
        <w:t xml:space="preserve">    Konkrétny termín jednotlivých odborných profylaktických prehliadok bude stanovený v Inštalačnom   protokole a upresnený dohodou predávajúceho a kupujúceho.</w:t>
      </w:r>
    </w:p>
    <w:p w:rsidR="004C6E2B" w:rsidRDefault="00E428B8">
      <w:pPr>
        <w:numPr>
          <w:ilvl w:val="1"/>
          <w:numId w:val="1"/>
        </w:numPr>
        <w:spacing w:before="120" w:after="0" w:line="240" w:lineRule="auto"/>
        <w:ind w:left="539" w:hanging="539"/>
        <w:jc w:val="both"/>
        <w:rPr>
          <w:rFonts w:ascii="Garamond" w:eastAsia="Arial" w:hAnsi="Garamond" w:cs="Arial"/>
          <w:sz w:val="20"/>
          <w:szCs w:val="20"/>
        </w:rPr>
      </w:pPr>
      <w:r>
        <w:rPr>
          <w:rFonts w:ascii="Garamond" w:eastAsia="Arial" w:hAnsi="Garamond" w:cs="Arial"/>
          <w:sz w:val="20"/>
          <w:szCs w:val="20"/>
        </w:rPr>
        <w:t>Predávajúci podpisom tejto zmluvy garantuje kupujúcemu dostupnosť všetkých náhradných dielov k prístroju počas celej životnosti prístroja.</w:t>
      </w:r>
    </w:p>
    <w:p w:rsidR="004C6E2B" w:rsidRDefault="004C6E2B">
      <w:pPr>
        <w:spacing w:after="0" w:line="240" w:lineRule="auto"/>
        <w:ind w:left="567" w:hanging="709"/>
        <w:jc w:val="both"/>
        <w:rPr>
          <w:rFonts w:ascii="Garamond" w:eastAsia="Arial" w:hAnsi="Garamond" w:cs="Arial"/>
          <w:color w:val="000000"/>
          <w:sz w:val="18"/>
          <w:szCs w:val="18"/>
        </w:rPr>
      </w:pPr>
    </w:p>
    <w:p w:rsidR="004C6E2B" w:rsidRDefault="00E428B8">
      <w:pPr>
        <w:spacing w:before="240" w:after="0" w:line="240" w:lineRule="auto"/>
        <w:jc w:val="center"/>
        <w:rPr>
          <w:rFonts w:ascii="Garamond" w:eastAsia="Arial" w:hAnsi="Garamond" w:cs="Arial"/>
          <w:b/>
          <w:sz w:val="18"/>
          <w:szCs w:val="18"/>
        </w:rPr>
      </w:pPr>
      <w:r>
        <w:rPr>
          <w:rFonts w:ascii="Garamond" w:eastAsia="Arial" w:hAnsi="Garamond" w:cs="Arial"/>
          <w:b/>
          <w:sz w:val="18"/>
          <w:szCs w:val="18"/>
        </w:rPr>
        <w:t>Článok 6</w:t>
      </w:r>
    </w:p>
    <w:p w:rsidR="004C6E2B" w:rsidRDefault="00E428B8">
      <w:pPr>
        <w:spacing w:after="120" w:line="240" w:lineRule="auto"/>
        <w:jc w:val="center"/>
        <w:rPr>
          <w:rFonts w:ascii="Garamond" w:eastAsia="Arial" w:hAnsi="Garamond" w:cs="Arial"/>
          <w:b/>
          <w:sz w:val="18"/>
          <w:szCs w:val="18"/>
        </w:rPr>
      </w:pPr>
      <w:r>
        <w:rPr>
          <w:rFonts w:ascii="Garamond" w:eastAsia="Arial" w:hAnsi="Garamond" w:cs="Arial"/>
          <w:b/>
          <w:sz w:val="18"/>
          <w:szCs w:val="18"/>
        </w:rPr>
        <w:t xml:space="preserve">Zmluvné sankcie a zodpovednosť za škodu </w:t>
      </w:r>
    </w:p>
    <w:p w:rsidR="004C6E2B" w:rsidRDefault="00E428B8">
      <w:pPr>
        <w:numPr>
          <w:ilvl w:val="1"/>
          <w:numId w:val="2"/>
        </w:numPr>
        <w:tabs>
          <w:tab w:val="left" w:pos="567"/>
        </w:tabs>
        <w:spacing w:after="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 xml:space="preserve">V prípade </w:t>
      </w:r>
      <w:sdt>
        <w:sdtPr>
          <w:rPr>
            <w:rFonts w:ascii="Garamond" w:hAnsi="Garamond"/>
            <w:sz w:val="20"/>
            <w:szCs w:val="20"/>
          </w:rPr>
          <w:tag w:val="goog_rdk_144"/>
          <w:id w:val="-2112504650"/>
          <w:showingPlcHdr/>
        </w:sdtPr>
        <w:sdtEndPr/>
        <w:sdtContent>
          <w:r>
            <w:t>    </w:t>
          </w:r>
        </w:sdtContent>
      </w:sdt>
      <w:r>
        <w:rPr>
          <w:rFonts w:ascii="Garamond" w:eastAsia="Arial" w:hAnsi="Garamond" w:cs="Arial"/>
          <w:sz w:val="20"/>
          <w:szCs w:val="20"/>
        </w:rPr>
        <w:t xml:space="preserve">omeškania predávajúceho s riadnym dodaním tovaru, má kupujúci nárok na zmluvnú pokutu vo výške 0,05 % z ceny nedodaného tovaru bez DPH, s ktorým je predávajúci v omeškaní, a to  za každý aj začatý deň omeškania, maximálne však do výšky 25% z kúpnej ceny bez DPH podľa tejto zmluvy. </w:t>
      </w:r>
    </w:p>
    <w:p w:rsidR="004C6E2B" w:rsidRDefault="004C6E2B">
      <w:pPr>
        <w:tabs>
          <w:tab w:val="left" w:pos="567"/>
        </w:tabs>
        <w:spacing w:after="0" w:line="240" w:lineRule="auto"/>
        <w:jc w:val="both"/>
        <w:rPr>
          <w:rFonts w:ascii="Garamond" w:eastAsia="Arial" w:hAnsi="Garamond" w:cs="Arial"/>
          <w:sz w:val="20"/>
          <w:szCs w:val="20"/>
          <w:u w:val="single"/>
        </w:rPr>
      </w:pPr>
    </w:p>
    <w:p w:rsidR="004C6E2B" w:rsidRDefault="00E428B8">
      <w:pPr>
        <w:numPr>
          <w:ilvl w:val="1"/>
          <w:numId w:val="2"/>
        </w:numPr>
        <w:tabs>
          <w:tab w:val="left" w:pos="567"/>
        </w:tabs>
        <w:spacing w:after="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Zaplatenie zmluvnej pokuty nezbavuje predávajúceho povinnosti dodať príslušné omeškané plnenie v zmysle tejto zmluvy.</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lastRenderedPageBreak/>
        <w:t>Uplatnením majetkových sankcií nie je dotknuté právo zmluvnej strany na náhradu škody, a to vo výške presahujúcej zmluvnú pokutu.</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Každá zmluvná strana zodpovedá za priamu škodu spôsobenú druhej zmluvnej strane v súvislosti s plnením tejto zmluvy.</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V prípade, ak predávajúci nepredloží doklady preukazujúce splnenie požiadaviek na užívanie tovaru v zmysle Článku 2, bodu 2.6., odsek (iii)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 xml:space="preserve">Účinky vylučujúce zodpovednosť sú obmedzené na dobu, pokiaľ trvá prekážka, s ktorou sú účinky spojené. Ustanovenie prvej vety bodu 6.11. zmluvy  sa uplatní za predpokladu, že druhá zmluvná strana bola písomne oboznámená o týchto okolnostiach a o predpokladanej dobe ich trvania postihnutou stranou, bezodkladne ako sa o nich dozvedela.  </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rsidR="004C6E2B" w:rsidRDefault="00E428B8">
      <w:pPr>
        <w:numPr>
          <w:ilvl w:val="1"/>
          <w:numId w:val="2"/>
        </w:numPr>
        <w:tabs>
          <w:tab w:val="left" w:pos="567"/>
        </w:tabs>
        <w:spacing w:before="120" w:after="120" w:line="240" w:lineRule="auto"/>
        <w:ind w:left="567" w:hanging="567"/>
        <w:jc w:val="both"/>
        <w:rPr>
          <w:rFonts w:ascii="Garamond" w:eastAsia="Arial" w:hAnsi="Garamond" w:cs="Arial"/>
          <w:sz w:val="20"/>
          <w:szCs w:val="20"/>
          <w:u w:val="single"/>
        </w:rPr>
      </w:pPr>
      <w:r>
        <w:rPr>
          <w:rFonts w:ascii="Garamond" w:eastAsia="Arial" w:hAnsi="Garamond" w:cs="Arial"/>
          <w:sz w:val="20"/>
          <w:szCs w:val="20"/>
        </w:rPr>
        <w:t>Žiadna zmluvná strana nebude zodpovedná druhej zmluvnej strane za nesplnenie alebo omeškanie s plnením svojich zmluvných záväzkov, ak takéto omeškanie alebo neplnenie bude spôsobené v dôsledku neposkytnutia súčinnosti druhej zmluvnej strany.</w:t>
      </w:r>
    </w:p>
    <w:p w:rsidR="004C6E2B" w:rsidRDefault="00E428B8">
      <w:pPr>
        <w:spacing w:before="240" w:after="0" w:line="240" w:lineRule="auto"/>
        <w:jc w:val="center"/>
        <w:rPr>
          <w:rFonts w:ascii="Garamond" w:eastAsia="Arial" w:hAnsi="Garamond" w:cs="Arial"/>
          <w:b/>
          <w:sz w:val="18"/>
          <w:szCs w:val="18"/>
        </w:rPr>
      </w:pPr>
      <w:r>
        <w:rPr>
          <w:rFonts w:ascii="Garamond" w:eastAsia="Arial" w:hAnsi="Garamond" w:cs="Arial"/>
          <w:b/>
          <w:sz w:val="18"/>
          <w:szCs w:val="18"/>
        </w:rPr>
        <w:t>Článok 7</w:t>
      </w:r>
    </w:p>
    <w:p w:rsidR="004C6E2B" w:rsidRDefault="004C6E2B">
      <w:pPr>
        <w:spacing w:after="120" w:line="240" w:lineRule="auto"/>
        <w:jc w:val="center"/>
        <w:rPr>
          <w:rFonts w:ascii="Garamond" w:eastAsia="Arial" w:hAnsi="Garamond" w:cs="Arial"/>
          <w:b/>
          <w:sz w:val="18"/>
          <w:szCs w:val="18"/>
        </w:rPr>
      </w:pPr>
    </w:p>
    <w:p w:rsidR="004C6E2B" w:rsidRDefault="00E428B8">
      <w:pPr>
        <w:numPr>
          <w:ilvl w:val="1"/>
          <w:numId w:val="5"/>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Zmluva nadobúda platnosť dňom jej podpísania zmluvnými stranami, účinnosť deň po jej zverejnení v centrálnom registri zmlúv. </w:t>
      </w:r>
    </w:p>
    <w:p w:rsidR="004C6E2B" w:rsidRDefault="00E428B8">
      <w:pPr>
        <w:numPr>
          <w:ilvl w:val="1"/>
          <w:numId w:val="5"/>
        </w:numPr>
        <w:spacing w:after="0" w:line="240" w:lineRule="auto"/>
        <w:ind w:left="567" w:hanging="567"/>
        <w:jc w:val="both"/>
        <w:rPr>
          <w:rFonts w:ascii="Garamond" w:eastAsia="Arial" w:hAnsi="Garamond" w:cs="Arial"/>
          <w:sz w:val="20"/>
          <w:szCs w:val="20"/>
        </w:rPr>
      </w:pPr>
      <w:r>
        <w:rPr>
          <w:rFonts w:ascii="Garamond" w:eastAsia="Arial" w:hAnsi="Garamond" w:cs="Arial"/>
          <w:sz w:val="20"/>
          <w:szCs w:val="20"/>
        </w:rPr>
        <w:t>Zmluvu je možné ukončiť:</w:t>
      </w:r>
    </w:p>
    <w:p w:rsidR="004C6E2B" w:rsidRDefault="00E428B8">
      <w:pPr>
        <w:numPr>
          <w:ilvl w:val="0"/>
          <w:numId w:val="11"/>
        </w:numPr>
        <w:spacing w:after="0" w:line="240" w:lineRule="auto"/>
        <w:ind w:left="1134" w:hanging="567"/>
        <w:jc w:val="both"/>
        <w:rPr>
          <w:rFonts w:ascii="Garamond" w:eastAsia="Arial" w:hAnsi="Garamond" w:cs="Arial"/>
          <w:sz w:val="20"/>
          <w:szCs w:val="20"/>
        </w:rPr>
      </w:pPr>
      <w:r>
        <w:rPr>
          <w:rFonts w:ascii="Garamond" w:eastAsia="Arial" w:hAnsi="Garamond" w:cs="Arial"/>
          <w:sz w:val="20"/>
          <w:szCs w:val="20"/>
        </w:rPr>
        <w:t>písomnou dohodou zmluvných strán,</w:t>
      </w:r>
    </w:p>
    <w:p w:rsidR="004C6E2B" w:rsidRDefault="00E428B8">
      <w:pPr>
        <w:numPr>
          <w:ilvl w:val="0"/>
          <w:numId w:val="11"/>
        </w:numPr>
        <w:spacing w:after="0" w:line="240" w:lineRule="auto"/>
        <w:ind w:left="1134" w:hanging="567"/>
        <w:jc w:val="both"/>
        <w:rPr>
          <w:rFonts w:ascii="Garamond" w:eastAsia="Arial" w:hAnsi="Garamond" w:cs="Arial"/>
          <w:sz w:val="20"/>
          <w:szCs w:val="20"/>
        </w:rPr>
      </w:pPr>
      <w:r>
        <w:rPr>
          <w:rFonts w:ascii="Garamond" w:eastAsia="Arial" w:hAnsi="Garamond" w:cs="Arial"/>
          <w:sz w:val="20"/>
          <w:szCs w:val="20"/>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rsidR="004C6E2B" w:rsidRDefault="00E428B8">
      <w:pPr>
        <w:spacing w:before="240" w:after="0" w:line="240" w:lineRule="auto"/>
        <w:jc w:val="center"/>
        <w:rPr>
          <w:rFonts w:ascii="Garamond" w:eastAsia="Arial" w:hAnsi="Garamond" w:cs="Arial"/>
          <w:b/>
          <w:sz w:val="18"/>
          <w:szCs w:val="18"/>
        </w:rPr>
      </w:pPr>
      <w:r>
        <w:rPr>
          <w:rFonts w:ascii="Garamond" w:eastAsia="Arial" w:hAnsi="Garamond" w:cs="Arial"/>
          <w:b/>
          <w:sz w:val="18"/>
          <w:szCs w:val="18"/>
        </w:rPr>
        <w:t>Článok 8</w:t>
      </w:r>
    </w:p>
    <w:p w:rsidR="004C6E2B" w:rsidRDefault="00E428B8">
      <w:pPr>
        <w:spacing w:after="120" w:line="240" w:lineRule="auto"/>
        <w:jc w:val="center"/>
        <w:rPr>
          <w:rFonts w:ascii="Garamond" w:eastAsia="Arial" w:hAnsi="Garamond" w:cs="Arial"/>
          <w:b/>
          <w:sz w:val="18"/>
          <w:szCs w:val="18"/>
        </w:rPr>
      </w:pPr>
      <w:r>
        <w:rPr>
          <w:rFonts w:ascii="Garamond" w:eastAsia="Arial" w:hAnsi="Garamond" w:cs="Arial"/>
          <w:b/>
          <w:sz w:val="18"/>
          <w:szCs w:val="18"/>
        </w:rPr>
        <w:t>Odstúpenie od zmluvy</w:t>
      </w:r>
    </w:p>
    <w:p w:rsidR="004C6E2B" w:rsidRDefault="00E428B8">
      <w:pPr>
        <w:numPr>
          <w:ilvl w:val="0"/>
          <w:numId w:val="7"/>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Spôsob odstúpenia od zmluvy sa riadi ustanoveniami § 344 a </w:t>
      </w:r>
      <w:proofErr w:type="spellStart"/>
      <w:r>
        <w:rPr>
          <w:rFonts w:ascii="Garamond" w:eastAsia="Arial" w:hAnsi="Garamond" w:cs="Arial"/>
          <w:sz w:val="20"/>
          <w:szCs w:val="20"/>
        </w:rPr>
        <w:t>nasl</w:t>
      </w:r>
      <w:proofErr w:type="spellEnd"/>
      <w:r>
        <w:rPr>
          <w:rFonts w:ascii="Garamond" w:eastAsia="Arial" w:hAnsi="Garamond" w:cs="Arial"/>
          <w:sz w:val="20"/>
          <w:szCs w:val="20"/>
        </w:rPr>
        <w:t xml:space="preserve">. zák. č. 513/1991 Zb. Obchodný zákonník v znení neskorších predpisov, ak v tejto zmluve nie je dohodnuté niečo iné. </w:t>
      </w:r>
    </w:p>
    <w:p w:rsidR="004C6E2B" w:rsidRDefault="00E428B8">
      <w:pPr>
        <w:numPr>
          <w:ilvl w:val="0"/>
          <w:numId w:val="7"/>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Opakované omeškanie predávajúceho s plnením povinností podľa tejto zmluvy tohto článku znamená podstatné porušenie zmluvy, pričom kupujúci je oprávnený od zmluvy odstúpiť.</w:t>
      </w:r>
    </w:p>
    <w:p w:rsidR="004C6E2B" w:rsidRDefault="00E428B8">
      <w:pPr>
        <w:numPr>
          <w:ilvl w:val="0"/>
          <w:numId w:val="7"/>
        </w:numPr>
        <w:spacing w:after="0" w:line="240" w:lineRule="auto"/>
        <w:ind w:left="567" w:hanging="567"/>
        <w:jc w:val="both"/>
        <w:rPr>
          <w:rFonts w:ascii="Garamond" w:eastAsia="Arial" w:hAnsi="Garamond" w:cs="Arial"/>
          <w:sz w:val="20"/>
          <w:szCs w:val="20"/>
        </w:rPr>
      </w:pPr>
      <w:r>
        <w:rPr>
          <w:rFonts w:ascii="Garamond" w:eastAsia="Arial" w:hAnsi="Garamond" w:cs="Arial"/>
          <w:sz w:val="20"/>
          <w:szCs w:val="20"/>
        </w:rPr>
        <w:t>Zmluvné strany označujú za podstatné porušenie zmluvy najmä porušenie nasledujúcich zmluvných povinností:</w:t>
      </w:r>
    </w:p>
    <w:p w:rsidR="004C6E2B" w:rsidRDefault="00E428B8">
      <w:pPr>
        <w:numPr>
          <w:ilvl w:val="0"/>
          <w:numId w:val="9"/>
        </w:numPr>
        <w:spacing w:after="0" w:line="240" w:lineRule="auto"/>
        <w:ind w:left="1134" w:hanging="567"/>
        <w:jc w:val="both"/>
        <w:rPr>
          <w:rFonts w:ascii="Garamond" w:eastAsia="Arial" w:hAnsi="Garamond" w:cs="Arial"/>
          <w:sz w:val="20"/>
          <w:szCs w:val="20"/>
        </w:rPr>
      </w:pPr>
      <w:r>
        <w:rPr>
          <w:rFonts w:ascii="Garamond" w:eastAsia="Arial" w:hAnsi="Garamond" w:cs="Arial"/>
          <w:sz w:val="20"/>
          <w:szCs w:val="20"/>
        </w:rPr>
        <w:t>nedodanie tovaru predávajúcim v zmysle dohodnutých podmienok riadne a včas a v kvalite podľa dohodnutých podmienok o viac ako 30 dní,</w:t>
      </w:r>
    </w:p>
    <w:p w:rsidR="004C6E2B" w:rsidRDefault="00E428B8">
      <w:pPr>
        <w:numPr>
          <w:ilvl w:val="0"/>
          <w:numId w:val="9"/>
        </w:numPr>
        <w:spacing w:after="0" w:line="240" w:lineRule="auto"/>
        <w:ind w:left="1134" w:hanging="567"/>
        <w:jc w:val="both"/>
        <w:rPr>
          <w:rFonts w:ascii="Garamond" w:eastAsia="Arial" w:hAnsi="Garamond" w:cs="Arial"/>
          <w:sz w:val="20"/>
          <w:szCs w:val="20"/>
        </w:rPr>
      </w:pPr>
      <w:r>
        <w:rPr>
          <w:rFonts w:ascii="Garamond" w:eastAsia="Arial" w:hAnsi="Garamond" w:cs="Arial"/>
          <w:sz w:val="20"/>
          <w:szCs w:val="20"/>
        </w:rPr>
        <w:t xml:space="preserve">nedodanie dokladov preukazujúcich splnenie požiadaviek na užívanie tovaru v zmysle Článku 2, bodu 2.6., odsek (iii) zmluvy ani v dodatočnej lehote, </w:t>
      </w:r>
    </w:p>
    <w:p w:rsidR="004C6E2B" w:rsidRDefault="00E428B8">
      <w:pPr>
        <w:numPr>
          <w:ilvl w:val="0"/>
          <w:numId w:val="9"/>
        </w:numPr>
        <w:spacing w:after="0" w:line="240" w:lineRule="auto"/>
        <w:ind w:left="1134" w:hanging="567"/>
        <w:jc w:val="both"/>
        <w:rPr>
          <w:rFonts w:ascii="Garamond" w:eastAsia="Arial" w:hAnsi="Garamond" w:cs="Arial"/>
          <w:sz w:val="20"/>
          <w:szCs w:val="20"/>
        </w:rPr>
      </w:pPr>
      <w:r>
        <w:rPr>
          <w:rFonts w:ascii="Garamond" w:eastAsia="Arial" w:hAnsi="Garamond" w:cs="Arial"/>
          <w:sz w:val="20"/>
          <w:szCs w:val="20"/>
        </w:rPr>
        <w:t>neodstránenie vád tovaru predávajúcim za podmienok uvedených v tejto zmluve ani v nato poskytnutej dodatočnej lehote.</w:t>
      </w:r>
    </w:p>
    <w:p w:rsidR="004C6E2B" w:rsidRDefault="004C6E2B">
      <w:pPr>
        <w:spacing w:after="0" w:line="240" w:lineRule="auto"/>
        <w:jc w:val="both"/>
        <w:rPr>
          <w:rFonts w:ascii="Garamond" w:eastAsia="Arial" w:hAnsi="Garamond" w:cs="Arial"/>
          <w:sz w:val="20"/>
          <w:szCs w:val="20"/>
        </w:rPr>
      </w:pPr>
    </w:p>
    <w:p w:rsidR="00E428B8" w:rsidRDefault="00E428B8">
      <w:pPr>
        <w:spacing w:after="0" w:line="240" w:lineRule="auto"/>
        <w:jc w:val="both"/>
        <w:rPr>
          <w:rFonts w:ascii="Garamond" w:eastAsia="Arial" w:hAnsi="Garamond" w:cs="Arial"/>
          <w:sz w:val="20"/>
          <w:szCs w:val="20"/>
        </w:rPr>
      </w:pPr>
    </w:p>
    <w:p w:rsidR="00E428B8" w:rsidRDefault="00E428B8">
      <w:pPr>
        <w:spacing w:after="0" w:line="240" w:lineRule="auto"/>
        <w:jc w:val="both"/>
        <w:rPr>
          <w:rFonts w:ascii="Garamond" w:eastAsia="Arial" w:hAnsi="Garamond" w:cs="Arial"/>
          <w:sz w:val="20"/>
          <w:szCs w:val="20"/>
        </w:rPr>
      </w:pPr>
    </w:p>
    <w:p w:rsidR="00E428B8" w:rsidRDefault="00E428B8">
      <w:pPr>
        <w:spacing w:after="0" w:line="240" w:lineRule="auto"/>
        <w:jc w:val="both"/>
        <w:rPr>
          <w:rFonts w:ascii="Garamond" w:eastAsia="Arial" w:hAnsi="Garamond" w:cs="Arial"/>
          <w:sz w:val="20"/>
          <w:szCs w:val="20"/>
        </w:rPr>
      </w:pPr>
    </w:p>
    <w:p w:rsidR="004C6E2B" w:rsidRDefault="00E428B8">
      <w:pPr>
        <w:spacing w:before="240" w:after="0" w:line="240" w:lineRule="auto"/>
        <w:jc w:val="center"/>
        <w:rPr>
          <w:rFonts w:ascii="Garamond" w:eastAsia="Arial" w:hAnsi="Garamond" w:cs="Arial"/>
          <w:b/>
          <w:sz w:val="18"/>
          <w:szCs w:val="18"/>
        </w:rPr>
      </w:pPr>
      <w:r>
        <w:rPr>
          <w:rFonts w:ascii="Garamond" w:eastAsia="Arial" w:hAnsi="Garamond" w:cs="Arial"/>
          <w:b/>
          <w:sz w:val="18"/>
          <w:szCs w:val="18"/>
        </w:rPr>
        <w:lastRenderedPageBreak/>
        <w:t>Článok 9</w:t>
      </w:r>
    </w:p>
    <w:p w:rsidR="004C6E2B" w:rsidRDefault="00E428B8">
      <w:pPr>
        <w:widowControl w:val="0"/>
        <w:spacing w:after="120" w:line="240" w:lineRule="auto"/>
        <w:jc w:val="center"/>
        <w:rPr>
          <w:rFonts w:ascii="Garamond" w:eastAsia="Arial" w:hAnsi="Garamond" w:cs="Arial"/>
          <w:b/>
          <w:sz w:val="18"/>
          <w:szCs w:val="18"/>
          <w:highlight w:val="white"/>
        </w:rPr>
      </w:pPr>
      <w:r>
        <w:rPr>
          <w:rFonts w:ascii="Garamond" w:eastAsia="Arial" w:hAnsi="Garamond" w:cs="Arial"/>
          <w:b/>
          <w:sz w:val="18"/>
          <w:szCs w:val="18"/>
          <w:highlight w:val="white"/>
        </w:rPr>
        <w:t>Subdodávky</w:t>
      </w:r>
    </w:p>
    <w:p w:rsidR="004C6E2B" w:rsidRDefault="00E428B8">
      <w:pPr>
        <w:numPr>
          <w:ilvl w:val="0"/>
          <w:numId w:val="13"/>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V prípade, 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rsidR="004C6E2B" w:rsidRDefault="00E428B8">
      <w:pPr>
        <w:numPr>
          <w:ilvl w:val="0"/>
          <w:numId w:val="13"/>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 xml:space="preserve">Kupujúci za subdodávateľa považuje osobu podľa § 2 ods. 5 písm. e) Zákona o verejnom obstarávaní a osobu podľa § 2 ods. 1 písm. a) bod 7 zákona č. 315/2016 </w:t>
      </w:r>
      <w:proofErr w:type="spellStart"/>
      <w:r>
        <w:rPr>
          <w:rFonts w:ascii="Garamond" w:eastAsia="Arial" w:hAnsi="Garamond" w:cs="Arial"/>
          <w:sz w:val="20"/>
          <w:szCs w:val="20"/>
        </w:rPr>
        <w:t>Z.z</w:t>
      </w:r>
      <w:proofErr w:type="spellEnd"/>
      <w:r>
        <w:rPr>
          <w:rFonts w:ascii="Garamond" w:eastAsia="Arial" w:hAnsi="Garamond" w:cs="Arial"/>
          <w:sz w:val="20"/>
          <w:szCs w:val="20"/>
        </w:rPr>
        <w:t xml:space="preserve"> o registri partnerov verejného sektora. Kupujúci  vyžaduje od subdodávateľov, aby najneskôr v čase oznámenia preukázali oprávnenosť realizovať dané plnenie predmetu zmluvy.</w:t>
      </w:r>
    </w:p>
    <w:p w:rsidR="004C6E2B" w:rsidRDefault="00E428B8">
      <w:pPr>
        <w:numPr>
          <w:ilvl w:val="0"/>
          <w:numId w:val="13"/>
        </w:numPr>
        <w:spacing w:after="0"/>
        <w:ind w:left="567" w:hanging="567"/>
        <w:jc w:val="both"/>
        <w:rPr>
          <w:rFonts w:ascii="Garamond" w:eastAsia="Arial" w:hAnsi="Garamond" w:cs="Arial"/>
          <w:sz w:val="20"/>
          <w:szCs w:val="20"/>
        </w:rPr>
      </w:pPr>
      <w:r>
        <w:rPr>
          <w:rFonts w:ascii="Garamond" w:eastAsia="Arial" w:hAnsi="Garamond" w:cs="Arial"/>
          <w:sz w:val="20"/>
          <w:szCs w:val="20"/>
        </w:rPr>
        <w:t xml:space="preserve">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w:t>
      </w:r>
      <w:proofErr w:type="spellStart"/>
      <w:r>
        <w:rPr>
          <w:rFonts w:ascii="Garamond" w:eastAsia="Arial" w:hAnsi="Garamond" w:cs="Arial"/>
          <w:sz w:val="20"/>
          <w:szCs w:val="20"/>
        </w:rPr>
        <w:t>Z.z</w:t>
      </w:r>
      <w:proofErr w:type="spellEnd"/>
      <w:r>
        <w:rPr>
          <w:rFonts w:ascii="Garamond" w:eastAsia="Arial" w:hAnsi="Garamond" w:cs="Arial"/>
          <w:sz w:val="20"/>
          <w:szCs w:val="20"/>
        </w:rPr>
        <w:t>. o registri partnerov verejného sektora a o zmene a doplnení niektorých zákonov v znení neskorších predpisov.</w:t>
      </w:r>
    </w:p>
    <w:p w:rsidR="004C6E2B" w:rsidRDefault="004C6E2B">
      <w:pPr>
        <w:spacing w:after="0"/>
        <w:ind w:left="567"/>
        <w:jc w:val="both"/>
        <w:rPr>
          <w:rFonts w:ascii="Garamond" w:eastAsia="Arial" w:hAnsi="Garamond" w:cs="Arial"/>
          <w:sz w:val="20"/>
          <w:szCs w:val="20"/>
        </w:rPr>
      </w:pPr>
    </w:p>
    <w:p w:rsidR="004C6E2B" w:rsidRDefault="00E428B8">
      <w:pPr>
        <w:numPr>
          <w:ilvl w:val="0"/>
          <w:numId w:val="13"/>
        </w:numPr>
        <w:tabs>
          <w:tab w:val="left" w:pos="993"/>
        </w:tabs>
        <w:spacing w:after="0"/>
        <w:ind w:left="567" w:hanging="567"/>
        <w:jc w:val="both"/>
        <w:rPr>
          <w:rFonts w:ascii="Garamond" w:eastAsia="Arial" w:hAnsi="Garamond" w:cs="Arial"/>
          <w:sz w:val="20"/>
          <w:szCs w:val="20"/>
        </w:rPr>
      </w:pPr>
      <w:r>
        <w:rPr>
          <w:rFonts w:ascii="Garamond" w:eastAsia="Arial" w:hAnsi="Garamond" w:cs="Arial"/>
          <w:sz w:val="20"/>
          <w:szCs w:val="20"/>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rsidR="004C6E2B" w:rsidRDefault="004C6E2B">
      <w:pPr>
        <w:tabs>
          <w:tab w:val="left" w:pos="993"/>
        </w:tabs>
        <w:spacing w:after="0"/>
        <w:jc w:val="both"/>
        <w:rPr>
          <w:rFonts w:ascii="Garamond" w:eastAsia="Arial" w:hAnsi="Garamond" w:cs="Arial"/>
          <w:sz w:val="20"/>
          <w:szCs w:val="20"/>
        </w:rPr>
      </w:pPr>
    </w:p>
    <w:p w:rsidR="004C6E2B" w:rsidRDefault="00E428B8">
      <w:pPr>
        <w:numPr>
          <w:ilvl w:val="0"/>
          <w:numId w:val="13"/>
        </w:numPr>
        <w:tabs>
          <w:tab w:val="left" w:pos="567"/>
        </w:tabs>
        <w:spacing w:after="0"/>
        <w:ind w:left="567" w:hanging="567"/>
        <w:jc w:val="both"/>
        <w:rPr>
          <w:rFonts w:ascii="Garamond" w:eastAsia="Arial" w:hAnsi="Garamond" w:cs="Arial"/>
          <w:sz w:val="20"/>
          <w:szCs w:val="20"/>
        </w:rPr>
      </w:pPr>
      <w:r>
        <w:rPr>
          <w:rFonts w:ascii="Garamond" w:eastAsia="Arial" w:hAnsi="Garamond" w:cs="Arial"/>
          <w:sz w:val="20"/>
          <w:szCs w:val="20"/>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rsidR="004C6E2B" w:rsidRDefault="004C6E2B">
      <w:pPr>
        <w:tabs>
          <w:tab w:val="left" w:pos="567"/>
        </w:tabs>
        <w:spacing w:after="0"/>
        <w:jc w:val="both"/>
        <w:rPr>
          <w:rFonts w:ascii="Garamond" w:eastAsia="Arial" w:hAnsi="Garamond" w:cs="Arial"/>
          <w:sz w:val="20"/>
          <w:szCs w:val="20"/>
        </w:rPr>
      </w:pPr>
    </w:p>
    <w:p w:rsidR="004C6E2B" w:rsidRDefault="00E428B8">
      <w:pPr>
        <w:numPr>
          <w:ilvl w:val="0"/>
          <w:numId w:val="13"/>
        </w:numPr>
        <w:tabs>
          <w:tab w:val="left" w:pos="567"/>
        </w:tabs>
        <w:spacing w:after="0"/>
        <w:ind w:left="567" w:hanging="567"/>
        <w:jc w:val="both"/>
        <w:rPr>
          <w:rFonts w:ascii="Garamond" w:eastAsia="Arial" w:hAnsi="Garamond" w:cs="Arial"/>
          <w:sz w:val="20"/>
          <w:szCs w:val="20"/>
        </w:rPr>
      </w:pPr>
      <w:r>
        <w:rPr>
          <w:rFonts w:ascii="Garamond" w:eastAsia="Arial" w:hAnsi="Garamond" w:cs="Arial"/>
          <w:sz w:val="20"/>
          <w:szCs w:val="20"/>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Pr>
          <w:rFonts w:ascii="Garamond" w:eastAsia="Arial" w:hAnsi="Garamond" w:cs="Arial"/>
          <w:b/>
          <w:sz w:val="20"/>
          <w:szCs w:val="20"/>
        </w:rPr>
        <w:t>...........................</w:t>
      </w:r>
    </w:p>
    <w:p w:rsidR="004C6E2B" w:rsidRDefault="00E428B8">
      <w:pPr>
        <w:tabs>
          <w:tab w:val="left" w:pos="5430"/>
        </w:tabs>
        <w:spacing w:after="0"/>
        <w:jc w:val="both"/>
        <w:rPr>
          <w:rFonts w:ascii="Garamond" w:eastAsia="Arial" w:hAnsi="Garamond" w:cs="Arial"/>
          <w:sz w:val="20"/>
          <w:szCs w:val="20"/>
        </w:rPr>
      </w:pPr>
      <w:r>
        <w:rPr>
          <w:rFonts w:ascii="Garamond" w:eastAsia="Arial" w:hAnsi="Garamond" w:cs="Arial"/>
          <w:sz w:val="20"/>
          <w:szCs w:val="20"/>
        </w:rPr>
        <w:tab/>
      </w:r>
    </w:p>
    <w:p w:rsidR="004C6E2B" w:rsidRDefault="00E428B8">
      <w:pPr>
        <w:numPr>
          <w:ilvl w:val="0"/>
          <w:numId w:val="13"/>
        </w:numPr>
        <w:tabs>
          <w:tab w:val="left" w:pos="567"/>
        </w:tabs>
        <w:spacing w:after="0"/>
        <w:ind w:left="567" w:hanging="567"/>
        <w:jc w:val="both"/>
        <w:rPr>
          <w:rFonts w:ascii="Garamond" w:eastAsia="Arial" w:hAnsi="Garamond" w:cs="Arial"/>
          <w:sz w:val="20"/>
          <w:szCs w:val="20"/>
        </w:rPr>
      </w:pPr>
      <w:r>
        <w:rPr>
          <w:rFonts w:ascii="Garamond" w:eastAsia="Arial" w:hAnsi="Garamond" w:cs="Arial"/>
          <w:sz w:val="20"/>
          <w:szCs w:val="20"/>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rPr>
            <w:rFonts w:ascii="Garamond" w:hAnsi="Garamond"/>
            <w:sz w:val="20"/>
            <w:szCs w:val="20"/>
          </w:rPr>
          <w:tag w:val="goog_rdk_149"/>
          <w:id w:val="107169680"/>
        </w:sdtPr>
        <w:sdtEndPr/>
        <w:sdtContent>
          <w:sdt>
            <w:sdtPr>
              <w:rPr>
                <w:rFonts w:ascii="Garamond" w:hAnsi="Garamond"/>
                <w:sz w:val="20"/>
                <w:szCs w:val="20"/>
              </w:rPr>
              <w:tag w:val="goog_rdk_150"/>
              <w:id w:val="1665511101"/>
              <w:showingPlcHdr/>
            </w:sdtPr>
            <w:sdtEndPr/>
            <w:sdtContent>
              <w:r>
                <w:t>    </w:t>
              </w:r>
            </w:sdtContent>
          </w:sdt>
        </w:sdtContent>
      </w:sdt>
      <w:r>
        <w:rPr>
          <w:rFonts w:ascii="Garamond" w:eastAsia="Arial" w:hAnsi="Garamond" w:cs="Arial"/>
          <w:sz w:val="20"/>
          <w:szCs w:val="20"/>
        </w:rPr>
        <w:t xml:space="preserve"> </w:t>
      </w:r>
    </w:p>
    <w:p w:rsidR="004C6E2B" w:rsidRDefault="004C6E2B">
      <w:pPr>
        <w:tabs>
          <w:tab w:val="left" w:pos="567"/>
        </w:tabs>
        <w:spacing w:after="0"/>
        <w:jc w:val="both"/>
        <w:rPr>
          <w:rFonts w:ascii="Garamond" w:eastAsia="Arial" w:hAnsi="Garamond" w:cs="Arial"/>
          <w:sz w:val="20"/>
          <w:szCs w:val="20"/>
        </w:rPr>
      </w:pPr>
    </w:p>
    <w:p w:rsidR="004C6E2B" w:rsidRDefault="00E428B8">
      <w:pPr>
        <w:numPr>
          <w:ilvl w:val="0"/>
          <w:numId w:val="13"/>
        </w:numPr>
        <w:spacing w:after="120" w:line="240" w:lineRule="auto"/>
        <w:ind w:left="567" w:hanging="567"/>
        <w:jc w:val="both"/>
        <w:rPr>
          <w:rFonts w:ascii="Garamond" w:eastAsia="Arial" w:hAnsi="Garamond" w:cs="Arial"/>
          <w:sz w:val="20"/>
          <w:szCs w:val="20"/>
        </w:rPr>
      </w:pPr>
      <w:r>
        <w:rPr>
          <w:rFonts w:ascii="Garamond" w:eastAsia="Arial" w:hAnsi="Garamond" w:cs="Arial"/>
          <w:sz w:val="20"/>
          <w:szCs w:val="20"/>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rsidR="004C6E2B" w:rsidRDefault="00E428B8">
      <w:pPr>
        <w:numPr>
          <w:ilvl w:val="0"/>
          <w:numId w:val="21"/>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za škodu sa v takom prípade považuje najmä výška sumy, ktorú bude kupujúci povinný z poskytnutého grantu vrátiť.</w:t>
      </w:r>
    </w:p>
    <w:p w:rsidR="004C6E2B" w:rsidRDefault="00E428B8">
      <w:pPr>
        <w:numPr>
          <w:ilvl w:val="0"/>
          <w:numId w:val="21"/>
        </w:num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povinný z poskytnutého grantu vrátiť.</w:t>
      </w:r>
    </w:p>
    <w:p w:rsidR="004C6E2B" w:rsidRDefault="00E428B8">
      <w:pPr>
        <w:spacing w:before="240" w:after="0" w:line="240" w:lineRule="auto"/>
        <w:jc w:val="center"/>
        <w:rPr>
          <w:rFonts w:ascii="Garamond" w:eastAsia="Arial" w:hAnsi="Garamond" w:cs="Arial"/>
          <w:b/>
          <w:sz w:val="18"/>
          <w:szCs w:val="18"/>
        </w:rPr>
      </w:pPr>
      <w:r>
        <w:rPr>
          <w:rFonts w:ascii="Garamond" w:eastAsia="Arial" w:hAnsi="Garamond" w:cs="Arial"/>
          <w:b/>
          <w:sz w:val="18"/>
          <w:szCs w:val="18"/>
        </w:rPr>
        <w:t>Článok 10</w:t>
      </w:r>
    </w:p>
    <w:p w:rsidR="004C6E2B" w:rsidRDefault="00E428B8">
      <w:pPr>
        <w:spacing w:after="120" w:line="240" w:lineRule="auto"/>
        <w:jc w:val="center"/>
        <w:rPr>
          <w:rFonts w:ascii="Garamond" w:eastAsia="Arial" w:hAnsi="Garamond" w:cs="Arial"/>
          <w:b/>
          <w:sz w:val="18"/>
          <w:szCs w:val="18"/>
        </w:rPr>
      </w:pPr>
      <w:r>
        <w:rPr>
          <w:rFonts w:ascii="Garamond" w:eastAsia="Arial" w:hAnsi="Garamond" w:cs="Arial"/>
          <w:b/>
          <w:sz w:val="18"/>
          <w:szCs w:val="18"/>
        </w:rPr>
        <w:t>Osobitné ustanovenia</w:t>
      </w:r>
    </w:p>
    <w:p w:rsidR="004C6E2B" w:rsidRDefault="00E428B8">
      <w:pPr>
        <w:widowControl w:val="0"/>
        <w:numPr>
          <w:ilvl w:val="1"/>
          <w:numId w:val="10"/>
        </w:numPr>
        <w:shd w:val="clear" w:color="auto" w:fill="FFFFFF"/>
        <w:spacing w:after="0" w:line="240" w:lineRule="auto"/>
        <w:ind w:left="567" w:right="23" w:hanging="567"/>
        <w:jc w:val="both"/>
        <w:rPr>
          <w:rFonts w:ascii="Garamond" w:eastAsia="Arial" w:hAnsi="Garamond" w:cs="Arial"/>
          <w:sz w:val="20"/>
          <w:szCs w:val="20"/>
        </w:rPr>
      </w:pPr>
      <w:r>
        <w:rPr>
          <w:rFonts w:ascii="Garamond" w:eastAsia="Arial" w:hAnsi="Garamond" w:cs="Arial"/>
          <w:sz w:val="20"/>
          <w:szCs w:val="20"/>
        </w:rPr>
        <w:t xml:space="preserve">Zmluvné strany sa zaväzujú oznámiť si navzájom akékoľvek zmeny údajov dôležitých pre bezproblémové plnenie zmluvy, a to najmä údajov uvedených v úvode tejto zmluvy. </w:t>
      </w:r>
    </w:p>
    <w:p w:rsidR="004C6E2B" w:rsidRDefault="004C6E2B">
      <w:pPr>
        <w:widowControl w:val="0"/>
        <w:shd w:val="clear" w:color="auto" w:fill="FFFFFF"/>
        <w:spacing w:after="0" w:line="240" w:lineRule="auto"/>
        <w:ind w:left="567" w:right="23"/>
        <w:jc w:val="both"/>
        <w:rPr>
          <w:rFonts w:ascii="Garamond" w:eastAsia="Arial" w:hAnsi="Garamond" w:cs="Arial"/>
          <w:sz w:val="20"/>
          <w:szCs w:val="20"/>
        </w:rPr>
      </w:pPr>
    </w:p>
    <w:p w:rsidR="004C6E2B" w:rsidRDefault="00E428B8">
      <w:pPr>
        <w:pStyle w:val="Odsekzoznamu"/>
        <w:numPr>
          <w:ilvl w:val="1"/>
          <w:numId w:val="10"/>
        </w:num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Garamond" w:hAnsi="Garamond"/>
          <w:sz w:val="20"/>
          <w:szCs w:val="20"/>
        </w:rPr>
      </w:pPr>
      <w:r>
        <w:rPr>
          <w:rFonts w:ascii="Garamond" w:hAnsi="Garamond"/>
          <w:sz w:val="20"/>
          <w:szCs w:val="20"/>
        </w:rPr>
        <w:t xml:space="preserve">Zmluvné strany sa dohodli, že pohľadávky, ktoré vzniknú kupujúcemu z tohto zmluvného vzťahu, nie je oprávnený postúpiť tretím osobám bez predchádzajúceho súhlasu predávajúceho. Postúpenie pohľadávok bez predchádzajúceho súhlasu </w:t>
      </w:r>
      <w:r>
        <w:rPr>
          <w:rFonts w:ascii="Garamond" w:hAnsi="Garamond"/>
          <w:sz w:val="20"/>
          <w:szCs w:val="20"/>
        </w:rPr>
        <w:lastRenderedPageBreak/>
        <w:t>predávajúceho je neplatné. Súhlas predávajúceho je platný len za podmienky, že bol na takýto úkon udelený predchádzajúci písomný súhlas Ministerstva zdravotníctva SR.</w:t>
      </w:r>
    </w:p>
    <w:p w:rsidR="004C6E2B" w:rsidRDefault="004C6E2B">
      <w:pPr>
        <w:pStyle w:val="Odsekzoznamu"/>
        <w:rPr>
          <w:rFonts w:ascii="Garamond" w:hAnsi="Garamond"/>
          <w:sz w:val="20"/>
          <w:szCs w:val="20"/>
        </w:rPr>
      </w:pPr>
    </w:p>
    <w:p w:rsidR="004C6E2B" w:rsidRDefault="00E428B8">
      <w:pPr>
        <w:widowControl w:val="0"/>
        <w:numPr>
          <w:ilvl w:val="1"/>
          <w:numId w:val="10"/>
        </w:numPr>
        <w:shd w:val="clear" w:color="auto" w:fill="FFFFFF"/>
        <w:spacing w:after="0" w:line="240" w:lineRule="auto"/>
        <w:ind w:left="567" w:right="23" w:hanging="567"/>
        <w:jc w:val="both"/>
        <w:rPr>
          <w:rFonts w:ascii="Garamond" w:eastAsia="Arial" w:hAnsi="Garamond" w:cs="Arial"/>
          <w:sz w:val="20"/>
          <w:szCs w:val="20"/>
        </w:rPr>
      </w:pPr>
      <w:r>
        <w:rPr>
          <w:rFonts w:ascii="Garamond" w:eastAsia="Arial" w:hAnsi="Garamond" w:cs="Arial"/>
          <w:sz w:val="20"/>
          <w:szCs w:val="20"/>
        </w:rPr>
        <w:t xml:space="preserve">Predávajúci nie je oprávnený svoje dodávateľské práva na predmet zmluvy, ktoré mu vyplývajú zo zmluvného vzťahu uzavretého na základe výsledku verejného obstarávania s kupujúcim, preniesť na iného dodávateľa alebo odstúpiť inému dodávateľovi. </w:t>
      </w:r>
    </w:p>
    <w:p w:rsidR="004C6E2B" w:rsidRDefault="004C6E2B">
      <w:pPr>
        <w:widowControl w:val="0"/>
        <w:shd w:val="clear" w:color="auto" w:fill="FFFFFF"/>
        <w:spacing w:after="0" w:line="240" w:lineRule="auto"/>
        <w:ind w:right="23"/>
        <w:jc w:val="both"/>
        <w:rPr>
          <w:rFonts w:ascii="Garamond" w:eastAsia="Arial" w:hAnsi="Garamond" w:cs="Arial"/>
          <w:sz w:val="20"/>
          <w:szCs w:val="20"/>
        </w:rPr>
      </w:pPr>
    </w:p>
    <w:p w:rsidR="004C6E2B" w:rsidRDefault="00E428B8">
      <w:pPr>
        <w:widowControl w:val="0"/>
        <w:numPr>
          <w:ilvl w:val="1"/>
          <w:numId w:val="10"/>
        </w:numPr>
        <w:shd w:val="clear" w:color="auto" w:fill="FFFFFF"/>
        <w:spacing w:after="0" w:line="240" w:lineRule="auto"/>
        <w:ind w:left="567" w:right="23" w:hanging="567"/>
        <w:jc w:val="both"/>
        <w:rPr>
          <w:rFonts w:ascii="Garamond" w:eastAsia="Arial" w:hAnsi="Garamond" w:cs="Arial"/>
          <w:sz w:val="20"/>
          <w:szCs w:val="20"/>
        </w:rPr>
      </w:pPr>
      <w:r>
        <w:rPr>
          <w:rFonts w:ascii="Garamond" w:eastAsia="Arial" w:hAnsi="Garamond" w:cs="Arial"/>
          <w:sz w:val="20"/>
          <w:szCs w:val="20"/>
        </w:rPr>
        <w:t xml:space="preserve">Predávajúci sa zaväzuje, že: </w:t>
      </w:r>
    </w:p>
    <w:p w:rsidR="004C6E2B" w:rsidRDefault="00E428B8">
      <w:pPr>
        <w:widowControl w:val="0"/>
        <w:numPr>
          <w:ilvl w:val="0"/>
          <w:numId w:val="12"/>
        </w:numPr>
        <w:shd w:val="clear" w:color="auto" w:fill="FFFFFF"/>
        <w:spacing w:after="0" w:line="240" w:lineRule="auto"/>
        <w:ind w:left="1134" w:right="23" w:hanging="567"/>
        <w:jc w:val="both"/>
        <w:rPr>
          <w:rFonts w:ascii="Garamond" w:eastAsia="Arial" w:hAnsi="Garamond" w:cs="Arial"/>
          <w:sz w:val="20"/>
          <w:szCs w:val="20"/>
        </w:rPr>
      </w:pPr>
      <w:r>
        <w:rPr>
          <w:rFonts w:ascii="Garamond" w:eastAsia="Arial" w:hAnsi="Garamond" w:cs="Arial"/>
          <w:color w:val="000000"/>
          <w:sz w:val="20"/>
          <w:szCs w:val="20"/>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rsidR="004C6E2B" w:rsidRDefault="00E428B8">
      <w:pPr>
        <w:widowControl w:val="0"/>
        <w:numPr>
          <w:ilvl w:val="0"/>
          <w:numId w:val="12"/>
        </w:numPr>
        <w:shd w:val="clear" w:color="auto" w:fill="FFFFFF"/>
        <w:spacing w:after="0" w:line="240" w:lineRule="auto"/>
        <w:ind w:left="1134" w:right="23" w:hanging="567"/>
        <w:jc w:val="both"/>
        <w:rPr>
          <w:rFonts w:ascii="Garamond" w:eastAsia="Arial" w:hAnsi="Garamond" w:cs="Arial"/>
          <w:sz w:val="20"/>
          <w:szCs w:val="20"/>
        </w:rPr>
      </w:pPr>
      <w:r>
        <w:rPr>
          <w:rFonts w:ascii="Garamond" w:eastAsia="Arial" w:hAnsi="Garamond" w:cs="Arial"/>
          <w:sz w:val="20"/>
          <w:szCs w:val="20"/>
        </w:rPr>
        <w:t>informácie a podklady poskytnuté kupujúcim alebo tretími osobami pre plnenie predmetu tejto zmluvy nepoužije na iný účel ako je plnenie tejto zmluvy.</w:t>
      </w:r>
    </w:p>
    <w:p w:rsidR="004C6E2B" w:rsidRDefault="004C6E2B">
      <w:pPr>
        <w:widowControl w:val="0"/>
        <w:shd w:val="clear" w:color="auto" w:fill="FFFFFF"/>
        <w:spacing w:after="0" w:line="240" w:lineRule="auto"/>
        <w:ind w:left="1134" w:right="23"/>
        <w:jc w:val="both"/>
        <w:rPr>
          <w:rFonts w:ascii="Garamond" w:eastAsia="Arial" w:hAnsi="Garamond" w:cs="Arial"/>
          <w:sz w:val="20"/>
          <w:szCs w:val="20"/>
        </w:rPr>
      </w:pPr>
    </w:p>
    <w:p w:rsidR="004C6E2B" w:rsidRDefault="00E428B8">
      <w:pPr>
        <w:numPr>
          <w:ilvl w:val="1"/>
          <w:numId w:val="20"/>
        </w:numPr>
        <w:spacing w:after="0" w:line="240" w:lineRule="auto"/>
        <w:ind w:left="567" w:hanging="567"/>
        <w:jc w:val="both"/>
        <w:rPr>
          <w:rFonts w:ascii="Garamond" w:eastAsia="Arial" w:hAnsi="Garamond" w:cs="Arial"/>
          <w:sz w:val="20"/>
          <w:szCs w:val="20"/>
        </w:rPr>
      </w:pPr>
      <w:r>
        <w:rPr>
          <w:rFonts w:ascii="Garamond" w:eastAsia="Arial" w:hAnsi="Garamond" w:cs="Arial"/>
          <w:sz w:val="20"/>
          <w:szCs w:val="20"/>
        </w:rPr>
        <w:t>Kupujúci je povinný uchovávať dokumentáciu, doklady a dokumenty súvisiace so zadávaním a zadaním  danej zákazky a s dodaním tovaru v lehotách podľa platných predpisov.</w:t>
      </w:r>
    </w:p>
    <w:p w:rsidR="004C6E2B" w:rsidRDefault="004C6E2B">
      <w:pPr>
        <w:spacing w:after="0" w:line="240" w:lineRule="auto"/>
        <w:ind w:left="360"/>
        <w:jc w:val="both"/>
        <w:rPr>
          <w:rFonts w:ascii="Garamond" w:eastAsia="Arial" w:hAnsi="Garamond" w:cs="Arial"/>
          <w:sz w:val="20"/>
          <w:szCs w:val="20"/>
        </w:rPr>
      </w:pPr>
    </w:p>
    <w:p w:rsidR="004C6E2B" w:rsidRDefault="00E428B8">
      <w:pPr>
        <w:pStyle w:val="Odsekzoznamu"/>
        <w:widowControl w:val="0"/>
        <w:numPr>
          <w:ilvl w:val="1"/>
          <w:numId w:val="20"/>
        </w:numPr>
        <w:tabs>
          <w:tab w:val="left" w:pos="284"/>
        </w:tabs>
        <w:spacing w:after="0" w:line="252" w:lineRule="auto"/>
        <w:ind w:left="567" w:hanging="567"/>
        <w:jc w:val="both"/>
        <w:rPr>
          <w:rFonts w:ascii="Garamond" w:eastAsia="Arial" w:hAnsi="Garamond" w:cs="Arial"/>
          <w:sz w:val="20"/>
          <w:szCs w:val="20"/>
        </w:rPr>
      </w:pPr>
      <w:r>
        <w:rPr>
          <w:rFonts w:ascii="Garamond" w:eastAsia="Arial" w:hAnsi="Garamond" w:cs="Arial"/>
          <w:color w:val="000000"/>
          <w:sz w:val="20"/>
          <w:szCs w:val="20"/>
        </w:rPr>
        <w:t>Predávajúci je povinný strpieť výkon kontroly/auditu súvisiaceho s dodávaným tovarom kedykoľvek počas platnosti a účinnosti Zmluvy o nenávratnom finančnom príspevku, a to oprávnenými osobami na výkon tejto kontroly/auditu a poskytnúť im všetku potrebnú súčinnosť.</w:t>
      </w:r>
    </w:p>
    <w:p w:rsidR="004C6E2B" w:rsidRDefault="00E428B8">
      <w:pPr>
        <w:widowControl w:val="0"/>
        <w:spacing w:after="0" w:line="252" w:lineRule="auto"/>
        <w:ind w:firstLine="580"/>
        <w:jc w:val="both"/>
        <w:rPr>
          <w:rFonts w:ascii="Garamond" w:eastAsia="Arial" w:hAnsi="Garamond" w:cs="Arial"/>
          <w:sz w:val="20"/>
          <w:szCs w:val="20"/>
        </w:rPr>
      </w:pPr>
      <w:r>
        <w:rPr>
          <w:rFonts w:ascii="Garamond" w:eastAsia="Arial" w:hAnsi="Garamond" w:cs="Arial"/>
          <w:color w:val="000000"/>
          <w:sz w:val="20"/>
          <w:szCs w:val="20"/>
        </w:rPr>
        <w:t>Oprávnené osoby na výkon kontroly/auditu sú najmä:</w:t>
      </w:r>
    </w:p>
    <w:p w:rsidR="004C6E2B" w:rsidRDefault="00E428B8">
      <w:pPr>
        <w:widowControl w:val="0"/>
        <w:numPr>
          <w:ilvl w:val="0"/>
          <w:numId w:val="19"/>
        </w:numPr>
        <w:tabs>
          <w:tab w:val="left" w:pos="942"/>
        </w:tabs>
        <w:spacing w:after="0" w:line="252" w:lineRule="auto"/>
        <w:ind w:firstLine="580"/>
        <w:jc w:val="both"/>
        <w:rPr>
          <w:rFonts w:ascii="Garamond" w:eastAsia="Arial" w:hAnsi="Garamond" w:cs="Arial"/>
          <w:color w:val="000000"/>
          <w:sz w:val="20"/>
          <w:szCs w:val="20"/>
        </w:rPr>
      </w:pPr>
      <w:r>
        <w:rPr>
          <w:rFonts w:ascii="Garamond" w:eastAsia="Arial" w:hAnsi="Garamond" w:cs="Arial"/>
          <w:color w:val="000000"/>
          <w:sz w:val="20"/>
          <w:szCs w:val="20"/>
        </w:rPr>
        <w:t xml:space="preserve">Poskytovateľ (uvedený v článku 1 tejto zmluvy) a ním poverené osoby, </w:t>
      </w:r>
    </w:p>
    <w:p w:rsidR="004C6E2B" w:rsidRDefault="00E428B8">
      <w:pPr>
        <w:widowControl w:val="0"/>
        <w:numPr>
          <w:ilvl w:val="0"/>
          <w:numId w:val="19"/>
        </w:numPr>
        <w:tabs>
          <w:tab w:val="left" w:pos="942"/>
        </w:tabs>
        <w:spacing w:after="0" w:line="252" w:lineRule="auto"/>
        <w:ind w:firstLine="580"/>
        <w:jc w:val="both"/>
        <w:rPr>
          <w:rFonts w:ascii="Garamond" w:eastAsia="Arial" w:hAnsi="Garamond" w:cs="Arial"/>
          <w:color w:val="000000"/>
          <w:sz w:val="20"/>
          <w:szCs w:val="20"/>
        </w:rPr>
      </w:pPr>
      <w:r>
        <w:rPr>
          <w:rFonts w:ascii="Garamond" w:eastAsia="Arial" w:hAnsi="Garamond" w:cs="Arial"/>
          <w:color w:val="000000"/>
          <w:sz w:val="20"/>
          <w:szCs w:val="20"/>
        </w:rPr>
        <w:t>Útvar vnútorného auditu Riadiaceho orgánu alebo Sprostredkovateľského orgánu a nimi poverené osoby,</w:t>
      </w:r>
    </w:p>
    <w:p w:rsidR="004C6E2B" w:rsidRDefault="00E428B8">
      <w:pPr>
        <w:widowControl w:val="0"/>
        <w:numPr>
          <w:ilvl w:val="0"/>
          <w:numId w:val="19"/>
        </w:numPr>
        <w:tabs>
          <w:tab w:val="left" w:pos="942"/>
        </w:tabs>
        <w:spacing w:after="0" w:line="252" w:lineRule="auto"/>
        <w:ind w:firstLine="580"/>
        <w:jc w:val="both"/>
        <w:rPr>
          <w:rFonts w:ascii="Garamond" w:eastAsia="Arial" w:hAnsi="Garamond" w:cs="Arial"/>
          <w:color w:val="000000"/>
          <w:sz w:val="20"/>
          <w:szCs w:val="20"/>
        </w:rPr>
      </w:pPr>
      <w:r>
        <w:rPr>
          <w:rFonts w:ascii="Garamond" w:eastAsia="Arial" w:hAnsi="Garamond" w:cs="Arial"/>
          <w:color w:val="000000"/>
          <w:sz w:val="20"/>
          <w:szCs w:val="20"/>
        </w:rPr>
        <w:t xml:space="preserve">Najvyšší kontrolný úrad SR, </w:t>
      </w:r>
    </w:p>
    <w:p w:rsidR="004C6E2B" w:rsidRDefault="00E428B8">
      <w:pPr>
        <w:widowControl w:val="0"/>
        <w:numPr>
          <w:ilvl w:val="0"/>
          <w:numId w:val="19"/>
        </w:numPr>
        <w:tabs>
          <w:tab w:val="left" w:pos="942"/>
        </w:tabs>
        <w:spacing w:after="0" w:line="252" w:lineRule="auto"/>
        <w:ind w:firstLine="580"/>
        <w:jc w:val="both"/>
        <w:rPr>
          <w:rFonts w:ascii="Garamond" w:eastAsia="Arial" w:hAnsi="Garamond" w:cs="Arial"/>
          <w:color w:val="000000"/>
          <w:sz w:val="20"/>
          <w:szCs w:val="20"/>
        </w:rPr>
      </w:pPr>
      <w:r>
        <w:rPr>
          <w:rFonts w:ascii="Garamond" w:eastAsia="Arial" w:hAnsi="Garamond" w:cs="Arial"/>
          <w:color w:val="000000"/>
          <w:sz w:val="20"/>
          <w:szCs w:val="20"/>
        </w:rPr>
        <w:t>Orgán auditu, jeho spolupracujúce orgány (Úrad vládneho auditu) a osoby poverené na výkon kontroly/auditu,</w:t>
      </w:r>
    </w:p>
    <w:p w:rsidR="004C6E2B" w:rsidRDefault="00E428B8">
      <w:pPr>
        <w:widowControl w:val="0"/>
        <w:numPr>
          <w:ilvl w:val="0"/>
          <w:numId w:val="19"/>
        </w:numPr>
        <w:tabs>
          <w:tab w:val="left" w:pos="942"/>
        </w:tabs>
        <w:spacing w:after="0" w:line="252" w:lineRule="auto"/>
        <w:ind w:firstLine="580"/>
        <w:jc w:val="both"/>
        <w:rPr>
          <w:rFonts w:ascii="Garamond" w:eastAsia="Arial" w:hAnsi="Garamond" w:cs="Arial"/>
          <w:color w:val="000000"/>
          <w:sz w:val="20"/>
          <w:szCs w:val="20"/>
        </w:rPr>
      </w:pPr>
      <w:r>
        <w:rPr>
          <w:rFonts w:ascii="Garamond" w:eastAsia="Arial" w:hAnsi="Garamond" w:cs="Arial"/>
          <w:color w:val="000000"/>
          <w:sz w:val="20"/>
          <w:szCs w:val="20"/>
        </w:rPr>
        <w:t xml:space="preserve">Splnomocnení zástupcovia Európskej Komisie a Európskeho dvora audítorov, </w:t>
      </w:r>
    </w:p>
    <w:p w:rsidR="004C6E2B" w:rsidRDefault="004C6E2B">
      <w:pPr>
        <w:tabs>
          <w:tab w:val="left" w:pos="10206"/>
        </w:tabs>
        <w:spacing w:after="0" w:line="240" w:lineRule="auto"/>
        <w:ind w:left="567"/>
        <w:jc w:val="both"/>
        <w:rPr>
          <w:rFonts w:ascii="Garamond" w:eastAsia="Arial" w:hAnsi="Garamond" w:cs="Arial"/>
          <w:color w:val="000000"/>
          <w:sz w:val="20"/>
          <w:szCs w:val="20"/>
        </w:rPr>
      </w:pPr>
    </w:p>
    <w:p w:rsidR="004C6E2B" w:rsidRDefault="00E428B8">
      <w:pPr>
        <w:pStyle w:val="Odsekzoznamu"/>
        <w:numPr>
          <w:ilvl w:val="1"/>
          <w:numId w:val="20"/>
        </w:numPr>
        <w:tabs>
          <w:tab w:val="left" w:pos="10206"/>
        </w:tabs>
        <w:spacing w:after="0" w:line="240" w:lineRule="auto"/>
        <w:ind w:left="567" w:hanging="567"/>
        <w:jc w:val="both"/>
        <w:rPr>
          <w:rFonts w:ascii="Garamond" w:eastAsia="Arial" w:hAnsi="Garamond" w:cs="Arial"/>
          <w:color w:val="000000"/>
          <w:sz w:val="20"/>
          <w:szCs w:val="20"/>
        </w:rPr>
      </w:pPr>
      <w:r>
        <w:rPr>
          <w:rFonts w:ascii="Garamond" w:eastAsia="Arial" w:hAnsi="Garamond" w:cs="Arial"/>
          <w:color w:val="000000"/>
          <w:sz w:val="20"/>
          <w:szCs w:val="20"/>
        </w:rPr>
        <w:t xml:space="preserve">V prípade, ak predávajúci  pri  realizácii  predmetu zmluvy  príde  do styku s osobnými údajmi,  je povinný v súlade so zákonom č. 122/2013 </w:t>
      </w:r>
      <w:proofErr w:type="spellStart"/>
      <w:r>
        <w:rPr>
          <w:rFonts w:ascii="Garamond" w:eastAsia="Arial" w:hAnsi="Garamond" w:cs="Arial"/>
          <w:color w:val="000000"/>
          <w:sz w:val="20"/>
          <w:szCs w:val="20"/>
        </w:rPr>
        <w:t>Z.z</w:t>
      </w:r>
      <w:proofErr w:type="spellEnd"/>
      <w:r>
        <w:rPr>
          <w:rFonts w:ascii="Garamond" w:eastAsia="Arial" w:hAnsi="Garamond" w:cs="Arial"/>
          <w:color w:val="000000"/>
          <w:sz w:val="20"/>
          <w:szCs w:val="20"/>
        </w:rPr>
        <w:t>.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 22 ods. 3 Zákona o ochrane osobných údajov. Táto povinnosť  v súlade s § 22 ods. 4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rsidR="00E428B8" w:rsidRDefault="00E428B8" w:rsidP="00E428B8">
      <w:pPr>
        <w:tabs>
          <w:tab w:val="left" w:pos="10206"/>
        </w:tabs>
        <w:spacing w:after="0" w:line="240" w:lineRule="auto"/>
        <w:jc w:val="both"/>
        <w:rPr>
          <w:rFonts w:ascii="Garamond" w:eastAsia="Arial" w:hAnsi="Garamond" w:cs="Arial"/>
          <w:color w:val="000000"/>
          <w:sz w:val="20"/>
          <w:szCs w:val="20"/>
        </w:rPr>
      </w:pPr>
    </w:p>
    <w:p w:rsidR="00E428B8" w:rsidRPr="00E428B8" w:rsidRDefault="00E428B8" w:rsidP="00E428B8">
      <w:pPr>
        <w:tabs>
          <w:tab w:val="left" w:pos="10206"/>
        </w:tabs>
        <w:spacing w:after="0" w:line="240" w:lineRule="auto"/>
        <w:jc w:val="both"/>
        <w:rPr>
          <w:rFonts w:ascii="Garamond" w:eastAsia="Arial" w:hAnsi="Garamond" w:cs="Arial"/>
          <w:color w:val="000000"/>
          <w:sz w:val="20"/>
          <w:szCs w:val="20"/>
        </w:rPr>
      </w:pPr>
    </w:p>
    <w:p w:rsidR="004C6E2B" w:rsidRDefault="004C6E2B">
      <w:pPr>
        <w:spacing w:after="0" w:line="240" w:lineRule="auto"/>
        <w:jc w:val="center"/>
        <w:rPr>
          <w:rFonts w:ascii="Garamond" w:eastAsia="Arial" w:hAnsi="Garamond" w:cs="Arial"/>
          <w:b/>
          <w:sz w:val="18"/>
          <w:szCs w:val="18"/>
        </w:rPr>
      </w:pPr>
    </w:p>
    <w:p w:rsidR="004C6E2B" w:rsidRDefault="00E428B8">
      <w:pPr>
        <w:spacing w:after="0" w:line="240" w:lineRule="auto"/>
        <w:jc w:val="center"/>
        <w:rPr>
          <w:rFonts w:ascii="Garamond" w:eastAsia="Arial" w:hAnsi="Garamond" w:cs="Arial"/>
          <w:b/>
          <w:sz w:val="18"/>
          <w:szCs w:val="18"/>
        </w:rPr>
      </w:pPr>
      <w:r>
        <w:rPr>
          <w:rFonts w:ascii="Garamond" w:eastAsia="Arial" w:hAnsi="Garamond" w:cs="Arial"/>
          <w:b/>
          <w:sz w:val="18"/>
          <w:szCs w:val="18"/>
        </w:rPr>
        <w:t>Článok 11</w:t>
      </w:r>
    </w:p>
    <w:p w:rsidR="004C6E2B" w:rsidRDefault="00E428B8">
      <w:pPr>
        <w:spacing w:after="0" w:line="240" w:lineRule="auto"/>
        <w:jc w:val="center"/>
        <w:rPr>
          <w:rFonts w:ascii="Garamond" w:eastAsia="Arial" w:hAnsi="Garamond" w:cs="Arial"/>
          <w:b/>
          <w:sz w:val="18"/>
          <w:szCs w:val="18"/>
        </w:rPr>
      </w:pPr>
      <w:r>
        <w:rPr>
          <w:rFonts w:ascii="Garamond" w:eastAsia="Arial" w:hAnsi="Garamond" w:cs="Arial"/>
          <w:b/>
          <w:sz w:val="18"/>
          <w:szCs w:val="18"/>
        </w:rPr>
        <w:t>Záverečné ustanovenia</w:t>
      </w:r>
    </w:p>
    <w:p w:rsidR="004C6E2B" w:rsidRDefault="004C6E2B">
      <w:pPr>
        <w:spacing w:after="0" w:line="240" w:lineRule="auto"/>
        <w:jc w:val="center"/>
        <w:rPr>
          <w:rFonts w:ascii="Garamond" w:eastAsia="Arial" w:hAnsi="Garamond" w:cs="Arial"/>
          <w:b/>
          <w:sz w:val="18"/>
          <w:szCs w:val="18"/>
        </w:rPr>
      </w:pPr>
    </w:p>
    <w:p w:rsidR="004C6E2B" w:rsidRDefault="00E428B8">
      <w:pPr>
        <w:widowControl w:val="0"/>
        <w:shd w:val="clear" w:color="auto" w:fill="FFFFFF"/>
        <w:spacing w:after="0" w:line="240" w:lineRule="auto"/>
        <w:ind w:left="567" w:right="23" w:hanging="567"/>
        <w:jc w:val="both"/>
        <w:rPr>
          <w:rFonts w:ascii="Garamond" w:eastAsia="Arial" w:hAnsi="Garamond" w:cs="Arial"/>
          <w:sz w:val="20"/>
          <w:szCs w:val="20"/>
        </w:rPr>
      </w:pPr>
      <w:r>
        <w:rPr>
          <w:rFonts w:ascii="Garamond" w:eastAsia="Arial" w:hAnsi="Garamond" w:cs="Arial"/>
          <w:sz w:val="20"/>
          <w:szCs w:val="20"/>
        </w:rPr>
        <w:t xml:space="preserve">11.1. </w:t>
      </w:r>
      <w:r>
        <w:rPr>
          <w:rFonts w:ascii="Garamond" w:eastAsia="Arial" w:hAnsi="Garamond" w:cs="Arial"/>
          <w:sz w:val="20"/>
          <w:szCs w:val="20"/>
        </w:rPr>
        <w:tab/>
        <w:t xml:space="preserve">Meniť a dopĺňať túto zmluvu je možné len na základe dohody oboch zmluvných strán a to vo forme písomného dodatku k tejto zmluve. </w:t>
      </w:r>
    </w:p>
    <w:p w:rsidR="004C6E2B" w:rsidRDefault="00E428B8">
      <w:pPr>
        <w:widowControl w:val="0"/>
        <w:shd w:val="clear" w:color="auto" w:fill="FFFFFF"/>
        <w:spacing w:before="120" w:after="120" w:line="240" w:lineRule="auto"/>
        <w:ind w:left="567" w:right="23" w:hanging="567"/>
        <w:jc w:val="both"/>
        <w:rPr>
          <w:rFonts w:ascii="Garamond" w:eastAsia="Arial" w:hAnsi="Garamond" w:cs="Arial"/>
          <w:sz w:val="20"/>
          <w:szCs w:val="20"/>
        </w:rPr>
      </w:pPr>
      <w:r>
        <w:rPr>
          <w:rFonts w:ascii="Garamond" w:eastAsia="Arial" w:hAnsi="Garamond" w:cs="Arial"/>
          <w:sz w:val="20"/>
          <w:szCs w:val="20"/>
        </w:rPr>
        <w:t>11.2</w:t>
      </w:r>
      <w:r>
        <w:rPr>
          <w:rFonts w:ascii="Garamond" w:eastAsia="Arial" w:hAnsi="Garamond" w:cs="Arial"/>
          <w:sz w:val="20"/>
          <w:szCs w:val="20"/>
        </w:rPr>
        <w:tab/>
        <w:t>Právne vzťahy neupravené touto zmluvou sa riadia najmä príslušnými ustanoveniami zák. č. 513/1991 Zb. Obchodný zákonník v znení neskorších predpisov a súvisiacich platných právnych predpisov Slovenskej republiky.</w:t>
      </w:r>
    </w:p>
    <w:p w:rsidR="004C6E2B" w:rsidRDefault="00E428B8">
      <w:pPr>
        <w:widowControl w:val="0"/>
        <w:shd w:val="clear" w:color="auto" w:fill="FFFFFF"/>
        <w:spacing w:before="120" w:after="120" w:line="240" w:lineRule="auto"/>
        <w:ind w:left="567" w:right="23" w:hanging="567"/>
        <w:jc w:val="both"/>
        <w:rPr>
          <w:rFonts w:ascii="Garamond" w:eastAsia="Arial" w:hAnsi="Garamond" w:cs="Arial"/>
          <w:sz w:val="20"/>
          <w:szCs w:val="20"/>
        </w:rPr>
      </w:pPr>
      <w:r>
        <w:rPr>
          <w:rFonts w:ascii="Garamond" w:eastAsia="Arial" w:hAnsi="Garamond" w:cs="Arial"/>
          <w:sz w:val="20"/>
          <w:szCs w:val="20"/>
        </w:rPr>
        <w:t>11.3</w:t>
      </w:r>
      <w:r>
        <w:rPr>
          <w:rFonts w:ascii="Garamond" w:eastAsia="Arial" w:hAnsi="Garamond" w:cs="Arial"/>
          <w:sz w:val="20"/>
          <w:szCs w:val="20"/>
        </w:rPr>
        <w:tab/>
        <w:t>Zmluva je vyhotovená v šiestich vyhotoveniach, štyri originálne vyhotovenia pre Kupujúceho a dve originálneho vyhotovenia pre Predávajúceho.</w:t>
      </w:r>
    </w:p>
    <w:p w:rsidR="004C6E2B" w:rsidRDefault="00E428B8">
      <w:pPr>
        <w:widowControl w:val="0"/>
        <w:shd w:val="clear" w:color="auto" w:fill="FFFFFF"/>
        <w:spacing w:before="120" w:after="0" w:line="240" w:lineRule="auto"/>
        <w:ind w:left="567" w:right="23" w:hanging="567"/>
        <w:jc w:val="both"/>
        <w:rPr>
          <w:rFonts w:ascii="Garamond" w:eastAsia="Arial" w:hAnsi="Garamond" w:cs="Arial"/>
          <w:sz w:val="20"/>
          <w:szCs w:val="20"/>
        </w:rPr>
      </w:pPr>
      <w:r>
        <w:rPr>
          <w:rFonts w:ascii="Garamond" w:eastAsia="Arial" w:hAnsi="Garamond" w:cs="Arial"/>
          <w:sz w:val="20"/>
          <w:szCs w:val="20"/>
        </w:rPr>
        <w:t>11.4</w:t>
      </w:r>
      <w:r>
        <w:rPr>
          <w:rFonts w:ascii="Garamond" w:eastAsia="Arial" w:hAnsi="Garamond" w:cs="Arial"/>
          <w:sz w:val="20"/>
          <w:szCs w:val="20"/>
        </w:rPr>
        <w:tab/>
        <w:t>Nedeliteľnou súčasťou zmluvy sú prílohy:</w:t>
      </w:r>
    </w:p>
    <w:p w:rsidR="004C6E2B" w:rsidRDefault="00E428B8">
      <w:pPr>
        <w:numPr>
          <w:ilvl w:val="0"/>
          <w:numId w:val="8"/>
        </w:numPr>
        <w:spacing w:after="0" w:line="240" w:lineRule="auto"/>
        <w:ind w:left="1134" w:hanging="567"/>
        <w:jc w:val="both"/>
        <w:rPr>
          <w:rFonts w:ascii="Garamond" w:eastAsia="Arial" w:hAnsi="Garamond" w:cs="Arial"/>
          <w:sz w:val="20"/>
          <w:szCs w:val="20"/>
        </w:rPr>
      </w:pPr>
      <w:r>
        <w:rPr>
          <w:rFonts w:ascii="Garamond" w:eastAsia="Arial" w:hAnsi="Garamond" w:cs="Arial"/>
          <w:sz w:val="20"/>
          <w:szCs w:val="20"/>
        </w:rPr>
        <w:t xml:space="preserve">Príloha č. 1 -  Špecifikácia predmetu </w:t>
      </w:r>
      <w:r w:rsidR="00CD3767">
        <w:rPr>
          <w:rFonts w:ascii="Garamond" w:eastAsia="Arial" w:hAnsi="Garamond" w:cs="Arial"/>
          <w:sz w:val="20"/>
          <w:szCs w:val="20"/>
        </w:rPr>
        <w:t>z</w:t>
      </w:r>
      <w:r>
        <w:rPr>
          <w:rFonts w:ascii="Garamond" w:eastAsia="Arial" w:hAnsi="Garamond" w:cs="Arial"/>
          <w:sz w:val="20"/>
          <w:szCs w:val="20"/>
        </w:rPr>
        <w:t>mluvy</w:t>
      </w:r>
    </w:p>
    <w:p w:rsidR="004C6E2B" w:rsidRDefault="00E428B8">
      <w:pPr>
        <w:numPr>
          <w:ilvl w:val="0"/>
          <w:numId w:val="8"/>
        </w:numPr>
        <w:spacing w:after="0" w:line="240" w:lineRule="auto"/>
        <w:ind w:left="1134" w:hanging="567"/>
        <w:jc w:val="both"/>
        <w:rPr>
          <w:rFonts w:ascii="Garamond" w:eastAsia="Arial" w:hAnsi="Garamond" w:cs="Arial"/>
          <w:sz w:val="20"/>
          <w:szCs w:val="20"/>
        </w:rPr>
      </w:pPr>
      <w:r>
        <w:rPr>
          <w:rFonts w:ascii="Garamond" w:eastAsia="Arial" w:hAnsi="Garamond" w:cs="Arial"/>
          <w:sz w:val="20"/>
          <w:szCs w:val="20"/>
        </w:rPr>
        <w:t xml:space="preserve">Príloha č. 2 -  Kalkulácia ceny tovaru </w:t>
      </w:r>
    </w:p>
    <w:p w:rsidR="004C6E2B" w:rsidRDefault="00E428B8">
      <w:pPr>
        <w:numPr>
          <w:ilvl w:val="0"/>
          <w:numId w:val="8"/>
        </w:numPr>
        <w:spacing w:after="0" w:line="240" w:lineRule="auto"/>
        <w:ind w:left="1134" w:hanging="567"/>
        <w:jc w:val="both"/>
        <w:rPr>
          <w:rFonts w:ascii="Garamond" w:eastAsia="Arial" w:hAnsi="Garamond" w:cs="Arial"/>
          <w:color w:val="000000"/>
          <w:sz w:val="20"/>
          <w:szCs w:val="20"/>
        </w:rPr>
      </w:pPr>
      <w:r>
        <w:rPr>
          <w:rFonts w:ascii="Garamond" w:eastAsia="Arial" w:hAnsi="Garamond" w:cs="Arial"/>
          <w:color w:val="000000"/>
          <w:sz w:val="20"/>
          <w:szCs w:val="20"/>
        </w:rPr>
        <w:t>Príloha č. 3 -  Zoznam známych  subdodávateľov</w:t>
      </w:r>
      <w:r>
        <w:rPr>
          <w:rFonts w:ascii="Garamond" w:eastAsia="Arial" w:hAnsi="Garamond" w:cs="Arial"/>
          <w:i/>
          <w:color w:val="000000"/>
          <w:sz w:val="20"/>
          <w:szCs w:val="20"/>
        </w:rPr>
        <w:t>,</w:t>
      </w:r>
    </w:p>
    <w:p w:rsidR="004C6E2B" w:rsidRDefault="004C6E2B">
      <w:pPr>
        <w:spacing w:after="0" w:line="240" w:lineRule="auto"/>
        <w:ind w:left="1134"/>
        <w:jc w:val="both"/>
        <w:rPr>
          <w:rFonts w:ascii="Garamond" w:eastAsia="Arial" w:hAnsi="Garamond" w:cs="Arial"/>
          <w:color w:val="000000"/>
          <w:sz w:val="20"/>
          <w:szCs w:val="20"/>
        </w:rPr>
      </w:pPr>
    </w:p>
    <w:p w:rsidR="004C6E2B" w:rsidRDefault="00E428B8">
      <w:p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11.5</w:t>
      </w:r>
      <w:r>
        <w:rPr>
          <w:rFonts w:ascii="Garamond" w:eastAsia="Arial" w:hAnsi="Garamond" w:cs="Arial"/>
          <w:sz w:val="20"/>
          <w:szCs w:val="20"/>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rsidR="004C6E2B" w:rsidRDefault="00E428B8">
      <w:p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t>11.6</w:t>
      </w:r>
      <w:r>
        <w:rPr>
          <w:rFonts w:ascii="Garamond" w:eastAsia="Arial" w:hAnsi="Garamond" w:cs="Arial"/>
          <w:sz w:val="20"/>
          <w:szCs w:val="20"/>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rsidR="004C6E2B" w:rsidRDefault="00E428B8">
      <w:pPr>
        <w:spacing w:before="120" w:after="120" w:line="240" w:lineRule="auto"/>
        <w:ind w:left="567" w:hanging="567"/>
        <w:jc w:val="both"/>
        <w:rPr>
          <w:rFonts w:ascii="Garamond" w:eastAsia="Arial" w:hAnsi="Garamond" w:cs="Arial"/>
          <w:sz w:val="20"/>
          <w:szCs w:val="20"/>
        </w:rPr>
      </w:pPr>
      <w:r>
        <w:rPr>
          <w:rFonts w:ascii="Garamond" w:eastAsia="Arial" w:hAnsi="Garamond" w:cs="Arial"/>
          <w:sz w:val="20"/>
          <w:szCs w:val="20"/>
        </w:rPr>
        <w:lastRenderedPageBreak/>
        <w:t>11.7</w:t>
      </w:r>
      <w:r>
        <w:rPr>
          <w:rFonts w:ascii="Garamond" w:eastAsia="Arial" w:hAnsi="Garamond" w:cs="Arial"/>
          <w:sz w:val="20"/>
          <w:szCs w:val="20"/>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rsidR="004C6E2B" w:rsidRDefault="004C6E2B">
      <w:pPr>
        <w:spacing w:after="0" w:line="240" w:lineRule="auto"/>
        <w:rPr>
          <w:rFonts w:ascii="Garamond" w:eastAsia="Arial" w:hAnsi="Garamond" w:cs="Arial"/>
          <w:sz w:val="18"/>
          <w:szCs w:val="18"/>
        </w:rPr>
      </w:pPr>
    </w:p>
    <w:p w:rsidR="004C6E2B" w:rsidRDefault="004C6E2B">
      <w:pPr>
        <w:rPr>
          <w:rFonts w:ascii="Garamond" w:eastAsia="Arial" w:hAnsi="Garamond" w:cs="Arial"/>
          <w:sz w:val="18"/>
          <w:szCs w:val="18"/>
        </w:rPr>
      </w:pPr>
    </w:p>
    <w:p w:rsidR="004C6E2B" w:rsidRDefault="00E428B8">
      <w:pPr>
        <w:spacing w:after="0" w:line="240" w:lineRule="auto"/>
        <w:rPr>
          <w:rFonts w:ascii="Garamond" w:eastAsia="Arial" w:hAnsi="Garamond" w:cs="Arial"/>
          <w:sz w:val="20"/>
          <w:szCs w:val="20"/>
        </w:rPr>
      </w:pPr>
      <w:r>
        <w:rPr>
          <w:rFonts w:ascii="Garamond" w:eastAsia="Arial" w:hAnsi="Garamond" w:cs="Arial"/>
          <w:sz w:val="20"/>
          <w:szCs w:val="20"/>
        </w:rPr>
        <w:t>V .............................., dňa ..................</w:t>
      </w:r>
      <w:r>
        <w:rPr>
          <w:rFonts w:ascii="Garamond" w:eastAsia="Arial" w:hAnsi="Garamond" w:cs="Arial"/>
          <w:sz w:val="20"/>
          <w:szCs w:val="20"/>
        </w:rPr>
        <w:tab/>
      </w:r>
      <w:r>
        <w:rPr>
          <w:rFonts w:ascii="Garamond" w:eastAsia="Arial" w:hAnsi="Garamond" w:cs="Arial"/>
          <w:sz w:val="20"/>
          <w:szCs w:val="20"/>
        </w:rPr>
        <w:tab/>
      </w:r>
      <w:r>
        <w:rPr>
          <w:rFonts w:ascii="Garamond" w:eastAsia="Arial" w:hAnsi="Garamond" w:cs="Arial"/>
          <w:sz w:val="20"/>
          <w:szCs w:val="20"/>
        </w:rPr>
        <w:tab/>
        <w:t xml:space="preserve">V ......................................... dňa .................. </w:t>
      </w:r>
    </w:p>
    <w:p w:rsidR="004C6E2B" w:rsidRDefault="004C6E2B">
      <w:pPr>
        <w:spacing w:after="0" w:line="240" w:lineRule="auto"/>
        <w:rPr>
          <w:rFonts w:ascii="Garamond" w:eastAsia="Arial" w:hAnsi="Garamond" w:cs="Arial"/>
          <w:sz w:val="20"/>
          <w:szCs w:val="20"/>
        </w:rPr>
      </w:pPr>
    </w:p>
    <w:p w:rsidR="004C6E2B" w:rsidRDefault="004C6E2B">
      <w:pPr>
        <w:spacing w:after="0" w:line="240" w:lineRule="auto"/>
        <w:rPr>
          <w:rFonts w:ascii="Garamond" w:eastAsia="Arial" w:hAnsi="Garamond" w:cs="Arial"/>
          <w:sz w:val="20"/>
          <w:szCs w:val="20"/>
        </w:rPr>
      </w:pPr>
    </w:p>
    <w:p w:rsidR="004C6E2B" w:rsidRDefault="00E428B8">
      <w:pPr>
        <w:spacing w:after="0" w:line="240" w:lineRule="auto"/>
        <w:rPr>
          <w:rFonts w:ascii="Garamond" w:eastAsia="Arial" w:hAnsi="Garamond" w:cs="Arial"/>
          <w:sz w:val="20"/>
          <w:szCs w:val="20"/>
        </w:rPr>
      </w:pPr>
      <w:r>
        <w:rPr>
          <w:rFonts w:ascii="Garamond" w:eastAsia="Arial" w:hAnsi="Garamond" w:cs="Arial"/>
          <w:sz w:val="20"/>
          <w:szCs w:val="20"/>
        </w:rPr>
        <w:t>Za kupujúceho :</w:t>
      </w:r>
      <w:r>
        <w:rPr>
          <w:rFonts w:ascii="Garamond" w:eastAsia="Arial" w:hAnsi="Garamond" w:cs="Arial"/>
          <w:sz w:val="20"/>
          <w:szCs w:val="20"/>
        </w:rPr>
        <w:tab/>
      </w:r>
      <w:r>
        <w:rPr>
          <w:rFonts w:ascii="Garamond" w:eastAsia="Arial" w:hAnsi="Garamond" w:cs="Arial"/>
          <w:sz w:val="20"/>
          <w:szCs w:val="20"/>
        </w:rPr>
        <w:tab/>
        <w:t xml:space="preserve"> </w:t>
      </w:r>
      <w:r>
        <w:rPr>
          <w:rFonts w:ascii="Garamond" w:eastAsia="Arial" w:hAnsi="Garamond" w:cs="Arial"/>
          <w:sz w:val="20"/>
          <w:szCs w:val="20"/>
        </w:rPr>
        <w:tab/>
      </w:r>
      <w:r>
        <w:rPr>
          <w:rFonts w:ascii="Garamond" w:eastAsia="Arial" w:hAnsi="Garamond" w:cs="Arial"/>
          <w:sz w:val="20"/>
          <w:szCs w:val="20"/>
        </w:rPr>
        <w:tab/>
      </w:r>
      <w:r>
        <w:rPr>
          <w:rFonts w:ascii="Garamond" w:eastAsia="Arial" w:hAnsi="Garamond" w:cs="Arial"/>
          <w:sz w:val="20"/>
          <w:szCs w:val="20"/>
        </w:rPr>
        <w:tab/>
      </w:r>
      <w:r>
        <w:rPr>
          <w:rFonts w:ascii="Garamond" w:eastAsia="Arial" w:hAnsi="Garamond" w:cs="Arial"/>
          <w:sz w:val="20"/>
          <w:szCs w:val="20"/>
        </w:rPr>
        <w:tab/>
        <w:t xml:space="preserve">Za predávajúceho : </w:t>
      </w:r>
    </w:p>
    <w:p w:rsidR="004C6E2B" w:rsidRDefault="004C6E2B">
      <w:pPr>
        <w:spacing w:after="0" w:line="240" w:lineRule="auto"/>
        <w:rPr>
          <w:rFonts w:ascii="Garamond" w:eastAsia="Arial" w:hAnsi="Garamond" w:cs="Arial"/>
          <w:sz w:val="20"/>
          <w:szCs w:val="20"/>
        </w:rPr>
      </w:pPr>
    </w:p>
    <w:p w:rsidR="004C6E2B" w:rsidRDefault="004C6E2B">
      <w:pPr>
        <w:spacing w:after="0" w:line="240" w:lineRule="auto"/>
        <w:rPr>
          <w:rFonts w:ascii="Garamond" w:eastAsia="Arial" w:hAnsi="Garamond" w:cs="Arial"/>
          <w:sz w:val="20"/>
          <w:szCs w:val="20"/>
        </w:rPr>
      </w:pPr>
    </w:p>
    <w:p w:rsidR="00E428B8" w:rsidRDefault="00E428B8">
      <w:pPr>
        <w:spacing w:after="0" w:line="240" w:lineRule="auto"/>
        <w:rPr>
          <w:rFonts w:ascii="Garamond" w:eastAsia="Arial" w:hAnsi="Garamond" w:cs="Arial"/>
          <w:sz w:val="20"/>
          <w:szCs w:val="20"/>
        </w:rPr>
      </w:pPr>
    </w:p>
    <w:p w:rsidR="00E428B8" w:rsidRDefault="00E428B8">
      <w:pPr>
        <w:spacing w:after="0" w:line="240" w:lineRule="auto"/>
        <w:rPr>
          <w:rFonts w:ascii="Garamond" w:eastAsia="Arial" w:hAnsi="Garamond" w:cs="Arial"/>
          <w:sz w:val="20"/>
          <w:szCs w:val="20"/>
        </w:rPr>
      </w:pPr>
    </w:p>
    <w:p w:rsidR="004C6E2B" w:rsidRDefault="00E428B8" w:rsidP="00E428B8">
      <w:pPr>
        <w:pStyle w:val="Bezriadkovania"/>
      </w:pPr>
      <w:r>
        <w:t>........................................................</w:t>
      </w:r>
      <w:r>
        <w:tab/>
      </w:r>
      <w:r>
        <w:tab/>
      </w:r>
      <w:r>
        <w:tab/>
        <w:t xml:space="preserve">               ...................................................... </w:t>
      </w:r>
    </w:p>
    <w:p w:rsidR="00E428B8" w:rsidRPr="00E428B8" w:rsidRDefault="00E428B8" w:rsidP="00E428B8">
      <w:pPr>
        <w:pStyle w:val="Bezriadkovania"/>
        <w:rPr>
          <w:rFonts w:ascii="Garamond" w:hAnsi="Garamond"/>
          <w:sz w:val="20"/>
          <w:szCs w:val="20"/>
        </w:rPr>
      </w:pPr>
      <w:r w:rsidRPr="00E428B8">
        <w:rPr>
          <w:rFonts w:ascii="Garamond" w:hAnsi="Garamond"/>
          <w:sz w:val="20"/>
          <w:szCs w:val="20"/>
        </w:rPr>
        <w:t xml:space="preserve">MUDr. Tomáš </w:t>
      </w:r>
      <w:proofErr w:type="spellStart"/>
      <w:r w:rsidRPr="00E428B8">
        <w:rPr>
          <w:rFonts w:ascii="Garamond" w:hAnsi="Garamond"/>
          <w:sz w:val="20"/>
          <w:szCs w:val="20"/>
        </w:rPr>
        <w:t>Sieber</w:t>
      </w:r>
      <w:proofErr w:type="spellEnd"/>
      <w:r w:rsidRPr="00E428B8">
        <w:rPr>
          <w:rFonts w:ascii="Garamond" w:hAnsi="Garamond"/>
          <w:sz w:val="20"/>
          <w:szCs w:val="20"/>
        </w:rPr>
        <w:t>, MPH</w:t>
      </w:r>
    </w:p>
    <w:p w:rsidR="00E428B8" w:rsidRDefault="00E428B8" w:rsidP="00E428B8">
      <w:pPr>
        <w:pStyle w:val="Bezriadkovania"/>
        <w:rPr>
          <w:rFonts w:ascii="Garamond" w:hAnsi="Garamond"/>
          <w:sz w:val="20"/>
          <w:szCs w:val="20"/>
        </w:rPr>
      </w:pPr>
      <w:r>
        <w:rPr>
          <w:rFonts w:ascii="Garamond" w:hAnsi="Garamond"/>
          <w:sz w:val="20"/>
          <w:szCs w:val="20"/>
        </w:rPr>
        <w:t>p</w:t>
      </w:r>
      <w:r w:rsidRPr="00E428B8">
        <w:rPr>
          <w:rFonts w:ascii="Garamond" w:hAnsi="Garamond"/>
          <w:sz w:val="20"/>
          <w:szCs w:val="20"/>
        </w:rPr>
        <w:t xml:space="preserve">redseda predstavenstva </w:t>
      </w:r>
    </w:p>
    <w:p w:rsidR="00E428B8" w:rsidRPr="00E428B8" w:rsidRDefault="00E428B8" w:rsidP="00E428B8">
      <w:pPr>
        <w:pStyle w:val="Bezriadkovania"/>
        <w:rPr>
          <w:rFonts w:ascii="Garamond" w:hAnsi="Garamond"/>
          <w:sz w:val="20"/>
          <w:szCs w:val="20"/>
        </w:rPr>
      </w:pPr>
      <w:r w:rsidRPr="00E428B8">
        <w:rPr>
          <w:rFonts w:ascii="Garamond" w:hAnsi="Garamond"/>
          <w:sz w:val="20"/>
          <w:szCs w:val="20"/>
        </w:rPr>
        <w:t xml:space="preserve">Východoslovenského onkologického ústavu, </w:t>
      </w:r>
      <w:proofErr w:type="spellStart"/>
      <w:r w:rsidRPr="00E428B8">
        <w:rPr>
          <w:rFonts w:ascii="Garamond" w:hAnsi="Garamond"/>
          <w:sz w:val="20"/>
          <w:szCs w:val="20"/>
        </w:rPr>
        <w:t>a.s</w:t>
      </w:r>
      <w:proofErr w:type="spellEnd"/>
      <w:r w:rsidRPr="00E428B8">
        <w:rPr>
          <w:rFonts w:ascii="Garamond" w:hAnsi="Garamond"/>
          <w:sz w:val="20"/>
          <w:szCs w:val="20"/>
        </w:rPr>
        <w:t xml:space="preserve">. </w:t>
      </w: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Pr="00E428B8" w:rsidRDefault="00E428B8" w:rsidP="00E428B8">
      <w:pPr>
        <w:pStyle w:val="Bezriadkovania"/>
      </w:pPr>
      <w:r>
        <w:t xml:space="preserve">...................................................... </w:t>
      </w:r>
    </w:p>
    <w:p w:rsidR="00E428B8" w:rsidRPr="00E428B8" w:rsidRDefault="00E428B8" w:rsidP="00E428B8">
      <w:pPr>
        <w:pStyle w:val="Bezriadkovania"/>
        <w:rPr>
          <w:rFonts w:ascii="Garamond" w:hAnsi="Garamond"/>
          <w:sz w:val="20"/>
          <w:szCs w:val="20"/>
        </w:rPr>
      </w:pPr>
      <w:r w:rsidRPr="00E428B8">
        <w:rPr>
          <w:rFonts w:ascii="Garamond" w:hAnsi="Garamond"/>
          <w:sz w:val="20"/>
          <w:szCs w:val="20"/>
        </w:rPr>
        <w:t>Ing. Eva Milá</w:t>
      </w:r>
    </w:p>
    <w:p w:rsidR="00E428B8" w:rsidRPr="00E428B8" w:rsidRDefault="00E428B8" w:rsidP="00E428B8">
      <w:pPr>
        <w:pStyle w:val="Bezriadkovania"/>
        <w:rPr>
          <w:rFonts w:ascii="Garamond" w:hAnsi="Garamond"/>
          <w:sz w:val="20"/>
          <w:szCs w:val="20"/>
        </w:rPr>
      </w:pPr>
      <w:r w:rsidRPr="00E428B8">
        <w:rPr>
          <w:rFonts w:ascii="Garamond" w:hAnsi="Garamond"/>
          <w:sz w:val="20"/>
          <w:szCs w:val="20"/>
        </w:rPr>
        <w:t>Podpredseda predstavenstva</w:t>
      </w:r>
    </w:p>
    <w:p w:rsidR="00E428B8" w:rsidRPr="00E428B8" w:rsidRDefault="00E428B8" w:rsidP="00E428B8">
      <w:pPr>
        <w:pStyle w:val="Bezriadkovania"/>
        <w:rPr>
          <w:rFonts w:ascii="Garamond" w:hAnsi="Garamond"/>
          <w:sz w:val="20"/>
          <w:szCs w:val="20"/>
        </w:rPr>
      </w:pPr>
      <w:r w:rsidRPr="00E428B8">
        <w:rPr>
          <w:rFonts w:ascii="Garamond" w:hAnsi="Garamond"/>
          <w:sz w:val="20"/>
          <w:szCs w:val="20"/>
        </w:rPr>
        <w:t xml:space="preserve">Východoslovenského onkologického ústavu, </w:t>
      </w:r>
      <w:proofErr w:type="spellStart"/>
      <w:r w:rsidRPr="00E428B8">
        <w:rPr>
          <w:rFonts w:ascii="Garamond" w:hAnsi="Garamond"/>
          <w:sz w:val="20"/>
          <w:szCs w:val="20"/>
        </w:rPr>
        <w:t>a.s</w:t>
      </w:r>
      <w:proofErr w:type="spellEnd"/>
      <w:r w:rsidRPr="00E428B8">
        <w:rPr>
          <w:rFonts w:ascii="Garamond" w:hAnsi="Garamond"/>
          <w:sz w:val="20"/>
          <w:szCs w:val="20"/>
        </w:rPr>
        <w:t xml:space="preserve">. </w:t>
      </w: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Default="00E428B8" w:rsidP="00E428B8">
      <w:pPr>
        <w:pStyle w:val="Bezriadkovania"/>
      </w:pPr>
    </w:p>
    <w:p w:rsidR="00E428B8" w:rsidRPr="0024129F" w:rsidRDefault="00E428B8" w:rsidP="00E428B8">
      <w:pPr>
        <w:pStyle w:val="Bezriadkovania"/>
        <w:rPr>
          <w:rFonts w:ascii="Garamond" w:hAnsi="Garamond"/>
          <w:sz w:val="20"/>
          <w:szCs w:val="20"/>
        </w:rPr>
      </w:pPr>
      <w:r w:rsidRPr="0024129F">
        <w:rPr>
          <w:rFonts w:ascii="Garamond" w:hAnsi="Garamond"/>
          <w:sz w:val="20"/>
          <w:szCs w:val="20"/>
        </w:rPr>
        <w:t xml:space="preserve">Príloha č. 1 Špecifikácia predmetu zmluvy </w:t>
      </w:r>
    </w:p>
    <w:tbl>
      <w:tblPr>
        <w:tblW w:w="9661" w:type="dxa"/>
        <w:tblCellMar>
          <w:left w:w="70" w:type="dxa"/>
          <w:right w:w="70" w:type="dxa"/>
        </w:tblCellMar>
        <w:tblLook w:val="04A0" w:firstRow="1" w:lastRow="0" w:firstColumn="1" w:lastColumn="0" w:noHBand="0" w:noVBand="1"/>
      </w:tblPr>
      <w:tblGrid>
        <w:gridCol w:w="1002"/>
        <w:gridCol w:w="5601"/>
        <w:gridCol w:w="3058"/>
      </w:tblGrid>
      <w:tr w:rsidR="00E428B8" w:rsidRPr="00E428B8" w:rsidTr="00E428B8">
        <w:trPr>
          <w:trHeight w:val="2070"/>
        </w:trPr>
        <w:tc>
          <w:tcPr>
            <w:tcW w:w="1002" w:type="dxa"/>
            <w:vMerge w:val="restart"/>
            <w:tcBorders>
              <w:top w:val="single" w:sz="8" w:space="0" w:color="auto"/>
              <w:left w:val="single" w:sz="8" w:space="0" w:color="auto"/>
              <w:bottom w:val="single" w:sz="8" w:space="0" w:color="000000"/>
              <w:right w:val="nil"/>
            </w:tcBorders>
            <w:shd w:val="clear" w:color="000000" w:fill="E4DFEC"/>
            <w:hideMark/>
          </w:tcPr>
          <w:p w:rsidR="00E428B8" w:rsidRPr="00E428B8" w:rsidRDefault="00E428B8" w:rsidP="00E428B8">
            <w:pPr>
              <w:spacing w:after="0" w:line="240" w:lineRule="auto"/>
              <w:jc w:val="both"/>
              <w:rPr>
                <w:rFonts w:ascii="Arial Narrow" w:eastAsia="Times New Roman" w:hAnsi="Arial Narrow"/>
                <w:b/>
                <w:bCs/>
                <w:color w:val="000000"/>
                <w:sz w:val="18"/>
                <w:szCs w:val="18"/>
              </w:rPr>
            </w:pPr>
            <w:r w:rsidRPr="00E428B8">
              <w:rPr>
                <w:rFonts w:ascii="Arial Narrow" w:eastAsia="Times New Roman" w:hAnsi="Arial Narrow"/>
                <w:b/>
                <w:bCs/>
                <w:color w:val="000000"/>
                <w:sz w:val="18"/>
                <w:szCs w:val="18"/>
              </w:rPr>
              <w:t xml:space="preserve">Požadované minimálne technické vlastnosti, parametre a hodnoty predmetu </w:t>
            </w:r>
            <w:r w:rsidR="0024129F">
              <w:rPr>
                <w:rFonts w:ascii="Arial Narrow" w:eastAsia="Times New Roman" w:hAnsi="Arial Narrow"/>
                <w:b/>
                <w:bCs/>
                <w:color w:val="000000"/>
                <w:sz w:val="18"/>
                <w:szCs w:val="18"/>
              </w:rPr>
              <w:t>zmluvy</w:t>
            </w:r>
          </w:p>
        </w:tc>
        <w:tc>
          <w:tcPr>
            <w:tcW w:w="5601" w:type="dxa"/>
            <w:tcBorders>
              <w:top w:val="single" w:sz="8" w:space="0" w:color="auto"/>
              <w:left w:val="nil"/>
              <w:bottom w:val="nil"/>
              <w:right w:val="nil"/>
            </w:tcBorders>
            <w:shd w:val="clear" w:color="000000" w:fill="E4DFEC"/>
            <w:hideMark/>
          </w:tcPr>
          <w:p w:rsidR="00E428B8" w:rsidRPr="00E428B8" w:rsidRDefault="00E428B8" w:rsidP="00E428B8">
            <w:pPr>
              <w:spacing w:after="0" w:line="240" w:lineRule="auto"/>
              <w:jc w:val="both"/>
              <w:rPr>
                <w:rFonts w:ascii="Arial Narrow" w:eastAsia="Times New Roman" w:hAnsi="Arial Narrow"/>
                <w:b/>
                <w:bCs/>
                <w:color w:val="000000"/>
                <w:sz w:val="18"/>
                <w:szCs w:val="18"/>
              </w:rPr>
            </w:pPr>
            <w:r w:rsidRPr="00E428B8">
              <w:rPr>
                <w:rFonts w:ascii="Arial Narrow" w:eastAsia="Times New Roman" w:hAnsi="Arial Narrow"/>
                <w:b/>
                <w:bCs/>
                <w:color w:val="000000"/>
                <w:sz w:val="18"/>
                <w:szCs w:val="18"/>
              </w:rPr>
              <w:t> </w:t>
            </w:r>
          </w:p>
        </w:tc>
        <w:tc>
          <w:tcPr>
            <w:tcW w:w="3058" w:type="dxa"/>
            <w:tcBorders>
              <w:top w:val="single" w:sz="8" w:space="0" w:color="auto"/>
              <w:left w:val="single" w:sz="4" w:space="0" w:color="auto"/>
              <w:bottom w:val="nil"/>
              <w:right w:val="single" w:sz="8" w:space="0" w:color="000000"/>
            </w:tcBorders>
            <w:shd w:val="clear" w:color="000000" w:fill="E4DFEC"/>
            <w:hideMark/>
          </w:tcPr>
          <w:p w:rsidR="00E428B8" w:rsidRPr="00E428B8" w:rsidRDefault="00E428B8" w:rsidP="00E428B8">
            <w:pPr>
              <w:spacing w:after="0" w:line="240" w:lineRule="auto"/>
              <w:jc w:val="center"/>
              <w:rPr>
                <w:rFonts w:ascii="Arial Narrow" w:eastAsia="Times New Roman" w:hAnsi="Arial Narrow"/>
                <w:b/>
                <w:bCs/>
                <w:color w:val="000000"/>
                <w:sz w:val="18"/>
                <w:szCs w:val="18"/>
              </w:rPr>
            </w:pPr>
            <w:r>
              <w:rPr>
                <w:rFonts w:ascii="Arial Narrow" w:eastAsia="Times New Roman" w:hAnsi="Arial Narrow"/>
                <w:b/>
                <w:bCs/>
                <w:color w:val="000000"/>
                <w:sz w:val="18"/>
                <w:szCs w:val="18"/>
              </w:rPr>
              <w:t xml:space="preserve">Dodávateľ uvedie hodnotu ním ponúkaného tovaru </w:t>
            </w:r>
            <w:r w:rsidRPr="00E428B8">
              <w:rPr>
                <w:rFonts w:ascii="Arial Narrow" w:eastAsia="Times New Roman" w:hAnsi="Arial Narrow"/>
                <w:b/>
                <w:bCs/>
                <w:color w:val="000000"/>
                <w:sz w:val="18"/>
                <w:szCs w:val="18"/>
              </w:rPr>
              <w:t xml:space="preserve"> </w:t>
            </w:r>
          </w:p>
        </w:tc>
      </w:tr>
      <w:tr w:rsidR="00E428B8" w:rsidRPr="00E428B8" w:rsidTr="00E428B8">
        <w:trPr>
          <w:trHeight w:val="660"/>
        </w:trPr>
        <w:tc>
          <w:tcPr>
            <w:tcW w:w="1002" w:type="dxa"/>
            <w:vMerge/>
            <w:tcBorders>
              <w:top w:val="single" w:sz="8" w:space="0" w:color="auto"/>
              <w:left w:val="single" w:sz="8" w:space="0" w:color="auto"/>
              <w:bottom w:val="single" w:sz="8" w:space="0" w:color="000000"/>
              <w:right w:val="nil"/>
            </w:tcBorders>
            <w:vAlign w:val="center"/>
            <w:hideMark/>
          </w:tcPr>
          <w:p w:rsidR="00E428B8" w:rsidRPr="00E428B8" w:rsidRDefault="00E428B8" w:rsidP="00E428B8">
            <w:pPr>
              <w:spacing w:after="0" w:line="240" w:lineRule="auto"/>
              <w:rPr>
                <w:rFonts w:ascii="Arial Narrow" w:eastAsia="Times New Roman" w:hAnsi="Arial Narrow"/>
                <w:b/>
                <w:bCs/>
                <w:color w:val="000000"/>
                <w:sz w:val="18"/>
                <w:szCs w:val="18"/>
              </w:rPr>
            </w:pPr>
          </w:p>
        </w:tc>
        <w:tc>
          <w:tcPr>
            <w:tcW w:w="5601" w:type="dxa"/>
            <w:tcBorders>
              <w:top w:val="nil"/>
              <w:left w:val="nil"/>
              <w:bottom w:val="single" w:sz="8" w:space="0" w:color="auto"/>
              <w:right w:val="nil"/>
            </w:tcBorders>
            <w:shd w:val="clear" w:color="000000" w:fill="E4DFEC"/>
            <w:hideMark/>
          </w:tcPr>
          <w:p w:rsidR="00E428B8" w:rsidRPr="00E428B8" w:rsidRDefault="00E428B8" w:rsidP="00E428B8">
            <w:pPr>
              <w:spacing w:after="0" w:line="240" w:lineRule="auto"/>
              <w:rPr>
                <w:rFonts w:ascii="Arial Narrow" w:eastAsia="Times New Roman" w:hAnsi="Arial Narrow"/>
                <w:b/>
                <w:bCs/>
                <w:color w:val="000000"/>
                <w:sz w:val="18"/>
                <w:szCs w:val="18"/>
              </w:rPr>
            </w:pPr>
            <w:r w:rsidRPr="00E428B8">
              <w:rPr>
                <w:rFonts w:ascii="Arial Narrow" w:eastAsia="Times New Roman" w:hAnsi="Arial Narrow"/>
                <w:b/>
                <w:bCs/>
                <w:color w:val="000000"/>
                <w:sz w:val="18"/>
                <w:szCs w:val="18"/>
              </w:rPr>
              <w:t> </w:t>
            </w:r>
          </w:p>
        </w:tc>
        <w:tc>
          <w:tcPr>
            <w:tcW w:w="3058" w:type="dxa"/>
            <w:tcBorders>
              <w:top w:val="dotted" w:sz="4" w:space="0" w:color="auto"/>
              <w:left w:val="single" w:sz="4" w:space="0" w:color="auto"/>
              <w:bottom w:val="single" w:sz="8" w:space="0" w:color="auto"/>
              <w:right w:val="single" w:sz="8" w:space="0" w:color="000000"/>
            </w:tcBorders>
            <w:shd w:val="clear" w:color="000000" w:fill="E4DFEC"/>
            <w:vAlign w:val="center"/>
          </w:tcPr>
          <w:p w:rsidR="00E428B8" w:rsidRPr="00E428B8" w:rsidRDefault="00E428B8" w:rsidP="00E428B8">
            <w:pPr>
              <w:spacing w:after="0" w:line="240" w:lineRule="auto"/>
              <w:jc w:val="center"/>
              <w:rPr>
                <w:rFonts w:ascii="Arial Narrow" w:eastAsia="Times New Roman" w:hAnsi="Arial Narrow"/>
                <w:color w:val="000000"/>
                <w:sz w:val="18"/>
                <w:szCs w:val="18"/>
              </w:rPr>
            </w:pPr>
          </w:p>
        </w:tc>
      </w:tr>
      <w:tr w:rsidR="00E428B8" w:rsidRPr="00E428B8" w:rsidTr="00E428B8">
        <w:trPr>
          <w:trHeight w:val="300"/>
        </w:trPr>
        <w:tc>
          <w:tcPr>
            <w:tcW w:w="9661" w:type="dxa"/>
            <w:gridSpan w:val="3"/>
            <w:tcBorders>
              <w:top w:val="single" w:sz="8" w:space="0" w:color="auto"/>
              <w:left w:val="single" w:sz="8" w:space="0" w:color="auto"/>
              <w:bottom w:val="single" w:sz="4" w:space="0" w:color="auto"/>
              <w:right w:val="single" w:sz="8" w:space="0" w:color="000000"/>
            </w:tcBorders>
            <w:shd w:val="clear" w:color="D9D9D9" w:fill="DAEEF3"/>
            <w:noWrap/>
            <w:vAlign w:val="center"/>
            <w:hideMark/>
          </w:tcPr>
          <w:p w:rsidR="00E428B8" w:rsidRPr="00E428B8" w:rsidRDefault="00E428B8" w:rsidP="00E428B8">
            <w:pPr>
              <w:spacing w:after="0" w:line="240" w:lineRule="auto"/>
              <w:rPr>
                <w:rFonts w:ascii="Arial Narrow" w:eastAsia="Times New Roman" w:hAnsi="Arial Narrow"/>
                <w:b/>
                <w:bCs/>
                <w:color w:val="000000"/>
                <w:sz w:val="18"/>
                <w:szCs w:val="18"/>
              </w:rPr>
            </w:pPr>
            <w:r w:rsidRPr="00E428B8">
              <w:rPr>
                <w:rFonts w:ascii="Arial Narrow" w:eastAsia="Times New Roman" w:hAnsi="Arial Narrow"/>
                <w:b/>
                <w:bCs/>
                <w:color w:val="000000"/>
                <w:sz w:val="18"/>
                <w:szCs w:val="18"/>
              </w:rPr>
              <w:t xml:space="preserve">1. Parný sterilizátor </w:t>
            </w:r>
          </w:p>
        </w:tc>
      </w:tr>
      <w:tr w:rsidR="00E428B8" w:rsidRPr="00E428B8" w:rsidTr="00E428B8">
        <w:trPr>
          <w:trHeight w:val="30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Plne automatický parný sterilizátor s kapacitou min.1,5 STJ</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FF0000"/>
                <w:sz w:val="18"/>
                <w:szCs w:val="18"/>
              </w:rPr>
            </w:pPr>
            <w:r w:rsidRPr="00E428B8">
              <w:rPr>
                <w:rFonts w:ascii="Arial Narrow" w:eastAsia="Times New Roman" w:hAnsi="Arial Narrow"/>
                <w:color w:val="FF0000"/>
                <w:sz w:val="18"/>
                <w:szCs w:val="18"/>
              </w:rPr>
              <w:t> </w:t>
            </w:r>
          </w:p>
          <w:p w:rsidR="00E428B8" w:rsidRPr="00E428B8" w:rsidRDefault="00E428B8" w:rsidP="00E428B8">
            <w:pPr>
              <w:spacing w:after="0" w:line="240" w:lineRule="auto"/>
              <w:rPr>
                <w:rFonts w:ascii="Arial Narrow" w:eastAsia="Times New Roman" w:hAnsi="Arial Narrow"/>
                <w:color w:val="FF0000"/>
                <w:sz w:val="18"/>
                <w:szCs w:val="18"/>
              </w:rPr>
            </w:pPr>
            <w:r w:rsidRPr="00E428B8">
              <w:rPr>
                <w:rFonts w:ascii="Arial Narrow" w:eastAsia="Times New Roman" w:hAnsi="Arial Narrow"/>
                <w:color w:val="FF0000"/>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Parný sterilizátor s integrovaným vyvíjačom pary</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FF0000"/>
                <w:sz w:val="18"/>
                <w:szCs w:val="18"/>
              </w:rPr>
            </w:pPr>
            <w:r w:rsidRPr="00E428B8">
              <w:rPr>
                <w:rFonts w:ascii="Arial Narrow" w:eastAsia="Times New Roman" w:hAnsi="Arial Narrow"/>
                <w:color w:val="FF0000"/>
                <w:sz w:val="18"/>
                <w:szCs w:val="18"/>
              </w:rPr>
              <w:t> </w:t>
            </w:r>
          </w:p>
          <w:p w:rsidR="00E428B8" w:rsidRPr="00E428B8" w:rsidRDefault="00E428B8" w:rsidP="00E428B8">
            <w:pPr>
              <w:spacing w:after="0" w:line="240" w:lineRule="auto"/>
              <w:rPr>
                <w:rFonts w:ascii="Arial Narrow" w:eastAsia="Times New Roman" w:hAnsi="Arial Narrow"/>
                <w:color w:val="FF0000"/>
                <w:sz w:val="18"/>
                <w:szCs w:val="18"/>
              </w:rPr>
            </w:pPr>
            <w:r w:rsidRPr="00E428B8">
              <w:rPr>
                <w:rFonts w:ascii="Arial Narrow" w:eastAsia="Times New Roman" w:hAnsi="Arial Narrow"/>
                <w:color w:val="FF0000"/>
                <w:sz w:val="18"/>
                <w:szCs w:val="18"/>
              </w:rPr>
              <w:t> </w:t>
            </w:r>
          </w:p>
        </w:tc>
      </w:tr>
      <w:tr w:rsidR="00E428B8" w:rsidRPr="00E428B8" w:rsidTr="00E428B8">
        <w:trPr>
          <w:trHeight w:val="30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Parná sterilizácia v intervale cca 121°C - 134°C </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84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Úprava vody pre vyvíjač pary ( RO s </w:t>
            </w:r>
            <w:proofErr w:type="spellStart"/>
            <w:r w:rsidRPr="00E428B8">
              <w:rPr>
                <w:rFonts w:ascii="Arial Narrow" w:eastAsia="Times New Roman" w:hAnsi="Arial Narrow"/>
                <w:color w:val="000000"/>
                <w:sz w:val="18"/>
                <w:szCs w:val="18"/>
              </w:rPr>
              <w:t>deionizáciou</w:t>
            </w:r>
            <w:proofErr w:type="spellEnd"/>
            <w:r w:rsidRPr="00E428B8">
              <w:rPr>
                <w:rFonts w:ascii="Arial Narrow" w:eastAsia="Times New Roman" w:hAnsi="Arial Narrow"/>
                <w:color w:val="000000"/>
                <w:sz w:val="18"/>
                <w:szCs w:val="18"/>
              </w:rPr>
              <w:t xml:space="preserve"> ) so zabudovaným priebežným monitorovaním kvality vody</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sz w:val="18"/>
                <w:szCs w:val="18"/>
              </w:rPr>
            </w:pPr>
            <w:r w:rsidRPr="00E428B8">
              <w:rPr>
                <w:rFonts w:ascii="Arial Narrow" w:eastAsia="Times New Roman" w:hAnsi="Arial Narrow"/>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30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Celková dĺžka trvania procesov (vrátane sušenia):</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72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134°C balený materiál, nebalený materiál, </w:t>
            </w:r>
            <w:proofErr w:type="spellStart"/>
            <w:r w:rsidRPr="00E428B8">
              <w:rPr>
                <w:rFonts w:ascii="Arial Narrow" w:eastAsia="Times New Roman" w:hAnsi="Arial Narrow"/>
                <w:color w:val="000000"/>
                <w:sz w:val="18"/>
                <w:szCs w:val="18"/>
              </w:rPr>
              <w:t>porózny</w:t>
            </w:r>
            <w:proofErr w:type="spellEnd"/>
            <w:r w:rsidRPr="00E428B8">
              <w:rPr>
                <w:rFonts w:ascii="Arial Narrow" w:eastAsia="Times New Roman" w:hAnsi="Arial Narrow"/>
                <w:color w:val="000000"/>
                <w:sz w:val="18"/>
                <w:szCs w:val="18"/>
              </w:rPr>
              <w:t xml:space="preserve">, </w:t>
            </w:r>
            <w:proofErr w:type="spellStart"/>
            <w:r w:rsidRPr="00E428B8">
              <w:rPr>
                <w:rFonts w:ascii="Arial Narrow" w:eastAsia="Times New Roman" w:hAnsi="Arial Narrow"/>
                <w:color w:val="000000"/>
                <w:sz w:val="18"/>
                <w:szCs w:val="18"/>
              </w:rPr>
              <w:t>tubulárny</w:t>
            </w:r>
            <w:proofErr w:type="spellEnd"/>
            <w:r w:rsidRPr="00E428B8">
              <w:rPr>
                <w:rFonts w:ascii="Arial Narrow" w:eastAsia="Times New Roman" w:hAnsi="Arial Narrow"/>
                <w:color w:val="000000"/>
                <w:sz w:val="18"/>
                <w:szCs w:val="18"/>
              </w:rPr>
              <w:t xml:space="preserve"> – celkový čas max. 35 min. s 8 kg </w:t>
            </w:r>
            <w:proofErr w:type="spellStart"/>
            <w:r w:rsidRPr="00E428B8">
              <w:rPr>
                <w:rFonts w:ascii="Arial Narrow" w:eastAsia="Times New Roman" w:hAnsi="Arial Narrow"/>
                <w:color w:val="000000"/>
                <w:sz w:val="18"/>
                <w:szCs w:val="18"/>
              </w:rPr>
              <w:t>zavážkou</w:t>
            </w:r>
            <w:proofErr w:type="spellEnd"/>
            <w:r w:rsidRPr="00E428B8">
              <w:rPr>
                <w:rFonts w:ascii="Arial Narrow" w:eastAsia="Times New Roman" w:hAnsi="Arial Narrow"/>
                <w:color w:val="000000"/>
                <w:sz w:val="18"/>
                <w:szCs w:val="18"/>
              </w:rPr>
              <w:t>,</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55"/>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121°C balený materiál, nebalený materiál, </w:t>
            </w:r>
            <w:proofErr w:type="spellStart"/>
            <w:r w:rsidRPr="00E428B8">
              <w:rPr>
                <w:rFonts w:ascii="Arial Narrow" w:eastAsia="Times New Roman" w:hAnsi="Arial Narrow"/>
                <w:color w:val="000000"/>
                <w:sz w:val="18"/>
                <w:szCs w:val="18"/>
              </w:rPr>
              <w:t>porózny</w:t>
            </w:r>
            <w:proofErr w:type="spellEnd"/>
            <w:r w:rsidRPr="00E428B8">
              <w:rPr>
                <w:rFonts w:ascii="Arial Narrow" w:eastAsia="Times New Roman" w:hAnsi="Arial Narrow"/>
                <w:color w:val="000000"/>
                <w:sz w:val="18"/>
                <w:szCs w:val="18"/>
              </w:rPr>
              <w:t xml:space="preserve">, </w:t>
            </w:r>
            <w:proofErr w:type="spellStart"/>
            <w:r w:rsidRPr="00E428B8">
              <w:rPr>
                <w:rFonts w:ascii="Arial Narrow" w:eastAsia="Times New Roman" w:hAnsi="Arial Narrow"/>
                <w:color w:val="000000"/>
                <w:sz w:val="18"/>
                <w:szCs w:val="18"/>
              </w:rPr>
              <w:t>tubulárny</w:t>
            </w:r>
            <w:proofErr w:type="spellEnd"/>
            <w:r w:rsidRPr="00E428B8">
              <w:rPr>
                <w:rFonts w:ascii="Arial Narrow" w:eastAsia="Times New Roman" w:hAnsi="Arial Narrow"/>
                <w:color w:val="000000"/>
                <w:sz w:val="18"/>
                <w:szCs w:val="18"/>
              </w:rPr>
              <w:t xml:space="preserve"> – celkový čas max. 45 min. s 8 kg </w:t>
            </w:r>
            <w:proofErr w:type="spellStart"/>
            <w:r w:rsidRPr="00E428B8">
              <w:rPr>
                <w:rFonts w:ascii="Arial Narrow" w:eastAsia="Times New Roman" w:hAnsi="Arial Narrow"/>
                <w:color w:val="000000"/>
                <w:sz w:val="18"/>
                <w:szCs w:val="18"/>
              </w:rPr>
              <w:t>zavážkou</w:t>
            </w:r>
            <w:proofErr w:type="spellEnd"/>
            <w:r w:rsidRPr="00E428B8">
              <w:rPr>
                <w:rFonts w:ascii="Arial Narrow" w:eastAsia="Times New Roman" w:hAnsi="Arial Narrow"/>
                <w:color w:val="000000"/>
                <w:sz w:val="18"/>
                <w:szCs w:val="18"/>
              </w:rPr>
              <w:t>,</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134°C FLASH -„padnutý nástroj“ -nebalený materiál </w:t>
            </w:r>
            <w:proofErr w:type="spellStart"/>
            <w:r w:rsidRPr="00E428B8">
              <w:rPr>
                <w:rFonts w:ascii="Arial Narrow" w:eastAsia="Times New Roman" w:hAnsi="Arial Narrow"/>
                <w:color w:val="000000"/>
                <w:sz w:val="18"/>
                <w:szCs w:val="18"/>
              </w:rPr>
              <w:t>netubulárne</w:t>
            </w:r>
            <w:proofErr w:type="spellEnd"/>
            <w:r w:rsidRPr="00E428B8">
              <w:rPr>
                <w:rFonts w:ascii="Arial Narrow" w:eastAsia="Times New Roman" w:hAnsi="Arial Narrow"/>
                <w:color w:val="000000"/>
                <w:sz w:val="18"/>
                <w:szCs w:val="18"/>
              </w:rPr>
              <w:t xml:space="preserve"> nástroje – celkový čas max. 17 min.</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1005"/>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Automatický riadiaci systém riadi sterilizačný proces prebiehajúci v plnoautomatickom režime so zabudovaným systémom registrácie parametrov procesu s nezávislými snímačmi tlaku a teploty </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1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Komora z kvalitnej nerezovej ocele AISI 316Ti </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Objem komory 1,5 STJ min. 95 l</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Vertikálne posuvné dvere</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855"/>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Komora vybavená bezpečnostným tlakovým monitorovacím systémom, ktorý zaisťuje, aby bol tlak v komore vyrovnaný s atmosférickým tlakom predtým, než sa otvoria dvere</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30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nil"/>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Atmosférický vzduch vpúšťaný do komory je filtrovaný. </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30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Účinnosť odlúčenia filtra je vyššia, ako 99,998% pre častice veľkosti 0,3 </w:t>
            </w:r>
            <w:proofErr w:type="spellStart"/>
            <w:r w:rsidRPr="00E428B8">
              <w:rPr>
                <w:rFonts w:ascii="Arial Narrow" w:eastAsia="Times New Roman" w:hAnsi="Arial Narrow"/>
                <w:color w:val="000000"/>
                <w:sz w:val="18"/>
                <w:szCs w:val="18"/>
              </w:rPr>
              <w:t>μm</w:t>
            </w:r>
            <w:proofErr w:type="spellEnd"/>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Elektrické pripojenie: 400 V, 3N PE, 50 Hz, 16 A</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30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Elektrické pripojenie: príkon max. 8kW</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70"/>
        </w:trPr>
        <w:tc>
          <w:tcPr>
            <w:tcW w:w="1002" w:type="dxa"/>
            <w:tcBorders>
              <w:top w:val="nil"/>
              <w:left w:val="single" w:sz="8" w:space="0" w:color="auto"/>
              <w:bottom w:val="single" w:sz="4" w:space="0" w:color="auto"/>
              <w:right w:val="single" w:sz="4" w:space="0" w:color="auto"/>
            </w:tcBorders>
            <w:shd w:val="clear" w:color="auto" w:fill="auto"/>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zariadenie označené CE a spĺňajúce všetky platné technické normy, predpisy a nariadenia </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jc w:val="center"/>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300"/>
        </w:trPr>
        <w:tc>
          <w:tcPr>
            <w:tcW w:w="9661" w:type="dxa"/>
            <w:gridSpan w:val="3"/>
            <w:tcBorders>
              <w:top w:val="single" w:sz="4" w:space="0" w:color="auto"/>
              <w:left w:val="single" w:sz="8" w:space="0" w:color="auto"/>
              <w:bottom w:val="single" w:sz="4" w:space="0" w:color="auto"/>
              <w:right w:val="single" w:sz="8" w:space="0" w:color="000000"/>
            </w:tcBorders>
            <w:shd w:val="clear" w:color="D9D9D9" w:fill="DAEEF3"/>
            <w:noWrap/>
            <w:vAlign w:val="center"/>
            <w:hideMark/>
          </w:tcPr>
          <w:p w:rsidR="00E428B8" w:rsidRPr="00E428B8" w:rsidRDefault="00E428B8" w:rsidP="00E428B8">
            <w:pPr>
              <w:spacing w:after="0" w:line="240" w:lineRule="auto"/>
              <w:rPr>
                <w:rFonts w:ascii="Arial Narrow" w:eastAsia="Times New Roman" w:hAnsi="Arial Narrow"/>
                <w:b/>
                <w:bCs/>
                <w:color w:val="000000"/>
                <w:sz w:val="18"/>
                <w:szCs w:val="18"/>
              </w:rPr>
            </w:pPr>
            <w:r w:rsidRPr="00E428B8">
              <w:rPr>
                <w:rFonts w:ascii="Arial Narrow" w:eastAsia="Times New Roman" w:hAnsi="Arial Narrow"/>
                <w:b/>
                <w:bCs/>
                <w:color w:val="000000"/>
                <w:sz w:val="18"/>
                <w:szCs w:val="18"/>
              </w:rPr>
              <w:t>2. Sterilizačné kontajnery, veká a sitá</w:t>
            </w:r>
          </w:p>
        </w:tc>
      </w:tr>
      <w:tr w:rsidR="00E428B8" w:rsidRPr="00E428B8" w:rsidTr="00E428B8">
        <w:trPr>
          <w:trHeight w:val="60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Kompatibilita s ponúknutým parným sterilizátorom</w:t>
            </w:r>
          </w:p>
        </w:tc>
        <w:tc>
          <w:tcPr>
            <w:tcW w:w="3058" w:type="dxa"/>
            <w:tcBorders>
              <w:top w:val="single" w:sz="4" w:space="0" w:color="C00000"/>
              <w:left w:val="single" w:sz="4" w:space="0" w:color="C00000"/>
              <w:bottom w:val="single" w:sz="4" w:space="0" w:color="C00000"/>
              <w:right w:val="single" w:sz="8"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lastRenderedPageBreak/>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Kontajnerová vaňa veľká 1/1 rozmery  cca 592x274x135mm - 1ks</w:t>
            </w:r>
          </w:p>
        </w:tc>
        <w:tc>
          <w:tcPr>
            <w:tcW w:w="3058" w:type="dxa"/>
            <w:tcBorders>
              <w:top w:val="single" w:sz="4" w:space="0" w:color="C00000"/>
              <w:left w:val="single" w:sz="4" w:space="0" w:color="C00000"/>
              <w:bottom w:val="single" w:sz="4" w:space="0" w:color="C00000"/>
              <w:right w:val="single" w:sz="8"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Kontajnerová vaňa veľká 1/1 rozmery  cca 592x274x120mm - 3ks</w:t>
            </w:r>
          </w:p>
        </w:tc>
        <w:tc>
          <w:tcPr>
            <w:tcW w:w="3058" w:type="dxa"/>
            <w:tcBorders>
              <w:top w:val="single" w:sz="4" w:space="0" w:color="C00000"/>
              <w:left w:val="single" w:sz="4" w:space="0" w:color="C00000"/>
              <w:bottom w:val="single" w:sz="4" w:space="0" w:color="C00000"/>
              <w:right w:val="single" w:sz="8"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b/>
                <w:bCs/>
                <w:sz w:val="18"/>
                <w:szCs w:val="18"/>
              </w:rPr>
            </w:pPr>
            <w:r w:rsidRPr="00E428B8">
              <w:rPr>
                <w:rFonts w:ascii="Arial Narrow" w:eastAsia="Times New Roman" w:hAnsi="Arial Narrow"/>
                <w:b/>
                <w:bCs/>
                <w:sz w:val="18"/>
                <w:szCs w:val="18"/>
              </w:rPr>
              <w:t> </w:t>
            </w:r>
          </w:p>
        </w:tc>
        <w:tc>
          <w:tcPr>
            <w:tcW w:w="5601" w:type="dxa"/>
            <w:tcBorders>
              <w:top w:val="single" w:sz="4" w:space="0" w:color="auto"/>
              <w:left w:val="nil"/>
              <w:bottom w:val="single" w:sz="4" w:space="0" w:color="auto"/>
              <w:right w:val="single" w:sz="4"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Kontajnerová vaňa veľká 1/1 rozmery  cca 592x274x  90mm - 2ks</w:t>
            </w:r>
          </w:p>
        </w:tc>
        <w:tc>
          <w:tcPr>
            <w:tcW w:w="3058" w:type="dxa"/>
            <w:tcBorders>
              <w:top w:val="single" w:sz="4" w:space="0" w:color="C00000"/>
              <w:left w:val="single" w:sz="4" w:space="0" w:color="C00000"/>
              <w:bottom w:val="single" w:sz="4" w:space="0" w:color="C00000"/>
              <w:right w:val="single" w:sz="8"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b/>
                <w:bCs/>
                <w:sz w:val="18"/>
                <w:szCs w:val="18"/>
              </w:rPr>
            </w:pPr>
            <w:r w:rsidRPr="00E428B8">
              <w:rPr>
                <w:rFonts w:ascii="Arial Narrow" w:eastAsia="Times New Roman" w:hAnsi="Arial Narrow"/>
                <w:b/>
                <w:bCs/>
                <w:sz w:val="18"/>
                <w:szCs w:val="18"/>
              </w:rPr>
              <w:t> </w:t>
            </w:r>
          </w:p>
          <w:p w:rsidR="00E428B8" w:rsidRPr="00E428B8" w:rsidRDefault="00E428B8" w:rsidP="00E428B8">
            <w:pPr>
              <w:spacing w:after="0" w:line="240" w:lineRule="auto"/>
              <w:rPr>
                <w:rFonts w:ascii="Arial Narrow" w:eastAsia="Times New Roman" w:hAnsi="Arial Narrow"/>
                <w:b/>
                <w:bCs/>
                <w:sz w:val="18"/>
                <w:szCs w:val="18"/>
              </w:rPr>
            </w:pPr>
            <w:r w:rsidRPr="00E428B8">
              <w:rPr>
                <w:rFonts w:ascii="Arial Narrow" w:eastAsia="Times New Roman" w:hAnsi="Arial Narrow"/>
                <w:b/>
                <w:bCs/>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Kontajnerová vaňa  3/4, rozmery  cca 470x274x120mm - 2ks</w:t>
            </w:r>
          </w:p>
        </w:tc>
        <w:tc>
          <w:tcPr>
            <w:tcW w:w="3058" w:type="dxa"/>
            <w:tcBorders>
              <w:top w:val="single" w:sz="4" w:space="0" w:color="C00000"/>
              <w:left w:val="single" w:sz="4" w:space="0" w:color="C00000"/>
              <w:bottom w:val="single" w:sz="4" w:space="0" w:color="C00000"/>
              <w:right w:val="single" w:sz="8"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30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Veko na kontajnerovú vaňu veľkú 1/1, modré rozmery cca 588x281x36mm - 6ks</w:t>
            </w:r>
          </w:p>
        </w:tc>
        <w:tc>
          <w:tcPr>
            <w:tcW w:w="3058" w:type="dxa"/>
            <w:tcBorders>
              <w:top w:val="single" w:sz="4" w:space="0" w:color="C00000"/>
              <w:left w:val="single" w:sz="4" w:space="0" w:color="C00000"/>
              <w:bottom w:val="single" w:sz="4" w:space="0" w:color="C00000"/>
              <w:right w:val="single" w:sz="8"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27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Veko na kontajnerovú vaňu  3/4, modré ,rozmery cca 465x281x36mm - 2ks</w:t>
            </w:r>
          </w:p>
        </w:tc>
        <w:tc>
          <w:tcPr>
            <w:tcW w:w="3058" w:type="dxa"/>
            <w:tcBorders>
              <w:top w:val="single" w:sz="4" w:space="0" w:color="C00000"/>
              <w:left w:val="single" w:sz="4" w:space="0" w:color="C00000"/>
              <w:bottom w:val="single" w:sz="4" w:space="0" w:color="C00000"/>
              <w:right w:val="single" w:sz="8"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Sito do veľkej  1/1 kontajnerovej vane, rozmery cca 540x253x56mm - 5ks</w:t>
            </w:r>
          </w:p>
        </w:tc>
        <w:tc>
          <w:tcPr>
            <w:tcW w:w="3058" w:type="dxa"/>
            <w:tcBorders>
              <w:top w:val="single" w:sz="4" w:space="0" w:color="C00000"/>
              <w:left w:val="single" w:sz="4" w:space="0" w:color="C00000"/>
              <w:bottom w:val="single" w:sz="4" w:space="0" w:color="C00000"/>
              <w:right w:val="single" w:sz="8"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285"/>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Sito do veľkej  1/1 kontajnerovej vane, rozmery cca 540x253x35mm - 3ks</w:t>
            </w:r>
          </w:p>
        </w:tc>
        <w:tc>
          <w:tcPr>
            <w:tcW w:w="3058" w:type="dxa"/>
            <w:tcBorders>
              <w:top w:val="single" w:sz="4" w:space="0" w:color="C00000"/>
              <w:left w:val="single" w:sz="4" w:space="0" w:color="C00000"/>
              <w:bottom w:val="single" w:sz="4" w:space="0" w:color="C00000"/>
              <w:right w:val="single" w:sz="8"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33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Sito do veľkej  1/1 kontajnerovej vane,  rozmery cca 540x253x106mm-1ks</w:t>
            </w:r>
          </w:p>
        </w:tc>
        <w:tc>
          <w:tcPr>
            <w:tcW w:w="3058" w:type="dxa"/>
            <w:tcBorders>
              <w:top w:val="single" w:sz="4" w:space="0" w:color="C00000"/>
              <w:left w:val="single" w:sz="4" w:space="0" w:color="C00000"/>
              <w:bottom w:val="single" w:sz="4" w:space="0" w:color="C00000"/>
              <w:right w:val="single" w:sz="8"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40"/>
        </w:trPr>
        <w:tc>
          <w:tcPr>
            <w:tcW w:w="1002" w:type="dxa"/>
            <w:tcBorders>
              <w:top w:val="nil"/>
              <w:left w:val="single" w:sz="8"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8"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Sito 3/4 kontajnerovej vane, rozmery cca 406x253x76mm -  2ks</w:t>
            </w:r>
          </w:p>
        </w:tc>
        <w:tc>
          <w:tcPr>
            <w:tcW w:w="3058" w:type="dxa"/>
            <w:tcBorders>
              <w:top w:val="single" w:sz="4" w:space="0" w:color="C00000"/>
              <w:left w:val="single" w:sz="4" w:space="0" w:color="C00000"/>
              <w:bottom w:val="single" w:sz="4" w:space="0" w:color="C00000"/>
              <w:right w:val="single" w:sz="8" w:space="0" w:color="000000"/>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300"/>
        </w:trPr>
        <w:tc>
          <w:tcPr>
            <w:tcW w:w="9661" w:type="dxa"/>
            <w:gridSpan w:val="3"/>
            <w:tcBorders>
              <w:top w:val="single" w:sz="4" w:space="0" w:color="auto"/>
              <w:left w:val="single" w:sz="8" w:space="0" w:color="auto"/>
              <w:bottom w:val="single" w:sz="4" w:space="0" w:color="auto"/>
              <w:right w:val="single" w:sz="8" w:space="0" w:color="000000"/>
            </w:tcBorders>
            <w:shd w:val="clear" w:color="D9D9D9" w:fill="DAEEF3"/>
            <w:noWrap/>
            <w:vAlign w:val="center"/>
            <w:hideMark/>
          </w:tcPr>
          <w:p w:rsidR="00E428B8" w:rsidRPr="00E428B8" w:rsidRDefault="00E428B8" w:rsidP="00E428B8">
            <w:pPr>
              <w:spacing w:after="0" w:line="240" w:lineRule="auto"/>
              <w:rPr>
                <w:rFonts w:ascii="Arial Narrow" w:eastAsia="Times New Roman" w:hAnsi="Arial Narrow"/>
                <w:b/>
                <w:bCs/>
                <w:color w:val="000000"/>
                <w:sz w:val="18"/>
                <w:szCs w:val="18"/>
              </w:rPr>
            </w:pPr>
            <w:r w:rsidRPr="00E428B8">
              <w:rPr>
                <w:rFonts w:ascii="Arial Narrow" w:eastAsia="Times New Roman" w:hAnsi="Arial Narrow"/>
                <w:b/>
                <w:bCs/>
                <w:color w:val="000000"/>
                <w:sz w:val="18"/>
                <w:szCs w:val="18"/>
              </w:rPr>
              <w:t>3. Sterilizačné kontajnery, veká a si</w:t>
            </w:r>
            <w:r w:rsidR="0024129F">
              <w:rPr>
                <w:rFonts w:ascii="Arial Narrow" w:eastAsia="Times New Roman" w:hAnsi="Arial Narrow"/>
                <w:b/>
                <w:bCs/>
                <w:color w:val="000000"/>
                <w:sz w:val="18"/>
                <w:szCs w:val="18"/>
              </w:rPr>
              <w:t>t</w:t>
            </w:r>
            <w:r w:rsidRPr="00E428B8">
              <w:rPr>
                <w:rFonts w:ascii="Arial Narrow" w:eastAsia="Times New Roman" w:hAnsi="Arial Narrow"/>
                <w:b/>
                <w:bCs/>
                <w:color w:val="000000"/>
                <w:sz w:val="18"/>
                <w:szCs w:val="18"/>
              </w:rPr>
              <w:t xml:space="preserve">á - požiadavky </w:t>
            </w:r>
          </w:p>
        </w:tc>
      </w:tr>
      <w:tr w:rsidR="00E428B8" w:rsidRPr="00E428B8" w:rsidTr="00E428B8">
        <w:trPr>
          <w:trHeight w:val="810"/>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4"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xml:space="preserve">Materiál vane kontajneru min. </w:t>
            </w:r>
            <w:proofErr w:type="spellStart"/>
            <w:r w:rsidRPr="00E428B8">
              <w:rPr>
                <w:rFonts w:ascii="Arial Narrow" w:eastAsia="Times New Roman" w:hAnsi="Arial Narrow"/>
                <w:color w:val="000000"/>
                <w:sz w:val="18"/>
                <w:szCs w:val="18"/>
              </w:rPr>
              <w:t>eloxovaný</w:t>
            </w:r>
            <w:proofErr w:type="spellEnd"/>
            <w:r w:rsidRPr="00E428B8">
              <w:rPr>
                <w:rFonts w:ascii="Arial Narrow" w:eastAsia="Times New Roman" w:hAnsi="Arial Narrow"/>
                <w:color w:val="000000"/>
                <w:sz w:val="18"/>
                <w:szCs w:val="18"/>
              </w:rPr>
              <w:t xml:space="preserve"> hliník určený výhradne pre parnú sterilizáciu</w:t>
            </w:r>
          </w:p>
        </w:tc>
        <w:tc>
          <w:tcPr>
            <w:tcW w:w="3058" w:type="dxa"/>
            <w:tcBorders>
              <w:top w:val="single" w:sz="4" w:space="0" w:color="C00000"/>
              <w:left w:val="single" w:sz="4" w:space="0" w:color="C00000"/>
              <w:bottom w:val="single" w:sz="4" w:space="0" w:color="C00000"/>
              <w:right w:val="single" w:sz="4"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jc w:val="center"/>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E428B8" w:rsidRPr="00E428B8" w:rsidTr="00E428B8">
        <w:trPr>
          <w:trHeight w:val="570"/>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E428B8" w:rsidRPr="00E428B8" w:rsidRDefault="00E428B8"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4" w:space="0" w:color="000000"/>
            </w:tcBorders>
            <w:shd w:val="clear" w:color="auto" w:fill="auto"/>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Materiál veka kontajneru min. z </w:t>
            </w:r>
            <w:proofErr w:type="spellStart"/>
            <w:r w:rsidRPr="00E428B8">
              <w:rPr>
                <w:rFonts w:ascii="Arial Narrow" w:eastAsia="Times New Roman" w:hAnsi="Arial Narrow"/>
                <w:color w:val="000000"/>
                <w:sz w:val="18"/>
                <w:szCs w:val="18"/>
              </w:rPr>
              <w:t>termostabilného</w:t>
            </w:r>
            <w:proofErr w:type="spellEnd"/>
            <w:r w:rsidRPr="00E428B8">
              <w:rPr>
                <w:rFonts w:ascii="Arial Narrow" w:eastAsia="Times New Roman" w:hAnsi="Arial Narrow"/>
                <w:color w:val="000000"/>
                <w:sz w:val="18"/>
                <w:szCs w:val="18"/>
              </w:rPr>
              <w:t xml:space="preserve"> hliníku určeného výhradne pre parnú sterilizáciu </w:t>
            </w:r>
          </w:p>
        </w:tc>
        <w:tc>
          <w:tcPr>
            <w:tcW w:w="3058" w:type="dxa"/>
            <w:tcBorders>
              <w:top w:val="single" w:sz="4" w:space="0" w:color="C00000"/>
              <w:left w:val="single" w:sz="4" w:space="0" w:color="C00000"/>
              <w:bottom w:val="single" w:sz="4" w:space="0" w:color="C00000"/>
              <w:right w:val="single" w:sz="4" w:space="0" w:color="auto"/>
            </w:tcBorders>
            <w:shd w:val="clear" w:color="000000" w:fill="F2F2F2"/>
            <w:vAlign w:val="center"/>
            <w:hideMark/>
          </w:tcPr>
          <w:p w:rsidR="00E428B8" w:rsidRPr="00E428B8" w:rsidRDefault="00E428B8"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E428B8" w:rsidRPr="00E428B8" w:rsidRDefault="00E428B8" w:rsidP="00E428B8">
            <w:pPr>
              <w:spacing w:after="0" w:line="240" w:lineRule="auto"/>
              <w:jc w:val="center"/>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24129F" w:rsidRPr="00E428B8" w:rsidTr="00A9360F">
        <w:trPr>
          <w:trHeight w:val="555"/>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24129F" w:rsidRPr="00E428B8" w:rsidRDefault="0024129F"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4" w:space="0" w:color="000000"/>
            </w:tcBorders>
            <w:shd w:val="clear" w:color="auto" w:fill="auto"/>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Filtrový systém - integrované filtre pre opakované použitie v súlade s EN 868 časť 2, filter je validovaný na min. 5000 umývacích a sterilizačných cyklov</w:t>
            </w:r>
          </w:p>
        </w:tc>
        <w:tc>
          <w:tcPr>
            <w:tcW w:w="3058" w:type="dxa"/>
            <w:tcBorders>
              <w:top w:val="single" w:sz="4" w:space="0" w:color="C00000"/>
              <w:left w:val="single" w:sz="4" w:space="0" w:color="C00000"/>
              <w:bottom w:val="single" w:sz="4" w:space="0" w:color="C00000"/>
              <w:right w:val="single" w:sz="4" w:space="0" w:color="auto"/>
            </w:tcBorders>
            <w:shd w:val="clear" w:color="000000" w:fill="F2F2F2"/>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24129F" w:rsidRPr="00E428B8" w:rsidRDefault="0024129F" w:rsidP="00E428B8">
            <w:pPr>
              <w:spacing w:after="0" w:line="240" w:lineRule="auto"/>
              <w:jc w:val="center"/>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24129F" w:rsidRPr="00E428B8" w:rsidTr="00B32663">
        <w:trPr>
          <w:trHeight w:val="300"/>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24129F" w:rsidRPr="00E428B8" w:rsidRDefault="0024129F"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4" w:space="0" w:color="000000"/>
            </w:tcBorders>
            <w:shd w:val="clear" w:color="auto" w:fill="auto"/>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Možnosť s</w:t>
            </w:r>
            <w:r>
              <w:rPr>
                <w:rFonts w:ascii="Arial Narrow" w:eastAsia="Times New Roman" w:hAnsi="Arial Narrow"/>
                <w:color w:val="000000"/>
                <w:sz w:val="18"/>
                <w:szCs w:val="18"/>
              </w:rPr>
              <w:t>t</w:t>
            </w:r>
            <w:r w:rsidRPr="00E428B8">
              <w:rPr>
                <w:rFonts w:ascii="Arial Narrow" w:eastAsia="Times New Roman" w:hAnsi="Arial Narrow"/>
                <w:color w:val="000000"/>
                <w:sz w:val="18"/>
                <w:szCs w:val="18"/>
              </w:rPr>
              <w:t>ohovať kontajnery bez neprimeraného namáhania (stlačenia) tesnenia veka</w:t>
            </w:r>
          </w:p>
        </w:tc>
        <w:tc>
          <w:tcPr>
            <w:tcW w:w="3058" w:type="dxa"/>
            <w:tcBorders>
              <w:top w:val="single" w:sz="4" w:space="0" w:color="C00000"/>
              <w:left w:val="single" w:sz="4" w:space="0" w:color="C00000"/>
              <w:bottom w:val="single" w:sz="4" w:space="0" w:color="C00000"/>
              <w:right w:val="single" w:sz="4" w:space="0" w:color="auto"/>
            </w:tcBorders>
            <w:shd w:val="clear" w:color="000000" w:fill="F2F2F2"/>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24129F" w:rsidRPr="00E428B8" w:rsidRDefault="0024129F" w:rsidP="00E428B8">
            <w:pPr>
              <w:spacing w:after="0" w:line="240" w:lineRule="auto"/>
              <w:jc w:val="center"/>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24129F" w:rsidRPr="00E428B8" w:rsidTr="00C01283">
        <w:trPr>
          <w:trHeight w:val="300"/>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24129F" w:rsidRPr="00E428B8" w:rsidRDefault="0024129F"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4" w:space="0" w:color="000000"/>
            </w:tcBorders>
            <w:shd w:val="clear" w:color="auto" w:fill="auto"/>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Stabilita stohovaných kontajnerov spĺňa min. EN 868</w:t>
            </w:r>
          </w:p>
        </w:tc>
        <w:tc>
          <w:tcPr>
            <w:tcW w:w="3058" w:type="dxa"/>
            <w:tcBorders>
              <w:top w:val="single" w:sz="4" w:space="0" w:color="C00000"/>
              <w:left w:val="single" w:sz="4" w:space="0" w:color="C00000"/>
              <w:bottom w:val="single" w:sz="4" w:space="0" w:color="C00000"/>
              <w:right w:val="single" w:sz="4" w:space="0" w:color="auto"/>
            </w:tcBorders>
            <w:shd w:val="clear" w:color="000000" w:fill="F2F2F2"/>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24129F" w:rsidRPr="00E428B8" w:rsidRDefault="0024129F" w:rsidP="00E428B8">
            <w:pPr>
              <w:spacing w:after="0" w:line="240" w:lineRule="auto"/>
              <w:jc w:val="center"/>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24129F" w:rsidRPr="00E428B8" w:rsidTr="00211784">
        <w:trPr>
          <w:trHeight w:val="645"/>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24129F" w:rsidRPr="00E428B8" w:rsidRDefault="0024129F"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4" w:space="0" w:color="000000"/>
            </w:tcBorders>
            <w:shd w:val="clear" w:color="auto" w:fill="auto"/>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Nerezové sitá vypaľované laserom, neprepletané, možnosť vybavenia nerezových sít nôžkami pre stabilné stohovanie</w:t>
            </w:r>
          </w:p>
        </w:tc>
        <w:tc>
          <w:tcPr>
            <w:tcW w:w="3058" w:type="dxa"/>
            <w:tcBorders>
              <w:top w:val="single" w:sz="4" w:space="0" w:color="C00000"/>
              <w:left w:val="single" w:sz="4" w:space="0" w:color="C00000"/>
              <w:bottom w:val="single" w:sz="4" w:space="0" w:color="C00000"/>
              <w:right w:val="single" w:sz="4" w:space="0" w:color="auto"/>
            </w:tcBorders>
            <w:shd w:val="clear" w:color="000000" w:fill="F2F2F2"/>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24129F" w:rsidRPr="00E428B8" w:rsidRDefault="0024129F" w:rsidP="00E428B8">
            <w:pPr>
              <w:spacing w:after="0" w:line="240" w:lineRule="auto"/>
              <w:jc w:val="center"/>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24129F" w:rsidRPr="00E428B8" w:rsidTr="00C368C2">
        <w:trPr>
          <w:trHeight w:val="300"/>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24129F" w:rsidRPr="00E428B8" w:rsidRDefault="0024129F"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4" w:space="0" w:color="000000"/>
            </w:tcBorders>
            <w:shd w:val="clear" w:color="auto" w:fill="auto"/>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Možnosť vybavenia nerezových sít nôžkami pre stabilné stohovanie</w:t>
            </w:r>
          </w:p>
        </w:tc>
        <w:tc>
          <w:tcPr>
            <w:tcW w:w="3058" w:type="dxa"/>
            <w:tcBorders>
              <w:top w:val="single" w:sz="4" w:space="0" w:color="C00000"/>
              <w:left w:val="single" w:sz="4" w:space="0" w:color="C00000"/>
              <w:bottom w:val="single" w:sz="4" w:space="0" w:color="C00000"/>
              <w:right w:val="single" w:sz="4" w:space="0" w:color="auto"/>
            </w:tcBorders>
            <w:shd w:val="clear" w:color="000000" w:fill="F2F2F2"/>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24129F" w:rsidRPr="00E428B8" w:rsidRDefault="0024129F" w:rsidP="00E428B8">
            <w:pPr>
              <w:spacing w:after="0" w:line="240" w:lineRule="auto"/>
              <w:jc w:val="center"/>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r w:rsidR="0024129F" w:rsidRPr="00E428B8" w:rsidTr="006C475C">
        <w:trPr>
          <w:trHeight w:val="300"/>
        </w:trPr>
        <w:tc>
          <w:tcPr>
            <w:tcW w:w="1002" w:type="dxa"/>
            <w:tcBorders>
              <w:top w:val="nil"/>
              <w:left w:val="single" w:sz="4" w:space="0" w:color="auto"/>
              <w:bottom w:val="single" w:sz="4" w:space="0" w:color="auto"/>
              <w:right w:val="single" w:sz="4" w:space="0" w:color="auto"/>
            </w:tcBorders>
            <w:shd w:val="clear" w:color="000000" w:fill="FFFFFF"/>
            <w:noWrap/>
            <w:vAlign w:val="center"/>
            <w:hideMark/>
          </w:tcPr>
          <w:p w:rsidR="0024129F" w:rsidRPr="00E428B8" w:rsidRDefault="0024129F" w:rsidP="00E428B8">
            <w:pPr>
              <w:spacing w:after="0" w:line="240" w:lineRule="auto"/>
              <w:jc w:val="center"/>
              <w:rPr>
                <w:rFonts w:ascii="Arial Narrow" w:eastAsia="Times New Roman" w:hAnsi="Arial Narrow"/>
                <w:sz w:val="18"/>
                <w:szCs w:val="18"/>
              </w:rPr>
            </w:pPr>
            <w:r w:rsidRPr="00E428B8">
              <w:rPr>
                <w:rFonts w:ascii="Arial Narrow" w:eastAsia="Times New Roman" w:hAnsi="Arial Narrow"/>
                <w:sz w:val="18"/>
                <w:szCs w:val="18"/>
              </w:rPr>
              <w:t> </w:t>
            </w:r>
          </w:p>
        </w:tc>
        <w:tc>
          <w:tcPr>
            <w:tcW w:w="5601" w:type="dxa"/>
            <w:tcBorders>
              <w:top w:val="single" w:sz="4" w:space="0" w:color="auto"/>
              <w:left w:val="nil"/>
              <w:bottom w:val="single" w:sz="4" w:space="0" w:color="auto"/>
              <w:right w:val="single" w:sz="4" w:space="0" w:color="000000"/>
            </w:tcBorders>
            <w:shd w:val="clear" w:color="auto" w:fill="auto"/>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Možnosť vybrané sitá doplniť vekom so zámkom</w:t>
            </w:r>
          </w:p>
        </w:tc>
        <w:tc>
          <w:tcPr>
            <w:tcW w:w="3058" w:type="dxa"/>
            <w:tcBorders>
              <w:top w:val="single" w:sz="4" w:space="0" w:color="C00000"/>
              <w:left w:val="single" w:sz="4" w:space="0" w:color="C00000"/>
              <w:bottom w:val="single" w:sz="4" w:space="0" w:color="C00000"/>
              <w:right w:val="single" w:sz="4" w:space="0" w:color="auto"/>
            </w:tcBorders>
            <w:shd w:val="clear" w:color="000000" w:fill="F2F2F2"/>
            <w:vAlign w:val="center"/>
            <w:hideMark/>
          </w:tcPr>
          <w:p w:rsidR="0024129F" w:rsidRPr="00E428B8" w:rsidRDefault="0024129F" w:rsidP="00E428B8">
            <w:pPr>
              <w:spacing w:after="0" w:line="240" w:lineRule="auto"/>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p w:rsidR="0024129F" w:rsidRPr="00E428B8" w:rsidRDefault="0024129F" w:rsidP="00E428B8">
            <w:pPr>
              <w:spacing w:after="0" w:line="240" w:lineRule="auto"/>
              <w:jc w:val="center"/>
              <w:rPr>
                <w:rFonts w:ascii="Arial Narrow" w:eastAsia="Times New Roman" w:hAnsi="Arial Narrow"/>
                <w:color w:val="000000"/>
                <w:sz w:val="18"/>
                <w:szCs w:val="18"/>
              </w:rPr>
            </w:pPr>
            <w:r w:rsidRPr="00E428B8">
              <w:rPr>
                <w:rFonts w:ascii="Arial Narrow" w:eastAsia="Times New Roman" w:hAnsi="Arial Narrow"/>
                <w:color w:val="000000"/>
                <w:sz w:val="18"/>
                <w:szCs w:val="18"/>
              </w:rPr>
              <w:t> </w:t>
            </w:r>
          </w:p>
        </w:tc>
      </w:tr>
    </w:tbl>
    <w:p w:rsidR="00E428B8" w:rsidRDefault="00E428B8" w:rsidP="00E428B8">
      <w:pPr>
        <w:pStyle w:val="Bezriadkovania"/>
      </w:pPr>
    </w:p>
    <w:p w:rsidR="0024129F" w:rsidRDefault="0024129F" w:rsidP="00E428B8">
      <w:pPr>
        <w:pStyle w:val="Bezriadkovania"/>
      </w:pPr>
    </w:p>
    <w:p w:rsidR="0024129F" w:rsidRDefault="0024129F" w:rsidP="00E428B8">
      <w:pPr>
        <w:pStyle w:val="Bezriadkovania"/>
      </w:pPr>
    </w:p>
    <w:p w:rsidR="0024129F" w:rsidRDefault="0024129F" w:rsidP="00E428B8">
      <w:pPr>
        <w:pStyle w:val="Bezriadkovania"/>
      </w:pPr>
    </w:p>
    <w:p w:rsidR="0024129F" w:rsidRDefault="0024129F" w:rsidP="00E428B8">
      <w:pPr>
        <w:pStyle w:val="Bezriadkovania"/>
      </w:pPr>
    </w:p>
    <w:p w:rsidR="0024129F" w:rsidRDefault="0024129F" w:rsidP="00E428B8">
      <w:pPr>
        <w:pStyle w:val="Bezriadkovania"/>
      </w:pPr>
    </w:p>
    <w:p w:rsidR="0024129F" w:rsidRDefault="0024129F" w:rsidP="00E428B8">
      <w:pPr>
        <w:pStyle w:val="Bezriadkovania"/>
      </w:pPr>
    </w:p>
    <w:p w:rsidR="0024129F" w:rsidRDefault="0024129F" w:rsidP="00E428B8">
      <w:pPr>
        <w:pStyle w:val="Bezriadkovania"/>
      </w:pPr>
      <w:bookmarkStart w:id="1" w:name="_GoBack"/>
      <w:bookmarkEnd w:id="1"/>
    </w:p>
    <w:p w:rsidR="0024129F" w:rsidRDefault="0024129F" w:rsidP="00E428B8">
      <w:pPr>
        <w:pStyle w:val="Bezriadkovania"/>
      </w:pPr>
    </w:p>
    <w:p w:rsidR="0024129F" w:rsidRDefault="0024129F" w:rsidP="00E428B8">
      <w:pPr>
        <w:pStyle w:val="Bezriadkovania"/>
      </w:pPr>
    </w:p>
    <w:p w:rsidR="0024129F" w:rsidRDefault="0024129F" w:rsidP="00E428B8">
      <w:pPr>
        <w:pStyle w:val="Bezriadkovania"/>
        <w:sectPr w:rsidR="0024129F">
          <w:footerReference w:type="default" r:id="rId12"/>
          <w:pgSz w:w="11906" w:h="16838"/>
          <w:pgMar w:top="709" w:right="849" w:bottom="709" w:left="851" w:header="709" w:footer="709" w:gutter="0"/>
          <w:pgNumType w:start="1"/>
          <w:cols w:space="708"/>
          <w:docGrid w:linePitch="360"/>
        </w:sectPr>
      </w:pPr>
    </w:p>
    <w:p w:rsidR="0024129F" w:rsidRDefault="0024129F" w:rsidP="00E428B8">
      <w:pPr>
        <w:pStyle w:val="Bezriadkovania"/>
      </w:pPr>
    </w:p>
    <w:p w:rsidR="0024129F" w:rsidRDefault="0024129F" w:rsidP="00E428B8">
      <w:pPr>
        <w:pStyle w:val="Bezriadkovania"/>
        <w:rPr>
          <w:rFonts w:ascii="Garamond" w:hAnsi="Garamond"/>
          <w:sz w:val="20"/>
          <w:szCs w:val="20"/>
        </w:rPr>
      </w:pPr>
      <w:r w:rsidRPr="0024129F">
        <w:rPr>
          <w:rFonts w:ascii="Garamond" w:hAnsi="Garamond"/>
          <w:sz w:val="20"/>
          <w:szCs w:val="20"/>
        </w:rPr>
        <w:t xml:space="preserve">Príloha č. 2 Kalkulácia ceny </w:t>
      </w:r>
    </w:p>
    <w:p w:rsidR="0024129F" w:rsidRDefault="0024129F" w:rsidP="00E428B8">
      <w:pPr>
        <w:pStyle w:val="Bezriadkovania"/>
        <w:rPr>
          <w:rFonts w:ascii="Garamond" w:hAnsi="Garamond"/>
          <w:sz w:val="20"/>
          <w:szCs w:val="20"/>
        </w:rPr>
      </w:pPr>
    </w:p>
    <w:tbl>
      <w:tblPr>
        <w:tblW w:w="14240" w:type="dxa"/>
        <w:tblCellMar>
          <w:left w:w="70" w:type="dxa"/>
          <w:right w:w="70" w:type="dxa"/>
        </w:tblCellMar>
        <w:tblLook w:val="04A0" w:firstRow="1" w:lastRow="0" w:firstColumn="1" w:lastColumn="0" w:noHBand="0" w:noVBand="1"/>
      </w:tblPr>
      <w:tblGrid>
        <w:gridCol w:w="560"/>
        <w:gridCol w:w="2857"/>
        <w:gridCol w:w="360"/>
        <w:gridCol w:w="780"/>
        <w:gridCol w:w="940"/>
        <w:gridCol w:w="823"/>
        <w:gridCol w:w="1220"/>
        <w:gridCol w:w="1120"/>
        <w:gridCol w:w="740"/>
        <w:gridCol w:w="1000"/>
        <w:gridCol w:w="460"/>
        <w:gridCol w:w="500"/>
        <w:gridCol w:w="960"/>
        <w:gridCol w:w="960"/>
        <w:gridCol w:w="960"/>
      </w:tblGrid>
      <w:tr w:rsidR="0024129F" w:rsidRPr="0024129F" w:rsidTr="0024129F">
        <w:trPr>
          <w:trHeight w:val="795"/>
        </w:trPr>
        <w:tc>
          <w:tcPr>
            <w:tcW w:w="14240" w:type="dxa"/>
            <w:gridSpan w:val="15"/>
            <w:tcBorders>
              <w:top w:val="nil"/>
              <w:left w:val="nil"/>
              <w:bottom w:val="nil"/>
              <w:right w:val="nil"/>
            </w:tcBorders>
            <w:shd w:val="clear" w:color="auto" w:fill="auto"/>
            <w:noWrap/>
            <w:vAlign w:val="center"/>
            <w:hideMark/>
          </w:tcPr>
          <w:p w:rsidR="0024129F" w:rsidRPr="0024129F" w:rsidRDefault="0024129F" w:rsidP="0024129F">
            <w:pPr>
              <w:spacing w:after="0" w:line="240" w:lineRule="auto"/>
              <w:jc w:val="center"/>
              <w:rPr>
                <w:rFonts w:ascii="Arial Narrow" w:eastAsia="Times New Roman" w:hAnsi="Arial Narrow"/>
                <w:b/>
                <w:bCs/>
                <w:sz w:val="20"/>
                <w:szCs w:val="20"/>
              </w:rPr>
            </w:pPr>
          </w:p>
        </w:tc>
      </w:tr>
      <w:tr w:rsidR="0024129F" w:rsidRPr="0024129F" w:rsidTr="0024129F">
        <w:trPr>
          <w:trHeight w:val="915"/>
        </w:trPr>
        <w:tc>
          <w:tcPr>
            <w:tcW w:w="560" w:type="dxa"/>
            <w:tcBorders>
              <w:top w:val="single" w:sz="8" w:space="0" w:color="auto"/>
              <w:left w:val="single" w:sz="8" w:space="0" w:color="auto"/>
              <w:bottom w:val="nil"/>
              <w:right w:val="nil"/>
            </w:tcBorders>
            <w:shd w:val="clear" w:color="E4DFEC" w:fill="E4DFEC"/>
            <w:hideMark/>
          </w:tcPr>
          <w:p w:rsidR="0024129F" w:rsidRPr="0024129F" w:rsidRDefault="0024129F" w:rsidP="0024129F">
            <w:pPr>
              <w:spacing w:after="0" w:line="240" w:lineRule="auto"/>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Por. č.</w:t>
            </w:r>
          </w:p>
        </w:tc>
        <w:tc>
          <w:tcPr>
            <w:tcW w:w="3220" w:type="dxa"/>
            <w:gridSpan w:val="2"/>
            <w:tcBorders>
              <w:top w:val="single" w:sz="8" w:space="0" w:color="auto"/>
              <w:left w:val="single" w:sz="8" w:space="0" w:color="auto"/>
              <w:bottom w:val="nil"/>
              <w:right w:val="single" w:sz="4" w:space="0" w:color="000000"/>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Názov položky predmetu</w:t>
            </w:r>
            <w:r>
              <w:rPr>
                <w:rFonts w:ascii="Arial Narrow" w:eastAsia="Times New Roman" w:hAnsi="Arial Narrow"/>
                <w:b/>
                <w:bCs/>
                <w:color w:val="000000"/>
                <w:sz w:val="14"/>
                <w:szCs w:val="14"/>
              </w:rPr>
              <w:t xml:space="preserve"> zmluvy</w:t>
            </w:r>
          </w:p>
        </w:tc>
        <w:tc>
          <w:tcPr>
            <w:tcW w:w="780" w:type="dxa"/>
            <w:tcBorders>
              <w:top w:val="single" w:sz="8" w:space="0" w:color="auto"/>
              <w:left w:val="nil"/>
              <w:bottom w:val="nil"/>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Merná jednotka</w:t>
            </w:r>
            <w:r w:rsidRPr="0024129F">
              <w:rPr>
                <w:rFonts w:ascii="Arial Narrow" w:eastAsia="Times New Roman" w:hAnsi="Arial Narrow"/>
                <w:b/>
                <w:bCs/>
                <w:color w:val="000000"/>
                <w:sz w:val="14"/>
                <w:szCs w:val="14"/>
              </w:rPr>
              <w:br/>
              <w:t>(MJ)</w:t>
            </w:r>
          </w:p>
        </w:tc>
        <w:tc>
          <w:tcPr>
            <w:tcW w:w="940" w:type="dxa"/>
            <w:tcBorders>
              <w:top w:val="single" w:sz="8" w:space="0" w:color="auto"/>
              <w:left w:val="nil"/>
              <w:bottom w:val="nil"/>
              <w:right w:val="single" w:sz="8"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 xml:space="preserve">Požadovaný </w:t>
            </w:r>
            <w:r w:rsidRPr="0024129F">
              <w:rPr>
                <w:rFonts w:ascii="Arial Narrow" w:eastAsia="Times New Roman" w:hAnsi="Arial Narrow"/>
                <w:b/>
                <w:bCs/>
                <w:color w:val="000000"/>
                <w:sz w:val="14"/>
                <w:szCs w:val="14"/>
              </w:rPr>
              <w:br/>
              <w:t xml:space="preserve">počet MJ </w:t>
            </w:r>
          </w:p>
        </w:tc>
        <w:tc>
          <w:tcPr>
            <w:tcW w:w="820" w:type="dxa"/>
            <w:tcBorders>
              <w:top w:val="single" w:sz="8" w:space="0" w:color="auto"/>
              <w:left w:val="nil"/>
              <w:bottom w:val="single" w:sz="8" w:space="0" w:color="auto"/>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Obchodný názov ponúkaného tovaru</w:t>
            </w:r>
          </w:p>
        </w:tc>
        <w:tc>
          <w:tcPr>
            <w:tcW w:w="1220" w:type="dxa"/>
            <w:tcBorders>
              <w:top w:val="single" w:sz="8" w:space="0" w:color="auto"/>
              <w:left w:val="nil"/>
              <w:bottom w:val="single" w:sz="8" w:space="0" w:color="auto"/>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Názov výrobcu ponúkaného tovaru</w:t>
            </w:r>
          </w:p>
        </w:tc>
        <w:tc>
          <w:tcPr>
            <w:tcW w:w="1120" w:type="dxa"/>
            <w:tcBorders>
              <w:top w:val="single" w:sz="8" w:space="0" w:color="auto"/>
              <w:left w:val="nil"/>
              <w:bottom w:val="single" w:sz="8" w:space="0" w:color="auto"/>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Katalógové číslo</w:t>
            </w:r>
          </w:p>
        </w:tc>
        <w:tc>
          <w:tcPr>
            <w:tcW w:w="740" w:type="dxa"/>
            <w:tcBorders>
              <w:top w:val="single" w:sz="8" w:space="0" w:color="auto"/>
              <w:left w:val="nil"/>
              <w:bottom w:val="single" w:sz="8" w:space="0" w:color="auto"/>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Kód ŠUKL</w:t>
            </w:r>
          </w:p>
        </w:tc>
        <w:tc>
          <w:tcPr>
            <w:tcW w:w="1000" w:type="dxa"/>
            <w:tcBorders>
              <w:top w:val="single" w:sz="8" w:space="0" w:color="auto"/>
              <w:left w:val="single" w:sz="4" w:space="0" w:color="auto"/>
              <w:bottom w:val="single" w:sz="8" w:space="0" w:color="auto"/>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Jednotková cena</w:t>
            </w:r>
            <w:r w:rsidRPr="0024129F">
              <w:rPr>
                <w:rFonts w:ascii="Arial Narrow" w:eastAsia="Times New Roman" w:hAnsi="Arial Narrow"/>
                <w:b/>
                <w:bCs/>
                <w:color w:val="000000"/>
                <w:sz w:val="14"/>
                <w:szCs w:val="14"/>
              </w:rPr>
              <w:br/>
              <w:t>v EUR</w:t>
            </w:r>
            <w:r w:rsidRPr="0024129F">
              <w:rPr>
                <w:rFonts w:ascii="Arial Narrow" w:eastAsia="Times New Roman" w:hAnsi="Arial Narrow"/>
                <w:b/>
                <w:bCs/>
                <w:color w:val="000000"/>
                <w:sz w:val="14"/>
                <w:szCs w:val="14"/>
              </w:rPr>
              <w:br/>
              <w:t>bez DPH</w:t>
            </w:r>
          </w:p>
        </w:tc>
        <w:tc>
          <w:tcPr>
            <w:tcW w:w="960" w:type="dxa"/>
            <w:gridSpan w:val="2"/>
            <w:tcBorders>
              <w:top w:val="single" w:sz="8" w:space="0" w:color="auto"/>
              <w:left w:val="nil"/>
              <w:bottom w:val="single" w:sz="8" w:space="0" w:color="auto"/>
              <w:right w:val="dotted" w:sz="4" w:space="0" w:color="000000"/>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Sadzba DPH</w:t>
            </w:r>
            <w:r w:rsidRPr="0024129F">
              <w:rPr>
                <w:rFonts w:ascii="Arial Narrow" w:eastAsia="Times New Roman" w:hAnsi="Arial Narrow"/>
                <w:b/>
                <w:bCs/>
                <w:color w:val="000000"/>
                <w:sz w:val="14"/>
                <w:szCs w:val="14"/>
              </w:rPr>
              <w:br/>
              <w:t>v %</w:t>
            </w:r>
          </w:p>
        </w:tc>
        <w:tc>
          <w:tcPr>
            <w:tcW w:w="960" w:type="dxa"/>
            <w:tcBorders>
              <w:top w:val="single" w:sz="8" w:space="0" w:color="auto"/>
              <w:left w:val="nil"/>
              <w:bottom w:val="single" w:sz="8" w:space="0" w:color="auto"/>
              <w:right w:val="single"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Jednotková cena</w:t>
            </w:r>
            <w:r w:rsidRPr="0024129F">
              <w:rPr>
                <w:rFonts w:ascii="Arial Narrow" w:eastAsia="Times New Roman" w:hAnsi="Arial Narrow"/>
                <w:b/>
                <w:bCs/>
                <w:color w:val="000000"/>
                <w:sz w:val="14"/>
                <w:szCs w:val="14"/>
              </w:rPr>
              <w:br/>
              <w:t>v EUR</w:t>
            </w:r>
            <w:r w:rsidRPr="0024129F">
              <w:rPr>
                <w:rFonts w:ascii="Arial Narrow" w:eastAsia="Times New Roman" w:hAnsi="Arial Narrow"/>
                <w:b/>
                <w:bCs/>
                <w:color w:val="000000"/>
                <w:sz w:val="14"/>
                <w:szCs w:val="14"/>
              </w:rPr>
              <w:br/>
              <w:t>s DPH</w:t>
            </w:r>
          </w:p>
        </w:tc>
        <w:tc>
          <w:tcPr>
            <w:tcW w:w="960" w:type="dxa"/>
            <w:tcBorders>
              <w:top w:val="single" w:sz="8" w:space="0" w:color="auto"/>
              <w:left w:val="nil"/>
              <w:bottom w:val="single" w:sz="4" w:space="0" w:color="C00000"/>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Celková cena</w:t>
            </w:r>
            <w:r w:rsidRPr="0024129F">
              <w:rPr>
                <w:rFonts w:ascii="Arial Narrow" w:eastAsia="Times New Roman" w:hAnsi="Arial Narrow"/>
                <w:b/>
                <w:bCs/>
                <w:color w:val="000000"/>
                <w:sz w:val="14"/>
                <w:szCs w:val="14"/>
              </w:rPr>
              <w:br/>
              <w:t>za požadovaný počet MJ</w:t>
            </w:r>
            <w:r w:rsidRPr="0024129F">
              <w:rPr>
                <w:rFonts w:ascii="Arial Narrow" w:eastAsia="Times New Roman" w:hAnsi="Arial Narrow"/>
                <w:b/>
                <w:bCs/>
                <w:color w:val="000000"/>
                <w:sz w:val="14"/>
                <w:szCs w:val="14"/>
              </w:rPr>
              <w:br/>
              <w:t>v EUR bez DPH</w:t>
            </w:r>
          </w:p>
        </w:tc>
        <w:tc>
          <w:tcPr>
            <w:tcW w:w="960" w:type="dxa"/>
            <w:tcBorders>
              <w:top w:val="single" w:sz="8" w:space="0" w:color="auto"/>
              <w:left w:val="nil"/>
              <w:bottom w:val="single" w:sz="8" w:space="0" w:color="auto"/>
              <w:right w:val="single" w:sz="8"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Celková cena</w:t>
            </w:r>
            <w:r w:rsidRPr="0024129F">
              <w:rPr>
                <w:rFonts w:ascii="Arial Narrow" w:eastAsia="Times New Roman" w:hAnsi="Arial Narrow"/>
                <w:b/>
                <w:bCs/>
                <w:color w:val="000000"/>
                <w:sz w:val="14"/>
                <w:szCs w:val="14"/>
              </w:rPr>
              <w:br/>
              <w:t>za požadovaný počet MJ</w:t>
            </w:r>
            <w:r w:rsidRPr="0024129F">
              <w:rPr>
                <w:rFonts w:ascii="Arial Narrow" w:eastAsia="Times New Roman" w:hAnsi="Arial Narrow"/>
                <w:b/>
                <w:bCs/>
                <w:color w:val="000000"/>
                <w:sz w:val="14"/>
                <w:szCs w:val="14"/>
              </w:rPr>
              <w:br/>
              <w:t>v EUR s DPH</w:t>
            </w:r>
          </w:p>
        </w:tc>
      </w:tr>
      <w:tr w:rsidR="0024129F" w:rsidRPr="0024129F" w:rsidTr="0024129F">
        <w:trPr>
          <w:trHeight w:val="1020"/>
        </w:trPr>
        <w:tc>
          <w:tcPr>
            <w:tcW w:w="560" w:type="dxa"/>
            <w:tcBorders>
              <w:top w:val="single" w:sz="4" w:space="0" w:color="auto"/>
              <w:left w:val="single" w:sz="4" w:space="0" w:color="auto"/>
              <w:bottom w:val="single" w:sz="4" w:space="0" w:color="auto"/>
              <w:right w:val="nil"/>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1.</w:t>
            </w:r>
          </w:p>
        </w:tc>
        <w:tc>
          <w:tcPr>
            <w:tcW w:w="322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rPr>
                <w:rFonts w:ascii="Arial Narrow" w:eastAsia="Times New Roman" w:hAnsi="Arial Narrow"/>
                <w:sz w:val="20"/>
                <w:szCs w:val="20"/>
              </w:rPr>
            </w:pPr>
            <w:r w:rsidRPr="0024129F">
              <w:rPr>
                <w:rFonts w:ascii="Arial Narrow" w:eastAsia="Times New Roman" w:hAnsi="Arial Narrow"/>
                <w:sz w:val="20"/>
                <w:szCs w:val="20"/>
              </w:rPr>
              <w:t xml:space="preserve">Parný sterilizátor a sterilizačné kontajnery pre </w:t>
            </w:r>
            <w:proofErr w:type="spellStart"/>
            <w:r w:rsidRPr="0024129F">
              <w:rPr>
                <w:rFonts w:ascii="Arial Narrow" w:eastAsia="Times New Roman" w:hAnsi="Arial Narrow"/>
                <w:sz w:val="20"/>
                <w:szCs w:val="20"/>
              </w:rPr>
              <w:t>Otorinolaryngologické</w:t>
            </w:r>
            <w:proofErr w:type="spellEnd"/>
            <w:r w:rsidRPr="0024129F">
              <w:rPr>
                <w:rFonts w:ascii="Arial Narrow" w:eastAsia="Times New Roman" w:hAnsi="Arial Narrow"/>
                <w:sz w:val="20"/>
                <w:szCs w:val="20"/>
              </w:rPr>
              <w:t xml:space="preserve"> operačné sály</w:t>
            </w:r>
          </w:p>
        </w:tc>
        <w:tc>
          <w:tcPr>
            <w:tcW w:w="780" w:type="dxa"/>
            <w:tcBorders>
              <w:top w:val="single" w:sz="4" w:space="0" w:color="auto"/>
              <w:left w:val="nil"/>
              <w:bottom w:val="single" w:sz="4" w:space="0" w:color="auto"/>
              <w:right w:val="dotted"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celok</w:t>
            </w:r>
          </w:p>
        </w:tc>
        <w:tc>
          <w:tcPr>
            <w:tcW w:w="940" w:type="dxa"/>
            <w:tcBorders>
              <w:top w:val="single" w:sz="4" w:space="0" w:color="auto"/>
              <w:left w:val="nil"/>
              <w:bottom w:val="single" w:sz="4" w:space="0" w:color="auto"/>
              <w:right w:val="single" w:sz="8"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sz w:val="20"/>
                <w:szCs w:val="20"/>
              </w:rPr>
            </w:pPr>
            <w:r w:rsidRPr="0024129F">
              <w:rPr>
                <w:rFonts w:ascii="Arial Narrow" w:eastAsia="Times New Roman" w:hAnsi="Arial Narrow"/>
                <w:sz w:val="20"/>
                <w:szCs w:val="20"/>
              </w:rPr>
              <w:t>1</w:t>
            </w:r>
          </w:p>
        </w:tc>
        <w:tc>
          <w:tcPr>
            <w:tcW w:w="820" w:type="dxa"/>
            <w:tcBorders>
              <w:top w:val="single" w:sz="4" w:space="0" w:color="993300"/>
              <w:left w:val="single" w:sz="4" w:space="0" w:color="993300"/>
              <w:bottom w:val="single" w:sz="4" w:space="0" w:color="993300"/>
              <w:right w:val="single" w:sz="4" w:space="0" w:color="993300"/>
            </w:tcBorders>
            <w:shd w:val="clear" w:color="C0C0C0" w:fill="C0C0C0"/>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single" w:sz="4" w:space="0" w:color="993300"/>
              <w:left w:val="single" w:sz="4" w:space="0" w:color="993300"/>
              <w:bottom w:val="single" w:sz="4" w:space="0" w:color="993300"/>
              <w:right w:val="single" w:sz="4" w:space="0" w:color="993300"/>
            </w:tcBorders>
            <w:shd w:val="clear" w:color="C0C0C0" w:fill="C0C0C0"/>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single" w:sz="4" w:space="0" w:color="993300"/>
              <w:left w:val="single" w:sz="4" w:space="0" w:color="993300"/>
              <w:bottom w:val="single" w:sz="4" w:space="0" w:color="993300"/>
              <w:right w:val="single" w:sz="4" w:space="0" w:color="993300"/>
            </w:tcBorders>
            <w:shd w:val="clear" w:color="C0C0C0" w:fill="C0C0C0"/>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single" w:sz="4" w:space="0" w:color="993300"/>
              <w:left w:val="single" w:sz="4" w:space="0" w:color="993300"/>
              <w:bottom w:val="single" w:sz="4" w:space="0" w:color="993300"/>
              <w:right w:val="single" w:sz="4" w:space="0" w:color="993300"/>
            </w:tcBorders>
            <w:shd w:val="clear" w:color="C0C0C0" w:fill="C0C0C0"/>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single" w:sz="4" w:space="0" w:color="993300"/>
              <w:left w:val="single" w:sz="4" w:space="0" w:color="993300"/>
              <w:bottom w:val="single" w:sz="4" w:space="0" w:color="993300"/>
              <w:right w:val="single" w:sz="4" w:space="0" w:color="993300"/>
            </w:tcBorders>
            <w:shd w:val="clear" w:color="C0C0C0" w:fill="C0C0C0"/>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993300"/>
              <w:left w:val="single" w:sz="4" w:space="0" w:color="993300"/>
              <w:bottom w:val="single" w:sz="4" w:space="0" w:color="993300"/>
              <w:right w:val="single" w:sz="4" w:space="0" w:color="993300"/>
            </w:tcBorders>
            <w:shd w:val="clear" w:color="C0C0C0" w:fill="C0C0C0"/>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dotted" w:sz="4" w:space="0" w:color="auto"/>
            </w:tcBorders>
            <w:shd w:val="clear" w:color="F2F2F2" w:fill="F2F2F2"/>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w:t>
            </w:r>
          </w:p>
        </w:tc>
        <w:tc>
          <w:tcPr>
            <w:tcW w:w="960" w:type="dxa"/>
            <w:tcBorders>
              <w:top w:val="nil"/>
              <w:left w:val="nil"/>
              <w:bottom w:val="single" w:sz="4" w:space="0" w:color="C00000"/>
              <w:right w:val="dotted" w:sz="4" w:space="0" w:color="auto"/>
            </w:tcBorders>
            <w:shd w:val="clear" w:color="F2F2F2" w:fill="F2F2F2"/>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nil"/>
              <w:right w:val="dotted" w:sz="4" w:space="0" w:color="auto"/>
            </w:tcBorders>
            <w:shd w:val="clear" w:color="F2F2F2" w:fill="F2F2F2"/>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315"/>
        </w:trPr>
        <w:tc>
          <w:tcPr>
            <w:tcW w:w="56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p>
        </w:tc>
        <w:tc>
          <w:tcPr>
            <w:tcW w:w="8100" w:type="dxa"/>
            <w:gridSpan w:val="7"/>
            <w:tcBorders>
              <w:top w:val="single" w:sz="4" w:space="0" w:color="auto"/>
              <w:left w:val="nil"/>
              <w:bottom w:val="nil"/>
              <w:right w:val="nil"/>
            </w:tcBorders>
            <w:shd w:val="clear" w:color="auto" w:fill="auto"/>
            <w:vAlign w:val="center"/>
            <w:hideMark/>
          </w:tcPr>
          <w:p w:rsidR="0024129F" w:rsidRPr="0024129F" w:rsidRDefault="0024129F" w:rsidP="0024129F">
            <w:pPr>
              <w:spacing w:after="0" w:line="240" w:lineRule="auto"/>
              <w:rPr>
                <w:rFonts w:ascii="Arial Narrow" w:eastAsia="Times New Roman" w:hAnsi="Arial Narrow"/>
                <w:sz w:val="16"/>
                <w:szCs w:val="16"/>
              </w:rPr>
            </w:pPr>
            <w:r w:rsidRPr="0024129F">
              <w:rPr>
                <w:rFonts w:ascii="Arial Narrow" w:eastAsia="Times New Roman" w:hAnsi="Arial Narrow"/>
                <w:sz w:val="16"/>
                <w:szCs w:val="16"/>
              </w:rPr>
              <w:t xml:space="preserve">*celková cena v EUR bez DPH a celková cena v EUR s DPH zaokrúhlená na 2-desatinné miesta </w:t>
            </w:r>
          </w:p>
        </w:tc>
        <w:tc>
          <w:tcPr>
            <w:tcW w:w="74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rPr>
                <w:rFonts w:ascii="Arial Narrow" w:eastAsia="Times New Roman" w:hAnsi="Arial Narrow"/>
                <w:sz w:val="16"/>
                <w:szCs w:val="16"/>
              </w:rPr>
            </w:pPr>
          </w:p>
        </w:tc>
        <w:tc>
          <w:tcPr>
            <w:tcW w:w="100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sz w:val="20"/>
                <w:szCs w:val="20"/>
              </w:rPr>
            </w:pPr>
            <w:r w:rsidRPr="0024129F">
              <w:rPr>
                <w:rFonts w:ascii="Arial Narrow" w:eastAsia="Times New Roman" w:hAnsi="Arial Narrow"/>
                <w:sz w:val="20"/>
                <w:szCs w:val="20"/>
              </w:rPr>
              <w:t> </w:t>
            </w:r>
          </w:p>
        </w:tc>
        <w:tc>
          <w:tcPr>
            <w:tcW w:w="960" w:type="dxa"/>
            <w:tcBorders>
              <w:top w:val="single" w:sz="8" w:space="0" w:color="auto"/>
              <w:left w:val="single" w:sz="8" w:space="0" w:color="auto"/>
              <w:bottom w:val="single" w:sz="8" w:space="0" w:color="auto"/>
              <w:right w:val="nil"/>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sz w:val="20"/>
                <w:szCs w:val="20"/>
              </w:rPr>
            </w:pPr>
            <w:r w:rsidRPr="0024129F">
              <w:rPr>
                <w:rFonts w:ascii="Arial Narrow" w:eastAsia="Times New Roman" w:hAnsi="Arial Narrow"/>
                <w:sz w:val="20"/>
                <w:szCs w:val="20"/>
              </w:rPr>
              <w:t>0,00 EUR</w:t>
            </w:r>
          </w:p>
        </w:tc>
        <w:tc>
          <w:tcPr>
            <w:tcW w:w="960" w:type="dxa"/>
            <w:tcBorders>
              <w:top w:val="single" w:sz="4" w:space="0" w:color="FF0000"/>
              <w:left w:val="single" w:sz="4" w:space="0" w:color="FF0000"/>
              <w:bottom w:val="single" w:sz="4" w:space="0" w:color="FF0000"/>
              <w:right w:val="single" w:sz="4" w:space="0" w:color="FF0000"/>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sz w:val="20"/>
                <w:szCs w:val="20"/>
              </w:rPr>
            </w:pPr>
            <w:r w:rsidRPr="0024129F">
              <w:rPr>
                <w:rFonts w:ascii="Arial Narrow" w:eastAsia="Times New Roman" w:hAnsi="Arial Narrow"/>
                <w:sz w:val="20"/>
                <w:szCs w:val="20"/>
              </w:rPr>
              <w:t>0,00 EUR</w:t>
            </w:r>
          </w:p>
        </w:tc>
      </w:tr>
      <w:tr w:rsidR="0024129F" w:rsidRPr="0024129F" w:rsidTr="0024129F">
        <w:trPr>
          <w:trHeight w:val="330"/>
        </w:trPr>
        <w:tc>
          <w:tcPr>
            <w:tcW w:w="56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sz w:val="20"/>
                <w:szCs w:val="20"/>
              </w:rPr>
            </w:pPr>
          </w:p>
        </w:tc>
        <w:tc>
          <w:tcPr>
            <w:tcW w:w="8100" w:type="dxa"/>
            <w:gridSpan w:val="7"/>
            <w:tcBorders>
              <w:top w:val="nil"/>
              <w:left w:val="nil"/>
              <w:bottom w:val="nil"/>
              <w:right w:val="nil"/>
            </w:tcBorders>
            <w:shd w:val="clear" w:color="auto" w:fill="auto"/>
            <w:vAlign w:val="center"/>
            <w:hideMark/>
          </w:tcPr>
          <w:p w:rsidR="0024129F" w:rsidRPr="0024129F" w:rsidRDefault="0024129F" w:rsidP="0024129F">
            <w:pPr>
              <w:spacing w:after="0" w:line="240" w:lineRule="auto"/>
              <w:rPr>
                <w:rFonts w:ascii="Arial Narrow" w:eastAsia="Times New Roman" w:hAnsi="Arial Narrow"/>
                <w:sz w:val="16"/>
                <w:szCs w:val="16"/>
              </w:rPr>
            </w:pPr>
            <w:r w:rsidRPr="0024129F">
              <w:rPr>
                <w:rFonts w:ascii="Arial Narrow" w:eastAsia="Times New Roman" w:hAnsi="Arial Narrow"/>
                <w:sz w:val="16"/>
                <w:szCs w:val="16"/>
              </w:rPr>
              <w:t>** ak uchádzač nie je platca DPH v stĺpci sadzba DPH % uvedie 0</w:t>
            </w:r>
          </w:p>
        </w:tc>
        <w:tc>
          <w:tcPr>
            <w:tcW w:w="74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rPr>
                <w:rFonts w:ascii="Arial Narrow" w:eastAsia="Times New Roman" w:hAnsi="Arial Narrow"/>
                <w:sz w:val="16"/>
                <w:szCs w:val="16"/>
              </w:rPr>
            </w:pPr>
          </w:p>
        </w:tc>
        <w:tc>
          <w:tcPr>
            <w:tcW w:w="100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right"/>
              <w:rPr>
                <w:rFonts w:ascii="Times New Roman" w:eastAsia="Times New Roman" w:hAnsi="Times New Roman" w:cs="Times New Roman"/>
                <w:sz w:val="20"/>
                <w:szCs w:val="20"/>
              </w:rPr>
            </w:pPr>
          </w:p>
        </w:tc>
      </w:tr>
      <w:tr w:rsidR="0024129F" w:rsidRPr="0024129F" w:rsidTr="0024129F">
        <w:trPr>
          <w:trHeight w:val="120"/>
        </w:trPr>
        <w:tc>
          <w:tcPr>
            <w:tcW w:w="5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right"/>
              <w:rPr>
                <w:rFonts w:ascii="Times New Roman" w:eastAsia="Times New Roman" w:hAnsi="Times New Roman" w:cs="Times New Roman"/>
                <w:sz w:val="20"/>
                <w:szCs w:val="20"/>
              </w:rPr>
            </w:pPr>
          </w:p>
        </w:tc>
        <w:tc>
          <w:tcPr>
            <w:tcW w:w="28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rPr>
                <w:rFonts w:ascii="Times New Roman" w:eastAsia="Times New Roman" w:hAnsi="Times New Roman" w:cs="Times New Roman"/>
                <w:sz w:val="20"/>
                <w:szCs w:val="20"/>
              </w:rPr>
            </w:pPr>
          </w:p>
        </w:tc>
        <w:tc>
          <w:tcPr>
            <w:tcW w:w="3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rPr>
                <w:rFonts w:ascii="Times New Roman" w:eastAsia="Times New Roman" w:hAnsi="Times New Roman" w:cs="Times New Roman"/>
                <w:sz w:val="20"/>
                <w:szCs w:val="20"/>
              </w:rPr>
            </w:pPr>
          </w:p>
        </w:tc>
        <w:tc>
          <w:tcPr>
            <w:tcW w:w="78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rPr>
                <w:rFonts w:ascii="Times New Roman" w:eastAsia="Times New Roman" w:hAnsi="Times New Roman" w:cs="Times New Roman"/>
                <w:sz w:val="20"/>
                <w:szCs w:val="20"/>
              </w:rPr>
            </w:pPr>
          </w:p>
        </w:tc>
        <w:tc>
          <w:tcPr>
            <w:tcW w:w="94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r>
      <w:tr w:rsidR="0024129F" w:rsidRPr="0024129F" w:rsidTr="0024129F">
        <w:trPr>
          <w:trHeight w:val="225"/>
        </w:trPr>
        <w:tc>
          <w:tcPr>
            <w:tcW w:w="6320" w:type="dxa"/>
            <w:gridSpan w:val="6"/>
            <w:tcBorders>
              <w:top w:val="nil"/>
              <w:left w:val="nil"/>
              <w:bottom w:val="nil"/>
              <w:right w:val="nil"/>
            </w:tcBorders>
            <w:shd w:val="clear" w:color="auto" w:fill="auto"/>
            <w:vAlign w:val="bottom"/>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Informatívny rozpis ceny </w:t>
            </w:r>
          </w:p>
        </w:tc>
        <w:tc>
          <w:tcPr>
            <w:tcW w:w="122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rPr>
                <w:rFonts w:ascii="Arial Narrow" w:eastAsia="Times New Roman" w:hAnsi="Arial Narrow"/>
                <w:color w:val="000000"/>
                <w:sz w:val="20"/>
                <w:szCs w:val="20"/>
              </w:rPr>
            </w:pPr>
          </w:p>
        </w:tc>
        <w:tc>
          <w:tcPr>
            <w:tcW w:w="112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74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vAlign w:val="center"/>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rPr>
                <w:rFonts w:ascii="Times New Roman" w:eastAsia="Times New Roman" w:hAnsi="Times New Roman" w:cs="Times New Roman"/>
                <w:sz w:val="20"/>
                <w:szCs w:val="20"/>
              </w:rPr>
            </w:pPr>
          </w:p>
        </w:tc>
        <w:tc>
          <w:tcPr>
            <w:tcW w:w="50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hideMark/>
          </w:tcPr>
          <w:p w:rsidR="0024129F" w:rsidRPr="0024129F" w:rsidRDefault="0024129F" w:rsidP="0024129F">
            <w:pPr>
              <w:spacing w:after="0" w:line="240" w:lineRule="auto"/>
              <w:jc w:val="center"/>
              <w:rPr>
                <w:rFonts w:ascii="Times New Roman" w:eastAsia="Times New Roman" w:hAnsi="Times New Roman" w:cs="Times New Roman"/>
                <w:sz w:val="20"/>
                <w:szCs w:val="20"/>
              </w:rPr>
            </w:pPr>
          </w:p>
        </w:tc>
      </w:tr>
      <w:tr w:rsidR="0024129F" w:rsidRPr="0024129F" w:rsidTr="0024129F">
        <w:trPr>
          <w:trHeight w:val="915"/>
        </w:trPr>
        <w:tc>
          <w:tcPr>
            <w:tcW w:w="560" w:type="dxa"/>
            <w:tcBorders>
              <w:top w:val="single" w:sz="8" w:space="0" w:color="auto"/>
              <w:left w:val="single" w:sz="8" w:space="0" w:color="auto"/>
              <w:bottom w:val="nil"/>
              <w:right w:val="nil"/>
            </w:tcBorders>
            <w:shd w:val="clear" w:color="E4DFEC" w:fill="E4DFEC"/>
            <w:hideMark/>
          </w:tcPr>
          <w:p w:rsidR="0024129F" w:rsidRPr="0024129F" w:rsidRDefault="0024129F" w:rsidP="0024129F">
            <w:pPr>
              <w:spacing w:after="0" w:line="240" w:lineRule="auto"/>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Por. č.</w:t>
            </w:r>
          </w:p>
        </w:tc>
        <w:tc>
          <w:tcPr>
            <w:tcW w:w="3220" w:type="dxa"/>
            <w:gridSpan w:val="2"/>
            <w:tcBorders>
              <w:top w:val="single" w:sz="8" w:space="0" w:color="auto"/>
              <w:left w:val="single" w:sz="8" w:space="0" w:color="auto"/>
              <w:bottom w:val="nil"/>
              <w:right w:val="single" w:sz="4" w:space="0" w:color="000000"/>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Pr>
                <w:rFonts w:ascii="Arial Narrow" w:eastAsia="Times New Roman" w:hAnsi="Arial Narrow"/>
                <w:b/>
                <w:bCs/>
                <w:color w:val="000000"/>
                <w:sz w:val="14"/>
                <w:szCs w:val="14"/>
              </w:rPr>
              <w:t xml:space="preserve">Názov položiek </w:t>
            </w:r>
          </w:p>
        </w:tc>
        <w:tc>
          <w:tcPr>
            <w:tcW w:w="780" w:type="dxa"/>
            <w:tcBorders>
              <w:top w:val="single" w:sz="8" w:space="0" w:color="auto"/>
              <w:left w:val="nil"/>
              <w:bottom w:val="nil"/>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Merná jednotka</w:t>
            </w:r>
            <w:r w:rsidRPr="0024129F">
              <w:rPr>
                <w:rFonts w:ascii="Arial Narrow" w:eastAsia="Times New Roman" w:hAnsi="Arial Narrow"/>
                <w:b/>
                <w:bCs/>
                <w:color w:val="000000"/>
                <w:sz w:val="14"/>
                <w:szCs w:val="14"/>
              </w:rPr>
              <w:br/>
              <w:t>(MJ)</w:t>
            </w:r>
          </w:p>
        </w:tc>
        <w:tc>
          <w:tcPr>
            <w:tcW w:w="940" w:type="dxa"/>
            <w:tcBorders>
              <w:top w:val="single" w:sz="8" w:space="0" w:color="auto"/>
              <w:left w:val="nil"/>
              <w:bottom w:val="nil"/>
              <w:right w:val="single" w:sz="8"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 xml:space="preserve">Požadovaný </w:t>
            </w:r>
            <w:r w:rsidRPr="0024129F">
              <w:rPr>
                <w:rFonts w:ascii="Arial Narrow" w:eastAsia="Times New Roman" w:hAnsi="Arial Narrow"/>
                <w:b/>
                <w:bCs/>
                <w:color w:val="000000"/>
                <w:sz w:val="14"/>
                <w:szCs w:val="14"/>
              </w:rPr>
              <w:br/>
              <w:t xml:space="preserve">počet MJ </w:t>
            </w:r>
          </w:p>
        </w:tc>
        <w:tc>
          <w:tcPr>
            <w:tcW w:w="820" w:type="dxa"/>
            <w:tcBorders>
              <w:top w:val="single" w:sz="8" w:space="0" w:color="auto"/>
              <w:left w:val="nil"/>
              <w:bottom w:val="nil"/>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Obchodný názov ponúkaného tovaru</w:t>
            </w:r>
          </w:p>
        </w:tc>
        <w:tc>
          <w:tcPr>
            <w:tcW w:w="1220" w:type="dxa"/>
            <w:tcBorders>
              <w:top w:val="single" w:sz="8" w:space="0" w:color="auto"/>
              <w:left w:val="nil"/>
              <w:bottom w:val="nil"/>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Názov výrobcu ponúkaného tovaru</w:t>
            </w:r>
          </w:p>
        </w:tc>
        <w:tc>
          <w:tcPr>
            <w:tcW w:w="1120" w:type="dxa"/>
            <w:tcBorders>
              <w:top w:val="single" w:sz="8" w:space="0" w:color="auto"/>
              <w:left w:val="nil"/>
              <w:bottom w:val="nil"/>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Katalógové číslo</w:t>
            </w:r>
          </w:p>
        </w:tc>
        <w:tc>
          <w:tcPr>
            <w:tcW w:w="740" w:type="dxa"/>
            <w:tcBorders>
              <w:top w:val="single" w:sz="8" w:space="0" w:color="auto"/>
              <w:left w:val="nil"/>
              <w:bottom w:val="single" w:sz="8" w:space="0" w:color="auto"/>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Kód ŠUKL</w:t>
            </w:r>
          </w:p>
        </w:tc>
        <w:tc>
          <w:tcPr>
            <w:tcW w:w="1000" w:type="dxa"/>
            <w:tcBorders>
              <w:top w:val="single" w:sz="8" w:space="0" w:color="auto"/>
              <w:left w:val="single" w:sz="4" w:space="0" w:color="auto"/>
              <w:bottom w:val="nil"/>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Jednotková cena</w:t>
            </w:r>
            <w:r w:rsidRPr="0024129F">
              <w:rPr>
                <w:rFonts w:ascii="Arial Narrow" w:eastAsia="Times New Roman" w:hAnsi="Arial Narrow"/>
                <w:b/>
                <w:bCs/>
                <w:color w:val="000000"/>
                <w:sz w:val="14"/>
                <w:szCs w:val="14"/>
              </w:rPr>
              <w:br/>
              <w:t>v EUR</w:t>
            </w:r>
            <w:r w:rsidRPr="0024129F">
              <w:rPr>
                <w:rFonts w:ascii="Arial Narrow" w:eastAsia="Times New Roman" w:hAnsi="Arial Narrow"/>
                <w:b/>
                <w:bCs/>
                <w:color w:val="000000"/>
                <w:sz w:val="14"/>
                <w:szCs w:val="14"/>
              </w:rPr>
              <w:br/>
              <w:t>bez DPH</w:t>
            </w:r>
          </w:p>
        </w:tc>
        <w:tc>
          <w:tcPr>
            <w:tcW w:w="960" w:type="dxa"/>
            <w:gridSpan w:val="2"/>
            <w:tcBorders>
              <w:top w:val="single" w:sz="8" w:space="0" w:color="auto"/>
              <w:left w:val="nil"/>
              <w:bottom w:val="nil"/>
              <w:right w:val="dotted" w:sz="4" w:space="0" w:color="000000"/>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Sadzba DPH</w:t>
            </w:r>
            <w:r w:rsidRPr="0024129F">
              <w:rPr>
                <w:rFonts w:ascii="Arial Narrow" w:eastAsia="Times New Roman" w:hAnsi="Arial Narrow"/>
                <w:b/>
                <w:bCs/>
                <w:color w:val="000000"/>
                <w:sz w:val="14"/>
                <w:szCs w:val="14"/>
              </w:rPr>
              <w:br/>
              <w:t>v %</w:t>
            </w:r>
          </w:p>
        </w:tc>
        <w:tc>
          <w:tcPr>
            <w:tcW w:w="960" w:type="dxa"/>
            <w:tcBorders>
              <w:top w:val="single" w:sz="8" w:space="0" w:color="auto"/>
              <w:left w:val="nil"/>
              <w:bottom w:val="nil"/>
              <w:right w:val="single"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Jednotková cena</w:t>
            </w:r>
            <w:r w:rsidRPr="0024129F">
              <w:rPr>
                <w:rFonts w:ascii="Arial Narrow" w:eastAsia="Times New Roman" w:hAnsi="Arial Narrow"/>
                <w:b/>
                <w:bCs/>
                <w:color w:val="000000"/>
                <w:sz w:val="14"/>
                <w:szCs w:val="14"/>
              </w:rPr>
              <w:br/>
              <w:t>v EUR</w:t>
            </w:r>
            <w:r w:rsidRPr="0024129F">
              <w:rPr>
                <w:rFonts w:ascii="Arial Narrow" w:eastAsia="Times New Roman" w:hAnsi="Arial Narrow"/>
                <w:b/>
                <w:bCs/>
                <w:color w:val="000000"/>
                <w:sz w:val="14"/>
                <w:szCs w:val="14"/>
              </w:rPr>
              <w:br/>
              <w:t>s DPH</w:t>
            </w:r>
          </w:p>
        </w:tc>
        <w:tc>
          <w:tcPr>
            <w:tcW w:w="960" w:type="dxa"/>
            <w:tcBorders>
              <w:top w:val="single" w:sz="8" w:space="0" w:color="auto"/>
              <w:left w:val="nil"/>
              <w:bottom w:val="nil"/>
              <w:right w:val="dotted" w:sz="4"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Celková cena</w:t>
            </w:r>
            <w:r w:rsidRPr="0024129F">
              <w:rPr>
                <w:rFonts w:ascii="Arial Narrow" w:eastAsia="Times New Roman" w:hAnsi="Arial Narrow"/>
                <w:b/>
                <w:bCs/>
                <w:color w:val="000000"/>
                <w:sz w:val="14"/>
                <w:szCs w:val="14"/>
              </w:rPr>
              <w:br/>
              <w:t>za požadovaný počet MJ</w:t>
            </w:r>
            <w:r w:rsidRPr="0024129F">
              <w:rPr>
                <w:rFonts w:ascii="Arial Narrow" w:eastAsia="Times New Roman" w:hAnsi="Arial Narrow"/>
                <w:b/>
                <w:bCs/>
                <w:color w:val="000000"/>
                <w:sz w:val="14"/>
                <w:szCs w:val="14"/>
              </w:rPr>
              <w:br/>
              <w:t>v EUR bez DPH</w:t>
            </w:r>
          </w:p>
        </w:tc>
        <w:tc>
          <w:tcPr>
            <w:tcW w:w="960" w:type="dxa"/>
            <w:tcBorders>
              <w:top w:val="single" w:sz="8" w:space="0" w:color="auto"/>
              <w:left w:val="nil"/>
              <w:bottom w:val="nil"/>
              <w:right w:val="single" w:sz="8" w:space="0" w:color="auto"/>
            </w:tcBorders>
            <w:shd w:val="clear" w:color="E4DFEC" w:fill="E4DFEC"/>
            <w:hideMark/>
          </w:tcPr>
          <w:p w:rsidR="0024129F" w:rsidRPr="0024129F" w:rsidRDefault="0024129F" w:rsidP="0024129F">
            <w:pPr>
              <w:spacing w:after="0" w:line="240" w:lineRule="auto"/>
              <w:jc w:val="center"/>
              <w:rPr>
                <w:rFonts w:ascii="Arial Narrow" w:eastAsia="Times New Roman" w:hAnsi="Arial Narrow"/>
                <w:b/>
                <w:bCs/>
                <w:color w:val="000000"/>
                <w:sz w:val="14"/>
                <w:szCs w:val="14"/>
              </w:rPr>
            </w:pPr>
            <w:r w:rsidRPr="0024129F">
              <w:rPr>
                <w:rFonts w:ascii="Arial Narrow" w:eastAsia="Times New Roman" w:hAnsi="Arial Narrow"/>
                <w:b/>
                <w:bCs/>
                <w:color w:val="000000"/>
                <w:sz w:val="14"/>
                <w:szCs w:val="14"/>
              </w:rPr>
              <w:t>Celková cena</w:t>
            </w:r>
            <w:r w:rsidRPr="0024129F">
              <w:rPr>
                <w:rFonts w:ascii="Arial Narrow" w:eastAsia="Times New Roman" w:hAnsi="Arial Narrow"/>
                <w:b/>
                <w:bCs/>
                <w:color w:val="000000"/>
                <w:sz w:val="14"/>
                <w:szCs w:val="14"/>
              </w:rPr>
              <w:br/>
              <w:t>za požadovaný počet MJ</w:t>
            </w:r>
            <w:r w:rsidRPr="0024129F">
              <w:rPr>
                <w:rFonts w:ascii="Arial Narrow" w:eastAsia="Times New Roman" w:hAnsi="Arial Narrow"/>
                <w:b/>
                <w:bCs/>
                <w:color w:val="000000"/>
                <w:sz w:val="14"/>
                <w:szCs w:val="14"/>
              </w:rPr>
              <w:br/>
              <w:t>v EUR s DPH</w:t>
            </w:r>
          </w:p>
        </w:tc>
      </w:tr>
      <w:tr w:rsidR="0024129F" w:rsidRPr="0024129F" w:rsidTr="0024129F">
        <w:trPr>
          <w:trHeight w:val="6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1</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Parný sterilizátor </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1</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auto"/>
              <w:left w:val="nil"/>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7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2</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Kontajnerová vaňa veľká 1/1, rozmer 592x274x135mm (odchýlka ± 5 %prijateľná) </w:t>
            </w:r>
          </w:p>
        </w:tc>
        <w:tc>
          <w:tcPr>
            <w:tcW w:w="78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1</w:t>
            </w:r>
          </w:p>
        </w:tc>
        <w:tc>
          <w:tcPr>
            <w:tcW w:w="8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auto"/>
              <w:left w:val="nil"/>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7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3</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Kontajnerová vaňa veľká 1/1, rozmer 592x274x120mm (odchýlka ± 5 %prijateľná) </w:t>
            </w:r>
          </w:p>
        </w:tc>
        <w:tc>
          <w:tcPr>
            <w:tcW w:w="78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3</w:t>
            </w:r>
          </w:p>
        </w:tc>
        <w:tc>
          <w:tcPr>
            <w:tcW w:w="8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460" w:type="dxa"/>
            <w:tcBorders>
              <w:top w:val="nil"/>
              <w:left w:val="nil"/>
              <w:bottom w:val="single" w:sz="4" w:space="0" w:color="auto"/>
              <w:right w:val="nil"/>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5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84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4</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Kontajnerová vaňa veľká 1/1, rozmer 592x274x90mm (odchýlka ± 5 %prijateľná) </w:t>
            </w:r>
          </w:p>
        </w:tc>
        <w:tc>
          <w:tcPr>
            <w:tcW w:w="78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2</w:t>
            </w:r>
          </w:p>
        </w:tc>
        <w:tc>
          <w:tcPr>
            <w:tcW w:w="8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auto"/>
              <w:left w:val="nil"/>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81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5</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Kontajnerová vaňa 3/4, rozmer 470x274x120mm (odchýlka ± 5 %prijateľná) </w:t>
            </w:r>
          </w:p>
        </w:tc>
        <w:tc>
          <w:tcPr>
            <w:tcW w:w="78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2</w:t>
            </w:r>
          </w:p>
        </w:tc>
        <w:tc>
          <w:tcPr>
            <w:tcW w:w="8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auto"/>
              <w:left w:val="nil"/>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100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lastRenderedPageBreak/>
              <w:t>6</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Veko na kontajnerovú vaňu veľkú 1/1, farba modrá, rozmer 588x281x36mm (odchýlka ± 5 %prijateľná) </w:t>
            </w:r>
          </w:p>
        </w:tc>
        <w:tc>
          <w:tcPr>
            <w:tcW w:w="78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6</w:t>
            </w:r>
          </w:p>
        </w:tc>
        <w:tc>
          <w:tcPr>
            <w:tcW w:w="8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auto"/>
              <w:left w:val="nil"/>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100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7</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Veko na kontajnerovú vaňu veľkú 3/4, farba modrá, rozmer 465x281x36mm (odchýlka ± 5 %prijateľná) </w:t>
            </w:r>
          </w:p>
        </w:tc>
        <w:tc>
          <w:tcPr>
            <w:tcW w:w="78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2</w:t>
            </w:r>
          </w:p>
        </w:tc>
        <w:tc>
          <w:tcPr>
            <w:tcW w:w="8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auto"/>
              <w:left w:val="nil"/>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8</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Sito do veľkej 1/1 kontajnerovej vane, rozmer 540x253x56mm (odchýlka ± 5 %prijateľná) </w:t>
            </w:r>
          </w:p>
        </w:tc>
        <w:tc>
          <w:tcPr>
            <w:tcW w:w="78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5</w:t>
            </w:r>
          </w:p>
        </w:tc>
        <w:tc>
          <w:tcPr>
            <w:tcW w:w="8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auto"/>
              <w:left w:val="nil"/>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100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9</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Sito do veľkej 1/1 kontajnerovej vane, rozmer 540x253x35mm (odchýlka ± 5 %prijateľná) </w:t>
            </w:r>
          </w:p>
        </w:tc>
        <w:tc>
          <w:tcPr>
            <w:tcW w:w="78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3</w:t>
            </w:r>
          </w:p>
        </w:tc>
        <w:tc>
          <w:tcPr>
            <w:tcW w:w="8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auto"/>
              <w:left w:val="nil"/>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9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10</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Sito do veľkej 1/1 kontajnerovej vane, rozmer 540x253x106mm (odchýlka ± 5 %prijateľná) </w:t>
            </w:r>
          </w:p>
        </w:tc>
        <w:tc>
          <w:tcPr>
            <w:tcW w:w="78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1</w:t>
            </w:r>
          </w:p>
        </w:tc>
        <w:tc>
          <w:tcPr>
            <w:tcW w:w="8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auto"/>
              <w:left w:val="nil"/>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r w:rsidR="0024129F" w:rsidRPr="0024129F" w:rsidTr="0024129F">
        <w:trPr>
          <w:trHeight w:val="10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11</w:t>
            </w:r>
          </w:p>
        </w:tc>
        <w:tc>
          <w:tcPr>
            <w:tcW w:w="3220" w:type="dxa"/>
            <w:gridSpan w:val="2"/>
            <w:tcBorders>
              <w:top w:val="single" w:sz="4" w:space="0" w:color="auto"/>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xml:space="preserve">Sito do veľkej 3/4 kontajnerovej vane, rozmer 406x253x76mm (odchýlka ± 5 %prijateľná) </w:t>
            </w:r>
          </w:p>
        </w:tc>
        <w:tc>
          <w:tcPr>
            <w:tcW w:w="78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ks</w:t>
            </w:r>
          </w:p>
        </w:tc>
        <w:tc>
          <w:tcPr>
            <w:tcW w:w="9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2</w:t>
            </w:r>
          </w:p>
        </w:tc>
        <w:tc>
          <w:tcPr>
            <w:tcW w:w="8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74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100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gridSpan w:val="2"/>
            <w:tcBorders>
              <w:top w:val="single" w:sz="4" w:space="0" w:color="auto"/>
              <w:left w:val="nil"/>
              <w:bottom w:val="single" w:sz="4" w:space="0" w:color="auto"/>
              <w:right w:val="single" w:sz="4" w:space="0" w:color="000000"/>
            </w:tcBorders>
            <w:shd w:val="clear" w:color="auto" w:fill="auto"/>
            <w:vAlign w:val="center"/>
            <w:hideMark/>
          </w:tcPr>
          <w:p w:rsidR="0024129F" w:rsidRPr="0024129F" w:rsidRDefault="0024129F" w:rsidP="0024129F">
            <w:pPr>
              <w:spacing w:after="0" w:line="240" w:lineRule="auto"/>
              <w:jc w:val="center"/>
              <w:rPr>
                <w:rFonts w:ascii="Arial Narrow" w:eastAsia="Times New Roman" w:hAnsi="Arial Narrow"/>
                <w:color w:val="000000"/>
                <w:sz w:val="20"/>
                <w:szCs w:val="20"/>
              </w:rPr>
            </w:pPr>
            <w:r w:rsidRPr="0024129F">
              <w:rPr>
                <w:rFonts w:ascii="Arial Narrow" w:eastAsia="Times New Roman" w:hAnsi="Arial Narrow"/>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c>
          <w:tcPr>
            <w:tcW w:w="960" w:type="dxa"/>
            <w:tcBorders>
              <w:top w:val="nil"/>
              <w:left w:val="nil"/>
              <w:bottom w:val="single" w:sz="4" w:space="0" w:color="auto"/>
              <w:right w:val="single" w:sz="4" w:space="0" w:color="auto"/>
            </w:tcBorders>
            <w:shd w:val="clear" w:color="auto" w:fill="auto"/>
            <w:vAlign w:val="center"/>
            <w:hideMark/>
          </w:tcPr>
          <w:p w:rsidR="0024129F" w:rsidRPr="0024129F" w:rsidRDefault="0024129F" w:rsidP="0024129F">
            <w:pPr>
              <w:spacing w:after="0" w:line="240" w:lineRule="auto"/>
              <w:jc w:val="right"/>
              <w:rPr>
                <w:rFonts w:ascii="Arial Narrow" w:eastAsia="Times New Roman" w:hAnsi="Arial Narrow"/>
                <w:color w:val="000000"/>
                <w:sz w:val="20"/>
                <w:szCs w:val="20"/>
              </w:rPr>
            </w:pPr>
            <w:r w:rsidRPr="0024129F">
              <w:rPr>
                <w:rFonts w:ascii="Arial Narrow" w:eastAsia="Times New Roman" w:hAnsi="Arial Narrow"/>
                <w:color w:val="000000"/>
                <w:sz w:val="20"/>
                <w:szCs w:val="20"/>
              </w:rPr>
              <w:t>0,000 EUR</w:t>
            </w:r>
          </w:p>
        </w:tc>
      </w:tr>
    </w:tbl>
    <w:p w:rsidR="0024129F" w:rsidRPr="0024129F" w:rsidRDefault="0024129F" w:rsidP="00E428B8">
      <w:pPr>
        <w:pStyle w:val="Bezriadkovania"/>
        <w:rPr>
          <w:rFonts w:ascii="Garamond" w:hAnsi="Garamond"/>
          <w:sz w:val="20"/>
          <w:szCs w:val="20"/>
        </w:rPr>
        <w:sectPr w:rsidR="0024129F" w:rsidRPr="0024129F" w:rsidSect="0024129F">
          <w:pgSz w:w="16838" w:h="11906" w:orient="landscape"/>
          <w:pgMar w:top="851" w:right="709" w:bottom="849" w:left="709" w:header="709" w:footer="709" w:gutter="0"/>
          <w:pgNumType w:start="1"/>
          <w:cols w:space="708"/>
          <w:docGrid w:linePitch="360"/>
        </w:sectPr>
      </w:pPr>
    </w:p>
    <w:p w:rsidR="004C6E2B" w:rsidRDefault="004C6E2B">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Garamond" w:eastAsia="Arial" w:hAnsi="Garamond" w:cs="Arial"/>
          <w:sz w:val="20"/>
          <w:szCs w:val="20"/>
        </w:rPr>
      </w:pPr>
    </w:p>
    <w:tbl>
      <w:tblPr>
        <w:tblStyle w:val="StGen0"/>
        <w:tblW w:w="13085" w:type="dxa"/>
        <w:tblInd w:w="0" w:type="dxa"/>
        <w:tblLayout w:type="fixed"/>
        <w:tblLook w:val="0400" w:firstRow="0" w:lastRow="0" w:firstColumn="0" w:lastColumn="0" w:noHBand="0" w:noVBand="1"/>
      </w:tblPr>
      <w:tblGrid>
        <w:gridCol w:w="587"/>
        <w:gridCol w:w="2616"/>
        <w:gridCol w:w="1338"/>
        <w:gridCol w:w="1308"/>
        <w:gridCol w:w="1308"/>
        <w:gridCol w:w="1308"/>
        <w:gridCol w:w="1540"/>
        <w:gridCol w:w="1540"/>
        <w:gridCol w:w="1540"/>
      </w:tblGrid>
      <w:tr w:rsidR="004C6E2B">
        <w:trPr>
          <w:trHeight w:val="318"/>
        </w:trPr>
        <w:tc>
          <w:tcPr>
            <w:tcW w:w="587"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4"/>
                <w:szCs w:val="24"/>
              </w:rPr>
            </w:pPr>
          </w:p>
        </w:tc>
        <w:tc>
          <w:tcPr>
            <w:tcW w:w="3954" w:type="dxa"/>
            <w:gridSpan w:val="2"/>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Príloha zmluvy č. 3</w:t>
            </w:r>
          </w:p>
        </w:tc>
        <w:tc>
          <w:tcPr>
            <w:tcW w:w="130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color w:val="000000"/>
              </w:rPr>
            </w:pPr>
          </w:p>
        </w:tc>
        <w:tc>
          <w:tcPr>
            <w:tcW w:w="130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30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540"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540"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540"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r>
      <w:tr w:rsidR="004C6E2B">
        <w:trPr>
          <w:trHeight w:val="334"/>
        </w:trPr>
        <w:tc>
          <w:tcPr>
            <w:tcW w:w="587"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2616"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8342" w:type="dxa"/>
            <w:gridSpan w:val="6"/>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E428B8">
            <w:pPr>
              <w:spacing w:after="0" w:line="240" w:lineRule="auto"/>
              <w:jc w:val="center"/>
              <w:rPr>
                <w:rFonts w:ascii="Garamond" w:eastAsia="Times New Roman" w:hAnsi="Garamond" w:cs="Times New Roman"/>
                <w:b/>
                <w:color w:val="000000"/>
                <w:sz w:val="24"/>
                <w:szCs w:val="24"/>
              </w:rPr>
            </w:pPr>
            <w:r>
              <w:rPr>
                <w:rFonts w:ascii="Garamond" w:eastAsia="Times New Roman" w:hAnsi="Garamond" w:cs="Times New Roman"/>
                <w:b/>
                <w:color w:val="000000"/>
                <w:sz w:val="24"/>
                <w:szCs w:val="24"/>
              </w:rPr>
              <w:t>Zoznam známych subdodávateľov</w:t>
            </w:r>
          </w:p>
        </w:tc>
        <w:tc>
          <w:tcPr>
            <w:tcW w:w="1540"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jc w:val="center"/>
              <w:rPr>
                <w:rFonts w:ascii="Garamond" w:eastAsia="Times New Roman" w:hAnsi="Garamond" w:cs="Times New Roman"/>
                <w:b/>
                <w:color w:val="000000"/>
                <w:sz w:val="24"/>
                <w:szCs w:val="24"/>
              </w:rPr>
            </w:pPr>
          </w:p>
        </w:tc>
      </w:tr>
      <w:tr w:rsidR="004C6E2B">
        <w:trPr>
          <w:trHeight w:val="318"/>
        </w:trPr>
        <w:tc>
          <w:tcPr>
            <w:tcW w:w="587"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2616"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33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30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30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30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540"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540"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540"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r>
      <w:tr w:rsidR="004C6E2B">
        <w:trPr>
          <w:trHeight w:val="334"/>
        </w:trPr>
        <w:tc>
          <w:tcPr>
            <w:tcW w:w="587"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2616"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33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30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30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308"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540"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540"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c>
          <w:tcPr>
            <w:tcW w:w="1540" w:type="dxa"/>
            <w:tcBorders>
              <w:top w:val="none" w:sz="4" w:space="0" w:color="000000"/>
              <w:left w:val="none" w:sz="4" w:space="0" w:color="000000"/>
              <w:bottom w:val="none" w:sz="4" w:space="0" w:color="000000"/>
              <w:right w:val="none" w:sz="4" w:space="0" w:color="000000"/>
            </w:tcBorders>
            <w:shd w:val="clear" w:color="auto" w:fill="auto"/>
            <w:vAlign w:val="bottom"/>
          </w:tcPr>
          <w:p w:rsidR="004C6E2B" w:rsidRDefault="004C6E2B">
            <w:pPr>
              <w:spacing w:after="0" w:line="240" w:lineRule="auto"/>
              <w:rPr>
                <w:rFonts w:ascii="Garamond" w:eastAsia="Times New Roman" w:hAnsi="Garamond" w:cs="Times New Roman"/>
                <w:sz w:val="20"/>
                <w:szCs w:val="20"/>
              </w:rPr>
            </w:pPr>
          </w:p>
        </w:tc>
      </w:tr>
      <w:tr w:rsidR="004C6E2B">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b/>
                <w:color w:val="000000"/>
              </w:rPr>
            </w:pPr>
            <w:r>
              <w:rPr>
                <w:rFonts w:ascii="Garamond" w:eastAsia="Times New Roman" w:hAnsi="Garamond" w:cs="Times New Roman"/>
                <w:b/>
                <w:color w:val="000000"/>
              </w:rPr>
              <w:t>Por. č.</w:t>
            </w:r>
          </w:p>
        </w:tc>
        <w:tc>
          <w:tcPr>
            <w:tcW w:w="2616" w:type="dxa"/>
            <w:tcBorders>
              <w:top w:val="single" w:sz="8" w:space="0" w:color="000000"/>
              <w:left w:val="none" w:sz="4" w:space="0" w:color="000000"/>
              <w:bottom w:val="single" w:sz="8"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b/>
                <w:color w:val="000000"/>
              </w:rPr>
            </w:pPr>
            <w:r>
              <w:rPr>
                <w:rFonts w:ascii="Garamond" w:eastAsia="Times New Roman" w:hAnsi="Garamond" w:cs="Times New Roman"/>
                <w:b/>
                <w:color w:val="000000"/>
              </w:rPr>
              <w:t>Identifikácia navrhnutého subdodávateľa</w:t>
            </w:r>
          </w:p>
        </w:tc>
        <w:tc>
          <w:tcPr>
            <w:tcW w:w="1338" w:type="dxa"/>
            <w:tcBorders>
              <w:top w:val="single" w:sz="8" w:space="0" w:color="000000"/>
              <w:left w:val="none" w:sz="4" w:space="0" w:color="000000"/>
              <w:bottom w:val="single" w:sz="8"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b/>
                <w:color w:val="000000"/>
              </w:rPr>
            </w:pPr>
            <w:r>
              <w:rPr>
                <w:rFonts w:ascii="Garamond" w:eastAsia="Times New Roman" w:hAnsi="Garamond" w:cs="Times New Roman"/>
                <w:b/>
                <w:color w:val="000000"/>
              </w:rPr>
              <w:t>Identifikácia príslušného plnenia</w:t>
            </w:r>
          </w:p>
        </w:tc>
        <w:tc>
          <w:tcPr>
            <w:tcW w:w="1308" w:type="dxa"/>
            <w:tcBorders>
              <w:top w:val="single" w:sz="8" w:space="0" w:color="000000"/>
              <w:left w:val="none" w:sz="4" w:space="0" w:color="000000"/>
              <w:bottom w:val="single" w:sz="8"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b/>
                <w:color w:val="000000"/>
              </w:rPr>
            </w:pPr>
            <w:r>
              <w:rPr>
                <w:rFonts w:ascii="Garamond" w:eastAsia="Times New Roman" w:hAnsi="Garamond" w:cs="Times New Roman"/>
                <w:b/>
                <w:color w:val="000000"/>
              </w:rPr>
              <w:t>Rozsah plnenia vyjadrený sumou</w:t>
            </w:r>
          </w:p>
        </w:tc>
        <w:tc>
          <w:tcPr>
            <w:tcW w:w="1308" w:type="dxa"/>
            <w:tcBorders>
              <w:top w:val="single" w:sz="8" w:space="0" w:color="000000"/>
              <w:left w:val="none" w:sz="4" w:space="0" w:color="000000"/>
              <w:bottom w:val="single" w:sz="8"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b/>
                <w:color w:val="000000"/>
              </w:rPr>
            </w:pPr>
            <w:r>
              <w:rPr>
                <w:rFonts w:ascii="Garamond" w:eastAsia="Times New Roman" w:hAnsi="Garamond" w:cs="Times New Roman"/>
                <w:b/>
                <w:color w:val="000000"/>
              </w:rPr>
              <w:t>Dátum požiadania o schválenie</w:t>
            </w:r>
          </w:p>
        </w:tc>
        <w:tc>
          <w:tcPr>
            <w:tcW w:w="1308" w:type="dxa"/>
            <w:tcBorders>
              <w:top w:val="single" w:sz="8" w:space="0" w:color="000000"/>
              <w:left w:val="none" w:sz="4" w:space="0" w:color="000000"/>
              <w:bottom w:val="single" w:sz="8"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b/>
                <w:color w:val="000000"/>
              </w:rPr>
            </w:pPr>
            <w:r>
              <w:rPr>
                <w:rFonts w:ascii="Garamond" w:eastAsia="Times New Roman" w:hAnsi="Garamond" w:cs="Times New Roman"/>
                <w:b/>
                <w:color w:val="000000"/>
              </w:rPr>
              <w:t>Dátum overenia splnenia zmluvných požiadaviek</w:t>
            </w:r>
          </w:p>
        </w:tc>
        <w:tc>
          <w:tcPr>
            <w:tcW w:w="1540" w:type="dxa"/>
            <w:tcBorders>
              <w:top w:val="single" w:sz="8" w:space="0" w:color="000000"/>
              <w:left w:val="none" w:sz="4" w:space="0" w:color="000000"/>
              <w:bottom w:val="single" w:sz="8"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b/>
                <w:color w:val="000000"/>
              </w:rPr>
            </w:pPr>
            <w:r>
              <w:rPr>
                <w:rFonts w:ascii="Garamond" w:eastAsia="Times New Roman" w:hAnsi="Garamond" w:cs="Times New Roman"/>
                <w:b/>
                <w:color w:val="000000"/>
              </w:rPr>
              <w:t>Dátum schválenia navrhovaného subdodávateľa</w:t>
            </w:r>
          </w:p>
        </w:tc>
        <w:tc>
          <w:tcPr>
            <w:tcW w:w="1540" w:type="dxa"/>
            <w:tcBorders>
              <w:top w:val="single" w:sz="8" w:space="0" w:color="000000"/>
              <w:left w:val="none" w:sz="4" w:space="0" w:color="000000"/>
              <w:bottom w:val="single" w:sz="8"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b/>
                <w:color w:val="000000"/>
              </w:rPr>
            </w:pPr>
            <w:r>
              <w:rPr>
                <w:rFonts w:ascii="Garamond" w:eastAsia="Times New Roman" w:hAnsi="Garamond" w:cs="Times New Roman"/>
                <w:b/>
                <w:color w:val="000000"/>
              </w:rPr>
              <w:t xml:space="preserve">Dátum ukončenia plnenia schváleného subdodávateľa </w:t>
            </w:r>
          </w:p>
        </w:tc>
        <w:tc>
          <w:tcPr>
            <w:tcW w:w="1540" w:type="dxa"/>
            <w:tcBorders>
              <w:top w:val="single" w:sz="8" w:space="0" w:color="000000"/>
              <w:left w:val="none" w:sz="4" w:space="0" w:color="000000"/>
              <w:bottom w:val="single" w:sz="8"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b/>
                <w:color w:val="000000"/>
              </w:rPr>
            </w:pPr>
            <w:r>
              <w:rPr>
                <w:rFonts w:ascii="Garamond" w:eastAsia="Times New Roman" w:hAnsi="Garamond" w:cs="Times New Roman"/>
                <w:b/>
                <w:color w:val="000000"/>
              </w:rPr>
              <w:t>Podpis a meno osoby, ktorá overila a schválila subdodávateľa</w:t>
            </w:r>
          </w:p>
        </w:tc>
      </w:tr>
      <w:tr w:rsidR="004C6E2B">
        <w:trPr>
          <w:trHeight w:val="318"/>
        </w:trPr>
        <w:tc>
          <w:tcPr>
            <w:tcW w:w="587" w:type="dxa"/>
            <w:tcBorders>
              <w:top w:val="none" w:sz="4" w:space="0" w:color="000000"/>
              <w:left w:val="single" w:sz="8"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4C6E2B">
        <w:trPr>
          <w:trHeight w:val="318"/>
        </w:trPr>
        <w:tc>
          <w:tcPr>
            <w:tcW w:w="587" w:type="dxa"/>
            <w:tcBorders>
              <w:top w:val="none" w:sz="4" w:space="0" w:color="000000"/>
              <w:left w:val="single" w:sz="8"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4C6E2B">
        <w:trPr>
          <w:trHeight w:val="318"/>
        </w:trPr>
        <w:tc>
          <w:tcPr>
            <w:tcW w:w="587" w:type="dxa"/>
            <w:tcBorders>
              <w:top w:val="none" w:sz="4" w:space="0" w:color="000000"/>
              <w:left w:val="single" w:sz="8"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4C6E2B">
        <w:trPr>
          <w:trHeight w:val="318"/>
        </w:trPr>
        <w:tc>
          <w:tcPr>
            <w:tcW w:w="587" w:type="dxa"/>
            <w:tcBorders>
              <w:top w:val="none" w:sz="4" w:space="0" w:color="000000"/>
              <w:left w:val="single" w:sz="8"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4C6E2B">
        <w:trPr>
          <w:trHeight w:val="318"/>
        </w:trPr>
        <w:tc>
          <w:tcPr>
            <w:tcW w:w="587" w:type="dxa"/>
            <w:tcBorders>
              <w:top w:val="none" w:sz="4" w:space="0" w:color="000000"/>
              <w:left w:val="single" w:sz="8"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4C6E2B">
        <w:trPr>
          <w:trHeight w:val="318"/>
        </w:trPr>
        <w:tc>
          <w:tcPr>
            <w:tcW w:w="587" w:type="dxa"/>
            <w:tcBorders>
              <w:top w:val="none" w:sz="4" w:space="0" w:color="000000"/>
              <w:left w:val="single" w:sz="8"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4C6E2B">
        <w:trPr>
          <w:trHeight w:val="318"/>
        </w:trPr>
        <w:tc>
          <w:tcPr>
            <w:tcW w:w="587" w:type="dxa"/>
            <w:tcBorders>
              <w:top w:val="none" w:sz="4" w:space="0" w:color="000000"/>
              <w:left w:val="single" w:sz="8"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4C6E2B">
        <w:trPr>
          <w:trHeight w:val="318"/>
        </w:trPr>
        <w:tc>
          <w:tcPr>
            <w:tcW w:w="587" w:type="dxa"/>
            <w:tcBorders>
              <w:top w:val="none" w:sz="4" w:space="0" w:color="000000"/>
              <w:left w:val="single" w:sz="8"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4C6E2B">
        <w:trPr>
          <w:trHeight w:val="318"/>
        </w:trPr>
        <w:tc>
          <w:tcPr>
            <w:tcW w:w="587" w:type="dxa"/>
            <w:tcBorders>
              <w:top w:val="none" w:sz="4" w:space="0" w:color="000000"/>
              <w:left w:val="single" w:sz="8"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4C6E2B">
        <w:trPr>
          <w:trHeight w:val="318"/>
        </w:trPr>
        <w:tc>
          <w:tcPr>
            <w:tcW w:w="587" w:type="dxa"/>
            <w:tcBorders>
              <w:top w:val="none" w:sz="4" w:space="0" w:color="000000"/>
              <w:left w:val="single" w:sz="8"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singl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4C6E2B" w:rsidTr="0024129F">
        <w:trPr>
          <w:trHeight w:val="334"/>
        </w:trPr>
        <w:tc>
          <w:tcPr>
            <w:tcW w:w="587" w:type="dxa"/>
            <w:tcBorders>
              <w:top w:val="none" w:sz="4" w:space="0" w:color="000000"/>
              <w:left w:val="single" w:sz="8" w:space="0" w:color="000000"/>
              <w:bottom w:val="non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2616" w:type="dxa"/>
            <w:tcBorders>
              <w:top w:val="none" w:sz="4" w:space="0" w:color="000000"/>
              <w:left w:val="none" w:sz="4" w:space="0" w:color="000000"/>
              <w:bottom w:val="non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38" w:type="dxa"/>
            <w:tcBorders>
              <w:top w:val="none" w:sz="4" w:space="0" w:color="000000"/>
              <w:left w:val="none" w:sz="4" w:space="0" w:color="000000"/>
              <w:bottom w:val="non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non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non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308" w:type="dxa"/>
            <w:tcBorders>
              <w:top w:val="none" w:sz="4" w:space="0" w:color="000000"/>
              <w:left w:val="none" w:sz="4" w:space="0" w:color="000000"/>
              <w:bottom w:val="non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non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none" w:sz="4" w:space="0" w:color="000000"/>
              <w:right w:val="single" w:sz="4"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c>
          <w:tcPr>
            <w:tcW w:w="1540" w:type="dxa"/>
            <w:tcBorders>
              <w:top w:val="none" w:sz="4" w:space="0" w:color="000000"/>
              <w:left w:val="none" w:sz="4" w:space="0" w:color="000000"/>
              <w:bottom w:val="none" w:sz="4" w:space="0" w:color="000000"/>
              <w:right w:val="single" w:sz="8" w:space="0" w:color="000000"/>
            </w:tcBorders>
            <w:shd w:val="clear" w:color="auto" w:fill="auto"/>
            <w:vAlign w:val="bottom"/>
          </w:tcPr>
          <w:p w:rsidR="004C6E2B" w:rsidRDefault="00E428B8">
            <w:pPr>
              <w:spacing w:after="0" w:line="240" w:lineRule="auto"/>
              <w:rPr>
                <w:rFonts w:ascii="Garamond" w:eastAsia="Times New Roman" w:hAnsi="Garamond" w:cs="Times New Roman"/>
                <w:color w:val="000000"/>
              </w:rPr>
            </w:pPr>
            <w:r>
              <w:rPr>
                <w:rFonts w:ascii="Garamond" w:eastAsia="Times New Roman" w:hAnsi="Garamond" w:cs="Times New Roman"/>
                <w:color w:val="000000"/>
              </w:rPr>
              <w:t> </w:t>
            </w:r>
          </w:p>
        </w:tc>
      </w:tr>
      <w:tr w:rsidR="0024129F">
        <w:trPr>
          <w:trHeight w:val="334"/>
        </w:trPr>
        <w:tc>
          <w:tcPr>
            <w:tcW w:w="587" w:type="dxa"/>
            <w:tcBorders>
              <w:top w:val="none" w:sz="4" w:space="0" w:color="000000"/>
              <w:left w:val="single" w:sz="8" w:space="0" w:color="000000"/>
              <w:bottom w:val="single" w:sz="8" w:space="0" w:color="000000"/>
              <w:right w:val="single" w:sz="4" w:space="0" w:color="000000"/>
            </w:tcBorders>
            <w:shd w:val="clear" w:color="auto" w:fill="auto"/>
            <w:vAlign w:val="bottom"/>
          </w:tcPr>
          <w:p w:rsidR="0024129F" w:rsidRDefault="0024129F">
            <w:pPr>
              <w:spacing w:after="0" w:line="240" w:lineRule="auto"/>
              <w:rPr>
                <w:rFonts w:ascii="Garamond" w:eastAsia="Times New Roman" w:hAnsi="Garamond" w:cs="Times New Roman"/>
                <w:color w:val="000000"/>
              </w:rPr>
            </w:pPr>
          </w:p>
        </w:tc>
        <w:tc>
          <w:tcPr>
            <w:tcW w:w="2616" w:type="dxa"/>
            <w:tcBorders>
              <w:top w:val="none" w:sz="4" w:space="0" w:color="000000"/>
              <w:left w:val="none" w:sz="4" w:space="0" w:color="000000"/>
              <w:bottom w:val="single" w:sz="8" w:space="0" w:color="000000"/>
              <w:right w:val="single" w:sz="4" w:space="0" w:color="000000"/>
            </w:tcBorders>
            <w:shd w:val="clear" w:color="auto" w:fill="auto"/>
            <w:vAlign w:val="bottom"/>
          </w:tcPr>
          <w:p w:rsidR="0024129F" w:rsidRDefault="0024129F">
            <w:pPr>
              <w:spacing w:after="0" w:line="240" w:lineRule="auto"/>
              <w:rPr>
                <w:rFonts w:ascii="Garamond" w:eastAsia="Times New Roman" w:hAnsi="Garamond" w:cs="Times New Roman"/>
                <w:color w:val="000000"/>
              </w:rPr>
            </w:pPr>
          </w:p>
        </w:tc>
        <w:tc>
          <w:tcPr>
            <w:tcW w:w="1338" w:type="dxa"/>
            <w:tcBorders>
              <w:top w:val="none" w:sz="4" w:space="0" w:color="000000"/>
              <w:left w:val="none" w:sz="4" w:space="0" w:color="000000"/>
              <w:bottom w:val="single" w:sz="8" w:space="0" w:color="000000"/>
              <w:right w:val="single" w:sz="4" w:space="0" w:color="000000"/>
            </w:tcBorders>
            <w:shd w:val="clear" w:color="auto" w:fill="auto"/>
            <w:vAlign w:val="bottom"/>
          </w:tcPr>
          <w:p w:rsidR="0024129F" w:rsidRDefault="0024129F">
            <w:pPr>
              <w:spacing w:after="0" w:line="240" w:lineRule="auto"/>
              <w:rPr>
                <w:rFonts w:ascii="Garamond" w:eastAsia="Times New Roman" w:hAnsi="Garamond" w:cs="Times New Roman"/>
                <w:color w:val="000000"/>
              </w:rPr>
            </w:pPr>
          </w:p>
        </w:tc>
        <w:tc>
          <w:tcPr>
            <w:tcW w:w="1308" w:type="dxa"/>
            <w:tcBorders>
              <w:top w:val="none" w:sz="4" w:space="0" w:color="000000"/>
              <w:left w:val="none" w:sz="4" w:space="0" w:color="000000"/>
              <w:bottom w:val="single" w:sz="8" w:space="0" w:color="000000"/>
              <w:right w:val="single" w:sz="4" w:space="0" w:color="000000"/>
            </w:tcBorders>
            <w:shd w:val="clear" w:color="auto" w:fill="auto"/>
            <w:vAlign w:val="bottom"/>
          </w:tcPr>
          <w:p w:rsidR="0024129F" w:rsidRDefault="0024129F">
            <w:pPr>
              <w:spacing w:after="0" w:line="240" w:lineRule="auto"/>
              <w:rPr>
                <w:rFonts w:ascii="Garamond" w:eastAsia="Times New Roman" w:hAnsi="Garamond" w:cs="Times New Roman"/>
                <w:color w:val="000000"/>
              </w:rPr>
            </w:pPr>
          </w:p>
        </w:tc>
        <w:tc>
          <w:tcPr>
            <w:tcW w:w="1308" w:type="dxa"/>
            <w:tcBorders>
              <w:top w:val="none" w:sz="4" w:space="0" w:color="000000"/>
              <w:left w:val="none" w:sz="4" w:space="0" w:color="000000"/>
              <w:bottom w:val="single" w:sz="8" w:space="0" w:color="000000"/>
              <w:right w:val="single" w:sz="4" w:space="0" w:color="000000"/>
            </w:tcBorders>
            <w:shd w:val="clear" w:color="auto" w:fill="auto"/>
            <w:vAlign w:val="bottom"/>
          </w:tcPr>
          <w:p w:rsidR="0024129F" w:rsidRDefault="0024129F">
            <w:pPr>
              <w:spacing w:after="0" w:line="240" w:lineRule="auto"/>
              <w:rPr>
                <w:rFonts w:ascii="Garamond" w:eastAsia="Times New Roman" w:hAnsi="Garamond" w:cs="Times New Roman"/>
                <w:color w:val="000000"/>
              </w:rPr>
            </w:pPr>
          </w:p>
        </w:tc>
        <w:tc>
          <w:tcPr>
            <w:tcW w:w="1308" w:type="dxa"/>
            <w:tcBorders>
              <w:top w:val="none" w:sz="4" w:space="0" w:color="000000"/>
              <w:left w:val="none" w:sz="4" w:space="0" w:color="000000"/>
              <w:bottom w:val="single" w:sz="8" w:space="0" w:color="000000"/>
              <w:right w:val="single" w:sz="4" w:space="0" w:color="000000"/>
            </w:tcBorders>
            <w:shd w:val="clear" w:color="auto" w:fill="auto"/>
            <w:vAlign w:val="bottom"/>
          </w:tcPr>
          <w:p w:rsidR="0024129F" w:rsidRDefault="0024129F">
            <w:pPr>
              <w:spacing w:after="0" w:line="240" w:lineRule="auto"/>
              <w:rPr>
                <w:rFonts w:ascii="Garamond" w:eastAsia="Times New Roman" w:hAnsi="Garamond" w:cs="Times New Roman"/>
                <w:color w:val="000000"/>
              </w:rPr>
            </w:pPr>
          </w:p>
        </w:tc>
        <w:tc>
          <w:tcPr>
            <w:tcW w:w="1540" w:type="dxa"/>
            <w:tcBorders>
              <w:top w:val="none" w:sz="4" w:space="0" w:color="000000"/>
              <w:left w:val="none" w:sz="4" w:space="0" w:color="000000"/>
              <w:bottom w:val="single" w:sz="8" w:space="0" w:color="000000"/>
              <w:right w:val="single" w:sz="4" w:space="0" w:color="000000"/>
            </w:tcBorders>
            <w:shd w:val="clear" w:color="auto" w:fill="auto"/>
            <w:vAlign w:val="bottom"/>
          </w:tcPr>
          <w:p w:rsidR="0024129F" w:rsidRDefault="0024129F">
            <w:pPr>
              <w:spacing w:after="0" w:line="240" w:lineRule="auto"/>
              <w:rPr>
                <w:rFonts w:ascii="Garamond" w:eastAsia="Times New Roman" w:hAnsi="Garamond" w:cs="Times New Roman"/>
                <w:color w:val="000000"/>
              </w:rPr>
            </w:pPr>
          </w:p>
        </w:tc>
        <w:tc>
          <w:tcPr>
            <w:tcW w:w="1540" w:type="dxa"/>
            <w:tcBorders>
              <w:top w:val="none" w:sz="4" w:space="0" w:color="000000"/>
              <w:left w:val="none" w:sz="4" w:space="0" w:color="000000"/>
              <w:bottom w:val="single" w:sz="8" w:space="0" w:color="000000"/>
              <w:right w:val="single" w:sz="4" w:space="0" w:color="000000"/>
            </w:tcBorders>
            <w:shd w:val="clear" w:color="auto" w:fill="auto"/>
            <w:vAlign w:val="bottom"/>
          </w:tcPr>
          <w:p w:rsidR="0024129F" w:rsidRDefault="0024129F">
            <w:pPr>
              <w:spacing w:after="0" w:line="240" w:lineRule="auto"/>
              <w:rPr>
                <w:rFonts w:ascii="Garamond" w:eastAsia="Times New Roman" w:hAnsi="Garamond" w:cs="Times New Roman"/>
                <w:color w:val="000000"/>
              </w:rPr>
            </w:pPr>
          </w:p>
        </w:tc>
        <w:tc>
          <w:tcPr>
            <w:tcW w:w="1540" w:type="dxa"/>
            <w:tcBorders>
              <w:top w:val="none" w:sz="4" w:space="0" w:color="000000"/>
              <w:left w:val="none" w:sz="4" w:space="0" w:color="000000"/>
              <w:bottom w:val="single" w:sz="8" w:space="0" w:color="000000"/>
              <w:right w:val="single" w:sz="8" w:space="0" w:color="000000"/>
            </w:tcBorders>
            <w:shd w:val="clear" w:color="auto" w:fill="auto"/>
            <w:vAlign w:val="bottom"/>
          </w:tcPr>
          <w:p w:rsidR="0024129F" w:rsidRDefault="0024129F">
            <w:pPr>
              <w:spacing w:after="0" w:line="240" w:lineRule="auto"/>
              <w:rPr>
                <w:rFonts w:ascii="Garamond" w:eastAsia="Times New Roman" w:hAnsi="Garamond" w:cs="Times New Roman"/>
                <w:color w:val="000000"/>
              </w:rPr>
            </w:pPr>
          </w:p>
        </w:tc>
      </w:tr>
    </w:tbl>
    <w:p w:rsidR="004C6E2B" w:rsidRDefault="004C6E2B">
      <w:pPr>
        <w:rPr>
          <w:rFonts w:ascii="Garamond" w:hAnsi="Garamond"/>
        </w:rPr>
      </w:pPr>
    </w:p>
    <w:p w:rsidR="0024129F" w:rsidRDefault="0024129F">
      <w:pPr>
        <w:rPr>
          <w:rFonts w:ascii="Garamond" w:hAnsi="Garamond"/>
        </w:rPr>
      </w:pPr>
    </w:p>
    <w:p w:rsidR="0024129F" w:rsidRDefault="0024129F">
      <w:pPr>
        <w:rPr>
          <w:rFonts w:ascii="Garamond" w:hAnsi="Garamond"/>
        </w:rPr>
      </w:pPr>
    </w:p>
    <w:p w:rsidR="0024129F" w:rsidRDefault="0024129F">
      <w:pPr>
        <w:rPr>
          <w:rFonts w:ascii="Garamond" w:hAnsi="Garamond"/>
        </w:rPr>
      </w:pPr>
    </w:p>
    <w:p w:rsidR="0024129F" w:rsidRDefault="0024129F">
      <w:pPr>
        <w:rPr>
          <w:rFonts w:ascii="Garamond" w:hAnsi="Garamond"/>
        </w:rPr>
        <w:sectPr w:rsidR="0024129F" w:rsidSect="0024129F">
          <w:pgSz w:w="16838" w:h="11906" w:orient="landscape"/>
          <w:pgMar w:top="709" w:right="1418" w:bottom="709" w:left="1418" w:header="709" w:footer="709" w:gutter="0"/>
          <w:cols w:space="708"/>
          <w:docGrid w:linePitch="360"/>
        </w:sectPr>
      </w:pPr>
    </w:p>
    <w:p w:rsidR="004C6E2B" w:rsidRDefault="004C6E2B" w:rsidP="0024129F">
      <w:pPr>
        <w:rPr>
          <w:rFonts w:ascii="Garamond" w:hAnsi="Garamond"/>
        </w:rPr>
      </w:pPr>
    </w:p>
    <w:sectPr w:rsidR="004C6E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8B8" w:rsidRDefault="00E428B8">
      <w:pPr>
        <w:spacing w:after="0" w:line="240" w:lineRule="auto"/>
      </w:pPr>
      <w:r>
        <w:separator/>
      </w:r>
    </w:p>
  </w:endnote>
  <w:endnote w:type="continuationSeparator" w:id="0">
    <w:p w:rsidR="00E428B8" w:rsidRDefault="00E42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8B8" w:rsidRDefault="00E428B8">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spacing w:after="0" w:line="240" w:lineRule="auto"/>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8B8" w:rsidRDefault="00E428B8">
      <w:pPr>
        <w:spacing w:after="0" w:line="240" w:lineRule="auto"/>
      </w:pPr>
      <w:r>
        <w:separator/>
      </w:r>
    </w:p>
  </w:footnote>
  <w:footnote w:type="continuationSeparator" w:id="0">
    <w:p w:rsidR="00E428B8" w:rsidRDefault="00E428B8">
      <w:pPr>
        <w:spacing w:after="0" w:line="240" w:lineRule="auto"/>
      </w:pPr>
      <w:r>
        <w:continuationSeparator/>
      </w:r>
    </w:p>
  </w:footnote>
  <w:footnote w:id="1">
    <w:p w:rsidR="00E428B8" w:rsidRDefault="00E428B8">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Do tohto bodu uchádzač uvedie údaje v súlade s údajmi uvedenými v Prílohe č. 2 – Súhrnná cenová ponuka</w:t>
      </w:r>
      <w:sdt>
        <w:sdtPr>
          <w:tag w:val="goog_rdk_171"/>
          <w:id w:val="-1782245913"/>
          <w:showingPlcHdr/>
        </w:sdtPr>
        <w:sdtEndPr/>
        <w:sdtContent>
          <w:r>
            <w:t xml:space="preserve">     </w:t>
          </w:r>
        </w:sdtContent>
      </w:sdt>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E3AF4"/>
    <w:multiLevelType w:val="hybridMultilevel"/>
    <w:tmpl w:val="D646D66C"/>
    <w:lvl w:ilvl="0" w:tplc="A8B812DA">
      <w:start w:val="1"/>
      <w:numFmt w:val="decimal"/>
      <w:lvlText w:val="%1."/>
      <w:lvlJc w:val="left"/>
      <w:pPr>
        <w:ind w:left="720" w:hanging="359"/>
      </w:pPr>
    </w:lvl>
    <w:lvl w:ilvl="1" w:tplc="8EC6C9FA">
      <w:start w:val="1"/>
      <w:numFmt w:val="lowerLetter"/>
      <w:lvlText w:val="%2."/>
      <w:lvlJc w:val="left"/>
      <w:pPr>
        <w:ind w:left="1440" w:hanging="359"/>
      </w:pPr>
    </w:lvl>
    <w:lvl w:ilvl="2" w:tplc="1D4C5AE8">
      <w:start w:val="1"/>
      <w:numFmt w:val="lowerRoman"/>
      <w:lvlText w:val="%3."/>
      <w:lvlJc w:val="right"/>
      <w:pPr>
        <w:ind w:left="2160" w:hanging="179"/>
      </w:pPr>
    </w:lvl>
    <w:lvl w:ilvl="3" w:tplc="CA9C4D0C">
      <w:start w:val="1"/>
      <w:numFmt w:val="decimal"/>
      <w:lvlText w:val="%4."/>
      <w:lvlJc w:val="left"/>
      <w:pPr>
        <w:ind w:left="2880" w:hanging="359"/>
      </w:pPr>
    </w:lvl>
    <w:lvl w:ilvl="4" w:tplc="3266FAE4">
      <w:start w:val="1"/>
      <w:numFmt w:val="lowerLetter"/>
      <w:lvlText w:val="%5."/>
      <w:lvlJc w:val="left"/>
      <w:pPr>
        <w:ind w:left="3600" w:hanging="359"/>
      </w:pPr>
    </w:lvl>
    <w:lvl w:ilvl="5" w:tplc="8EFE23A2">
      <w:start w:val="1"/>
      <w:numFmt w:val="lowerRoman"/>
      <w:lvlText w:val="%6."/>
      <w:lvlJc w:val="right"/>
      <w:pPr>
        <w:ind w:left="4320" w:hanging="179"/>
      </w:pPr>
    </w:lvl>
    <w:lvl w:ilvl="6" w:tplc="47980AE4">
      <w:start w:val="1"/>
      <w:numFmt w:val="decimal"/>
      <w:lvlText w:val="%7."/>
      <w:lvlJc w:val="left"/>
      <w:pPr>
        <w:ind w:left="5040" w:hanging="359"/>
      </w:pPr>
    </w:lvl>
    <w:lvl w:ilvl="7" w:tplc="09B001C2">
      <w:start w:val="1"/>
      <w:numFmt w:val="lowerLetter"/>
      <w:lvlText w:val="%8."/>
      <w:lvlJc w:val="left"/>
      <w:pPr>
        <w:ind w:left="5760" w:hanging="359"/>
      </w:pPr>
    </w:lvl>
    <w:lvl w:ilvl="8" w:tplc="D5F8339C">
      <w:start w:val="1"/>
      <w:numFmt w:val="lowerRoman"/>
      <w:lvlText w:val="%9."/>
      <w:lvlJc w:val="right"/>
      <w:pPr>
        <w:ind w:left="6480" w:hanging="179"/>
      </w:pPr>
    </w:lvl>
  </w:abstractNum>
  <w:abstractNum w:abstractNumId="1" w15:restartNumberingAfterBreak="0">
    <w:nsid w:val="0C9D047A"/>
    <w:multiLevelType w:val="multilevel"/>
    <w:tmpl w:val="CEA414A0"/>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F7F3AB4"/>
    <w:multiLevelType w:val="hybridMultilevel"/>
    <w:tmpl w:val="A0A6B302"/>
    <w:lvl w:ilvl="0" w:tplc="C832D3FA">
      <w:start w:val="10"/>
      <w:numFmt w:val="decimal"/>
      <w:lvlText w:val="9.%1."/>
      <w:lvlJc w:val="left"/>
      <w:pPr>
        <w:ind w:left="720" w:hanging="360"/>
      </w:pPr>
      <w:rPr>
        <w:rFonts w:ascii="Garamond" w:eastAsia="Arial" w:hAnsi="Garamond" w:cs="Arial" w:hint="default"/>
        <w:b w:val="0"/>
        <w:i w:val="0"/>
        <w:smallCaps w:val="0"/>
        <w:strike w:val="0"/>
        <w:color w:val="000000"/>
        <w:sz w:val="18"/>
        <w:szCs w:val="18"/>
        <w:vertAlign w:val="baseline"/>
      </w:rPr>
    </w:lvl>
    <w:lvl w:ilvl="1" w:tplc="AE00C51A">
      <w:start w:val="1"/>
      <w:numFmt w:val="lowerLetter"/>
      <w:lvlText w:val="%2."/>
      <w:lvlJc w:val="left"/>
      <w:pPr>
        <w:ind w:left="1440" w:hanging="360"/>
      </w:pPr>
    </w:lvl>
    <w:lvl w:ilvl="2" w:tplc="205EFD06">
      <w:start w:val="1"/>
      <w:numFmt w:val="lowerRoman"/>
      <w:lvlText w:val="%3."/>
      <w:lvlJc w:val="right"/>
      <w:pPr>
        <w:ind w:left="2160" w:hanging="180"/>
      </w:pPr>
    </w:lvl>
    <w:lvl w:ilvl="3" w:tplc="89FC2B40">
      <w:start w:val="1"/>
      <w:numFmt w:val="decimal"/>
      <w:lvlText w:val="%4."/>
      <w:lvlJc w:val="left"/>
      <w:pPr>
        <w:ind w:left="2880" w:hanging="360"/>
      </w:pPr>
    </w:lvl>
    <w:lvl w:ilvl="4" w:tplc="95B23378">
      <w:start w:val="1"/>
      <w:numFmt w:val="lowerLetter"/>
      <w:lvlText w:val="%5."/>
      <w:lvlJc w:val="left"/>
      <w:pPr>
        <w:ind w:left="3600" w:hanging="360"/>
      </w:pPr>
    </w:lvl>
    <w:lvl w:ilvl="5" w:tplc="14902AB6">
      <w:start w:val="1"/>
      <w:numFmt w:val="lowerRoman"/>
      <w:lvlText w:val="%6."/>
      <w:lvlJc w:val="right"/>
      <w:pPr>
        <w:ind w:left="4320" w:hanging="180"/>
      </w:pPr>
    </w:lvl>
    <w:lvl w:ilvl="6" w:tplc="DAC8A6F8">
      <w:start w:val="1"/>
      <w:numFmt w:val="decimal"/>
      <w:lvlText w:val="%7."/>
      <w:lvlJc w:val="left"/>
      <w:pPr>
        <w:ind w:left="5040" w:hanging="360"/>
      </w:pPr>
    </w:lvl>
    <w:lvl w:ilvl="7" w:tplc="F4BA406C">
      <w:start w:val="1"/>
      <w:numFmt w:val="lowerLetter"/>
      <w:lvlText w:val="%8."/>
      <w:lvlJc w:val="left"/>
      <w:pPr>
        <w:ind w:left="5760" w:hanging="360"/>
      </w:pPr>
    </w:lvl>
    <w:lvl w:ilvl="8" w:tplc="F59028B0">
      <w:start w:val="1"/>
      <w:numFmt w:val="lowerRoman"/>
      <w:lvlText w:val="%9."/>
      <w:lvlJc w:val="right"/>
      <w:pPr>
        <w:ind w:left="6480" w:hanging="180"/>
      </w:pPr>
    </w:lvl>
  </w:abstractNum>
  <w:abstractNum w:abstractNumId="3" w15:restartNumberingAfterBreak="0">
    <w:nsid w:val="13E4523F"/>
    <w:multiLevelType w:val="hybridMultilevel"/>
    <w:tmpl w:val="EF588D5E"/>
    <w:lvl w:ilvl="0" w:tplc="D39209DE">
      <w:start w:val="1"/>
      <w:numFmt w:val="lowerLetter"/>
      <w:lvlText w:val="%1)"/>
      <w:lvlJc w:val="left"/>
      <w:pPr>
        <w:ind w:left="1080" w:hanging="360"/>
      </w:pPr>
    </w:lvl>
    <w:lvl w:ilvl="1" w:tplc="D73EF2D2">
      <w:start w:val="1"/>
      <w:numFmt w:val="lowerLetter"/>
      <w:lvlText w:val="%2."/>
      <w:lvlJc w:val="left"/>
      <w:pPr>
        <w:ind w:left="1800" w:hanging="360"/>
      </w:pPr>
    </w:lvl>
    <w:lvl w:ilvl="2" w:tplc="250A4C56">
      <w:start w:val="1"/>
      <w:numFmt w:val="lowerRoman"/>
      <w:lvlText w:val="%3."/>
      <w:lvlJc w:val="right"/>
      <w:pPr>
        <w:ind w:left="2520" w:hanging="180"/>
      </w:pPr>
    </w:lvl>
    <w:lvl w:ilvl="3" w:tplc="E902ACF0">
      <w:start w:val="1"/>
      <w:numFmt w:val="decimal"/>
      <w:lvlText w:val="%4."/>
      <w:lvlJc w:val="left"/>
      <w:pPr>
        <w:ind w:left="3240" w:hanging="360"/>
      </w:pPr>
    </w:lvl>
    <w:lvl w:ilvl="4" w:tplc="E1C83EEC">
      <w:start w:val="1"/>
      <w:numFmt w:val="lowerLetter"/>
      <w:lvlText w:val="%5."/>
      <w:lvlJc w:val="left"/>
      <w:pPr>
        <w:ind w:left="3960" w:hanging="360"/>
      </w:pPr>
    </w:lvl>
    <w:lvl w:ilvl="5" w:tplc="58BC7576">
      <w:start w:val="1"/>
      <w:numFmt w:val="lowerRoman"/>
      <w:lvlText w:val="%6."/>
      <w:lvlJc w:val="right"/>
      <w:pPr>
        <w:ind w:left="4680" w:hanging="180"/>
      </w:pPr>
    </w:lvl>
    <w:lvl w:ilvl="6" w:tplc="8D881D3A">
      <w:start w:val="1"/>
      <w:numFmt w:val="decimal"/>
      <w:lvlText w:val="%7."/>
      <w:lvlJc w:val="left"/>
      <w:pPr>
        <w:ind w:left="5400" w:hanging="360"/>
      </w:pPr>
    </w:lvl>
    <w:lvl w:ilvl="7" w:tplc="A59E221A">
      <w:start w:val="1"/>
      <w:numFmt w:val="lowerLetter"/>
      <w:lvlText w:val="%8."/>
      <w:lvlJc w:val="left"/>
      <w:pPr>
        <w:ind w:left="6120" w:hanging="360"/>
      </w:pPr>
    </w:lvl>
    <w:lvl w:ilvl="8" w:tplc="8F1A7638">
      <w:start w:val="1"/>
      <w:numFmt w:val="lowerRoman"/>
      <w:lvlText w:val="%9."/>
      <w:lvlJc w:val="right"/>
      <w:pPr>
        <w:ind w:left="6840" w:hanging="180"/>
      </w:pPr>
    </w:lvl>
  </w:abstractNum>
  <w:abstractNum w:abstractNumId="4" w15:restartNumberingAfterBreak="0">
    <w:nsid w:val="14FC290E"/>
    <w:multiLevelType w:val="hybridMultilevel"/>
    <w:tmpl w:val="5822A1CE"/>
    <w:lvl w:ilvl="0" w:tplc="05BE8F0C">
      <w:start w:val="1"/>
      <w:numFmt w:val="lowerRoman"/>
      <w:lvlText w:val="(%1)"/>
      <w:lvlJc w:val="left"/>
      <w:pPr>
        <w:ind w:left="1287" w:hanging="720"/>
      </w:pPr>
    </w:lvl>
    <w:lvl w:ilvl="1" w:tplc="2CF892E6">
      <w:start w:val="1"/>
      <w:numFmt w:val="lowerLetter"/>
      <w:lvlText w:val="%2."/>
      <w:lvlJc w:val="left"/>
      <w:pPr>
        <w:ind w:left="1647" w:hanging="360"/>
      </w:pPr>
    </w:lvl>
    <w:lvl w:ilvl="2" w:tplc="FCBAEF84">
      <w:start w:val="1"/>
      <w:numFmt w:val="lowerRoman"/>
      <w:lvlText w:val="%3."/>
      <w:lvlJc w:val="right"/>
      <w:pPr>
        <w:ind w:left="2367" w:hanging="180"/>
      </w:pPr>
    </w:lvl>
    <w:lvl w:ilvl="3" w:tplc="5DFCFC3E">
      <w:start w:val="1"/>
      <w:numFmt w:val="decimal"/>
      <w:lvlText w:val="%4."/>
      <w:lvlJc w:val="left"/>
      <w:pPr>
        <w:ind w:left="3087" w:hanging="360"/>
      </w:pPr>
    </w:lvl>
    <w:lvl w:ilvl="4" w:tplc="6016BDFC">
      <w:start w:val="1"/>
      <w:numFmt w:val="lowerLetter"/>
      <w:lvlText w:val="%5."/>
      <w:lvlJc w:val="left"/>
      <w:pPr>
        <w:ind w:left="3807" w:hanging="360"/>
      </w:pPr>
    </w:lvl>
    <w:lvl w:ilvl="5" w:tplc="E4E0E596">
      <w:start w:val="1"/>
      <w:numFmt w:val="lowerRoman"/>
      <w:lvlText w:val="%6."/>
      <w:lvlJc w:val="right"/>
      <w:pPr>
        <w:ind w:left="4527" w:hanging="180"/>
      </w:pPr>
    </w:lvl>
    <w:lvl w:ilvl="6" w:tplc="45F88940">
      <w:start w:val="1"/>
      <w:numFmt w:val="decimal"/>
      <w:lvlText w:val="%7."/>
      <w:lvlJc w:val="left"/>
      <w:pPr>
        <w:ind w:left="5247" w:hanging="360"/>
      </w:pPr>
    </w:lvl>
    <w:lvl w:ilvl="7" w:tplc="CAAA989A">
      <w:start w:val="1"/>
      <w:numFmt w:val="lowerLetter"/>
      <w:lvlText w:val="%8."/>
      <w:lvlJc w:val="left"/>
      <w:pPr>
        <w:ind w:left="5967" w:hanging="360"/>
      </w:pPr>
    </w:lvl>
    <w:lvl w:ilvl="8" w:tplc="CD6AEBD6">
      <w:start w:val="1"/>
      <w:numFmt w:val="lowerRoman"/>
      <w:lvlText w:val="%9."/>
      <w:lvlJc w:val="right"/>
      <w:pPr>
        <w:ind w:left="6687" w:hanging="180"/>
      </w:pPr>
    </w:lvl>
  </w:abstractNum>
  <w:abstractNum w:abstractNumId="5" w15:restartNumberingAfterBreak="0">
    <w:nsid w:val="1B942B36"/>
    <w:multiLevelType w:val="multilevel"/>
    <w:tmpl w:val="9F7E41B8"/>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6" w15:restartNumberingAfterBreak="0">
    <w:nsid w:val="25B015C8"/>
    <w:multiLevelType w:val="hybridMultilevel"/>
    <w:tmpl w:val="BCAA60D4"/>
    <w:lvl w:ilvl="0" w:tplc="15744F44">
      <w:start w:val="1"/>
      <w:numFmt w:val="lowerLetter"/>
      <w:lvlText w:val="%1)"/>
      <w:lvlJc w:val="left"/>
      <w:pPr>
        <w:ind w:left="1077" w:hanging="360"/>
      </w:pPr>
    </w:lvl>
    <w:lvl w:ilvl="1" w:tplc="3F0ACE00">
      <w:start w:val="1"/>
      <w:numFmt w:val="lowerLetter"/>
      <w:lvlText w:val="%2."/>
      <w:lvlJc w:val="left"/>
      <w:pPr>
        <w:ind w:left="1797" w:hanging="360"/>
      </w:pPr>
    </w:lvl>
    <w:lvl w:ilvl="2" w:tplc="7B06F40C">
      <w:start w:val="1"/>
      <w:numFmt w:val="lowerRoman"/>
      <w:lvlText w:val="%3."/>
      <w:lvlJc w:val="right"/>
      <w:pPr>
        <w:ind w:left="2517" w:hanging="180"/>
      </w:pPr>
    </w:lvl>
    <w:lvl w:ilvl="3" w:tplc="37648280">
      <w:start w:val="1"/>
      <w:numFmt w:val="decimal"/>
      <w:lvlText w:val="%4."/>
      <w:lvlJc w:val="left"/>
      <w:pPr>
        <w:ind w:left="3237" w:hanging="360"/>
      </w:pPr>
    </w:lvl>
    <w:lvl w:ilvl="4" w:tplc="08E6B12A">
      <w:start w:val="1"/>
      <w:numFmt w:val="lowerLetter"/>
      <w:lvlText w:val="%5."/>
      <w:lvlJc w:val="left"/>
      <w:pPr>
        <w:ind w:left="3957" w:hanging="360"/>
      </w:pPr>
    </w:lvl>
    <w:lvl w:ilvl="5" w:tplc="2C78554C">
      <w:start w:val="1"/>
      <w:numFmt w:val="lowerRoman"/>
      <w:lvlText w:val="%6."/>
      <w:lvlJc w:val="right"/>
      <w:pPr>
        <w:ind w:left="4677" w:hanging="180"/>
      </w:pPr>
    </w:lvl>
    <w:lvl w:ilvl="6" w:tplc="DB2A79AC">
      <w:start w:val="1"/>
      <w:numFmt w:val="decimal"/>
      <w:lvlText w:val="%7."/>
      <w:lvlJc w:val="left"/>
      <w:pPr>
        <w:ind w:left="5397" w:hanging="360"/>
      </w:pPr>
    </w:lvl>
    <w:lvl w:ilvl="7" w:tplc="29A29688">
      <w:start w:val="1"/>
      <w:numFmt w:val="lowerLetter"/>
      <w:lvlText w:val="%8."/>
      <w:lvlJc w:val="left"/>
      <w:pPr>
        <w:ind w:left="6117" w:hanging="360"/>
      </w:pPr>
    </w:lvl>
    <w:lvl w:ilvl="8" w:tplc="801C3FD4">
      <w:start w:val="1"/>
      <w:numFmt w:val="lowerRoman"/>
      <w:lvlText w:val="%9."/>
      <w:lvlJc w:val="right"/>
      <w:pPr>
        <w:ind w:left="6837" w:hanging="180"/>
      </w:pPr>
    </w:lvl>
  </w:abstractNum>
  <w:abstractNum w:abstractNumId="7" w15:restartNumberingAfterBreak="0">
    <w:nsid w:val="2977662C"/>
    <w:multiLevelType w:val="multilevel"/>
    <w:tmpl w:val="B1AED248"/>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C8108D4"/>
    <w:multiLevelType w:val="multilevel"/>
    <w:tmpl w:val="BAA83F7E"/>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9" w15:restartNumberingAfterBreak="0">
    <w:nsid w:val="2F742CA3"/>
    <w:multiLevelType w:val="hybridMultilevel"/>
    <w:tmpl w:val="3F027DF2"/>
    <w:lvl w:ilvl="0" w:tplc="52A26038">
      <w:start w:val="1"/>
      <w:numFmt w:val="lowerLetter"/>
      <w:lvlText w:val="%1)"/>
      <w:lvlJc w:val="left"/>
      <w:pPr>
        <w:ind w:left="1077" w:hanging="360"/>
      </w:pPr>
      <w:rPr>
        <w:i w:val="0"/>
      </w:rPr>
    </w:lvl>
    <w:lvl w:ilvl="1" w:tplc="DA48B5AC">
      <w:start w:val="1"/>
      <w:numFmt w:val="lowerLetter"/>
      <w:lvlText w:val="%2."/>
      <w:lvlJc w:val="left"/>
      <w:pPr>
        <w:ind w:left="1797" w:hanging="360"/>
      </w:pPr>
    </w:lvl>
    <w:lvl w:ilvl="2" w:tplc="13AAC3AC">
      <w:start w:val="1"/>
      <w:numFmt w:val="lowerRoman"/>
      <w:lvlText w:val="%3."/>
      <w:lvlJc w:val="right"/>
      <w:pPr>
        <w:ind w:left="2517" w:hanging="180"/>
      </w:pPr>
    </w:lvl>
    <w:lvl w:ilvl="3" w:tplc="4D6E062E">
      <w:start w:val="1"/>
      <w:numFmt w:val="decimal"/>
      <w:lvlText w:val="%4."/>
      <w:lvlJc w:val="left"/>
      <w:pPr>
        <w:ind w:left="3237" w:hanging="360"/>
      </w:pPr>
    </w:lvl>
    <w:lvl w:ilvl="4" w:tplc="7DC2D8F6">
      <w:start w:val="1"/>
      <w:numFmt w:val="lowerLetter"/>
      <w:lvlText w:val="%5."/>
      <w:lvlJc w:val="left"/>
      <w:pPr>
        <w:ind w:left="3957" w:hanging="360"/>
      </w:pPr>
    </w:lvl>
    <w:lvl w:ilvl="5" w:tplc="E432DBD4">
      <w:start w:val="1"/>
      <w:numFmt w:val="lowerRoman"/>
      <w:lvlText w:val="%6."/>
      <w:lvlJc w:val="right"/>
      <w:pPr>
        <w:ind w:left="4677" w:hanging="180"/>
      </w:pPr>
    </w:lvl>
    <w:lvl w:ilvl="6" w:tplc="FB966ACE">
      <w:start w:val="1"/>
      <w:numFmt w:val="decimal"/>
      <w:lvlText w:val="%7."/>
      <w:lvlJc w:val="left"/>
      <w:pPr>
        <w:ind w:left="5397" w:hanging="360"/>
      </w:pPr>
    </w:lvl>
    <w:lvl w:ilvl="7" w:tplc="C6ECD052">
      <w:start w:val="1"/>
      <w:numFmt w:val="lowerLetter"/>
      <w:lvlText w:val="%8."/>
      <w:lvlJc w:val="left"/>
      <w:pPr>
        <w:ind w:left="6117" w:hanging="360"/>
      </w:pPr>
    </w:lvl>
    <w:lvl w:ilvl="8" w:tplc="7264F66A">
      <w:start w:val="1"/>
      <w:numFmt w:val="lowerRoman"/>
      <w:lvlText w:val="%9."/>
      <w:lvlJc w:val="right"/>
      <w:pPr>
        <w:ind w:left="6837" w:hanging="180"/>
      </w:pPr>
    </w:lvl>
  </w:abstractNum>
  <w:abstractNum w:abstractNumId="10" w15:restartNumberingAfterBreak="0">
    <w:nsid w:val="30E6138D"/>
    <w:multiLevelType w:val="multilevel"/>
    <w:tmpl w:val="37E6D60A"/>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1" w15:restartNumberingAfterBreak="0">
    <w:nsid w:val="35466D58"/>
    <w:multiLevelType w:val="multilevel"/>
    <w:tmpl w:val="DAB8506E"/>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40A04A0"/>
    <w:multiLevelType w:val="hybridMultilevel"/>
    <w:tmpl w:val="31C00CEA"/>
    <w:lvl w:ilvl="0" w:tplc="B1082396">
      <w:start w:val="7"/>
      <w:numFmt w:val="decimal"/>
      <w:lvlText w:val="10.%1"/>
      <w:lvlJc w:val="left"/>
      <w:pPr>
        <w:ind w:left="0" w:firstLine="0"/>
      </w:pPr>
      <w:rPr>
        <w:rFonts w:ascii="Garamond" w:eastAsia="Arial" w:hAnsi="Garamond" w:cs="Arial" w:hint="default"/>
        <w:b w:val="0"/>
        <w:i w:val="0"/>
        <w:smallCaps w:val="0"/>
        <w:strike w:val="0"/>
        <w:color w:val="000000"/>
        <w:sz w:val="18"/>
        <w:szCs w:val="18"/>
        <w:u w:val="none"/>
        <w:shd w:val="clear" w:color="auto" w:fill="auto"/>
        <w:vertAlign w:val="baseline"/>
      </w:rPr>
    </w:lvl>
    <w:lvl w:ilvl="1" w:tplc="B814464A">
      <w:start w:val="1"/>
      <w:numFmt w:val="decimal"/>
      <w:lvlText w:val=""/>
      <w:lvlJc w:val="left"/>
      <w:pPr>
        <w:ind w:left="0" w:firstLine="0"/>
      </w:pPr>
    </w:lvl>
    <w:lvl w:ilvl="2" w:tplc="E19CD1BC">
      <w:start w:val="1"/>
      <w:numFmt w:val="decimal"/>
      <w:lvlText w:val=""/>
      <w:lvlJc w:val="left"/>
      <w:pPr>
        <w:ind w:left="0" w:firstLine="0"/>
      </w:pPr>
    </w:lvl>
    <w:lvl w:ilvl="3" w:tplc="C8DE686A">
      <w:start w:val="1"/>
      <w:numFmt w:val="decimal"/>
      <w:lvlText w:val=""/>
      <w:lvlJc w:val="left"/>
      <w:pPr>
        <w:ind w:left="0" w:firstLine="0"/>
      </w:pPr>
    </w:lvl>
    <w:lvl w:ilvl="4" w:tplc="2EE68C0A">
      <w:start w:val="1"/>
      <w:numFmt w:val="decimal"/>
      <w:lvlText w:val=""/>
      <w:lvlJc w:val="left"/>
      <w:pPr>
        <w:ind w:left="0" w:firstLine="0"/>
      </w:pPr>
    </w:lvl>
    <w:lvl w:ilvl="5" w:tplc="DEDAED92">
      <w:start w:val="1"/>
      <w:numFmt w:val="decimal"/>
      <w:lvlText w:val=""/>
      <w:lvlJc w:val="left"/>
      <w:pPr>
        <w:ind w:left="0" w:firstLine="0"/>
      </w:pPr>
    </w:lvl>
    <w:lvl w:ilvl="6" w:tplc="90FA6104">
      <w:start w:val="1"/>
      <w:numFmt w:val="decimal"/>
      <w:lvlText w:val=""/>
      <w:lvlJc w:val="left"/>
      <w:pPr>
        <w:ind w:left="0" w:firstLine="0"/>
      </w:pPr>
    </w:lvl>
    <w:lvl w:ilvl="7" w:tplc="3E62951E">
      <w:start w:val="1"/>
      <w:numFmt w:val="decimal"/>
      <w:lvlText w:val=""/>
      <w:lvlJc w:val="left"/>
      <w:pPr>
        <w:ind w:left="0" w:firstLine="0"/>
      </w:pPr>
    </w:lvl>
    <w:lvl w:ilvl="8" w:tplc="4204110A">
      <w:start w:val="1"/>
      <w:numFmt w:val="decimal"/>
      <w:lvlText w:val=""/>
      <w:lvlJc w:val="left"/>
      <w:pPr>
        <w:ind w:left="0" w:firstLine="0"/>
      </w:pPr>
    </w:lvl>
  </w:abstractNum>
  <w:abstractNum w:abstractNumId="13" w15:restartNumberingAfterBreak="0">
    <w:nsid w:val="44332D68"/>
    <w:multiLevelType w:val="multilevel"/>
    <w:tmpl w:val="04CC3DD6"/>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465D1EB0"/>
    <w:multiLevelType w:val="hybridMultilevel"/>
    <w:tmpl w:val="E3804BEA"/>
    <w:lvl w:ilvl="0" w:tplc="D02A7434">
      <w:start w:val="1"/>
      <w:numFmt w:val="decimal"/>
      <w:lvlText w:val="9.%1."/>
      <w:lvlJc w:val="left"/>
      <w:pPr>
        <w:ind w:left="720" w:hanging="360"/>
      </w:pPr>
      <w:rPr>
        <w:rFonts w:ascii="Garamond" w:eastAsia="Arial" w:hAnsi="Garamond" w:cs="Arial" w:hint="default"/>
        <w:b w:val="0"/>
        <w:i w:val="0"/>
        <w:smallCaps w:val="0"/>
        <w:strike w:val="0"/>
        <w:color w:val="000000"/>
        <w:sz w:val="18"/>
        <w:szCs w:val="18"/>
        <w:vertAlign w:val="baseline"/>
      </w:rPr>
    </w:lvl>
    <w:lvl w:ilvl="1" w:tplc="92AA1810">
      <w:start w:val="1"/>
      <w:numFmt w:val="lowerLetter"/>
      <w:lvlText w:val="%2."/>
      <w:lvlJc w:val="left"/>
      <w:pPr>
        <w:ind w:left="1440" w:hanging="360"/>
      </w:pPr>
    </w:lvl>
    <w:lvl w:ilvl="2" w:tplc="78141052">
      <w:start w:val="1"/>
      <w:numFmt w:val="lowerRoman"/>
      <w:lvlText w:val="%3."/>
      <w:lvlJc w:val="right"/>
      <w:pPr>
        <w:ind w:left="2160" w:hanging="180"/>
      </w:pPr>
    </w:lvl>
    <w:lvl w:ilvl="3" w:tplc="87741318">
      <w:start w:val="1"/>
      <w:numFmt w:val="decimal"/>
      <w:lvlText w:val="%4."/>
      <w:lvlJc w:val="left"/>
      <w:pPr>
        <w:ind w:left="2880" w:hanging="360"/>
      </w:pPr>
    </w:lvl>
    <w:lvl w:ilvl="4" w:tplc="F490F4C4">
      <w:start w:val="1"/>
      <w:numFmt w:val="lowerLetter"/>
      <w:lvlText w:val="%5."/>
      <w:lvlJc w:val="left"/>
      <w:pPr>
        <w:ind w:left="3600" w:hanging="360"/>
      </w:pPr>
    </w:lvl>
    <w:lvl w:ilvl="5" w:tplc="C8EC7A68">
      <w:start w:val="1"/>
      <w:numFmt w:val="lowerRoman"/>
      <w:lvlText w:val="%6."/>
      <w:lvlJc w:val="right"/>
      <w:pPr>
        <w:ind w:left="4320" w:hanging="180"/>
      </w:pPr>
    </w:lvl>
    <w:lvl w:ilvl="6" w:tplc="562A0096">
      <w:start w:val="1"/>
      <w:numFmt w:val="decimal"/>
      <w:lvlText w:val="%7."/>
      <w:lvlJc w:val="left"/>
      <w:pPr>
        <w:ind w:left="5040" w:hanging="360"/>
      </w:pPr>
    </w:lvl>
    <w:lvl w:ilvl="7" w:tplc="E64E0008">
      <w:start w:val="1"/>
      <w:numFmt w:val="lowerLetter"/>
      <w:lvlText w:val="%8."/>
      <w:lvlJc w:val="left"/>
      <w:pPr>
        <w:ind w:left="5760" w:hanging="360"/>
      </w:pPr>
    </w:lvl>
    <w:lvl w:ilvl="8" w:tplc="99526176">
      <w:start w:val="1"/>
      <w:numFmt w:val="lowerRoman"/>
      <w:lvlText w:val="%9."/>
      <w:lvlJc w:val="right"/>
      <w:pPr>
        <w:ind w:left="6480" w:hanging="180"/>
      </w:pPr>
    </w:lvl>
  </w:abstractNum>
  <w:abstractNum w:abstractNumId="15" w15:restartNumberingAfterBreak="0">
    <w:nsid w:val="4EDB61C2"/>
    <w:multiLevelType w:val="multilevel"/>
    <w:tmpl w:val="8D8EF6BC"/>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501B6B3C"/>
    <w:multiLevelType w:val="hybridMultilevel"/>
    <w:tmpl w:val="75EA3736"/>
    <w:lvl w:ilvl="0" w:tplc="A024F600">
      <w:start w:val="1"/>
      <w:numFmt w:val="decimal"/>
      <w:lvlText w:val="8.%1."/>
      <w:lvlJc w:val="left"/>
      <w:pPr>
        <w:ind w:left="720" w:hanging="360"/>
      </w:pPr>
      <w:rPr>
        <w:rFonts w:ascii="Garamond" w:eastAsia="Arial" w:hAnsi="Garamond" w:cs="Arial" w:hint="default"/>
        <w:b w:val="0"/>
        <w:i w:val="0"/>
        <w:smallCaps w:val="0"/>
        <w:strike w:val="0"/>
        <w:color w:val="000000"/>
        <w:sz w:val="18"/>
        <w:szCs w:val="18"/>
        <w:vertAlign w:val="baseline"/>
      </w:rPr>
    </w:lvl>
    <w:lvl w:ilvl="1" w:tplc="0940225E">
      <w:start w:val="1"/>
      <w:numFmt w:val="lowerLetter"/>
      <w:lvlText w:val="%2."/>
      <w:lvlJc w:val="left"/>
      <w:pPr>
        <w:ind w:left="1440" w:hanging="360"/>
      </w:pPr>
    </w:lvl>
    <w:lvl w:ilvl="2" w:tplc="E5BE716E">
      <w:start w:val="1"/>
      <w:numFmt w:val="lowerRoman"/>
      <w:lvlText w:val="%3."/>
      <w:lvlJc w:val="right"/>
      <w:pPr>
        <w:ind w:left="2160" w:hanging="180"/>
      </w:pPr>
    </w:lvl>
    <w:lvl w:ilvl="3" w:tplc="FCD4E228">
      <w:start w:val="1"/>
      <w:numFmt w:val="decimal"/>
      <w:lvlText w:val="%4."/>
      <w:lvlJc w:val="left"/>
      <w:pPr>
        <w:ind w:left="2880" w:hanging="360"/>
      </w:pPr>
    </w:lvl>
    <w:lvl w:ilvl="4" w:tplc="A2B23576">
      <w:start w:val="1"/>
      <w:numFmt w:val="lowerLetter"/>
      <w:lvlText w:val="%5."/>
      <w:lvlJc w:val="left"/>
      <w:pPr>
        <w:ind w:left="3600" w:hanging="360"/>
      </w:pPr>
    </w:lvl>
    <w:lvl w:ilvl="5" w:tplc="81228478">
      <w:start w:val="1"/>
      <w:numFmt w:val="lowerRoman"/>
      <w:lvlText w:val="%6."/>
      <w:lvlJc w:val="right"/>
      <w:pPr>
        <w:ind w:left="4320" w:hanging="180"/>
      </w:pPr>
    </w:lvl>
    <w:lvl w:ilvl="6" w:tplc="79C62246">
      <w:start w:val="1"/>
      <w:numFmt w:val="decimal"/>
      <w:lvlText w:val="%7."/>
      <w:lvlJc w:val="left"/>
      <w:pPr>
        <w:ind w:left="5040" w:hanging="360"/>
      </w:pPr>
    </w:lvl>
    <w:lvl w:ilvl="7" w:tplc="3E24445A">
      <w:start w:val="1"/>
      <w:numFmt w:val="lowerLetter"/>
      <w:lvlText w:val="%8."/>
      <w:lvlJc w:val="left"/>
      <w:pPr>
        <w:ind w:left="5760" w:hanging="360"/>
      </w:pPr>
    </w:lvl>
    <w:lvl w:ilvl="8" w:tplc="7E1800D2">
      <w:start w:val="1"/>
      <w:numFmt w:val="lowerRoman"/>
      <w:lvlText w:val="%9."/>
      <w:lvlJc w:val="right"/>
      <w:pPr>
        <w:ind w:left="6480" w:hanging="180"/>
      </w:pPr>
    </w:lvl>
  </w:abstractNum>
  <w:abstractNum w:abstractNumId="17" w15:restartNumberingAfterBreak="0">
    <w:nsid w:val="51045375"/>
    <w:multiLevelType w:val="multilevel"/>
    <w:tmpl w:val="1EB0CB36"/>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8" w15:restartNumberingAfterBreak="0">
    <w:nsid w:val="52292533"/>
    <w:multiLevelType w:val="multilevel"/>
    <w:tmpl w:val="8CC630C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31F076E"/>
    <w:multiLevelType w:val="multilevel"/>
    <w:tmpl w:val="47DC3DF2"/>
    <w:lvl w:ilvl="0">
      <w:start w:val="3"/>
      <w:numFmt w:val="decimal"/>
      <w:lvlText w:val="%1."/>
      <w:lvlJc w:val="left"/>
      <w:pPr>
        <w:ind w:left="360" w:hanging="360"/>
      </w:pPr>
    </w:lvl>
    <w:lvl w:ilvl="1">
      <w:start w:val="3"/>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1A3077D"/>
    <w:multiLevelType w:val="multilevel"/>
    <w:tmpl w:val="D76E295A"/>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3DF21B4"/>
    <w:multiLevelType w:val="multilevel"/>
    <w:tmpl w:val="E160A4A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3E2335E"/>
    <w:multiLevelType w:val="hybridMultilevel"/>
    <w:tmpl w:val="94E4955A"/>
    <w:lvl w:ilvl="0" w:tplc="1D6C1562">
      <w:start w:val="1"/>
      <w:numFmt w:val="lowerLetter"/>
      <w:lvlText w:val="%1)"/>
      <w:lvlJc w:val="left"/>
      <w:pPr>
        <w:ind w:left="944" w:hanging="360"/>
      </w:pPr>
    </w:lvl>
    <w:lvl w:ilvl="1" w:tplc="BCC0A78A">
      <w:start w:val="1"/>
      <w:numFmt w:val="lowerLetter"/>
      <w:lvlText w:val="%2."/>
      <w:lvlJc w:val="left"/>
      <w:pPr>
        <w:ind w:left="1664" w:hanging="360"/>
      </w:pPr>
    </w:lvl>
    <w:lvl w:ilvl="2" w:tplc="04347DE2">
      <w:start w:val="1"/>
      <w:numFmt w:val="lowerRoman"/>
      <w:lvlText w:val="%3."/>
      <w:lvlJc w:val="right"/>
      <w:pPr>
        <w:ind w:left="2384" w:hanging="180"/>
      </w:pPr>
    </w:lvl>
    <w:lvl w:ilvl="3" w:tplc="CE96F7B2">
      <w:start w:val="1"/>
      <w:numFmt w:val="decimal"/>
      <w:lvlText w:val="%4."/>
      <w:lvlJc w:val="left"/>
      <w:pPr>
        <w:ind w:left="3104" w:hanging="360"/>
      </w:pPr>
    </w:lvl>
    <w:lvl w:ilvl="4" w:tplc="0E2CEBC0">
      <w:start w:val="1"/>
      <w:numFmt w:val="lowerLetter"/>
      <w:lvlText w:val="%5."/>
      <w:lvlJc w:val="left"/>
      <w:pPr>
        <w:ind w:left="3824" w:hanging="360"/>
      </w:pPr>
    </w:lvl>
    <w:lvl w:ilvl="5" w:tplc="DCDC8C14">
      <w:start w:val="1"/>
      <w:numFmt w:val="lowerRoman"/>
      <w:lvlText w:val="%6."/>
      <w:lvlJc w:val="right"/>
      <w:pPr>
        <w:ind w:left="4544" w:hanging="180"/>
      </w:pPr>
    </w:lvl>
    <w:lvl w:ilvl="6" w:tplc="7B96A604">
      <w:start w:val="1"/>
      <w:numFmt w:val="decimal"/>
      <w:lvlText w:val="%7."/>
      <w:lvlJc w:val="left"/>
      <w:pPr>
        <w:ind w:left="5264" w:hanging="360"/>
      </w:pPr>
    </w:lvl>
    <w:lvl w:ilvl="7" w:tplc="88AC9AC6">
      <w:start w:val="1"/>
      <w:numFmt w:val="lowerLetter"/>
      <w:lvlText w:val="%8."/>
      <w:lvlJc w:val="left"/>
      <w:pPr>
        <w:ind w:left="5984" w:hanging="360"/>
      </w:pPr>
    </w:lvl>
    <w:lvl w:ilvl="8" w:tplc="22709010">
      <w:start w:val="1"/>
      <w:numFmt w:val="lowerRoman"/>
      <w:lvlText w:val="%9."/>
      <w:lvlJc w:val="right"/>
      <w:pPr>
        <w:ind w:left="6704" w:hanging="180"/>
      </w:pPr>
    </w:lvl>
  </w:abstractNum>
  <w:abstractNum w:abstractNumId="23" w15:restartNumberingAfterBreak="0">
    <w:nsid w:val="66692A17"/>
    <w:multiLevelType w:val="multilevel"/>
    <w:tmpl w:val="1DF6B92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E157B36"/>
    <w:multiLevelType w:val="multilevel"/>
    <w:tmpl w:val="D10C7960"/>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5" w15:restartNumberingAfterBreak="0">
    <w:nsid w:val="6FC07AB6"/>
    <w:multiLevelType w:val="multilevel"/>
    <w:tmpl w:val="F538F532"/>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47050BE"/>
    <w:multiLevelType w:val="multilevel"/>
    <w:tmpl w:val="2D6255E2"/>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7" w15:restartNumberingAfterBreak="0">
    <w:nsid w:val="7AFA1FD6"/>
    <w:multiLevelType w:val="multilevel"/>
    <w:tmpl w:val="14F0B418"/>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BAA7561"/>
    <w:multiLevelType w:val="hybridMultilevel"/>
    <w:tmpl w:val="AD1222D4"/>
    <w:lvl w:ilvl="0" w:tplc="A5F65DA6">
      <w:start w:val="1"/>
      <w:numFmt w:val="bullet"/>
      <w:lvlText w:val="-"/>
      <w:lvlJc w:val="left"/>
      <w:pPr>
        <w:ind w:left="927" w:hanging="360"/>
      </w:pPr>
      <w:rPr>
        <w:rFonts w:ascii="Arial" w:eastAsia="Arial" w:hAnsi="Arial" w:cs="Arial"/>
      </w:rPr>
    </w:lvl>
    <w:lvl w:ilvl="1" w:tplc="FCB8B24C">
      <w:start w:val="1"/>
      <w:numFmt w:val="bullet"/>
      <w:lvlText w:val="o"/>
      <w:lvlJc w:val="left"/>
      <w:pPr>
        <w:ind w:left="1647" w:hanging="360"/>
      </w:pPr>
      <w:rPr>
        <w:rFonts w:ascii="Courier New" w:eastAsia="Courier New" w:hAnsi="Courier New" w:cs="Courier New"/>
      </w:rPr>
    </w:lvl>
    <w:lvl w:ilvl="2" w:tplc="79AC29AE">
      <w:start w:val="1"/>
      <w:numFmt w:val="bullet"/>
      <w:lvlText w:val="▪"/>
      <w:lvlJc w:val="left"/>
      <w:pPr>
        <w:ind w:left="2367" w:hanging="360"/>
      </w:pPr>
      <w:rPr>
        <w:rFonts w:ascii="noto sans symbols" w:eastAsia="noto sans symbols" w:hAnsi="noto sans symbols" w:cs="noto sans symbols"/>
      </w:rPr>
    </w:lvl>
    <w:lvl w:ilvl="3" w:tplc="6046F0EE">
      <w:start w:val="1"/>
      <w:numFmt w:val="bullet"/>
      <w:lvlText w:val="●"/>
      <w:lvlJc w:val="left"/>
      <w:pPr>
        <w:ind w:left="3087" w:hanging="360"/>
      </w:pPr>
      <w:rPr>
        <w:rFonts w:ascii="noto sans symbols" w:eastAsia="noto sans symbols" w:hAnsi="noto sans symbols" w:cs="noto sans symbols"/>
      </w:rPr>
    </w:lvl>
    <w:lvl w:ilvl="4" w:tplc="721E805E">
      <w:start w:val="1"/>
      <w:numFmt w:val="bullet"/>
      <w:lvlText w:val="o"/>
      <w:lvlJc w:val="left"/>
      <w:pPr>
        <w:ind w:left="3807" w:hanging="360"/>
      </w:pPr>
      <w:rPr>
        <w:rFonts w:ascii="Courier New" w:eastAsia="Courier New" w:hAnsi="Courier New" w:cs="Courier New"/>
      </w:rPr>
    </w:lvl>
    <w:lvl w:ilvl="5" w:tplc="25F44C18">
      <w:start w:val="1"/>
      <w:numFmt w:val="bullet"/>
      <w:lvlText w:val="▪"/>
      <w:lvlJc w:val="left"/>
      <w:pPr>
        <w:ind w:left="4527" w:hanging="360"/>
      </w:pPr>
      <w:rPr>
        <w:rFonts w:ascii="noto sans symbols" w:eastAsia="noto sans symbols" w:hAnsi="noto sans symbols" w:cs="noto sans symbols"/>
      </w:rPr>
    </w:lvl>
    <w:lvl w:ilvl="6" w:tplc="9CD2957A">
      <w:start w:val="1"/>
      <w:numFmt w:val="bullet"/>
      <w:lvlText w:val="●"/>
      <w:lvlJc w:val="left"/>
      <w:pPr>
        <w:ind w:left="5247" w:hanging="360"/>
      </w:pPr>
      <w:rPr>
        <w:rFonts w:ascii="noto sans symbols" w:eastAsia="noto sans symbols" w:hAnsi="noto sans symbols" w:cs="noto sans symbols"/>
      </w:rPr>
    </w:lvl>
    <w:lvl w:ilvl="7" w:tplc="EF180AC4">
      <w:start w:val="1"/>
      <w:numFmt w:val="bullet"/>
      <w:lvlText w:val="o"/>
      <w:lvlJc w:val="left"/>
      <w:pPr>
        <w:ind w:left="5967" w:hanging="360"/>
      </w:pPr>
      <w:rPr>
        <w:rFonts w:ascii="Courier New" w:eastAsia="Courier New" w:hAnsi="Courier New" w:cs="Courier New"/>
      </w:rPr>
    </w:lvl>
    <w:lvl w:ilvl="8" w:tplc="580C2712">
      <w:start w:val="1"/>
      <w:numFmt w:val="bullet"/>
      <w:lvlText w:val="▪"/>
      <w:lvlJc w:val="left"/>
      <w:pPr>
        <w:ind w:left="6687" w:hanging="360"/>
      </w:pPr>
      <w:rPr>
        <w:rFonts w:ascii="noto sans symbols" w:eastAsia="noto sans symbols" w:hAnsi="noto sans symbols" w:cs="noto sans symbols"/>
      </w:rPr>
    </w:lvl>
  </w:abstractNum>
  <w:abstractNum w:abstractNumId="29" w15:restartNumberingAfterBreak="0">
    <w:nsid w:val="7D544872"/>
    <w:multiLevelType w:val="multilevel"/>
    <w:tmpl w:val="6BBEE23A"/>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7FD30CCE"/>
    <w:multiLevelType w:val="hybridMultilevel"/>
    <w:tmpl w:val="BD2AAC06"/>
    <w:lvl w:ilvl="0" w:tplc="EEFE2B12">
      <w:start w:val="1"/>
      <w:numFmt w:val="lowerLetter"/>
      <w:lvlText w:val="%1)"/>
      <w:lvlJc w:val="left"/>
      <w:pPr>
        <w:ind w:left="0" w:firstLine="0"/>
      </w:pPr>
      <w:rPr>
        <w:rFonts w:ascii="Garamond" w:eastAsia="Arial" w:hAnsi="Garamond" w:cs="Arial" w:hint="default"/>
        <w:b w:val="0"/>
        <w:i w:val="0"/>
        <w:smallCaps w:val="0"/>
        <w:strike w:val="0"/>
        <w:color w:val="000000"/>
        <w:sz w:val="18"/>
        <w:szCs w:val="18"/>
        <w:u w:val="none"/>
        <w:shd w:val="clear" w:color="auto" w:fill="auto"/>
        <w:vertAlign w:val="baseline"/>
      </w:rPr>
    </w:lvl>
    <w:lvl w:ilvl="1" w:tplc="B1E2A700">
      <w:start w:val="1"/>
      <w:numFmt w:val="decimal"/>
      <w:lvlText w:val=""/>
      <w:lvlJc w:val="left"/>
      <w:pPr>
        <w:ind w:left="0" w:firstLine="0"/>
      </w:pPr>
    </w:lvl>
    <w:lvl w:ilvl="2" w:tplc="5AC6B736">
      <w:start w:val="1"/>
      <w:numFmt w:val="decimal"/>
      <w:lvlText w:val=""/>
      <w:lvlJc w:val="left"/>
      <w:pPr>
        <w:ind w:left="0" w:firstLine="0"/>
      </w:pPr>
    </w:lvl>
    <w:lvl w:ilvl="3" w:tplc="0F545238">
      <w:start w:val="1"/>
      <w:numFmt w:val="decimal"/>
      <w:lvlText w:val=""/>
      <w:lvlJc w:val="left"/>
      <w:pPr>
        <w:ind w:left="0" w:firstLine="0"/>
      </w:pPr>
    </w:lvl>
    <w:lvl w:ilvl="4" w:tplc="BC906F74">
      <w:start w:val="1"/>
      <w:numFmt w:val="decimal"/>
      <w:lvlText w:val=""/>
      <w:lvlJc w:val="left"/>
      <w:pPr>
        <w:ind w:left="0" w:firstLine="0"/>
      </w:pPr>
    </w:lvl>
    <w:lvl w:ilvl="5" w:tplc="5378A374">
      <w:start w:val="1"/>
      <w:numFmt w:val="decimal"/>
      <w:lvlText w:val=""/>
      <w:lvlJc w:val="left"/>
      <w:pPr>
        <w:ind w:left="0" w:firstLine="0"/>
      </w:pPr>
    </w:lvl>
    <w:lvl w:ilvl="6" w:tplc="3CC24C32">
      <w:start w:val="1"/>
      <w:numFmt w:val="decimal"/>
      <w:lvlText w:val=""/>
      <w:lvlJc w:val="left"/>
      <w:pPr>
        <w:ind w:left="0" w:firstLine="0"/>
      </w:pPr>
    </w:lvl>
    <w:lvl w:ilvl="7" w:tplc="A55E73EE">
      <w:start w:val="1"/>
      <w:numFmt w:val="decimal"/>
      <w:lvlText w:val=""/>
      <w:lvlJc w:val="left"/>
      <w:pPr>
        <w:ind w:left="0" w:firstLine="0"/>
      </w:pPr>
    </w:lvl>
    <w:lvl w:ilvl="8" w:tplc="D6CCF438">
      <w:start w:val="1"/>
      <w:numFmt w:val="decimal"/>
      <w:lvlText w:val=""/>
      <w:lvlJc w:val="left"/>
      <w:pPr>
        <w:ind w:left="0" w:firstLine="0"/>
      </w:pPr>
    </w:lvl>
  </w:abstractNum>
  <w:num w:numId="1">
    <w:abstractNumId w:val="25"/>
  </w:num>
  <w:num w:numId="2">
    <w:abstractNumId w:val="26"/>
  </w:num>
  <w:num w:numId="3">
    <w:abstractNumId w:val="13"/>
  </w:num>
  <w:num w:numId="4">
    <w:abstractNumId w:val="23"/>
  </w:num>
  <w:num w:numId="5">
    <w:abstractNumId w:val="18"/>
  </w:num>
  <w:num w:numId="6">
    <w:abstractNumId w:val="15"/>
  </w:num>
  <w:num w:numId="7">
    <w:abstractNumId w:val="16"/>
  </w:num>
  <w:num w:numId="8">
    <w:abstractNumId w:val="9"/>
  </w:num>
  <w:num w:numId="9">
    <w:abstractNumId w:val="3"/>
  </w:num>
  <w:num w:numId="10">
    <w:abstractNumId w:val="20"/>
  </w:num>
  <w:num w:numId="11">
    <w:abstractNumId w:val="22"/>
  </w:num>
  <w:num w:numId="12">
    <w:abstractNumId w:val="6"/>
  </w:num>
  <w:num w:numId="13">
    <w:abstractNumId w:val="14"/>
  </w:num>
  <w:num w:numId="14">
    <w:abstractNumId w:val="5"/>
  </w:num>
  <w:num w:numId="15">
    <w:abstractNumId w:val="21"/>
  </w:num>
  <w:num w:numId="16">
    <w:abstractNumId w:val="1"/>
  </w:num>
  <w:num w:numId="17">
    <w:abstractNumId w:val="19"/>
  </w:num>
  <w:num w:numId="18">
    <w:abstractNumId w:val="12"/>
  </w:num>
  <w:num w:numId="19">
    <w:abstractNumId w:val="30"/>
  </w:num>
  <w:num w:numId="20">
    <w:abstractNumId w:val="11"/>
  </w:num>
  <w:num w:numId="21">
    <w:abstractNumId w:val="2"/>
  </w:num>
  <w:num w:numId="22">
    <w:abstractNumId w:val="29"/>
  </w:num>
  <w:num w:numId="23">
    <w:abstractNumId w:val="7"/>
  </w:num>
  <w:num w:numId="24">
    <w:abstractNumId w:val="4"/>
  </w:num>
  <w:num w:numId="25">
    <w:abstractNumId w:val="27"/>
  </w:num>
  <w:num w:numId="26">
    <w:abstractNumId w:val="8"/>
  </w:num>
  <w:num w:numId="27">
    <w:abstractNumId w:val="28"/>
  </w:num>
  <w:num w:numId="28">
    <w:abstractNumId w:val="17"/>
  </w:num>
  <w:num w:numId="29">
    <w:abstractNumId w:val="10"/>
  </w:num>
  <w:num w:numId="30">
    <w:abstractNumId w:val="24"/>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E2B"/>
    <w:rsid w:val="0024129F"/>
    <w:rsid w:val="004203E4"/>
    <w:rsid w:val="004C6E2B"/>
    <w:rsid w:val="00CD3767"/>
    <w:rsid w:val="00E42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E1FE66-45CD-4633-A3E1-C43982BFD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pPr>
      <w:keepNext/>
      <w:keepLines/>
      <w:spacing w:before="480" w:after="120"/>
      <w:outlineLvl w:val="0"/>
    </w:pPr>
    <w:rPr>
      <w:b/>
      <w:sz w:val="48"/>
      <w:szCs w:val="48"/>
    </w:rPr>
  </w:style>
  <w:style w:type="paragraph" w:styleId="Nadpis2">
    <w:name w:val="heading 2"/>
    <w:basedOn w:val="Normlny"/>
    <w:next w:val="Normlny"/>
    <w:link w:val="Nadpis2Char"/>
    <w:uiPriority w:val="9"/>
    <w:semiHidden/>
    <w:unhideWhenUsed/>
    <w:qFormat/>
    <w:pPr>
      <w:keepNext/>
      <w:keepLines/>
      <w:spacing w:before="360" w:after="80"/>
      <w:outlineLvl w:val="1"/>
    </w:pPr>
    <w:rPr>
      <w:b/>
      <w:sz w:val="36"/>
      <w:szCs w:val="36"/>
    </w:rPr>
  </w:style>
  <w:style w:type="paragraph" w:styleId="Nadpis3">
    <w:name w:val="heading 3"/>
    <w:basedOn w:val="Normlny"/>
    <w:next w:val="Normlny"/>
    <w:link w:val="Nadpis3Char"/>
    <w:uiPriority w:val="9"/>
    <w:semiHidden/>
    <w:unhideWhenUsed/>
    <w:qFormat/>
    <w:pPr>
      <w:keepNext/>
      <w:keepLines/>
      <w:spacing w:before="280" w:after="80"/>
      <w:outlineLvl w:val="2"/>
    </w:pPr>
    <w:rPr>
      <w:b/>
      <w:sz w:val="28"/>
      <w:szCs w:val="28"/>
    </w:rPr>
  </w:style>
  <w:style w:type="paragraph" w:styleId="Nadpis4">
    <w:name w:val="heading 4"/>
    <w:basedOn w:val="Normlny"/>
    <w:next w:val="Normlny"/>
    <w:link w:val="Nadpis4Char"/>
    <w:uiPriority w:val="9"/>
    <w:semiHidden/>
    <w:unhideWhenUsed/>
    <w:qFormat/>
    <w:pPr>
      <w:keepNext/>
      <w:keepLines/>
      <w:spacing w:before="240" w:after="40"/>
      <w:outlineLvl w:val="3"/>
    </w:pPr>
    <w:rPr>
      <w:b/>
      <w:sz w:val="24"/>
      <w:szCs w:val="24"/>
    </w:rPr>
  </w:style>
  <w:style w:type="paragraph" w:styleId="Nadpis5">
    <w:name w:val="heading 5"/>
    <w:basedOn w:val="Normlny"/>
    <w:next w:val="Normlny"/>
    <w:link w:val="Nadpis5Char"/>
    <w:uiPriority w:val="9"/>
    <w:semiHidden/>
    <w:unhideWhenUsed/>
    <w:qFormat/>
    <w:pPr>
      <w:keepNext/>
      <w:keepLines/>
      <w:spacing w:before="220" w:after="40"/>
      <w:outlineLvl w:val="4"/>
    </w:pPr>
    <w:rPr>
      <w:b/>
    </w:rPr>
  </w:style>
  <w:style w:type="paragraph" w:styleId="Nadpis6">
    <w:name w:val="heading 6"/>
    <w:basedOn w:val="Normlny"/>
    <w:next w:val="Normlny"/>
    <w:link w:val="Nadpis6Char"/>
    <w:uiPriority w:val="9"/>
    <w:semiHidden/>
    <w:unhideWhenUsed/>
    <w:qFormat/>
    <w:pPr>
      <w:keepNext/>
      <w:keepLines/>
      <w:spacing w:before="200" w:after="40"/>
      <w:outlineLvl w:val="5"/>
    </w:pPr>
    <w:rPr>
      <w:b/>
      <w:sz w:val="20"/>
      <w:szCs w:val="20"/>
    </w:rPr>
  </w:style>
  <w:style w:type="paragraph" w:styleId="Nadpis7">
    <w:name w:val="heading 7"/>
    <w:basedOn w:val="Normlny"/>
    <w:next w:val="Normlny"/>
    <w:link w:val="Nadpis7Char"/>
    <w:uiPriority w:val="9"/>
    <w:unhideWhenUsed/>
    <w:qFormat/>
    <w:pPr>
      <w:keepNext/>
      <w:keepLines/>
      <w:spacing w:before="320" w:after="200"/>
      <w:outlineLvl w:val="6"/>
    </w:pPr>
    <w:rPr>
      <w:rFonts w:ascii="Arial" w:eastAsia="Arial" w:hAnsi="Arial" w:cs="Arial"/>
      <w:b/>
      <w:bCs/>
      <w:i/>
      <w:iCs/>
    </w:rPr>
  </w:style>
  <w:style w:type="paragraph" w:styleId="Nadpis8">
    <w:name w:val="heading 8"/>
    <w:basedOn w:val="Normlny"/>
    <w:next w:val="Normlny"/>
    <w:link w:val="Nadpis8Char"/>
    <w:uiPriority w:val="9"/>
    <w:unhideWhenUsed/>
    <w:qFormat/>
    <w:pPr>
      <w:keepNext/>
      <w:keepLines/>
      <w:spacing w:before="320" w:after="200"/>
      <w:outlineLvl w:val="7"/>
    </w:pPr>
    <w:rPr>
      <w:rFonts w:ascii="Arial" w:eastAsia="Arial" w:hAnsi="Arial" w:cs="Arial"/>
      <w:i/>
      <w:iCs/>
    </w:rPr>
  </w:style>
  <w:style w:type="paragraph" w:styleId="Nadpis9">
    <w:name w:val="heading 9"/>
    <w:basedOn w:val="Normlny"/>
    <w:next w:val="Normlny"/>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Pr>
      <w:rFonts w:ascii="Arial" w:eastAsia="Arial" w:hAnsi="Arial" w:cs="Arial"/>
      <w:sz w:val="40"/>
      <w:szCs w:val="40"/>
    </w:rPr>
  </w:style>
  <w:style w:type="character" w:customStyle="1" w:styleId="Nadpis2Char">
    <w:name w:val="Nadpis 2 Char"/>
    <w:basedOn w:val="Predvolenpsmoodseku"/>
    <w:link w:val="Nadpis2"/>
    <w:uiPriority w:val="9"/>
    <w:rPr>
      <w:rFonts w:ascii="Arial" w:eastAsia="Arial" w:hAnsi="Arial" w:cs="Arial"/>
      <w:sz w:val="34"/>
    </w:rPr>
  </w:style>
  <w:style w:type="character" w:customStyle="1" w:styleId="Nadpis3Char">
    <w:name w:val="Nadpis 3 Char"/>
    <w:basedOn w:val="Predvolenpsmoodseku"/>
    <w:link w:val="Nadpis3"/>
    <w:uiPriority w:val="9"/>
    <w:rPr>
      <w:rFonts w:ascii="Arial" w:eastAsia="Arial" w:hAnsi="Arial" w:cs="Arial"/>
      <w:sz w:val="30"/>
      <w:szCs w:val="30"/>
    </w:rPr>
  </w:style>
  <w:style w:type="character" w:customStyle="1" w:styleId="Nadpis4Char">
    <w:name w:val="Nadpis 4 Char"/>
    <w:basedOn w:val="Predvolenpsmoodseku"/>
    <w:link w:val="Nadpis4"/>
    <w:uiPriority w:val="9"/>
    <w:rPr>
      <w:rFonts w:ascii="Arial" w:eastAsia="Arial" w:hAnsi="Arial" w:cs="Arial"/>
      <w:b/>
      <w:bCs/>
      <w:sz w:val="26"/>
      <w:szCs w:val="26"/>
    </w:rPr>
  </w:style>
  <w:style w:type="character" w:customStyle="1" w:styleId="Nadpis5Char">
    <w:name w:val="Nadpis 5 Char"/>
    <w:basedOn w:val="Predvolenpsmoodseku"/>
    <w:link w:val="Nadpis5"/>
    <w:uiPriority w:val="9"/>
    <w:rPr>
      <w:rFonts w:ascii="Arial" w:eastAsia="Arial" w:hAnsi="Arial" w:cs="Arial"/>
      <w:b/>
      <w:bCs/>
      <w:sz w:val="24"/>
      <w:szCs w:val="24"/>
    </w:rPr>
  </w:style>
  <w:style w:type="character" w:customStyle="1" w:styleId="Nadpis6Char">
    <w:name w:val="Nadpis 6 Char"/>
    <w:basedOn w:val="Predvolenpsmoodseku"/>
    <w:link w:val="Nadpis6"/>
    <w:uiPriority w:val="9"/>
    <w:rPr>
      <w:rFonts w:ascii="Arial" w:eastAsia="Arial" w:hAnsi="Arial" w:cs="Arial"/>
      <w:b/>
      <w:bCs/>
      <w:sz w:val="22"/>
      <w:szCs w:val="22"/>
    </w:rPr>
  </w:style>
  <w:style w:type="character" w:customStyle="1" w:styleId="Nadpis7Char">
    <w:name w:val="Nadpis 7 Char"/>
    <w:basedOn w:val="Predvolenpsmoodseku"/>
    <w:link w:val="Nadpis7"/>
    <w:uiPriority w:val="9"/>
    <w:rPr>
      <w:rFonts w:ascii="Arial" w:eastAsia="Arial" w:hAnsi="Arial" w:cs="Arial"/>
      <w:b/>
      <w:bCs/>
      <w:i/>
      <w:iCs/>
      <w:sz w:val="22"/>
      <w:szCs w:val="22"/>
    </w:rPr>
  </w:style>
  <w:style w:type="character" w:customStyle="1" w:styleId="Nadpis8Char">
    <w:name w:val="Nadpis 8 Char"/>
    <w:basedOn w:val="Predvolenpsmoodseku"/>
    <w:link w:val="Nadpis8"/>
    <w:uiPriority w:val="9"/>
    <w:rPr>
      <w:rFonts w:ascii="Arial" w:eastAsia="Arial" w:hAnsi="Arial" w:cs="Arial"/>
      <w:i/>
      <w:iCs/>
      <w:sz w:val="22"/>
      <w:szCs w:val="22"/>
    </w:rPr>
  </w:style>
  <w:style w:type="character" w:customStyle="1" w:styleId="Nadpis9Char">
    <w:name w:val="Nadpis 9 Char"/>
    <w:basedOn w:val="Predvolenpsmoodseku"/>
    <w:link w:val="Nadpis9"/>
    <w:uiPriority w:val="9"/>
    <w:rPr>
      <w:rFonts w:ascii="Arial" w:eastAsia="Arial" w:hAnsi="Arial" w:cs="Arial"/>
      <w:i/>
      <w:iCs/>
      <w:sz w:val="21"/>
      <w:szCs w:val="21"/>
    </w:rPr>
  </w:style>
  <w:style w:type="paragraph" w:styleId="Bezriadkovania">
    <w:name w:val="No Spacing"/>
    <w:uiPriority w:val="1"/>
    <w:qFormat/>
    <w:pPr>
      <w:spacing w:after="0" w:line="240" w:lineRule="auto"/>
    </w:pPr>
  </w:style>
  <w:style w:type="character" w:customStyle="1" w:styleId="NzovChar">
    <w:name w:val="Názov Char"/>
    <w:basedOn w:val="Predvolenpsmoodseku"/>
    <w:link w:val="Nzov"/>
    <w:uiPriority w:val="10"/>
    <w:rPr>
      <w:sz w:val="48"/>
      <w:szCs w:val="48"/>
    </w:rPr>
  </w:style>
  <w:style w:type="character" w:customStyle="1" w:styleId="PodtitulChar">
    <w:name w:val="Podtitul Char"/>
    <w:basedOn w:val="Predvolenpsmoodseku"/>
    <w:link w:val="Podtitul"/>
    <w:uiPriority w:val="11"/>
    <w:rPr>
      <w:sz w:val="24"/>
      <w:szCs w:val="24"/>
    </w:rPr>
  </w:style>
  <w:style w:type="paragraph" w:styleId="Citcia">
    <w:name w:val="Quote"/>
    <w:basedOn w:val="Normlny"/>
    <w:next w:val="Normlny"/>
    <w:link w:val="CitciaChar"/>
    <w:uiPriority w:val="29"/>
    <w:qFormat/>
    <w:pPr>
      <w:ind w:left="720" w:right="720"/>
    </w:pPr>
    <w:rPr>
      <w:i/>
    </w:rPr>
  </w:style>
  <w:style w:type="character" w:customStyle="1" w:styleId="CitciaChar">
    <w:name w:val="Citácia Char"/>
    <w:link w:val="Citcia"/>
    <w:uiPriority w:val="29"/>
    <w:rPr>
      <w:i/>
    </w:rPr>
  </w:style>
  <w:style w:type="paragraph" w:styleId="Zvraznencitcia">
    <w:name w:val="Intense Quote"/>
    <w:basedOn w:val="Normlny"/>
    <w:next w:val="Normlny"/>
    <w:link w:val="Zvraznencitci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Pr>
      <w:i/>
    </w:rPr>
  </w:style>
  <w:style w:type="character" w:customStyle="1" w:styleId="HeaderChar">
    <w:name w:val="Header Char"/>
    <w:basedOn w:val="Predvolenpsmoodseku"/>
    <w:uiPriority w:val="99"/>
  </w:style>
  <w:style w:type="character" w:customStyle="1" w:styleId="FooterChar">
    <w:name w:val="Footer Char"/>
    <w:basedOn w:val="Predvolenpsmoodseku"/>
    <w:uiPriority w:val="99"/>
  </w:style>
  <w:style w:type="paragraph" w:styleId="Popis">
    <w:name w:val="caption"/>
    <w:basedOn w:val="Normlny"/>
    <w:next w:val="Normlny"/>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lnatabu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byajntabuka1">
    <w:name w:val="Plain Table 1"/>
    <w:basedOn w:val="Normlnatabu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byajntabuka2">
    <w:name w:val="Plain Table 2"/>
    <w:basedOn w:val="Normlnatabu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byajntabuka3">
    <w:name w:val="Plain Table 3"/>
    <w:basedOn w:val="Normlnatabu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yajntabuka4">
    <w:name w:val="Plain Table 4"/>
    <w:basedOn w:val="Normlnatabu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yajntabuka5">
    <w:name w:val="Plain Table 5"/>
    <w:basedOn w:val="Normlnatabu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ukasmriekou1svetl">
    <w:name w:val="Grid Table 1 Light"/>
    <w:basedOn w:val="Normlnatabu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atabu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atabu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kasmriekou2">
    <w:name w:val="Grid Table 2"/>
    <w:basedOn w:val="Normlnatabu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atabu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atabu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kasmriekou3">
    <w:name w:val="Grid Table 3"/>
    <w:basedOn w:val="Normlnatabu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atabu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atabu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kasmriekou4">
    <w:name w:val="Grid Table 4"/>
    <w:basedOn w:val="Normlnatabu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atabu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atabu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kasmriekou5tmav">
    <w:name w:val="Grid Table 5 Dark"/>
    <w:basedOn w:val="Normlnatabu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atabu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atabu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ukasmriekou6farebn">
    <w:name w:val="Grid Table 6 Colorful"/>
    <w:basedOn w:val="Normlnatabu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atabu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atabu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ukasmriekou7farebn">
    <w:name w:val="Grid Table 7 Colorful"/>
    <w:basedOn w:val="Normlnatabu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atabu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atabu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ukasozoznamom1svetl">
    <w:name w:val="List Table 1 Light"/>
    <w:basedOn w:val="Normlnatabu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atabu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atabu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kasozoznamom2">
    <w:name w:val="List Table 2"/>
    <w:basedOn w:val="Normlnatabu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atabu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atabu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kasozoznamom3">
    <w:name w:val="List Table 3"/>
    <w:basedOn w:val="Normlnatabu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atabu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atabu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kasozoznamom4">
    <w:name w:val="List Table 4"/>
    <w:basedOn w:val="Normlnatabu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atabu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atabu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kasozoznamom5tmav">
    <w:name w:val="List Table 5 Dark"/>
    <w:basedOn w:val="Normlnatabu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atabu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atabu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ukasozoznamom6farebn">
    <w:name w:val="List Table 6 Colorful"/>
    <w:basedOn w:val="Normlnatabu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atabu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atabu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ukasozoznamom7farebn">
    <w:name w:val="List Table 7 Colorful"/>
    <w:basedOn w:val="Normlnatabu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atabu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atabu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atabu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atabu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atabuka"/>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atabuka"/>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atabu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atabu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Textvysvetlivky">
    <w:name w:val="endnote text"/>
    <w:basedOn w:val="Normlny"/>
    <w:link w:val="TextvysvetlivkyChar"/>
    <w:uiPriority w:val="99"/>
    <w:semiHidden/>
    <w:unhideWhenUsed/>
    <w:pPr>
      <w:spacing w:after="0" w:line="240" w:lineRule="auto"/>
    </w:pPr>
    <w:rPr>
      <w:sz w:val="20"/>
    </w:rPr>
  </w:style>
  <w:style w:type="character" w:customStyle="1" w:styleId="TextvysvetlivkyChar">
    <w:name w:val="Text vysvetlivky Char"/>
    <w:link w:val="Textvysvetlivky"/>
    <w:uiPriority w:val="99"/>
    <w:rPr>
      <w:sz w:val="20"/>
    </w:rPr>
  </w:style>
  <w:style w:type="character" w:styleId="Odkaznavysvetlivku">
    <w:name w:val="endnote reference"/>
    <w:basedOn w:val="Predvolenpsmoodseku"/>
    <w:uiPriority w:val="99"/>
    <w:semiHidden/>
    <w:unhideWhenUsed/>
    <w:rPr>
      <w:vertAlign w:val="superscript"/>
    </w:rPr>
  </w:style>
  <w:style w:type="paragraph" w:styleId="Obsah1">
    <w:name w:val="toc 1"/>
    <w:basedOn w:val="Normlny"/>
    <w:next w:val="Normlny"/>
    <w:uiPriority w:val="39"/>
    <w:unhideWhenUsed/>
    <w:pPr>
      <w:spacing w:after="57"/>
    </w:pPr>
  </w:style>
  <w:style w:type="paragraph" w:styleId="Obsah2">
    <w:name w:val="toc 2"/>
    <w:basedOn w:val="Normlny"/>
    <w:next w:val="Normlny"/>
    <w:uiPriority w:val="39"/>
    <w:unhideWhenUsed/>
    <w:pPr>
      <w:spacing w:after="57"/>
      <w:ind w:left="283"/>
    </w:pPr>
  </w:style>
  <w:style w:type="paragraph" w:styleId="Obsah3">
    <w:name w:val="toc 3"/>
    <w:basedOn w:val="Normlny"/>
    <w:next w:val="Normlny"/>
    <w:uiPriority w:val="39"/>
    <w:unhideWhenUsed/>
    <w:pPr>
      <w:spacing w:after="57"/>
      <w:ind w:left="567"/>
    </w:pPr>
  </w:style>
  <w:style w:type="paragraph" w:styleId="Obsah4">
    <w:name w:val="toc 4"/>
    <w:basedOn w:val="Normlny"/>
    <w:next w:val="Normlny"/>
    <w:uiPriority w:val="39"/>
    <w:unhideWhenUsed/>
    <w:pPr>
      <w:spacing w:after="57"/>
      <w:ind w:left="850"/>
    </w:pPr>
  </w:style>
  <w:style w:type="paragraph" w:styleId="Obsah5">
    <w:name w:val="toc 5"/>
    <w:basedOn w:val="Normlny"/>
    <w:next w:val="Normlny"/>
    <w:uiPriority w:val="39"/>
    <w:unhideWhenUsed/>
    <w:pPr>
      <w:spacing w:after="57"/>
      <w:ind w:left="1134"/>
    </w:pPr>
  </w:style>
  <w:style w:type="paragraph" w:styleId="Obsah6">
    <w:name w:val="toc 6"/>
    <w:basedOn w:val="Normlny"/>
    <w:next w:val="Normlny"/>
    <w:uiPriority w:val="39"/>
    <w:unhideWhenUsed/>
    <w:pPr>
      <w:spacing w:after="57"/>
      <w:ind w:left="1417"/>
    </w:pPr>
  </w:style>
  <w:style w:type="paragraph" w:styleId="Obsah7">
    <w:name w:val="toc 7"/>
    <w:basedOn w:val="Normlny"/>
    <w:next w:val="Normlny"/>
    <w:uiPriority w:val="39"/>
    <w:unhideWhenUsed/>
    <w:pPr>
      <w:spacing w:after="57"/>
      <w:ind w:left="1701"/>
    </w:pPr>
  </w:style>
  <w:style w:type="paragraph" w:styleId="Obsah8">
    <w:name w:val="toc 8"/>
    <w:basedOn w:val="Normlny"/>
    <w:next w:val="Normlny"/>
    <w:uiPriority w:val="39"/>
    <w:unhideWhenUsed/>
    <w:pPr>
      <w:spacing w:after="57"/>
      <w:ind w:left="1984"/>
    </w:pPr>
  </w:style>
  <w:style w:type="paragraph" w:styleId="Obsah9">
    <w:name w:val="toc 9"/>
    <w:basedOn w:val="Normlny"/>
    <w:next w:val="Normlny"/>
    <w:uiPriority w:val="39"/>
    <w:unhideWhenUsed/>
    <w:pPr>
      <w:spacing w:after="57"/>
      <w:ind w:left="2268"/>
    </w:pPr>
  </w:style>
  <w:style w:type="paragraph" w:styleId="Hlavikaobsahu">
    <w:name w:val="TOC Heading"/>
    <w:uiPriority w:val="39"/>
    <w:unhideWhenUsed/>
  </w:style>
  <w:style w:type="paragraph" w:styleId="Zoznamobrzkov">
    <w:name w:val="table of figures"/>
    <w:basedOn w:val="Normlny"/>
    <w:next w:val="Normlny"/>
    <w:uiPriority w:val="99"/>
    <w:unhideWhenUsed/>
    <w:pPr>
      <w:spacing w:after="0"/>
    </w:pPr>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link w:val="NzovChar"/>
    <w:uiPriority w:val="10"/>
    <w:qFormat/>
    <w:pPr>
      <w:keepNext/>
      <w:keepLines/>
      <w:spacing w:before="480" w:after="120"/>
    </w:pPr>
    <w:rPr>
      <w:b/>
      <w:sz w:val="72"/>
      <w:szCs w:val="72"/>
    </w:rPr>
  </w:style>
  <w:style w:type="paragraph" w:styleId="Textpoznmkypodiarou">
    <w:name w:val="footnote text"/>
    <w:basedOn w:val="Normlny"/>
    <w:link w:val="TextpoznmkypodiarouChar"/>
    <w:uiPriority w:val="99"/>
    <w:semiHidden/>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basedOn w:val="Predvolenpsmoodseku"/>
    <w:link w:val="Textpoznmkypodiarou"/>
    <w:uiPriority w:val="99"/>
    <w:semiHidden/>
    <w:rPr>
      <w:rFonts w:ascii="Arial" w:eastAsia="Times New Roman" w:hAnsi="Arial" w:cs="Times New Roman"/>
      <w:sz w:val="20"/>
      <w:szCs w:val="20"/>
      <w:lang w:eastAsia="cs-CZ"/>
    </w:rPr>
  </w:style>
  <w:style w:type="character" w:styleId="Odkaznapoznmkupodiarou">
    <w:name w:val="footnote reference"/>
    <w:uiPriority w:val="99"/>
    <w:semiHidden/>
    <w:rPr>
      <w:rFonts w:cs="Times New Roman"/>
      <w:vertAlign w:val="superscript"/>
    </w:rPr>
  </w:style>
  <w:style w:type="paragraph" w:styleId="Pta">
    <w:name w:val="footer"/>
    <w:basedOn w:val="Normlny"/>
    <w:link w:val="PtaChar"/>
    <w:uiPriority w:val="99"/>
    <w:unhideWhenUsed/>
    <w:pPr>
      <w:tabs>
        <w:tab w:val="center" w:pos="4536"/>
        <w:tab w:val="right" w:pos="9072"/>
      </w:tabs>
      <w:spacing w:after="0" w:line="240" w:lineRule="auto"/>
    </w:pPr>
  </w:style>
  <w:style w:type="character" w:customStyle="1" w:styleId="PtaChar">
    <w:name w:val="Päta Char"/>
    <w:basedOn w:val="Predvolenpsmoodseku"/>
    <w:link w:val="Pta"/>
    <w:uiPriority w:val="99"/>
  </w:style>
  <w:style w:type="character" w:styleId="Hypertextovprepojenie">
    <w:name w:val="Hyperlink"/>
    <w:basedOn w:val="Predvolenpsmoodseku"/>
    <w:uiPriority w:val="99"/>
    <w:unhideWhenUsed/>
    <w:rPr>
      <w:color w:val="0563C1" w:themeColor="hyperlink"/>
      <w:u w:val="single"/>
    </w:rPr>
  </w:style>
  <w:style w:type="paragraph" w:customStyle="1" w:styleId="Default">
    <w:name w:val="Default"/>
    <w:basedOn w:val="Normlny"/>
    <w:pPr>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Pr>
      <w:sz w:val="16"/>
      <w:szCs w:val="16"/>
    </w:r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basedOn w:val="TextkomentraChar"/>
    <w:link w:val="Predmetkomentra"/>
    <w:uiPriority w:val="99"/>
    <w:semiHidden/>
    <w:rPr>
      <w:b/>
      <w:bCs/>
      <w:sz w:val="20"/>
      <w:szCs w:val="20"/>
    </w:rPr>
  </w:style>
  <w:style w:type="paragraph" w:styleId="Textbubliny">
    <w:name w:val="Balloon Text"/>
    <w:basedOn w:val="Normlny"/>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Pr>
      <w:rFonts w:ascii="Segoe UI" w:hAnsi="Segoe UI" w:cs="Segoe UI"/>
      <w:sz w:val="18"/>
      <w:szCs w:val="18"/>
    </w:rPr>
  </w:style>
  <w:style w:type="paragraph" w:styleId="Podtitul">
    <w:name w:val="Subtitle"/>
    <w:basedOn w:val="Normlny"/>
    <w:next w:val="Normlny"/>
    <w:link w:val="PodtitulChar"/>
    <w:uiPriority w:val="11"/>
    <w:qFormat/>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left w:w="70" w:type="dxa"/>
        <w:right w:w="70" w:type="dxa"/>
      </w:tblCellMar>
    </w:tblPr>
  </w:style>
  <w:style w:type="table" w:customStyle="1" w:styleId="StGen1">
    <w:name w:val="StGen1"/>
    <w:basedOn w:val="TableNormal"/>
    <w:tblPr>
      <w:tblStyleRowBandSize w:val="1"/>
      <w:tblStyleColBandSize w:val="1"/>
      <w:tblCellMar>
        <w:left w:w="70" w:type="dxa"/>
        <w:right w:w="70" w:type="dxa"/>
      </w:tblCellMar>
    </w:tblPr>
  </w:style>
  <w:style w:type="table" w:styleId="Mriekatabuky">
    <w:name w:val="Table Grid"/>
    <w:basedOn w:val="Normlnatabuka"/>
    <w:uiPriority w:val="59"/>
    <w:pPr>
      <w:spacing w:after="0" w:line="240" w:lineRule="auto"/>
    </w:pPr>
    <w:rPr>
      <w:rFont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vyrieenzmienka">
    <w:name w:val="Unresolved Mention"/>
    <w:basedOn w:val="Predvolenpsmoodseku"/>
    <w:uiPriority w:val="99"/>
    <w:semiHidden/>
    <w:unhideWhenUsed/>
    <w:rPr>
      <w:color w:val="605E5C"/>
      <w:shd w:val="clear" w:color="auto" w:fill="E1DFDD"/>
    </w:rPr>
  </w:style>
  <w:style w:type="paragraph" w:styleId="Odsekzoznamu">
    <w:name w:val="List Paragraph"/>
    <w:basedOn w:val="Normlny"/>
    <w:qFormat/>
    <w:pPr>
      <w:ind w:left="720"/>
      <w:contextualSpacing/>
    </w:pPr>
  </w:style>
  <w:style w:type="paragraph" w:styleId="Hlavika">
    <w:name w:val="header"/>
    <w:basedOn w:val="Normlny"/>
    <w:link w:val="HlavikaChar"/>
    <w:uiPriority w:val="99"/>
    <w:unhideWhenUsed/>
    <w:pPr>
      <w:tabs>
        <w:tab w:val="center" w:pos="4536"/>
        <w:tab w:val="right" w:pos="9072"/>
      </w:tabs>
      <w:spacing w:after="0" w:line="240" w:lineRule="auto"/>
    </w:pPr>
  </w:style>
  <w:style w:type="character" w:customStyle="1" w:styleId="HlavikaChar">
    <w:name w:val="Hlavička Char"/>
    <w:basedOn w:val="Predvolenpsmoodseku"/>
    <w:link w:val="Hlavik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50518">
      <w:bodyDiv w:val="1"/>
      <w:marLeft w:val="0"/>
      <w:marRight w:val="0"/>
      <w:marTop w:val="0"/>
      <w:marBottom w:val="0"/>
      <w:divBdr>
        <w:top w:val="none" w:sz="0" w:space="0" w:color="auto"/>
        <w:left w:val="none" w:sz="0" w:space="0" w:color="auto"/>
        <w:bottom w:val="none" w:sz="0" w:space="0" w:color="auto"/>
        <w:right w:val="none" w:sz="0" w:space="0" w:color="auto"/>
      </w:divBdr>
    </w:div>
    <w:div w:id="182362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ctaren@vou.sk" TargetMode="External"/><Relationship Id="rId5" Type="http://schemas.openxmlformats.org/officeDocument/2006/relationships/styles" Target="styles.xml"/><Relationship Id="rId10" Type="http://schemas.openxmlformats.org/officeDocument/2006/relationships/hyperlink" Target="mailto:sovari@vou.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0AEA6B-E499-4EEF-98A3-AFBB261C493E}">
  <ds:schemaRefs>
    <ds:schemaRef ds:uri="http://schemas.onlyoffice.com/settingsCustom"/>
    <ds:schemaRef ds:uri="http://schemas.openxmlformats.org/wordprocessingml/2006/main"/>
  </ds:schemaRefs>
</ds:datastoreItem>
</file>

<file path=customXml/itemProps3.xml><?xml version="1.0" encoding="utf-8"?>
<ds:datastoreItem xmlns:ds="http://schemas.openxmlformats.org/officeDocument/2006/customXml" ds:itemID="{C275E51B-9E61-4577-A04D-4077B3BE5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6644</Words>
  <Characters>37877</Characters>
  <Application>Microsoft Office Word</Application>
  <DocSecurity>0</DocSecurity>
  <Lines>315</Lines>
  <Paragraphs>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Rolíková Petra</dc:creator>
  <cp:lastModifiedBy>un83355</cp:lastModifiedBy>
  <cp:revision>2</cp:revision>
  <dcterms:created xsi:type="dcterms:W3CDTF">2023-02-03T12:39:00Z</dcterms:created>
  <dcterms:modified xsi:type="dcterms:W3CDTF">2023-02-03T12:39:00Z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0x0101007FA89FE33064244189A7374E90160151</vt:lpwstr>
  </property>
</Properties>
</file>