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20E8" w14:textId="77777777"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r w:rsidR="006C7B9C" w:rsidRPr="008657F2">
        <w:rPr>
          <w:rFonts w:ascii="Arial" w:hAnsi="Arial" w:cs="Arial"/>
          <w:bCs/>
          <w:caps w:val="0"/>
          <w:sz w:val="24"/>
        </w:rPr>
        <w:t xml:space="preserve">- </w:t>
      </w:r>
      <w:r w:rsidR="00B80915" w:rsidRPr="008657F2">
        <w:rPr>
          <w:rFonts w:ascii="Arial" w:hAnsi="Arial" w:cs="Arial"/>
          <w:bCs/>
          <w:caps w:val="0"/>
          <w:sz w:val="24"/>
        </w:rPr>
        <w:t>vzorová</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737B3054"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Pr>
          <w:rFonts w:cs="Arial"/>
          <w:b/>
          <w:sz w:val="28"/>
          <w:szCs w:val="28"/>
        </w:rPr>
        <w:t>–</w:t>
      </w:r>
      <w:r w:rsidR="006C7B9C" w:rsidRPr="008657F2">
        <w:rPr>
          <w:rFonts w:cs="Arial"/>
          <w:b/>
          <w:sz w:val="28"/>
          <w:szCs w:val="28"/>
        </w:rPr>
        <w:t xml:space="preserve"> </w:t>
      </w:r>
      <w:r w:rsidR="007273F6" w:rsidRPr="00302173">
        <w:rPr>
          <w:b/>
          <w:sz w:val="28"/>
          <w:szCs w:val="28"/>
          <w:highlight w:val="yellow"/>
        </w:rPr>
        <w:t>č. 1 OZ Podunajsko</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shd w:val="clear" w:color="auto" w:fill="auto"/>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shd w:val="clear" w:color="auto" w:fill="auto"/>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shd w:val="clear" w:color="auto" w:fill="auto"/>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660752CD" w:rsidR="004C757F" w:rsidRPr="00874F3B" w:rsidRDefault="007273F6" w:rsidP="007273F6">
            <w:pPr>
              <w:spacing w:after="0" w:line="360" w:lineRule="auto"/>
              <w:jc w:val="both"/>
              <w:rPr>
                <w:rFonts w:cs="Arial"/>
              </w:rPr>
            </w:pPr>
            <w:r w:rsidRPr="007273F6">
              <w:rPr>
                <w:rFonts w:cs="Arial"/>
              </w:rPr>
              <w:t>OZ Podunajsko</w:t>
            </w:r>
          </w:p>
        </w:tc>
      </w:tr>
      <w:tr w:rsidR="004C757F" w:rsidRPr="00874F3B" w14:paraId="0D5189CE" w14:textId="77777777" w:rsidTr="00AF0E7E">
        <w:tc>
          <w:tcPr>
            <w:tcW w:w="1719" w:type="pct"/>
            <w:shd w:val="clear" w:color="auto" w:fill="auto"/>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5C845AEC" w:rsidR="004C757F" w:rsidRPr="00874F3B" w:rsidRDefault="007273F6" w:rsidP="004C757F">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4C757F" w:rsidRPr="00874F3B" w14:paraId="48FF193C" w14:textId="77777777" w:rsidTr="00AF0E7E">
        <w:tc>
          <w:tcPr>
            <w:tcW w:w="1719" w:type="pct"/>
            <w:shd w:val="clear" w:color="auto" w:fill="auto"/>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4CD192DF" w:rsidR="004C757F" w:rsidRPr="00874F3B" w:rsidRDefault="007273F6" w:rsidP="00F81D2D">
            <w:pPr>
              <w:spacing w:after="0" w:line="360" w:lineRule="auto"/>
              <w:jc w:val="both"/>
              <w:rPr>
                <w:rFonts w:cs="Arial"/>
              </w:rPr>
            </w:pPr>
            <w:r w:rsidRPr="00B95BE4">
              <w:rPr>
                <w:rFonts w:cs="Arial"/>
              </w:rPr>
              <w:t xml:space="preserve">Ing. Jozef Habara - </w:t>
            </w:r>
            <w:r w:rsidRPr="006118CE">
              <w:rPr>
                <w:rFonts w:cs="Arial"/>
              </w:rPr>
              <w:t>vedúci organizačnej zložky</w:t>
            </w:r>
          </w:p>
        </w:tc>
      </w:tr>
      <w:tr w:rsidR="004C757F" w:rsidRPr="00874F3B" w14:paraId="15CC3BB0" w14:textId="77777777" w:rsidTr="00AF0E7E">
        <w:tc>
          <w:tcPr>
            <w:tcW w:w="1719" w:type="pct"/>
            <w:shd w:val="clear" w:color="auto" w:fill="auto"/>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shd w:val="clear" w:color="auto" w:fill="auto"/>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shd w:val="clear" w:color="auto" w:fill="auto"/>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shd w:val="clear" w:color="auto" w:fill="auto"/>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shd w:val="clear" w:color="auto" w:fill="auto"/>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shd w:val="clear" w:color="auto" w:fill="auto"/>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shd w:val="clear" w:color="auto" w:fill="auto"/>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shd w:val="clear" w:color="auto" w:fill="auto"/>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shd w:val="clear" w:color="auto" w:fill="auto"/>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shd w:val="clear" w:color="auto" w:fill="auto"/>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shd w:val="clear" w:color="auto" w:fill="auto"/>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73299AFC" w:rsidR="00E11E5E" w:rsidRDefault="00F81D2D" w:rsidP="00C11967">
      <w:pPr>
        <w:spacing w:after="0"/>
        <w:jc w:val="both"/>
        <w:rPr>
          <w:rFonts w:cs="Arial"/>
          <w:szCs w:val="20"/>
        </w:rPr>
      </w:pPr>
      <w:r w:rsidRPr="00F81D2D">
        <w:rPr>
          <w:b/>
          <w:i/>
          <w:szCs w:val="20"/>
        </w:rPr>
        <w:t>„Lesnícke služby -  Celoplošná príprava pôdy</w:t>
      </w:r>
      <w:r>
        <w:rPr>
          <w:b/>
          <w:i/>
          <w:szCs w:val="20"/>
        </w:rPr>
        <w:t xml:space="preserve"> na OZ</w:t>
      </w:r>
      <w:r w:rsidR="007273F6">
        <w:rPr>
          <w:b/>
          <w:i/>
          <w:szCs w:val="20"/>
        </w:rPr>
        <w:t xml:space="preserve"> Podunajsko</w:t>
      </w:r>
      <w:r w:rsidRPr="00F81D2D">
        <w:rPr>
          <w:b/>
          <w:i/>
          <w:szCs w:val="20"/>
        </w:rPr>
        <w:t xml:space="preserve"> na roky 2022-2026 (DNS)“</w:t>
      </w:r>
      <w:r w:rsidR="00AB6525" w:rsidRPr="00EB237C">
        <w:rPr>
          <w:rFonts w:cs="Arial"/>
          <w:szCs w:val="20"/>
          <w:highlight w:val="yellow"/>
        </w:rPr>
        <w:t xml:space="preserve">- </w:t>
      </w:r>
      <w:r w:rsidR="00773128" w:rsidRPr="00EB237C">
        <w:rPr>
          <w:rFonts w:cs="Arial"/>
          <w:szCs w:val="20"/>
          <w:highlight w:val="yellow"/>
        </w:rPr>
        <w:t xml:space="preserve">výzva č. </w:t>
      </w:r>
      <w:r w:rsidR="007273F6">
        <w:rPr>
          <w:rFonts w:cs="Arial"/>
          <w:szCs w:val="20"/>
          <w:highlight w:val="yellow"/>
        </w:rPr>
        <w:t>1</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1739602A"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911B62" w:rsidRPr="00911B62">
        <w:rPr>
          <w:rFonts w:cs="Arial"/>
          <w:sz w:val="20"/>
          <w:szCs w:val="20"/>
          <w:highlight w:val="yellow"/>
        </w:rPr>
        <w:t>93 402,29</w:t>
      </w:r>
      <w:r w:rsidR="00E11E5E" w:rsidRPr="00911B62">
        <w:rPr>
          <w:rFonts w:cs="Arial"/>
          <w:sz w:val="20"/>
          <w:szCs w:val="20"/>
          <w:highlight w:val="yellow"/>
        </w:rPr>
        <w:t xml:space="preserve"> EUR bez DPH</w:t>
      </w:r>
    </w:p>
    <w:p w14:paraId="0F2AE315" w14:textId="387F147F" w:rsidR="00911B62" w:rsidRDefault="00911B62" w:rsidP="00911B62">
      <w:pPr>
        <w:pStyle w:val="Odsekzoznamu"/>
        <w:spacing w:after="0"/>
        <w:ind w:left="360"/>
        <w:jc w:val="both"/>
        <w:rPr>
          <w:rFonts w:cs="Arial"/>
          <w:sz w:val="20"/>
          <w:szCs w:val="20"/>
          <w:highlight w:val="yellow"/>
        </w:rPr>
      </w:pPr>
      <w:r>
        <w:rPr>
          <w:rFonts w:cs="Arial"/>
          <w:sz w:val="20"/>
          <w:szCs w:val="20"/>
          <w:highlight w:val="yellow"/>
        </w:rPr>
        <w:t>LS Nitra- 27056,00 Eur bez DPH</w:t>
      </w:r>
    </w:p>
    <w:p w14:paraId="7E422EE4" w14:textId="4EDB2E4F" w:rsidR="00911B62" w:rsidRDefault="00911B62" w:rsidP="00911B62">
      <w:pPr>
        <w:pStyle w:val="Odsekzoznamu"/>
        <w:spacing w:after="0"/>
        <w:ind w:left="360"/>
        <w:jc w:val="both"/>
        <w:rPr>
          <w:rFonts w:cs="Arial"/>
          <w:sz w:val="20"/>
          <w:szCs w:val="20"/>
          <w:highlight w:val="yellow"/>
        </w:rPr>
      </w:pPr>
      <w:r>
        <w:rPr>
          <w:rFonts w:cs="Arial"/>
          <w:sz w:val="20"/>
          <w:szCs w:val="20"/>
          <w:highlight w:val="yellow"/>
        </w:rPr>
        <w:t>LS Želiezovce- 6460,50 Eur bez DPH</w:t>
      </w:r>
    </w:p>
    <w:p w14:paraId="498C7380" w14:textId="6D59F19E" w:rsidR="00911B62" w:rsidRDefault="00911B62" w:rsidP="00911B62">
      <w:pPr>
        <w:pStyle w:val="Odsekzoznamu"/>
        <w:spacing w:after="0"/>
        <w:ind w:left="360"/>
        <w:jc w:val="both"/>
        <w:rPr>
          <w:rFonts w:cs="Arial"/>
          <w:sz w:val="20"/>
          <w:szCs w:val="20"/>
          <w:highlight w:val="yellow"/>
        </w:rPr>
      </w:pPr>
      <w:r>
        <w:rPr>
          <w:rFonts w:cs="Arial"/>
          <w:sz w:val="20"/>
          <w:szCs w:val="20"/>
          <w:highlight w:val="yellow"/>
        </w:rPr>
        <w:t>LS Čifáre</w:t>
      </w:r>
      <w:r w:rsidR="00302173">
        <w:rPr>
          <w:rFonts w:cs="Arial"/>
          <w:sz w:val="20"/>
          <w:szCs w:val="20"/>
          <w:highlight w:val="yellow"/>
        </w:rPr>
        <w:t>-2220,00 Eur bez DPH</w:t>
      </w:r>
    </w:p>
    <w:p w14:paraId="2E971EA7" w14:textId="513C944D" w:rsidR="00302173" w:rsidRPr="00911B62" w:rsidRDefault="00302173" w:rsidP="00911B62">
      <w:pPr>
        <w:pStyle w:val="Odsekzoznamu"/>
        <w:spacing w:after="0"/>
        <w:ind w:left="360"/>
        <w:jc w:val="both"/>
        <w:rPr>
          <w:rFonts w:cs="Arial"/>
          <w:sz w:val="20"/>
          <w:szCs w:val="20"/>
          <w:highlight w:val="yellow"/>
        </w:rPr>
      </w:pPr>
      <w:r>
        <w:rPr>
          <w:rFonts w:cs="Arial"/>
          <w:sz w:val="20"/>
          <w:szCs w:val="20"/>
          <w:highlight w:val="yellow"/>
        </w:rPr>
        <w:t>LS Gabčíkovo-57 665,79 Eur bez DPH</w:t>
      </w:r>
    </w:p>
    <w:p w14:paraId="6C208715" w14:textId="77777777" w:rsidR="00F01CFB" w:rsidRPr="008657F2" w:rsidRDefault="00F01CFB" w:rsidP="00F01CFB">
      <w:pPr>
        <w:spacing w:after="0"/>
        <w:jc w:val="both"/>
        <w:rPr>
          <w:rFonts w:cs="Arial"/>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05416DD1" w14:textId="77777777" w:rsidR="00E11E5E" w:rsidRPr="008657F2" w:rsidRDefault="00E11E5E" w:rsidP="001252EE">
      <w:pPr>
        <w:pStyle w:val="Odsekzoznamu"/>
        <w:numPr>
          <w:ilvl w:val="1"/>
          <w:numId w:val="22"/>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3A1EADD6" w14:textId="77777777" w:rsidR="007F1613" w:rsidRPr="008657F2" w:rsidRDefault="007F1613" w:rsidP="00C11967">
      <w:pPr>
        <w:spacing w:after="0"/>
        <w:jc w:val="both"/>
        <w:rPr>
          <w:rFonts w:cs="Arial"/>
          <w:szCs w:val="20"/>
        </w:rPr>
      </w:pP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pri nahlásení zmeny subdodávateľa bol 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 xml:space="preserve">Nový subdodávateľ musí spĺňať podmienky účasti </w:t>
      </w:r>
      <w:r w:rsidRPr="008657F2">
        <w:rPr>
          <w:rFonts w:cs="Arial"/>
          <w:sz w:val="20"/>
          <w:szCs w:val="20"/>
        </w:rPr>
        <w:lastRenderedPageBreak/>
        <w:t>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proofErr w:type="spellStart"/>
      <w:r w:rsidR="0047462C" w:rsidRPr="008657F2">
        <w:rPr>
          <w:rFonts w:cs="Arial"/>
          <w:sz w:val="20"/>
          <w:szCs w:val="20"/>
        </w:rPr>
        <w:t>ľov</w:t>
      </w:r>
      <w:proofErr w:type="spellEnd"/>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určené </w:t>
            </w:r>
            <w:proofErr w:type="spellStart"/>
            <w:r w:rsidRPr="00874F3B">
              <w:rPr>
                <w:rFonts w:cs="Arial"/>
                <w:szCs w:val="20"/>
              </w:rPr>
              <w:t>depónium</w:t>
            </w:r>
            <w:proofErr w:type="spellEnd"/>
            <w:r w:rsidRPr="00874F3B">
              <w:rPr>
                <w:rFonts w:cs="Arial"/>
                <w:szCs w:val="20"/>
              </w:rPr>
              <w:t xml:space="preserve">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 xml:space="preserve">Príjazd na plochu, vyklčovanie (vytrhanie) pňov, odstránenie vytrhaných pňov, koreňov a prípadných zbytkov po ťažbe dreva z plochy na </w:t>
            </w:r>
            <w:proofErr w:type="spellStart"/>
            <w:r w:rsidRPr="00874F3B">
              <w:rPr>
                <w:rFonts w:cs="Arial"/>
                <w:szCs w:val="20"/>
              </w:rPr>
              <w:t>depónium</w:t>
            </w:r>
            <w:proofErr w:type="spellEnd"/>
            <w:r w:rsidRPr="00874F3B">
              <w:rPr>
                <w:rFonts w:cs="Arial"/>
                <w:szCs w:val="20"/>
              </w:rPr>
              <w:t>,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lastRenderedPageBreak/>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w:t>
            </w:r>
            <w:proofErr w:type="spellStart"/>
            <w:r w:rsidRPr="00874F3B">
              <w:rPr>
                <w:rFonts w:cs="Arial"/>
                <w:szCs w:val="20"/>
              </w:rPr>
              <w:t>prefrézovanie</w:t>
            </w:r>
            <w:proofErr w:type="spellEnd"/>
            <w:r w:rsidRPr="00874F3B">
              <w:rPr>
                <w:rFonts w:cs="Arial"/>
                <w:szCs w:val="20"/>
              </w:rPr>
              <w:t xml:space="preserve">) krovitého a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 xml:space="preserve">Príjazd na plochu, </w:t>
            </w:r>
            <w:proofErr w:type="spellStart"/>
            <w:r w:rsidRPr="00874F3B">
              <w:rPr>
                <w:rFonts w:cs="Arial"/>
                <w:szCs w:val="20"/>
              </w:rPr>
              <w:t>prefrézovanie</w:t>
            </w:r>
            <w:proofErr w:type="spellEnd"/>
            <w:r w:rsidRPr="00874F3B">
              <w:rPr>
                <w:rFonts w:cs="Arial"/>
                <w:szCs w:val="20"/>
              </w:rPr>
              <w:t xml:space="preserve"> pôdy v pruhoch do hĺbky 20 cm pomedzi pne bez porušenia pňov, odstránenie (</w:t>
            </w:r>
            <w:proofErr w:type="spellStart"/>
            <w:r w:rsidRPr="00874F3B">
              <w:rPr>
                <w:rFonts w:cs="Arial"/>
                <w:szCs w:val="20"/>
              </w:rPr>
              <w:t>prefrézovanie</w:t>
            </w:r>
            <w:proofErr w:type="spellEnd"/>
            <w:r w:rsidRPr="00874F3B">
              <w:rPr>
                <w:rFonts w:cs="Arial"/>
                <w:szCs w:val="20"/>
              </w:rPr>
              <w:t xml:space="preserve">) krovitého, </w:t>
            </w:r>
            <w:proofErr w:type="spellStart"/>
            <w:r w:rsidRPr="00874F3B">
              <w:rPr>
                <w:rFonts w:cs="Arial"/>
                <w:szCs w:val="20"/>
              </w:rPr>
              <w:t>burinného</w:t>
            </w:r>
            <w:proofErr w:type="spellEnd"/>
            <w:r w:rsidRPr="00874F3B">
              <w:rPr>
                <w:rFonts w:cs="Arial"/>
                <w:szCs w:val="20"/>
              </w:rPr>
              <w:t xml:space="preserve">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4D8D8A26" w:rsidR="009F50BB" w:rsidRPr="00C71E25"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OZ Podunajsko</w:t>
      </w:r>
    </w:p>
    <w:p w14:paraId="2D70FF5E" w14:textId="77777777" w:rsidR="0047462C" w:rsidRPr="008657F2" w:rsidRDefault="0047462C" w:rsidP="00C11967">
      <w:pPr>
        <w:spacing w:after="0"/>
        <w:jc w:val="both"/>
        <w:rPr>
          <w:rFonts w:cs="Arial"/>
          <w:szCs w:val="20"/>
        </w:rPr>
      </w:pP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71DADFE8"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DC01B3">
        <w:rPr>
          <w:rFonts w:cs="Arial"/>
          <w:sz w:val="20"/>
          <w:szCs w:val="20"/>
          <w:highlight w:val="yellow"/>
        </w:rPr>
        <w:t>2</w:t>
      </w:r>
      <w:r w:rsidR="004815C8" w:rsidRPr="008657F2">
        <w:rPr>
          <w:rFonts w:cs="Arial"/>
          <w:sz w:val="20"/>
          <w:szCs w:val="20"/>
          <w:highlight w:val="yellow"/>
        </w:rPr>
        <w:t xml:space="preserve"> mesiacov</w:t>
      </w:r>
      <w:r w:rsidR="00475B6B" w:rsidRPr="008657F2">
        <w:rPr>
          <w:rFonts w:cs="Arial"/>
          <w:sz w:val="20"/>
          <w:szCs w:val="20"/>
        </w:rPr>
        <w:t xml:space="preserve"> odo dňa </w:t>
      </w:r>
      <w:r w:rsidR="00DC01B3">
        <w:rPr>
          <w:rFonts w:cs="Arial"/>
          <w:sz w:val="20"/>
          <w:szCs w:val="20"/>
        </w:rPr>
        <w:t>platnosti zmluvy</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33380889" w14:textId="208F8A2D"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 xml:space="preserve">LS Nitra- </w:t>
      </w:r>
      <w:r w:rsidRPr="00515A82">
        <w:rPr>
          <w:rFonts w:cs="Arial"/>
          <w:sz w:val="20"/>
          <w:szCs w:val="20"/>
        </w:rPr>
        <w:t>Ing. Peter Kodaj</w:t>
      </w:r>
      <w:r>
        <w:rPr>
          <w:rFonts w:cs="Arial"/>
          <w:sz w:val="20"/>
          <w:szCs w:val="20"/>
        </w:rPr>
        <w:t xml:space="preserve"> - </w:t>
      </w:r>
      <w:r w:rsidRPr="00515A82">
        <w:rPr>
          <w:rFonts w:cs="Arial"/>
          <w:sz w:val="20"/>
          <w:szCs w:val="20"/>
        </w:rPr>
        <w:t>+421 908 706520</w:t>
      </w:r>
    </w:p>
    <w:p w14:paraId="07AC3F92" w14:textId="697D2401"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 xml:space="preserve">LS Želiezovce- </w:t>
      </w:r>
      <w:r>
        <w:rPr>
          <w:rFonts w:cs="Arial"/>
          <w:sz w:val="20"/>
          <w:szCs w:val="20"/>
        </w:rPr>
        <w:t xml:space="preserve"> </w:t>
      </w:r>
      <w:r w:rsidRPr="00515A82">
        <w:rPr>
          <w:rFonts w:cs="Arial"/>
          <w:sz w:val="20"/>
          <w:szCs w:val="20"/>
        </w:rPr>
        <w:t xml:space="preserve">Ing. Ivan </w:t>
      </w:r>
      <w:proofErr w:type="spellStart"/>
      <w:r w:rsidRPr="00515A82">
        <w:rPr>
          <w:rFonts w:cs="Arial"/>
          <w:sz w:val="20"/>
          <w:szCs w:val="20"/>
        </w:rPr>
        <w:t>Fašánek</w:t>
      </w:r>
      <w:proofErr w:type="spellEnd"/>
      <w:r>
        <w:rPr>
          <w:rFonts w:cs="Arial"/>
          <w:sz w:val="20"/>
          <w:szCs w:val="20"/>
        </w:rPr>
        <w:t xml:space="preserve">- </w:t>
      </w:r>
      <w:r w:rsidRPr="00515A82">
        <w:rPr>
          <w:rFonts w:cs="Arial"/>
          <w:sz w:val="20"/>
          <w:szCs w:val="20"/>
        </w:rPr>
        <w:t>+421 918 334454</w:t>
      </w:r>
    </w:p>
    <w:p w14:paraId="760F88AC" w14:textId="10E4D014" w:rsidR="00515A82" w:rsidRDefault="00515A82" w:rsidP="00515A82">
      <w:pPr>
        <w:pStyle w:val="Odsekzoznamu"/>
        <w:spacing w:after="0"/>
        <w:ind w:left="360"/>
        <w:jc w:val="both"/>
        <w:rPr>
          <w:rFonts w:cs="Arial"/>
          <w:sz w:val="20"/>
          <w:szCs w:val="20"/>
          <w:highlight w:val="yellow"/>
        </w:rPr>
      </w:pPr>
      <w:r>
        <w:rPr>
          <w:rFonts w:cs="Arial"/>
          <w:sz w:val="20"/>
          <w:szCs w:val="20"/>
          <w:highlight w:val="yellow"/>
        </w:rPr>
        <w:t>LS Čifáre-</w:t>
      </w:r>
      <w:r w:rsidRPr="00515A82">
        <w:t xml:space="preserve"> </w:t>
      </w:r>
      <w:r w:rsidRPr="00515A82">
        <w:rPr>
          <w:rFonts w:cs="Arial"/>
          <w:sz w:val="20"/>
          <w:szCs w:val="20"/>
        </w:rPr>
        <w:tab/>
        <w:t>Ing. Dušan Dupaj</w:t>
      </w:r>
      <w:r>
        <w:rPr>
          <w:rFonts w:cs="Arial"/>
          <w:sz w:val="20"/>
          <w:szCs w:val="20"/>
        </w:rPr>
        <w:t xml:space="preserve"> - </w:t>
      </w:r>
      <w:r w:rsidRPr="00515A82">
        <w:rPr>
          <w:rFonts w:cs="Arial"/>
          <w:sz w:val="20"/>
          <w:szCs w:val="20"/>
        </w:rPr>
        <w:t>+421 918 334432</w:t>
      </w:r>
    </w:p>
    <w:p w14:paraId="4CFB1702" w14:textId="5B763CCF" w:rsidR="00515A82" w:rsidRPr="00911B62" w:rsidRDefault="00515A82" w:rsidP="00515A82">
      <w:pPr>
        <w:pStyle w:val="Odsekzoznamu"/>
        <w:spacing w:after="0"/>
        <w:ind w:left="360"/>
        <w:jc w:val="both"/>
        <w:rPr>
          <w:rFonts w:cs="Arial"/>
          <w:sz w:val="20"/>
          <w:szCs w:val="20"/>
          <w:highlight w:val="yellow"/>
        </w:rPr>
      </w:pPr>
      <w:r>
        <w:rPr>
          <w:rFonts w:cs="Arial"/>
          <w:sz w:val="20"/>
          <w:szCs w:val="20"/>
          <w:highlight w:val="yellow"/>
        </w:rPr>
        <w:t>LS Gabčíkovo-</w:t>
      </w:r>
      <w:r w:rsidRPr="00515A82">
        <w:t xml:space="preserve"> </w:t>
      </w:r>
      <w:r w:rsidRPr="00515A82">
        <w:rPr>
          <w:rFonts w:cs="Arial"/>
          <w:sz w:val="20"/>
          <w:szCs w:val="20"/>
        </w:rPr>
        <w:t>Ing. Marian Nagy</w:t>
      </w:r>
      <w:r>
        <w:rPr>
          <w:rFonts w:cs="Arial"/>
          <w:sz w:val="20"/>
          <w:szCs w:val="20"/>
        </w:rPr>
        <w:t xml:space="preserve"> - </w:t>
      </w:r>
      <w:r w:rsidRPr="00515A82">
        <w:rPr>
          <w:rFonts w:cs="Arial"/>
          <w:sz w:val="20"/>
          <w:szCs w:val="20"/>
        </w:rPr>
        <w:t>+421 905 578285</w:t>
      </w:r>
    </w:p>
    <w:p w14:paraId="58076F91" w14:textId="77777777" w:rsidR="00515A82" w:rsidRPr="008657F2" w:rsidRDefault="00515A82" w:rsidP="00515A82">
      <w:pPr>
        <w:pStyle w:val="Odsekzoznamu"/>
        <w:spacing w:after="0"/>
        <w:ind w:left="526"/>
        <w:jc w:val="both"/>
        <w:rPr>
          <w:rFonts w:cs="Arial"/>
          <w:sz w:val="20"/>
          <w:szCs w:val="20"/>
        </w:rPr>
      </w:pPr>
    </w:p>
    <w:p w14:paraId="060216D3"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19325CB8" w14:textId="77777777"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lastRenderedPageBreak/>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276F8C75"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67155B">
        <w:rPr>
          <w:rFonts w:cs="Arial"/>
          <w:sz w:val="20"/>
          <w:szCs w:val="20"/>
          <w:highlight w:val="yellow"/>
        </w:rPr>
        <w:t>7</w:t>
      </w:r>
      <w:r w:rsidR="00E90200">
        <w:rPr>
          <w:rFonts w:cs="Arial"/>
          <w:sz w:val="20"/>
          <w:szCs w:val="20"/>
          <w:highlight w:val="yellow"/>
        </w:rPr>
        <w:t xml:space="preserve">.2.2023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w:t>
      </w:r>
      <w:proofErr w:type="spellStart"/>
      <w:r w:rsidR="009A087D"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5" w:name="_Toc488059676"/>
      <w:r w:rsidRPr="008657F2">
        <w:rPr>
          <w:rFonts w:cs="Arial"/>
          <w:b/>
          <w:szCs w:val="20"/>
        </w:rPr>
        <w:t>Predkladanie a obsah ponuky</w:t>
      </w:r>
      <w:bookmarkEnd w:id="5"/>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lastRenderedPageBreak/>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 xml:space="preserve">Všetky výdavky spojené s prípravou a predložením ponuky znáša zaradený záujemca bez akéhokoľvek finančného alebo iného nároku voči verejnému obstarávateľovi a to aj v prípade, že </w:t>
      </w:r>
      <w:r w:rsidRPr="008657F2">
        <w:rPr>
          <w:rFonts w:cs="Arial"/>
          <w:sz w:val="20"/>
          <w:szCs w:val="20"/>
        </w:rPr>
        <w:lastRenderedPageBreak/>
        <w:t>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Ak uchádzač nie je platiteľom DPH v Slovenskej republike, uvedie navrhovanú cenu podľa bodu 3 a na skutočnosť, že nie </w:t>
      </w:r>
      <w:bookmarkStart w:id="9" w:name="_GoBack"/>
      <w:bookmarkEnd w:id="9"/>
      <w:r w:rsidRPr="008657F2">
        <w:rPr>
          <w:rFonts w:cs="Arial"/>
          <w:sz w:val="20"/>
          <w:szCs w:val="20"/>
        </w:rPr>
        <w:t>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10" w:name="_Toc488059689"/>
      <w:bookmarkEnd w:id="8"/>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1" w:name="_Toc488059688"/>
      <w:r w:rsidRPr="008657F2">
        <w:rPr>
          <w:rFonts w:cs="Arial"/>
          <w:b/>
          <w:szCs w:val="20"/>
        </w:rPr>
        <w:t>Vyhodnotenie ponúk</w:t>
      </w:r>
      <w:bookmarkEnd w:id="11"/>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10"/>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2" w:name="_Toc488059690"/>
      <w:r w:rsidRPr="00646A67">
        <w:rPr>
          <w:rFonts w:cs="Arial"/>
          <w:szCs w:val="20"/>
        </w:rPr>
        <w:lastRenderedPageBreak/>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w:t>
      </w:r>
      <w:proofErr w:type="spellStart"/>
      <w:r w:rsidR="006A557C" w:rsidRPr="00D002DC">
        <w:rPr>
          <w:rFonts w:cs="Arial"/>
          <w:szCs w:val="20"/>
        </w:rPr>
        <w:t>t.j</w:t>
      </w:r>
      <w:proofErr w:type="spellEnd"/>
      <w:r w:rsidR="006A557C" w:rsidRPr="00D002DC">
        <w:rPr>
          <w:rFonts w:cs="Arial"/>
          <w:szCs w:val="20"/>
        </w:rPr>
        <w:t>.)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počtu technických jednotiek (</w:t>
      </w:r>
      <w:proofErr w:type="spellStart"/>
      <w:r w:rsidR="005A2D6C" w:rsidRPr="00D002DC">
        <w:rPr>
          <w:rFonts w:cs="Arial"/>
          <w:szCs w:val="20"/>
        </w:rPr>
        <w:t>t.j</w:t>
      </w:r>
      <w:proofErr w:type="spellEnd"/>
      <w:r w:rsidR="005A2D6C" w:rsidRPr="00D002DC">
        <w:rPr>
          <w:rFonts w:cs="Arial"/>
          <w:szCs w:val="20"/>
        </w:rPr>
        <w:t xml:space="preserve">.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2"/>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apeluje na uchádzačov, aby pristúpili zodpovedne k poskytnutiu súčinnosti najmä, aby včas zabezpečili registráciu do Registra partnerov verejného sektora (podľa zákon č. </w:t>
      </w:r>
      <w:r w:rsidRPr="00681E35">
        <w:rPr>
          <w:rFonts w:cs="Arial"/>
          <w:szCs w:val="20"/>
        </w:rPr>
        <w:lastRenderedPageBreak/>
        <w:t>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20052D20" w:rsidR="00604AF6"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6E9FF5B4"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FD30DE">
        <w:rPr>
          <w:rFonts w:cs="Arial"/>
          <w:b/>
          <w:i/>
          <w:szCs w:val="20"/>
        </w:rPr>
        <w:t>Podunajsko</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FD30DE" w:rsidRPr="00FD30DE">
        <w:rPr>
          <w:rFonts w:cs="Arial"/>
          <w:szCs w:val="20"/>
          <w:highlight w:val="yellow"/>
        </w:rPr>
        <w:t>1</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proofErr w:type="spellStart"/>
      <w:r w:rsidRPr="00874F3B">
        <w:rPr>
          <w:rFonts w:cs="Arial"/>
          <w:szCs w:val="20"/>
        </w:rPr>
        <w:t>nasl</w:t>
      </w:r>
      <w:proofErr w:type="spellEnd"/>
      <w:r w:rsidRPr="00874F3B">
        <w:rPr>
          <w:rFonts w:cs="Arial"/>
          <w:szCs w:val="20"/>
        </w:rPr>
        <w:t xml:space="preserve">.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shd w:val="clear" w:color="auto" w:fill="auto"/>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ED53B6">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ED53B6">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ED53B6">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ED53B6">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ED53B6">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ED53B6">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ED53B6">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77777777" w:rsidR="00FD30DE" w:rsidRPr="005A3817" w:rsidRDefault="00FD30DE" w:rsidP="00ED53B6">
            <w:pPr>
              <w:spacing w:after="0" w:line="360" w:lineRule="auto"/>
              <w:jc w:val="both"/>
              <w:rPr>
                <w:rFonts w:cs="Arial"/>
                <w:b/>
                <w:szCs w:val="20"/>
              </w:rPr>
            </w:pPr>
            <w:r w:rsidRPr="005A3817">
              <w:rPr>
                <w:rFonts w:cs="Arial"/>
                <w:szCs w:val="20"/>
              </w:rPr>
              <w:t>OZ Podunajsko</w:t>
            </w:r>
          </w:p>
        </w:tc>
      </w:tr>
      <w:tr w:rsidR="00FD30DE" w:rsidRPr="005A3817" w14:paraId="2C3EAE1E"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ED53B6">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77777777" w:rsidR="00FD30DE" w:rsidRPr="005A3817" w:rsidRDefault="00FD30DE" w:rsidP="00ED53B6">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FD30DE" w:rsidRPr="005A3817" w14:paraId="7B2A41F8"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ED53B6">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77777777" w:rsidR="00FD30DE" w:rsidRPr="005A3817" w:rsidRDefault="00FD30DE" w:rsidP="00ED53B6">
            <w:pPr>
              <w:spacing w:after="0" w:line="360" w:lineRule="auto"/>
              <w:jc w:val="both"/>
              <w:rPr>
                <w:rFonts w:cs="Arial"/>
                <w:szCs w:val="20"/>
              </w:rPr>
            </w:pPr>
            <w:r w:rsidRPr="005A3817">
              <w:rPr>
                <w:rFonts w:cs="Arial"/>
                <w:szCs w:val="20"/>
              </w:rPr>
              <w:t xml:space="preserve">Ing. Jozef Habara </w:t>
            </w:r>
            <w:r>
              <w:rPr>
                <w:rFonts w:cs="Arial"/>
                <w:szCs w:val="20"/>
              </w:rPr>
              <w:t>–</w:t>
            </w:r>
            <w:r w:rsidRPr="005A3817">
              <w:rPr>
                <w:rFonts w:cs="Arial"/>
                <w:szCs w:val="20"/>
              </w:rPr>
              <w:t xml:space="preserve"> </w:t>
            </w:r>
            <w:r>
              <w:rPr>
                <w:rFonts w:cs="Arial"/>
                <w:szCs w:val="20"/>
              </w:rPr>
              <w:t>vedúci OZ</w:t>
            </w:r>
          </w:p>
        </w:tc>
      </w:tr>
      <w:tr w:rsidR="00FD30DE" w:rsidRPr="005A3817" w14:paraId="659766D3"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ED53B6">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ED53B6">
            <w:pPr>
              <w:spacing w:after="0" w:line="360" w:lineRule="auto"/>
              <w:jc w:val="both"/>
              <w:rPr>
                <w:rFonts w:cs="Arial"/>
                <w:szCs w:val="20"/>
              </w:rPr>
            </w:pPr>
            <w:r w:rsidRPr="005A3817">
              <w:rPr>
                <w:rFonts w:cs="Arial"/>
                <w:szCs w:val="20"/>
              </w:rPr>
              <w:t>36 038 351</w:t>
            </w:r>
          </w:p>
        </w:tc>
      </w:tr>
      <w:tr w:rsidR="00FD30DE" w:rsidRPr="005A3817" w14:paraId="65057888"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ED53B6">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ED53B6">
            <w:pPr>
              <w:spacing w:after="0" w:line="360" w:lineRule="auto"/>
              <w:jc w:val="both"/>
              <w:rPr>
                <w:rFonts w:cs="Arial"/>
                <w:szCs w:val="20"/>
              </w:rPr>
            </w:pPr>
            <w:r w:rsidRPr="005A3817">
              <w:rPr>
                <w:rFonts w:cs="Arial"/>
                <w:szCs w:val="20"/>
              </w:rPr>
              <w:t>2020087982</w:t>
            </w:r>
          </w:p>
        </w:tc>
      </w:tr>
      <w:tr w:rsidR="00FD30DE" w:rsidRPr="005A3817" w14:paraId="608FBEE5"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ED53B6">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ED53B6">
            <w:pPr>
              <w:spacing w:after="0" w:line="360" w:lineRule="auto"/>
              <w:rPr>
                <w:rFonts w:cs="Arial"/>
                <w:szCs w:val="20"/>
              </w:rPr>
            </w:pPr>
            <w:r w:rsidRPr="005A3817">
              <w:rPr>
                <w:rFonts w:cs="Arial"/>
                <w:szCs w:val="20"/>
              </w:rPr>
              <w:t>SK2020087982</w:t>
            </w:r>
          </w:p>
        </w:tc>
      </w:tr>
      <w:tr w:rsidR="00FD30DE" w:rsidRPr="005A3817" w14:paraId="49C063D8"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ED53B6">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ED53B6">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ED53B6">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77777777" w:rsidR="00FD30DE" w:rsidRPr="005A3817" w:rsidRDefault="00FD30DE" w:rsidP="00ED53B6">
            <w:pPr>
              <w:spacing w:after="0" w:line="360" w:lineRule="auto"/>
              <w:jc w:val="both"/>
              <w:rPr>
                <w:rFonts w:cs="Arial"/>
                <w:szCs w:val="20"/>
              </w:rPr>
            </w:pPr>
            <w:r w:rsidRPr="005A3817">
              <w:rPr>
                <w:rFonts w:cs="Arial"/>
                <w:szCs w:val="20"/>
              </w:rPr>
              <w:t>+421 918 33 44 83</w:t>
            </w:r>
          </w:p>
        </w:tc>
      </w:tr>
      <w:tr w:rsidR="00FD30DE" w:rsidRPr="005A3817" w14:paraId="36BA7693" w14:textId="77777777" w:rsidTr="00ED53B6">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ED53B6">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shd w:val="clear" w:color="auto" w:fill="auto"/>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shd w:val="clear" w:color="auto" w:fill="auto"/>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shd w:val="clear" w:color="auto" w:fill="auto"/>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shd w:val="clear" w:color="auto" w:fill="auto"/>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shd w:val="clear" w:color="auto" w:fill="auto"/>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shd w:val="clear" w:color="auto" w:fill="auto"/>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shd w:val="clear" w:color="auto" w:fill="auto"/>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shd w:val="clear" w:color="auto" w:fill="auto"/>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shd w:val="clear" w:color="auto" w:fill="auto"/>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shd w:val="clear" w:color="auto" w:fill="auto"/>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shd w:val="clear" w:color="auto" w:fill="auto"/>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shd w:val="clear" w:color="auto" w:fill="auto"/>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shd w:val="clear" w:color="auto" w:fill="auto"/>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shd w:val="clear" w:color="auto" w:fill="auto"/>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shd w:val="clear" w:color="auto" w:fill="auto"/>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lastRenderedPageBreak/>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57ED7F61"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FD30DE">
        <w:rPr>
          <w:rFonts w:cs="Arial"/>
          <w:b/>
          <w:i/>
          <w:szCs w:val="20"/>
          <w:highlight w:val="yellow"/>
          <w:lang w:eastAsia="cs-CZ"/>
        </w:rPr>
        <w:t>Podunajsko</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FD30DE">
        <w:rPr>
          <w:rFonts w:cs="Arial"/>
          <w:szCs w:val="20"/>
          <w:highlight w:val="yellow"/>
          <w:lang w:eastAsia="cs-CZ"/>
        </w:rPr>
        <w:t>1</w:t>
      </w:r>
      <w:r w:rsidR="00FD30DE">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7855A0">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w:t>
      </w:r>
      <w:proofErr w:type="spellStart"/>
      <w:r w:rsidRPr="00646A67">
        <w:rPr>
          <w:rFonts w:cs="Arial"/>
          <w:szCs w:val="20"/>
        </w:rPr>
        <w:t>samofakturácii</w:t>
      </w:r>
      <w:proofErr w:type="spellEnd"/>
      <w:r w:rsidRPr="00646A67">
        <w:rPr>
          <w:rFonts w:cs="Arial"/>
          <w:szCs w:val="20"/>
        </w:rPr>
        <w:t xml:space="preserve">,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proofErr w:type="spellStart"/>
      <w:r w:rsidRPr="00874F3B">
        <w:rPr>
          <w:rFonts w:ascii="Arial" w:hAnsi="Arial" w:cs="Arial"/>
          <w:sz w:val="20"/>
        </w:rPr>
        <w:t>Objednávateľ</w:t>
      </w:r>
      <w:proofErr w:type="spellEnd"/>
      <w:r w:rsidRPr="00874F3B">
        <w:rPr>
          <w:rFonts w:ascii="Arial" w:hAnsi="Arial" w:cs="Arial"/>
          <w:sz w:val="20"/>
        </w:rPr>
        <w:t xml:space="preserve"> je povinný </w:t>
      </w:r>
      <w:proofErr w:type="spellStart"/>
      <w:r w:rsidRPr="00874F3B">
        <w:rPr>
          <w:rFonts w:ascii="Arial" w:hAnsi="Arial" w:cs="Arial"/>
          <w:sz w:val="20"/>
        </w:rPr>
        <w:t>pri</w:t>
      </w:r>
      <w:proofErr w:type="spellEnd"/>
      <w:r w:rsidRPr="00874F3B">
        <w:rPr>
          <w:rFonts w:ascii="Arial" w:hAnsi="Arial" w:cs="Arial"/>
          <w:sz w:val="20"/>
        </w:rPr>
        <w:t xml:space="preserve"> </w:t>
      </w:r>
      <w:proofErr w:type="spellStart"/>
      <w:r w:rsidRPr="00874F3B">
        <w:rPr>
          <w:rFonts w:ascii="Arial" w:hAnsi="Arial" w:cs="Arial"/>
          <w:sz w:val="20"/>
        </w:rPr>
        <w:t>výbere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w:t>
      </w:r>
      <w:proofErr w:type="spellStart"/>
      <w:r w:rsidRPr="00874F3B">
        <w:rPr>
          <w:rFonts w:ascii="Arial" w:hAnsi="Arial" w:cs="Arial"/>
          <w:sz w:val="20"/>
        </w:rPr>
        <w:t>rešpektovať</w:t>
      </w:r>
      <w:proofErr w:type="spellEnd"/>
      <w:r w:rsidRPr="00874F3B">
        <w:rPr>
          <w:rFonts w:ascii="Arial" w:hAnsi="Arial" w:cs="Arial"/>
          <w:sz w:val="20"/>
        </w:rPr>
        <w:t xml:space="preserve"> </w:t>
      </w:r>
      <w:proofErr w:type="spellStart"/>
      <w:r w:rsidRPr="00874F3B">
        <w:rPr>
          <w:rFonts w:ascii="Arial" w:hAnsi="Arial" w:cs="Arial"/>
          <w:sz w:val="20"/>
        </w:rPr>
        <w:t>článok</w:t>
      </w:r>
      <w:proofErr w:type="spellEnd"/>
      <w:r w:rsidRPr="00874F3B">
        <w:rPr>
          <w:rFonts w:ascii="Arial" w:hAnsi="Arial" w:cs="Arial"/>
          <w:sz w:val="20"/>
        </w:rPr>
        <w:t xml:space="preserve"> 5k </w:t>
      </w:r>
      <w:proofErr w:type="spellStart"/>
      <w:r w:rsidRPr="00874F3B">
        <w:rPr>
          <w:rFonts w:ascii="Arial" w:hAnsi="Arial" w:cs="Arial"/>
          <w:sz w:val="20"/>
        </w:rPr>
        <w:t>Nariadenia</w:t>
      </w:r>
      <w:proofErr w:type="spellEnd"/>
      <w:r w:rsidRPr="00874F3B">
        <w:rPr>
          <w:rFonts w:ascii="Arial" w:hAnsi="Arial" w:cs="Arial"/>
          <w:sz w:val="20"/>
        </w:rPr>
        <w:t xml:space="preserve"> Rady (EÚ) č. 833/2014 z 31. </w:t>
      </w:r>
      <w:proofErr w:type="spellStart"/>
      <w:r w:rsidRPr="00874F3B">
        <w:rPr>
          <w:rFonts w:ascii="Arial" w:hAnsi="Arial" w:cs="Arial"/>
          <w:sz w:val="20"/>
        </w:rPr>
        <w:t>júla</w:t>
      </w:r>
      <w:proofErr w:type="spellEnd"/>
      <w:r w:rsidRPr="00874F3B">
        <w:rPr>
          <w:rFonts w:ascii="Arial" w:hAnsi="Arial" w:cs="Arial"/>
          <w:sz w:val="20"/>
        </w:rPr>
        <w:t xml:space="preserve"> 2014 o </w:t>
      </w:r>
      <w:proofErr w:type="spellStart"/>
      <w:r w:rsidRPr="00874F3B">
        <w:rPr>
          <w:rFonts w:ascii="Arial" w:hAnsi="Arial" w:cs="Arial"/>
          <w:sz w:val="20"/>
        </w:rPr>
        <w:t>reštriktívnych</w:t>
      </w:r>
      <w:proofErr w:type="spellEnd"/>
      <w:r w:rsidRPr="00874F3B">
        <w:rPr>
          <w:rFonts w:ascii="Arial" w:hAnsi="Arial" w:cs="Arial"/>
          <w:sz w:val="20"/>
        </w:rPr>
        <w:t xml:space="preserve"> </w:t>
      </w:r>
      <w:proofErr w:type="spellStart"/>
      <w:r w:rsidRPr="00874F3B">
        <w:rPr>
          <w:rFonts w:ascii="Arial" w:hAnsi="Arial" w:cs="Arial"/>
          <w:sz w:val="20"/>
        </w:rPr>
        <w:t>opatreniach</w:t>
      </w:r>
      <w:proofErr w:type="spellEnd"/>
      <w:r w:rsidRPr="00874F3B">
        <w:rPr>
          <w:rFonts w:ascii="Arial" w:hAnsi="Arial" w:cs="Arial"/>
          <w:sz w:val="20"/>
        </w:rPr>
        <w:t xml:space="preserve"> s </w:t>
      </w:r>
      <w:proofErr w:type="spellStart"/>
      <w:r w:rsidRPr="00874F3B">
        <w:rPr>
          <w:rFonts w:ascii="Arial" w:hAnsi="Arial" w:cs="Arial"/>
          <w:sz w:val="20"/>
        </w:rPr>
        <w:t>ohľadom</w:t>
      </w:r>
      <w:proofErr w:type="spellEnd"/>
      <w:r w:rsidRPr="00874F3B">
        <w:rPr>
          <w:rFonts w:ascii="Arial" w:hAnsi="Arial" w:cs="Arial"/>
          <w:sz w:val="20"/>
        </w:rPr>
        <w:t xml:space="preserve"> na </w:t>
      </w:r>
      <w:proofErr w:type="spellStart"/>
      <w:r w:rsidRPr="00874F3B">
        <w:rPr>
          <w:rFonts w:ascii="Arial" w:hAnsi="Arial" w:cs="Arial"/>
          <w:sz w:val="20"/>
        </w:rPr>
        <w:t>konanie</w:t>
      </w:r>
      <w:proofErr w:type="spellEnd"/>
      <w:r w:rsidRPr="00874F3B">
        <w:rPr>
          <w:rFonts w:ascii="Arial" w:hAnsi="Arial" w:cs="Arial"/>
          <w:sz w:val="20"/>
        </w:rPr>
        <w:t xml:space="preserve"> Ruska, </w:t>
      </w:r>
      <w:proofErr w:type="spellStart"/>
      <w:r w:rsidRPr="00874F3B">
        <w:rPr>
          <w:rFonts w:ascii="Arial" w:hAnsi="Arial" w:cs="Arial"/>
          <w:sz w:val="20"/>
        </w:rPr>
        <w:t>ktorým</w:t>
      </w:r>
      <w:proofErr w:type="spellEnd"/>
      <w:r w:rsidRPr="00874F3B">
        <w:rPr>
          <w:rFonts w:ascii="Arial" w:hAnsi="Arial" w:cs="Arial"/>
          <w:sz w:val="20"/>
        </w:rPr>
        <w:t xml:space="preserve"> destabilizuje </w:t>
      </w:r>
      <w:proofErr w:type="spellStart"/>
      <w:r w:rsidRPr="00874F3B">
        <w:rPr>
          <w:rFonts w:ascii="Arial" w:hAnsi="Arial" w:cs="Arial"/>
          <w:sz w:val="20"/>
        </w:rPr>
        <w:t>situáciu</w:t>
      </w:r>
      <w:proofErr w:type="spellEnd"/>
      <w:r w:rsidRPr="00874F3B">
        <w:rPr>
          <w:rFonts w:ascii="Arial" w:hAnsi="Arial" w:cs="Arial"/>
          <w:sz w:val="20"/>
        </w:rPr>
        <w:t xml:space="preserve"> na </w:t>
      </w:r>
      <w:proofErr w:type="spellStart"/>
      <w:r w:rsidRPr="00874F3B">
        <w:rPr>
          <w:rFonts w:ascii="Arial" w:hAnsi="Arial" w:cs="Arial"/>
          <w:sz w:val="20"/>
        </w:rPr>
        <w:t>Ukrajine</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neskorších</w:t>
      </w:r>
      <w:proofErr w:type="spellEnd"/>
      <w:r w:rsidRPr="00874F3B">
        <w:rPr>
          <w:rFonts w:ascii="Arial" w:hAnsi="Arial" w:cs="Arial"/>
          <w:sz w:val="20"/>
        </w:rPr>
        <w:t xml:space="preserve"> </w:t>
      </w:r>
      <w:proofErr w:type="spellStart"/>
      <w:r w:rsidRPr="00874F3B">
        <w:rPr>
          <w:rFonts w:ascii="Arial" w:hAnsi="Arial" w:cs="Arial"/>
          <w:sz w:val="20"/>
        </w:rPr>
        <w:t>nariadení</w:t>
      </w:r>
      <w:proofErr w:type="spellEnd"/>
      <w:r w:rsidRPr="00874F3B">
        <w:rPr>
          <w:rFonts w:ascii="Arial" w:hAnsi="Arial" w:cs="Arial"/>
          <w:sz w:val="20"/>
        </w:rPr>
        <w:t xml:space="preserve">, </w:t>
      </w:r>
      <w:proofErr w:type="spellStart"/>
      <w:r w:rsidRPr="00874F3B">
        <w:rPr>
          <w:rFonts w:ascii="Arial" w:hAnsi="Arial" w:cs="Arial"/>
          <w:sz w:val="20"/>
        </w:rPr>
        <w:t>najmä</w:t>
      </w:r>
      <w:proofErr w:type="spellEnd"/>
      <w:r w:rsidRPr="00874F3B">
        <w:rPr>
          <w:rFonts w:ascii="Arial" w:hAnsi="Arial" w:cs="Arial"/>
          <w:sz w:val="20"/>
        </w:rPr>
        <w:t xml:space="preserve"> v </w:t>
      </w:r>
      <w:proofErr w:type="spellStart"/>
      <w:r w:rsidRPr="00874F3B">
        <w:rPr>
          <w:rFonts w:ascii="Arial" w:hAnsi="Arial" w:cs="Arial"/>
          <w:sz w:val="20"/>
        </w:rPr>
        <w:t>znení</w:t>
      </w:r>
      <w:proofErr w:type="spellEnd"/>
      <w:r w:rsidRPr="00874F3B">
        <w:rPr>
          <w:rFonts w:ascii="Arial" w:hAnsi="Arial" w:cs="Arial"/>
          <w:sz w:val="20"/>
        </w:rPr>
        <w:t xml:space="preserve">  </w:t>
      </w:r>
      <w:proofErr w:type="spellStart"/>
      <w:r w:rsidRPr="00874F3B">
        <w:rPr>
          <w:rFonts w:ascii="Arial" w:hAnsi="Arial" w:cs="Arial"/>
          <w:sz w:val="20"/>
        </w:rPr>
        <w:t>Nariadenia</w:t>
      </w:r>
      <w:proofErr w:type="spellEnd"/>
      <w:r w:rsidRPr="00874F3B">
        <w:rPr>
          <w:rFonts w:ascii="Arial" w:hAnsi="Arial" w:cs="Arial"/>
          <w:sz w:val="20"/>
        </w:rPr>
        <w:t xml:space="preserve"> Rady EÚ č. 2022/578 z 08. </w:t>
      </w:r>
      <w:proofErr w:type="spellStart"/>
      <w:r w:rsidRPr="00874F3B">
        <w:rPr>
          <w:rFonts w:ascii="Arial" w:hAnsi="Arial" w:cs="Arial"/>
          <w:sz w:val="20"/>
        </w:rPr>
        <w:t>apríla</w:t>
      </w:r>
      <w:proofErr w:type="spellEnd"/>
      <w:r w:rsidRPr="00874F3B">
        <w:rPr>
          <w:rFonts w:ascii="Arial" w:hAnsi="Arial" w:cs="Arial"/>
          <w:sz w:val="20"/>
        </w:rPr>
        <w:t xml:space="preserve"> 2022, </w:t>
      </w:r>
      <w:proofErr w:type="spellStart"/>
      <w:r w:rsidRPr="00874F3B">
        <w:rPr>
          <w:rFonts w:ascii="Arial" w:hAnsi="Arial" w:cs="Arial"/>
          <w:sz w:val="20"/>
        </w:rPr>
        <w:t>ktoré</w:t>
      </w:r>
      <w:proofErr w:type="spellEnd"/>
      <w:r w:rsidRPr="00874F3B">
        <w:rPr>
          <w:rFonts w:ascii="Arial" w:hAnsi="Arial" w:cs="Arial"/>
          <w:sz w:val="20"/>
        </w:rPr>
        <w:t xml:space="preserve"> zakazuje </w:t>
      </w:r>
      <w:proofErr w:type="spellStart"/>
      <w:r w:rsidRPr="00874F3B">
        <w:rPr>
          <w:rFonts w:ascii="Arial" w:hAnsi="Arial" w:cs="Arial"/>
          <w:sz w:val="20"/>
        </w:rPr>
        <w:t>zadávanie</w:t>
      </w:r>
      <w:proofErr w:type="spellEnd"/>
      <w:r w:rsidRPr="00874F3B">
        <w:rPr>
          <w:rFonts w:ascii="Arial" w:hAnsi="Arial" w:cs="Arial"/>
          <w:sz w:val="20"/>
        </w:rPr>
        <w:t xml:space="preserve"> </w:t>
      </w:r>
      <w:proofErr w:type="spellStart"/>
      <w:r w:rsidRPr="00874F3B">
        <w:rPr>
          <w:rFonts w:ascii="Arial" w:hAnsi="Arial" w:cs="Arial"/>
          <w:sz w:val="20"/>
        </w:rPr>
        <w:t>zákaziek</w:t>
      </w:r>
      <w:proofErr w:type="spellEnd"/>
      <w:r w:rsidRPr="00874F3B">
        <w:rPr>
          <w:rFonts w:ascii="Arial" w:hAnsi="Arial" w:cs="Arial"/>
          <w:sz w:val="20"/>
        </w:rPr>
        <w:t xml:space="preserve"> a </w:t>
      </w:r>
      <w:proofErr w:type="spellStart"/>
      <w:r w:rsidRPr="00874F3B">
        <w:rPr>
          <w:rFonts w:ascii="Arial" w:hAnsi="Arial" w:cs="Arial"/>
          <w:sz w:val="20"/>
        </w:rPr>
        <w:t>využívanie</w:t>
      </w:r>
      <w:proofErr w:type="spellEnd"/>
      <w:r w:rsidRPr="00874F3B">
        <w:rPr>
          <w:rFonts w:ascii="Arial" w:hAnsi="Arial" w:cs="Arial"/>
          <w:sz w:val="20"/>
        </w:rPr>
        <w:t xml:space="preserve"> </w:t>
      </w:r>
      <w:proofErr w:type="spellStart"/>
      <w:r w:rsidRPr="00874F3B">
        <w:rPr>
          <w:rFonts w:ascii="Arial" w:hAnsi="Arial" w:cs="Arial"/>
          <w:sz w:val="20"/>
        </w:rPr>
        <w:t>subdodávateľov</w:t>
      </w:r>
      <w:proofErr w:type="spellEnd"/>
      <w:r w:rsidRPr="00874F3B">
        <w:rPr>
          <w:rFonts w:ascii="Arial" w:hAnsi="Arial" w:cs="Arial"/>
          <w:sz w:val="20"/>
        </w:rPr>
        <w:t xml:space="preserve"> na </w:t>
      </w:r>
      <w:proofErr w:type="spellStart"/>
      <w:r w:rsidRPr="00874F3B">
        <w:rPr>
          <w:rFonts w:ascii="Arial" w:hAnsi="Arial" w:cs="Arial"/>
          <w:sz w:val="20"/>
        </w:rPr>
        <w:t>plnenie</w:t>
      </w:r>
      <w:proofErr w:type="spellEnd"/>
      <w:r w:rsidRPr="00874F3B">
        <w:rPr>
          <w:rFonts w:ascii="Arial" w:hAnsi="Arial" w:cs="Arial"/>
          <w:sz w:val="20"/>
        </w:rPr>
        <w:t xml:space="preserve"> </w:t>
      </w:r>
      <w:proofErr w:type="spellStart"/>
      <w:r w:rsidRPr="00874F3B">
        <w:rPr>
          <w:rFonts w:ascii="Arial" w:hAnsi="Arial" w:cs="Arial"/>
          <w:sz w:val="20"/>
        </w:rPr>
        <w:t>viac</w:t>
      </w:r>
      <w:proofErr w:type="spellEnd"/>
      <w:r w:rsidRPr="00874F3B">
        <w:rPr>
          <w:rFonts w:ascii="Arial" w:hAnsi="Arial" w:cs="Arial"/>
          <w:sz w:val="20"/>
        </w:rPr>
        <w:t xml:space="preserve"> </w:t>
      </w:r>
      <w:proofErr w:type="spellStart"/>
      <w:r w:rsidRPr="00874F3B">
        <w:rPr>
          <w:rFonts w:ascii="Arial" w:hAnsi="Arial" w:cs="Arial"/>
          <w:sz w:val="20"/>
        </w:rPr>
        <w:t>ako</w:t>
      </w:r>
      <w:proofErr w:type="spellEnd"/>
      <w:r w:rsidRPr="00874F3B">
        <w:rPr>
          <w:rFonts w:ascii="Arial" w:hAnsi="Arial" w:cs="Arial"/>
          <w:sz w:val="20"/>
        </w:rPr>
        <w:t xml:space="preserve"> 10 % z hodnoty </w:t>
      </w:r>
      <w:proofErr w:type="spellStart"/>
      <w:r w:rsidRPr="00874F3B">
        <w:rPr>
          <w:rFonts w:ascii="Arial" w:hAnsi="Arial" w:cs="Arial"/>
          <w:sz w:val="20"/>
        </w:rPr>
        <w:t>zákazky</w:t>
      </w:r>
      <w:proofErr w:type="spellEnd"/>
      <w:r w:rsidRPr="00874F3B">
        <w:rPr>
          <w:rFonts w:ascii="Arial" w:hAnsi="Arial" w:cs="Arial"/>
          <w:sz w:val="20"/>
        </w:rPr>
        <w:t xml:space="preserve">: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lastRenderedPageBreak/>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3"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3"/>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w:t>
      </w:r>
      <w:proofErr w:type="spellStart"/>
      <w:r w:rsidRPr="00646A67">
        <w:rPr>
          <w:rFonts w:cs="Arial"/>
          <w:szCs w:val="20"/>
          <w:lang w:eastAsia="cs-CZ"/>
        </w:rPr>
        <w:t>samofaktúr</w:t>
      </w:r>
      <w:proofErr w:type="spellEnd"/>
      <w:r w:rsidRPr="00646A67">
        <w:rPr>
          <w:rFonts w:cs="Arial"/>
          <w:szCs w:val="20"/>
          <w:lang w:eastAsia="cs-CZ"/>
        </w:rPr>
        <w:t xml:space="preserve"> v súlade s Dohodou o </w:t>
      </w:r>
      <w:proofErr w:type="spellStart"/>
      <w:r w:rsidRPr="00646A67">
        <w:rPr>
          <w:rFonts w:cs="Arial"/>
          <w:szCs w:val="20"/>
          <w:lang w:eastAsia="cs-CZ"/>
        </w:rPr>
        <w:t>samofakturácií</w:t>
      </w:r>
      <w:proofErr w:type="spellEnd"/>
      <w:r w:rsidRPr="00646A67">
        <w:rPr>
          <w:rFonts w:cs="Arial"/>
          <w:szCs w:val="20"/>
          <w:lang w:eastAsia="cs-CZ"/>
        </w:rPr>
        <w:t xml:space="preserve"> do 30 dní od vystavenia </w:t>
      </w:r>
      <w:proofErr w:type="spellStart"/>
      <w:r w:rsidRPr="00646A67">
        <w:rPr>
          <w:rFonts w:cs="Arial"/>
          <w:szCs w:val="20"/>
          <w:lang w:eastAsia="cs-CZ"/>
        </w:rPr>
        <w:t>samofaktúry</w:t>
      </w:r>
      <w:proofErr w:type="spellEnd"/>
      <w:r w:rsidRPr="00646A67">
        <w:rPr>
          <w:rFonts w:cs="Arial"/>
          <w:szCs w:val="20"/>
          <w:lang w:eastAsia="cs-CZ"/>
        </w:rPr>
        <w:t xml:space="preserve">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w:t>
      </w:r>
      <w:proofErr w:type="spellStart"/>
      <w:r w:rsidRPr="00646A67">
        <w:rPr>
          <w:rFonts w:cs="Arial"/>
          <w:szCs w:val="20"/>
          <w:lang w:eastAsia="cs-CZ"/>
        </w:rPr>
        <w:t>samofaktúry</w:t>
      </w:r>
      <w:proofErr w:type="spellEnd"/>
      <w:r w:rsidRPr="00646A67">
        <w:rPr>
          <w:rFonts w:cs="Arial"/>
          <w:szCs w:val="20"/>
          <w:lang w:eastAsia="cs-CZ"/>
        </w:rPr>
        <w:t xml:space="preserve">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646A67">
        <w:rPr>
          <w:rFonts w:cs="Arial"/>
          <w:szCs w:val="20"/>
          <w:lang w:eastAsia="cs-CZ"/>
        </w:rPr>
        <w:t>samofakturácii</w:t>
      </w:r>
      <w:proofErr w:type="spellEnd"/>
      <w:r w:rsidRPr="00646A67">
        <w:rPr>
          <w:rFonts w:cs="Arial"/>
          <w:szCs w:val="20"/>
          <w:lang w:eastAsia="cs-CZ"/>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lastRenderedPageBreak/>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w:t>
      </w:r>
      <w:proofErr w:type="spellStart"/>
      <w:r w:rsidRPr="00646A67">
        <w:rPr>
          <w:rFonts w:cs="Arial"/>
          <w:szCs w:val="20"/>
          <w:lang w:eastAsia="cs-CZ"/>
        </w:rPr>
        <w:t>nasl</w:t>
      </w:r>
      <w:proofErr w:type="spellEnd"/>
      <w:r w:rsidRPr="00646A67">
        <w:rPr>
          <w:rFonts w:cs="Arial"/>
          <w:szCs w:val="20"/>
          <w:lang w:eastAsia="cs-CZ"/>
        </w:rPr>
        <w:t>.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646A67">
        <w:rPr>
          <w:rFonts w:cs="Arial"/>
          <w:szCs w:val="20"/>
          <w:lang w:eastAsia="cs-CZ"/>
        </w:rPr>
        <w:lastRenderedPageBreak/>
        <w:t xml:space="preserve">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74F3B">
        <w:rPr>
          <w:rFonts w:cs="Arial"/>
          <w:sz w:val="20"/>
          <w:szCs w:val="20"/>
          <w:lang w:eastAsia="cs-CZ"/>
        </w:rPr>
        <w:t>zazmluvneným</w:t>
      </w:r>
      <w:proofErr w:type="spellEnd"/>
      <w:r w:rsidRPr="00874F3B">
        <w:rPr>
          <w:rFonts w:cs="Arial"/>
          <w:sz w:val="20"/>
          <w:szCs w:val="20"/>
          <w:lang w:eastAsia="cs-CZ"/>
        </w:rPr>
        <w:t xml:space="preserve">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lastRenderedPageBreak/>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w:t>
      </w:r>
      <w:proofErr w:type="spellStart"/>
      <w:r w:rsidRPr="003A60F0">
        <w:rPr>
          <w:rFonts w:cs="Arial"/>
          <w:szCs w:val="20"/>
        </w:rPr>
        <w:t>samofakturácií</w:t>
      </w:r>
      <w:proofErr w:type="spellEnd"/>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shd w:val="clear" w:color="auto" w:fill="auto"/>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shd w:val="clear" w:color="auto" w:fill="auto"/>
          </w:tcPr>
          <w:p w14:paraId="7B123B9D" w14:textId="77777777" w:rsidR="00646A67" w:rsidRPr="00646A67" w:rsidRDefault="00646A67" w:rsidP="00646A67">
            <w:pPr>
              <w:spacing w:after="0"/>
              <w:rPr>
                <w:rFonts w:cs="Arial"/>
                <w:szCs w:val="20"/>
                <w:lang w:eastAsia="cs-CZ"/>
              </w:rPr>
            </w:pPr>
          </w:p>
        </w:tc>
        <w:tc>
          <w:tcPr>
            <w:tcW w:w="4084" w:type="dxa"/>
            <w:shd w:val="clear" w:color="auto" w:fill="auto"/>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shd w:val="clear" w:color="auto" w:fill="auto"/>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shd w:val="clear" w:color="auto" w:fill="auto"/>
          </w:tcPr>
          <w:p w14:paraId="7D1EA066" w14:textId="77777777" w:rsidR="00646A67" w:rsidRPr="00646A67" w:rsidRDefault="00646A67" w:rsidP="00646A67">
            <w:pPr>
              <w:spacing w:after="0"/>
              <w:rPr>
                <w:rFonts w:cs="Arial"/>
                <w:szCs w:val="20"/>
              </w:rPr>
            </w:pPr>
          </w:p>
        </w:tc>
        <w:tc>
          <w:tcPr>
            <w:tcW w:w="4140" w:type="dxa"/>
            <w:shd w:val="clear" w:color="auto" w:fill="auto"/>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lastRenderedPageBreak/>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 xml:space="preserve">Strojové zariadenie na vykonávanie celoplošnej prípravy pôdy (rýpadlo-nakladač, bager, </w:t>
      </w:r>
      <w:proofErr w:type="spellStart"/>
      <w:r w:rsidRPr="008B4E9C">
        <w:rPr>
          <w:rFonts w:cs="Arial"/>
          <w:bCs/>
          <w:szCs w:val="20"/>
        </w:rPr>
        <w:t>dozér</w:t>
      </w:r>
      <w:proofErr w:type="spellEnd"/>
      <w:r w:rsidRPr="008B4E9C">
        <w:rPr>
          <w:rFonts w:cs="Arial"/>
          <w:bCs/>
          <w:szCs w:val="20"/>
        </w:rPr>
        <w:t>,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End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EndPr/>
          <w:sdtContent>
            <w:sdt>
              <w:sdtPr>
                <w:rPr>
                  <w:rFonts w:cs="Arial"/>
                  <w:szCs w:val="20"/>
                </w:rPr>
                <w:alias w:val="Minimálna požadovaná úroveň"/>
                <w:tag w:val="data:MinimumLevelRequired"/>
                <w:id w:val="1142390486"/>
              </w:sdtPr>
              <w:sdtEnd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7AF4FCA6" w:rsidR="001836F8" w:rsidRPr="008B4E9C" w:rsidRDefault="001836F8" w:rsidP="00BB59DC">
                    <w:pPr>
                      <w:numPr>
                        <w:ilvl w:val="0"/>
                        <w:numId w:val="89"/>
                      </w:numPr>
                      <w:autoSpaceDE w:val="0"/>
                      <w:autoSpaceDN w:val="0"/>
                      <w:adjustRightInd w:val="0"/>
                      <w:spacing w:after="0"/>
                      <w:ind w:left="318" w:hanging="284"/>
                      <w:rPr>
                        <w:rFonts w:cs="Arial"/>
                        <w:szCs w:val="20"/>
                      </w:rPr>
                    </w:pPr>
                    <w:r w:rsidRPr="00B10A37">
                      <w:rPr>
                        <w:rFonts w:cs="Arial"/>
                        <w:szCs w:val="20"/>
                        <w:highlight w:val="yellow"/>
                      </w:rPr>
                      <w:t>Minimálna požiadavka na strojové vybavenie je preukázateľná disponibilita (vlastníctvo, nájom, výpožička) minimálne 1 ks nosič s vrtákom na pne a</w:t>
                    </w:r>
                    <w:r w:rsidR="00BB59DC">
                      <w:rPr>
                        <w:rFonts w:cs="Arial"/>
                        <w:szCs w:val="20"/>
                        <w:highlight w:val="yellow"/>
                      </w:rPr>
                      <w:t xml:space="preserve"> pôdnou </w:t>
                    </w:r>
                    <w:r w:rsidRPr="00B10A37">
                      <w:rPr>
                        <w:rFonts w:cs="Arial"/>
                        <w:szCs w:val="20"/>
                        <w:highlight w:val="yellow"/>
                      </w:rPr>
                      <w:t xml:space="preserve">frézou </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6280" w14:textId="77777777" w:rsidR="00C07D1D" w:rsidRDefault="00C07D1D">
      <w:r>
        <w:separator/>
      </w:r>
    </w:p>
  </w:endnote>
  <w:endnote w:type="continuationSeparator" w:id="0">
    <w:p w14:paraId="2118E70E" w14:textId="77777777" w:rsidR="00C07D1D" w:rsidRDefault="00C0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273F6" w14:paraId="1187E6F0" w14:textId="77777777" w:rsidTr="002917A0">
              <w:tc>
                <w:tcPr>
                  <w:tcW w:w="7650" w:type="dxa"/>
                </w:tcPr>
                <w:p w14:paraId="1E337A2D" w14:textId="77777777" w:rsidR="007273F6" w:rsidRDefault="007273F6" w:rsidP="001474DF">
                  <w:pPr>
                    <w:pStyle w:val="Pta"/>
                  </w:pPr>
                </w:p>
              </w:tc>
              <w:tc>
                <w:tcPr>
                  <w:tcW w:w="1412" w:type="dxa"/>
                </w:tcPr>
                <w:p w14:paraId="37E2C40D" w14:textId="35583416" w:rsidR="007273F6" w:rsidRDefault="007273F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7155B">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7155B">
                    <w:rPr>
                      <w:bCs/>
                      <w:noProof/>
                      <w:sz w:val="18"/>
                      <w:szCs w:val="18"/>
                    </w:rPr>
                    <w:t>20</w:t>
                  </w:r>
                  <w:r w:rsidRPr="007C3D49">
                    <w:rPr>
                      <w:bCs/>
                      <w:sz w:val="18"/>
                      <w:szCs w:val="18"/>
                    </w:rPr>
                    <w:fldChar w:fldCharType="end"/>
                  </w:r>
                </w:p>
              </w:tc>
            </w:tr>
          </w:tbl>
          <w:p w14:paraId="25B35237" w14:textId="77777777" w:rsidR="007273F6" w:rsidRPr="002917A0" w:rsidRDefault="00C07D1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D029911" w14:textId="77777777" w:rsidR="007273F6" w:rsidRDefault="007273F6">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7273F6" w:rsidRDefault="007273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11085" w14:textId="77777777" w:rsidR="00C07D1D" w:rsidRDefault="00C07D1D">
      <w:r>
        <w:separator/>
      </w:r>
    </w:p>
  </w:footnote>
  <w:footnote w:type="continuationSeparator" w:id="0">
    <w:p w14:paraId="31EDE805" w14:textId="77777777" w:rsidR="00C07D1D" w:rsidRDefault="00C0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273F6" w14:paraId="44A46BD4" w14:textId="77777777" w:rsidTr="007C3D49">
      <w:tc>
        <w:tcPr>
          <w:tcW w:w="1271" w:type="dxa"/>
        </w:tcPr>
        <w:p w14:paraId="484A7A7A" w14:textId="77777777" w:rsidR="007273F6" w:rsidRDefault="007273F6"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7273F6" w:rsidRDefault="007273F6"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7273F6" w:rsidRPr="007C3D49" w:rsidRDefault="007273F6" w:rsidP="007C3D49">
          <w:pPr>
            <w:pStyle w:val="Nadpis4"/>
            <w:tabs>
              <w:tab w:val="clear" w:pos="576"/>
            </w:tabs>
            <w:rPr>
              <w:color w:val="005941"/>
              <w:sz w:val="24"/>
            </w:rPr>
          </w:pPr>
          <w:r w:rsidRPr="007C3D49">
            <w:rPr>
              <w:color w:val="005941"/>
              <w:sz w:val="24"/>
            </w:rPr>
            <w:t>generálne riaditeľstvo</w:t>
          </w:r>
        </w:p>
        <w:p w14:paraId="5E42D2F8" w14:textId="77777777" w:rsidR="007273F6" w:rsidRDefault="007273F6" w:rsidP="007C3D49">
          <w:pPr>
            <w:pStyle w:val="Nadpis4"/>
            <w:tabs>
              <w:tab w:val="clear" w:pos="576"/>
            </w:tabs>
          </w:pPr>
          <w:r w:rsidRPr="007C3D49">
            <w:rPr>
              <w:color w:val="005941"/>
              <w:sz w:val="24"/>
            </w:rPr>
            <w:t>Námestie SNP 8, 975 66 Banská Bystrica</w:t>
          </w:r>
        </w:p>
      </w:tc>
    </w:tr>
  </w:tbl>
  <w:p w14:paraId="72C987E4" w14:textId="77777777" w:rsidR="007273F6" w:rsidRDefault="007273F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7"/>
  </w:num>
  <w:num w:numId="2">
    <w:abstractNumId w:val="55"/>
  </w:num>
  <w:num w:numId="3">
    <w:abstractNumId w:val="65"/>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5"/>
  </w:num>
  <w:num w:numId="8">
    <w:abstractNumId w:val="20"/>
  </w:num>
  <w:num w:numId="9">
    <w:abstractNumId w:val="15"/>
  </w:num>
  <w:num w:numId="10">
    <w:abstractNumId w:val="5"/>
  </w:num>
  <w:num w:numId="11">
    <w:abstractNumId w:val="11"/>
  </w:num>
  <w:num w:numId="12">
    <w:abstractNumId w:val="89"/>
  </w:num>
  <w:num w:numId="13">
    <w:abstractNumId w:val="21"/>
  </w:num>
  <w:num w:numId="14">
    <w:abstractNumId w:val="72"/>
  </w:num>
  <w:num w:numId="15">
    <w:abstractNumId w:val="67"/>
  </w:num>
  <w:num w:numId="16">
    <w:abstractNumId w:val="43"/>
  </w:num>
  <w:num w:numId="17">
    <w:abstractNumId w:val="60"/>
  </w:num>
  <w:num w:numId="18">
    <w:abstractNumId w:val="83"/>
  </w:num>
  <w:num w:numId="19">
    <w:abstractNumId w:val="52"/>
    <w:lvlOverride w:ilvl="1">
      <w:lvl w:ilvl="1">
        <w:start w:val="1"/>
        <w:numFmt w:val="decimal"/>
        <w:isLgl/>
        <w:lvlText w:val="%1.%2."/>
        <w:lvlJc w:val="left"/>
        <w:pPr>
          <w:tabs>
            <w:tab w:val="num" w:pos="780"/>
          </w:tabs>
          <w:ind w:left="780" w:hanging="420"/>
        </w:pPr>
      </w:lvl>
    </w:lvlOverride>
  </w:num>
  <w:num w:numId="20">
    <w:abstractNumId w:val="63"/>
  </w:num>
  <w:num w:numId="21">
    <w:abstractNumId w:val="61"/>
  </w:num>
  <w:num w:numId="22">
    <w:abstractNumId w:val="35"/>
  </w:num>
  <w:num w:numId="23">
    <w:abstractNumId w:val="93"/>
  </w:num>
  <w:num w:numId="24">
    <w:abstractNumId w:val="76"/>
  </w:num>
  <w:num w:numId="25">
    <w:abstractNumId w:val="85"/>
  </w:num>
  <w:num w:numId="26">
    <w:abstractNumId w:val="56"/>
  </w:num>
  <w:num w:numId="27">
    <w:abstractNumId w:val="58"/>
  </w:num>
  <w:num w:numId="28">
    <w:abstractNumId w:val="82"/>
  </w:num>
  <w:num w:numId="29">
    <w:abstractNumId w:val="54"/>
  </w:num>
  <w:num w:numId="30">
    <w:abstractNumId w:val="88"/>
  </w:num>
  <w:num w:numId="31">
    <w:abstractNumId w:val="22"/>
  </w:num>
  <w:num w:numId="32">
    <w:abstractNumId w:val="31"/>
  </w:num>
  <w:num w:numId="33">
    <w:abstractNumId w:val="17"/>
  </w:num>
  <w:num w:numId="34">
    <w:abstractNumId w:val="26"/>
  </w:num>
  <w:num w:numId="35">
    <w:abstractNumId w:val="45"/>
  </w:num>
  <w:num w:numId="36">
    <w:abstractNumId w:val="38"/>
  </w:num>
  <w:num w:numId="37">
    <w:abstractNumId w:val="27"/>
  </w:num>
  <w:num w:numId="38">
    <w:abstractNumId w:val="64"/>
  </w:num>
  <w:num w:numId="39">
    <w:abstractNumId w:val="9"/>
  </w:num>
  <w:num w:numId="40">
    <w:abstractNumId w:val="92"/>
  </w:num>
  <w:num w:numId="41">
    <w:abstractNumId w:val="49"/>
  </w:num>
  <w:num w:numId="42">
    <w:abstractNumId w:val="47"/>
  </w:num>
  <w:num w:numId="43">
    <w:abstractNumId w:val="84"/>
  </w:num>
  <w:num w:numId="44">
    <w:abstractNumId w:val="40"/>
  </w:num>
  <w:num w:numId="45">
    <w:abstractNumId w:val="7"/>
  </w:num>
  <w:num w:numId="46">
    <w:abstractNumId w:val="77"/>
  </w:num>
  <w:num w:numId="47">
    <w:abstractNumId w:val="70"/>
  </w:num>
  <w:num w:numId="48">
    <w:abstractNumId w:val="80"/>
  </w:num>
  <w:num w:numId="49">
    <w:abstractNumId w:val="74"/>
  </w:num>
  <w:num w:numId="50">
    <w:abstractNumId w:val="14"/>
  </w:num>
  <w:num w:numId="51">
    <w:abstractNumId w:val="13"/>
  </w:num>
  <w:num w:numId="52">
    <w:abstractNumId w:val="4"/>
  </w:num>
  <w:num w:numId="53">
    <w:abstractNumId w:val="6"/>
  </w:num>
  <w:num w:numId="54">
    <w:abstractNumId w:val="16"/>
  </w:num>
  <w:num w:numId="55">
    <w:abstractNumId w:val="96"/>
  </w:num>
  <w:num w:numId="56">
    <w:abstractNumId w:val="95"/>
  </w:num>
  <w:num w:numId="57">
    <w:abstractNumId w:val="39"/>
  </w:num>
  <w:num w:numId="58">
    <w:abstractNumId w:val="86"/>
  </w:num>
  <w:num w:numId="59">
    <w:abstractNumId w:val="71"/>
  </w:num>
  <w:num w:numId="60">
    <w:abstractNumId w:val="24"/>
  </w:num>
  <w:num w:numId="61">
    <w:abstractNumId w:val="28"/>
  </w:num>
  <w:num w:numId="62">
    <w:abstractNumId w:val="46"/>
  </w:num>
  <w:num w:numId="63">
    <w:abstractNumId w:val="59"/>
  </w:num>
  <w:num w:numId="64">
    <w:abstractNumId w:val="19"/>
  </w:num>
  <w:num w:numId="65">
    <w:abstractNumId w:val="44"/>
  </w:num>
  <w:num w:numId="66">
    <w:abstractNumId w:val="51"/>
  </w:num>
  <w:num w:numId="67">
    <w:abstractNumId w:val="18"/>
  </w:num>
  <w:num w:numId="68">
    <w:abstractNumId w:val="34"/>
  </w:num>
  <w:num w:numId="69">
    <w:abstractNumId w:val="69"/>
  </w:num>
  <w:num w:numId="70">
    <w:abstractNumId w:val="50"/>
  </w:num>
  <w:num w:numId="71">
    <w:abstractNumId w:val="53"/>
  </w:num>
  <w:num w:numId="72">
    <w:abstractNumId w:val="94"/>
  </w:num>
  <w:num w:numId="73">
    <w:abstractNumId w:val="30"/>
  </w:num>
  <w:num w:numId="74">
    <w:abstractNumId w:val="3"/>
  </w:num>
  <w:num w:numId="75">
    <w:abstractNumId w:val="36"/>
  </w:num>
  <w:num w:numId="76">
    <w:abstractNumId w:val="68"/>
  </w:num>
  <w:num w:numId="77">
    <w:abstractNumId w:val="12"/>
  </w:num>
  <w:num w:numId="78">
    <w:abstractNumId w:val="75"/>
  </w:num>
  <w:num w:numId="79">
    <w:abstractNumId w:val="78"/>
  </w:num>
  <w:num w:numId="80">
    <w:abstractNumId w:val="8"/>
  </w:num>
  <w:num w:numId="81">
    <w:abstractNumId w:val="91"/>
  </w:num>
  <w:num w:numId="82">
    <w:abstractNumId w:val="79"/>
  </w:num>
  <w:num w:numId="83">
    <w:abstractNumId w:val="87"/>
  </w:num>
  <w:num w:numId="84">
    <w:abstractNumId w:val="2"/>
  </w:num>
  <w:num w:numId="85">
    <w:abstractNumId w:val="81"/>
  </w:num>
  <w:num w:numId="86">
    <w:abstractNumId w:val="90"/>
  </w:num>
  <w:num w:numId="87">
    <w:abstractNumId w:val="10"/>
  </w:num>
  <w:num w:numId="88">
    <w:abstractNumId w:val="66"/>
  </w:num>
  <w:num w:numId="89">
    <w:abstractNumId w:val="41"/>
  </w:num>
  <w:num w:numId="90">
    <w:abstractNumId w:val="32"/>
  </w:num>
  <w:num w:numId="91">
    <w:abstractNumId w:val="73"/>
  </w:num>
  <w:num w:numId="92">
    <w:abstractNumId w:val="42"/>
  </w:num>
  <w:num w:numId="93">
    <w:abstractNumId w:val="33"/>
  </w:num>
  <w:num w:numId="94">
    <w:abstractNumId w:val="37"/>
  </w:num>
  <w:num w:numId="95">
    <w:abstractNumId w:val="62"/>
  </w:num>
  <w:num w:numId="96">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846"/>
    <w:rsid w:val="00177973"/>
    <w:rsid w:val="00177BD9"/>
    <w:rsid w:val="0018077B"/>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87B5B-4A39-4FD6-B84F-DF4BADB6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9242</Words>
  <Characters>52685</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61804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2022-10-19T16:11:00Z</cp:lastPrinted>
  <dcterms:created xsi:type="dcterms:W3CDTF">2023-01-25T06:12:00Z</dcterms:created>
  <dcterms:modified xsi:type="dcterms:W3CDTF">2023-01-27T17:32:00Z</dcterms:modified>
  <cp:category>EIZ</cp:category>
</cp:coreProperties>
</file>