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19D5" w14:textId="560F2BF3" w:rsidR="00535C81" w:rsidRDefault="00B17D3F" w:rsidP="00535C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PREDMETU ZÁKAZKY</w:t>
      </w:r>
    </w:p>
    <w:p w14:paraId="5C7EA837" w14:textId="77777777" w:rsidR="00535C81" w:rsidRDefault="00535C81" w:rsidP="00535C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083C12" w14:textId="77777777" w:rsidR="00535C81" w:rsidRDefault="00535C81" w:rsidP="00535C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Všeobecné požiadavky na predmet zákazky</w:t>
      </w:r>
    </w:p>
    <w:p w14:paraId="10F53C35" w14:textId="77777777" w:rsidR="00535C81" w:rsidRDefault="00535C81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Predmet zákazky: </w:t>
      </w:r>
    </w:p>
    <w:p w14:paraId="2B13838A" w14:textId="77777777" w:rsidR="00535C81" w:rsidRDefault="00535C81" w:rsidP="00535C8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Opravy, obnova a zriadenie zvislého, vodorovného a dočasného dopravného značenia a dopravných zariadení na miestnych a účelových cestách vo vlastníctve a správe Mesta Trnava.</w:t>
      </w:r>
    </w:p>
    <w:p w14:paraId="26AA1E26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6753698D" w14:textId="77777777" w:rsidR="00535C81" w:rsidRDefault="00535C81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Druh zákazky:</w:t>
      </w:r>
    </w:p>
    <w:p w14:paraId="06052696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Stavebné práce</w:t>
      </w:r>
    </w:p>
    <w:p w14:paraId="0EA5EC3C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E6485ED" w14:textId="300E28B4" w:rsidR="00535C81" w:rsidRDefault="00B17D3F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Kódy </w:t>
      </w:r>
      <w:r w:rsidR="00535C81">
        <w:rPr>
          <w:rFonts w:ascii="Times New Roman" w:hAnsi="Times New Roman" w:cs="Times New Roman"/>
          <w:b/>
          <w:sz w:val="24"/>
          <w:szCs w:val="24"/>
        </w:rPr>
        <w:t>CPV:</w:t>
      </w:r>
    </w:p>
    <w:p w14:paraId="41729D8E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Hlavný predmet obstarávania </w:t>
      </w:r>
    </w:p>
    <w:p w14:paraId="65131CDC" w14:textId="6E8D4D03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D63F24">
        <w:rPr>
          <w:rFonts w:ascii="Times New Roman" w:hAnsi="Times New Roman" w:cs="Times New Roman"/>
          <w:sz w:val="24"/>
          <w:szCs w:val="24"/>
        </w:rPr>
        <w:t>000000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3F2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3F24">
        <w:rPr>
          <w:rFonts w:ascii="Times New Roman" w:hAnsi="Times New Roman" w:cs="Times New Roman"/>
          <w:sz w:val="24"/>
          <w:szCs w:val="24"/>
        </w:rPr>
        <w:t>Stavebné p</w:t>
      </w:r>
      <w:r>
        <w:rPr>
          <w:rFonts w:ascii="Times New Roman" w:hAnsi="Times New Roman" w:cs="Times New Roman"/>
          <w:sz w:val="24"/>
          <w:szCs w:val="24"/>
        </w:rPr>
        <w:t xml:space="preserve">ráce </w:t>
      </w:r>
    </w:p>
    <w:p w14:paraId="294720AE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28BD773F" w14:textId="430A1C44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Doplňujúce predmety </w:t>
      </w:r>
    </w:p>
    <w:p w14:paraId="2A2D40F8" w14:textId="77777777" w:rsidR="00D63F24" w:rsidRDefault="00D63F24" w:rsidP="00D63F24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45233142-6 Práce na údržbe ciest </w:t>
      </w:r>
    </w:p>
    <w:p w14:paraId="07948308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45233221-4 Natieračské práce povrchu vozoviek a dopravných zariadení </w:t>
      </w:r>
    </w:p>
    <w:p w14:paraId="677386E5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34992200-9 Dopravné značky </w:t>
      </w:r>
    </w:p>
    <w:p w14:paraId="560AF9D9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45233290-8 Inštalácia dopravných značiek </w:t>
      </w:r>
    </w:p>
    <w:p w14:paraId="7E1FE0EE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34996000-5 Regulačné, bezpečnostné alebo signalizačné zariadenia pre cestnú dopravu </w:t>
      </w:r>
    </w:p>
    <w:p w14:paraId="28050844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45233292-2 Inštalácia bezpečnostného zariadenia</w:t>
      </w:r>
    </w:p>
    <w:p w14:paraId="1D2DCDF6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14306A0" w14:textId="77777777" w:rsidR="00535C81" w:rsidRDefault="00535C81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Stručný opis zákazky:</w:t>
      </w:r>
    </w:p>
    <w:p w14:paraId="0361DAB5" w14:textId="0B3703F9" w:rsidR="00535C81" w:rsidRDefault="00535C81" w:rsidP="00535C81">
      <w:pPr>
        <w:autoSpaceDE w:val="0"/>
        <w:autoSpaceDN w:val="0"/>
        <w:spacing w:after="0" w:line="240" w:lineRule="auto"/>
        <w:ind w:left="709" w:hanging="1"/>
        <w:jc w:val="both"/>
        <w:rPr>
          <w:rFonts w:ascii="Times New Roman" w:eastAsia="Andale Sans UI" w:hAnsi="Times New Roman" w:cs="Times New Roman"/>
          <w:color w:val="000000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color w:val="000000"/>
          <w:sz w:val="24"/>
          <w:szCs w:val="24"/>
          <w:lang w:eastAsia="ja-JP"/>
        </w:rPr>
        <w:t>Predmetom zákazky sú stavebné práce - opravy, obnova a zriadenie zvislého, vodorovného a dočasného dopravného značenia a dopravných zariadení na miestnych a účelových cestách vo vlastníctve a správe Mesta Trnava</w:t>
      </w:r>
      <w:r w:rsidR="00FB7BAE">
        <w:rPr>
          <w:rFonts w:ascii="Times New Roman" w:eastAsia="Andale Sans UI" w:hAnsi="Times New Roman" w:cs="Times New Roman"/>
          <w:color w:val="000000"/>
          <w:sz w:val="24"/>
          <w:szCs w:val="24"/>
          <w:lang w:eastAsia="ja-JP"/>
        </w:rPr>
        <w:t xml:space="preserve"> a prenájom dočasného dopravného značenia </w:t>
      </w:r>
      <w:r>
        <w:rPr>
          <w:rFonts w:ascii="Times New Roman" w:eastAsia="Andale Sans UI" w:hAnsi="Times New Roman" w:cs="Times New Roman"/>
          <w:color w:val="000000"/>
          <w:sz w:val="24"/>
          <w:szCs w:val="24"/>
          <w:lang w:eastAsia="ja-JP"/>
        </w:rPr>
        <w:t>podľa špecifikovaného zadania správcu.</w:t>
      </w:r>
      <w:r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 </w:t>
      </w:r>
    </w:p>
    <w:p w14:paraId="5C0FF62B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6B63BF98" w14:textId="77777777" w:rsidR="00535C81" w:rsidRDefault="00535C81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Podrobná technická špecifikácia predmetu zákazky:</w:t>
      </w:r>
    </w:p>
    <w:p w14:paraId="6CBA215A" w14:textId="77777777" w:rsidR="00535C81" w:rsidRDefault="00535C81" w:rsidP="00535C81">
      <w:pPr>
        <w:autoSpaceDE w:val="0"/>
        <w:autoSpaceDN w:val="0"/>
        <w:spacing w:after="12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Predmet zákazky pozostáva najmä z:</w:t>
      </w:r>
    </w:p>
    <w:p w14:paraId="3B9E72B5" w14:textId="47F100C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realizácie nového vodorovného dopravného značenia </w:t>
      </w:r>
      <w:r w:rsidR="00D63F24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(ďalej len VDZ)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nástrekom  farby alebo z náterových hmôt určených výrobcom na tento účel v predpísanej hrúbke a kvalitnom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retroreflexnom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vyhotovení,</w:t>
      </w:r>
    </w:p>
    <w:p w14:paraId="48A34AB7" w14:textId="601F61B2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obnovy existujúceho vodorovného dopravného značenia nástrekom farby určenej výrobcom na tento účel v predpísanej hrúbke a kvalitnom reflexnom, prípad</w:t>
      </w:r>
      <w:r w:rsidR="00E34948">
        <w:rPr>
          <w:rFonts w:ascii="Times New Roman" w:eastAsia="Andale Sans UI" w:hAnsi="Times New Roman" w:cs="Times New Roman"/>
          <w:sz w:val="24"/>
          <w:szCs w:val="24"/>
          <w:lang w:eastAsia="ja-JP"/>
        </w:rPr>
        <w:t>n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e protišmykovom vyhotovení,</w:t>
      </w:r>
    </w:p>
    <w:p w14:paraId="3B763AD4" w14:textId="07317E54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v prípade zmeny existujúceho vodorovného dopravného značenia,</w:t>
      </w:r>
      <w:r w:rsidR="00067873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odstráneni</w:t>
      </w:r>
      <w:r w:rsidR="00067873">
        <w:rPr>
          <w:rFonts w:ascii="Times New Roman" w:eastAsia="Andale Sans UI" w:hAnsi="Times New Roman" w:cs="Times New Roman"/>
          <w:sz w:val="24"/>
          <w:szCs w:val="24"/>
          <w:lang w:eastAsia="ja-JP"/>
        </w:rPr>
        <w:t>e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pôvodného značenia zbrúsením, vodným lúčom alebo iným vhodným spôsobom, podľa špecifikácie objednávateľa,</w:t>
      </w:r>
    </w:p>
    <w:p w14:paraId="41BBA385" w14:textId="7777777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natieračské práce v rámci údržby dopravného značenia a dopravného zariadenia,</w:t>
      </w:r>
    </w:p>
    <w:p w14:paraId="567CEA40" w14:textId="7777777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v prípade nového vodorovného značenia, z rozmerania a predznačenia plochy,</w:t>
      </w:r>
    </w:p>
    <w:p w14:paraId="1133774A" w14:textId="7777777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pred realizáciou nového vodorovného značenia, pri zmene existujúceho alebo pri obnove existujúceho vodorovného dopravného značenia, z očistenia povrchu vozovky,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lastRenderedPageBreak/>
        <w:t>plochy parkoviska a pod., v závislosti od znečistenia mechanickým odstránením nečistôt, pozametaním, povysávaním, príp. umytím vodným lúčom alebo použitím vhodného roztoku, prípadne iným vhodným spôsobom podľa špecifikácie objednávateľa s potrebou dosiahnuť čo najvyššiu kvalitu a životnosť dopravného značenia,</w:t>
      </w:r>
    </w:p>
    <w:p w14:paraId="1BF144DF" w14:textId="044FB42F" w:rsidR="006431D2" w:rsidRDefault="00535C81" w:rsidP="006431D2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odstránenia (demontáže) zvislých dopravných značiek z nosičov alebo konzol s naložením na dopravný prostriedok a s</w:t>
      </w:r>
      <w:r w:rsidR="00E34948">
        <w:rPr>
          <w:rFonts w:ascii="Times New Roman" w:eastAsia="Andale Sans UI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odvozom</w:t>
      </w:r>
      <w:r w:rsidR="00E34948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 vzdialenosti 5 km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,</w:t>
      </w:r>
      <w:r w:rsidR="00DC3698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pričom odstránené zvislé dopravné značky</w:t>
      </w:r>
      <w:r w:rsid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zostávajú majetkom objednávateľa, ktorý si ich prevezme na základe súpisu takýchto odstránených dopravných značiek spracovaným dodávateľom, </w:t>
      </w:r>
    </w:p>
    <w:p w14:paraId="5EDB4118" w14:textId="11EBD7CF" w:rsidR="006431D2" w:rsidRDefault="006431D2" w:rsidP="006431D2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pričom dodávateľ je povinný spracovať súpis takýchto odstránených dopravných značiek</w:t>
      </w:r>
    </w:p>
    <w:p w14:paraId="43C20ECF" w14:textId="331FBA3A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úpravu spevnených a nespevnených plôch po demontáži dopravných značiek a dopravných zariadení,</w:t>
      </w:r>
      <w:r w:rsidR="00966FDD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</w:p>
    <w:p w14:paraId="254893F2" w14:textId="7F66F1BD" w:rsidR="00FB7BAE" w:rsidRPr="00FB7BAE" w:rsidRDefault="00535C81" w:rsidP="00FB7BAE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odstránenia (demontáže) nosičov alebo konzol zvislých dopravných značiek </w:t>
      </w:r>
      <w:r w:rsidR="00FB7BAE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alebo dopravných zariadení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s naložením na dopravný prostriedok a s</w:t>
      </w:r>
      <w:r w:rsidR="00E34948">
        <w:rPr>
          <w:rFonts w:ascii="Times New Roman" w:eastAsia="Andale Sans UI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odvozom</w:t>
      </w:r>
      <w:r w:rsidR="00E34948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 vzdialenosti 5 km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zásyp, zhutnenie, prípadne dočistenie a úprava okolia do pôvodného stavu, </w:t>
      </w:r>
      <w:r w:rsidR="00FB7BAE" w:rsidRPr="00FB7BAE">
        <w:rPr>
          <w:rFonts w:ascii="Times New Roman" w:hAnsi="Times New Roman" w:cs="Times New Roman"/>
          <w:sz w:val="24"/>
        </w:rPr>
        <w:t>musí byť realizované</w:t>
      </w:r>
      <w:r w:rsidR="00FB7BAE">
        <w:rPr>
          <w:rFonts w:ascii="Times New Roman" w:hAnsi="Times New Roman" w:cs="Times New Roman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pacing w:val="-57"/>
          <w:sz w:val="24"/>
        </w:rPr>
        <w:t xml:space="preserve"> </w:t>
      </w:r>
      <w:r w:rsidR="00FB7BAE">
        <w:rPr>
          <w:rFonts w:ascii="Times New Roman" w:hAnsi="Times New Roman" w:cs="Times New Roman"/>
          <w:spacing w:val="-57"/>
          <w:sz w:val="24"/>
        </w:rPr>
        <w:t xml:space="preserve">   </w:t>
      </w:r>
      <w:r w:rsidR="00FB7BAE" w:rsidRPr="00FB7BAE">
        <w:rPr>
          <w:rFonts w:ascii="Times New Roman" w:hAnsi="Times New Roman" w:cs="Times New Roman"/>
          <w:sz w:val="24"/>
        </w:rPr>
        <w:t>tak,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aby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starý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nosič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netvoril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prekážku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–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odrezanie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v nivelete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chodníka,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vyplnenie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betónom,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alebo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vybúranie,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vykopanie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s následnou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úpravou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miesta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do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stavu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pred</w:t>
      </w:r>
      <w:r w:rsidR="00FB7BAE" w:rsidRPr="00FB7BAE">
        <w:rPr>
          <w:rFonts w:ascii="Times New Roman" w:hAnsi="Times New Roman" w:cs="Times New Roman"/>
          <w:spacing w:val="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osadením</w:t>
      </w:r>
      <w:r w:rsidR="00FB7BAE" w:rsidRPr="00FB7BAE">
        <w:rPr>
          <w:rFonts w:ascii="Times New Roman" w:hAnsi="Times New Roman" w:cs="Times New Roman"/>
          <w:spacing w:val="-1"/>
          <w:sz w:val="24"/>
        </w:rPr>
        <w:t xml:space="preserve"> </w:t>
      </w:r>
      <w:r w:rsidR="00FB7BAE" w:rsidRPr="00FB7BAE">
        <w:rPr>
          <w:rFonts w:ascii="Times New Roman" w:hAnsi="Times New Roman" w:cs="Times New Roman"/>
          <w:sz w:val="24"/>
        </w:rPr>
        <w:t>dopravnej značky</w:t>
      </w:r>
      <w:r w:rsidR="006B6CB4">
        <w:rPr>
          <w:rFonts w:ascii="Times New Roman" w:hAnsi="Times New Roman" w:cs="Times New Roman"/>
          <w:sz w:val="24"/>
        </w:rPr>
        <w:t>,</w:t>
      </w:r>
    </w:p>
    <w:p w14:paraId="67C971F2" w14:textId="5BBA0099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osadenia oceľového stĺpika alebo konzoly do betónovej pätky s vykopaním alebo vyvŕtaním jamôk do vhodnej hĺbky v zmysle príslušných  a platných TP a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STN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, v spevnenom podklade alebo v zeleni,</w:t>
      </w:r>
    </w:p>
    <w:p w14:paraId="213CA30B" w14:textId="77777777" w:rsidR="006B6CB4" w:rsidRDefault="006B6CB4" w:rsidP="006B6CB4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dodávky dopravných značiek, príslušenstva a dopravných zariadení, </w:t>
      </w:r>
    </w:p>
    <w:p w14:paraId="36254E58" w14:textId="0E4E680E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montáže zvislých dopravných značiek na oceľový stĺpik, konzolu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,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ich zavesenie na lano výložníkov,</w:t>
      </w:r>
    </w:p>
    <w:p w14:paraId="503B625B" w14:textId="7777777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montáže zvislých dopravných značiek na stožiar verejného osvetlenia,</w:t>
      </w:r>
    </w:p>
    <w:p w14:paraId="55F9A9AF" w14:textId="7777777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opravy poškodených zvislých dopravných značiek, nosných konštrukcií a dopravných zariadení,</w:t>
      </w:r>
    </w:p>
    <w:p w14:paraId="65EF7989" w14:textId="2111A1FA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opravy nosičov dopravného značenia a dopravn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ých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zariaden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í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,</w:t>
      </w:r>
    </w:p>
    <w:p w14:paraId="2F166A3E" w14:textId="3C7FAE5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chemického čistenia zvislých dopravných značiek znečistených nástrekom sprejov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,</w:t>
      </w:r>
    </w:p>
    <w:p w14:paraId="09F68E77" w14:textId="77777777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údržby a mechanického čistenia zvislých dopravných značiek a dopravných zariadení od nečistôt,</w:t>
      </w:r>
    </w:p>
    <w:p w14:paraId="3C497728" w14:textId="7DE5440B" w:rsidR="006B6CB4" w:rsidRDefault="00535C81" w:rsidP="006B6CB4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montáže dopravných zrkadiel na stĺpiky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konzoly,</w:t>
      </w:r>
      <w:r w:rsidR="006B6CB4" w:rsidRP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>alebo na stožiar verejného osvetlenia,</w:t>
      </w:r>
    </w:p>
    <w:p w14:paraId="188632BD" w14:textId="3099FD90" w:rsidR="00535C81" w:rsidRDefault="006B6CB4" w:rsidP="006B6CB4">
      <w:pPr>
        <w:pStyle w:val="Odsekzoznamu"/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ich oprava a demontáž</w:t>
      </w:r>
    </w:p>
    <w:p w14:paraId="1EA14B9D" w14:textId="15113469" w:rsidR="006B6CB4" w:rsidRDefault="006B6CB4" w:rsidP="006B6CB4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montáže, osadenia,  demontáže a údržby dopravných zariadení,</w:t>
      </w:r>
    </w:p>
    <w:p w14:paraId="50146F7E" w14:textId="69FA30AA" w:rsidR="00DC3698" w:rsidRDefault="00DC3698" w:rsidP="006B6CB4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odvoz vybúraných hmôt a stavebnej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sute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k likvidácii na regulovanej skládke</w:t>
      </w:r>
    </w:p>
    <w:p w14:paraId="6F552CE9" w14:textId="0D010EA8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in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é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práce 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súvisiace s opravami, obnovou a zriaďovaním zvislého a vodorovného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dopravného značenia a dopravn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ých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zariaden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í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,</w:t>
      </w:r>
    </w:p>
    <w:p w14:paraId="6282E82B" w14:textId="5279EAFF" w:rsidR="00067873" w:rsidRDefault="00067873" w:rsidP="00067873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osadeni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e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dočasného dopravného značenia podľa potrieb a požiadaviek objednávateľa na základe projektov dopravného značenia, pre zabezpečenie iných činností,</w:t>
      </w:r>
    </w:p>
    <w:p w14:paraId="5FBCA13F" w14:textId="17E5665D" w:rsidR="00067873" w:rsidRDefault="00067873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prenáj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om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dočasného dopravného značenia,</w:t>
      </w:r>
    </w:p>
    <w:p w14:paraId="31A8E5F3" w14:textId="4F6AE4D3" w:rsidR="00535C81" w:rsidRDefault="00535C81" w:rsidP="00535C81">
      <w:pPr>
        <w:pStyle w:val="Odsekzoznamu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pravideln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á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kontrol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a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dopravného značenia na miestnych a účelových cestách vo vlastníctve a správe Mesta Trnava.</w:t>
      </w:r>
    </w:p>
    <w:p w14:paraId="378A6622" w14:textId="77777777" w:rsidR="00535C81" w:rsidRDefault="00535C81" w:rsidP="00535C81">
      <w:pPr>
        <w:autoSpaceDE w:val="0"/>
        <w:autoSpaceDN w:val="0"/>
        <w:spacing w:after="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537CEB6F" w14:textId="7D19648D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Pre účely tejto verejnej súťaže sa miestnymi a účelovými cestami rozumejú všeobecne prístupné a užívané ulice, cesty a priestranstvá, ktoré slúžia miestnej doprave a sú zaradené do siete miestnych alebo účelových ciest. Mesto Trnava ako vlastník a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lastRenderedPageBreak/>
        <w:t xml:space="preserve">poverený správca miestnych ciest je povinný miestne a účelové cesty (vo vlastníctve 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a správe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Mesta Trnava) udržiavať v stave zodpovedajúcom účelu, na ktorý sú určené. </w:t>
      </w:r>
    </w:p>
    <w:p w14:paraId="7A236C65" w14:textId="69A2A7DD" w:rsidR="004E5236" w:rsidRPr="0086278F" w:rsidRDefault="004E5236" w:rsidP="0086278F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</w:pPr>
      <w:r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>Dodávateľ si k realizácii prác musí zabezpečiť na vlastné náklady  pred začiatkom realizácie prác</w:t>
      </w:r>
      <w:r w:rsidR="005316E6"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 a počas realizácie prác</w:t>
      </w:r>
      <w:r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 osadenie prenosného dopravného značenia</w:t>
      </w:r>
      <w:r w:rsidR="005316E6"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 v primeranom rozsahu</w:t>
      </w:r>
      <w:r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 v zmysle vydaného určenia na osadenie prenosného</w:t>
      </w:r>
      <w:r w:rsid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 </w:t>
      </w:r>
      <w:r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>dopravného značenia a v súlade s aktuálnou vyhláškou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Počas prác je povinný kontrolovať rozmiestnenie prenosného dopravného značenia a v prípade jeho poškodenia alebo odcudzenia ho opraviť a doplniť. </w:t>
      </w:r>
    </w:p>
    <w:p w14:paraId="7A60ED4B" w14:textId="35EAF2F7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Rozsah výkonov opráv, obnovy a zriadenia zvislého, vodorovného a dočasného dopravného značenia a dopravných zariadení závisí od vonkajších faktorov - poveternostn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ých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podmien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o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k, dopravn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ej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situáci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e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, dopravn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ej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nehodovos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ti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a iných ťažko predvídateľných udalost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í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Obstarávateľ definoval objem a rozsah prác na základe analýzy štandardov a nákladov údržby a z praktických skúseností vo využívaní technológii a pracovných postupov za minulé obdobie. </w:t>
      </w:r>
    </w:p>
    <w:p w14:paraId="737C4CA1" w14:textId="267C17B6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Jednotkové ceny uvedené uchádzačom pri položkách výkazu výmer, budú súčasťou prílohy k rámcovej zmluve. </w:t>
      </w:r>
      <w:r w:rsidR="0086278F" w:rsidRPr="0086278F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>Dodávateľ nebude oprávnený účtovať objednávateľovi dopravné náklady, ktoré budú zahrnuté v cene prác</w:t>
      </w:r>
      <w:r w:rsidR="0086278F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Objednávateľ konkrétny objem prác bude formou zadania upresňovať podľa skutočných potrieb v priebehu roka a to len do výšky jemu schválených finančných prostriedkov bežného roka. Schválenie finančných prostriedkov je podmienené súhlasom Mestského zastupiteľstva v Trnave.</w:t>
      </w:r>
    </w:p>
    <w:p w14:paraId="0294BC65" w14:textId="77777777" w:rsidR="00535C81" w:rsidRDefault="00535C81" w:rsidP="00C510F4">
      <w:pPr>
        <w:autoSpaceDE w:val="0"/>
        <w:autoSpaceDN w:val="0"/>
        <w:spacing w:before="120" w:after="120" w:line="240" w:lineRule="auto"/>
        <w:ind w:left="709" w:firstLine="707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Verejný obstarávateľ požaduje od zhotoviteľa výkon opráv, obnovy a zriadenie zvislého, vodorovného a dočasného dopravného značenia a dopravných zariadení takým spôsobom, ktorý v najmenšej možnej miere ovplyvní plynulosť cestnej premávky v priestore zhotovovania prác: </w:t>
      </w:r>
    </w:p>
    <w:p w14:paraId="1F0C2491" w14:textId="77777777" w:rsidR="00535C81" w:rsidRDefault="00535C81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Odstránenie (demontáž) havarovaných alebo inak poškodených dopravných značiek a dopravných zariadení, ich súčastí a príslušenstva s naložením na dopravný prostriedok, s odvozom a uskladnením na skládku odpadov. </w:t>
      </w:r>
    </w:p>
    <w:p w14:paraId="2FE39928" w14:textId="5018BB73" w:rsidR="00535C81" w:rsidRDefault="00535C81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Zriadenie (montáž, demontáž) </w:t>
      </w:r>
      <w:r w:rsidR="006B6CB4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trvalých a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dočasných dopravných značiek a dopravných zariadení, ich súčastí a príslušenstva podľa zadania správcu. </w:t>
      </w:r>
    </w:p>
    <w:p w14:paraId="49777324" w14:textId="77777777" w:rsidR="00535C81" w:rsidRDefault="00535C81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Technologická obnova a zriadenie vodorovného dopravného značenia so zabezpečením výraznej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retroreflexnej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úpravy, strojná, ručná, farbou alebo štruktúrovaným plastom na vodorovné značenie ciest, v prípade potreby s predznačením plôch a čiar. </w:t>
      </w:r>
    </w:p>
    <w:p w14:paraId="0688FD3B" w14:textId="5090DC38" w:rsidR="00535C81" w:rsidRDefault="00535C81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Technologické odstránenie vodorovného dopravného značenia mechanickým spôsobom (frézovaním, </w:t>
      </w:r>
      <w:r w:rsidR="00EC202C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zatrením,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vodným lúčom a pod.). </w:t>
      </w:r>
    </w:p>
    <w:p w14:paraId="5067690B" w14:textId="106E212E" w:rsidR="00535C81" w:rsidRDefault="00535C81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Odborná príprava podkladu pred realizáciou dopravného značenia (čistenie zametaním, vodným lúčom, nedeštruktívnou metódou, prípadne iným vhodným spôsobom).</w:t>
      </w:r>
    </w:p>
    <w:p w14:paraId="6BFB8E5E" w14:textId="3C48A8B1" w:rsidR="00025E36" w:rsidRDefault="00025E36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Požiadavky na bežné opravy, osádzanie a vyznačovanie dopravného značenia a dopravných zariadení bude objednávateľ dodávateľovi predkladať čiastkovo podľa potreby e-mailom s uvedením rozsahu prác a termínom ich dokončenia. Požiadavky na opravy havarijného stavu 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>v pracovné dni od 16.00 do 07.00 h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počas  sviatkov </w:t>
      </w:r>
      <w:r w:rsidR="00F9658D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a dní pracovného pokoja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môžu byť  zadané telefonicky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>.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>A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k telefonická k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>o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munikácia zlyhá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>, bude požiadavka zadaná emailom, túto je dodávateľ do 2 hodín povinný potvrdiť. Ak dodávateľ do 2 hodín prijatie správy nepotvrdí, má sa za to že bola doručená.</w:t>
      </w:r>
    </w:p>
    <w:p w14:paraId="5337D275" w14:textId="20A17208" w:rsidR="00EC202C" w:rsidRPr="00E4772F" w:rsidRDefault="00535C81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Obnov</w:t>
      </w:r>
      <w:r w:rsidR="00E4772F">
        <w:rPr>
          <w:rFonts w:ascii="Times New Roman" w:eastAsia="Andale Sans UI" w:hAnsi="Times New Roman" w:cs="Times New Roman"/>
          <w:sz w:val="24"/>
          <w:szCs w:val="24"/>
          <w:lang w:eastAsia="ja-JP"/>
        </w:rPr>
        <w:t>u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a zriadenie zvislého a vodorovného dopravného značenia a dopravných zariadení 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 bežnom rozsahu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na podklade zadania objednávateľa</w:t>
      </w:r>
      <w:r w:rsidR="00E4772F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je potrebné zabezpečiť v objednávateľom požadovanom termíne,  maximálne do </w:t>
      </w:r>
      <w:r w:rsidR="00E4772F" w:rsidRPr="00FE0A22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>10 dní</w:t>
      </w:r>
      <w:r w:rsidR="00E4772F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</w:t>
      </w:r>
      <w:r w:rsidR="00FE0A22">
        <w:rPr>
          <w:rFonts w:ascii="Times New Roman" w:eastAsia="Andale Sans UI" w:hAnsi="Times New Roman" w:cs="Times New Roman"/>
          <w:sz w:val="24"/>
          <w:szCs w:val="24"/>
          <w:lang w:eastAsia="ja-JP"/>
        </w:rPr>
        <w:t>z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>riadenie zvislého a vodorovného dopravného značenia a dopravných zariadení vo väčšom rozsahu (realizácia nových z</w:t>
      </w:r>
      <w:r w:rsidR="00FE0A22">
        <w:rPr>
          <w:rFonts w:ascii="Times New Roman" w:eastAsia="Andale Sans UI" w:hAnsi="Times New Roman" w:cs="Times New Roman"/>
          <w:sz w:val="24"/>
          <w:szCs w:val="24"/>
          <w:lang w:eastAsia="ja-JP"/>
        </w:rPr>
        <w:t>ón)</w:t>
      </w:r>
      <w:r w:rsidR="00FE0A22" w:rsidRPr="00FE0A2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 w:rsidR="00FE0A2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maximálne do 30 dní, dĺžka termínu na začatie prác sú 2 </w:t>
      </w:r>
      <w:r w:rsidR="00FE0A22">
        <w:rPr>
          <w:rFonts w:ascii="Times New Roman" w:eastAsia="Andale Sans UI" w:hAnsi="Times New Roman" w:cs="Times New Roman"/>
          <w:sz w:val="24"/>
          <w:szCs w:val="24"/>
          <w:lang w:eastAsia="ja-JP"/>
        </w:rPr>
        <w:lastRenderedPageBreak/>
        <w:t>pracovné dni.</w:t>
      </w:r>
      <w:r w:rsidR="002349EC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Zriadenie dočasného dopravného značenia na podklade zadania objednávateľa v termíne do maximálne</w:t>
      </w: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 xml:space="preserve"> </w:t>
      </w:r>
      <w:r w:rsidR="003E3D9D"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>5</w:t>
      </w: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 xml:space="preserve"> dní.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 prípade situácií, ak nastanú v rámci organizácie dopravy nepredvídateľné skutočnosti, ktoré je nevyhnutné </w:t>
      </w:r>
      <w:r w:rsidR="003E3D9D">
        <w:rPr>
          <w:rFonts w:ascii="Times New Roman" w:eastAsia="Andale Sans UI" w:hAnsi="Times New Roman" w:cs="Times New Roman"/>
          <w:sz w:val="24"/>
          <w:szCs w:val="24"/>
          <w:lang w:eastAsia="ja-JP"/>
        </w:rPr>
        <w:t>urgent</w:t>
      </w:r>
      <w:r w:rsidR="001A22A5">
        <w:rPr>
          <w:rFonts w:ascii="Times New Roman" w:eastAsia="Andale Sans UI" w:hAnsi="Times New Roman" w:cs="Times New Roman"/>
          <w:sz w:val="24"/>
          <w:szCs w:val="24"/>
          <w:lang w:eastAsia="ja-JP"/>
        </w:rPr>
        <w:t>n</w:t>
      </w:r>
      <w:r w:rsidR="003E3D9D">
        <w:rPr>
          <w:rFonts w:ascii="Times New Roman" w:eastAsia="Andale Sans UI" w:hAnsi="Times New Roman" w:cs="Times New Roman"/>
          <w:sz w:val="24"/>
          <w:szCs w:val="24"/>
          <w:lang w:eastAsia="ja-JP"/>
        </w:rPr>
        <w:t>e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riešiť, je potrebné zriadenie dopravného značenia a dopravného zariadenia na podklade špecifikovaného zadania objednávateľa v termíne maximálne do </w:t>
      </w:r>
      <w:r w:rsidR="00EC202C"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>2 hodín</w:t>
      </w:r>
      <w:r w:rsidR="001A22A5"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 xml:space="preserve">. </w:t>
      </w:r>
    </w:p>
    <w:p w14:paraId="42F7CE8B" w14:textId="10873FBB" w:rsidR="00E4772F" w:rsidRPr="00FE0A22" w:rsidRDefault="00E4772F" w:rsidP="00FE0A22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Operatívne odstránenie závažných vád v zjazdnosti spôsobených poškodením, odcudzením dopravného značenia a dopravných zariadení v čase do </w:t>
      </w: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>2 hodín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od nahlásenia obstarávateľom alebo policajtom</w:t>
      </w:r>
      <w:r>
        <w:rPr>
          <w:rFonts w:ascii="Times New Roman" w:eastAsia="Andale Sans UI" w:hAnsi="Times New Roman" w:cs="Times New Roman"/>
          <w:bCs/>
          <w:sz w:val="24"/>
          <w:szCs w:val="24"/>
          <w:lang w:eastAsia="ja-JP"/>
        </w:rPr>
        <w:t>, a to i v dňoch pracovného voľna, pracovného pokoja a štátnych sviatkov. Najmä označiť poškodené úseky cesty dopravným značením, zabezpečiť osadenie zvislých dopravných značiek o dávaní prednosti v jazde (201-203), značiek o prednosti v jazde (301-304), zákazy vjazdu (230-249), smer jazdy (201-216), jednosmerná cesta (321) a dodatkové tabuľky s tvarom križovatiek (510)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</w:t>
      </w:r>
    </w:p>
    <w:p w14:paraId="2A35B612" w14:textId="044481E5" w:rsidR="00535C81" w:rsidRPr="00EC202C" w:rsidRDefault="00EC202C" w:rsidP="00535C81">
      <w:pPr>
        <w:numPr>
          <w:ilvl w:val="0"/>
          <w:numId w:val="3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 w:rsidRPr="00EC202C">
        <w:rPr>
          <w:rFonts w:ascii="Times New Roman" w:eastAsia="Arial" w:hAnsi="Times New Roman" w:cs="Times New Roman"/>
          <w:sz w:val="24"/>
          <w:szCs w:val="24"/>
        </w:rPr>
        <w:t>Činnosti  súvisiace  s  predmetom  tejto  dohody  bude  dodávateľ  na  základe  jednotlivých požiadaviek  objednávateľa  realizovať     počas  celého  roka,  v  pracovných  dňoch,  ako  i počas štátnych sviatkov a v dňoch pracovného pokoja  podľa aktuálneho stavu komunikačnej siete v danom období za účelom zaistenia plynulej a bezpečnej cestnej premávky.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99699AB" w14:textId="77777777" w:rsidR="00535C81" w:rsidRDefault="00535C81" w:rsidP="00535C81">
      <w:pPr>
        <w:autoSpaceDE w:val="0"/>
        <w:autoSpaceDN w:val="0"/>
        <w:spacing w:after="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519219C0" w14:textId="77777777" w:rsidR="00535C81" w:rsidRDefault="00535C81" w:rsidP="00535C81">
      <w:pPr>
        <w:autoSpaceDE w:val="0"/>
        <w:autoSpaceDN w:val="0"/>
        <w:spacing w:after="12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TECHNICKÉ POŽIADAVKY OBSTARÁVATEĽA </w:t>
      </w:r>
    </w:p>
    <w:p w14:paraId="6CF2B26A" w14:textId="77777777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Použitie, kvalita použitých materiálov a výrobkov pre dopravné značenia a dopravné zariadenia musí zodpovedať parametrom podľa príslušných a platných STN/ EN noriem a TP SSC, najmä: </w:t>
      </w:r>
    </w:p>
    <w:p w14:paraId="18AD1BB8" w14:textId="77777777" w:rsidR="003E3D9D" w:rsidRDefault="00535C81" w:rsidP="003E3D9D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Verejný obstarávateľ požaduje dopravné značky vyhotoviť s technickými požiadavkami v</w:t>
      </w:r>
      <w:r w:rsidR="003E3D9D">
        <w:rPr>
          <w:rFonts w:ascii="Times New Roman" w:eastAsia="Andale Sans UI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zmysle</w:t>
      </w:r>
      <w:r w:rsidR="003E3D9D">
        <w:rPr>
          <w:rFonts w:ascii="Times New Roman" w:eastAsia="Andale Sans UI" w:hAnsi="Times New Roman" w:cs="Times New Roman"/>
          <w:sz w:val="24"/>
          <w:szCs w:val="24"/>
          <w:lang w:eastAsia="ja-JP"/>
        </w:rPr>
        <w:t>:</w:t>
      </w:r>
    </w:p>
    <w:p w14:paraId="35B37A47" w14:textId="05689873" w:rsidR="00535C81" w:rsidRDefault="00535C81" w:rsidP="003E3D9D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VL 6.1 Zvislé dopravné značky platného od 01.10.2021, STN 01 8020:2018 Dopravné značky na pozemných komunikáciách, vyhlášky MV SR č. 30/2020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Z.z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o dopravnom značení, zákona č. 8/2009 o cestnej premávke a o zmene a doplnení niektorých zákonov, TP 013 - systém hodnotenia  zvislých a vodorovných dopravných značiek, Zásad pre používanie dopravného značenia na pozemných komunikáciách, určených MDPT SR č. p.: 1234/270-98 zo dňa 11.3.1999, TP 014 „Plán kvality na proces aplikácie vodorovných dopravných značiek podľa STN P ENV 13459-2“, TP 069: Použitie dopravných značiek a dopravných zariadení na označovanie pracovných miest, platný od 01.01.2022. </w:t>
      </w:r>
    </w:p>
    <w:p w14:paraId="4166D3AE" w14:textId="77777777" w:rsidR="00535C81" w:rsidRDefault="00535C81" w:rsidP="00535C81">
      <w:pPr>
        <w:autoSpaceDE w:val="0"/>
        <w:autoSpaceDN w:val="0"/>
        <w:spacing w:after="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</w:p>
    <w:p w14:paraId="20D3848B" w14:textId="77777777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Ďalšie doplnkové normy: STN EN 13422 Dopravné zariadenia na pozemných komunikáciách. Prenosné vodiace bezpečnostné zariadenia. Dopravné kužele a dopravné valce, STN EN 1423 Materiály na vodorovné dopravné značenie pozemných komunikácií. Posypové materiály.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Balotina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protišmykové prísady a ich zmesi, STN EN 1423/AC Materiály na vodorovné dopravné značenie pozemných komunikácií. Posypové materiály.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Balotina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protišmykové prísady a ich zmesi, STN EN 1436 Materiály na dopravné značenie pozemných komunikácií. Požiadavky na vodorovné dopravné značky a skúšobné metódy, STN EN 1463-1 Materiály na vodorovné dopravné značenie pozemných komunikácií.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Retroreflexné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dopravné gombíky. Časť 1: Základné funkčné požiadavky a STN EN 13212 Materiály na vodorovné dopravné značenie pozemných komunikácií. Požiadavky na vnútropodnikovú kontrolu výroby, STN EN 12899-3 Trvalé zvislé dopravné značky. Časť 3: Smerové stĺpiky a odrazky, STN EN 1424 a STN EN 1424/A1 Materiály na dopravné značenie  pozemných komunikácií.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Premixová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sklená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balotina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STN EN 1790 Materiály na vodorovné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lastRenderedPageBreak/>
        <w:t>dopravné značenie pozemných komunikácií. Vopred pripravené vodorovné dopravné značky.</w:t>
      </w:r>
    </w:p>
    <w:p w14:paraId="6D90832A" w14:textId="77777777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5C04C4B6" w14:textId="77777777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 prípade novelizácie noriem, technických predpisov, zákonov a vyhlášok, ktoré majú priamy súvis s realizáciou dopravného značenia a dopravného zariadenia musí zhotoviteľ zmeny akceptovať a aplikovať v plnom rozsahu bez nároku na zmenu ceny položiek zmluvy,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t.j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legislatívna zmena nie je finančne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nárokovateľná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 </w:t>
      </w:r>
    </w:p>
    <w:p w14:paraId="3DFB6E08" w14:textId="77777777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71B902AB" w14:textId="42FFEE92" w:rsidR="00535C81" w:rsidRDefault="00535C81" w:rsidP="00535C81">
      <w:pPr>
        <w:autoSpaceDE w:val="0"/>
        <w:autoSpaceDN w:val="0"/>
        <w:spacing w:after="12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Zhotoviteľ odborne zabezpeč</w:t>
      </w:r>
      <w:r w:rsidR="00CD136A">
        <w:rPr>
          <w:rFonts w:ascii="Times New Roman" w:eastAsia="Andale Sans UI" w:hAnsi="Times New Roman" w:cs="Times New Roman"/>
          <w:sz w:val="24"/>
          <w:szCs w:val="24"/>
          <w:lang w:eastAsia="ja-JP"/>
        </w:rPr>
        <w:t>í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certifikované systémy najmä:</w:t>
      </w:r>
    </w:p>
    <w:p w14:paraId="61A84B30" w14:textId="77777777" w:rsidR="00535C81" w:rsidRDefault="00535C81" w:rsidP="00535C81">
      <w:pPr>
        <w:numPr>
          <w:ilvl w:val="0"/>
          <w:numId w:val="4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profilované značenie termoplastom,</w:t>
      </w:r>
    </w:p>
    <w:p w14:paraId="10594E07" w14:textId="77777777" w:rsidR="00535C81" w:rsidRDefault="00535C81" w:rsidP="00535C81">
      <w:pPr>
        <w:numPr>
          <w:ilvl w:val="0"/>
          <w:numId w:val="4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profilovaný dvojzložkový plast za studena,</w:t>
      </w:r>
    </w:p>
    <w:p w14:paraId="4D1310FF" w14:textId="77777777" w:rsidR="00535C81" w:rsidRDefault="00535C81" w:rsidP="00535C81">
      <w:pPr>
        <w:numPr>
          <w:ilvl w:val="0"/>
          <w:numId w:val="4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štruktúrované značenie – profilovaný dvojzložkový plast,</w:t>
      </w:r>
    </w:p>
    <w:p w14:paraId="6F7FF827" w14:textId="77777777" w:rsidR="00535C81" w:rsidRDefault="00535C81" w:rsidP="00535C81">
      <w:pPr>
        <w:numPr>
          <w:ilvl w:val="0"/>
          <w:numId w:val="4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aplikáciu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balotiny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a iných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retroreflexných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i abrazívnych materiálov a prvkov,</w:t>
      </w:r>
    </w:p>
    <w:p w14:paraId="1B5FD121" w14:textId="77777777" w:rsidR="00535C81" w:rsidRDefault="00535C81" w:rsidP="00535C81">
      <w:pPr>
        <w:numPr>
          <w:ilvl w:val="0"/>
          <w:numId w:val="4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farba,</w:t>
      </w:r>
    </w:p>
    <w:p w14:paraId="45E69443" w14:textId="77777777" w:rsidR="00535C81" w:rsidRDefault="00535C81" w:rsidP="00535C81">
      <w:pPr>
        <w:numPr>
          <w:ilvl w:val="0"/>
          <w:numId w:val="4"/>
        </w:numPr>
        <w:autoSpaceDE w:val="0"/>
        <w:autoSpaceDN w:val="0"/>
        <w:spacing w:after="0" w:line="240" w:lineRule="auto"/>
        <w:ind w:left="709" w:hanging="357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sprayplast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a podobne.</w:t>
      </w:r>
    </w:p>
    <w:p w14:paraId="39D2ADCD" w14:textId="77777777" w:rsidR="00535C81" w:rsidRDefault="00535C81" w:rsidP="00535C81">
      <w:p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626254AE" w14:textId="6DFC44AE" w:rsidR="00535C81" w:rsidRDefault="00535C81" w:rsidP="00535C81">
      <w:pPr>
        <w:autoSpaceDE w:val="0"/>
        <w:autoSpaceDN w:val="0"/>
        <w:spacing w:after="12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ab/>
        <w:t>Predmetom verejného obstaráva</w:t>
      </w:r>
      <w:r w:rsid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nia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je v rámci vodorovného dopravného značenia zabezpečiť kvalitné, trvanlivé vodorovné dopravné značenie s </w:t>
      </w:r>
      <w:r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výraznou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retroreflexnou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a protišmykovou úpravou. </w:t>
      </w:r>
    </w:p>
    <w:p w14:paraId="715794CA" w14:textId="77777777" w:rsidR="00535C81" w:rsidRDefault="00535C81" w:rsidP="00535C81">
      <w:pPr>
        <w:autoSpaceDE w:val="0"/>
        <w:autoSpaceDN w:val="0"/>
        <w:spacing w:after="12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47F3F3B5" w14:textId="77777777" w:rsidR="00535C81" w:rsidRDefault="00535C81" w:rsidP="00535C81">
      <w:pPr>
        <w:autoSpaceDE w:val="0"/>
        <w:autoSpaceDN w:val="0"/>
        <w:spacing w:after="120" w:line="240" w:lineRule="auto"/>
        <w:ind w:left="709"/>
        <w:jc w:val="both"/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 xml:space="preserve">Technicko-kvalitatívne požiadavky pre realizáciu VDZ:  </w:t>
      </w:r>
    </w:p>
    <w:p w14:paraId="74D93700" w14:textId="77777777" w:rsidR="00535C81" w:rsidRDefault="00535C81" w:rsidP="00535C81">
      <w:pPr>
        <w:numPr>
          <w:ilvl w:val="0"/>
          <w:numId w:val="5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Realizácia VDZ sa bude vykonávať jednozložkovou (farba) alebo dvojzložkovou farbou (plast), prípadne iným vhodným spôsobom s odtieňom materiálu bielej, oranžovej, modrej, zelenej, žltej, červenej alebo čiernej farby. </w:t>
      </w:r>
    </w:p>
    <w:p w14:paraId="4C1FE972" w14:textId="77777777" w:rsidR="00535C81" w:rsidRDefault="00535C81" w:rsidP="00535C81">
      <w:pPr>
        <w:numPr>
          <w:ilvl w:val="0"/>
          <w:numId w:val="5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Musia mať požadované svetelno-technické vlastnosti a merný súčiniteľ svietivosti spätne reflexných materiálov nesmie  klesnúť počas  záruky pod požadované  hodnoty v zmysle súčasne platných a príslušných TP a STN.</w:t>
      </w:r>
    </w:p>
    <w:p w14:paraId="7F4B8A5C" w14:textId="77777777" w:rsidR="00535C81" w:rsidRDefault="00535C81" w:rsidP="00535C81">
      <w:pPr>
        <w:numPr>
          <w:ilvl w:val="0"/>
          <w:numId w:val="5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Môžu byť použité iba také materiály pre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retroreflexnosť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ktoré sú doporučené výrobcom použitej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balotiny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v zmysle technického listu výrobku, ktorý je v súlade s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certifkátom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zhody. </w:t>
      </w:r>
    </w:p>
    <w:p w14:paraId="1007E45C" w14:textId="77777777" w:rsidR="00535C81" w:rsidRDefault="00535C81" w:rsidP="00535C81">
      <w:pPr>
        <w:numPr>
          <w:ilvl w:val="0"/>
          <w:numId w:val="5"/>
        </w:numPr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Použité materiály/farba,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balotina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štruktúrované značenie/musia mať platné certifikáty zhody podľa zákona č. 133/2013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Z.z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o stavebných výrobkoch a vykonávacej vyhlášky MDV SR č. 162/2013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Z.z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.</w:t>
      </w:r>
    </w:p>
    <w:p w14:paraId="34FA0C96" w14:textId="77C1A756" w:rsidR="00D63F24" w:rsidRDefault="00D63F24" w:rsidP="00535C81">
      <w:pPr>
        <w:autoSpaceDE w:val="0"/>
        <w:autoSpaceDN w:val="0"/>
        <w:spacing w:after="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213DFB7A" w14:textId="77777777" w:rsidR="00D63F24" w:rsidRPr="00D63F24" w:rsidRDefault="00D63F24" w:rsidP="00D63F24">
      <w:pPr>
        <w:autoSpaceDE w:val="0"/>
        <w:autoSpaceDN w:val="0"/>
        <w:spacing w:after="120" w:line="240" w:lineRule="auto"/>
        <w:ind w:left="709"/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</w:pPr>
      <w:r w:rsidRPr="00D63F24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Požiadavky na vyhotovenie vodorovnej dopravnej značky: </w:t>
      </w:r>
    </w:p>
    <w:p w14:paraId="61E537AF" w14:textId="77777777" w:rsidR="00D63F24" w:rsidRDefault="00D63F24" w:rsidP="00D63F24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Viditeľnosť vodorovných dopravných značiek cez deň - určená farebnosťou špecifikovanou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trichromatickými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súradnicami tolerančných oblastí v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kolorimetrickom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trojuholníku CIE (tabuľka 7 a STN EN 1436+A1 tabuľka 6), koeficientom jasu alebo koeficientom jasu pri difúznom osvetlení (STN EN 1436 tabuľka 1 alebo 2). Viditeľnosť vodorovných dopravných značiek v noci - určená hodnotou koeficienta vratného odrazu (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retroreflexie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) podľa STN EN 1436+A1 tabuľky 3, 4, 5. Odolnosť proti šmyku -meraná metódou uvedenou v prílohe D STN EN 1436+A1 a musí spĺňať požiadavky STN EN 1436+A1 tabuľky 7. </w:t>
      </w:r>
    </w:p>
    <w:p w14:paraId="31960F8A" w14:textId="77777777" w:rsidR="00D63F24" w:rsidRDefault="00D63F24" w:rsidP="00D63F24">
      <w:pPr>
        <w:autoSpaceDE w:val="0"/>
        <w:autoSpaceDN w:val="0"/>
        <w:spacing w:before="120" w:after="12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Minimálne požadované triedy funkčnosti vodorovnej dopravnej značky: </w:t>
      </w:r>
    </w:p>
    <w:p w14:paraId="64DEE83D" w14:textId="77777777" w:rsidR="00D63F24" w:rsidRDefault="00D63F24" w:rsidP="00D63F24">
      <w:pPr>
        <w:numPr>
          <w:ilvl w:val="0"/>
          <w:numId w:val="7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koeficient vratného odrazu za sucha trieda RL R2, </w:t>
      </w:r>
    </w:p>
    <w:p w14:paraId="56805476" w14:textId="77777777" w:rsidR="00D63F24" w:rsidRDefault="00D63F24" w:rsidP="00D63F24">
      <w:pPr>
        <w:numPr>
          <w:ilvl w:val="0"/>
          <w:numId w:val="7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koeficient jasu trieda B2, </w:t>
      </w:r>
    </w:p>
    <w:p w14:paraId="143506B7" w14:textId="77777777" w:rsidR="00D63F24" w:rsidRDefault="00D63F24" w:rsidP="00D63F24">
      <w:pPr>
        <w:numPr>
          <w:ilvl w:val="0"/>
          <w:numId w:val="7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lastRenderedPageBreak/>
        <w:t xml:space="preserve">protišmyková odolnosť trieda SRT S3, </w:t>
      </w:r>
    </w:p>
    <w:p w14:paraId="514F57C5" w14:textId="77777777" w:rsidR="00D63F24" w:rsidRDefault="00D63F24" w:rsidP="00D63F24">
      <w:pPr>
        <w:numPr>
          <w:ilvl w:val="0"/>
          <w:numId w:val="7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koeficient jasu pri difúznom osvetlení trieda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Qd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Q2, </w:t>
      </w:r>
    </w:p>
    <w:p w14:paraId="6BE710BB" w14:textId="77777777" w:rsidR="00D63F24" w:rsidRDefault="00D63F24" w:rsidP="00D63F24">
      <w:pPr>
        <w:numPr>
          <w:ilvl w:val="0"/>
          <w:numId w:val="7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trvanlivosť IO 1, </w:t>
      </w:r>
    </w:p>
    <w:p w14:paraId="1A79D2EB" w14:textId="77777777" w:rsidR="00D63F24" w:rsidRDefault="00D63F24" w:rsidP="00D63F24">
      <w:pPr>
        <w:numPr>
          <w:ilvl w:val="0"/>
          <w:numId w:val="7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informácie o výrobku. </w:t>
      </w:r>
    </w:p>
    <w:p w14:paraId="6E65E264" w14:textId="03B7B9D9" w:rsidR="00D63F24" w:rsidRDefault="00D63F24" w:rsidP="00D63F24">
      <w:pPr>
        <w:autoSpaceDE w:val="0"/>
        <w:autoSpaceDN w:val="0"/>
        <w:spacing w:after="0" w:line="240" w:lineRule="auto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3A616E5C" w14:textId="77777777" w:rsidR="00D63F24" w:rsidRDefault="00D63F24" w:rsidP="00D63F24">
      <w:pPr>
        <w:autoSpaceDE w:val="0"/>
        <w:autoSpaceDN w:val="0"/>
        <w:spacing w:after="0" w:line="240" w:lineRule="auto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2E4011F0" w14:textId="77777777" w:rsidR="00535C81" w:rsidRPr="00D63F24" w:rsidRDefault="00535C81" w:rsidP="00535C81">
      <w:pPr>
        <w:autoSpaceDE w:val="0"/>
        <w:autoSpaceDN w:val="0"/>
        <w:spacing w:after="120" w:line="240" w:lineRule="auto"/>
        <w:ind w:left="709"/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</w:pPr>
      <w:r w:rsidRPr="00D63F24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 xml:space="preserve">Požiadavky na vyhotovenie zvislej dopravnej značky: </w:t>
      </w:r>
    </w:p>
    <w:p w14:paraId="6AFCECF1" w14:textId="0D5E493A" w:rsidR="00535C81" w:rsidRDefault="00535C81" w:rsidP="00535C81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Vyhotovenie zvislých dopravných značiek na tabuli z pozinkovaného plechu s ochranným lemom (dvojitým prehnut</w:t>
      </w:r>
      <w:r w:rsid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ím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okraja tabule) - nosiče a spojovací materiál v antikoróznom vyhotovení. Funkčná plocha zvislej dopravnej značky a dopravnej značky bude vyhotovená s aplikáciou </w:t>
      </w:r>
      <w:proofErr w:type="spellStart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retroreflexnej</w:t>
      </w:r>
      <w:proofErr w:type="spellEnd"/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fólie triedy 1 (Ref1), triedy 2 (Ref2) alebo triedy 3 (Ref3). </w:t>
      </w:r>
    </w:p>
    <w:p w14:paraId="041AC1B5" w14:textId="77777777" w:rsidR="00535C81" w:rsidRDefault="00535C81" w:rsidP="00535C81">
      <w:pPr>
        <w:autoSpaceDE w:val="0"/>
        <w:autoSpaceDN w:val="0"/>
        <w:spacing w:after="0" w:line="240" w:lineRule="auto"/>
        <w:ind w:left="709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1185DC74" w14:textId="77777777" w:rsidR="00535C81" w:rsidRDefault="00535C81" w:rsidP="00535C81">
      <w:pPr>
        <w:autoSpaceDE w:val="0"/>
        <w:autoSpaceDN w:val="0"/>
        <w:spacing w:after="120" w:line="240" w:lineRule="auto"/>
        <w:ind w:left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Minimálne požadované triedy funkčnosti výrobku zvislej dopravnej značky, podľa STN EN 12899-1: </w:t>
      </w:r>
    </w:p>
    <w:p w14:paraId="5766FB3F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prederavenie líca : P3,</w:t>
      </w:r>
    </w:p>
    <w:p w14:paraId="24C18711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použitie okrajov : E2, </w:t>
      </w:r>
    </w:p>
    <w:p w14:paraId="2F674F39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dynamické zaťaženie snehom : DSL1, </w:t>
      </w:r>
    </w:p>
    <w:p w14:paraId="29571274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zaťaženie pôsobením vetra : WL3, </w:t>
      </w:r>
    </w:p>
    <w:p w14:paraId="0C6BB054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bodové zaťaženie : PL1, </w:t>
      </w:r>
    </w:p>
    <w:p w14:paraId="1A58453C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odolnosť proti korózii : SP1, SP2, </w:t>
      </w:r>
    </w:p>
    <w:p w14:paraId="4764C38C" w14:textId="77777777" w:rsidR="00535C81" w:rsidRDefault="00535C81" w:rsidP="00535C81">
      <w:pPr>
        <w:numPr>
          <w:ilvl w:val="0"/>
          <w:numId w:val="6"/>
        </w:numPr>
        <w:autoSpaceDE w:val="0"/>
        <w:autoSpaceDN w:val="0"/>
        <w:spacing w:after="0" w:line="240" w:lineRule="auto"/>
        <w:ind w:left="709" w:hanging="357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dočasné výchylky : TDB1, TDT1. </w:t>
      </w:r>
    </w:p>
    <w:p w14:paraId="7FAEA6E6" w14:textId="77777777" w:rsidR="00535C81" w:rsidRDefault="00535C81" w:rsidP="00535C81">
      <w:p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4F52E50C" w14:textId="5A667CFA" w:rsidR="00D63F24" w:rsidRDefault="00D63F24" w:rsidP="00D63F24">
      <w:pPr>
        <w:autoSpaceDE w:val="0"/>
        <w:autoSpaceDN w:val="0"/>
        <w:spacing w:before="120" w:after="0" w:line="240" w:lineRule="auto"/>
        <w:ind w:left="709" w:firstLine="709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Dopravné značky a dopravné zariadeni</w:t>
      </w:r>
      <w:r w:rsid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a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budú zabudované v zmysle zásad pre používanie dopravného značenia na cestách. </w:t>
      </w:r>
      <w:r w:rsidR="00F9658D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Ich osádzanie a vyznačovanie musí byť realizované tak, aby značenie nebolo vo vzájomnom rozpore, a to a</w:t>
      </w:r>
      <w:r w:rsidR="005C1C21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j</w:t>
      </w:r>
      <w:r w:rsidR="00F9658D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pri čiastkovej realizácii, v čase keď </w:t>
      </w:r>
      <w:r w:rsidR="005C1C21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ešte </w:t>
      </w:r>
      <w:r w:rsidR="00F9658D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nie je  dokončené celé značenie v zmysle schváleného projektu.</w:t>
      </w:r>
      <w:r w:rsidR="005C1C21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(zabezpečiť napr. dočasným </w:t>
      </w:r>
      <w:proofErr w:type="spellStart"/>
      <w:r w:rsidR="005C1C21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zneplatnením</w:t>
      </w:r>
      <w:proofErr w:type="spellEnd"/>
      <w:r w:rsidR="005C1C21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zvislých </w:t>
      </w:r>
      <w:r w:rsid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dopravných </w:t>
      </w:r>
      <w:r w:rsidR="005C1C21" w:rsidRPr="006431D2">
        <w:rPr>
          <w:rFonts w:ascii="Times New Roman" w:eastAsia="Andale Sans UI" w:hAnsi="Times New Roman" w:cs="Times New Roman"/>
          <w:sz w:val="24"/>
          <w:szCs w:val="24"/>
          <w:lang w:eastAsia="ja-JP"/>
        </w:rPr>
        <w:t>značiek a podobne) Nedodržanie tejto podmienky bude považované za porušenie zmluvy.</w:t>
      </w:r>
    </w:p>
    <w:p w14:paraId="3A29EEBA" w14:textId="77777777" w:rsidR="00D63F24" w:rsidRDefault="00D63F24" w:rsidP="00D63F24">
      <w:pPr>
        <w:autoSpaceDE w:val="0"/>
        <w:autoSpaceDN w:val="0"/>
        <w:spacing w:after="0" w:line="240" w:lineRule="auto"/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Označenie a preukázanie zhody vlastností výrobku s príslušnými technickými špecifikáciami dokladuje dodávateľ podľa zákona 133/2013 Z. z. o stavebných výrobkoch a o zmene a doplnení niektorých zákonov a zákona 56/2018 Z. z. o posudzovaní zhody výrobku, sprístupňovaní určeného výrobku na trhu a o zmene a doplnení niektorých zákonov v aktuálnom znení. </w:t>
      </w:r>
    </w:p>
    <w:p w14:paraId="723A27E7" w14:textId="3C19B3D7" w:rsidR="00D63F24" w:rsidRDefault="00D63F24" w:rsidP="00D63F24">
      <w:pPr>
        <w:autoSpaceDE w:val="0"/>
        <w:autoSpaceDN w:val="0"/>
        <w:spacing w:after="0" w:line="240" w:lineRule="auto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56BA7BA9" w14:textId="77777777" w:rsidR="00535C81" w:rsidRDefault="00535C81" w:rsidP="00D63F24">
      <w:pPr>
        <w:autoSpaceDE w:val="0"/>
        <w:autoSpaceDN w:val="0"/>
        <w:spacing w:before="120" w:after="120" w:line="240" w:lineRule="auto"/>
        <w:ind w:left="708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Dodávateľ sprístupní nasledovné informácie o dopravných značkách, nosičoch dopravných značiek, dopravných zariadeniach, ich súčastiach a príslušenstve: </w:t>
      </w:r>
    </w:p>
    <w:p w14:paraId="4B26D93C" w14:textId="77777777" w:rsidR="00535C81" w:rsidRDefault="00535C81" w:rsidP="00535C81">
      <w:pPr>
        <w:numPr>
          <w:ilvl w:val="0"/>
          <w:numId w:val="8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návod na montáž a osadenie, </w:t>
      </w:r>
    </w:p>
    <w:p w14:paraId="2C68C0A5" w14:textId="77777777" w:rsidR="00535C81" w:rsidRDefault="00535C81" w:rsidP="00535C81">
      <w:pPr>
        <w:numPr>
          <w:ilvl w:val="0"/>
          <w:numId w:val="8"/>
        </w:num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podrobné informácie o akýchkoľvek obmedzeniach týkajúcich sa umiestnenia alebo použitia, </w:t>
      </w:r>
    </w:p>
    <w:p w14:paraId="49B3385B" w14:textId="77777777" w:rsidR="00535C81" w:rsidRDefault="00535C81" w:rsidP="00535C81">
      <w:pPr>
        <w:numPr>
          <w:ilvl w:val="0"/>
          <w:numId w:val="8"/>
        </w:numPr>
        <w:autoSpaceDE w:val="0"/>
        <w:autoSpaceDN w:val="0"/>
        <w:spacing w:after="0" w:line="240" w:lineRule="auto"/>
        <w:ind w:left="709" w:hanging="357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návod na používanie, údržbu a čistenie. </w:t>
      </w:r>
    </w:p>
    <w:p w14:paraId="7B85E0A8" w14:textId="77777777" w:rsidR="00535C81" w:rsidRDefault="00535C81" w:rsidP="00535C81">
      <w:pPr>
        <w:autoSpaceDE w:val="0"/>
        <w:autoSpaceDN w:val="0"/>
        <w:spacing w:after="0" w:line="240" w:lineRule="auto"/>
        <w:ind w:left="709"/>
        <w:contextualSpacing/>
        <w:rPr>
          <w:rFonts w:ascii="Times New Roman" w:eastAsia="Andale Sans UI" w:hAnsi="Times New Roman" w:cs="Times New Roman"/>
          <w:sz w:val="24"/>
          <w:szCs w:val="24"/>
          <w:lang w:eastAsia="ja-JP"/>
        </w:rPr>
      </w:pPr>
    </w:p>
    <w:p w14:paraId="3BB222A9" w14:textId="4E1B002E" w:rsidR="00067873" w:rsidRDefault="00067873" w:rsidP="00535C81">
      <w:pPr>
        <w:widowControl w:val="0"/>
        <w:suppressAutoHyphens/>
        <w:autoSpaceDN w:val="0"/>
        <w:spacing w:after="0" w:line="240" w:lineRule="auto"/>
        <w:ind w:left="709" w:firstLine="70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Podmienkou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je,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aby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mal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dodávateľ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príslušné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technické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a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odborné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predpoklady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–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technické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vybavenie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</w:t>
      </w:r>
    </w:p>
    <w:p w14:paraId="5A0898EC" w14:textId="252947BF" w:rsidR="00535C81" w:rsidRDefault="00535C81" w:rsidP="00535C81">
      <w:pPr>
        <w:widowControl w:val="0"/>
        <w:suppressAutoHyphens/>
        <w:autoSpaceDN w:val="0"/>
        <w:spacing w:after="0" w:line="240" w:lineRule="auto"/>
        <w:ind w:left="709" w:firstLine="70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S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informáciami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a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podkladmi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označenými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uchádzačom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ako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jeho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obchodné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tajomstvo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bude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obstarávateľ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alebo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ním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určený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technický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dozor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investora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zaobchádzať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dôverne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</w:t>
      </w:r>
    </w:p>
    <w:p w14:paraId="261633EF" w14:textId="39F8F4C5" w:rsidR="0048672B" w:rsidRDefault="0048672B" w:rsidP="00535C81">
      <w:pPr>
        <w:widowControl w:val="0"/>
        <w:suppressAutoHyphens/>
        <w:autoSpaceDN w:val="0"/>
        <w:spacing w:after="0" w:line="240" w:lineRule="auto"/>
        <w:ind w:left="709" w:firstLine="70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 xml:space="preserve">V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rámci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odbornej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starostlivosti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dodávateľ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predkladá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objednávateľovi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návrhy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najvýhodnejšieho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technického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technologického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finančného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riešenia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s potrebným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zdôvodnením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a s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orientačným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výkazom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výmer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(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priebežnou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kalkuláciou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),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ak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je o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to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objednávateľom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požiadaný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</w:t>
      </w:r>
    </w:p>
    <w:p w14:paraId="16DF745F" w14:textId="4FB843B3" w:rsidR="00535C81" w:rsidRDefault="00836F9A" w:rsidP="00535C81">
      <w:pPr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Dodávateľ je povinný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v</w:t>
      </w:r>
      <w:r w:rsidR="001D5FBC">
        <w:rPr>
          <w:rFonts w:ascii="Times New Roman" w:eastAsia="Andale Sans UI" w:hAnsi="Times New Roman" w:cs="Times New Roman"/>
          <w:sz w:val="24"/>
          <w:szCs w:val="24"/>
          <w:lang w:eastAsia="ja-JP"/>
        </w:rPr>
        <w:t>iesť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 w:rsidR="00535C81" w:rsidRPr="0048672B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>prehľadný register činností</w:t>
      </w:r>
      <w:r w:rsidR="001D5FBC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po celú dobu platnosti tejto dohody. Je povinný v ňom zaznamenávať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čas,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miesto, rozsah prác, 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>dôvod realizácie, definíci</w:t>
      </w:r>
      <w:r w:rsidR="0048672B">
        <w:rPr>
          <w:rFonts w:ascii="Times New Roman" w:eastAsia="Andale Sans UI" w:hAnsi="Times New Roman" w:cs="Times New Roman"/>
          <w:sz w:val="24"/>
          <w:szCs w:val="24"/>
          <w:lang w:eastAsia="ja-JP"/>
        </w:rPr>
        <w:t>u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použitého materiálu s celkovým vyčíslením nákladov</w:t>
      </w:r>
      <w:r w:rsidRPr="00836F9A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a všetky podstatné skutočnosti, ku ktorým došlo počas realizácie prác a majú vplyv na plnenie dohody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. 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Okrem toho je dodávateľ povinný od začiatku prác až do ich ukončenia fotograficky dokumentovať priebeh realizácie a </w:t>
      </w:r>
      <w:r w:rsidRPr="0048672B">
        <w:rPr>
          <w:rFonts w:ascii="Times New Roman" w:eastAsia="Andale Sans UI" w:hAnsi="Times New Roman" w:cs="Times New Roman"/>
          <w:b/>
          <w:bCs/>
          <w:sz w:val="24"/>
          <w:szCs w:val="24"/>
          <w:lang w:eastAsia="ja-JP"/>
        </w:rPr>
        <w:t>fotodokumentáciu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predložiť objednávateľovi spolu s registrom činností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</w:t>
      </w:r>
      <w:r w:rsidR="00535C81" w:rsidRPr="0048672B">
        <w:rPr>
          <w:rFonts w:ascii="Times New Roman" w:eastAsia="Andale Sans UI" w:hAnsi="Times New Roman" w:cs="Times New Roman"/>
          <w:sz w:val="24"/>
          <w:szCs w:val="24"/>
          <w:lang w:eastAsia="ja-JP"/>
        </w:rPr>
        <w:t>do 3 dní po ukončení realizácie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, najneskôr však pri</w:t>
      </w:r>
      <w:r w:rsidR="0048672B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fakturácii za fakturované obdobie. 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Uvedený materiál musí byť spracovaný v prehľadnej tabuľkovej a editovateľnej forme </w:t>
      </w:r>
      <w:r w:rsidR="0048672B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a </w:t>
      </w:r>
      <w:r w:rsidR="00535C81"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v tlačenej forme musí byť i súčasťou preberacieho protokolu. </w:t>
      </w:r>
    </w:p>
    <w:p w14:paraId="20EB964F" w14:textId="5FE56CFD" w:rsidR="0048672B" w:rsidRDefault="0048672B" w:rsidP="00535C81">
      <w:pPr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>Odovzdanie a prevzatie prác, ako aj ich fakturácia budú uskutočňované po ukončení ucelenej, vopred vzájomne dohodnutej etapy.</w:t>
      </w:r>
    </w:p>
    <w:p w14:paraId="01D01D48" w14:textId="77777777" w:rsidR="00B812E8" w:rsidRDefault="00535C81" w:rsidP="00B812E8">
      <w:pPr>
        <w:ind w:left="709" w:firstLine="708"/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Okrem iného  verejný obstarávateľ požaduje vypracovávanie štatistických výstupov na mesačnej báze, najneskôr k </w:t>
      </w: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>7. dňu  nasledujúceho mesiaca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, ktoré poskytne  v tabuľkovej a elektronicky editovateľnej forme so stručným popisom, charakteristikou, definíciou nákladov, umiestnením a fotodokumentáciou. V prípade potreby a požiadavky odborného útvaru je zhotoviteľ povinný sa zúčastniť potrebných pracovných rokovaní, prípadne komisií a zasadnutí mestskej rady, prípadne mestského zastupiteľstva a odborne poskytnúť potrebné informácie. Zhotoviteľ pravidelne na mesačnej báze vykonáva prehliadku dopravného značenia a vždy </w:t>
      </w: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>ku 25. dňu mesiaca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predkladá objednávateľovi pravidelný register poškodeného dopravného značenia v tabuľkovej a elektronicky editovateľnej forme so stručným popisom, charakteristikou, umiestnením a fotodokumentáciou. Zároveň objednávateľ žiada od zhotoviteľa každoročné spracovanie plánovaného harmonogramu obnovy, vždy najneskôr do </w:t>
      </w:r>
      <w:r>
        <w:rPr>
          <w:rFonts w:ascii="Times New Roman" w:eastAsia="Andale Sans UI" w:hAnsi="Times New Roman" w:cs="Times New Roman"/>
          <w:b/>
          <w:sz w:val="24"/>
          <w:szCs w:val="24"/>
          <w:lang w:eastAsia="ja-JP"/>
        </w:rPr>
        <w:t>31.03. daného kalendárneho roka.</w:t>
      </w:r>
      <w:r>
        <w:rPr>
          <w:rFonts w:ascii="Times New Roman" w:eastAsia="Andale Sans UI" w:hAnsi="Times New Roman" w:cs="Times New Roman"/>
          <w:sz w:val="24"/>
          <w:szCs w:val="24"/>
          <w:lang w:eastAsia="ja-JP"/>
        </w:rPr>
        <w:t xml:space="preserve"> Predmetný harmonogram opráv je na základe požiadaviek objednávateľa možné aktualizovať a meniť.</w:t>
      </w:r>
    </w:p>
    <w:p w14:paraId="6625EE74" w14:textId="77777777" w:rsidR="00B812E8" w:rsidRPr="00B812E8" w:rsidRDefault="00B812E8" w:rsidP="00B812E8">
      <w:pPr>
        <w:pStyle w:val="Odsekzoznamu"/>
        <w:numPr>
          <w:ilvl w:val="0"/>
          <w:numId w:val="1"/>
        </w:numPr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 w:rsidRPr="00B812E8">
        <w:rPr>
          <w:rFonts w:ascii="Times New Roman" w:hAnsi="Times New Roman" w:cs="Times New Roman"/>
          <w:b/>
          <w:bCs/>
        </w:rPr>
        <w:t xml:space="preserve">Záruka </w:t>
      </w:r>
    </w:p>
    <w:p w14:paraId="3CFCC75A" w14:textId="77777777" w:rsidR="00B812E8" w:rsidRDefault="00B812E8" w:rsidP="00B812E8">
      <w:pPr>
        <w:pStyle w:val="Odsekzoznamu"/>
        <w:jc w:val="both"/>
        <w:rPr>
          <w:rFonts w:ascii="Times New Roman" w:hAnsi="Times New Roman" w:cs="Times New Roman"/>
          <w:b/>
          <w:bCs/>
        </w:rPr>
      </w:pPr>
    </w:p>
    <w:p w14:paraId="61D26239" w14:textId="74FC7427" w:rsidR="00B812E8" w:rsidRPr="00B812E8" w:rsidRDefault="00B812E8" w:rsidP="00B812E8">
      <w:pPr>
        <w:pStyle w:val="Odsekzoznamu"/>
        <w:numPr>
          <w:ilvl w:val="0"/>
          <w:numId w:val="18"/>
        </w:numPr>
        <w:jc w:val="both"/>
        <w:rPr>
          <w:rFonts w:ascii="Times New Roman" w:eastAsia="Andale Sans UI" w:hAnsi="Times New Roman" w:cs="Times New Roman"/>
          <w:sz w:val="24"/>
          <w:szCs w:val="24"/>
          <w:lang w:eastAsia="ja-JP"/>
        </w:rPr>
      </w:pPr>
      <w:r w:rsidRPr="00B812E8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zvislé </w:t>
      </w:r>
      <w:r w:rsidRPr="00B812E8">
        <w:rPr>
          <w:rFonts w:ascii="Times New Roman" w:hAnsi="Times New Roman" w:cs="Times New Roman"/>
        </w:rPr>
        <w:t>dopravné</w:t>
      </w:r>
      <w:r w:rsidRPr="00B812E8">
        <w:rPr>
          <w:rFonts w:ascii="Times New Roman" w:hAnsi="Times New Roman" w:cs="Times New Roman"/>
          <w:spacing w:val="-1"/>
        </w:rPr>
        <w:t xml:space="preserve"> </w:t>
      </w:r>
      <w:r w:rsidRPr="00B812E8">
        <w:rPr>
          <w:rFonts w:ascii="Times New Roman" w:hAnsi="Times New Roman" w:cs="Times New Roman"/>
        </w:rPr>
        <w:t>značky:</w:t>
      </w:r>
    </w:p>
    <w:p w14:paraId="5F0EFE05" w14:textId="77777777" w:rsidR="00B812E8" w:rsidRPr="00B812E8" w:rsidRDefault="00B812E8" w:rsidP="00B812E8">
      <w:pPr>
        <w:pStyle w:val="Odsekzoznamu"/>
        <w:widowControl w:val="0"/>
        <w:numPr>
          <w:ilvl w:val="0"/>
          <w:numId w:val="17"/>
        </w:numPr>
        <w:tabs>
          <w:tab w:val="left" w:pos="1249"/>
        </w:tabs>
        <w:autoSpaceDE w:val="0"/>
        <w:autoSpaceDN w:val="0"/>
        <w:spacing w:after="0" w:line="240" w:lineRule="auto"/>
        <w:ind w:right="681"/>
        <w:contextualSpacing w:val="0"/>
        <w:rPr>
          <w:rFonts w:ascii="Times New Roman" w:hAnsi="Times New Roman" w:cs="Times New Roman"/>
          <w:sz w:val="24"/>
        </w:rPr>
      </w:pPr>
      <w:r w:rsidRPr="00B812E8">
        <w:rPr>
          <w:rFonts w:ascii="Times New Roman" w:hAnsi="Times New Roman" w:cs="Times New Roman"/>
          <w:sz w:val="24"/>
        </w:rPr>
        <w:t>7</w:t>
      </w:r>
      <w:r w:rsidRPr="00B812E8">
        <w:rPr>
          <w:rFonts w:ascii="Times New Roman" w:hAnsi="Times New Roman" w:cs="Times New Roman"/>
          <w:spacing w:val="-9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rokov</w:t>
      </w:r>
      <w:r w:rsidRPr="00B812E8">
        <w:rPr>
          <w:rFonts w:ascii="Times New Roman" w:hAnsi="Times New Roman" w:cs="Times New Roman"/>
          <w:spacing w:val="-8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-</w:t>
      </w:r>
      <w:r w:rsidRPr="00B812E8">
        <w:rPr>
          <w:rFonts w:ascii="Times New Roman" w:hAnsi="Times New Roman" w:cs="Times New Roman"/>
          <w:spacing w:val="-6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pozinkovaný</w:t>
      </w:r>
      <w:r w:rsidRPr="00B812E8">
        <w:rPr>
          <w:rFonts w:ascii="Times New Roman" w:hAnsi="Times New Roman" w:cs="Times New Roman"/>
          <w:spacing w:val="-10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oceľový</w:t>
      </w:r>
      <w:r w:rsidRPr="00B812E8">
        <w:rPr>
          <w:rFonts w:ascii="Times New Roman" w:hAnsi="Times New Roman" w:cs="Times New Roman"/>
          <w:spacing w:val="-13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plech,</w:t>
      </w:r>
      <w:r w:rsidRPr="00B812E8">
        <w:rPr>
          <w:rFonts w:ascii="Times New Roman" w:hAnsi="Times New Roman" w:cs="Times New Roman"/>
          <w:spacing w:val="-5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fólia</w:t>
      </w:r>
      <w:r w:rsidRPr="00B812E8">
        <w:rPr>
          <w:rFonts w:ascii="Times New Roman" w:hAnsi="Times New Roman" w:cs="Times New Roman"/>
          <w:spacing w:val="-9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s</w:t>
      </w:r>
      <w:r w:rsidRPr="00B812E8">
        <w:rPr>
          <w:rFonts w:ascii="Times New Roman" w:hAnsi="Times New Roman" w:cs="Times New Roman"/>
          <w:spacing w:val="-8"/>
          <w:sz w:val="24"/>
        </w:rPr>
        <w:t xml:space="preserve"> </w:t>
      </w:r>
      <w:proofErr w:type="spellStart"/>
      <w:r w:rsidRPr="00B812E8">
        <w:rPr>
          <w:rFonts w:ascii="Times New Roman" w:hAnsi="Times New Roman" w:cs="Times New Roman"/>
          <w:sz w:val="24"/>
        </w:rPr>
        <w:t>retroreflexnou</w:t>
      </w:r>
      <w:proofErr w:type="spellEnd"/>
      <w:r w:rsidRPr="00B812E8">
        <w:rPr>
          <w:rFonts w:ascii="Times New Roman" w:hAnsi="Times New Roman" w:cs="Times New Roman"/>
          <w:spacing w:val="-8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úpravou</w:t>
      </w:r>
      <w:r w:rsidRPr="00B812E8">
        <w:rPr>
          <w:rFonts w:ascii="Times New Roman" w:hAnsi="Times New Roman" w:cs="Times New Roman"/>
          <w:spacing w:val="-8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výkonnostnej</w:t>
      </w:r>
      <w:r w:rsidRPr="00B812E8">
        <w:rPr>
          <w:rFonts w:ascii="Times New Roman" w:hAnsi="Times New Roman" w:cs="Times New Roman"/>
          <w:spacing w:val="-7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triedy</w:t>
      </w:r>
      <w:r w:rsidRPr="00B812E8">
        <w:rPr>
          <w:rFonts w:ascii="Times New Roman" w:hAnsi="Times New Roman" w:cs="Times New Roman"/>
          <w:spacing w:val="-57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1</w:t>
      </w:r>
    </w:p>
    <w:p w14:paraId="5D33F36F" w14:textId="12AF8DDF" w:rsidR="00B812E8" w:rsidRPr="00B812E8" w:rsidRDefault="00B812E8" w:rsidP="00B812E8">
      <w:pPr>
        <w:pStyle w:val="Odsekzoznamu"/>
        <w:widowControl w:val="0"/>
        <w:numPr>
          <w:ilvl w:val="0"/>
          <w:numId w:val="17"/>
        </w:numPr>
        <w:tabs>
          <w:tab w:val="left" w:pos="1249"/>
        </w:tabs>
        <w:autoSpaceDE w:val="0"/>
        <w:autoSpaceDN w:val="0"/>
        <w:spacing w:after="0" w:line="240" w:lineRule="auto"/>
        <w:ind w:right="686"/>
        <w:contextualSpacing w:val="0"/>
        <w:rPr>
          <w:rFonts w:ascii="Times New Roman" w:hAnsi="Times New Roman" w:cs="Times New Roman"/>
          <w:sz w:val="24"/>
        </w:rPr>
      </w:pPr>
      <w:r w:rsidRPr="00B812E8">
        <w:rPr>
          <w:rFonts w:ascii="Times New Roman" w:hAnsi="Times New Roman" w:cs="Times New Roman"/>
          <w:sz w:val="24"/>
        </w:rPr>
        <w:t>10</w:t>
      </w:r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rokov</w:t>
      </w:r>
      <w:r w:rsidRPr="00B812E8">
        <w:rPr>
          <w:rFonts w:ascii="Times New Roman" w:hAnsi="Times New Roman" w:cs="Times New Roman"/>
          <w:spacing w:val="4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-</w:t>
      </w:r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pozinkovaný</w:t>
      </w:r>
      <w:r w:rsidRPr="00B812E8">
        <w:rPr>
          <w:rFonts w:ascii="Times New Roman" w:hAnsi="Times New Roman" w:cs="Times New Roman"/>
          <w:spacing w:val="39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oceľový</w:t>
      </w:r>
      <w:r w:rsidRPr="00B812E8">
        <w:rPr>
          <w:rFonts w:ascii="Times New Roman" w:hAnsi="Times New Roman" w:cs="Times New Roman"/>
          <w:spacing w:val="36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plech,</w:t>
      </w:r>
      <w:r w:rsidRPr="00B812E8">
        <w:rPr>
          <w:rFonts w:ascii="Times New Roman" w:hAnsi="Times New Roman" w:cs="Times New Roman"/>
          <w:spacing w:val="4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fólia</w:t>
      </w:r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s</w:t>
      </w:r>
      <w:r w:rsidRPr="00B812E8">
        <w:rPr>
          <w:rFonts w:ascii="Times New Roman" w:hAnsi="Times New Roman" w:cs="Times New Roman"/>
          <w:spacing w:val="44"/>
          <w:sz w:val="24"/>
        </w:rPr>
        <w:t xml:space="preserve"> </w:t>
      </w:r>
      <w:proofErr w:type="spellStart"/>
      <w:r w:rsidRPr="00B812E8">
        <w:rPr>
          <w:rFonts w:ascii="Times New Roman" w:hAnsi="Times New Roman" w:cs="Times New Roman"/>
          <w:sz w:val="24"/>
        </w:rPr>
        <w:t>retroreflexnou</w:t>
      </w:r>
      <w:proofErr w:type="spellEnd"/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úpravou</w:t>
      </w:r>
      <w:r w:rsidRPr="00B812E8">
        <w:rPr>
          <w:rFonts w:ascii="Times New Roman" w:hAnsi="Times New Roman" w:cs="Times New Roman"/>
          <w:spacing w:val="4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výkonnostnej</w:t>
      </w:r>
      <w:r w:rsidR="00142051">
        <w:rPr>
          <w:rFonts w:ascii="Times New Roman" w:hAnsi="Times New Roman" w:cs="Times New Roman"/>
          <w:sz w:val="24"/>
        </w:rPr>
        <w:t xml:space="preserve"> </w:t>
      </w:r>
      <w:r w:rsidRPr="00B812E8">
        <w:rPr>
          <w:rFonts w:ascii="Times New Roman" w:hAnsi="Times New Roman" w:cs="Times New Roman"/>
          <w:spacing w:val="-57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triedy</w:t>
      </w:r>
      <w:r w:rsidRPr="00B812E8">
        <w:rPr>
          <w:rFonts w:ascii="Times New Roman" w:hAnsi="Times New Roman" w:cs="Times New Roman"/>
          <w:spacing w:val="-1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2</w:t>
      </w:r>
      <w:r w:rsidRPr="00B812E8">
        <w:rPr>
          <w:rFonts w:ascii="Times New Roman" w:hAnsi="Times New Roman" w:cs="Times New Roman"/>
          <w:spacing w:val="-1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a</w:t>
      </w:r>
      <w:r w:rsidRPr="00B812E8">
        <w:rPr>
          <w:rFonts w:ascii="Times New Roman" w:hAnsi="Times New Roman" w:cs="Times New Roman"/>
          <w:spacing w:val="-16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3</w:t>
      </w:r>
    </w:p>
    <w:p w14:paraId="2D0EDF90" w14:textId="77777777" w:rsidR="00B812E8" w:rsidRPr="00B812E8" w:rsidRDefault="00B812E8" w:rsidP="00B812E8">
      <w:pPr>
        <w:pStyle w:val="Odsekzoznamu"/>
        <w:widowControl w:val="0"/>
        <w:numPr>
          <w:ilvl w:val="0"/>
          <w:numId w:val="17"/>
        </w:numPr>
        <w:tabs>
          <w:tab w:val="left" w:pos="1249"/>
        </w:tabs>
        <w:autoSpaceDE w:val="0"/>
        <w:autoSpaceDN w:val="0"/>
        <w:spacing w:after="0" w:line="240" w:lineRule="auto"/>
        <w:ind w:right="678"/>
        <w:contextualSpacing w:val="0"/>
        <w:rPr>
          <w:rFonts w:ascii="Times New Roman" w:hAnsi="Times New Roman" w:cs="Times New Roman"/>
          <w:sz w:val="24"/>
        </w:rPr>
      </w:pPr>
      <w:r w:rsidRPr="00B812E8">
        <w:rPr>
          <w:rFonts w:ascii="Times New Roman" w:hAnsi="Times New Roman" w:cs="Times New Roman"/>
          <w:spacing w:val="-1"/>
          <w:sz w:val="24"/>
        </w:rPr>
        <w:t>10</w:t>
      </w:r>
      <w:r w:rsidRPr="00B812E8">
        <w:rPr>
          <w:rFonts w:ascii="Times New Roman" w:hAnsi="Times New Roman" w:cs="Times New Roman"/>
          <w:spacing w:val="40"/>
          <w:sz w:val="24"/>
        </w:rPr>
        <w:t xml:space="preserve"> </w:t>
      </w:r>
      <w:r w:rsidRPr="00B812E8">
        <w:rPr>
          <w:rFonts w:ascii="Times New Roman" w:hAnsi="Times New Roman" w:cs="Times New Roman"/>
          <w:spacing w:val="-1"/>
          <w:sz w:val="24"/>
        </w:rPr>
        <w:t>rokov</w:t>
      </w:r>
      <w:r w:rsidRPr="00B812E8">
        <w:rPr>
          <w:rFonts w:ascii="Times New Roman" w:hAnsi="Times New Roman" w:cs="Times New Roman"/>
          <w:spacing w:val="44"/>
          <w:sz w:val="24"/>
        </w:rPr>
        <w:t xml:space="preserve"> </w:t>
      </w:r>
      <w:r w:rsidRPr="00B812E8">
        <w:rPr>
          <w:rFonts w:ascii="Times New Roman" w:hAnsi="Times New Roman" w:cs="Times New Roman"/>
          <w:spacing w:val="-1"/>
          <w:sz w:val="24"/>
        </w:rPr>
        <w:t>-</w:t>
      </w:r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pacing w:val="-1"/>
          <w:sz w:val="24"/>
        </w:rPr>
        <w:t>hliníkový</w:t>
      </w:r>
      <w:r w:rsidRPr="00B812E8">
        <w:rPr>
          <w:rFonts w:ascii="Times New Roman" w:hAnsi="Times New Roman" w:cs="Times New Roman"/>
          <w:spacing w:val="38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plech,</w:t>
      </w:r>
      <w:r w:rsidRPr="00B812E8">
        <w:rPr>
          <w:rFonts w:ascii="Times New Roman" w:hAnsi="Times New Roman" w:cs="Times New Roman"/>
          <w:spacing w:val="44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fólia</w:t>
      </w:r>
      <w:r w:rsidRPr="00B812E8">
        <w:rPr>
          <w:rFonts w:ascii="Times New Roman" w:hAnsi="Times New Roman" w:cs="Times New Roman"/>
          <w:spacing w:val="40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s</w:t>
      </w:r>
      <w:r w:rsidRPr="00B812E8">
        <w:rPr>
          <w:rFonts w:ascii="Times New Roman" w:hAnsi="Times New Roman" w:cs="Times New Roman"/>
          <w:spacing w:val="43"/>
          <w:sz w:val="24"/>
        </w:rPr>
        <w:t xml:space="preserve"> </w:t>
      </w:r>
      <w:proofErr w:type="spellStart"/>
      <w:r w:rsidRPr="00B812E8">
        <w:rPr>
          <w:rFonts w:ascii="Times New Roman" w:hAnsi="Times New Roman" w:cs="Times New Roman"/>
          <w:sz w:val="24"/>
        </w:rPr>
        <w:t>retroreflexnou</w:t>
      </w:r>
      <w:proofErr w:type="spellEnd"/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úpravou</w:t>
      </w:r>
      <w:r w:rsidRPr="00B812E8">
        <w:rPr>
          <w:rFonts w:ascii="Times New Roman" w:hAnsi="Times New Roman" w:cs="Times New Roman"/>
          <w:spacing w:val="44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výkonnostnej</w:t>
      </w:r>
      <w:r w:rsidRPr="00B812E8">
        <w:rPr>
          <w:rFonts w:ascii="Times New Roman" w:hAnsi="Times New Roman" w:cs="Times New Roman"/>
          <w:spacing w:val="4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triedy</w:t>
      </w:r>
      <w:r w:rsidRPr="00B812E8">
        <w:rPr>
          <w:rFonts w:ascii="Times New Roman" w:hAnsi="Times New Roman" w:cs="Times New Roman"/>
          <w:spacing w:val="27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2</w:t>
      </w:r>
      <w:r w:rsidRPr="00B812E8">
        <w:rPr>
          <w:rFonts w:ascii="Times New Roman" w:hAnsi="Times New Roman" w:cs="Times New Roman"/>
          <w:spacing w:val="26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a</w:t>
      </w:r>
      <w:r w:rsidRPr="00B812E8">
        <w:rPr>
          <w:rFonts w:ascii="Times New Roman" w:hAnsi="Times New Roman" w:cs="Times New Roman"/>
          <w:spacing w:val="-15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3</w:t>
      </w:r>
      <w:r w:rsidRPr="00B812E8">
        <w:rPr>
          <w:rFonts w:ascii="Times New Roman" w:hAnsi="Times New Roman" w:cs="Times New Roman"/>
          <w:spacing w:val="-57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(veľkoplošné</w:t>
      </w:r>
      <w:r w:rsidRPr="00B812E8">
        <w:rPr>
          <w:rFonts w:ascii="Times New Roman" w:hAnsi="Times New Roman" w:cs="Times New Roman"/>
          <w:spacing w:val="-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dopravné</w:t>
      </w:r>
      <w:r w:rsidRPr="00B812E8">
        <w:rPr>
          <w:rFonts w:ascii="Times New Roman" w:hAnsi="Times New Roman" w:cs="Times New Roman"/>
          <w:spacing w:val="-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značky)</w:t>
      </w:r>
    </w:p>
    <w:p w14:paraId="7CE46A4E" w14:textId="64F2EB07" w:rsidR="00B812E8" w:rsidRDefault="00B812E8" w:rsidP="00B812E8">
      <w:pPr>
        <w:pStyle w:val="Odsekzoznamu"/>
        <w:widowControl w:val="0"/>
        <w:numPr>
          <w:ilvl w:val="0"/>
          <w:numId w:val="17"/>
        </w:numPr>
        <w:tabs>
          <w:tab w:val="left" w:pos="12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B812E8">
        <w:rPr>
          <w:rFonts w:ascii="Times New Roman" w:hAnsi="Times New Roman" w:cs="Times New Roman"/>
          <w:sz w:val="24"/>
        </w:rPr>
        <w:t>ostatné</w:t>
      </w:r>
      <w:r w:rsidRPr="00B812E8">
        <w:rPr>
          <w:rFonts w:ascii="Times New Roman" w:hAnsi="Times New Roman" w:cs="Times New Roman"/>
          <w:spacing w:val="-3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súčasti</w:t>
      </w:r>
      <w:r w:rsidRPr="00B812E8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 xml:space="preserve">zvislých </w:t>
      </w:r>
      <w:r w:rsidRPr="00B812E8">
        <w:rPr>
          <w:rFonts w:ascii="Times New Roman" w:hAnsi="Times New Roman" w:cs="Times New Roman"/>
          <w:sz w:val="24"/>
        </w:rPr>
        <w:t>dopravných</w:t>
      </w:r>
      <w:r w:rsidRPr="00B812E8">
        <w:rPr>
          <w:rFonts w:ascii="Times New Roman" w:hAnsi="Times New Roman" w:cs="Times New Roman"/>
          <w:spacing w:val="-1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značiek</w:t>
      </w:r>
      <w:r w:rsidRPr="00B812E8">
        <w:rPr>
          <w:rFonts w:ascii="Times New Roman" w:hAnsi="Times New Roman" w:cs="Times New Roman"/>
          <w:spacing w:val="-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a</w:t>
      </w:r>
      <w:r w:rsidRPr="00B812E8">
        <w:rPr>
          <w:rFonts w:ascii="Times New Roman" w:hAnsi="Times New Roman" w:cs="Times New Roman"/>
          <w:spacing w:val="-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zariadení</w:t>
      </w:r>
      <w:r w:rsidRPr="00B812E8">
        <w:rPr>
          <w:rFonts w:ascii="Times New Roman" w:hAnsi="Times New Roman" w:cs="Times New Roman"/>
          <w:spacing w:val="-2"/>
          <w:sz w:val="24"/>
        </w:rPr>
        <w:t xml:space="preserve"> </w:t>
      </w:r>
      <w:r w:rsidRPr="00B812E8">
        <w:rPr>
          <w:rFonts w:ascii="Times New Roman" w:hAnsi="Times New Roman" w:cs="Times New Roman"/>
          <w:sz w:val="24"/>
        </w:rPr>
        <w:t>24 mesiacov</w:t>
      </w:r>
    </w:p>
    <w:p w14:paraId="562F581D" w14:textId="40833715" w:rsidR="00B812E8" w:rsidRDefault="00697E18" w:rsidP="00B812E8">
      <w:pPr>
        <w:pStyle w:val="Odsekzoznamu"/>
        <w:widowControl w:val="0"/>
        <w:numPr>
          <w:ilvl w:val="0"/>
          <w:numId w:val="18"/>
        </w:numPr>
        <w:tabs>
          <w:tab w:val="left" w:pos="124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</w:t>
      </w:r>
      <w:r w:rsidR="00B812E8">
        <w:rPr>
          <w:rFonts w:ascii="Times New Roman" w:hAnsi="Times New Roman" w:cs="Times New Roman"/>
          <w:sz w:val="24"/>
        </w:rPr>
        <w:t xml:space="preserve">vodorovné </w:t>
      </w:r>
      <w:r>
        <w:rPr>
          <w:rFonts w:ascii="Times New Roman" w:hAnsi="Times New Roman" w:cs="Times New Roman"/>
          <w:sz w:val="24"/>
        </w:rPr>
        <w:t xml:space="preserve">dopravné </w:t>
      </w:r>
      <w:r w:rsidR="00B812E8">
        <w:rPr>
          <w:rFonts w:ascii="Times New Roman" w:hAnsi="Times New Roman" w:cs="Times New Roman"/>
          <w:sz w:val="24"/>
        </w:rPr>
        <w:t>značenie:</w:t>
      </w:r>
    </w:p>
    <w:p w14:paraId="7045CEB4" w14:textId="09FAC856" w:rsidR="00697E18" w:rsidRDefault="00697E18" w:rsidP="00697E18">
      <w:pPr>
        <w:pStyle w:val="Odsekzoznamu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rok - jednozložková farba</w:t>
      </w:r>
    </w:p>
    <w:p w14:paraId="4117CA93" w14:textId="2531FB84" w:rsidR="00697E18" w:rsidRDefault="00697E18" w:rsidP="00697E18">
      <w:pPr>
        <w:pStyle w:val="Odsekzoznamu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roky </w:t>
      </w:r>
      <w:r w:rsidR="007F31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1EC">
        <w:rPr>
          <w:rFonts w:ascii="Times New Roman" w:hAnsi="Times New Roman" w:cs="Times New Roman"/>
          <w:sz w:val="24"/>
          <w:szCs w:val="24"/>
        </w:rPr>
        <w:t xml:space="preserve">štruktúrovaný dvojzložkový </w:t>
      </w:r>
      <w:r>
        <w:rPr>
          <w:rFonts w:ascii="Times New Roman" w:hAnsi="Times New Roman" w:cs="Times New Roman"/>
          <w:sz w:val="24"/>
          <w:szCs w:val="24"/>
        </w:rPr>
        <w:t>plas</w:t>
      </w:r>
      <w:r w:rsidR="007F31E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3348E" w14:textId="31D48D91" w:rsidR="00697E18" w:rsidRDefault="00697E18" w:rsidP="00697E18">
      <w:pPr>
        <w:pStyle w:val="Odsekzoznamu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roky - p</w:t>
      </w:r>
      <w:r>
        <w:rPr>
          <w:rFonts w:ascii="Times New Roman" w:hAnsi="Times New Roman" w:cs="Times New Roman"/>
          <w:color w:val="212121"/>
          <w:w w:val="95"/>
          <w:sz w:val="24"/>
          <w:szCs w:val="24"/>
        </w:rPr>
        <w:t>rotišmykový</w:t>
      </w:r>
      <w:r>
        <w:rPr>
          <w:rFonts w:ascii="Times New Roman" w:hAnsi="Times New Roman" w:cs="Times New Roman"/>
          <w:color w:val="212121"/>
          <w:spacing w:val="14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11111"/>
          <w:w w:val="95"/>
          <w:sz w:val="24"/>
          <w:szCs w:val="24"/>
        </w:rPr>
        <w:t>povrch</w:t>
      </w:r>
    </w:p>
    <w:p w14:paraId="1E97E725" w14:textId="77777777" w:rsidR="00697E18" w:rsidRPr="00B812E8" w:rsidRDefault="00697E18" w:rsidP="00697E18">
      <w:pPr>
        <w:pStyle w:val="Odsekzoznamu"/>
        <w:widowControl w:val="0"/>
        <w:tabs>
          <w:tab w:val="left" w:pos="1249"/>
        </w:tabs>
        <w:autoSpaceDE w:val="0"/>
        <w:autoSpaceDN w:val="0"/>
        <w:spacing w:after="0" w:line="240" w:lineRule="auto"/>
        <w:ind w:left="1440"/>
        <w:contextualSpacing w:val="0"/>
        <w:rPr>
          <w:rFonts w:ascii="Times New Roman" w:hAnsi="Times New Roman" w:cs="Times New Roman"/>
          <w:sz w:val="24"/>
        </w:rPr>
      </w:pPr>
    </w:p>
    <w:p w14:paraId="62A0EE1B" w14:textId="77777777" w:rsidR="00535C81" w:rsidRDefault="00535C81" w:rsidP="00535C81">
      <w:pPr>
        <w:pStyle w:val="Odsekzoznamu"/>
        <w:numPr>
          <w:ilvl w:val="0"/>
          <w:numId w:val="1"/>
        </w:numPr>
        <w:spacing w:after="24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Typ zmluvy:</w:t>
      </w:r>
    </w:p>
    <w:p w14:paraId="52DB677C" w14:textId="77777777" w:rsidR="00535C81" w:rsidRDefault="00535C81" w:rsidP="00535C81">
      <w:pPr>
        <w:pStyle w:val="Odsekzoznamu"/>
        <w:spacing w:before="240"/>
        <w:rPr>
          <w:rFonts w:ascii="Times New Roman" w:hAnsi="Times New Roman" w:cs="Times New Roman"/>
          <w:sz w:val="16"/>
          <w:szCs w:val="24"/>
        </w:rPr>
      </w:pPr>
    </w:p>
    <w:p w14:paraId="461DEC8B" w14:textId="77777777" w:rsidR="00535C81" w:rsidRDefault="00535C81" w:rsidP="00535C81">
      <w:pPr>
        <w:pStyle w:val="Odsekzoznamu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Rámcová zmluva na uskutočnenie prác</w:t>
      </w:r>
    </w:p>
    <w:p w14:paraId="05086AF0" w14:textId="77777777" w:rsidR="00535C81" w:rsidRDefault="00535C81" w:rsidP="00535C81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14:paraId="2EFB35E1" w14:textId="77777777" w:rsidR="00535C81" w:rsidRDefault="00535C81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Účinnosť a doba trvania zmluvy:</w:t>
      </w:r>
    </w:p>
    <w:p w14:paraId="764ED785" w14:textId="77777777" w:rsidR="00535C81" w:rsidRDefault="00535C81" w:rsidP="00535C81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14:paraId="49AF00E7" w14:textId="61855796" w:rsidR="00535C81" w:rsidRDefault="0086278F" w:rsidP="00535C81">
      <w:pPr>
        <w:pStyle w:val="Odsekzoznamu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35C81">
        <w:rPr>
          <w:rFonts w:ascii="Times New Roman" w:hAnsi="Times New Roman" w:cs="Times New Roman"/>
          <w:sz w:val="24"/>
          <w:szCs w:val="24"/>
        </w:rPr>
        <w:t xml:space="preserve"> mesiacov, alebo do vyčerpania finančného limitu  </w:t>
      </w:r>
      <w:r>
        <w:rPr>
          <w:rFonts w:ascii="Arial" w:hAnsi="Arial" w:cs="Arial"/>
        </w:rPr>
        <w:t xml:space="preserve">187.430,56,-Eur </w:t>
      </w:r>
      <w:r w:rsidR="00BD61AE" w:rsidRPr="00BD61AE">
        <w:rPr>
          <w:rFonts w:ascii="Arial" w:hAnsi="Arial" w:cs="Arial"/>
          <w:b/>
          <w:bCs/>
        </w:rPr>
        <w:t xml:space="preserve"> </w:t>
      </w:r>
      <w:r w:rsidR="00535C81" w:rsidRPr="00BD61AE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="00535C81" w:rsidRPr="00BD61AE">
        <w:rPr>
          <w:rFonts w:ascii="Times New Roman" w:hAnsi="Times New Roman" w:cs="Times New Roman"/>
          <w:sz w:val="24"/>
          <w:szCs w:val="24"/>
        </w:rPr>
        <w:t xml:space="preserve"> bez DPH</w:t>
      </w:r>
    </w:p>
    <w:p w14:paraId="59C273DC" w14:textId="77777777" w:rsidR="00535C81" w:rsidRDefault="00535C81" w:rsidP="00535C81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14:paraId="13E3A5E0" w14:textId="77777777" w:rsidR="00535C81" w:rsidRDefault="00535C81" w:rsidP="00535C8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Miesto plnenia:</w:t>
      </w:r>
    </w:p>
    <w:p w14:paraId="1F5F4BE2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25EED7D9" w14:textId="7DD65EDD" w:rsidR="00535C81" w:rsidRDefault="00535C81" w:rsidP="00535C81">
      <w:pPr>
        <w:pStyle w:val="Odsekzoznamu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chodníky, </w:t>
      </w:r>
      <w:proofErr w:type="spellStart"/>
      <w:r>
        <w:rPr>
          <w:rFonts w:ascii="Times New Roman" w:hAnsi="Times New Roman" w:cs="Times New Roman"/>
          <w:sz w:val="24"/>
          <w:szCs w:val="24"/>
        </w:rPr>
        <w:t>cyklochodníky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6431D2">
        <w:rPr>
          <w:rFonts w:ascii="Times New Roman" w:hAnsi="Times New Roman" w:cs="Times New Roman"/>
          <w:sz w:val="24"/>
          <w:szCs w:val="24"/>
        </w:rPr>
        <w:t xml:space="preserve"> parkoviská, spevnené plochy, </w:t>
      </w:r>
      <w:r>
        <w:rPr>
          <w:rFonts w:ascii="Times New Roman" w:hAnsi="Times New Roman" w:cs="Times New Roman"/>
          <w:sz w:val="24"/>
          <w:szCs w:val="24"/>
        </w:rPr>
        <w:t xml:space="preserve"> miestne a účelové cesty vo vlastníctve a správe mesta Trnava</w:t>
      </w:r>
    </w:p>
    <w:p w14:paraId="6738F62A" w14:textId="77777777" w:rsidR="00535C81" w:rsidRDefault="00535C81" w:rsidP="00535C81">
      <w:pPr>
        <w:pStyle w:val="Odsekzoznamu"/>
        <w:rPr>
          <w:rFonts w:ascii="Times New Roman" w:hAnsi="Times New Roman" w:cs="Times New Roman"/>
          <w:b/>
          <w:sz w:val="24"/>
          <w:szCs w:val="24"/>
        </w:rPr>
      </w:pPr>
    </w:p>
    <w:p w14:paraId="6C2AE998" w14:textId="77777777" w:rsidR="00535C81" w:rsidRDefault="00535C81" w:rsidP="00535C8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sectPr w:rsidR="00535C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6FCF7" w14:textId="77777777" w:rsidR="009270C7" w:rsidRDefault="009270C7" w:rsidP="000C6ABD">
      <w:pPr>
        <w:spacing w:after="0" w:line="240" w:lineRule="auto"/>
      </w:pPr>
      <w:r>
        <w:separator/>
      </w:r>
    </w:p>
  </w:endnote>
  <w:endnote w:type="continuationSeparator" w:id="0">
    <w:p w14:paraId="1A10FBED" w14:textId="77777777" w:rsidR="009270C7" w:rsidRDefault="009270C7" w:rsidP="000C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2C173" w14:textId="77777777" w:rsidR="009270C7" w:rsidRDefault="009270C7" w:rsidP="000C6ABD">
      <w:pPr>
        <w:spacing w:after="0" w:line="240" w:lineRule="auto"/>
      </w:pPr>
      <w:r>
        <w:separator/>
      </w:r>
    </w:p>
  </w:footnote>
  <w:footnote w:type="continuationSeparator" w:id="0">
    <w:p w14:paraId="12861C24" w14:textId="77777777" w:rsidR="009270C7" w:rsidRDefault="009270C7" w:rsidP="000C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52F62" w14:textId="1D66A06D" w:rsidR="000C6ABD" w:rsidRDefault="000C6ABD" w:rsidP="000C6ABD">
    <w:pPr>
      <w:pStyle w:val="Hlavika"/>
      <w:jc w:val="right"/>
    </w:pPr>
    <w:r>
      <w:t>Príloha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AA2"/>
    <w:multiLevelType w:val="hybridMultilevel"/>
    <w:tmpl w:val="FAA2A730"/>
    <w:lvl w:ilvl="0" w:tplc="87509E8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8260C"/>
    <w:multiLevelType w:val="hybridMultilevel"/>
    <w:tmpl w:val="47EE07BC"/>
    <w:lvl w:ilvl="0" w:tplc="F4F4F19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859F7"/>
    <w:multiLevelType w:val="hybridMultilevel"/>
    <w:tmpl w:val="6F08E9AC"/>
    <w:lvl w:ilvl="0" w:tplc="505678FA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9CB15C3"/>
    <w:multiLevelType w:val="hybridMultilevel"/>
    <w:tmpl w:val="3A2AC2C8"/>
    <w:lvl w:ilvl="0" w:tplc="A6882F0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5E4536"/>
    <w:multiLevelType w:val="hybridMultilevel"/>
    <w:tmpl w:val="414EAEA0"/>
    <w:lvl w:ilvl="0" w:tplc="FEDE10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683079"/>
    <w:multiLevelType w:val="hybridMultilevel"/>
    <w:tmpl w:val="EA3A473A"/>
    <w:lvl w:ilvl="0" w:tplc="2D929D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47EB6"/>
    <w:multiLevelType w:val="hybridMultilevel"/>
    <w:tmpl w:val="9CDC2D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D102B"/>
    <w:multiLevelType w:val="hybridMultilevel"/>
    <w:tmpl w:val="EDB0FC7E"/>
    <w:lvl w:ilvl="0" w:tplc="F67A61B4">
      <w:start w:val="1"/>
      <w:numFmt w:val="lowerLetter"/>
      <w:lvlText w:val="%1)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k-SK" w:eastAsia="en-US" w:bidi="ar-SA"/>
      </w:rPr>
    </w:lvl>
    <w:lvl w:ilvl="1" w:tplc="9F9CCB8C">
      <w:numFmt w:val="bullet"/>
      <w:lvlText w:val="•"/>
      <w:lvlJc w:val="left"/>
      <w:pPr>
        <w:ind w:left="2178" w:hanging="360"/>
      </w:pPr>
      <w:rPr>
        <w:rFonts w:hint="default"/>
        <w:lang w:val="sk-SK" w:eastAsia="en-US" w:bidi="ar-SA"/>
      </w:rPr>
    </w:lvl>
    <w:lvl w:ilvl="2" w:tplc="3266FB80">
      <w:numFmt w:val="bullet"/>
      <w:lvlText w:val="•"/>
      <w:lvlJc w:val="left"/>
      <w:pPr>
        <w:ind w:left="3096" w:hanging="360"/>
      </w:pPr>
      <w:rPr>
        <w:rFonts w:hint="default"/>
        <w:lang w:val="sk-SK" w:eastAsia="en-US" w:bidi="ar-SA"/>
      </w:rPr>
    </w:lvl>
    <w:lvl w:ilvl="3" w:tplc="11E6E6A0">
      <w:numFmt w:val="bullet"/>
      <w:lvlText w:val="•"/>
      <w:lvlJc w:val="left"/>
      <w:pPr>
        <w:ind w:left="4014" w:hanging="360"/>
      </w:pPr>
      <w:rPr>
        <w:rFonts w:hint="default"/>
        <w:lang w:val="sk-SK" w:eastAsia="en-US" w:bidi="ar-SA"/>
      </w:rPr>
    </w:lvl>
    <w:lvl w:ilvl="4" w:tplc="29E6DCC0">
      <w:numFmt w:val="bullet"/>
      <w:lvlText w:val="•"/>
      <w:lvlJc w:val="left"/>
      <w:pPr>
        <w:ind w:left="4932" w:hanging="360"/>
      </w:pPr>
      <w:rPr>
        <w:rFonts w:hint="default"/>
        <w:lang w:val="sk-SK" w:eastAsia="en-US" w:bidi="ar-SA"/>
      </w:rPr>
    </w:lvl>
    <w:lvl w:ilvl="5" w:tplc="2D3803C6">
      <w:numFmt w:val="bullet"/>
      <w:lvlText w:val="•"/>
      <w:lvlJc w:val="left"/>
      <w:pPr>
        <w:ind w:left="5850" w:hanging="360"/>
      </w:pPr>
      <w:rPr>
        <w:rFonts w:hint="default"/>
        <w:lang w:val="sk-SK" w:eastAsia="en-US" w:bidi="ar-SA"/>
      </w:rPr>
    </w:lvl>
    <w:lvl w:ilvl="6" w:tplc="0CE063A0">
      <w:numFmt w:val="bullet"/>
      <w:lvlText w:val="•"/>
      <w:lvlJc w:val="left"/>
      <w:pPr>
        <w:ind w:left="6768" w:hanging="360"/>
      </w:pPr>
      <w:rPr>
        <w:rFonts w:hint="default"/>
        <w:lang w:val="sk-SK" w:eastAsia="en-US" w:bidi="ar-SA"/>
      </w:rPr>
    </w:lvl>
    <w:lvl w:ilvl="7" w:tplc="620A9B12">
      <w:numFmt w:val="bullet"/>
      <w:lvlText w:val="•"/>
      <w:lvlJc w:val="left"/>
      <w:pPr>
        <w:ind w:left="7686" w:hanging="360"/>
      </w:pPr>
      <w:rPr>
        <w:rFonts w:hint="default"/>
        <w:lang w:val="sk-SK" w:eastAsia="en-US" w:bidi="ar-SA"/>
      </w:rPr>
    </w:lvl>
    <w:lvl w:ilvl="8" w:tplc="98C2DDFE">
      <w:numFmt w:val="bullet"/>
      <w:lvlText w:val="•"/>
      <w:lvlJc w:val="left"/>
      <w:pPr>
        <w:ind w:left="8604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352E73B9"/>
    <w:multiLevelType w:val="hybridMultilevel"/>
    <w:tmpl w:val="837A82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93273"/>
    <w:multiLevelType w:val="hybridMultilevel"/>
    <w:tmpl w:val="4A0AC5B4"/>
    <w:lvl w:ilvl="0" w:tplc="D2405F74">
      <w:start w:val="2"/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0" w15:restartNumberingAfterBreak="0">
    <w:nsid w:val="3F1430AB"/>
    <w:multiLevelType w:val="hybridMultilevel"/>
    <w:tmpl w:val="AEFED248"/>
    <w:lvl w:ilvl="0" w:tplc="9ABCC5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C61093"/>
    <w:multiLevelType w:val="hybridMultilevel"/>
    <w:tmpl w:val="0E3EDB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B7822"/>
    <w:multiLevelType w:val="hybridMultilevel"/>
    <w:tmpl w:val="CFA2147E"/>
    <w:lvl w:ilvl="0" w:tplc="5684736E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604FFC"/>
    <w:multiLevelType w:val="hybridMultilevel"/>
    <w:tmpl w:val="D5D4CB4E"/>
    <w:lvl w:ilvl="0" w:tplc="F40CFFD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1763080"/>
    <w:multiLevelType w:val="hybridMultilevel"/>
    <w:tmpl w:val="D158A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A444F"/>
    <w:multiLevelType w:val="hybridMultilevel"/>
    <w:tmpl w:val="71AC65FE"/>
    <w:lvl w:ilvl="0" w:tplc="5234FAB4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62118"/>
    <w:multiLevelType w:val="hybridMultilevel"/>
    <w:tmpl w:val="654EF9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15860"/>
    <w:multiLevelType w:val="hybridMultilevel"/>
    <w:tmpl w:val="FAE27370"/>
    <w:lvl w:ilvl="0" w:tplc="ABB8320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FEB65F2"/>
    <w:multiLevelType w:val="hybridMultilevel"/>
    <w:tmpl w:val="90D02180"/>
    <w:lvl w:ilvl="0" w:tplc="96967566">
      <w:start w:val="1"/>
      <w:numFmt w:val="lowerLetter"/>
      <w:lvlText w:val="%1)"/>
      <w:lvlJc w:val="left"/>
      <w:pPr>
        <w:ind w:left="1288" w:hanging="28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k-SK" w:eastAsia="en-US" w:bidi="ar-SA"/>
      </w:rPr>
    </w:lvl>
    <w:lvl w:ilvl="1" w:tplc="2BDE57CE">
      <w:numFmt w:val="bullet"/>
      <w:lvlText w:val="•"/>
      <w:lvlJc w:val="left"/>
      <w:pPr>
        <w:ind w:left="2200" w:hanging="284"/>
      </w:pPr>
      <w:rPr>
        <w:rFonts w:hint="default"/>
        <w:lang w:val="sk-SK" w:eastAsia="en-US" w:bidi="ar-SA"/>
      </w:rPr>
    </w:lvl>
    <w:lvl w:ilvl="2" w:tplc="119A9A56">
      <w:numFmt w:val="bullet"/>
      <w:lvlText w:val="•"/>
      <w:lvlJc w:val="left"/>
      <w:pPr>
        <w:ind w:left="3120" w:hanging="284"/>
      </w:pPr>
      <w:rPr>
        <w:rFonts w:hint="default"/>
        <w:lang w:val="sk-SK" w:eastAsia="en-US" w:bidi="ar-SA"/>
      </w:rPr>
    </w:lvl>
    <w:lvl w:ilvl="3" w:tplc="5080C9D8">
      <w:numFmt w:val="bullet"/>
      <w:lvlText w:val="•"/>
      <w:lvlJc w:val="left"/>
      <w:pPr>
        <w:ind w:left="4040" w:hanging="284"/>
      </w:pPr>
      <w:rPr>
        <w:rFonts w:hint="default"/>
        <w:lang w:val="sk-SK" w:eastAsia="en-US" w:bidi="ar-SA"/>
      </w:rPr>
    </w:lvl>
    <w:lvl w:ilvl="4" w:tplc="1AD0F9AC">
      <w:numFmt w:val="bullet"/>
      <w:lvlText w:val="•"/>
      <w:lvlJc w:val="left"/>
      <w:pPr>
        <w:ind w:left="4960" w:hanging="284"/>
      </w:pPr>
      <w:rPr>
        <w:rFonts w:hint="default"/>
        <w:lang w:val="sk-SK" w:eastAsia="en-US" w:bidi="ar-SA"/>
      </w:rPr>
    </w:lvl>
    <w:lvl w:ilvl="5" w:tplc="00D65EB6">
      <w:numFmt w:val="bullet"/>
      <w:lvlText w:val="•"/>
      <w:lvlJc w:val="left"/>
      <w:pPr>
        <w:ind w:left="5880" w:hanging="284"/>
      </w:pPr>
      <w:rPr>
        <w:rFonts w:hint="default"/>
        <w:lang w:val="sk-SK" w:eastAsia="en-US" w:bidi="ar-SA"/>
      </w:rPr>
    </w:lvl>
    <w:lvl w:ilvl="6" w:tplc="02003A82">
      <w:numFmt w:val="bullet"/>
      <w:lvlText w:val="•"/>
      <w:lvlJc w:val="left"/>
      <w:pPr>
        <w:ind w:left="6800" w:hanging="284"/>
      </w:pPr>
      <w:rPr>
        <w:rFonts w:hint="default"/>
        <w:lang w:val="sk-SK" w:eastAsia="en-US" w:bidi="ar-SA"/>
      </w:rPr>
    </w:lvl>
    <w:lvl w:ilvl="7" w:tplc="E280D294">
      <w:numFmt w:val="bullet"/>
      <w:lvlText w:val="•"/>
      <w:lvlJc w:val="left"/>
      <w:pPr>
        <w:ind w:left="7720" w:hanging="284"/>
      </w:pPr>
      <w:rPr>
        <w:rFonts w:hint="default"/>
        <w:lang w:val="sk-SK" w:eastAsia="en-US" w:bidi="ar-SA"/>
      </w:rPr>
    </w:lvl>
    <w:lvl w:ilvl="8" w:tplc="F96AF282">
      <w:numFmt w:val="bullet"/>
      <w:lvlText w:val="•"/>
      <w:lvlJc w:val="left"/>
      <w:pPr>
        <w:ind w:left="8640" w:hanging="284"/>
      </w:pPr>
      <w:rPr>
        <w:rFonts w:hint="default"/>
        <w:lang w:val="sk-SK" w:eastAsia="en-US" w:bidi="ar-SA"/>
      </w:rPr>
    </w:lvl>
  </w:abstractNum>
  <w:abstractNum w:abstractNumId="19" w15:restartNumberingAfterBreak="0">
    <w:nsid w:val="725B4FFC"/>
    <w:multiLevelType w:val="hybridMultilevel"/>
    <w:tmpl w:val="8E7253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263AE"/>
    <w:multiLevelType w:val="hybridMultilevel"/>
    <w:tmpl w:val="A95A6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8955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37462">
    <w:abstractNumId w:val="8"/>
  </w:num>
  <w:num w:numId="3" w16cid:durableId="561255421">
    <w:abstractNumId w:val="14"/>
  </w:num>
  <w:num w:numId="4" w16cid:durableId="144250936">
    <w:abstractNumId w:val="19"/>
  </w:num>
  <w:num w:numId="5" w16cid:durableId="721174955">
    <w:abstractNumId w:val="20"/>
  </w:num>
  <w:num w:numId="6" w16cid:durableId="775171874">
    <w:abstractNumId w:val="11"/>
  </w:num>
  <w:num w:numId="7" w16cid:durableId="1180320043">
    <w:abstractNumId w:val="16"/>
  </w:num>
  <w:num w:numId="8" w16cid:durableId="1168985903">
    <w:abstractNumId w:val="6"/>
  </w:num>
  <w:num w:numId="9" w16cid:durableId="1048185842">
    <w:abstractNumId w:val="9"/>
  </w:num>
  <w:num w:numId="10" w16cid:durableId="231696955">
    <w:abstractNumId w:val="13"/>
  </w:num>
  <w:num w:numId="11" w16cid:durableId="6763445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2323274">
    <w:abstractNumId w:val="1"/>
  </w:num>
  <w:num w:numId="13" w16cid:durableId="1017347808">
    <w:abstractNumId w:val="2"/>
  </w:num>
  <w:num w:numId="14" w16cid:durableId="1568303345">
    <w:abstractNumId w:val="5"/>
  </w:num>
  <w:num w:numId="15" w16cid:durableId="300236024">
    <w:abstractNumId w:val="0"/>
  </w:num>
  <w:num w:numId="16" w16cid:durableId="482548668">
    <w:abstractNumId w:val="10"/>
  </w:num>
  <w:num w:numId="17" w16cid:durableId="2095734696">
    <w:abstractNumId w:val="18"/>
  </w:num>
  <w:num w:numId="18" w16cid:durableId="903762410">
    <w:abstractNumId w:val="17"/>
  </w:num>
  <w:num w:numId="19" w16cid:durableId="1946839674">
    <w:abstractNumId w:val="3"/>
  </w:num>
  <w:num w:numId="20" w16cid:durableId="968164914">
    <w:abstractNumId w:val="4"/>
  </w:num>
  <w:num w:numId="21" w16cid:durableId="8284045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78"/>
    <w:rsid w:val="00025E36"/>
    <w:rsid w:val="00067873"/>
    <w:rsid w:val="000C4178"/>
    <w:rsid w:val="000C6ABD"/>
    <w:rsid w:val="000E4BA3"/>
    <w:rsid w:val="0012164A"/>
    <w:rsid w:val="00142051"/>
    <w:rsid w:val="001A22A5"/>
    <w:rsid w:val="001D59E1"/>
    <w:rsid w:val="001D5FBC"/>
    <w:rsid w:val="002349EC"/>
    <w:rsid w:val="00277CA5"/>
    <w:rsid w:val="00313B8A"/>
    <w:rsid w:val="003E3D9D"/>
    <w:rsid w:val="0048672B"/>
    <w:rsid w:val="004C1331"/>
    <w:rsid w:val="004E5236"/>
    <w:rsid w:val="004F3B1B"/>
    <w:rsid w:val="00507A1C"/>
    <w:rsid w:val="005316E6"/>
    <w:rsid w:val="00535C81"/>
    <w:rsid w:val="005C1C21"/>
    <w:rsid w:val="006431D2"/>
    <w:rsid w:val="00653800"/>
    <w:rsid w:val="00697E18"/>
    <w:rsid w:val="006B6CB4"/>
    <w:rsid w:val="007F31EC"/>
    <w:rsid w:val="00820A1A"/>
    <w:rsid w:val="00836F9A"/>
    <w:rsid w:val="0086278F"/>
    <w:rsid w:val="009270C7"/>
    <w:rsid w:val="00966FDD"/>
    <w:rsid w:val="009814BA"/>
    <w:rsid w:val="00993EC5"/>
    <w:rsid w:val="00A40C6F"/>
    <w:rsid w:val="00B17D3F"/>
    <w:rsid w:val="00B812E8"/>
    <w:rsid w:val="00BA1364"/>
    <w:rsid w:val="00BD61AE"/>
    <w:rsid w:val="00C20A2E"/>
    <w:rsid w:val="00C510F4"/>
    <w:rsid w:val="00CD136A"/>
    <w:rsid w:val="00D63F24"/>
    <w:rsid w:val="00DC3698"/>
    <w:rsid w:val="00E31AB7"/>
    <w:rsid w:val="00E34948"/>
    <w:rsid w:val="00E4772F"/>
    <w:rsid w:val="00EC202C"/>
    <w:rsid w:val="00EC77F6"/>
    <w:rsid w:val="00F9658D"/>
    <w:rsid w:val="00FB7BAE"/>
    <w:rsid w:val="00FC5650"/>
    <w:rsid w:val="00FE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AD21"/>
  <w15:chartTrackingRefBased/>
  <w15:docId w15:val="{3903BC58-7EE4-489A-A093-B111F31C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5C81"/>
    <w:pPr>
      <w:spacing w:line="256" w:lineRule="auto"/>
    </w:pPr>
  </w:style>
  <w:style w:type="paragraph" w:styleId="Nadpis1">
    <w:name w:val="heading 1"/>
    <w:basedOn w:val="Normlny"/>
    <w:link w:val="Nadpis1Char"/>
    <w:uiPriority w:val="9"/>
    <w:qFormat/>
    <w:rsid w:val="00B812E8"/>
    <w:pPr>
      <w:widowControl w:val="0"/>
      <w:autoSpaceDE w:val="0"/>
      <w:autoSpaceDN w:val="0"/>
      <w:spacing w:after="0" w:line="240" w:lineRule="auto"/>
      <w:ind w:left="655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535C81"/>
  </w:style>
  <w:style w:type="paragraph" w:styleId="Odsekzoznamu">
    <w:name w:val="List Paragraph"/>
    <w:aliases w:val="Odsek,body"/>
    <w:basedOn w:val="Normlny"/>
    <w:link w:val="OdsekzoznamuChar"/>
    <w:uiPriority w:val="1"/>
    <w:qFormat/>
    <w:rsid w:val="00535C81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B812E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1"/>
    <w:qFormat/>
    <w:rsid w:val="00B812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B812E8"/>
    <w:rPr>
      <w:rFonts w:ascii="Times New Roman" w:eastAsia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0C6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C6ABD"/>
  </w:style>
  <w:style w:type="paragraph" w:styleId="Pta">
    <w:name w:val="footer"/>
    <w:basedOn w:val="Normlny"/>
    <w:link w:val="PtaChar"/>
    <w:uiPriority w:val="99"/>
    <w:unhideWhenUsed/>
    <w:rsid w:val="000C6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C6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Rastislav Dobrovodský</dc:creator>
  <cp:keywords/>
  <dc:description/>
  <cp:lastModifiedBy>Ing. Miroslav Lalík</cp:lastModifiedBy>
  <cp:revision>56</cp:revision>
  <cp:lastPrinted>2022-11-07T12:48:00Z</cp:lastPrinted>
  <dcterms:created xsi:type="dcterms:W3CDTF">2022-06-15T10:53:00Z</dcterms:created>
  <dcterms:modified xsi:type="dcterms:W3CDTF">2023-01-10T08:20:00Z</dcterms:modified>
</cp:coreProperties>
</file>