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73641D" w14:textId="344DEA03" w:rsidR="00B30410" w:rsidRPr="006452F6" w:rsidRDefault="00B30410" w:rsidP="675371A6">
      <w:pPr>
        <w:jc w:val="center"/>
        <w:rPr>
          <w:rFonts w:ascii="Cambria" w:hAnsi="Cambria"/>
          <w:b/>
          <w:bCs/>
          <w:sz w:val="32"/>
          <w:szCs w:val="32"/>
        </w:rPr>
      </w:pPr>
      <w:r w:rsidRPr="006452F6">
        <w:rPr>
          <w:rFonts w:ascii="Cambria" w:hAnsi="Cambria"/>
          <w:b/>
          <w:bCs/>
          <w:sz w:val="32"/>
          <w:szCs w:val="32"/>
        </w:rPr>
        <w:t xml:space="preserve">Zmluva o dielo č. </w:t>
      </w:r>
      <w:r w:rsidR="29A3F0C8" w:rsidRPr="006452F6">
        <w:rPr>
          <w:rFonts w:ascii="Cambria" w:hAnsi="Cambria"/>
          <w:b/>
          <w:bCs/>
          <w:sz w:val="32"/>
          <w:szCs w:val="32"/>
        </w:rPr>
        <w:t>C-NBS1-000-</w:t>
      </w:r>
      <w:r w:rsidR="005B4B87">
        <w:rPr>
          <w:rFonts w:ascii="Cambria" w:hAnsi="Cambria"/>
          <w:b/>
          <w:bCs/>
          <w:sz w:val="32"/>
          <w:szCs w:val="32"/>
        </w:rPr>
        <w:t>078</w:t>
      </w:r>
      <w:r w:rsidR="29A3F0C8" w:rsidRPr="006452F6">
        <w:rPr>
          <w:rFonts w:ascii="Cambria" w:hAnsi="Cambria"/>
          <w:b/>
          <w:bCs/>
          <w:sz w:val="32"/>
          <w:szCs w:val="32"/>
        </w:rPr>
        <w:t>-</w:t>
      </w:r>
      <w:r w:rsidR="005B4B87">
        <w:rPr>
          <w:rFonts w:ascii="Cambria" w:hAnsi="Cambria"/>
          <w:b/>
          <w:bCs/>
          <w:sz w:val="32"/>
          <w:szCs w:val="32"/>
        </w:rPr>
        <w:t>119</w:t>
      </w:r>
    </w:p>
    <w:p w14:paraId="58AECB73" w14:textId="15950256" w:rsidR="00F12D5C" w:rsidRPr="006452F6" w:rsidRDefault="00C057AC" w:rsidP="675371A6">
      <w:pPr>
        <w:pStyle w:val="BodyTextIndent"/>
        <w:spacing w:before="0"/>
        <w:ind w:left="0" w:firstLine="0"/>
        <w:jc w:val="center"/>
        <w:rPr>
          <w:rFonts w:ascii="Cambria" w:hAnsi="Cambria"/>
          <w:b/>
          <w:bCs/>
          <w:sz w:val="32"/>
          <w:szCs w:val="32"/>
        </w:rPr>
      </w:pPr>
      <w:r w:rsidRPr="006452F6">
        <w:rPr>
          <w:rFonts w:ascii="Cambria" w:hAnsi="Cambria"/>
          <w:b/>
          <w:bCs/>
          <w:sz w:val="32"/>
          <w:szCs w:val="32"/>
        </w:rPr>
        <w:t>n</w:t>
      </w:r>
      <w:r w:rsidR="00DD6823" w:rsidRPr="006452F6">
        <w:rPr>
          <w:rFonts w:ascii="Cambria" w:hAnsi="Cambria"/>
          <w:b/>
          <w:bCs/>
          <w:sz w:val="32"/>
          <w:szCs w:val="32"/>
        </w:rPr>
        <w:t xml:space="preserve">a </w:t>
      </w:r>
      <w:r w:rsidR="2D2DFE88" w:rsidRPr="006452F6">
        <w:rPr>
          <w:rFonts w:ascii="Cambria" w:hAnsi="Cambria"/>
          <w:b/>
          <w:bCs/>
          <w:sz w:val="32"/>
          <w:szCs w:val="32"/>
        </w:rPr>
        <w:t xml:space="preserve">IS </w:t>
      </w:r>
      <w:r w:rsidR="7CEBE2F7" w:rsidRPr="006452F6">
        <w:rPr>
          <w:rFonts w:ascii="Cambria" w:hAnsi="Cambria"/>
          <w:b/>
          <w:bCs/>
          <w:sz w:val="32"/>
          <w:szCs w:val="32"/>
        </w:rPr>
        <w:t xml:space="preserve">– </w:t>
      </w:r>
      <w:r w:rsidR="00AA5CE0" w:rsidRPr="006452F6">
        <w:rPr>
          <w:rFonts w:ascii="Cambria" w:hAnsi="Cambria"/>
          <w:b/>
          <w:bCs/>
          <w:sz w:val="32"/>
          <w:szCs w:val="32"/>
        </w:rPr>
        <w:t>ASDR</w:t>
      </w:r>
    </w:p>
    <w:p w14:paraId="44BFD55E" w14:textId="77777777" w:rsidR="00B30410" w:rsidRPr="006452F6" w:rsidRDefault="00B30410" w:rsidP="00F12D5C">
      <w:pPr>
        <w:pStyle w:val="BodyText"/>
        <w:rPr>
          <w:rFonts w:ascii="Cambria" w:hAnsi="Cambria"/>
          <w:sz w:val="22"/>
          <w:szCs w:val="22"/>
          <w:u w:val="single"/>
        </w:rPr>
      </w:pPr>
    </w:p>
    <w:p w14:paraId="770D45D5" w14:textId="699B5DA2" w:rsidR="00B940C9" w:rsidRPr="006452F6" w:rsidRDefault="00B940C9" w:rsidP="00724FEC">
      <w:pPr>
        <w:tabs>
          <w:tab w:val="left" w:pos="705"/>
        </w:tabs>
        <w:autoSpaceDE w:val="0"/>
        <w:autoSpaceDN w:val="0"/>
        <w:adjustRightInd w:val="0"/>
        <w:jc w:val="center"/>
        <w:rPr>
          <w:rFonts w:ascii="Cambria" w:hAnsi="Cambria"/>
          <w:i/>
          <w:iCs/>
          <w:color w:val="000000"/>
          <w:sz w:val="22"/>
          <w:szCs w:val="22"/>
        </w:rPr>
      </w:pPr>
      <w:r w:rsidRPr="006452F6">
        <w:rPr>
          <w:rFonts w:ascii="Cambria" w:hAnsi="Cambria"/>
          <w:i/>
          <w:iCs/>
          <w:color w:val="000000"/>
          <w:sz w:val="22"/>
          <w:szCs w:val="22"/>
        </w:rPr>
        <w:t>uza</w:t>
      </w:r>
      <w:r w:rsidR="00DE3FF6" w:rsidRPr="006452F6">
        <w:rPr>
          <w:rFonts w:ascii="Cambria" w:hAnsi="Cambria"/>
          <w:i/>
          <w:iCs/>
          <w:color w:val="000000"/>
          <w:sz w:val="22"/>
          <w:szCs w:val="22"/>
        </w:rPr>
        <w:t>tvorená</w:t>
      </w:r>
      <w:r w:rsidRPr="006452F6">
        <w:rPr>
          <w:rFonts w:ascii="Cambria" w:hAnsi="Cambria"/>
          <w:i/>
          <w:iCs/>
          <w:color w:val="000000"/>
          <w:sz w:val="22"/>
          <w:szCs w:val="22"/>
        </w:rPr>
        <w:t xml:space="preserve"> podľa § 536 až 565 </w:t>
      </w:r>
      <w:r w:rsidR="002D02EB" w:rsidRPr="006452F6">
        <w:rPr>
          <w:rFonts w:ascii="Cambria" w:hAnsi="Cambria"/>
          <w:i/>
          <w:iCs/>
          <w:color w:val="000000"/>
          <w:sz w:val="22"/>
          <w:szCs w:val="22"/>
        </w:rPr>
        <w:t xml:space="preserve">zákona č. 513/1991 Zb. </w:t>
      </w:r>
      <w:r w:rsidRPr="006452F6">
        <w:rPr>
          <w:rFonts w:ascii="Cambria" w:hAnsi="Cambria"/>
          <w:i/>
          <w:iCs/>
          <w:color w:val="000000"/>
          <w:sz w:val="22"/>
          <w:szCs w:val="22"/>
        </w:rPr>
        <w:t>Obchodn</w:t>
      </w:r>
      <w:r w:rsidR="002D02EB" w:rsidRPr="006452F6">
        <w:rPr>
          <w:rFonts w:ascii="Cambria" w:hAnsi="Cambria"/>
          <w:i/>
          <w:iCs/>
          <w:color w:val="000000"/>
          <w:sz w:val="22"/>
          <w:szCs w:val="22"/>
        </w:rPr>
        <w:t>ý</w:t>
      </w:r>
      <w:r w:rsidRPr="006452F6">
        <w:rPr>
          <w:rFonts w:ascii="Cambria" w:hAnsi="Cambria"/>
          <w:i/>
          <w:iCs/>
          <w:color w:val="000000"/>
          <w:sz w:val="22"/>
          <w:szCs w:val="22"/>
        </w:rPr>
        <w:t xml:space="preserve"> zákonník v znení neskorších predpisov</w:t>
      </w:r>
      <w:r w:rsidR="00724FEC" w:rsidRPr="006452F6">
        <w:rPr>
          <w:rFonts w:ascii="Cambria" w:hAnsi="Cambria"/>
          <w:i/>
          <w:iCs/>
          <w:color w:val="000000"/>
          <w:sz w:val="22"/>
          <w:szCs w:val="22"/>
        </w:rPr>
        <w:t xml:space="preserve"> </w:t>
      </w:r>
      <w:r w:rsidRPr="006452F6">
        <w:rPr>
          <w:rFonts w:ascii="Cambria" w:hAnsi="Cambria"/>
          <w:i/>
          <w:iCs/>
          <w:color w:val="000000"/>
          <w:sz w:val="22"/>
          <w:szCs w:val="22"/>
        </w:rPr>
        <w:t xml:space="preserve">a licenčná zmluva podľa § </w:t>
      </w:r>
      <w:r w:rsidR="00A823DE" w:rsidRPr="006452F6">
        <w:rPr>
          <w:rFonts w:ascii="Cambria" w:hAnsi="Cambria"/>
          <w:i/>
          <w:iCs/>
          <w:color w:val="000000"/>
          <w:sz w:val="22"/>
          <w:szCs w:val="22"/>
        </w:rPr>
        <w:t>65 a nasl.</w:t>
      </w:r>
      <w:r w:rsidRPr="006452F6">
        <w:rPr>
          <w:rFonts w:ascii="Cambria" w:hAnsi="Cambria"/>
          <w:i/>
          <w:iCs/>
          <w:color w:val="000000"/>
          <w:sz w:val="22"/>
          <w:szCs w:val="22"/>
        </w:rPr>
        <w:t xml:space="preserve"> zákona č. </w:t>
      </w:r>
      <w:r w:rsidR="00A823DE" w:rsidRPr="006452F6">
        <w:rPr>
          <w:rFonts w:ascii="Cambria" w:hAnsi="Cambria"/>
          <w:i/>
          <w:iCs/>
          <w:color w:val="000000"/>
          <w:sz w:val="22"/>
          <w:szCs w:val="22"/>
        </w:rPr>
        <w:t>185/2015</w:t>
      </w:r>
      <w:r w:rsidRPr="006452F6">
        <w:rPr>
          <w:rFonts w:ascii="Cambria" w:hAnsi="Cambria"/>
          <w:i/>
          <w:iCs/>
          <w:color w:val="000000"/>
          <w:sz w:val="22"/>
          <w:szCs w:val="22"/>
        </w:rPr>
        <w:t xml:space="preserve"> Z. z. </w:t>
      </w:r>
      <w:r w:rsidR="00A823DE" w:rsidRPr="006452F6">
        <w:rPr>
          <w:rFonts w:ascii="Cambria" w:hAnsi="Cambria"/>
          <w:i/>
          <w:iCs/>
          <w:color w:val="000000"/>
          <w:sz w:val="22"/>
          <w:szCs w:val="22"/>
        </w:rPr>
        <w:t>autorský zákon</w:t>
      </w:r>
      <w:r w:rsidRPr="006452F6">
        <w:rPr>
          <w:rFonts w:ascii="Cambria" w:hAnsi="Cambria"/>
          <w:i/>
          <w:iCs/>
          <w:color w:val="000000"/>
          <w:sz w:val="22"/>
          <w:szCs w:val="22"/>
        </w:rPr>
        <w:t xml:space="preserve"> v znení neskorších predpisov</w:t>
      </w:r>
    </w:p>
    <w:p w14:paraId="1A1CDFE0" w14:textId="77777777" w:rsidR="00E93ADD" w:rsidRPr="006452F6" w:rsidRDefault="002D02EB" w:rsidP="00724FEC">
      <w:pPr>
        <w:pStyle w:val="BodyText"/>
        <w:rPr>
          <w:rFonts w:ascii="Cambria" w:hAnsi="Cambria"/>
          <w:b w:val="0"/>
          <w:i/>
          <w:iCs/>
          <w:color w:val="000000"/>
          <w:sz w:val="22"/>
          <w:szCs w:val="22"/>
        </w:rPr>
      </w:pPr>
      <w:r w:rsidRPr="006452F6">
        <w:rPr>
          <w:rFonts w:ascii="Cambria" w:hAnsi="Cambria"/>
          <w:b w:val="0"/>
          <w:i/>
          <w:iCs/>
          <w:color w:val="000000"/>
          <w:sz w:val="22"/>
          <w:szCs w:val="22"/>
        </w:rPr>
        <w:t>(ďalej len „zmluva</w:t>
      </w:r>
      <w:r w:rsidR="00DD6823" w:rsidRPr="006452F6">
        <w:rPr>
          <w:rFonts w:ascii="Cambria" w:hAnsi="Cambria"/>
          <w:b w:val="0"/>
          <w:i/>
          <w:iCs/>
          <w:color w:val="000000"/>
          <w:sz w:val="22"/>
          <w:szCs w:val="22"/>
        </w:rPr>
        <w:t xml:space="preserve"> o dielo</w:t>
      </w:r>
      <w:r w:rsidRPr="006452F6">
        <w:rPr>
          <w:rFonts w:ascii="Cambria" w:hAnsi="Cambria"/>
          <w:b w:val="0"/>
          <w:i/>
          <w:iCs/>
          <w:color w:val="000000"/>
          <w:sz w:val="22"/>
          <w:szCs w:val="22"/>
        </w:rPr>
        <w:t>“)</w:t>
      </w:r>
    </w:p>
    <w:p w14:paraId="6484DF87" w14:textId="2C0E4912" w:rsidR="00B30410" w:rsidRPr="006452F6" w:rsidRDefault="009E1867" w:rsidP="00BE5694">
      <w:pPr>
        <w:pStyle w:val="BodyText"/>
        <w:rPr>
          <w:rFonts w:ascii="Cambria" w:hAnsi="Cambria"/>
          <w:b w:val="0"/>
          <w:bCs/>
          <w:sz w:val="22"/>
          <w:szCs w:val="22"/>
        </w:rPr>
      </w:pPr>
      <w:r w:rsidRPr="006452F6">
        <w:rPr>
          <w:rFonts w:ascii="Cambria" w:hAnsi="Cambria"/>
          <w:b w:val="0"/>
          <w:i/>
          <w:iCs/>
          <w:color w:val="000000"/>
          <w:sz w:val="22"/>
          <w:szCs w:val="22"/>
        </w:rPr>
        <w:t xml:space="preserve"> </w:t>
      </w:r>
    </w:p>
    <w:p w14:paraId="58803015" w14:textId="75F1B70D" w:rsidR="00B30410" w:rsidRPr="00FE380E" w:rsidRDefault="00B30410" w:rsidP="00AD45A5">
      <w:pPr>
        <w:pStyle w:val="Heading1"/>
        <w:keepLines/>
        <w:spacing w:before="60" w:after="240"/>
        <w:jc w:val="center"/>
        <w:rPr>
          <w:rFonts w:ascii="Cambria" w:hAnsi="Cambria"/>
          <w:sz w:val="22"/>
          <w:szCs w:val="22"/>
        </w:rPr>
      </w:pPr>
      <w:bookmarkStart w:id="0" w:name="_Toc11721333"/>
      <w:bookmarkStart w:id="1" w:name="_Toc11721933"/>
      <w:bookmarkStart w:id="2" w:name="_Toc45811929"/>
      <w:r w:rsidRPr="00FE380E">
        <w:rPr>
          <w:rFonts w:ascii="Cambria" w:hAnsi="Cambria"/>
          <w:sz w:val="22"/>
          <w:szCs w:val="22"/>
        </w:rPr>
        <w:t>Zmluvné stran</w:t>
      </w:r>
      <w:bookmarkEnd w:id="0"/>
      <w:bookmarkEnd w:id="1"/>
      <w:r w:rsidRPr="00FE380E">
        <w:rPr>
          <w:rFonts w:ascii="Cambria" w:hAnsi="Cambria"/>
          <w:sz w:val="22"/>
          <w:szCs w:val="22"/>
        </w:rPr>
        <w:t>y</w:t>
      </w:r>
      <w:bookmarkEnd w:id="2"/>
    </w:p>
    <w:p w14:paraId="48C18100" w14:textId="0F8B5CF9" w:rsidR="00B30410" w:rsidRPr="00FE380E" w:rsidRDefault="00B30410" w:rsidP="00984613">
      <w:pPr>
        <w:pStyle w:val="Heading1"/>
        <w:ind w:firstLine="357"/>
        <w:jc w:val="both"/>
        <w:rPr>
          <w:rFonts w:ascii="Cambria" w:hAnsi="Cambria"/>
          <w:bCs/>
          <w:sz w:val="22"/>
          <w:szCs w:val="22"/>
        </w:rPr>
      </w:pPr>
      <w:bookmarkStart w:id="3" w:name="_Toc45811930"/>
      <w:r w:rsidRPr="00FE380E">
        <w:rPr>
          <w:rFonts w:ascii="Cambria" w:hAnsi="Cambria"/>
          <w:sz w:val="22"/>
          <w:szCs w:val="22"/>
        </w:rPr>
        <w:t>Objednávateľ</w:t>
      </w:r>
      <w:r w:rsidR="00984014" w:rsidRPr="00FE380E">
        <w:rPr>
          <w:rFonts w:ascii="Cambria" w:hAnsi="Cambria"/>
          <w:sz w:val="22"/>
          <w:szCs w:val="22"/>
        </w:rPr>
        <w:t>:</w:t>
      </w:r>
      <w:bookmarkEnd w:id="3"/>
    </w:p>
    <w:p w14:paraId="13E57483" w14:textId="77777777" w:rsidR="00F12D5C" w:rsidRPr="00FE380E" w:rsidRDefault="005D0870" w:rsidP="003313F0">
      <w:pPr>
        <w:ind w:left="2517" w:right="561" w:hanging="2160"/>
        <w:rPr>
          <w:rFonts w:ascii="Cambria" w:eastAsia="Cambria" w:hAnsi="Cambria" w:cs="Cambria"/>
          <w:b/>
          <w:bCs/>
          <w:sz w:val="22"/>
          <w:szCs w:val="22"/>
        </w:rPr>
      </w:pPr>
      <w:r w:rsidRPr="00FE380E">
        <w:rPr>
          <w:rFonts w:ascii="Cambria" w:eastAsia="Cambria" w:hAnsi="Cambria" w:cs="Cambria"/>
          <w:sz w:val="22"/>
          <w:szCs w:val="22"/>
        </w:rPr>
        <w:t>Názov:</w:t>
      </w:r>
      <w:r w:rsidRPr="00FE380E">
        <w:rPr>
          <w:rFonts w:ascii="Cambria" w:hAnsi="Cambria"/>
          <w:sz w:val="22"/>
          <w:szCs w:val="22"/>
        </w:rPr>
        <w:tab/>
      </w:r>
      <w:r w:rsidR="00F12D5C" w:rsidRPr="00FE380E">
        <w:rPr>
          <w:rFonts w:ascii="Cambria" w:eastAsia="Cambria" w:hAnsi="Cambria" w:cs="Cambria"/>
          <w:sz w:val="22"/>
          <w:szCs w:val="22"/>
        </w:rPr>
        <w:t>Národná banka Slovenska</w:t>
      </w:r>
    </w:p>
    <w:p w14:paraId="64B37864" w14:textId="77777777" w:rsidR="00F12D5C" w:rsidRPr="00FE380E" w:rsidRDefault="005D0870" w:rsidP="003313F0">
      <w:pPr>
        <w:ind w:left="2517" w:right="-108" w:hanging="2160"/>
        <w:rPr>
          <w:rFonts w:ascii="Cambria" w:eastAsia="Cambria" w:hAnsi="Cambria" w:cs="Cambria"/>
          <w:sz w:val="22"/>
          <w:szCs w:val="22"/>
        </w:rPr>
      </w:pPr>
      <w:r w:rsidRPr="00FE380E">
        <w:rPr>
          <w:rFonts w:ascii="Cambria" w:eastAsia="Cambria" w:hAnsi="Cambria" w:cs="Cambria"/>
          <w:sz w:val="22"/>
          <w:szCs w:val="22"/>
        </w:rPr>
        <w:t>S</w:t>
      </w:r>
      <w:r w:rsidR="00F12D5C" w:rsidRPr="00FE380E">
        <w:rPr>
          <w:rFonts w:ascii="Cambria" w:eastAsia="Cambria" w:hAnsi="Cambria" w:cs="Cambria"/>
          <w:sz w:val="22"/>
          <w:szCs w:val="22"/>
        </w:rPr>
        <w:t>ídlo</w:t>
      </w:r>
      <w:r w:rsidR="00984014" w:rsidRPr="00FE380E">
        <w:rPr>
          <w:rFonts w:ascii="Cambria" w:eastAsia="Cambria" w:hAnsi="Cambria" w:cs="Cambria"/>
          <w:sz w:val="22"/>
          <w:szCs w:val="22"/>
        </w:rPr>
        <w:t>:</w:t>
      </w:r>
      <w:r w:rsidRPr="00FE380E">
        <w:rPr>
          <w:rFonts w:ascii="Cambria" w:hAnsi="Cambria"/>
          <w:sz w:val="22"/>
          <w:szCs w:val="22"/>
        </w:rPr>
        <w:tab/>
      </w:r>
      <w:r w:rsidR="00F12D5C" w:rsidRPr="00FE380E">
        <w:rPr>
          <w:rFonts w:ascii="Cambria" w:eastAsia="Cambria" w:hAnsi="Cambria" w:cs="Cambria"/>
          <w:sz w:val="22"/>
          <w:szCs w:val="22"/>
        </w:rPr>
        <w:t xml:space="preserve">Imricha Karvaša 1, 813 25 Bratislava </w:t>
      </w:r>
    </w:p>
    <w:p w14:paraId="541E7403" w14:textId="5F8508A5" w:rsidR="005D0870" w:rsidRPr="00FE380E" w:rsidRDefault="005D0870" w:rsidP="003313F0">
      <w:pPr>
        <w:ind w:left="2517" w:right="-108" w:hanging="2160"/>
        <w:rPr>
          <w:rFonts w:ascii="Cambria" w:eastAsia="Cambria" w:hAnsi="Cambria" w:cs="Cambria"/>
          <w:sz w:val="22"/>
          <w:szCs w:val="22"/>
        </w:rPr>
      </w:pPr>
      <w:r w:rsidRPr="00FE380E">
        <w:rPr>
          <w:rFonts w:ascii="Cambria" w:eastAsia="Cambria" w:hAnsi="Cambria" w:cs="Cambria"/>
          <w:sz w:val="22"/>
          <w:szCs w:val="22"/>
        </w:rPr>
        <w:t>Z</w:t>
      </w:r>
      <w:r w:rsidR="00F12D5C" w:rsidRPr="00FE380E">
        <w:rPr>
          <w:rFonts w:ascii="Cambria" w:eastAsia="Cambria" w:hAnsi="Cambria" w:cs="Cambria"/>
          <w:sz w:val="22"/>
          <w:szCs w:val="22"/>
        </w:rPr>
        <w:t xml:space="preserve">astúpená: </w:t>
      </w:r>
      <w:r w:rsidRPr="00FE380E">
        <w:rPr>
          <w:rFonts w:ascii="Cambria" w:hAnsi="Cambria"/>
          <w:sz w:val="22"/>
          <w:szCs w:val="22"/>
        </w:rPr>
        <w:tab/>
      </w:r>
      <w:r w:rsidRPr="00FE380E">
        <w:rPr>
          <w:rFonts w:ascii="Cambria" w:eastAsia="Cambria" w:hAnsi="Cambria" w:cs="Cambria"/>
          <w:sz w:val="22"/>
          <w:szCs w:val="22"/>
        </w:rPr>
        <w:t>&lt;</w:t>
      </w:r>
      <w:r w:rsidR="00F744E4" w:rsidRPr="00F744E4">
        <w:rPr>
          <w:rFonts w:ascii="Cambria" w:eastAsia="Cambria" w:hAnsi="Cambria" w:cs="Cambria"/>
          <w:color w:val="00B0F0"/>
          <w:sz w:val="22"/>
          <w:szCs w:val="22"/>
        </w:rPr>
        <w:t>vyplní</w:t>
      </w:r>
      <w:r w:rsidR="00F744E4">
        <w:rPr>
          <w:rFonts w:ascii="Cambria" w:eastAsia="Cambria" w:hAnsi="Cambria" w:cs="Cambria"/>
          <w:sz w:val="22"/>
          <w:szCs w:val="22"/>
        </w:rPr>
        <w:t xml:space="preserve"> </w:t>
      </w:r>
      <w:r w:rsidR="003606E0" w:rsidRPr="00FE380E">
        <w:rPr>
          <w:rFonts w:ascii="Cambria" w:eastAsia="Cambria" w:hAnsi="Cambria" w:cs="Cambria"/>
          <w:color w:val="00B0F0"/>
          <w:sz w:val="22"/>
          <w:szCs w:val="22"/>
        </w:rPr>
        <w:t>verejný obstarávateľ</w:t>
      </w:r>
      <w:r w:rsidRPr="00FE380E">
        <w:rPr>
          <w:rFonts w:ascii="Cambria" w:eastAsia="Cambria" w:hAnsi="Cambria" w:cs="Cambria"/>
          <w:sz w:val="22"/>
          <w:szCs w:val="22"/>
        </w:rPr>
        <w:t>&gt;</w:t>
      </w:r>
    </w:p>
    <w:p w14:paraId="2F556F35" w14:textId="77777777" w:rsidR="00F12D5C" w:rsidRPr="00FE380E" w:rsidRDefault="00F12D5C" w:rsidP="003313F0">
      <w:pPr>
        <w:ind w:left="2517" w:right="-108" w:hanging="2160"/>
        <w:rPr>
          <w:rFonts w:ascii="Cambria" w:eastAsia="Cambria" w:hAnsi="Cambria" w:cs="Cambria"/>
          <w:color w:val="FF0000"/>
          <w:sz w:val="22"/>
          <w:szCs w:val="22"/>
        </w:rPr>
      </w:pPr>
      <w:r w:rsidRPr="00FE380E">
        <w:rPr>
          <w:rFonts w:ascii="Cambria" w:eastAsia="Cambria" w:hAnsi="Cambria" w:cs="Cambria"/>
          <w:sz w:val="22"/>
          <w:szCs w:val="22"/>
        </w:rPr>
        <w:t>IČO:</w:t>
      </w:r>
      <w:r w:rsidRPr="00FE380E">
        <w:rPr>
          <w:rFonts w:ascii="Cambria" w:hAnsi="Cambria"/>
          <w:sz w:val="22"/>
          <w:szCs w:val="22"/>
        </w:rPr>
        <w:tab/>
      </w:r>
      <w:r w:rsidRPr="00FE380E">
        <w:rPr>
          <w:rFonts w:ascii="Cambria" w:eastAsia="Cambria" w:hAnsi="Cambria" w:cs="Cambria"/>
          <w:position w:val="4"/>
          <w:sz w:val="22"/>
          <w:szCs w:val="22"/>
        </w:rPr>
        <w:t>30844789</w:t>
      </w:r>
    </w:p>
    <w:p w14:paraId="7B980F1B" w14:textId="77777777" w:rsidR="00F12D5C" w:rsidRPr="00FE380E" w:rsidRDefault="00F12D5C" w:rsidP="003313F0">
      <w:pPr>
        <w:ind w:left="2517" w:right="-108" w:hanging="2160"/>
        <w:rPr>
          <w:rFonts w:ascii="Cambria" w:eastAsia="Cambria" w:hAnsi="Cambria" w:cs="Cambria"/>
          <w:sz w:val="22"/>
          <w:szCs w:val="22"/>
        </w:rPr>
      </w:pPr>
      <w:r w:rsidRPr="00FE380E">
        <w:rPr>
          <w:rFonts w:ascii="Cambria" w:eastAsia="Cambria" w:hAnsi="Cambria" w:cs="Cambria"/>
          <w:sz w:val="22"/>
          <w:szCs w:val="22"/>
        </w:rPr>
        <w:t>DIČ:</w:t>
      </w:r>
      <w:r w:rsidRPr="00FE380E">
        <w:rPr>
          <w:rFonts w:ascii="Cambria" w:hAnsi="Cambria"/>
          <w:sz w:val="22"/>
          <w:szCs w:val="22"/>
        </w:rPr>
        <w:tab/>
      </w:r>
      <w:r w:rsidRPr="00FE380E">
        <w:rPr>
          <w:rFonts w:ascii="Cambria" w:eastAsia="Cambria" w:hAnsi="Cambria" w:cs="Cambria"/>
          <w:position w:val="4"/>
          <w:sz w:val="22"/>
          <w:szCs w:val="22"/>
        </w:rPr>
        <w:t>2020815654</w:t>
      </w:r>
    </w:p>
    <w:p w14:paraId="13886A42" w14:textId="77777777" w:rsidR="00F12D5C" w:rsidRPr="00FE380E" w:rsidRDefault="00F12D5C" w:rsidP="003313F0">
      <w:pPr>
        <w:ind w:left="2517" w:right="-108" w:hanging="2160"/>
        <w:rPr>
          <w:rFonts w:ascii="Cambria" w:eastAsia="Cambria" w:hAnsi="Cambria" w:cs="Cambria"/>
          <w:sz w:val="22"/>
          <w:szCs w:val="22"/>
        </w:rPr>
      </w:pPr>
      <w:r w:rsidRPr="00FE380E">
        <w:rPr>
          <w:rFonts w:ascii="Cambria" w:eastAsia="Cambria" w:hAnsi="Cambria" w:cs="Cambria"/>
          <w:sz w:val="22"/>
          <w:szCs w:val="22"/>
        </w:rPr>
        <w:t>IČ DPH</w:t>
      </w:r>
      <w:r w:rsidR="006B1A51" w:rsidRPr="00FE380E">
        <w:rPr>
          <w:rFonts w:ascii="Cambria" w:eastAsia="Cambria" w:hAnsi="Cambria" w:cs="Cambria"/>
          <w:sz w:val="22"/>
          <w:szCs w:val="22"/>
        </w:rPr>
        <w:t>:</w:t>
      </w:r>
      <w:r w:rsidRPr="00FE380E">
        <w:rPr>
          <w:rFonts w:ascii="Cambria" w:eastAsia="Cambria" w:hAnsi="Cambria" w:cs="Cambria"/>
          <w:sz w:val="22"/>
          <w:szCs w:val="22"/>
        </w:rPr>
        <w:t xml:space="preserve"> </w:t>
      </w:r>
      <w:r w:rsidRPr="00FE380E">
        <w:rPr>
          <w:rFonts w:ascii="Cambria" w:hAnsi="Cambria"/>
          <w:sz w:val="22"/>
          <w:szCs w:val="22"/>
        </w:rPr>
        <w:tab/>
      </w:r>
      <w:r w:rsidRPr="00FE380E">
        <w:rPr>
          <w:rFonts w:ascii="Cambria" w:eastAsia="Cambria" w:hAnsi="Cambria" w:cs="Cambria"/>
          <w:position w:val="4"/>
          <w:sz w:val="22"/>
          <w:szCs w:val="22"/>
        </w:rPr>
        <w:t>SK2020815654</w:t>
      </w:r>
    </w:p>
    <w:p w14:paraId="73612BBB" w14:textId="77777777" w:rsidR="005D0870" w:rsidRPr="00FE380E" w:rsidRDefault="005D0870" w:rsidP="003313F0">
      <w:pPr>
        <w:ind w:left="2517" w:right="-108" w:hanging="2160"/>
        <w:rPr>
          <w:rFonts w:ascii="Cambria" w:eastAsia="Cambria" w:hAnsi="Cambria" w:cs="Cambria"/>
          <w:sz w:val="22"/>
          <w:szCs w:val="22"/>
        </w:rPr>
      </w:pPr>
      <w:r w:rsidRPr="00FE380E">
        <w:rPr>
          <w:rFonts w:ascii="Cambria" w:eastAsia="Cambria" w:hAnsi="Cambria" w:cs="Cambria"/>
          <w:sz w:val="22"/>
          <w:szCs w:val="22"/>
        </w:rPr>
        <w:t>B</w:t>
      </w:r>
      <w:r w:rsidR="00F12D5C" w:rsidRPr="00FE380E">
        <w:rPr>
          <w:rFonts w:ascii="Cambria" w:eastAsia="Cambria" w:hAnsi="Cambria" w:cs="Cambria"/>
          <w:sz w:val="22"/>
          <w:szCs w:val="22"/>
        </w:rPr>
        <w:t>ankové spojenie:</w:t>
      </w:r>
      <w:r w:rsidRPr="00FE380E">
        <w:rPr>
          <w:rFonts w:ascii="Cambria" w:hAnsi="Cambria"/>
          <w:sz w:val="22"/>
          <w:szCs w:val="22"/>
        </w:rPr>
        <w:tab/>
      </w:r>
      <w:r w:rsidR="00F12D5C" w:rsidRPr="00FE380E">
        <w:rPr>
          <w:rFonts w:ascii="Cambria" w:eastAsia="Cambria" w:hAnsi="Cambria" w:cs="Cambria"/>
          <w:sz w:val="22"/>
          <w:szCs w:val="22"/>
        </w:rPr>
        <w:t>N</w:t>
      </w:r>
      <w:r w:rsidRPr="00FE380E">
        <w:rPr>
          <w:rFonts w:ascii="Cambria" w:eastAsia="Cambria" w:hAnsi="Cambria" w:cs="Cambria"/>
          <w:sz w:val="22"/>
          <w:szCs w:val="22"/>
        </w:rPr>
        <w:t>árodná banka Slovenska</w:t>
      </w:r>
    </w:p>
    <w:p w14:paraId="71D7A941" w14:textId="2FBFA8A8" w:rsidR="005D0870" w:rsidRPr="00FE380E" w:rsidRDefault="005D0870" w:rsidP="003313F0">
      <w:pPr>
        <w:ind w:left="2517" w:right="-108" w:hanging="2160"/>
        <w:jc w:val="both"/>
        <w:rPr>
          <w:rFonts w:ascii="Cambria" w:eastAsia="Cambria" w:hAnsi="Cambria" w:cs="Cambria"/>
          <w:sz w:val="22"/>
          <w:szCs w:val="22"/>
        </w:rPr>
      </w:pPr>
      <w:r w:rsidRPr="00FE380E">
        <w:rPr>
          <w:rFonts w:ascii="Cambria" w:eastAsia="Cambria" w:hAnsi="Cambria" w:cs="Cambria"/>
          <w:sz w:val="22"/>
          <w:szCs w:val="22"/>
        </w:rPr>
        <w:t>Č</w:t>
      </w:r>
      <w:r w:rsidR="00942C31" w:rsidRPr="00FE380E">
        <w:rPr>
          <w:rFonts w:ascii="Cambria" w:eastAsia="Cambria" w:hAnsi="Cambria" w:cs="Cambria"/>
          <w:sz w:val="22"/>
          <w:szCs w:val="22"/>
        </w:rPr>
        <w:t xml:space="preserve">íslo účtu </w:t>
      </w:r>
      <w:r w:rsidRPr="00FE380E">
        <w:rPr>
          <w:rFonts w:ascii="Cambria" w:eastAsia="Cambria" w:hAnsi="Cambria" w:cs="Cambria"/>
          <w:sz w:val="22"/>
          <w:szCs w:val="22"/>
        </w:rPr>
        <w:t>(</w:t>
      </w:r>
      <w:r w:rsidR="00942C31" w:rsidRPr="00FE380E">
        <w:rPr>
          <w:rFonts w:ascii="Cambria" w:eastAsia="Cambria" w:hAnsi="Cambria" w:cs="Cambria"/>
          <w:sz w:val="22"/>
          <w:szCs w:val="22"/>
        </w:rPr>
        <w:t>IBAN</w:t>
      </w:r>
      <w:r w:rsidRPr="00FE380E">
        <w:rPr>
          <w:rFonts w:ascii="Cambria" w:eastAsia="Cambria" w:hAnsi="Cambria" w:cs="Cambria"/>
          <w:sz w:val="22"/>
          <w:szCs w:val="22"/>
        </w:rPr>
        <w:t>)</w:t>
      </w:r>
      <w:r w:rsidR="00942C31" w:rsidRPr="00FE380E">
        <w:rPr>
          <w:rFonts w:ascii="Cambria" w:eastAsia="Cambria" w:hAnsi="Cambria" w:cs="Cambria"/>
          <w:sz w:val="22"/>
          <w:szCs w:val="22"/>
        </w:rPr>
        <w:t>:</w:t>
      </w:r>
      <w:r w:rsidRPr="00FE380E">
        <w:rPr>
          <w:rFonts w:ascii="Cambria" w:hAnsi="Cambria"/>
          <w:sz w:val="22"/>
          <w:szCs w:val="22"/>
        </w:rPr>
        <w:tab/>
      </w:r>
      <w:r w:rsidR="00942C31" w:rsidRPr="00FE380E">
        <w:rPr>
          <w:rFonts w:ascii="Cambria" w:eastAsia="Cambria" w:hAnsi="Cambria" w:cs="Cambria"/>
          <w:sz w:val="22"/>
          <w:szCs w:val="22"/>
        </w:rPr>
        <w:t>SK07 0720 0000 0000 0000 1919</w:t>
      </w:r>
      <w:r w:rsidR="00F12D5C" w:rsidRPr="00FE380E">
        <w:rPr>
          <w:rFonts w:ascii="Cambria" w:eastAsia="Cambria" w:hAnsi="Cambria" w:cs="Cambria"/>
          <w:sz w:val="22"/>
          <w:szCs w:val="22"/>
        </w:rPr>
        <w:t xml:space="preserve"> </w:t>
      </w:r>
      <w:r w:rsidRPr="00FE380E">
        <w:rPr>
          <w:rFonts w:ascii="Cambria" w:eastAsia="Cambria" w:hAnsi="Cambria" w:cs="Cambria"/>
          <w:i/>
          <w:iCs/>
          <w:color w:val="00B0F0"/>
          <w:sz w:val="22"/>
          <w:szCs w:val="22"/>
        </w:rPr>
        <w:t xml:space="preserve">– platí pre domáceho </w:t>
      </w:r>
      <w:r w:rsidR="001933FA" w:rsidRPr="00FE380E">
        <w:rPr>
          <w:rFonts w:ascii="Cambria" w:eastAsia="Cambria" w:hAnsi="Cambria" w:cs="Cambria"/>
          <w:i/>
          <w:iCs/>
          <w:color w:val="00B0F0"/>
          <w:sz w:val="22"/>
          <w:szCs w:val="22"/>
        </w:rPr>
        <w:t>zhotoviteľa</w:t>
      </w:r>
    </w:p>
    <w:p w14:paraId="315273C8" w14:textId="25948B46" w:rsidR="00FC5B63" w:rsidRPr="00FE380E" w:rsidRDefault="005D0870" w:rsidP="00B948DA">
      <w:pPr>
        <w:ind w:left="2517" w:right="-108"/>
        <w:jc w:val="both"/>
        <w:rPr>
          <w:rFonts w:ascii="Cambria" w:eastAsia="Cambria" w:hAnsi="Cambria" w:cs="Cambria"/>
          <w:sz w:val="22"/>
          <w:szCs w:val="22"/>
        </w:rPr>
      </w:pPr>
      <w:r w:rsidRPr="00FE380E">
        <w:rPr>
          <w:rFonts w:ascii="Cambria" w:eastAsia="Cambria" w:hAnsi="Cambria" w:cs="Cambria"/>
          <w:sz w:val="22"/>
          <w:szCs w:val="22"/>
        </w:rPr>
        <w:t xml:space="preserve">SK60 0720 0000 0000 0000 2129 </w:t>
      </w:r>
      <w:r w:rsidRPr="00FE380E">
        <w:rPr>
          <w:rFonts w:ascii="Cambria" w:eastAsia="Cambria" w:hAnsi="Cambria" w:cs="Cambria"/>
          <w:i/>
          <w:iCs/>
          <w:color w:val="00B0F0"/>
          <w:sz w:val="22"/>
          <w:szCs w:val="22"/>
        </w:rPr>
        <w:t xml:space="preserve">– platí pre zahraničného </w:t>
      </w:r>
      <w:r w:rsidR="001933FA" w:rsidRPr="00FE380E">
        <w:rPr>
          <w:rFonts w:ascii="Cambria" w:eastAsia="Cambria" w:hAnsi="Cambria" w:cs="Cambria"/>
          <w:i/>
          <w:iCs/>
          <w:color w:val="00B0F0"/>
          <w:sz w:val="22"/>
          <w:szCs w:val="22"/>
        </w:rPr>
        <w:t>zhotoviteľa</w:t>
      </w:r>
    </w:p>
    <w:p w14:paraId="1DB494B6" w14:textId="77777777" w:rsidR="007B66FF" w:rsidRPr="00FE380E" w:rsidRDefault="007B66FF" w:rsidP="00B36680">
      <w:pPr>
        <w:tabs>
          <w:tab w:val="left" w:pos="567"/>
        </w:tabs>
        <w:kinsoku w:val="0"/>
        <w:overflowPunct w:val="0"/>
        <w:spacing w:before="60"/>
        <w:ind w:left="284" w:right="-22"/>
        <w:jc w:val="both"/>
        <w:rPr>
          <w:rFonts w:ascii="Cambria" w:eastAsia="Cambria" w:hAnsi="Cambria" w:cs="Cambria"/>
          <w:sz w:val="22"/>
          <w:szCs w:val="22"/>
          <w:lang w:eastAsia="sk-SK"/>
        </w:rPr>
      </w:pPr>
      <w:r w:rsidRPr="00FE380E">
        <w:rPr>
          <w:rFonts w:ascii="Cambria" w:eastAsia="Cambria" w:hAnsi="Cambria" w:cs="Cambria"/>
          <w:spacing w:val="-1"/>
          <w:sz w:val="22"/>
          <w:szCs w:val="22"/>
          <w:lang w:eastAsia="sk-SK"/>
        </w:rPr>
        <w:t>NBS je zriadená zákonom NR SR č. 566/1992 Zb. o Národnej banke Slovenska v znení neskorších predpisov</w:t>
      </w:r>
    </w:p>
    <w:p w14:paraId="5A34BC29" w14:textId="13265BEC" w:rsidR="00F12D5C" w:rsidRPr="00FE380E" w:rsidRDefault="00F12D5C" w:rsidP="675371A6">
      <w:pPr>
        <w:ind w:left="284" w:right="-108"/>
        <w:jc w:val="both"/>
        <w:rPr>
          <w:rFonts w:ascii="Cambria" w:eastAsia="Cambria" w:hAnsi="Cambria" w:cs="Cambria"/>
          <w:sz w:val="22"/>
          <w:szCs w:val="22"/>
        </w:rPr>
      </w:pPr>
      <w:r w:rsidRPr="00FE380E">
        <w:rPr>
          <w:rFonts w:ascii="Cambria" w:eastAsia="Cambria" w:hAnsi="Cambria" w:cs="Cambria"/>
          <w:sz w:val="22"/>
          <w:szCs w:val="22"/>
        </w:rPr>
        <w:t xml:space="preserve">(ďalej </w:t>
      </w:r>
      <w:r w:rsidR="003643A6" w:rsidRPr="00FE380E">
        <w:rPr>
          <w:rFonts w:ascii="Cambria" w:eastAsia="Cambria" w:hAnsi="Cambria" w:cs="Cambria"/>
          <w:sz w:val="22"/>
          <w:szCs w:val="22"/>
        </w:rPr>
        <w:t xml:space="preserve">len </w:t>
      </w:r>
      <w:r w:rsidRPr="00FE380E">
        <w:rPr>
          <w:rFonts w:ascii="Cambria" w:eastAsia="Cambria" w:hAnsi="Cambria" w:cs="Cambria"/>
          <w:sz w:val="22"/>
          <w:szCs w:val="22"/>
        </w:rPr>
        <w:t>„objednávateľ“</w:t>
      </w:r>
      <w:r w:rsidR="008A2B69" w:rsidRPr="00FE380E">
        <w:rPr>
          <w:rFonts w:ascii="Cambria" w:eastAsia="Cambria" w:hAnsi="Cambria" w:cs="Cambria"/>
          <w:sz w:val="22"/>
          <w:szCs w:val="22"/>
        </w:rPr>
        <w:t xml:space="preserve"> alebo „NBS“ v príslušnom gramatickom tvare</w:t>
      </w:r>
      <w:r w:rsidRPr="00FE380E">
        <w:rPr>
          <w:rFonts w:ascii="Cambria" w:eastAsia="Cambria" w:hAnsi="Cambria" w:cs="Cambria"/>
          <w:sz w:val="22"/>
          <w:szCs w:val="22"/>
        </w:rPr>
        <w:t>)</w:t>
      </w:r>
    </w:p>
    <w:p w14:paraId="342364BD" w14:textId="77777777" w:rsidR="00C82931" w:rsidRPr="00FE380E" w:rsidRDefault="00C82931" w:rsidP="00CD080B">
      <w:pPr>
        <w:spacing w:before="60"/>
        <w:ind w:left="2517" w:hanging="2160"/>
        <w:jc w:val="both"/>
        <w:rPr>
          <w:rFonts w:ascii="Cambria" w:hAnsi="Cambria"/>
          <w:sz w:val="22"/>
          <w:szCs w:val="22"/>
        </w:rPr>
      </w:pPr>
    </w:p>
    <w:p w14:paraId="4CDC6A18" w14:textId="3AB14675" w:rsidR="009E1867" w:rsidRPr="00FE380E" w:rsidRDefault="00914D85" w:rsidP="00CD080B">
      <w:pPr>
        <w:spacing w:before="60"/>
        <w:ind w:left="2517" w:hanging="2160"/>
        <w:jc w:val="both"/>
        <w:rPr>
          <w:rFonts w:ascii="Cambria" w:hAnsi="Cambria"/>
          <w:sz w:val="22"/>
          <w:szCs w:val="22"/>
        </w:rPr>
      </w:pPr>
      <w:r w:rsidRPr="00FE380E">
        <w:rPr>
          <w:rFonts w:ascii="Cambria" w:hAnsi="Cambria"/>
          <w:sz w:val="22"/>
          <w:szCs w:val="22"/>
        </w:rPr>
        <w:t>a</w:t>
      </w:r>
    </w:p>
    <w:p w14:paraId="3EDF06D7" w14:textId="77777777" w:rsidR="009E1867" w:rsidRPr="00FE380E" w:rsidRDefault="009E1867" w:rsidP="00CD080B">
      <w:pPr>
        <w:spacing w:before="60"/>
        <w:ind w:left="2517" w:hanging="2160"/>
        <w:jc w:val="both"/>
        <w:rPr>
          <w:rFonts w:ascii="Cambria" w:hAnsi="Cambria"/>
          <w:sz w:val="22"/>
          <w:szCs w:val="22"/>
        </w:rPr>
      </w:pPr>
    </w:p>
    <w:p w14:paraId="0D164412" w14:textId="77777777" w:rsidR="00F12D5C" w:rsidRPr="00FE380E" w:rsidRDefault="00F12D5C" w:rsidP="00984613">
      <w:pPr>
        <w:pStyle w:val="Heading1"/>
        <w:spacing w:before="0"/>
        <w:ind w:firstLine="357"/>
        <w:jc w:val="both"/>
        <w:rPr>
          <w:rFonts w:ascii="Cambria" w:hAnsi="Cambria"/>
          <w:bCs/>
          <w:sz w:val="22"/>
          <w:szCs w:val="22"/>
        </w:rPr>
      </w:pPr>
      <w:bookmarkStart w:id="4" w:name="_Toc45811931"/>
      <w:bookmarkStart w:id="5" w:name="OLE_LINK1011"/>
      <w:r w:rsidRPr="00FE380E">
        <w:rPr>
          <w:rFonts w:ascii="Cambria" w:hAnsi="Cambria"/>
          <w:bCs/>
          <w:sz w:val="22"/>
          <w:szCs w:val="22"/>
        </w:rPr>
        <w:t>Zhotoviteľ</w:t>
      </w:r>
      <w:r w:rsidR="00984014" w:rsidRPr="00FE380E">
        <w:rPr>
          <w:rFonts w:ascii="Cambria" w:hAnsi="Cambria"/>
          <w:bCs/>
          <w:sz w:val="22"/>
          <w:szCs w:val="22"/>
        </w:rPr>
        <w:t>:</w:t>
      </w:r>
      <w:bookmarkEnd w:id="4"/>
    </w:p>
    <w:p w14:paraId="2A312BDF" w14:textId="77777777" w:rsidR="00F12D5C" w:rsidRPr="00FE380E" w:rsidRDefault="00C82931" w:rsidP="00DD42F5">
      <w:pPr>
        <w:ind w:left="2520" w:right="561" w:hanging="2160"/>
        <w:rPr>
          <w:rFonts w:ascii="Cambria" w:hAnsi="Cambria"/>
          <w:b/>
          <w:bCs/>
          <w:sz w:val="22"/>
          <w:szCs w:val="22"/>
        </w:rPr>
      </w:pPr>
      <w:r w:rsidRPr="00FE380E">
        <w:rPr>
          <w:rFonts w:ascii="Cambria" w:hAnsi="Cambria"/>
          <w:sz w:val="22"/>
          <w:szCs w:val="22"/>
        </w:rPr>
        <w:t>Obchodné meno:</w:t>
      </w:r>
      <w:r w:rsidRPr="00FE380E">
        <w:rPr>
          <w:rFonts w:ascii="Cambria" w:hAnsi="Cambria"/>
          <w:b/>
          <w:bCs/>
          <w:sz w:val="22"/>
          <w:szCs w:val="22"/>
        </w:rPr>
        <w:tab/>
      </w:r>
      <w:r w:rsidRPr="00FE380E">
        <w:rPr>
          <w:rFonts w:ascii="Cambria" w:hAnsi="Cambria" w:cs="Arial"/>
          <w:bCs/>
          <w:iCs/>
          <w:sz w:val="22"/>
          <w:szCs w:val="22"/>
        </w:rPr>
        <w:t>&lt;</w:t>
      </w:r>
      <w:r w:rsidRPr="00FE380E">
        <w:rPr>
          <w:rFonts w:ascii="Cambria" w:hAnsi="Cambria" w:cs="Arial"/>
          <w:bCs/>
          <w:iCs/>
          <w:color w:val="00B0F0"/>
          <w:sz w:val="22"/>
          <w:szCs w:val="22"/>
        </w:rPr>
        <w:t>vyplní uchádzač</w:t>
      </w:r>
      <w:r w:rsidRPr="00FE380E">
        <w:rPr>
          <w:rFonts w:ascii="Cambria" w:hAnsi="Cambria" w:cs="Arial"/>
          <w:bCs/>
          <w:iCs/>
          <w:sz w:val="22"/>
          <w:szCs w:val="22"/>
        </w:rPr>
        <w:t>&gt;</w:t>
      </w:r>
    </w:p>
    <w:p w14:paraId="3B6CC67B" w14:textId="77777777" w:rsidR="00C82931" w:rsidRPr="00FE380E" w:rsidRDefault="00C82931" w:rsidP="00DD42F5">
      <w:pPr>
        <w:ind w:left="2517" w:right="-108" w:hanging="2160"/>
        <w:rPr>
          <w:rFonts w:ascii="Cambria" w:hAnsi="Cambria" w:cs="Arial"/>
          <w:sz w:val="22"/>
          <w:szCs w:val="22"/>
        </w:rPr>
      </w:pPr>
      <w:r w:rsidRPr="00FE380E">
        <w:rPr>
          <w:rFonts w:ascii="Cambria" w:eastAsia="Cambria" w:hAnsi="Cambria" w:cs="Cambria"/>
          <w:sz w:val="22"/>
          <w:szCs w:val="22"/>
        </w:rPr>
        <w:t>S</w:t>
      </w:r>
      <w:r w:rsidR="00F12D5C" w:rsidRPr="00FE380E">
        <w:rPr>
          <w:rFonts w:ascii="Cambria" w:eastAsia="Cambria" w:hAnsi="Cambria" w:cs="Cambria"/>
          <w:sz w:val="22"/>
          <w:szCs w:val="22"/>
        </w:rPr>
        <w:t>ídlo</w:t>
      </w:r>
      <w:r w:rsidR="00984014" w:rsidRPr="00FE380E">
        <w:rPr>
          <w:rFonts w:ascii="Cambria" w:hAnsi="Cambria"/>
          <w:spacing w:val="-4"/>
          <w:sz w:val="22"/>
          <w:szCs w:val="22"/>
        </w:rPr>
        <w:t>:</w:t>
      </w:r>
      <w:r w:rsidR="00F12D5C" w:rsidRPr="00FE380E">
        <w:rPr>
          <w:rFonts w:ascii="Cambria" w:hAnsi="Cambria"/>
          <w:spacing w:val="-4"/>
          <w:sz w:val="22"/>
          <w:szCs w:val="22"/>
        </w:rPr>
        <w:tab/>
      </w:r>
      <w:r w:rsidRPr="00FE380E">
        <w:rPr>
          <w:rFonts w:ascii="Cambria" w:hAnsi="Cambria" w:cs="Arial"/>
          <w:sz w:val="22"/>
          <w:szCs w:val="22"/>
        </w:rPr>
        <w:t>&lt;</w:t>
      </w:r>
      <w:r w:rsidRPr="00FE380E">
        <w:rPr>
          <w:rFonts w:ascii="Cambria" w:hAnsi="Cambria" w:cs="Arial"/>
          <w:color w:val="00B0F0"/>
          <w:sz w:val="22"/>
          <w:szCs w:val="22"/>
        </w:rPr>
        <w:t>vyplní uchádzač</w:t>
      </w:r>
      <w:r w:rsidRPr="00FE380E">
        <w:rPr>
          <w:rFonts w:ascii="Cambria" w:hAnsi="Cambria" w:cs="Arial"/>
          <w:sz w:val="22"/>
          <w:szCs w:val="22"/>
        </w:rPr>
        <w:t>&gt;</w:t>
      </w:r>
    </w:p>
    <w:p w14:paraId="57072690" w14:textId="77777777" w:rsidR="00F12D5C" w:rsidRPr="00FE380E" w:rsidRDefault="00C82931" w:rsidP="00DD42F5">
      <w:pPr>
        <w:ind w:left="2520" w:right="561" w:hanging="2160"/>
        <w:rPr>
          <w:rFonts w:ascii="Cambria" w:hAnsi="Cambria"/>
          <w:sz w:val="22"/>
          <w:szCs w:val="22"/>
        </w:rPr>
      </w:pPr>
      <w:r w:rsidRPr="00FE380E">
        <w:rPr>
          <w:rFonts w:ascii="Cambria" w:hAnsi="Cambria"/>
          <w:sz w:val="22"/>
          <w:szCs w:val="22"/>
        </w:rPr>
        <w:t>Zastúpený:</w:t>
      </w:r>
      <w:r w:rsidR="00F12D5C" w:rsidRPr="00FE380E">
        <w:rPr>
          <w:rFonts w:ascii="Cambria" w:hAnsi="Cambria"/>
          <w:sz w:val="22"/>
          <w:szCs w:val="22"/>
        </w:rPr>
        <w:tab/>
      </w:r>
      <w:r w:rsidRPr="00FE380E">
        <w:rPr>
          <w:rFonts w:ascii="Cambria" w:hAnsi="Cambria" w:cs="Arial"/>
          <w:bCs/>
          <w:iCs/>
          <w:sz w:val="22"/>
          <w:szCs w:val="22"/>
        </w:rPr>
        <w:t>&lt;</w:t>
      </w:r>
      <w:r w:rsidRPr="00FE380E">
        <w:rPr>
          <w:rFonts w:ascii="Cambria" w:hAnsi="Cambria" w:cs="Arial"/>
          <w:iCs/>
          <w:color w:val="00B0F0"/>
          <w:sz w:val="22"/>
          <w:szCs w:val="22"/>
        </w:rPr>
        <w:t>vyplní uchádzač</w:t>
      </w:r>
      <w:r w:rsidRPr="00FE380E">
        <w:rPr>
          <w:rFonts w:ascii="Cambria" w:hAnsi="Cambria" w:cs="Arial"/>
          <w:bCs/>
          <w:iCs/>
          <w:sz w:val="22"/>
          <w:szCs w:val="22"/>
        </w:rPr>
        <w:t>&gt;</w:t>
      </w:r>
    </w:p>
    <w:p w14:paraId="485F3FE6" w14:textId="77777777" w:rsidR="00F12D5C" w:rsidRPr="00FE380E" w:rsidRDefault="00F12D5C" w:rsidP="00DD42F5">
      <w:pPr>
        <w:tabs>
          <w:tab w:val="left" w:pos="1276"/>
        </w:tabs>
        <w:ind w:left="2520" w:right="563" w:hanging="2160"/>
        <w:rPr>
          <w:rFonts w:ascii="Cambria" w:hAnsi="Cambria"/>
          <w:bCs/>
          <w:sz w:val="22"/>
          <w:szCs w:val="22"/>
        </w:rPr>
      </w:pPr>
      <w:r w:rsidRPr="00FE380E">
        <w:rPr>
          <w:rFonts w:ascii="Cambria" w:hAnsi="Cambria"/>
          <w:spacing w:val="-12"/>
          <w:sz w:val="22"/>
          <w:szCs w:val="22"/>
        </w:rPr>
        <w:t>IČO:</w:t>
      </w:r>
      <w:r w:rsidRPr="00FE380E">
        <w:rPr>
          <w:rFonts w:ascii="Cambria" w:hAnsi="Cambria"/>
          <w:bCs/>
          <w:sz w:val="22"/>
          <w:szCs w:val="22"/>
        </w:rPr>
        <w:tab/>
      </w:r>
      <w:r w:rsidRPr="00FE380E">
        <w:rPr>
          <w:rFonts w:ascii="Cambria" w:hAnsi="Cambria"/>
          <w:bCs/>
          <w:sz w:val="22"/>
          <w:szCs w:val="22"/>
        </w:rPr>
        <w:tab/>
      </w:r>
      <w:r w:rsidR="00C82931" w:rsidRPr="00FE380E">
        <w:rPr>
          <w:rFonts w:ascii="Cambria" w:hAnsi="Cambria" w:cs="Arial"/>
          <w:bCs/>
          <w:iCs/>
          <w:sz w:val="22"/>
          <w:szCs w:val="22"/>
        </w:rPr>
        <w:t>&lt;</w:t>
      </w:r>
      <w:r w:rsidR="00C82931" w:rsidRPr="00FE380E">
        <w:rPr>
          <w:rFonts w:ascii="Cambria" w:hAnsi="Cambria" w:cs="Arial"/>
          <w:iCs/>
          <w:color w:val="00B0F0"/>
          <w:sz w:val="22"/>
          <w:szCs w:val="22"/>
        </w:rPr>
        <w:t>vyplní uchádzač</w:t>
      </w:r>
      <w:r w:rsidR="00C82931" w:rsidRPr="00FE380E">
        <w:rPr>
          <w:rFonts w:ascii="Cambria" w:hAnsi="Cambria" w:cs="Arial"/>
          <w:bCs/>
          <w:iCs/>
          <w:sz w:val="22"/>
          <w:szCs w:val="22"/>
        </w:rPr>
        <w:t>&gt;</w:t>
      </w:r>
    </w:p>
    <w:p w14:paraId="09232F61" w14:textId="77777777" w:rsidR="00C82931" w:rsidRPr="00FE380E" w:rsidRDefault="00F12D5C" w:rsidP="00DD42F5">
      <w:pPr>
        <w:shd w:val="clear" w:color="auto" w:fill="FFFFFF"/>
        <w:ind w:left="2520" w:right="563" w:hanging="2160"/>
        <w:rPr>
          <w:rFonts w:ascii="Cambria" w:hAnsi="Cambria" w:cs="Arial"/>
          <w:bCs/>
          <w:iCs/>
          <w:sz w:val="22"/>
          <w:szCs w:val="22"/>
        </w:rPr>
      </w:pPr>
      <w:r w:rsidRPr="00FE380E">
        <w:rPr>
          <w:rFonts w:ascii="Cambria" w:hAnsi="Cambria"/>
          <w:spacing w:val="-10"/>
          <w:sz w:val="22"/>
          <w:szCs w:val="22"/>
        </w:rPr>
        <w:t>DIČ:</w:t>
      </w:r>
      <w:r w:rsidRPr="00FE380E">
        <w:rPr>
          <w:rFonts w:ascii="Cambria" w:hAnsi="Cambria"/>
          <w:bCs/>
          <w:sz w:val="22"/>
          <w:szCs w:val="22"/>
        </w:rPr>
        <w:tab/>
      </w:r>
      <w:r w:rsidR="00C82931" w:rsidRPr="00FE380E">
        <w:rPr>
          <w:rFonts w:ascii="Cambria" w:hAnsi="Cambria" w:cs="Arial"/>
          <w:bCs/>
          <w:iCs/>
          <w:sz w:val="22"/>
          <w:szCs w:val="22"/>
        </w:rPr>
        <w:t>&lt;</w:t>
      </w:r>
      <w:r w:rsidR="00C82931" w:rsidRPr="00FE380E">
        <w:rPr>
          <w:rFonts w:ascii="Cambria" w:hAnsi="Cambria" w:cs="Arial"/>
          <w:iCs/>
          <w:color w:val="00B0F0"/>
          <w:sz w:val="22"/>
          <w:szCs w:val="22"/>
        </w:rPr>
        <w:t>vyplní uchádzač</w:t>
      </w:r>
      <w:r w:rsidR="00C82931" w:rsidRPr="00FE380E">
        <w:rPr>
          <w:rFonts w:ascii="Cambria" w:hAnsi="Cambria" w:cs="Arial"/>
          <w:bCs/>
          <w:iCs/>
          <w:sz w:val="22"/>
          <w:szCs w:val="22"/>
        </w:rPr>
        <w:t>&gt;</w:t>
      </w:r>
    </w:p>
    <w:p w14:paraId="25DD4108" w14:textId="77777777" w:rsidR="00C82931" w:rsidRPr="00FE380E" w:rsidRDefault="00F12D5C" w:rsidP="00DD42F5">
      <w:pPr>
        <w:shd w:val="clear" w:color="auto" w:fill="FFFFFF"/>
        <w:ind w:left="2520" w:right="563" w:hanging="2160"/>
        <w:rPr>
          <w:rFonts w:ascii="Cambria" w:hAnsi="Cambria" w:cs="Arial"/>
          <w:bCs/>
          <w:iCs/>
          <w:sz w:val="22"/>
          <w:szCs w:val="22"/>
        </w:rPr>
      </w:pPr>
      <w:r w:rsidRPr="00FE380E">
        <w:rPr>
          <w:rFonts w:ascii="Cambria" w:hAnsi="Cambria"/>
          <w:spacing w:val="-7"/>
          <w:sz w:val="22"/>
          <w:szCs w:val="22"/>
        </w:rPr>
        <w:t>IČ DPH:</w:t>
      </w:r>
      <w:r w:rsidRPr="00FE380E">
        <w:rPr>
          <w:rFonts w:ascii="Cambria" w:hAnsi="Cambria"/>
          <w:spacing w:val="-7"/>
          <w:sz w:val="22"/>
          <w:szCs w:val="22"/>
        </w:rPr>
        <w:tab/>
      </w:r>
      <w:r w:rsidR="00C82931" w:rsidRPr="00FE380E">
        <w:rPr>
          <w:rFonts w:ascii="Cambria" w:hAnsi="Cambria" w:cs="Arial"/>
          <w:bCs/>
          <w:iCs/>
          <w:sz w:val="22"/>
          <w:szCs w:val="22"/>
        </w:rPr>
        <w:t>&lt;</w:t>
      </w:r>
      <w:r w:rsidR="00C82931" w:rsidRPr="00FE380E">
        <w:rPr>
          <w:rFonts w:ascii="Cambria" w:hAnsi="Cambria" w:cs="Arial"/>
          <w:iCs/>
          <w:color w:val="00B0F0"/>
          <w:sz w:val="22"/>
          <w:szCs w:val="22"/>
        </w:rPr>
        <w:t>vyplní uchádzač</w:t>
      </w:r>
      <w:r w:rsidR="00C82931" w:rsidRPr="00FE380E">
        <w:rPr>
          <w:rFonts w:ascii="Cambria" w:hAnsi="Cambria" w:cs="Arial"/>
          <w:bCs/>
          <w:iCs/>
          <w:sz w:val="22"/>
          <w:szCs w:val="22"/>
        </w:rPr>
        <w:t>&gt;</w:t>
      </w:r>
    </w:p>
    <w:p w14:paraId="34148A80" w14:textId="77777777" w:rsidR="00C82931" w:rsidRPr="00FE380E" w:rsidRDefault="00C82931" w:rsidP="00DD42F5">
      <w:pPr>
        <w:shd w:val="clear" w:color="auto" w:fill="FFFFFF"/>
        <w:ind w:left="2520" w:right="563" w:hanging="2160"/>
        <w:rPr>
          <w:rFonts w:ascii="Cambria" w:hAnsi="Cambria" w:cs="Arial"/>
          <w:bCs/>
          <w:iCs/>
          <w:sz w:val="22"/>
          <w:szCs w:val="22"/>
        </w:rPr>
      </w:pPr>
      <w:r w:rsidRPr="00FE380E">
        <w:rPr>
          <w:rFonts w:ascii="Cambria" w:hAnsi="Cambria"/>
          <w:spacing w:val="1"/>
          <w:sz w:val="22"/>
          <w:szCs w:val="22"/>
        </w:rPr>
        <w:t>B</w:t>
      </w:r>
      <w:r w:rsidR="00F12D5C" w:rsidRPr="00FE380E">
        <w:rPr>
          <w:rFonts w:ascii="Cambria" w:hAnsi="Cambria"/>
          <w:spacing w:val="1"/>
          <w:sz w:val="22"/>
          <w:szCs w:val="22"/>
        </w:rPr>
        <w:t>ankové spojenie:</w:t>
      </w:r>
      <w:r w:rsidR="00F12D5C" w:rsidRPr="00FE380E">
        <w:rPr>
          <w:rFonts w:ascii="Cambria" w:hAnsi="Cambria"/>
          <w:spacing w:val="1"/>
          <w:sz w:val="22"/>
          <w:szCs w:val="22"/>
        </w:rPr>
        <w:tab/>
      </w:r>
      <w:r w:rsidRPr="00FE380E">
        <w:rPr>
          <w:rFonts w:ascii="Cambria" w:hAnsi="Cambria" w:cs="Arial"/>
          <w:bCs/>
          <w:iCs/>
          <w:sz w:val="22"/>
          <w:szCs w:val="22"/>
        </w:rPr>
        <w:t>&lt;</w:t>
      </w:r>
      <w:r w:rsidRPr="00FE380E">
        <w:rPr>
          <w:rFonts w:ascii="Cambria" w:hAnsi="Cambria" w:cs="Arial"/>
          <w:iCs/>
          <w:color w:val="00B0F0"/>
          <w:sz w:val="22"/>
          <w:szCs w:val="22"/>
        </w:rPr>
        <w:t>vyplní uchádzač</w:t>
      </w:r>
      <w:r w:rsidRPr="00FE380E">
        <w:rPr>
          <w:rFonts w:ascii="Cambria" w:hAnsi="Cambria" w:cs="Arial"/>
          <w:bCs/>
          <w:iCs/>
          <w:sz w:val="22"/>
          <w:szCs w:val="22"/>
        </w:rPr>
        <w:t>&gt;</w:t>
      </w:r>
    </w:p>
    <w:p w14:paraId="13122BFE" w14:textId="77777777" w:rsidR="00F12D5C" w:rsidRPr="00FE380E" w:rsidRDefault="00C82931" w:rsidP="00DD42F5">
      <w:pPr>
        <w:ind w:left="2517" w:right="-108" w:hanging="2160"/>
        <w:rPr>
          <w:rFonts w:ascii="Cambria" w:hAnsi="Cambria"/>
          <w:sz w:val="22"/>
          <w:szCs w:val="22"/>
        </w:rPr>
      </w:pPr>
      <w:r w:rsidRPr="00FE380E">
        <w:rPr>
          <w:rFonts w:ascii="Cambria" w:eastAsia="Cambria" w:hAnsi="Cambria" w:cs="Cambria"/>
          <w:sz w:val="22"/>
          <w:szCs w:val="22"/>
        </w:rPr>
        <w:t>Č</w:t>
      </w:r>
      <w:r w:rsidR="00F12D5C" w:rsidRPr="00FE380E">
        <w:rPr>
          <w:rFonts w:ascii="Cambria" w:eastAsia="Cambria" w:hAnsi="Cambria" w:cs="Cambria"/>
          <w:sz w:val="22"/>
          <w:szCs w:val="22"/>
        </w:rPr>
        <w:t>íslo</w:t>
      </w:r>
      <w:r w:rsidR="00F12D5C" w:rsidRPr="00FE380E">
        <w:rPr>
          <w:rFonts w:ascii="Cambria" w:hAnsi="Cambria"/>
          <w:spacing w:val="-4"/>
          <w:sz w:val="22"/>
          <w:szCs w:val="22"/>
        </w:rPr>
        <w:t xml:space="preserve"> </w:t>
      </w:r>
      <w:r w:rsidR="00F12D5C" w:rsidRPr="00FE380E">
        <w:rPr>
          <w:rFonts w:ascii="Cambria" w:eastAsia="Cambria" w:hAnsi="Cambria" w:cs="Cambria"/>
          <w:sz w:val="22"/>
          <w:szCs w:val="22"/>
        </w:rPr>
        <w:t>účtu</w:t>
      </w:r>
      <w:r w:rsidR="00942C31" w:rsidRPr="00FE380E">
        <w:rPr>
          <w:rFonts w:ascii="Cambria" w:hAnsi="Cambria"/>
          <w:spacing w:val="-4"/>
          <w:sz w:val="22"/>
          <w:szCs w:val="22"/>
        </w:rPr>
        <w:t xml:space="preserve"> </w:t>
      </w:r>
      <w:r w:rsidRPr="00FE380E">
        <w:rPr>
          <w:rFonts w:ascii="Cambria" w:hAnsi="Cambria"/>
          <w:spacing w:val="-4"/>
          <w:sz w:val="22"/>
          <w:szCs w:val="22"/>
        </w:rPr>
        <w:t>(</w:t>
      </w:r>
      <w:r w:rsidR="00942C31" w:rsidRPr="00FE380E">
        <w:rPr>
          <w:rFonts w:ascii="Cambria" w:hAnsi="Cambria"/>
          <w:spacing w:val="-4"/>
          <w:sz w:val="22"/>
          <w:szCs w:val="22"/>
        </w:rPr>
        <w:t>IBAN</w:t>
      </w:r>
      <w:r w:rsidRPr="00FE380E">
        <w:rPr>
          <w:rFonts w:ascii="Cambria" w:hAnsi="Cambria"/>
          <w:spacing w:val="-4"/>
          <w:sz w:val="22"/>
          <w:szCs w:val="22"/>
        </w:rPr>
        <w:t>)</w:t>
      </w:r>
      <w:r w:rsidR="00F12D5C" w:rsidRPr="00FE380E">
        <w:rPr>
          <w:rFonts w:ascii="Cambria" w:hAnsi="Cambria"/>
          <w:spacing w:val="-4"/>
          <w:sz w:val="22"/>
          <w:szCs w:val="22"/>
        </w:rPr>
        <w:t>:</w:t>
      </w:r>
      <w:r w:rsidR="00F12D5C" w:rsidRPr="00FE380E">
        <w:rPr>
          <w:rFonts w:ascii="Cambria" w:hAnsi="Cambria"/>
          <w:spacing w:val="-4"/>
          <w:sz w:val="22"/>
          <w:szCs w:val="22"/>
        </w:rPr>
        <w:tab/>
      </w:r>
      <w:r w:rsidRPr="00FE380E">
        <w:rPr>
          <w:rFonts w:ascii="Cambria" w:hAnsi="Cambria" w:cs="Arial"/>
          <w:sz w:val="22"/>
          <w:szCs w:val="22"/>
        </w:rPr>
        <w:t>&lt;</w:t>
      </w:r>
      <w:r w:rsidRPr="00FE380E">
        <w:rPr>
          <w:rFonts w:ascii="Cambria" w:hAnsi="Cambria" w:cs="Arial"/>
          <w:color w:val="00B0F0"/>
          <w:sz w:val="22"/>
          <w:szCs w:val="22"/>
        </w:rPr>
        <w:t>vyplní uchádzač</w:t>
      </w:r>
      <w:r w:rsidRPr="00FE380E">
        <w:rPr>
          <w:rFonts w:ascii="Cambria" w:hAnsi="Cambria" w:cs="Arial"/>
          <w:sz w:val="22"/>
          <w:szCs w:val="22"/>
        </w:rPr>
        <w:t>&gt;</w:t>
      </w:r>
    </w:p>
    <w:p w14:paraId="57E3E9E0" w14:textId="77777777" w:rsidR="00FC5B63" w:rsidRPr="00FE380E" w:rsidRDefault="00C82931" w:rsidP="00DD42F5">
      <w:pPr>
        <w:ind w:left="2520" w:hanging="2160"/>
        <w:rPr>
          <w:rFonts w:ascii="Cambria" w:hAnsi="Cambria"/>
          <w:color w:val="000000"/>
          <w:sz w:val="22"/>
          <w:szCs w:val="22"/>
        </w:rPr>
      </w:pPr>
      <w:r w:rsidRPr="00FE380E">
        <w:rPr>
          <w:rFonts w:ascii="Cambria" w:hAnsi="Cambria"/>
          <w:spacing w:val="-1"/>
          <w:sz w:val="22"/>
          <w:szCs w:val="22"/>
        </w:rPr>
        <w:t>Zapísaný:</w:t>
      </w:r>
      <w:r w:rsidRPr="00FE380E">
        <w:rPr>
          <w:rFonts w:ascii="Cambria" w:hAnsi="Cambria"/>
          <w:spacing w:val="-1"/>
          <w:sz w:val="22"/>
          <w:szCs w:val="22"/>
        </w:rPr>
        <w:tab/>
      </w:r>
      <w:r w:rsidRPr="00FE380E">
        <w:rPr>
          <w:rFonts w:ascii="Cambria" w:hAnsi="Cambria" w:cs="Arial"/>
          <w:bCs/>
          <w:iCs/>
          <w:sz w:val="22"/>
          <w:szCs w:val="22"/>
        </w:rPr>
        <w:t>&lt;</w:t>
      </w:r>
      <w:r w:rsidRPr="00FE380E">
        <w:rPr>
          <w:rFonts w:ascii="Cambria" w:hAnsi="Cambria" w:cs="Arial"/>
          <w:iCs/>
          <w:color w:val="00B0F0"/>
          <w:sz w:val="22"/>
          <w:szCs w:val="22"/>
        </w:rPr>
        <w:t>vyplní uchádzač</w:t>
      </w:r>
      <w:r w:rsidRPr="00FE380E">
        <w:rPr>
          <w:rFonts w:ascii="Cambria" w:hAnsi="Cambria" w:cs="Arial"/>
          <w:bCs/>
          <w:iCs/>
          <w:sz w:val="22"/>
          <w:szCs w:val="22"/>
        </w:rPr>
        <w:t>&gt;</w:t>
      </w:r>
      <w:bookmarkEnd w:id="5"/>
    </w:p>
    <w:p w14:paraId="316462FE" w14:textId="07A4D25C" w:rsidR="00C82931" w:rsidRPr="00FE380E" w:rsidRDefault="00B30410" w:rsidP="00B36680">
      <w:pPr>
        <w:ind w:left="2520" w:hanging="2160"/>
        <w:rPr>
          <w:rFonts w:ascii="Cambria" w:hAnsi="Cambria"/>
          <w:sz w:val="22"/>
          <w:szCs w:val="22"/>
        </w:rPr>
      </w:pPr>
      <w:r w:rsidRPr="00FE380E">
        <w:rPr>
          <w:rFonts w:ascii="Cambria" w:hAnsi="Cambria"/>
          <w:sz w:val="22"/>
          <w:szCs w:val="22"/>
        </w:rPr>
        <w:t xml:space="preserve">(ďalej </w:t>
      </w:r>
      <w:r w:rsidR="003643A6" w:rsidRPr="00FE380E">
        <w:rPr>
          <w:rFonts w:ascii="Cambria" w:hAnsi="Cambria"/>
          <w:sz w:val="22"/>
          <w:szCs w:val="22"/>
        </w:rPr>
        <w:t xml:space="preserve">len </w:t>
      </w:r>
      <w:r w:rsidR="00F12D5C" w:rsidRPr="00FE380E">
        <w:rPr>
          <w:rFonts w:ascii="Cambria" w:hAnsi="Cambria"/>
          <w:sz w:val="22"/>
          <w:szCs w:val="22"/>
        </w:rPr>
        <w:t>„zhotoviteľ“</w:t>
      </w:r>
      <w:r w:rsidR="008A2B69" w:rsidRPr="00FE380E">
        <w:rPr>
          <w:rFonts w:ascii="Cambria" w:hAnsi="Cambria"/>
          <w:sz w:val="22"/>
          <w:szCs w:val="22"/>
        </w:rPr>
        <w:t xml:space="preserve"> v príslušnom gramatickom tvare</w:t>
      </w:r>
      <w:r w:rsidR="006B1A51" w:rsidRPr="00FE380E">
        <w:rPr>
          <w:rFonts w:ascii="Cambria" w:hAnsi="Cambria"/>
          <w:sz w:val="22"/>
          <w:szCs w:val="22"/>
        </w:rPr>
        <w:t>)</w:t>
      </w:r>
    </w:p>
    <w:p w14:paraId="3F4ACEA0" w14:textId="77777777" w:rsidR="005B53B9" w:rsidRPr="00FE380E" w:rsidRDefault="005B53B9" w:rsidP="00914D85">
      <w:pPr>
        <w:ind w:left="2520" w:hanging="2160"/>
        <w:jc w:val="both"/>
        <w:rPr>
          <w:rFonts w:ascii="Cambria" w:hAnsi="Cambria"/>
          <w:sz w:val="22"/>
          <w:szCs w:val="22"/>
        </w:rPr>
      </w:pPr>
    </w:p>
    <w:p w14:paraId="73368B3A" w14:textId="20F7036A" w:rsidR="00B30410" w:rsidRPr="00FE380E" w:rsidRDefault="00440893" w:rsidP="00914D85">
      <w:pPr>
        <w:ind w:left="2520" w:hanging="2160"/>
        <w:jc w:val="both"/>
        <w:rPr>
          <w:rFonts w:ascii="Cambria" w:hAnsi="Cambria"/>
          <w:sz w:val="22"/>
          <w:szCs w:val="22"/>
        </w:rPr>
      </w:pPr>
      <w:r w:rsidRPr="00FE380E">
        <w:rPr>
          <w:rFonts w:ascii="Cambria" w:hAnsi="Cambria"/>
          <w:sz w:val="22"/>
          <w:szCs w:val="22"/>
        </w:rPr>
        <w:t>(</w:t>
      </w:r>
      <w:r w:rsidR="00C44D6D" w:rsidRPr="00FE380E">
        <w:rPr>
          <w:rFonts w:ascii="Cambria" w:hAnsi="Cambria" w:cs="Arial"/>
          <w:sz w:val="22"/>
          <w:szCs w:val="22"/>
        </w:rPr>
        <w:t>objednávateľ a </w:t>
      </w:r>
      <w:r w:rsidR="00FC5B63" w:rsidRPr="00FE380E">
        <w:rPr>
          <w:rFonts w:ascii="Cambria" w:hAnsi="Cambria" w:cs="Arial"/>
          <w:sz w:val="22"/>
          <w:szCs w:val="22"/>
        </w:rPr>
        <w:t>zhotoviteľ</w:t>
      </w:r>
      <w:r w:rsidR="00C44D6D" w:rsidRPr="00FE380E">
        <w:rPr>
          <w:rFonts w:ascii="Cambria" w:hAnsi="Cambria" w:cs="Arial"/>
          <w:sz w:val="22"/>
          <w:szCs w:val="22"/>
        </w:rPr>
        <w:t xml:space="preserve"> </w:t>
      </w:r>
      <w:r w:rsidR="00C44D6D" w:rsidRPr="00FE380E">
        <w:rPr>
          <w:rFonts w:ascii="Cambria" w:hAnsi="Cambria"/>
          <w:sz w:val="22"/>
          <w:szCs w:val="22"/>
        </w:rPr>
        <w:t>ďalej</w:t>
      </w:r>
      <w:r w:rsidR="00C44D6D" w:rsidRPr="00FE380E">
        <w:rPr>
          <w:rFonts w:ascii="Cambria" w:hAnsi="Cambria" w:cs="Arial"/>
          <w:sz w:val="22"/>
          <w:szCs w:val="22"/>
        </w:rPr>
        <w:t xml:space="preserve"> </w:t>
      </w:r>
      <w:r w:rsidR="008A2B69" w:rsidRPr="00FE380E">
        <w:rPr>
          <w:rFonts w:ascii="Cambria" w:hAnsi="Cambria" w:cs="Arial"/>
          <w:sz w:val="22"/>
          <w:szCs w:val="22"/>
        </w:rPr>
        <w:t>spoločne</w:t>
      </w:r>
      <w:r w:rsidR="00C44D6D" w:rsidRPr="00FE380E">
        <w:rPr>
          <w:rFonts w:ascii="Cambria" w:hAnsi="Cambria" w:cs="Arial"/>
          <w:sz w:val="22"/>
          <w:szCs w:val="22"/>
        </w:rPr>
        <w:t xml:space="preserve"> označení ako „zmluvné strany“</w:t>
      </w:r>
      <w:r w:rsidRPr="00FE380E">
        <w:rPr>
          <w:rFonts w:ascii="Cambria" w:hAnsi="Cambria"/>
          <w:sz w:val="22"/>
          <w:szCs w:val="22"/>
        </w:rPr>
        <w:t>)</w:t>
      </w:r>
    </w:p>
    <w:p w14:paraId="0E8831ED" w14:textId="77777777" w:rsidR="009E1867" w:rsidRPr="006452F6" w:rsidRDefault="009E1867" w:rsidP="00352EA3">
      <w:pPr>
        <w:ind w:left="2520" w:hanging="2160"/>
        <w:jc w:val="both"/>
        <w:rPr>
          <w:rFonts w:ascii="Cambria" w:hAnsi="Cambria"/>
          <w:sz w:val="22"/>
          <w:szCs w:val="22"/>
        </w:rPr>
      </w:pPr>
    </w:p>
    <w:p w14:paraId="19EFFC55" w14:textId="77777777" w:rsidR="008D76BC" w:rsidRPr="006452F6" w:rsidRDefault="008D76BC" w:rsidP="00352EA3">
      <w:pPr>
        <w:ind w:left="2520" w:hanging="2160"/>
        <w:jc w:val="both"/>
        <w:rPr>
          <w:rFonts w:ascii="Cambria" w:hAnsi="Cambria"/>
          <w:sz w:val="22"/>
          <w:szCs w:val="22"/>
        </w:rPr>
      </w:pPr>
    </w:p>
    <w:p w14:paraId="26B01B4D" w14:textId="77777777" w:rsidR="009E1867" w:rsidRPr="006452F6" w:rsidRDefault="00E74AC4" w:rsidP="00577FB1">
      <w:pPr>
        <w:pStyle w:val="Heading1"/>
        <w:jc w:val="center"/>
        <w:rPr>
          <w:rFonts w:ascii="Cambria" w:hAnsi="Cambria"/>
          <w:sz w:val="22"/>
          <w:szCs w:val="22"/>
        </w:rPr>
      </w:pPr>
      <w:bookmarkStart w:id="6" w:name="_Toc11721334"/>
      <w:bookmarkStart w:id="7" w:name="_Toc11721934"/>
      <w:bookmarkStart w:id="8" w:name="_Ref301358038"/>
      <w:r w:rsidRPr="006452F6">
        <w:rPr>
          <w:rFonts w:ascii="Cambria" w:hAnsi="Cambria"/>
          <w:sz w:val="22"/>
          <w:szCs w:val="22"/>
        </w:rPr>
        <w:br w:type="page"/>
      </w:r>
      <w:bookmarkStart w:id="9" w:name="_Toc45811932"/>
    </w:p>
    <w:p w14:paraId="19CEB42B" w14:textId="3314CFCD" w:rsidR="009E1867" w:rsidRPr="006452F6" w:rsidRDefault="007E6AA7" w:rsidP="00D23A32">
      <w:pPr>
        <w:pStyle w:val="Heading3"/>
        <w:tabs>
          <w:tab w:val="center" w:pos="4536"/>
          <w:tab w:val="left" w:pos="6768"/>
        </w:tabs>
        <w:ind w:right="-2"/>
        <w:jc w:val="left"/>
        <w:rPr>
          <w:rFonts w:ascii="Cambria" w:hAnsi="Cambria"/>
          <w:b/>
          <w:bCs/>
          <w:sz w:val="20"/>
        </w:rPr>
      </w:pPr>
      <w:r w:rsidRPr="006452F6">
        <w:rPr>
          <w:rFonts w:ascii="Cambria" w:hAnsi="Cambria"/>
          <w:b/>
          <w:bCs/>
          <w:spacing w:val="-1"/>
          <w:sz w:val="20"/>
        </w:rPr>
        <w:lastRenderedPageBreak/>
        <w:tab/>
      </w:r>
      <w:bookmarkStart w:id="10" w:name="_Hlk108144606"/>
      <w:r w:rsidR="009E1867" w:rsidRPr="00D8745B">
        <w:rPr>
          <w:rFonts w:ascii="Cambria" w:hAnsi="Cambria"/>
          <w:b/>
          <w:bCs/>
          <w:spacing w:val="-1"/>
          <w:sz w:val="20"/>
        </w:rPr>
        <w:t>Preambula</w:t>
      </w:r>
    </w:p>
    <w:p w14:paraId="29E2A51F" w14:textId="2737D17D" w:rsidR="003D4EC5" w:rsidRPr="006452F6" w:rsidRDefault="009E1867" w:rsidP="001F5696">
      <w:pPr>
        <w:pStyle w:val="Heading1"/>
        <w:numPr>
          <w:ilvl w:val="1"/>
          <w:numId w:val="5"/>
        </w:numPr>
        <w:ind w:left="851" w:hanging="425"/>
        <w:jc w:val="both"/>
        <w:rPr>
          <w:rFonts w:ascii="Cambria" w:hAnsi="Cambria" w:cs="Arial"/>
          <w:b w:val="0"/>
          <w:color w:val="000000"/>
          <w:sz w:val="20"/>
        </w:rPr>
      </w:pPr>
      <w:r w:rsidRPr="006452F6">
        <w:rPr>
          <w:rFonts w:ascii="Cambria" w:hAnsi="Cambria" w:cs="Arial"/>
          <w:b w:val="0"/>
          <w:color w:val="000000" w:themeColor="text1"/>
          <w:sz w:val="20"/>
        </w:rPr>
        <w:t>Objednávateľ ako verejný obstarávateľ vyhlásil oznámením č. &lt;</w:t>
      </w:r>
      <w:r w:rsidRPr="006452F6">
        <w:rPr>
          <w:rFonts w:ascii="Cambria" w:hAnsi="Cambria" w:cs="Arial"/>
          <w:b w:val="0"/>
          <w:color w:val="00B0F0"/>
          <w:sz w:val="20"/>
        </w:rPr>
        <w:t>doplní verejný obstarávateľ</w:t>
      </w:r>
      <w:r w:rsidRPr="006452F6">
        <w:rPr>
          <w:rFonts w:ascii="Cambria" w:hAnsi="Cambria" w:cs="Arial"/>
          <w:b w:val="0"/>
          <w:color w:val="000000" w:themeColor="text1"/>
          <w:sz w:val="20"/>
        </w:rPr>
        <w:t>&gt;, zverejneným vo Vestníku verejného obstarávania č. &lt;</w:t>
      </w:r>
      <w:r w:rsidRPr="006452F6">
        <w:rPr>
          <w:rFonts w:ascii="Cambria" w:hAnsi="Cambria" w:cs="Arial"/>
          <w:b w:val="0"/>
          <w:color w:val="00B0F0"/>
          <w:sz w:val="20"/>
        </w:rPr>
        <w:t>doplní verejný obstarávateľ</w:t>
      </w:r>
      <w:r w:rsidRPr="006452F6">
        <w:rPr>
          <w:rFonts w:ascii="Cambria" w:hAnsi="Cambria" w:cs="Arial"/>
          <w:b w:val="0"/>
          <w:color w:val="000000" w:themeColor="text1"/>
          <w:sz w:val="20"/>
        </w:rPr>
        <w:t>&gt; dňa &lt;</w:t>
      </w:r>
      <w:r w:rsidRPr="006452F6">
        <w:rPr>
          <w:rFonts w:ascii="Cambria" w:hAnsi="Cambria" w:cs="Arial"/>
          <w:b w:val="0"/>
          <w:color w:val="00B0F0"/>
          <w:sz w:val="20"/>
        </w:rPr>
        <w:t>doplní verejný obstarávateľ</w:t>
      </w:r>
      <w:r w:rsidRPr="006452F6">
        <w:rPr>
          <w:rFonts w:ascii="Cambria" w:hAnsi="Cambria" w:cs="Arial"/>
          <w:b w:val="0"/>
          <w:color w:val="000000" w:themeColor="text1"/>
          <w:sz w:val="20"/>
        </w:rPr>
        <w:t xml:space="preserve">&gt;, nadlimitnú zákazku podľa § 66 zákona č. 343/2015 Z. z. o verejnom obstarávaní a o zmene a doplnení niektorých zákonov v znení neskorších predpisov (ďalej len „zákon o verejnom obstarávaní“) s názvom </w:t>
      </w:r>
      <w:r w:rsidR="00BA2E6C" w:rsidRPr="006452F6">
        <w:rPr>
          <w:rFonts w:ascii="Cambria" w:hAnsi="Cambria" w:cs="Arial"/>
          <w:b w:val="0"/>
          <w:color w:val="000000" w:themeColor="text1"/>
          <w:sz w:val="20"/>
        </w:rPr>
        <w:t>„</w:t>
      </w:r>
      <w:r w:rsidR="00F96B06" w:rsidRPr="006452F6">
        <w:rPr>
          <w:rFonts w:ascii="Cambria" w:hAnsi="Cambria" w:cs="Arial"/>
          <w:b w:val="0"/>
          <w:i/>
          <w:iCs/>
          <w:color w:val="000000" w:themeColor="text1"/>
          <w:sz w:val="20"/>
        </w:rPr>
        <w:t>Agendové systémy Dohľadu a</w:t>
      </w:r>
      <w:r w:rsidR="00BA2E6C" w:rsidRPr="006452F6">
        <w:rPr>
          <w:rFonts w:ascii="Cambria" w:hAnsi="Cambria" w:cs="Arial"/>
          <w:b w:val="0"/>
          <w:i/>
          <w:iCs/>
          <w:color w:val="000000" w:themeColor="text1"/>
          <w:sz w:val="20"/>
        </w:rPr>
        <w:t> </w:t>
      </w:r>
      <w:r w:rsidR="00F96B06" w:rsidRPr="006452F6">
        <w:rPr>
          <w:rFonts w:ascii="Cambria" w:hAnsi="Cambria" w:cs="Arial"/>
          <w:b w:val="0"/>
          <w:i/>
          <w:iCs/>
          <w:color w:val="000000" w:themeColor="text1"/>
          <w:sz w:val="20"/>
        </w:rPr>
        <w:t>Regulácie</w:t>
      </w:r>
      <w:r w:rsidR="00BA2E6C" w:rsidRPr="006452F6">
        <w:rPr>
          <w:rFonts w:ascii="Cambria" w:hAnsi="Cambria" w:cs="Arial"/>
          <w:b w:val="0"/>
          <w:i/>
          <w:iCs/>
          <w:color w:val="000000" w:themeColor="text1"/>
          <w:sz w:val="20"/>
        </w:rPr>
        <w:t>“</w:t>
      </w:r>
      <w:r w:rsidRPr="006452F6">
        <w:rPr>
          <w:rFonts w:ascii="Cambria" w:hAnsi="Cambria" w:cs="Arial"/>
          <w:b w:val="0"/>
          <w:i/>
          <w:iCs/>
          <w:color w:val="000000" w:themeColor="text1"/>
          <w:sz w:val="20"/>
        </w:rPr>
        <w:t>.</w:t>
      </w:r>
    </w:p>
    <w:p w14:paraId="596F599C" w14:textId="125837C4" w:rsidR="009E1867" w:rsidRPr="006452F6" w:rsidRDefault="009E1867" w:rsidP="001F5696">
      <w:pPr>
        <w:pStyle w:val="Heading1"/>
        <w:numPr>
          <w:ilvl w:val="1"/>
          <w:numId w:val="5"/>
        </w:numPr>
        <w:ind w:left="851" w:hanging="425"/>
        <w:jc w:val="both"/>
        <w:rPr>
          <w:rFonts w:ascii="Cambria" w:hAnsi="Cambria" w:cs="Arial"/>
          <w:b w:val="0"/>
          <w:bCs/>
          <w:color w:val="000000"/>
          <w:sz w:val="20"/>
        </w:rPr>
      </w:pPr>
      <w:r w:rsidRPr="006452F6">
        <w:rPr>
          <w:rFonts w:ascii="Cambria" w:hAnsi="Cambria" w:cs="Arial"/>
          <w:b w:val="0"/>
          <w:bCs/>
          <w:color w:val="000000"/>
          <w:sz w:val="20"/>
        </w:rPr>
        <w:t>Na základe vyhodnotenia ponúk bola ponuka zhotoviteľa vyhodnotená ako ponuka úspešného uchádzača. Vzhľadom na túto skutočnosť a predloženú ponuku zhotoviteľa sa zmluvné strany na základe slobodnej vôle a v súlade s právnymi predpismi platnými na území Slovenskej republiky rozhodli uzatvoriť túto zmluvu</w:t>
      </w:r>
      <w:r w:rsidR="00344BBB" w:rsidRPr="006452F6">
        <w:rPr>
          <w:rFonts w:ascii="Cambria" w:hAnsi="Cambria" w:cs="Arial"/>
          <w:b w:val="0"/>
          <w:bCs/>
          <w:color w:val="000000"/>
          <w:sz w:val="20"/>
        </w:rPr>
        <w:t xml:space="preserve"> o dielo</w:t>
      </w:r>
      <w:r w:rsidRPr="006452F6">
        <w:rPr>
          <w:rFonts w:ascii="Cambria" w:hAnsi="Cambria" w:cs="Arial"/>
          <w:b w:val="0"/>
          <w:bCs/>
          <w:color w:val="000000"/>
          <w:sz w:val="20"/>
        </w:rPr>
        <w:t>.</w:t>
      </w:r>
    </w:p>
    <w:p w14:paraId="5D601FF6" w14:textId="2AA3EC94" w:rsidR="00FB4876" w:rsidRPr="006452F6" w:rsidRDefault="00FB4876" w:rsidP="001F5696">
      <w:pPr>
        <w:pStyle w:val="Heading1"/>
        <w:numPr>
          <w:ilvl w:val="1"/>
          <w:numId w:val="5"/>
        </w:numPr>
        <w:spacing w:after="240"/>
        <w:ind w:left="851" w:hanging="425"/>
        <w:jc w:val="both"/>
        <w:rPr>
          <w:rFonts w:ascii="Cambria" w:hAnsi="Cambria" w:cs="Arial"/>
          <w:b w:val="0"/>
          <w:color w:val="000000" w:themeColor="text1"/>
          <w:sz w:val="20"/>
        </w:rPr>
      </w:pPr>
      <w:r w:rsidRPr="006452F6">
        <w:rPr>
          <w:rFonts w:ascii="Cambria" w:hAnsi="Cambria" w:cs="Arial"/>
          <w:b w:val="0"/>
          <w:color w:val="000000" w:themeColor="text1"/>
          <w:sz w:val="20"/>
        </w:rPr>
        <w:t xml:space="preserve">Súčasne s touto zmluvou o dielo </w:t>
      </w:r>
      <w:r w:rsidR="006D099A" w:rsidRPr="006452F6">
        <w:rPr>
          <w:rFonts w:ascii="Cambria" w:hAnsi="Cambria" w:cs="Arial"/>
          <w:b w:val="0"/>
          <w:color w:val="000000" w:themeColor="text1"/>
          <w:sz w:val="20"/>
        </w:rPr>
        <w:t xml:space="preserve">objednávateľ </w:t>
      </w:r>
      <w:r w:rsidRPr="006452F6">
        <w:rPr>
          <w:rFonts w:ascii="Cambria" w:hAnsi="Cambria" w:cs="Arial"/>
          <w:b w:val="0"/>
          <w:color w:val="000000" w:themeColor="text1"/>
          <w:sz w:val="20"/>
        </w:rPr>
        <w:t>s</w:t>
      </w:r>
      <w:r w:rsidR="006D099A" w:rsidRPr="006452F6">
        <w:rPr>
          <w:rFonts w:ascii="Cambria" w:hAnsi="Cambria" w:cs="Arial"/>
          <w:b w:val="0"/>
          <w:color w:val="000000" w:themeColor="text1"/>
          <w:sz w:val="20"/>
        </w:rPr>
        <w:t>o</w:t>
      </w:r>
      <w:r w:rsidRPr="006452F6">
        <w:rPr>
          <w:rFonts w:ascii="Cambria" w:hAnsi="Cambria" w:cs="Arial"/>
          <w:b w:val="0"/>
          <w:color w:val="000000" w:themeColor="text1"/>
          <w:sz w:val="20"/>
        </w:rPr>
        <w:t> zhotoviteľom uzatvára aj Servisn</w:t>
      </w:r>
      <w:r w:rsidR="006D099A" w:rsidRPr="006452F6">
        <w:rPr>
          <w:rFonts w:ascii="Cambria" w:hAnsi="Cambria" w:cs="Arial"/>
          <w:b w:val="0"/>
          <w:color w:val="000000" w:themeColor="text1"/>
          <w:sz w:val="20"/>
        </w:rPr>
        <w:t>ú</w:t>
      </w:r>
      <w:r w:rsidRPr="006452F6">
        <w:rPr>
          <w:rFonts w:ascii="Cambria" w:hAnsi="Cambria" w:cs="Arial"/>
          <w:b w:val="0"/>
          <w:color w:val="000000" w:themeColor="text1"/>
          <w:sz w:val="20"/>
        </w:rPr>
        <w:t xml:space="preserve"> zmluv</w:t>
      </w:r>
      <w:r w:rsidR="006D099A" w:rsidRPr="006452F6">
        <w:rPr>
          <w:rFonts w:ascii="Cambria" w:hAnsi="Cambria" w:cs="Arial"/>
          <w:b w:val="0"/>
          <w:color w:val="000000" w:themeColor="text1"/>
          <w:sz w:val="20"/>
        </w:rPr>
        <w:t>u</w:t>
      </w:r>
      <w:r w:rsidRPr="006452F6">
        <w:rPr>
          <w:rFonts w:ascii="Cambria" w:hAnsi="Cambria" w:cs="Arial"/>
          <w:b w:val="0"/>
          <w:color w:val="000000" w:themeColor="text1"/>
          <w:sz w:val="20"/>
        </w:rPr>
        <w:t xml:space="preserve"> </w:t>
      </w:r>
      <w:r w:rsidR="000766A1" w:rsidRPr="006452F6">
        <w:rPr>
          <w:rFonts w:ascii="Cambria" w:hAnsi="Cambria" w:cs="Arial"/>
          <w:b w:val="0"/>
          <w:color w:val="000000" w:themeColor="text1"/>
          <w:sz w:val="20"/>
        </w:rPr>
        <w:t xml:space="preserve">č. </w:t>
      </w:r>
      <w:r w:rsidR="2FF3410F" w:rsidRPr="006452F6">
        <w:rPr>
          <w:rFonts w:ascii="Cambria" w:hAnsi="Cambria" w:cs="Arial"/>
          <w:b w:val="0"/>
          <w:color w:val="000000" w:themeColor="text1"/>
          <w:sz w:val="20"/>
        </w:rPr>
        <w:t xml:space="preserve">C-NBS1-000-070-956 </w:t>
      </w:r>
      <w:r w:rsidR="000766A1" w:rsidRPr="006452F6">
        <w:rPr>
          <w:rFonts w:ascii="Cambria" w:hAnsi="Cambria" w:cs="Arial"/>
          <w:b w:val="0"/>
          <w:color w:val="000000" w:themeColor="text1"/>
          <w:sz w:val="20"/>
        </w:rPr>
        <w:t xml:space="preserve">na </w:t>
      </w:r>
      <w:r w:rsidR="005849F6" w:rsidRPr="006452F6">
        <w:rPr>
          <w:rFonts w:ascii="Cambria" w:hAnsi="Cambria" w:cs="Arial"/>
          <w:b w:val="0"/>
          <w:color w:val="000000" w:themeColor="text1"/>
          <w:sz w:val="20"/>
        </w:rPr>
        <w:t xml:space="preserve">poskytovanie služieb technickej podpory prevádzky, údržby a rozvoja dodaného informačného systému </w:t>
      </w:r>
      <w:r w:rsidR="004E004E" w:rsidRPr="006452F6">
        <w:rPr>
          <w:rFonts w:ascii="Cambria" w:hAnsi="Cambria" w:cs="Arial"/>
          <w:b w:val="0"/>
          <w:color w:val="000000" w:themeColor="text1"/>
          <w:sz w:val="20"/>
        </w:rPr>
        <w:t xml:space="preserve">– </w:t>
      </w:r>
      <w:r w:rsidR="094B1AE6" w:rsidRPr="006452F6">
        <w:rPr>
          <w:rFonts w:ascii="Cambria" w:hAnsi="Cambria" w:cs="Arial"/>
          <w:b w:val="0"/>
          <w:color w:val="000000" w:themeColor="text1"/>
          <w:sz w:val="20"/>
        </w:rPr>
        <w:t>Agendové systémy dohľadu a regulácie (ASDR)</w:t>
      </w:r>
      <w:r w:rsidR="005849F6" w:rsidRPr="006452F6">
        <w:rPr>
          <w:rFonts w:ascii="Cambria" w:hAnsi="Cambria" w:cs="Arial"/>
          <w:b w:val="0"/>
          <w:color w:val="000000" w:themeColor="text1"/>
          <w:sz w:val="20"/>
        </w:rPr>
        <w:t>.</w:t>
      </w:r>
    </w:p>
    <w:p w14:paraId="7B924DC5" w14:textId="111383E8" w:rsidR="00CE60A2" w:rsidRPr="00D8745B" w:rsidRDefault="00CE60A2" w:rsidP="00CB1666">
      <w:pPr>
        <w:pStyle w:val="Heading3"/>
        <w:tabs>
          <w:tab w:val="center" w:pos="4536"/>
          <w:tab w:val="left" w:pos="6768"/>
        </w:tabs>
        <w:ind w:right="-2"/>
        <w:rPr>
          <w:rFonts w:ascii="Cambria" w:hAnsi="Cambria"/>
          <w:b/>
          <w:bCs/>
          <w:spacing w:val="-1"/>
          <w:sz w:val="20"/>
        </w:rPr>
      </w:pPr>
      <w:r w:rsidRPr="00D8745B">
        <w:rPr>
          <w:rFonts w:ascii="Cambria" w:hAnsi="Cambria"/>
          <w:b/>
          <w:bCs/>
          <w:spacing w:val="-1"/>
          <w:sz w:val="20"/>
        </w:rPr>
        <w:t>Článok I</w:t>
      </w:r>
    </w:p>
    <w:p w14:paraId="36BE7268" w14:textId="647B4721" w:rsidR="00CE60A2" w:rsidRPr="006452F6" w:rsidRDefault="00CE60A2" w:rsidP="675371A6">
      <w:pPr>
        <w:pStyle w:val="Heading3"/>
        <w:spacing w:after="240"/>
        <w:ind w:right="-2"/>
        <w:rPr>
          <w:rFonts w:ascii="Cambria" w:hAnsi="Cambria"/>
          <w:b/>
          <w:bCs/>
          <w:sz w:val="20"/>
        </w:rPr>
      </w:pPr>
      <w:r w:rsidRPr="00D8745B">
        <w:rPr>
          <w:rFonts w:ascii="Cambria" w:hAnsi="Cambria"/>
          <w:b/>
          <w:bCs/>
          <w:sz w:val="20"/>
        </w:rPr>
        <w:t>Účel zmluvy</w:t>
      </w:r>
    </w:p>
    <w:p w14:paraId="1D8CB26E" w14:textId="02051E9A" w:rsidR="00D76BF8" w:rsidRPr="006452F6" w:rsidRDefault="006D74C2" w:rsidP="00D76BF8">
      <w:pPr>
        <w:pStyle w:val="pf0"/>
        <w:spacing w:before="0" w:beforeAutospacing="0" w:after="0" w:afterAutospacing="0"/>
        <w:jc w:val="both"/>
        <w:rPr>
          <w:rFonts w:ascii="Cambria" w:hAnsi="Cambria" w:cs="Arial"/>
          <w:color w:val="000000" w:themeColor="text1"/>
          <w:sz w:val="20"/>
          <w:szCs w:val="20"/>
        </w:rPr>
      </w:pPr>
      <w:r w:rsidRPr="006452F6">
        <w:rPr>
          <w:rFonts w:ascii="Cambria" w:hAnsi="Cambria" w:cs="Arial"/>
          <w:color w:val="000000" w:themeColor="text1"/>
          <w:sz w:val="20"/>
          <w:szCs w:val="20"/>
        </w:rPr>
        <w:t xml:space="preserve">Účelom tejto zmluvy o dielo je </w:t>
      </w:r>
      <w:r w:rsidR="004E767E" w:rsidRPr="006452F6">
        <w:rPr>
          <w:rFonts w:ascii="Cambria" w:hAnsi="Cambria" w:cs="Arial"/>
          <w:color w:val="000000" w:themeColor="text1"/>
          <w:sz w:val="20"/>
          <w:szCs w:val="20"/>
        </w:rPr>
        <w:t xml:space="preserve">úplné </w:t>
      </w:r>
      <w:r w:rsidR="00E93DD3" w:rsidRPr="006452F6">
        <w:rPr>
          <w:rFonts w:ascii="Cambria" w:hAnsi="Cambria" w:cs="Arial"/>
          <w:color w:val="000000" w:themeColor="text1"/>
          <w:sz w:val="20"/>
          <w:szCs w:val="20"/>
        </w:rPr>
        <w:t>vytvorenie</w:t>
      </w:r>
      <w:r w:rsidR="004E767E" w:rsidRPr="006452F6">
        <w:rPr>
          <w:rFonts w:ascii="Cambria" w:hAnsi="Cambria" w:cs="Arial"/>
          <w:color w:val="000000" w:themeColor="text1"/>
          <w:sz w:val="20"/>
          <w:szCs w:val="20"/>
        </w:rPr>
        <w:t xml:space="preserve">, </w:t>
      </w:r>
      <w:r w:rsidR="001E3222" w:rsidRPr="006452F6">
        <w:rPr>
          <w:rFonts w:ascii="Cambria" w:hAnsi="Cambria" w:cs="Arial"/>
          <w:color w:val="000000" w:themeColor="text1"/>
          <w:sz w:val="20"/>
          <w:szCs w:val="20"/>
        </w:rPr>
        <w:t>zavedenie do prevádzky</w:t>
      </w:r>
      <w:r w:rsidR="008F752B" w:rsidRPr="006452F6">
        <w:rPr>
          <w:rFonts w:ascii="Cambria" w:hAnsi="Cambria" w:cs="Arial"/>
          <w:color w:val="000000" w:themeColor="text1"/>
          <w:sz w:val="20"/>
          <w:szCs w:val="20"/>
        </w:rPr>
        <w:t xml:space="preserve"> </w:t>
      </w:r>
      <w:r w:rsidR="004E767E" w:rsidRPr="006452F6">
        <w:rPr>
          <w:rFonts w:ascii="Cambria" w:hAnsi="Cambria" w:cs="Arial"/>
          <w:color w:val="000000" w:themeColor="text1"/>
          <w:sz w:val="20"/>
          <w:szCs w:val="20"/>
        </w:rPr>
        <w:t>a zaistenie stabilné</w:t>
      </w:r>
      <w:r w:rsidR="00DC2ED4" w:rsidRPr="006452F6">
        <w:rPr>
          <w:rFonts w:ascii="Cambria" w:hAnsi="Cambria" w:cs="Arial"/>
          <w:color w:val="000000" w:themeColor="text1"/>
          <w:sz w:val="20"/>
          <w:szCs w:val="20"/>
        </w:rPr>
        <w:t>ho</w:t>
      </w:r>
      <w:r w:rsidR="004E767E" w:rsidRPr="006452F6">
        <w:rPr>
          <w:rFonts w:ascii="Cambria" w:hAnsi="Cambria" w:cs="Arial"/>
          <w:color w:val="000000" w:themeColor="text1"/>
          <w:sz w:val="20"/>
          <w:szCs w:val="20"/>
        </w:rPr>
        <w:t xml:space="preserve"> fungovani</w:t>
      </w:r>
      <w:r w:rsidR="00DC2ED4" w:rsidRPr="006452F6">
        <w:rPr>
          <w:rFonts w:ascii="Cambria" w:hAnsi="Cambria" w:cs="Arial"/>
          <w:color w:val="000000" w:themeColor="text1"/>
          <w:sz w:val="20"/>
          <w:szCs w:val="20"/>
        </w:rPr>
        <w:t>a</w:t>
      </w:r>
      <w:r w:rsidR="004E767E" w:rsidRPr="006452F6">
        <w:rPr>
          <w:rFonts w:ascii="Cambria" w:hAnsi="Cambria" w:cs="Arial"/>
          <w:color w:val="000000" w:themeColor="text1"/>
          <w:sz w:val="20"/>
          <w:szCs w:val="20"/>
        </w:rPr>
        <w:t xml:space="preserve"> </w:t>
      </w:r>
      <w:r w:rsidR="09CF4D08" w:rsidRPr="006452F6">
        <w:rPr>
          <w:rFonts w:ascii="Cambria" w:hAnsi="Cambria" w:cs="Arial"/>
          <w:color w:val="000000" w:themeColor="text1"/>
          <w:sz w:val="20"/>
          <w:szCs w:val="20"/>
        </w:rPr>
        <w:t>centráln</w:t>
      </w:r>
      <w:r w:rsidR="004E767E" w:rsidRPr="006452F6">
        <w:rPr>
          <w:rFonts w:ascii="Cambria" w:hAnsi="Cambria" w:cs="Arial"/>
          <w:color w:val="000000" w:themeColor="text1"/>
          <w:sz w:val="20"/>
          <w:szCs w:val="20"/>
        </w:rPr>
        <w:t>eho</w:t>
      </w:r>
      <w:r w:rsidR="09CF4D08" w:rsidRPr="006452F6">
        <w:rPr>
          <w:rFonts w:ascii="Cambria" w:hAnsi="Cambria" w:cs="Arial"/>
          <w:color w:val="000000" w:themeColor="text1"/>
          <w:sz w:val="20"/>
          <w:szCs w:val="20"/>
        </w:rPr>
        <w:t>, komplexn</w:t>
      </w:r>
      <w:r w:rsidR="004E767E" w:rsidRPr="006452F6">
        <w:rPr>
          <w:rFonts w:ascii="Cambria" w:hAnsi="Cambria" w:cs="Arial"/>
          <w:color w:val="000000" w:themeColor="text1"/>
          <w:sz w:val="20"/>
          <w:szCs w:val="20"/>
        </w:rPr>
        <w:t>ého</w:t>
      </w:r>
      <w:r w:rsidR="09CF4D08" w:rsidRPr="006452F6">
        <w:rPr>
          <w:rFonts w:ascii="Cambria" w:hAnsi="Cambria" w:cs="Arial"/>
          <w:color w:val="000000" w:themeColor="text1"/>
          <w:sz w:val="20"/>
          <w:szCs w:val="20"/>
        </w:rPr>
        <w:t>, procesne orientovan</w:t>
      </w:r>
      <w:r w:rsidR="004E767E" w:rsidRPr="006452F6">
        <w:rPr>
          <w:rFonts w:ascii="Cambria" w:hAnsi="Cambria" w:cs="Arial"/>
          <w:color w:val="000000" w:themeColor="text1"/>
          <w:sz w:val="20"/>
          <w:szCs w:val="20"/>
        </w:rPr>
        <w:t>ého</w:t>
      </w:r>
      <w:r w:rsidR="09CF4D08" w:rsidRPr="006452F6">
        <w:rPr>
          <w:rFonts w:ascii="Cambria" w:hAnsi="Cambria" w:cs="Arial"/>
          <w:color w:val="000000" w:themeColor="text1"/>
          <w:sz w:val="20"/>
          <w:szCs w:val="20"/>
        </w:rPr>
        <w:t xml:space="preserve"> agendov</w:t>
      </w:r>
      <w:r w:rsidR="004E767E" w:rsidRPr="006452F6">
        <w:rPr>
          <w:rFonts w:ascii="Cambria" w:hAnsi="Cambria" w:cs="Arial"/>
          <w:color w:val="000000" w:themeColor="text1"/>
          <w:sz w:val="20"/>
          <w:szCs w:val="20"/>
        </w:rPr>
        <w:t>ého</w:t>
      </w:r>
      <w:r w:rsidR="09CF4D08" w:rsidRPr="006452F6">
        <w:rPr>
          <w:rFonts w:ascii="Cambria" w:hAnsi="Cambria" w:cs="Arial"/>
          <w:color w:val="000000" w:themeColor="text1"/>
          <w:sz w:val="20"/>
          <w:szCs w:val="20"/>
        </w:rPr>
        <w:t xml:space="preserve"> </w:t>
      </w:r>
      <w:r w:rsidR="49EAA5D1" w:rsidRPr="006452F6">
        <w:rPr>
          <w:rFonts w:ascii="Cambria" w:hAnsi="Cambria" w:cs="Arial"/>
          <w:color w:val="000000" w:themeColor="text1"/>
          <w:sz w:val="20"/>
          <w:szCs w:val="20"/>
        </w:rPr>
        <w:t>informačn</w:t>
      </w:r>
      <w:r w:rsidR="004E767E" w:rsidRPr="006452F6">
        <w:rPr>
          <w:rFonts w:ascii="Cambria" w:hAnsi="Cambria" w:cs="Arial"/>
          <w:color w:val="000000" w:themeColor="text1"/>
          <w:sz w:val="20"/>
          <w:szCs w:val="20"/>
        </w:rPr>
        <w:t>ého</w:t>
      </w:r>
      <w:r w:rsidR="49EAA5D1" w:rsidRPr="006452F6">
        <w:rPr>
          <w:rFonts w:ascii="Cambria" w:hAnsi="Cambria" w:cs="Arial"/>
          <w:color w:val="000000" w:themeColor="text1"/>
          <w:sz w:val="20"/>
          <w:szCs w:val="20"/>
        </w:rPr>
        <w:t xml:space="preserve"> </w:t>
      </w:r>
      <w:r w:rsidR="09CF4D08" w:rsidRPr="006452F6">
        <w:rPr>
          <w:rFonts w:ascii="Cambria" w:hAnsi="Cambria" w:cs="Arial"/>
          <w:color w:val="000000" w:themeColor="text1"/>
          <w:sz w:val="20"/>
          <w:szCs w:val="20"/>
        </w:rPr>
        <w:t>systému v</w:t>
      </w:r>
      <w:r w:rsidR="00D76BF8" w:rsidRPr="006452F6">
        <w:rPr>
          <w:rFonts w:ascii="Cambria" w:hAnsi="Cambria" w:cs="Arial"/>
          <w:color w:val="000000" w:themeColor="text1"/>
          <w:sz w:val="20"/>
          <w:szCs w:val="20"/>
        </w:rPr>
        <w:t> </w:t>
      </w:r>
      <w:r w:rsidR="09CF4D08" w:rsidRPr="006452F6">
        <w:rPr>
          <w:rFonts w:ascii="Cambria" w:hAnsi="Cambria" w:cs="Arial"/>
          <w:color w:val="000000" w:themeColor="text1"/>
          <w:sz w:val="20"/>
          <w:szCs w:val="20"/>
        </w:rPr>
        <w:t>oblasti</w:t>
      </w:r>
      <w:r w:rsidR="00D76BF8" w:rsidRPr="006452F6">
        <w:rPr>
          <w:rFonts w:ascii="Cambria" w:hAnsi="Cambria" w:cs="Arial"/>
          <w:color w:val="000000" w:themeColor="text1"/>
          <w:sz w:val="20"/>
          <w:szCs w:val="20"/>
        </w:rPr>
        <w:t>:</w:t>
      </w:r>
    </w:p>
    <w:p w14:paraId="50D1278C" w14:textId="68A10CFB" w:rsidR="008F0353" w:rsidRPr="006452F6" w:rsidRDefault="00854175" w:rsidP="00866C15">
      <w:pPr>
        <w:pStyle w:val="pf0"/>
        <w:numPr>
          <w:ilvl w:val="0"/>
          <w:numId w:val="32"/>
        </w:numPr>
        <w:jc w:val="both"/>
        <w:rPr>
          <w:rFonts w:ascii="Cambria" w:hAnsi="Cambria" w:cs="Arial"/>
          <w:color w:val="000000" w:themeColor="text1"/>
          <w:sz w:val="20"/>
          <w:szCs w:val="20"/>
        </w:rPr>
      </w:pPr>
      <w:r w:rsidRPr="006452F6">
        <w:rPr>
          <w:rFonts w:ascii="Cambria" w:hAnsi="Cambria" w:cs="Arial"/>
          <w:color w:val="000000" w:themeColor="text1"/>
          <w:sz w:val="20"/>
          <w:szCs w:val="20"/>
        </w:rPr>
        <w:t>dohľad</w:t>
      </w:r>
      <w:r w:rsidR="00925965" w:rsidRPr="006452F6">
        <w:rPr>
          <w:rFonts w:ascii="Cambria" w:hAnsi="Cambria" w:cs="Arial"/>
          <w:color w:val="000000" w:themeColor="text1"/>
          <w:sz w:val="20"/>
          <w:szCs w:val="20"/>
        </w:rPr>
        <w:t>u</w:t>
      </w:r>
      <w:r w:rsidRPr="006452F6">
        <w:rPr>
          <w:rFonts w:ascii="Cambria" w:hAnsi="Cambria" w:cs="Arial"/>
          <w:color w:val="000000" w:themeColor="text1"/>
          <w:sz w:val="20"/>
          <w:szCs w:val="20"/>
        </w:rPr>
        <w:t xml:space="preserve"> </w:t>
      </w:r>
      <w:r w:rsidR="00130008" w:rsidRPr="006452F6">
        <w:rPr>
          <w:rFonts w:ascii="Cambria" w:hAnsi="Cambria" w:cs="Arial"/>
          <w:color w:val="000000" w:themeColor="text1"/>
          <w:sz w:val="20"/>
          <w:szCs w:val="20"/>
        </w:rPr>
        <w:t xml:space="preserve">NBS </w:t>
      </w:r>
      <w:r w:rsidRPr="006452F6">
        <w:rPr>
          <w:rFonts w:ascii="Cambria" w:hAnsi="Cambria" w:cs="Arial"/>
          <w:color w:val="000000" w:themeColor="text1"/>
          <w:sz w:val="20"/>
          <w:szCs w:val="20"/>
        </w:rPr>
        <w:t xml:space="preserve">nad finančným trhom – dohľad nad subjektami v sektoroch: </w:t>
      </w:r>
      <w:r w:rsidR="00BC0C20" w:rsidRPr="006452F6">
        <w:rPr>
          <w:rFonts w:ascii="Cambria" w:hAnsi="Cambria" w:cs="Arial"/>
          <w:color w:val="000000" w:themeColor="text1"/>
          <w:sz w:val="20"/>
          <w:szCs w:val="20"/>
        </w:rPr>
        <w:t>b</w:t>
      </w:r>
      <w:r w:rsidRPr="006452F6">
        <w:rPr>
          <w:rFonts w:ascii="Cambria" w:hAnsi="Cambria" w:cs="Arial"/>
          <w:color w:val="000000" w:themeColor="text1"/>
          <w:sz w:val="20"/>
          <w:szCs w:val="20"/>
        </w:rPr>
        <w:t xml:space="preserve">ankovníctvo, platobné služby, el. peniaze, poisťovníctvo, kolektívne investovanie trh cenných papierov, finančné sprostredkovanie a finančné poradenstvo, nebankoví veritelia, devízová oblasť, dôchodkové sporenie, </w:t>
      </w:r>
    </w:p>
    <w:p w14:paraId="6864B6F8" w14:textId="78A2984E" w:rsidR="00902986" w:rsidRPr="006452F6" w:rsidRDefault="00854175" w:rsidP="00866C15">
      <w:pPr>
        <w:pStyle w:val="pf0"/>
        <w:numPr>
          <w:ilvl w:val="0"/>
          <w:numId w:val="32"/>
        </w:numPr>
        <w:spacing w:after="0" w:afterAutospacing="0"/>
        <w:jc w:val="both"/>
        <w:rPr>
          <w:rFonts w:ascii="Cambria" w:hAnsi="Cambria"/>
          <w:sz w:val="20"/>
          <w:szCs w:val="20"/>
        </w:rPr>
      </w:pPr>
      <w:r w:rsidRPr="006452F6">
        <w:rPr>
          <w:rFonts w:ascii="Cambria" w:hAnsi="Cambria" w:cs="Arial"/>
          <w:color w:val="000000" w:themeColor="text1"/>
          <w:sz w:val="20"/>
          <w:szCs w:val="20"/>
        </w:rPr>
        <w:t>reguláci</w:t>
      </w:r>
      <w:r w:rsidR="00925965" w:rsidRPr="006452F6">
        <w:rPr>
          <w:rFonts w:ascii="Cambria" w:hAnsi="Cambria" w:cs="Arial"/>
          <w:color w:val="000000" w:themeColor="text1"/>
          <w:sz w:val="20"/>
          <w:szCs w:val="20"/>
        </w:rPr>
        <w:t>e</w:t>
      </w:r>
      <w:r w:rsidRPr="006452F6">
        <w:rPr>
          <w:rFonts w:ascii="Cambria" w:hAnsi="Cambria" w:cs="Arial"/>
          <w:color w:val="000000" w:themeColor="text1"/>
          <w:sz w:val="20"/>
          <w:szCs w:val="20"/>
        </w:rPr>
        <w:t xml:space="preserve"> a </w:t>
      </w:r>
      <w:r w:rsidR="00643F5D" w:rsidRPr="006452F6">
        <w:rPr>
          <w:rFonts w:ascii="Cambria" w:hAnsi="Cambria" w:cs="Arial"/>
          <w:color w:val="000000" w:themeColor="text1"/>
          <w:sz w:val="20"/>
          <w:szCs w:val="20"/>
        </w:rPr>
        <w:t>metodik</w:t>
      </w:r>
      <w:r w:rsidR="00D939DC" w:rsidRPr="006452F6">
        <w:rPr>
          <w:rFonts w:ascii="Cambria" w:hAnsi="Cambria" w:cs="Arial"/>
          <w:color w:val="000000" w:themeColor="text1"/>
          <w:sz w:val="20"/>
          <w:szCs w:val="20"/>
        </w:rPr>
        <w:t>y</w:t>
      </w:r>
      <w:r w:rsidR="00643F5D" w:rsidRPr="006452F6">
        <w:rPr>
          <w:rFonts w:ascii="Cambria" w:hAnsi="Cambria" w:cs="Arial"/>
          <w:color w:val="000000" w:themeColor="text1"/>
          <w:sz w:val="20"/>
          <w:szCs w:val="20"/>
        </w:rPr>
        <w:t xml:space="preserve"> finančného trhu – navrhovanie a vydávanie všeobecne záväzných právnych predpisov vydávaných NBS v oblasti finančného trhu, príprava stanovísk, vyjadrení, metodických usmernení, odporúčaní a iné.</w:t>
      </w:r>
    </w:p>
    <w:p w14:paraId="1FCD9D00" w14:textId="3F83058A" w:rsidR="009F4FAF" w:rsidRPr="006452F6" w:rsidRDefault="00E759F3" w:rsidP="00370488">
      <w:pPr>
        <w:pStyle w:val="Heading1"/>
        <w:spacing w:before="0"/>
        <w:jc w:val="center"/>
        <w:rPr>
          <w:rFonts w:ascii="Cambria" w:hAnsi="Cambria"/>
          <w:sz w:val="20"/>
        </w:rPr>
      </w:pPr>
      <w:r w:rsidRPr="006452F6">
        <w:rPr>
          <w:rFonts w:ascii="Cambria" w:hAnsi="Cambria"/>
          <w:sz w:val="20"/>
        </w:rPr>
        <w:t xml:space="preserve">Článok </w:t>
      </w:r>
      <w:r w:rsidR="00956F38" w:rsidRPr="006452F6">
        <w:rPr>
          <w:rFonts w:ascii="Cambria" w:hAnsi="Cambria"/>
          <w:sz w:val="20"/>
        </w:rPr>
        <w:t>II</w:t>
      </w:r>
      <w:bookmarkEnd w:id="9"/>
    </w:p>
    <w:p w14:paraId="2E0CCEFC" w14:textId="3C59F07D" w:rsidR="00B30410" w:rsidRPr="006452F6" w:rsidRDefault="00CE60A2" w:rsidP="00370488">
      <w:pPr>
        <w:pStyle w:val="Heading1"/>
        <w:keepLines/>
        <w:spacing w:before="0" w:after="240"/>
        <w:jc w:val="center"/>
        <w:rPr>
          <w:rFonts w:ascii="Cambria" w:hAnsi="Cambria"/>
          <w:sz w:val="20"/>
        </w:rPr>
      </w:pPr>
      <w:bookmarkStart w:id="11" w:name="_Toc45811933"/>
      <w:r w:rsidRPr="006452F6">
        <w:rPr>
          <w:rFonts w:ascii="Cambria" w:hAnsi="Cambria"/>
          <w:sz w:val="20"/>
        </w:rPr>
        <w:t>P</w:t>
      </w:r>
      <w:r w:rsidR="00B30410" w:rsidRPr="006452F6">
        <w:rPr>
          <w:rFonts w:ascii="Cambria" w:hAnsi="Cambria"/>
          <w:sz w:val="20"/>
        </w:rPr>
        <w:t>redmet zml</w:t>
      </w:r>
      <w:r w:rsidR="00B30410" w:rsidRPr="00907DB6">
        <w:rPr>
          <w:rFonts w:ascii="Cambria" w:hAnsi="Cambria"/>
          <w:sz w:val="20"/>
        </w:rPr>
        <w:t>uvy</w:t>
      </w:r>
      <w:bookmarkEnd w:id="6"/>
      <w:bookmarkEnd w:id="7"/>
      <w:bookmarkEnd w:id="8"/>
      <w:bookmarkEnd w:id="11"/>
    </w:p>
    <w:p w14:paraId="75A0ACAF" w14:textId="7E1528B7" w:rsidR="00BA16CF" w:rsidRPr="006452F6" w:rsidRDefault="00B30410" w:rsidP="001F5696">
      <w:pPr>
        <w:pStyle w:val="Heading1"/>
        <w:numPr>
          <w:ilvl w:val="1"/>
          <w:numId w:val="6"/>
        </w:numPr>
        <w:tabs>
          <w:tab w:val="clear" w:pos="907"/>
          <w:tab w:val="left" w:pos="0"/>
        </w:tabs>
        <w:spacing w:before="0"/>
        <w:ind w:left="709" w:hanging="709"/>
        <w:jc w:val="both"/>
        <w:rPr>
          <w:rFonts w:ascii="Cambria" w:hAnsi="Cambria"/>
          <w:b w:val="0"/>
          <w:sz w:val="20"/>
        </w:rPr>
      </w:pPr>
      <w:bookmarkStart w:id="12" w:name="_Ref301358055"/>
      <w:bookmarkStart w:id="13" w:name="_Toc45811934"/>
      <w:r w:rsidRPr="006452F6">
        <w:rPr>
          <w:rFonts w:ascii="Cambria" w:hAnsi="Cambria"/>
          <w:b w:val="0"/>
          <w:sz w:val="20"/>
        </w:rPr>
        <w:t xml:space="preserve">Zhotoviteľ sa zaväzuje </w:t>
      </w:r>
      <w:r w:rsidR="00803E01" w:rsidRPr="006452F6">
        <w:rPr>
          <w:rFonts w:ascii="Cambria" w:hAnsi="Cambria"/>
          <w:b w:val="0"/>
          <w:sz w:val="20"/>
        </w:rPr>
        <w:t xml:space="preserve">na vlastné náklady a nebezpečenstvo, riadne a včas, za cenu a za ďalších podmienok </w:t>
      </w:r>
      <w:r w:rsidR="00747A04" w:rsidRPr="006452F6">
        <w:rPr>
          <w:rFonts w:ascii="Cambria" w:hAnsi="Cambria"/>
          <w:b w:val="0"/>
          <w:sz w:val="20"/>
        </w:rPr>
        <w:t xml:space="preserve">stanovených touto zmluvou o dielo </w:t>
      </w:r>
      <w:r w:rsidR="0012579B" w:rsidRPr="006452F6">
        <w:rPr>
          <w:rFonts w:ascii="Cambria" w:hAnsi="Cambria"/>
          <w:b w:val="0"/>
          <w:sz w:val="20"/>
        </w:rPr>
        <w:t>pre objednávateľa</w:t>
      </w:r>
      <w:r w:rsidR="00BA16CF" w:rsidRPr="006452F6">
        <w:rPr>
          <w:rFonts w:ascii="Cambria" w:hAnsi="Cambria"/>
          <w:b w:val="0"/>
          <w:sz w:val="20"/>
        </w:rPr>
        <w:t>:</w:t>
      </w:r>
    </w:p>
    <w:p w14:paraId="0EE9F3F9" w14:textId="4FBD2426" w:rsidR="008A7AC2" w:rsidRPr="006452F6" w:rsidRDefault="001F2903" w:rsidP="001F5696">
      <w:pPr>
        <w:pStyle w:val="Heading1"/>
        <w:numPr>
          <w:ilvl w:val="2"/>
          <w:numId w:val="6"/>
        </w:numPr>
        <w:tabs>
          <w:tab w:val="left" w:pos="284"/>
        </w:tabs>
        <w:spacing w:before="0"/>
        <w:ind w:hanging="907"/>
        <w:jc w:val="both"/>
        <w:rPr>
          <w:rFonts w:ascii="Cambria" w:hAnsi="Cambria"/>
          <w:b w:val="0"/>
          <w:sz w:val="20"/>
        </w:rPr>
      </w:pPr>
      <w:r w:rsidRPr="006452F6">
        <w:rPr>
          <w:rFonts w:ascii="Cambria" w:hAnsi="Cambria"/>
          <w:b w:val="0"/>
          <w:sz w:val="20"/>
        </w:rPr>
        <w:t>v</w:t>
      </w:r>
      <w:r w:rsidR="006D44F5" w:rsidRPr="006452F6">
        <w:rPr>
          <w:rFonts w:ascii="Cambria" w:hAnsi="Cambria"/>
          <w:b w:val="0"/>
          <w:sz w:val="20"/>
        </w:rPr>
        <w:t>ytvoriť</w:t>
      </w:r>
      <w:bookmarkStart w:id="14" w:name="_Toc45811935"/>
      <w:bookmarkEnd w:id="12"/>
      <w:bookmarkEnd w:id="13"/>
      <w:r w:rsidR="00E7794E" w:rsidRPr="006452F6">
        <w:rPr>
          <w:rFonts w:ascii="Cambria" w:hAnsi="Cambria"/>
          <w:b w:val="0"/>
          <w:sz w:val="20"/>
        </w:rPr>
        <w:t xml:space="preserve"> (vyvinúť)</w:t>
      </w:r>
      <w:r w:rsidR="003678EB" w:rsidRPr="006452F6">
        <w:rPr>
          <w:rFonts w:ascii="Cambria" w:hAnsi="Cambria"/>
          <w:b w:val="0"/>
          <w:sz w:val="20"/>
        </w:rPr>
        <w:t xml:space="preserve"> a dodať</w:t>
      </w:r>
      <w:r w:rsidR="27D3F621" w:rsidRPr="006452F6">
        <w:rPr>
          <w:rFonts w:ascii="Cambria" w:hAnsi="Cambria"/>
          <w:b w:val="0"/>
          <w:sz w:val="20"/>
        </w:rPr>
        <w:t xml:space="preserve"> (zaviesť do prevádzky)</w:t>
      </w:r>
      <w:r w:rsidR="5A2FE0AC" w:rsidRPr="006452F6">
        <w:rPr>
          <w:rFonts w:ascii="Cambria" w:hAnsi="Cambria"/>
          <w:b w:val="0"/>
          <w:sz w:val="20"/>
        </w:rPr>
        <w:t xml:space="preserve"> centrálny, komplexný, procesne orientovaný agendový systém</w:t>
      </w:r>
      <w:r w:rsidR="1C00F483" w:rsidRPr="006452F6">
        <w:rPr>
          <w:rFonts w:ascii="Cambria" w:hAnsi="Cambria"/>
          <w:b w:val="0"/>
          <w:sz w:val="20"/>
        </w:rPr>
        <w:t xml:space="preserve"> (Agendové systémy dohľadu regulácie </w:t>
      </w:r>
      <w:r w:rsidR="1C00F483" w:rsidRPr="006452F6">
        <w:rPr>
          <w:rFonts w:ascii="Cambria" w:hAnsi="Cambria" w:cs="Arial"/>
          <w:b w:val="0"/>
          <w:color w:val="000000" w:themeColor="text1"/>
          <w:sz w:val="20"/>
        </w:rPr>
        <w:t>– ASDR)</w:t>
      </w:r>
      <w:r w:rsidR="69A509F7" w:rsidRPr="006452F6">
        <w:rPr>
          <w:rFonts w:ascii="Cambria" w:hAnsi="Cambria"/>
          <w:b w:val="0"/>
          <w:sz w:val="20"/>
        </w:rPr>
        <w:t>, ktorého špecifikácia je upraven</w:t>
      </w:r>
      <w:r w:rsidR="00735440" w:rsidRPr="006452F6">
        <w:rPr>
          <w:rFonts w:ascii="Cambria" w:hAnsi="Cambria"/>
          <w:b w:val="0"/>
          <w:sz w:val="20"/>
        </w:rPr>
        <w:t>á</w:t>
      </w:r>
      <w:r w:rsidR="69A509F7" w:rsidRPr="006452F6">
        <w:rPr>
          <w:rFonts w:ascii="Cambria" w:hAnsi="Cambria"/>
          <w:b w:val="0"/>
          <w:sz w:val="20"/>
        </w:rPr>
        <w:t xml:space="preserve"> v Prílohe č. 2 tejto zmluvy o dielo</w:t>
      </w:r>
      <w:r w:rsidR="601244EE" w:rsidRPr="006452F6">
        <w:rPr>
          <w:rFonts w:ascii="Cambria" w:hAnsi="Cambria"/>
          <w:b w:val="0"/>
          <w:sz w:val="20"/>
        </w:rPr>
        <w:t xml:space="preserve"> </w:t>
      </w:r>
      <w:r w:rsidR="0099249F" w:rsidRPr="006452F6">
        <w:rPr>
          <w:rFonts w:ascii="Cambria" w:hAnsi="Cambria"/>
          <w:b w:val="0"/>
          <w:sz w:val="20"/>
        </w:rPr>
        <w:t>(ďalej len „Dielo“ alebo „</w:t>
      </w:r>
      <w:r w:rsidR="008E4094" w:rsidRPr="006452F6">
        <w:rPr>
          <w:rFonts w:ascii="Cambria" w:hAnsi="Cambria"/>
          <w:b w:val="0"/>
          <w:sz w:val="20"/>
        </w:rPr>
        <w:t>dodaný informačný systém</w:t>
      </w:r>
      <w:r w:rsidR="0099249F" w:rsidRPr="006452F6">
        <w:rPr>
          <w:rFonts w:ascii="Cambria" w:hAnsi="Cambria"/>
          <w:b w:val="0"/>
          <w:sz w:val="20"/>
        </w:rPr>
        <w:t>“</w:t>
      </w:r>
      <w:r w:rsidR="00AC6F05" w:rsidRPr="006452F6">
        <w:rPr>
          <w:rFonts w:ascii="Cambria" w:hAnsi="Cambria"/>
          <w:b w:val="0"/>
          <w:sz w:val="20"/>
        </w:rPr>
        <w:t>)</w:t>
      </w:r>
      <w:r w:rsidRPr="006452F6">
        <w:rPr>
          <w:rFonts w:ascii="Cambria" w:hAnsi="Cambria"/>
          <w:b w:val="0"/>
          <w:sz w:val="20"/>
        </w:rPr>
        <w:t>;</w:t>
      </w:r>
      <w:r w:rsidR="008E4094" w:rsidRPr="006452F6">
        <w:rPr>
          <w:rFonts w:ascii="Cambria" w:hAnsi="Cambria"/>
          <w:b w:val="0"/>
          <w:sz w:val="20"/>
        </w:rPr>
        <w:t xml:space="preserve"> </w:t>
      </w:r>
    </w:p>
    <w:p w14:paraId="18EBAB85" w14:textId="33C272B9" w:rsidR="002734FD" w:rsidRPr="006452F6" w:rsidRDefault="001F2903" w:rsidP="001F5696">
      <w:pPr>
        <w:pStyle w:val="Heading1"/>
        <w:numPr>
          <w:ilvl w:val="2"/>
          <w:numId w:val="6"/>
        </w:numPr>
        <w:tabs>
          <w:tab w:val="left" w:pos="284"/>
        </w:tabs>
        <w:spacing w:before="0"/>
        <w:ind w:hanging="907"/>
        <w:jc w:val="both"/>
        <w:rPr>
          <w:rFonts w:ascii="Cambria" w:hAnsi="Cambria"/>
          <w:b w:val="0"/>
          <w:sz w:val="20"/>
        </w:rPr>
      </w:pPr>
      <w:r w:rsidRPr="006452F6">
        <w:rPr>
          <w:rFonts w:ascii="Cambria" w:hAnsi="Cambria"/>
          <w:b w:val="0"/>
          <w:sz w:val="20"/>
        </w:rPr>
        <w:t>d</w:t>
      </w:r>
      <w:r w:rsidR="0013530F" w:rsidRPr="006452F6">
        <w:rPr>
          <w:rFonts w:ascii="Cambria" w:hAnsi="Cambria"/>
          <w:b w:val="0"/>
          <w:sz w:val="20"/>
        </w:rPr>
        <w:t xml:space="preserve">odaný informačný systém musí byť riešený </w:t>
      </w:r>
      <w:r w:rsidR="00157103" w:rsidRPr="006452F6">
        <w:rPr>
          <w:rFonts w:ascii="Cambria" w:hAnsi="Cambria"/>
          <w:b w:val="0"/>
          <w:sz w:val="20"/>
        </w:rPr>
        <w:t xml:space="preserve">z pohľadu informačnej architektúry </w:t>
      </w:r>
      <w:r w:rsidR="0013530F" w:rsidRPr="006452F6">
        <w:rPr>
          <w:rFonts w:ascii="Cambria" w:hAnsi="Cambria"/>
          <w:b w:val="0"/>
          <w:sz w:val="20"/>
        </w:rPr>
        <w:t>ako modulárny systém, pozostávajúci z</w:t>
      </w:r>
      <w:r w:rsidR="00F51F8C" w:rsidRPr="006452F6">
        <w:rPr>
          <w:rFonts w:ascii="Cambria" w:hAnsi="Cambria"/>
          <w:b w:val="0"/>
          <w:sz w:val="20"/>
        </w:rPr>
        <w:t> desiatich (10)</w:t>
      </w:r>
      <w:r w:rsidR="00E34C7C" w:rsidRPr="006452F6">
        <w:rPr>
          <w:rFonts w:ascii="Cambria" w:hAnsi="Cambria"/>
          <w:b w:val="0"/>
          <w:sz w:val="20"/>
        </w:rPr>
        <w:t xml:space="preserve"> vzájomne aj jednotlivo funkčných a</w:t>
      </w:r>
      <w:r w:rsidR="0013530F" w:rsidRPr="006452F6">
        <w:rPr>
          <w:rFonts w:ascii="Cambria" w:hAnsi="Cambria"/>
          <w:b w:val="0"/>
          <w:sz w:val="20"/>
        </w:rPr>
        <w:t xml:space="preserve"> vzájomne procesne kooperujúcich</w:t>
      </w:r>
      <w:r w:rsidR="00E34C7C" w:rsidRPr="006452F6">
        <w:rPr>
          <w:rFonts w:ascii="Cambria" w:hAnsi="Cambria"/>
          <w:b w:val="0"/>
          <w:sz w:val="20"/>
        </w:rPr>
        <w:t xml:space="preserve">, integrovaných </w:t>
      </w:r>
      <w:r w:rsidR="0013530F" w:rsidRPr="006452F6">
        <w:rPr>
          <w:rFonts w:ascii="Cambria" w:hAnsi="Cambria"/>
          <w:b w:val="0"/>
          <w:sz w:val="20"/>
        </w:rPr>
        <w:t xml:space="preserve">softvérových modulov a ich aplikačných submodulov. </w:t>
      </w:r>
      <w:r w:rsidR="002734FD" w:rsidRPr="006452F6">
        <w:rPr>
          <w:rFonts w:ascii="Cambria" w:hAnsi="Cambria"/>
          <w:b w:val="0"/>
          <w:sz w:val="20"/>
        </w:rPr>
        <w:t>Jedná sa o tieto softvérové moduly</w:t>
      </w:r>
      <w:r w:rsidR="005131DD" w:rsidRPr="006452F6">
        <w:rPr>
          <w:rFonts w:ascii="Cambria" w:hAnsi="Cambria"/>
          <w:b w:val="0"/>
          <w:sz w:val="20"/>
        </w:rPr>
        <w:t xml:space="preserve"> (ďalej aj ako „čiastkové plnenie“)</w:t>
      </w:r>
      <w:r w:rsidR="002734FD" w:rsidRPr="006452F6">
        <w:rPr>
          <w:rFonts w:ascii="Cambria" w:hAnsi="Cambria"/>
          <w:b w:val="0"/>
          <w:sz w:val="20"/>
        </w:rPr>
        <w:t>:</w:t>
      </w:r>
    </w:p>
    <w:p w14:paraId="185FA689" w14:textId="77777777" w:rsidR="002734FD" w:rsidRPr="006452F6" w:rsidRDefault="002734FD" w:rsidP="00866C15">
      <w:pPr>
        <w:pStyle w:val="pf0"/>
        <w:numPr>
          <w:ilvl w:val="0"/>
          <w:numId w:val="32"/>
        </w:numPr>
        <w:jc w:val="both"/>
        <w:rPr>
          <w:rFonts w:ascii="Cambria" w:hAnsi="Cambria" w:cs="Arial"/>
          <w:color w:val="000000" w:themeColor="text1"/>
          <w:sz w:val="20"/>
          <w:szCs w:val="20"/>
        </w:rPr>
      </w:pPr>
      <w:r w:rsidRPr="006452F6">
        <w:rPr>
          <w:rFonts w:ascii="Cambria" w:hAnsi="Cambria" w:cs="Arial"/>
          <w:color w:val="000000" w:themeColor="text1"/>
          <w:sz w:val="20"/>
          <w:szCs w:val="20"/>
        </w:rPr>
        <w:t>ASDR – Portál (1);</w:t>
      </w:r>
    </w:p>
    <w:p w14:paraId="288493D0" w14:textId="4867F38E" w:rsidR="002734FD" w:rsidRPr="006452F6" w:rsidRDefault="002734FD" w:rsidP="00866C15">
      <w:pPr>
        <w:pStyle w:val="pf0"/>
        <w:numPr>
          <w:ilvl w:val="0"/>
          <w:numId w:val="32"/>
        </w:numPr>
        <w:jc w:val="both"/>
        <w:rPr>
          <w:rFonts w:ascii="Cambria" w:hAnsi="Cambria" w:cs="Arial"/>
          <w:color w:val="000000" w:themeColor="text1"/>
          <w:sz w:val="20"/>
          <w:szCs w:val="20"/>
        </w:rPr>
      </w:pPr>
      <w:r w:rsidRPr="006452F6">
        <w:rPr>
          <w:rFonts w:ascii="Cambria" w:hAnsi="Cambria" w:cs="Arial"/>
          <w:color w:val="000000" w:themeColor="text1"/>
          <w:sz w:val="20"/>
          <w:szCs w:val="20"/>
        </w:rPr>
        <w:t>Zamestnanecké UI (2);</w:t>
      </w:r>
    </w:p>
    <w:p w14:paraId="01275554" w14:textId="6087DECB" w:rsidR="002734FD" w:rsidRPr="006452F6" w:rsidRDefault="002734FD" w:rsidP="00866C15">
      <w:pPr>
        <w:pStyle w:val="pf0"/>
        <w:numPr>
          <w:ilvl w:val="0"/>
          <w:numId w:val="32"/>
        </w:numPr>
        <w:jc w:val="both"/>
        <w:rPr>
          <w:rFonts w:ascii="Cambria" w:hAnsi="Cambria" w:cs="Arial"/>
          <w:color w:val="000000" w:themeColor="text1"/>
          <w:sz w:val="20"/>
          <w:szCs w:val="20"/>
        </w:rPr>
      </w:pPr>
      <w:r w:rsidRPr="006452F6">
        <w:rPr>
          <w:rFonts w:ascii="Cambria" w:hAnsi="Cambria" w:cs="Arial"/>
          <w:color w:val="000000" w:themeColor="text1"/>
          <w:sz w:val="20"/>
          <w:szCs w:val="20"/>
        </w:rPr>
        <w:t>ASDR – Plánovač (3);</w:t>
      </w:r>
    </w:p>
    <w:p w14:paraId="5D0124EC" w14:textId="050981F2" w:rsidR="002734FD" w:rsidRPr="006452F6" w:rsidRDefault="002734FD" w:rsidP="00866C15">
      <w:pPr>
        <w:pStyle w:val="pf0"/>
        <w:numPr>
          <w:ilvl w:val="0"/>
          <w:numId w:val="32"/>
        </w:numPr>
        <w:jc w:val="both"/>
        <w:rPr>
          <w:rFonts w:ascii="Cambria" w:hAnsi="Cambria" w:cs="Arial"/>
          <w:color w:val="000000" w:themeColor="text1"/>
          <w:sz w:val="20"/>
          <w:szCs w:val="20"/>
        </w:rPr>
      </w:pPr>
      <w:r w:rsidRPr="006452F6">
        <w:rPr>
          <w:rFonts w:ascii="Cambria" w:hAnsi="Cambria" w:cs="Arial"/>
          <w:color w:val="000000" w:themeColor="text1"/>
          <w:sz w:val="20"/>
          <w:szCs w:val="20"/>
        </w:rPr>
        <w:t>ASDR – Reporting (4);</w:t>
      </w:r>
    </w:p>
    <w:p w14:paraId="0FF24E6D" w14:textId="4D4D0A20" w:rsidR="002734FD" w:rsidRPr="006452F6" w:rsidRDefault="002734FD" w:rsidP="00866C15">
      <w:pPr>
        <w:pStyle w:val="pf0"/>
        <w:numPr>
          <w:ilvl w:val="0"/>
          <w:numId w:val="32"/>
        </w:numPr>
        <w:jc w:val="both"/>
        <w:rPr>
          <w:rFonts w:ascii="Cambria" w:hAnsi="Cambria" w:cs="Arial"/>
          <w:color w:val="000000" w:themeColor="text1"/>
          <w:sz w:val="20"/>
          <w:szCs w:val="20"/>
        </w:rPr>
      </w:pPr>
      <w:r w:rsidRPr="006452F6">
        <w:rPr>
          <w:rFonts w:ascii="Cambria" w:hAnsi="Cambria" w:cs="Arial"/>
          <w:color w:val="000000" w:themeColor="text1"/>
          <w:sz w:val="20"/>
          <w:szCs w:val="20"/>
        </w:rPr>
        <w:t>ASD – Operatíva (5);</w:t>
      </w:r>
    </w:p>
    <w:p w14:paraId="5DB75E9F" w14:textId="11508E38" w:rsidR="002734FD" w:rsidRPr="006452F6" w:rsidRDefault="002734FD" w:rsidP="00866C15">
      <w:pPr>
        <w:pStyle w:val="pf0"/>
        <w:numPr>
          <w:ilvl w:val="0"/>
          <w:numId w:val="32"/>
        </w:numPr>
        <w:jc w:val="both"/>
        <w:rPr>
          <w:rFonts w:ascii="Cambria" w:hAnsi="Cambria" w:cs="Arial"/>
          <w:color w:val="000000" w:themeColor="text1"/>
          <w:sz w:val="20"/>
          <w:szCs w:val="20"/>
        </w:rPr>
      </w:pPr>
      <w:r w:rsidRPr="006452F6">
        <w:rPr>
          <w:rFonts w:ascii="Cambria" w:hAnsi="Cambria" w:cs="Arial"/>
          <w:color w:val="000000" w:themeColor="text1"/>
          <w:sz w:val="20"/>
          <w:szCs w:val="20"/>
        </w:rPr>
        <w:t>ASDR – Subjekt (6);</w:t>
      </w:r>
    </w:p>
    <w:p w14:paraId="5EB5EE59" w14:textId="150EF11F" w:rsidR="002734FD" w:rsidRPr="006452F6" w:rsidRDefault="002734FD" w:rsidP="00866C15">
      <w:pPr>
        <w:pStyle w:val="pf0"/>
        <w:numPr>
          <w:ilvl w:val="0"/>
          <w:numId w:val="32"/>
        </w:numPr>
        <w:jc w:val="both"/>
        <w:rPr>
          <w:rFonts w:ascii="Cambria" w:hAnsi="Cambria" w:cs="Arial"/>
          <w:color w:val="000000" w:themeColor="text1"/>
          <w:sz w:val="20"/>
          <w:szCs w:val="20"/>
        </w:rPr>
      </w:pPr>
      <w:r w:rsidRPr="006452F6">
        <w:rPr>
          <w:rFonts w:ascii="Cambria" w:hAnsi="Cambria" w:cs="Arial"/>
          <w:color w:val="000000" w:themeColor="text1"/>
          <w:sz w:val="20"/>
          <w:szCs w:val="20"/>
        </w:rPr>
        <w:t>ASD – Analytika (7);</w:t>
      </w:r>
    </w:p>
    <w:p w14:paraId="2D2E5AA9" w14:textId="77777777" w:rsidR="00BE6C22" w:rsidRPr="006452F6" w:rsidRDefault="002734FD" w:rsidP="00866C15">
      <w:pPr>
        <w:pStyle w:val="pf0"/>
        <w:numPr>
          <w:ilvl w:val="0"/>
          <w:numId w:val="32"/>
        </w:numPr>
        <w:jc w:val="both"/>
        <w:rPr>
          <w:rFonts w:ascii="Cambria" w:hAnsi="Cambria" w:cs="Arial"/>
          <w:color w:val="000000" w:themeColor="text1"/>
          <w:sz w:val="20"/>
          <w:szCs w:val="20"/>
        </w:rPr>
      </w:pPr>
      <w:r w:rsidRPr="006452F6">
        <w:rPr>
          <w:rFonts w:ascii="Cambria" w:hAnsi="Cambria" w:cs="Arial"/>
          <w:color w:val="000000" w:themeColor="text1"/>
          <w:sz w:val="20"/>
          <w:szCs w:val="20"/>
        </w:rPr>
        <w:t>ASR - Regulácia &amp; Metodika (8);</w:t>
      </w:r>
    </w:p>
    <w:p w14:paraId="19E80DC2" w14:textId="5B42CFE5" w:rsidR="002734FD" w:rsidRPr="006452F6" w:rsidRDefault="002734FD" w:rsidP="00866C15">
      <w:pPr>
        <w:pStyle w:val="pf0"/>
        <w:numPr>
          <w:ilvl w:val="0"/>
          <w:numId w:val="32"/>
        </w:numPr>
        <w:jc w:val="both"/>
        <w:rPr>
          <w:rFonts w:ascii="Cambria" w:hAnsi="Cambria" w:cs="Arial"/>
          <w:color w:val="000000" w:themeColor="text1"/>
          <w:sz w:val="20"/>
          <w:szCs w:val="20"/>
        </w:rPr>
      </w:pPr>
      <w:r w:rsidRPr="006452F6">
        <w:rPr>
          <w:rFonts w:ascii="Cambria" w:hAnsi="Cambria" w:cs="Arial"/>
          <w:color w:val="000000" w:themeColor="text1"/>
          <w:sz w:val="20"/>
          <w:szCs w:val="20"/>
        </w:rPr>
        <w:t>ASDR – Workflow (9);</w:t>
      </w:r>
    </w:p>
    <w:p w14:paraId="1E1A4E54" w14:textId="5CF10AAF" w:rsidR="00BE6C22" w:rsidRPr="006452F6" w:rsidRDefault="002734FD" w:rsidP="00866C15">
      <w:pPr>
        <w:pStyle w:val="pf0"/>
        <w:numPr>
          <w:ilvl w:val="0"/>
          <w:numId w:val="32"/>
        </w:numPr>
        <w:jc w:val="both"/>
        <w:rPr>
          <w:rFonts w:ascii="Cambria" w:hAnsi="Cambria" w:cs="Arial"/>
          <w:color w:val="000000" w:themeColor="text1"/>
          <w:sz w:val="20"/>
          <w:szCs w:val="20"/>
        </w:rPr>
      </w:pPr>
      <w:r w:rsidRPr="006452F6">
        <w:rPr>
          <w:rFonts w:ascii="Cambria" w:hAnsi="Cambria" w:cs="Arial"/>
          <w:color w:val="000000" w:themeColor="text1"/>
          <w:sz w:val="20"/>
          <w:szCs w:val="20"/>
        </w:rPr>
        <w:t>ASDR – Oprávnenia (10)</w:t>
      </w:r>
      <w:r w:rsidR="001F2903" w:rsidRPr="006452F6">
        <w:rPr>
          <w:rFonts w:ascii="Cambria" w:hAnsi="Cambria" w:cs="Arial"/>
          <w:color w:val="000000" w:themeColor="text1"/>
          <w:sz w:val="20"/>
          <w:szCs w:val="20"/>
        </w:rPr>
        <w:t>;</w:t>
      </w:r>
    </w:p>
    <w:p w14:paraId="16A5156B" w14:textId="3DAEDBC7" w:rsidR="007005E5" w:rsidRPr="006452F6" w:rsidRDefault="001F2903" w:rsidP="001F5696">
      <w:pPr>
        <w:pStyle w:val="pf0"/>
        <w:numPr>
          <w:ilvl w:val="2"/>
          <w:numId w:val="6"/>
        </w:numPr>
        <w:tabs>
          <w:tab w:val="left" w:pos="284"/>
        </w:tabs>
        <w:spacing w:before="0" w:after="0" w:afterAutospacing="0"/>
        <w:ind w:hanging="907"/>
        <w:jc w:val="both"/>
        <w:rPr>
          <w:rFonts w:ascii="Cambria" w:hAnsi="Cambria"/>
          <w:sz w:val="20"/>
          <w:szCs w:val="20"/>
        </w:rPr>
      </w:pPr>
      <w:r w:rsidRPr="006452F6">
        <w:rPr>
          <w:rFonts w:ascii="Cambria" w:hAnsi="Cambria"/>
          <w:sz w:val="20"/>
        </w:rPr>
        <w:t>v</w:t>
      </w:r>
      <w:r w:rsidR="00E34C7C" w:rsidRPr="006452F6">
        <w:rPr>
          <w:rFonts w:ascii="Cambria" w:hAnsi="Cambria"/>
          <w:sz w:val="20"/>
        </w:rPr>
        <w:t xml:space="preserve">ytváranie (vývoj) Diela musí prebiehať podľa stanoveného postupu, ktorý predstavuje Inicializačnú fázu, Etapu 1, Etapu 2, Etapu 3 a dokončovaciu fázu. </w:t>
      </w:r>
      <w:r w:rsidR="003A48A4" w:rsidRPr="006452F6">
        <w:rPr>
          <w:rFonts w:ascii="Cambria" w:hAnsi="Cambria"/>
          <w:sz w:val="20"/>
        </w:rPr>
        <w:t xml:space="preserve">Na tieto fázy resp. etapy sú nastavené fakturačné míľniky podľa Prílohy č. 3 tejto zmluvy o dielo. </w:t>
      </w:r>
    </w:p>
    <w:p w14:paraId="3408489B" w14:textId="316D293F" w:rsidR="008E4094" w:rsidRPr="006452F6" w:rsidRDefault="00987014" w:rsidP="001F5696">
      <w:pPr>
        <w:pStyle w:val="Heading1"/>
        <w:numPr>
          <w:ilvl w:val="1"/>
          <w:numId w:val="6"/>
        </w:numPr>
        <w:tabs>
          <w:tab w:val="clear" w:pos="907"/>
          <w:tab w:val="left" w:pos="0"/>
        </w:tabs>
        <w:spacing w:before="0"/>
        <w:ind w:left="709" w:hanging="709"/>
        <w:jc w:val="both"/>
        <w:rPr>
          <w:rFonts w:ascii="Cambria" w:hAnsi="Cambria"/>
          <w:b w:val="0"/>
          <w:sz w:val="20"/>
        </w:rPr>
      </w:pPr>
      <w:r w:rsidRPr="006452F6">
        <w:rPr>
          <w:rFonts w:ascii="Cambria" w:hAnsi="Cambria"/>
          <w:b w:val="0"/>
          <w:sz w:val="20"/>
        </w:rPr>
        <w:lastRenderedPageBreak/>
        <w:t xml:space="preserve">Zhotoviteľ sa zaväzuje </w:t>
      </w:r>
      <w:r w:rsidR="00C60611" w:rsidRPr="006452F6">
        <w:rPr>
          <w:rFonts w:ascii="Cambria" w:hAnsi="Cambria"/>
          <w:b w:val="0"/>
          <w:sz w:val="20"/>
        </w:rPr>
        <w:t>poskytov</w:t>
      </w:r>
      <w:r w:rsidRPr="006452F6">
        <w:rPr>
          <w:rFonts w:ascii="Cambria" w:hAnsi="Cambria"/>
          <w:b w:val="0"/>
          <w:sz w:val="20"/>
        </w:rPr>
        <w:t>ať</w:t>
      </w:r>
      <w:r w:rsidR="005330D3" w:rsidRPr="006452F6">
        <w:rPr>
          <w:rFonts w:ascii="Cambria" w:hAnsi="Cambria"/>
          <w:b w:val="0"/>
          <w:sz w:val="20"/>
        </w:rPr>
        <w:t xml:space="preserve"> služby podpora a údržba (ďalej spolu ako „</w:t>
      </w:r>
      <w:r w:rsidR="00BA16CF" w:rsidRPr="006452F6">
        <w:rPr>
          <w:rFonts w:ascii="Cambria" w:hAnsi="Cambria"/>
          <w:b w:val="0"/>
          <w:sz w:val="20"/>
        </w:rPr>
        <w:t>servisné služby</w:t>
      </w:r>
      <w:r w:rsidR="005330D3" w:rsidRPr="006452F6">
        <w:rPr>
          <w:rFonts w:ascii="Cambria" w:hAnsi="Cambria"/>
          <w:b w:val="0"/>
          <w:sz w:val="20"/>
        </w:rPr>
        <w:t>“)</w:t>
      </w:r>
      <w:r w:rsidR="00BA16CF" w:rsidRPr="006452F6">
        <w:rPr>
          <w:rFonts w:ascii="Cambria" w:hAnsi="Cambria"/>
          <w:b w:val="0"/>
          <w:sz w:val="20"/>
        </w:rPr>
        <w:t xml:space="preserve"> </w:t>
      </w:r>
      <w:r w:rsidR="00F30D94" w:rsidRPr="006452F6">
        <w:rPr>
          <w:rFonts w:ascii="Cambria" w:hAnsi="Cambria"/>
          <w:b w:val="0"/>
          <w:sz w:val="20"/>
        </w:rPr>
        <w:t xml:space="preserve">pre </w:t>
      </w:r>
      <w:r w:rsidR="006579B3" w:rsidRPr="006452F6">
        <w:rPr>
          <w:rFonts w:ascii="Cambria" w:hAnsi="Cambria"/>
          <w:b w:val="0"/>
          <w:sz w:val="20"/>
        </w:rPr>
        <w:t xml:space="preserve">každé </w:t>
      </w:r>
      <w:r w:rsidR="00F30D94" w:rsidRPr="006452F6">
        <w:rPr>
          <w:rFonts w:ascii="Cambria" w:hAnsi="Cambria"/>
          <w:b w:val="0"/>
          <w:sz w:val="20"/>
        </w:rPr>
        <w:t>čiastkové plnenie</w:t>
      </w:r>
      <w:r w:rsidR="00DD2F95" w:rsidRPr="006452F6">
        <w:rPr>
          <w:rFonts w:ascii="Cambria" w:hAnsi="Cambria"/>
          <w:b w:val="0"/>
          <w:sz w:val="20"/>
        </w:rPr>
        <w:t xml:space="preserve"> od</w:t>
      </w:r>
      <w:r w:rsidR="002A362C" w:rsidRPr="006452F6">
        <w:rPr>
          <w:rFonts w:ascii="Cambria" w:hAnsi="Cambria"/>
          <w:b w:val="0"/>
          <w:sz w:val="20"/>
        </w:rPr>
        <w:t>o</w:t>
      </w:r>
      <w:r w:rsidR="00DD2F95" w:rsidRPr="006452F6">
        <w:rPr>
          <w:rFonts w:ascii="Cambria" w:hAnsi="Cambria"/>
          <w:b w:val="0"/>
          <w:sz w:val="20"/>
        </w:rPr>
        <w:t xml:space="preserve"> </w:t>
      </w:r>
      <w:r w:rsidR="002A362C" w:rsidRPr="006452F6">
        <w:rPr>
          <w:rFonts w:ascii="Cambria" w:hAnsi="Cambria"/>
          <w:b w:val="0"/>
          <w:sz w:val="20"/>
        </w:rPr>
        <w:t>dňa</w:t>
      </w:r>
      <w:r w:rsidRPr="006452F6">
        <w:rPr>
          <w:rFonts w:ascii="Cambria" w:hAnsi="Cambria"/>
          <w:b w:val="0"/>
          <w:sz w:val="20"/>
        </w:rPr>
        <w:t xml:space="preserve"> riadneho</w:t>
      </w:r>
      <w:r w:rsidR="00DD2F95" w:rsidRPr="006452F6">
        <w:rPr>
          <w:rFonts w:ascii="Cambria" w:hAnsi="Cambria"/>
          <w:b w:val="0"/>
          <w:sz w:val="20"/>
        </w:rPr>
        <w:t xml:space="preserve"> </w:t>
      </w:r>
      <w:r w:rsidR="00482F7E" w:rsidRPr="006452F6">
        <w:rPr>
          <w:rFonts w:ascii="Cambria" w:hAnsi="Cambria"/>
          <w:b w:val="0"/>
          <w:sz w:val="20"/>
        </w:rPr>
        <w:t>dodania</w:t>
      </w:r>
      <w:r w:rsidR="00DD2F95" w:rsidRPr="006452F6">
        <w:rPr>
          <w:rFonts w:ascii="Cambria" w:hAnsi="Cambria"/>
          <w:b w:val="0"/>
          <w:sz w:val="20"/>
        </w:rPr>
        <w:t xml:space="preserve"> </w:t>
      </w:r>
      <w:r w:rsidR="00482F7E" w:rsidRPr="006452F6">
        <w:rPr>
          <w:rFonts w:ascii="Cambria" w:hAnsi="Cambria"/>
          <w:b w:val="0"/>
          <w:sz w:val="20"/>
        </w:rPr>
        <w:t>čiastkového plnenia</w:t>
      </w:r>
      <w:r w:rsidR="002A362C" w:rsidRPr="006452F6">
        <w:rPr>
          <w:rFonts w:ascii="Cambria" w:hAnsi="Cambria"/>
          <w:b w:val="0"/>
          <w:sz w:val="20"/>
        </w:rPr>
        <w:t xml:space="preserve"> do</w:t>
      </w:r>
      <w:r w:rsidR="00900935" w:rsidRPr="006452F6">
        <w:rPr>
          <w:rFonts w:ascii="Cambria" w:hAnsi="Cambria"/>
          <w:b w:val="0"/>
          <w:sz w:val="20"/>
        </w:rPr>
        <w:t xml:space="preserve"> dňa riadneho dodania </w:t>
      </w:r>
      <w:r w:rsidRPr="006452F6">
        <w:rPr>
          <w:rFonts w:ascii="Cambria" w:hAnsi="Cambria"/>
          <w:b w:val="0"/>
          <w:sz w:val="20"/>
        </w:rPr>
        <w:t xml:space="preserve">celého </w:t>
      </w:r>
      <w:r w:rsidR="00C428F6" w:rsidRPr="006452F6">
        <w:rPr>
          <w:rFonts w:ascii="Cambria" w:hAnsi="Cambria"/>
          <w:b w:val="0"/>
          <w:sz w:val="20"/>
        </w:rPr>
        <w:t xml:space="preserve">a úplného </w:t>
      </w:r>
      <w:r w:rsidR="00900935" w:rsidRPr="006452F6">
        <w:rPr>
          <w:rFonts w:ascii="Cambria" w:hAnsi="Cambria"/>
          <w:b w:val="0"/>
          <w:sz w:val="20"/>
        </w:rPr>
        <w:t>Diela</w:t>
      </w:r>
      <w:r w:rsidR="00A42ABD" w:rsidRPr="006452F6">
        <w:rPr>
          <w:rFonts w:ascii="Cambria" w:hAnsi="Cambria"/>
          <w:b w:val="0"/>
          <w:sz w:val="20"/>
        </w:rPr>
        <w:t>.</w:t>
      </w:r>
    </w:p>
    <w:p w14:paraId="2F4ADC38" w14:textId="1F6A65D3" w:rsidR="004C1A2B" w:rsidRPr="006452F6" w:rsidRDefault="00DE5E76" w:rsidP="001F5696">
      <w:pPr>
        <w:pStyle w:val="Heading1"/>
        <w:numPr>
          <w:ilvl w:val="1"/>
          <w:numId w:val="6"/>
        </w:numPr>
        <w:tabs>
          <w:tab w:val="clear" w:pos="907"/>
          <w:tab w:val="left" w:pos="0"/>
        </w:tabs>
        <w:spacing w:before="0"/>
        <w:ind w:left="709" w:hanging="709"/>
        <w:jc w:val="both"/>
        <w:rPr>
          <w:rFonts w:ascii="Cambria" w:hAnsi="Cambria"/>
          <w:b w:val="0"/>
          <w:sz w:val="20"/>
        </w:rPr>
      </w:pPr>
      <w:r w:rsidRPr="006452F6">
        <w:rPr>
          <w:rFonts w:ascii="Cambria" w:hAnsi="Cambria"/>
          <w:b w:val="0"/>
          <w:sz w:val="20"/>
        </w:rPr>
        <w:t xml:space="preserve">Zhotoviteľ sa zaväzuje udeliť </w:t>
      </w:r>
      <w:r w:rsidR="004C1A2B" w:rsidRPr="006452F6">
        <w:rPr>
          <w:rFonts w:ascii="Cambria" w:hAnsi="Cambria"/>
          <w:b w:val="0"/>
          <w:sz w:val="20"/>
        </w:rPr>
        <w:t xml:space="preserve">súhlas na používanie autorských diel, resp. iných predmetov práv duševného </w:t>
      </w:r>
      <w:r w:rsidR="00A56E2A" w:rsidRPr="006452F6">
        <w:rPr>
          <w:rFonts w:ascii="Cambria" w:hAnsi="Cambria"/>
          <w:b w:val="0"/>
          <w:sz w:val="20"/>
        </w:rPr>
        <w:t>vlastníctva</w:t>
      </w:r>
      <w:r w:rsidR="004C1A2B" w:rsidRPr="006452F6">
        <w:rPr>
          <w:rFonts w:ascii="Cambria" w:hAnsi="Cambria"/>
          <w:b w:val="0"/>
          <w:sz w:val="20"/>
        </w:rPr>
        <w:t xml:space="preserve">, ktoré boli vytvorené na základe, resp. v rámci plnenia </w:t>
      </w:r>
      <w:bookmarkStart w:id="15" w:name="_Hlk108144621"/>
      <w:bookmarkEnd w:id="10"/>
      <w:r w:rsidR="004C1A2B" w:rsidRPr="006452F6">
        <w:rPr>
          <w:rFonts w:ascii="Cambria" w:hAnsi="Cambria"/>
          <w:b w:val="0"/>
          <w:sz w:val="20"/>
        </w:rPr>
        <w:t xml:space="preserve">tejto </w:t>
      </w:r>
      <w:r w:rsidR="008A7AC2" w:rsidRPr="006452F6">
        <w:rPr>
          <w:rFonts w:ascii="Cambria" w:hAnsi="Cambria"/>
          <w:b w:val="0"/>
          <w:sz w:val="20"/>
        </w:rPr>
        <w:t>z</w:t>
      </w:r>
      <w:r w:rsidR="004C1A2B" w:rsidRPr="006452F6">
        <w:rPr>
          <w:rFonts w:ascii="Cambria" w:hAnsi="Cambria"/>
          <w:b w:val="0"/>
          <w:sz w:val="20"/>
        </w:rPr>
        <w:t>mluvy o</w:t>
      </w:r>
      <w:r w:rsidR="003339A1">
        <w:rPr>
          <w:rFonts w:ascii="Cambria" w:hAnsi="Cambria"/>
          <w:b w:val="0"/>
          <w:sz w:val="20"/>
        </w:rPr>
        <w:t> </w:t>
      </w:r>
      <w:r w:rsidR="004C1A2B" w:rsidRPr="006452F6">
        <w:rPr>
          <w:rFonts w:ascii="Cambria" w:hAnsi="Cambria"/>
          <w:b w:val="0"/>
          <w:sz w:val="20"/>
        </w:rPr>
        <w:t>dielo</w:t>
      </w:r>
      <w:r w:rsidR="003339A1">
        <w:rPr>
          <w:rFonts w:ascii="Cambria" w:hAnsi="Cambria"/>
          <w:b w:val="0"/>
          <w:sz w:val="20"/>
        </w:rPr>
        <w:t xml:space="preserve"> alebo boli dodané na základe tejto zmluvy o dielo ako SW zhotoviteľa</w:t>
      </w:r>
      <w:r w:rsidR="004C1A2B" w:rsidRPr="006452F6">
        <w:rPr>
          <w:rFonts w:ascii="Cambria" w:hAnsi="Cambria"/>
          <w:b w:val="0"/>
          <w:sz w:val="20"/>
        </w:rPr>
        <w:t xml:space="preserve">, a to v rozsahu požadovanom </w:t>
      </w:r>
      <w:r w:rsidR="00A56E2A" w:rsidRPr="006452F6">
        <w:rPr>
          <w:rFonts w:ascii="Cambria" w:hAnsi="Cambria"/>
          <w:b w:val="0"/>
          <w:sz w:val="20"/>
        </w:rPr>
        <w:t>o</w:t>
      </w:r>
      <w:r w:rsidR="004C1A2B" w:rsidRPr="006452F6">
        <w:rPr>
          <w:rFonts w:ascii="Cambria" w:hAnsi="Cambria"/>
          <w:b w:val="0"/>
          <w:sz w:val="20"/>
        </w:rPr>
        <w:t xml:space="preserve">bjednávateľom podľa tejto </w:t>
      </w:r>
      <w:r w:rsidR="00A56E2A" w:rsidRPr="006452F6">
        <w:rPr>
          <w:rFonts w:ascii="Cambria" w:hAnsi="Cambria"/>
          <w:b w:val="0"/>
          <w:sz w:val="20"/>
        </w:rPr>
        <w:t>z</w:t>
      </w:r>
      <w:r w:rsidR="004C1A2B" w:rsidRPr="006452F6">
        <w:rPr>
          <w:rFonts w:ascii="Cambria" w:hAnsi="Cambria"/>
          <w:b w:val="0"/>
          <w:sz w:val="20"/>
        </w:rPr>
        <w:t>mluvy o</w:t>
      </w:r>
      <w:r w:rsidR="00D01588">
        <w:rPr>
          <w:rFonts w:ascii="Cambria" w:hAnsi="Cambria"/>
          <w:b w:val="0"/>
          <w:sz w:val="20"/>
        </w:rPr>
        <w:t> </w:t>
      </w:r>
      <w:r w:rsidR="004C1A2B" w:rsidRPr="006452F6">
        <w:rPr>
          <w:rFonts w:ascii="Cambria" w:hAnsi="Cambria"/>
          <w:b w:val="0"/>
          <w:sz w:val="20"/>
        </w:rPr>
        <w:t>dielo</w:t>
      </w:r>
      <w:r w:rsidR="00D01588">
        <w:rPr>
          <w:rFonts w:ascii="Cambria" w:hAnsi="Cambria"/>
          <w:b w:val="0"/>
          <w:sz w:val="20"/>
        </w:rPr>
        <w:t>.</w:t>
      </w:r>
    </w:p>
    <w:p w14:paraId="6878C3DD" w14:textId="24451E2C" w:rsidR="00013ED0" w:rsidRPr="006452F6" w:rsidRDefault="008D3B8A" w:rsidP="001F5696">
      <w:pPr>
        <w:pStyle w:val="Heading1"/>
        <w:numPr>
          <w:ilvl w:val="1"/>
          <w:numId w:val="6"/>
        </w:numPr>
        <w:tabs>
          <w:tab w:val="clear" w:pos="907"/>
          <w:tab w:val="left" w:pos="0"/>
        </w:tabs>
        <w:spacing w:before="0"/>
        <w:ind w:left="709" w:hanging="709"/>
        <w:jc w:val="both"/>
        <w:rPr>
          <w:rFonts w:ascii="Cambria" w:hAnsi="Cambria"/>
          <w:b w:val="0"/>
          <w:sz w:val="20"/>
        </w:rPr>
      </w:pPr>
      <w:r w:rsidRPr="006452F6">
        <w:rPr>
          <w:rFonts w:ascii="Cambria" w:hAnsi="Cambria"/>
          <w:b w:val="0"/>
          <w:sz w:val="20"/>
        </w:rPr>
        <w:t xml:space="preserve">Zhotoviteľ sa zaväzuje, že súčasťou dodaného Diela musí byť </w:t>
      </w:r>
      <w:r w:rsidR="00013ED0" w:rsidRPr="006452F6">
        <w:rPr>
          <w:rFonts w:ascii="Cambria" w:hAnsi="Cambria"/>
          <w:b w:val="0"/>
          <w:sz w:val="20"/>
        </w:rPr>
        <w:t>dodanie</w:t>
      </w:r>
      <w:r w:rsidRPr="006452F6">
        <w:rPr>
          <w:rFonts w:ascii="Cambria" w:hAnsi="Cambria"/>
          <w:b w:val="0"/>
          <w:sz w:val="20"/>
        </w:rPr>
        <w:t xml:space="preserve"> všetkých</w:t>
      </w:r>
      <w:r w:rsidR="00013ED0" w:rsidRPr="006452F6">
        <w:rPr>
          <w:rFonts w:ascii="Cambria" w:hAnsi="Cambria"/>
          <w:b w:val="0"/>
          <w:sz w:val="20"/>
        </w:rPr>
        <w:t xml:space="preserve"> potrebných </w:t>
      </w:r>
      <w:r w:rsidR="00076FCF" w:rsidRPr="006452F6">
        <w:rPr>
          <w:rFonts w:ascii="Cambria" w:hAnsi="Cambria"/>
          <w:b w:val="0"/>
          <w:sz w:val="20"/>
        </w:rPr>
        <w:t>produktov</w:t>
      </w:r>
      <w:r w:rsidR="00011922">
        <w:rPr>
          <w:rFonts w:ascii="Cambria" w:hAnsi="Cambria"/>
          <w:b w:val="0"/>
          <w:sz w:val="20"/>
        </w:rPr>
        <w:t>, subskripcií (predplatných)</w:t>
      </w:r>
      <w:r w:rsidR="00076FCF" w:rsidRPr="006452F6">
        <w:rPr>
          <w:rFonts w:ascii="Cambria" w:hAnsi="Cambria"/>
          <w:b w:val="0"/>
          <w:sz w:val="20"/>
        </w:rPr>
        <w:t xml:space="preserve">, </w:t>
      </w:r>
      <w:r w:rsidRPr="006452F6">
        <w:rPr>
          <w:rFonts w:ascii="Cambria" w:hAnsi="Cambria"/>
          <w:b w:val="0"/>
          <w:sz w:val="20"/>
        </w:rPr>
        <w:t xml:space="preserve">produktových </w:t>
      </w:r>
      <w:r w:rsidR="00013ED0" w:rsidRPr="006452F6">
        <w:rPr>
          <w:rFonts w:ascii="Cambria" w:hAnsi="Cambria"/>
          <w:b w:val="0"/>
          <w:sz w:val="20"/>
        </w:rPr>
        <w:t>licencií</w:t>
      </w:r>
      <w:r w:rsidRPr="006452F6">
        <w:rPr>
          <w:rFonts w:ascii="Cambria" w:hAnsi="Cambria"/>
          <w:b w:val="0"/>
          <w:sz w:val="20"/>
        </w:rPr>
        <w:t xml:space="preserve"> k</w:t>
      </w:r>
      <w:r w:rsidR="00013ED0" w:rsidRPr="006452F6">
        <w:rPr>
          <w:rFonts w:ascii="Cambria" w:hAnsi="Cambria"/>
          <w:b w:val="0"/>
          <w:sz w:val="20"/>
        </w:rPr>
        <w:t xml:space="preserve"> SW produktom</w:t>
      </w:r>
      <w:r w:rsidR="00033CA5" w:rsidRPr="006452F6">
        <w:rPr>
          <w:rFonts w:ascii="Cambria" w:hAnsi="Cambria"/>
          <w:b w:val="0"/>
          <w:sz w:val="20"/>
        </w:rPr>
        <w:t xml:space="preserve"> zhotoviteľa a 3. strán</w:t>
      </w:r>
      <w:r w:rsidR="00831897" w:rsidRPr="006452F6">
        <w:rPr>
          <w:rFonts w:ascii="Cambria" w:hAnsi="Cambria"/>
          <w:b w:val="0"/>
          <w:sz w:val="20"/>
        </w:rPr>
        <w:t>, a to tak aby objednávateľ mohol nerušene užívať Dielo počas doby trvania zmluvy o dielo a trvania Servisnej zmluvy č. C</w:t>
      </w:r>
      <w:r w:rsidR="00046385">
        <w:rPr>
          <w:rFonts w:ascii="Cambria" w:hAnsi="Cambria"/>
          <w:b w:val="0"/>
          <w:sz w:val="20"/>
        </w:rPr>
        <w:t>-</w:t>
      </w:r>
      <w:r w:rsidR="00831897" w:rsidRPr="006452F6">
        <w:rPr>
          <w:rFonts w:ascii="Cambria" w:hAnsi="Cambria"/>
          <w:b w:val="0"/>
          <w:sz w:val="20"/>
        </w:rPr>
        <w:t>NBS1-000-070-956</w:t>
      </w:r>
      <w:r w:rsidR="00C75AC9">
        <w:rPr>
          <w:rFonts w:ascii="Cambria" w:hAnsi="Cambria"/>
          <w:b w:val="0"/>
          <w:sz w:val="20"/>
        </w:rPr>
        <w:t xml:space="preserve">, pričom zároveň sa zaväzuje dodať objednávateľovi softvérový produkt Kasten Enterprise v počte 10 </w:t>
      </w:r>
      <w:r w:rsidR="00D40D18">
        <w:rPr>
          <w:rFonts w:ascii="Cambria" w:hAnsi="Cambria"/>
          <w:b w:val="0"/>
          <w:sz w:val="20"/>
        </w:rPr>
        <w:t>pracovných uzlov (</w:t>
      </w:r>
      <w:r w:rsidR="00C75AC9">
        <w:rPr>
          <w:rFonts w:ascii="Cambria" w:hAnsi="Cambria"/>
          <w:b w:val="0"/>
          <w:sz w:val="20"/>
        </w:rPr>
        <w:t>worker nodov</w:t>
      </w:r>
      <w:r w:rsidR="00D40D18">
        <w:rPr>
          <w:rFonts w:ascii="Cambria" w:hAnsi="Cambria"/>
          <w:b w:val="0"/>
          <w:sz w:val="20"/>
        </w:rPr>
        <w:t>)</w:t>
      </w:r>
      <w:r w:rsidR="00C75AC9">
        <w:rPr>
          <w:rFonts w:ascii="Cambria" w:hAnsi="Cambria"/>
          <w:b w:val="0"/>
          <w:sz w:val="20"/>
        </w:rPr>
        <w:t xml:space="preserve"> a Elastic Platinum v počte 3 </w:t>
      </w:r>
      <w:r w:rsidR="00D40D18">
        <w:rPr>
          <w:rFonts w:ascii="Cambria" w:hAnsi="Cambria"/>
          <w:b w:val="0"/>
          <w:sz w:val="20"/>
        </w:rPr>
        <w:t>uzly (</w:t>
      </w:r>
      <w:r w:rsidR="00C75AC9">
        <w:rPr>
          <w:rFonts w:ascii="Cambria" w:hAnsi="Cambria"/>
          <w:b w:val="0"/>
          <w:sz w:val="20"/>
        </w:rPr>
        <w:t>nody</w:t>
      </w:r>
      <w:r w:rsidR="00D40D18">
        <w:rPr>
          <w:rFonts w:ascii="Cambria" w:hAnsi="Cambria"/>
          <w:b w:val="0"/>
          <w:sz w:val="20"/>
        </w:rPr>
        <w:t>)</w:t>
      </w:r>
      <w:r w:rsidR="00E9236C">
        <w:rPr>
          <w:rFonts w:ascii="Cambria" w:hAnsi="Cambria"/>
          <w:b w:val="0"/>
          <w:sz w:val="20"/>
        </w:rPr>
        <w:t xml:space="preserve"> vo forme subskripcie (predplatného) na celú dobu trvania tejto zmluvy o dielo a trvania Servisnej zmluvy </w:t>
      </w:r>
      <w:r w:rsidR="00E9236C" w:rsidRPr="006452F6">
        <w:rPr>
          <w:rFonts w:ascii="Cambria" w:hAnsi="Cambria"/>
          <w:b w:val="0"/>
          <w:sz w:val="20"/>
        </w:rPr>
        <w:t>č. C</w:t>
      </w:r>
      <w:r w:rsidR="00E9236C">
        <w:rPr>
          <w:rFonts w:ascii="Cambria" w:hAnsi="Cambria"/>
          <w:b w:val="0"/>
          <w:sz w:val="20"/>
        </w:rPr>
        <w:t>-</w:t>
      </w:r>
      <w:r w:rsidR="00E9236C" w:rsidRPr="006452F6">
        <w:rPr>
          <w:rFonts w:ascii="Cambria" w:hAnsi="Cambria"/>
          <w:b w:val="0"/>
          <w:sz w:val="20"/>
        </w:rPr>
        <w:t>NBS1-000-070-956</w:t>
      </w:r>
      <w:r w:rsidR="00C75AC9">
        <w:rPr>
          <w:rFonts w:ascii="Cambria" w:hAnsi="Cambria"/>
          <w:b w:val="0"/>
          <w:sz w:val="20"/>
        </w:rPr>
        <w:t xml:space="preserve">. </w:t>
      </w:r>
      <w:r w:rsidR="00D01588">
        <w:rPr>
          <w:rFonts w:ascii="Cambria" w:hAnsi="Cambria"/>
          <w:b w:val="0"/>
          <w:sz w:val="20"/>
        </w:rPr>
        <w:t>Zhotoviteľ je zároveň povinný spolu s odovzdaním diela alebo jeho časti odovzdať objednávateľovi zoznam SW produktov tretích strán spolu s licenčnými podmienkami.</w:t>
      </w:r>
    </w:p>
    <w:p w14:paraId="2C98B9DA" w14:textId="51D61B87" w:rsidR="006B5D75" w:rsidRDefault="006B5D75" w:rsidP="001F5696">
      <w:pPr>
        <w:pStyle w:val="Heading1"/>
        <w:numPr>
          <w:ilvl w:val="1"/>
          <w:numId w:val="6"/>
        </w:numPr>
        <w:tabs>
          <w:tab w:val="clear" w:pos="907"/>
          <w:tab w:val="left" w:pos="0"/>
        </w:tabs>
        <w:spacing w:before="0"/>
        <w:ind w:left="709" w:hanging="709"/>
        <w:jc w:val="both"/>
        <w:rPr>
          <w:rFonts w:ascii="Cambria" w:hAnsi="Cambria"/>
          <w:b w:val="0"/>
          <w:sz w:val="20"/>
        </w:rPr>
      </w:pPr>
      <w:r w:rsidRPr="006452F6">
        <w:rPr>
          <w:rFonts w:ascii="Cambria" w:hAnsi="Cambria"/>
          <w:b w:val="0"/>
          <w:sz w:val="20"/>
        </w:rPr>
        <w:t xml:space="preserve">Zhotoviteľ sa zaväzuje dodať dva (2) servery (HW) podľa špecifikácie a konfigurácii upravenej v Prílohe </w:t>
      </w:r>
      <w:r w:rsidR="00CD7471">
        <w:rPr>
          <w:rFonts w:ascii="Cambria" w:hAnsi="Cambria"/>
          <w:b w:val="0"/>
          <w:sz w:val="20"/>
        </w:rPr>
        <w:t xml:space="preserve">č. </w:t>
      </w:r>
      <w:r w:rsidR="001572EC">
        <w:rPr>
          <w:rFonts w:ascii="Cambria" w:hAnsi="Cambria"/>
          <w:b w:val="0"/>
          <w:sz w:val="20"/>
        </w:rPr>
        <w:t>2</w:t>
      </w:r>
      <w:r w:rsidRPr="006452F6">
        <w:rPr>
          <w:rFonts w:ascii="Cambria" w:hAnsi="Cambria"/>
          <w:b w:val="0"/>
          <w:sz w:val="20"/>
        </w:rPr>
        <w:t xml:space="preserve"> tejto zmluvy o</w:t>
      </w:r>
      <w:r w:rsidR="001572EC">
        <w:rPr>
          <w:rFonts w:ascii="Cambria" w:hAnsi="Cambria"/>
          <w:b w:val="0"/>
          <w:sz w:val="20"/>
        </w:rPr>
        <w:t> </w:t>
      </w:r>
      <w:r w:rsidRPr="006452F6">
        <w:rPr>
          <w:rFonts w:ascii="Cambria" w:hAnsi="Cambria"/>
          <w:b w:val="0"/>
          <w:sz w:val="20"/>
        </w:rPr>
        <w:t>dielo</w:t>
      </w:r>
      <w:r w:rsidR="001572EC">
        <w:rPr>
          <w:rFonts w:ascii="Cambria" w:hAnsi="Cambria"/>
          <w:b w:val="0"/>
          <w:sz w:val="20"/>
        </w:rPr>
        <w:t>, a to ako konkrétny HW uvedený v Prílohe č. 4 tejto zmluvy o dielo</w:t>
      </w:r>
      <w:r w:rsidRPr="006452F6">
        <w:rPr>
          <w:rFonts w:ascii="Cambria" w:hAnsi="Cambria"/>
          <w:b w:val="0"/>
          <w:sz w:val="20"/>
        </w:rPr>
        <w:t>.</w:t>
      </w:r>
    </w:p>
    <w:p w14:paraId="1DEAF917" w14:textId="57B13BAE" w:rsidR="005D5039" w:rsidRPr="005D5039" w:rsidRDefault="005D5039" w:rsidP="001F5696">
      <w:pPr>
        <w:pStyle w:val="Heading1"/>
        <w:numPr>
          <w:ilvl w:val="1"/>
          <w:numId w:val="6"/>
        </w:numPr>
        <w:tabs>
          <w:tab w:val="clear" w:pos="907"/>
          <w:tab w:val="left" w:pos="0"/>
        </w:tabs>
        <w:spacing w:before="0"/>
        <w:ind w:left="709" w:hanging="709"/>
        <w:jc w:val="both"/>
        <w:rPr>
          <w:rFonts w:ascii="Cambria" w:hAnsi="Cambria"/>
          <w:b w:val="0"/>
          <w:sz w:val="20"/>
        </w:rPr>
      </w:pPr>
      <w:r w:rsidRPr="005D5039">
        <w:rPr>
          <w:rFonts w:ascii="Cambria" w:hAnsi="Cambria"/>
          <w:b w:val="0"/>
          <w:sz w:val="20"/>
        </w:rPr>
        <w:t>Zhotoviteľ sa zaväzuje objednávateľovi na základe písomnej objednávky poskytnúť</w:t>
      </w:r>
      <w:r w:rsidR="00617872">
        <w:rPr>
          <w:rFonts w:ascii="Cambria" w:hAnsi="Cambria"/>
          <w:b w:val="0"/>
          <w:sz w:val="20"/>
        </w:rPr>
        <w:t xml:space="preserve"> tieto služby</w:t>
      </w:r>
      <w:r w:rsidRPr="005D5039">
        <w:rPr>
          <w:rFonts w:ascii="Cambria" w:hAnsi="Cambria"/>
          <w:b w:val="0"/>
          <w:sz w:val="20"/>
        </w:rPr>
        <w:t>:</w:t>
      </w:r>
    </w:p>
    <w:p w14:paraId="422288E4" w14:textId="0A749017" w:rsidR="005D5039" w:rsidRPr="005D5039" w:rsidRDefault="005D5039" w:rsidP="00866C15">
      <w:pPr>
        <w:pStyle w:val="Heading1"/>
        <w:numPr>
          <w:ilvl w:val="1"/>
          <w:numId w:val="33"/>
        </w:numPr>
        <w:tabs>
          <w:tab w:val="clear" w:pos="907"/>
          <w:tab w:val="left" w:pos="0"/>
        </w:tabs>
        <w:spacing w:before="0"/>
        <w:jc w:val="both"/>
        <w:rPr>
          <w:rFonts w:ascii="Cambria" w:hAnsi="Cambria"/>
          <w:b w:val="0"/>
          <w:sz w:val="20"/>
        </w:rPr>
      </w:pPr>
      <w:r w:rsidRPr="005D5039">
        <w:rPr>
          <w:rFonts w:ascii="Cambria" w:hAnsi="Cambria"/>
          <w:b w:val="0"/>
          <w:sz w:val="20"/>
        </w:rPr>
        <w:t>Služby Konzultácie na pracovisku objednávateľa,</w:t>
      </w:r>
    </w:p>
    <w:p w14:paraId="34C88977" w14:textId="6B2028CA" w:rsidR="005D5039" w:rsidRPr="005D5039" w:rsidRDefault="005D5039" w:rsidP="00866C15">
      <w:pPr>
        <w:pStyle w:val="Heading1"/>
        <w:numPr>
          <w:ilvl w:val="1"/>
          <w:numId w:val="33"/>
        </w:numPr>
        <w:tabs>
          <w:tab w:val="clear" w:pos="907"/>
          <w:tab w:val="left" w:pos="0"/>
        </w:tabs>
        <w:spacing w:before="0"/>
        <w:jc w:val="both"/>
        <w:rPr>
          <w:rFonts w:ascii="Cambria" w:hAnsi="Cambria"/>
          <w:b w:val="0"/>
          <w:sz w:val="20"/>
        </w:rPr>
      </w:pPr>
      <w:r w:rsidRPr="005D5039">
        <w:rPr>
          <w:rFonts w:ascii="Cambria" w:hAnsi="Cambria"/>
          <w:b w:val="0"/>
          <w:sz w:val="20"/>
        </w:rPr>
        <w:t>Školenia,</w:t>
      </w:r>
    </w:p>
    <w:p w14:paraId="4BC9B349" w14:textId="55F95E18" w:rsidR="005D5039" w:rsidRDefault="005D5039" w:rsidP="00866C15">
      <w:pPr>
        <w:pStyle w:val="Heading1"/>
        <w:numPr>
          <w:ilvl w:val="1"/>
          <w:numId w:val="33"/>
        </w:numPr>
        <w:tabs>
          <w:tab w:val="clear" w:pos="907"/>
          <w:tab w:val="left" w:pos="0"/>
        </w:tabs>
        <w:spacing w:before="0"/>
        <w:jc w:val="both"/>
        <w:rPr>
          <w:rFonts w:ascii="Cambria" w:hAnsi="Cambria"/>
          <w:b w:val="0"/>
          <w:sz w:val="20"/>
        </w:rPr>
      </w:pPr>
      <w:r w:rsidRPr="005D5039">
        <w:rPr>
          <w:rFonts w:ascii="Cambria" w:hAnsi="Cambria"/>
          <w:b w:val="0"/>
          <w:sz w:val="20"/>
        </w:rPr>
        <w:t>Implementácia</w:t>
      </w:r>
      <w:r w:rsidR="002607E1">
        <w:rPr>
          <w:rFonts w:ascii="Cambria" w:hAnsi="Cambria"/>
          <w:b w:val="0"/>
          <w:sz w:val="20"/>
        </w:rPr>
        <w:t xml:space="preserve">, </w:t>
      </w:r>
      <w:r w:rsidR="00BA16E8">
        <w:rPr>
          <w:rFonts w:ascii="Cambria" w:hAnsi="Cambria"/>
          <w:b w:val="0"/>
          <w:sz w:val="20"/>
        </w:rPr>
        <w:t>(</w:t>
      </w:r>
      <w:r w:rsidR="002607E1">
        <w:rPr>
          <w:rFonts w:ascii="Cambria" w:hAnsi="Cambria"/>
          <w:b w:val="0"/>
          <w:sz w:val="20"/>
        </w:rPr>
        <w:t>ďalej spolu označované ako „Objednávkové služby“)</w:t>
      </w:r>
      <w:r w:rsidR="001E642F">
        <w:rPr>
          <w:rFonts w:ascii="Cambria" w:hAnsi="Cambria"/>
          <w:b w:val="0"/>
          <w:sz w:val="20"/>
        </w:rPr>
        <w:t>, a to v maximálnom rozsahu 1250 osobohodín</w:t>
      </w:r>
      <w:r w:rsidR="00096D66">
        <w:rPr>
          <w:rFonts w:ascii="Cambria" w:hAnsi="Cambria"/>
          <w:b w:val="0"/>
          <w:sz w:val="20"/>
        </w:rPr>
        <w:t xml:space="preserve"> pre Objednávkové služby spolu</w:t>
      </w:r>
      <w:r w:rsidR="001E642F">
        <w:rPr>
          <w:rFonts w:ascii="Cambria" w:hAnsi="Cambria"/>
          <w:b w:val="0"/>
          <w:sz w:val="20"/>
        </w:rPr>
        <w:t xml:space="preserve"> počas trvania tejto zmluvy o dielo.</w:t>
      </w:r>
    </w:p>
    <w:p w14:paraId="7F3856C2" w14:textId="77777777" w:rsidR="00E1649F" w:rsidRPr="00C467CF" w:rsidRDefault="00F04C63" w:rsidP="00F04C63">
      <w:pPr>
        <w:pStyle w:val="Heading1"/>
        <w:numPr>
          <w:ilvl w:val="1"/>
          <w:numId w:val="6"/>
        </w:numPr>
        <w:tabs>
          <w:tab w:val="clear" w:pos="907"/>
          <w:tab w:val="left" w:pos="0"/>
        </w:tabs>
        <w:spacing w:before="0"/>
        <w:ind w:left="709" w:hanging="709"/>
        <w:jc w:val="both"/>
        <w:rPr>
          <w:rFonts w:ascii="Cambria" w:hAnsi="Cambria"/>
          <w:b w:val="0"/>
          <w:sz w:val="20"/>
          <w:highlight w:val="yellow"/>
        </w:rPr>
      </w:pPr>
      <w:r w:rsidRPr="00C467CF">
        <w:rPr>
          <w:rFonts w:ascii="Cambria" w:hAnsi="Cambria"/>
          <w:b w:val="0"/>
          <w:sz w:val="20"/>
          <w:highlight w:val="yellow"/>
        </w:rPr>
        <w:t xml:space="preserve">Zhotoviteľ sa zaväzuje vykonať a dodať dočasné riešenie pre DMS. </w:t>
      </w:r>
      <w:r w:rsidR="00E441E1" w:rsidRPr="00C467CF">
        <w:rPr>
          <w:rFonts w:ascii="Cambria" w:hAnsi="Cambria"/>
          <w:b w:val="0"/>
          <w:sz w:val="20"/>
          <w:highlight w:val="yellow"/>
        </w:rPr>
        <w:t xml:space="preserve">Zhotoviteľ sa zaväzuje vypracovať a dodať </w:t>
      </w:r>
      <w:r w:rsidR="00C5468B" w:rsidRPr="00C467CF">
        <w:rPr>
          <w:rFonts w:ascii="Cambria" w:hAnsi="Cambria"/>
          <w:b w:val="0"/>
          <w:sz w:val="20"/>
          <w:highlight w:val="yellow"/>
        </w:rPr>
        <w:t>D</w:t>
      </w:r>
      <w:r w:rsidR="00E441E1" w:rsidRPr="00C467CF">
        <w:rPr>
          <w:rFonts w:ascii="Cambria" w:hAnsi="Cambria"/>
          <w:b w:val="0"/>
          <w:sz w:val="20"/>
          <w:highlight w:val="yellow"/>
        </w:rPr>
        <w:t>etailn</w:t>
      </w:r>
      <w:r w:rsidR="00C5468B" w:rsidRPr="00C467CF">
        <w:rPr>
          <w:rFonts w:ascii="Cambria" w:hAnsi="Cambria"/>
          <w:b w:val="0"/>
          <w:sz w:val="20"/>
          <w:highlight w:val="yellow"/>
        </w:rPr>
        <w:t>ý</w:t>
      </w:r>
      <w:r w:rsidR="00E441E1" w:rsidRPr="00C467CF">
        <w:rPr>
          <w:rFonts w:ascii="Cambria" w:hAnsi="Cambria"/>
          <w:b w:val="0"/>
          <w:sz w:val="20"/>
          <w:highlight w:val="yellow"/>
        </w:rPr>
        <w:t xml:space="preserve"> návrh riešenia v zmysle </w:t>
      </w:r>
      <w:r w:rsidR="00C5468B" w:rsidRPr="00C467CF">
        <w:rPr>
          <w:rFonts w:ascii="Cambria" w:hAnsi="Cambria"/>
          <w:b w:val="0"/>
          <w:sz w:val="20"/>
          <w:highlight w:val="yellow"/>
        </w:rPr>
        <w:t xml:space="preserve">jednotlivých </w:t>
      </w:r>
      <w:r w:rsidR="00E441E1" w:rsidRPr="00C467CF">
        <w:rPr>
          <w:rFonts w:ascii="Cambria" w:hAnsi="Cambria"/>
          <w:b w:val="0"/>
          <w:sz w:val="20"/>
          <w:highlight w:val="yellow"/>
        </w:rPr>
        <w:t>fáz/etáp vykonávania a</w:t>
      </w:r>
      <w:r w:rsidR="00C5468B" w:rsidRPr="00C467CF">
        <w:rPr>
          <w:rFonts w:ascii="Cambria" w:hAnsi="Cambria"/>
          <w:b w:val="0"/>
          <w:sz w:val="20"/>
          <w:highlight w:val="yellow"/>
        </w:rPr>
        <w:t> </w:t>
      </w:r>
      <w:r w:rsidR="00E441E1" w:rsidRPr="00C467CF">
        <w:rPr>
          <w:rFonts w:ascii="Cambria" w:hAnsi="Cambria"/>
          <w:b w:val="0"/>
          <w:sz w:val="20"/>
          <w:highlight w:val="yellow"/>
        </w:rPr>
        <w:t>do</w:t>
      </w:r>
      <w:r w:rsidR="00C5468B" w:rsidRPr="00C467CF">
        <w:rPr>
          <w:rFonts w:ascii="Cambria" w:hAnsi="Cambria"/>
          <w:b w:val="0"/>
          <w:sz w:val="20"/>
          <w:highlight w:val="yellow"/>
        </w:rPr>
        <w:t>dávania Diela</w:t>
      </w:r>
      <w:r w:rsidRPr="00C467CF">
        <w:rPr>
          <w:rFonts w:ascii="Cambria" w:hAnsi="Cambria"/>
          <w:b w:val="0"/>
          <w:sz w:val="20"/>
          <w:highlight w:val="yellow"/>
        </w:rPr>
        <w:t>.</w:t>
      </w:r>
    </w:p>
    <w:p w14:paraId="457FAB5F" w14:textId="4A033499" w:rsidR="00F04C63" w:rsidRPr="00C467CF" w:rsidRDefault="00F04C63" w:rsidP="00F04C63">
      <w:pPr>
        <w:pStyle w:val="Heading1"/>
        <w:numPr>
          <w:ilvl w:val="1"/>
          <w:numId w:val="6"/>
        </w:numPr>
        <w:tabs>
          <w:tab w:val="clear" w:pos="907"/>
          <w:tab w:val="left" w:pos="0"/>
        </w:tabs>
        <w:spacing w:before="0"/>
        <w:ind w:left="709" w:hanging="709"/>
        <w:jc w:val="both"/>
        <w:rPr>
          <w:rFonts w:ascii="Cambria" w:hAnsi="Cambria"/>
          <w:b w:val="0"/>
          <w:sz w:val="20"/>
          <w:highlight w:val="yellow"/>
        </w:rPr>
      </w:pPr>
      <w:r w:rsidRPr="00C467CF">
        <w:rPr>
          <w:rFonts w:ascii="Cambria" w:hAnsi="Cambria"/>
          <w:b w:val="0"/>
          <w:sz w:val="20"/>
          <w:highlight w:val="yellow"/>
        </w:rPr>
        <w:t>Zhotoviteľ je oprávnený a zároveň povinný</w:t>
      </w:r>
      <w:r w:rsidR="0051540A">
        <w:rPr>
          <w:rFonts w:ascii="Cambria" w:hAnsi="Cambria"/>
          <w:b w:val="0"/>
          <w:sz w:val="20"/>
          <w:highlight w:val="yellow"/>
        </w:rPr>
        <w:t xml:space="preserve"> vytvoriť a dodať konceptuálny návrh systémovej integrácie (integračný koncept) a</w:t>
      </w:r>
      <w:r w:rsidR="00FF52C8">
        <w:rPr>
          <w:rFonts w:ascii="Cambria" w:hAnsi="Cambria"/>
          <w:b w:val="0"/>
          <w:sz w:val="20"/>
          <w:highlight w:val="yellow"/>
        </w:rPr>
        <w:t xml:space="preserve"> oprávnený a zároveň povinný </w:t>
      </w:r>
      <w:r w:rsidRPr="00C467CF">
        <w:rPr>
          <w:rFonts w:ascii="Cambria" w:hAnsi="Cambria"/>
          <w:b w:val="0"/>
          <w:sz w:val="20"/>
          <w:highlight w:val="yellow"/>
        </w:rPr>
        <w:t>vykonať priamu integráciu ASDR s</w:t>
      </w:r>
      <w:r w:rsidR="005D4A18">
        <w:rPr>
          <w:rFonts w:ascii="Cambria" w:hAnsi="Cambria"/>
          <w:b w:val="0"/>
          <w:sz w:val="20"/>
          <w:highlight w:val="yellow"/>
        </w:rPr>
        <w:t>o všetkými informačnými systémami podľa požiadaviek upravených v prílohách tejto zmluv</w:t>
      </w:r>
      <w:r w:rsidR="00D04CED">
        <w:rPr>
          <w:rFonts w:ascii="Cambria" w:hAnsi="Cambria"/>
          <w:b w:val="0"/>
          <w:sz w:val="20"/>
          <w:highlight w:val="yellow"/>
        </w:rPr>
        <w:t>e</w:t>
      </w:r>
      <w:r w:rsidR="005D4A18">
        <w:rPr>
          <w:rFonts w:ascii="Cambria" w:hAnsi="Cambria"/>
          <w:b w:val="0"/>
          <w:sz w:val="20"/>
          <w:highlight w:val="yellow"/>
        </w:rPr>
        <w:t xml:space="preserve"> o dielo a vykonať dátovú integráciu ASDR so všetkými informačnými systémami (registrami) podľa požiadaviek upravených v prílohách tejto zmluv</w:t>
      </w:r>
      <w:r w:rsidR="00D04CED">
        <w:rPr>
          <w:rFonts w:ascii="Cambria" w:hAnsi="Cambria"/>
          <w:b w:val="0"/>
          <w:sz w:val="20"/>
          <w:highlight w:val="yellow"/>
        </w:rPr>
        <w:t>e</w:t>
      </w:r>
      <w:r w:rsidR="005D4A18">
        <w:rPr>
          <w:rFonts w:ascii="Cambria" w:hAnsi="Cambria"/>
          <w:b w:val="0"/>
          <w:sz w:val="20"/>
          <w:highlight w:val="yellow"/>
        </w:rPr>
        <w:t xml:space="preserve"> o dielo.  Objednávateľ týmto udeľuje zhotoviteľovi</w:t>
      </w:r>
      <w:r w:rsidR="00F5227D">
        <w:rPr>
          <w:rFonts w:ascii="Cambria" w:hAnsi="Cambria"/>
          <w:b w:val="0"/>
          <w:sz w:val="20"/>
          <w:highlight w:val="yellow"/>
        </w:rPr>
        <w:t xml:space="preserve"> </w:t>
      </w:r>
      <w:r w:rsidR="00F5227D" w:rsidRPr="00F5227D">
        <w:rPr>
          <w:rFonts w:ascii="Cambria" w:hAnsi="Cambria"/>
          <w:b w:val="0"/>
          <w:sz w:val="20"/>
          <w:highlight w:val="yellow"/>
        </w:rPr>
        <w:t>mandát na dodávku integračného konceptu a vykonanie systémových integrácii (výkon systémového integrátora)</w:t>
      </w:r>
      <w:r w:rsidR="00F5227D">
        <w:rPr>
          <w:rFonts w:ascii="Cambria" w:hAnsi="Cambria"/>
          <w:b w:val="0"/>
          <w:sz w:val="20"/>
          <w:highlight w:val="yellow"/>
        </w:rPr>
        <w:t>.</w:t>
      </w:r>
      <w:r w:rsidR="005D4A18">
        <w:rPr>
          <w:rFonts w:ascii="Cambria" w:hAnsi="Cambria"/>
          <w:b w:val="0"/>
          <w:sz w:val="20"/>
          <w:highlight w:val="yellow"/>
        </w:rPr>
        <w:t xml:space="preserve"> </w:t>
      </w:r>
      <w:r w:rsidRPr="00C467CF">
        <w:rPr>
          <w:rFonts w:ascii="Cambria" w:hAnsi="Cambria"/>
          <w:b w:val="0"/>
          <w:sz w:val="20"/>
          <w:highlight w:val="yellow"/>
        </w:rPr>
        <w:t>Zhotoviteľ vykoná v súčinnosti s verejným obstarávateľom integračné testy a </w:t>
      </w:r>
      <w:bookmarkStart w:id="16" w:name="_Hlk134493121"/>
      <w:r w:rsidRPr="00C467CF">
        <w:rPr>
          <w:rFonts w:ascii="Cambria" w:hAnsi="Cambria"/>
          <w:b w:val="0"/>
          <w:sz w:val="20"/>
          <w:highlight w:val="yellow"/>
        </w:rPr>
        <w:t>iné testy v zmysle požiadaviek na testovanie</w:t>
      </w:r>
      <w:bookmarkEnd w:id="16"/>
      <w:r w:rsidRPr="00C467CF">
        <w:rPr>
          <w:rFonts w:ascii="Cambria" w:hAnsi="Cambria"/>
          <w:b w:val="0"/>
          <w:sz w:val="20"/>
          <w:highlight w:val="yellow"/>
        </w:rPr>
        <w:t>.</w:t>
      </w:r>
      <w:r w:rsidR="000D68CE" w:rsidRPr="00C467CF">
        <w:rPr>
          <w:rFonts w:ascii="Cambria" w:hAnsi="Cambria"/>
          <w:b w:val="0"/>
          <w:sz w:val="20"/>
          <w:highlight w:val="yellow"/>
        </w:rPr>
        <w:t xml:space="preserve"> </w:t>
      </w:r>
    </w:p>
    <w:p w14:paraId="70C73CFF" w14:textId="53D24A77" w:rsidR="00CE1A16" w:rsidRPr="00F04C63" w:rsidRDefault="00CE1A16" w:rsidP="00F04C63">
      <w:pPr>
        <w:pStyle w:val="Heading1"/>
        <w:numPr>
          <w:ilvl w:val="1"/>
          <w:numId w:val="6"/>
        </w:numPr>
        <w:tabs>
          <w:tab w:val="clear" w:pos="907"/>
          <w:tab w:val="left" w:pos="0"/>
        </w:tabs>
        <w:spacing w:before="0"/>
        <w:ind w:left="709" w:hanging="709"/>
        <w:jc w:val="both"/>
        <w:rPr>
          <w:rFonts w:ascii="Cambria" w:hAnsi="Cambria"/>
          <w:b w:val="0"/>
          <w:sz w:val="20"/>
        </w:rPr>
      </w:pPr>
      <w:r w:rsidRPr="00F04C63">
        <w:rPr>
          <w:rFonts w:ascii="Cambria" w:hAnsi="Cambria"/>
          <w:b w:val="0"/>
          <w:sz w:val="20"/>
        </w:rPr>
        <w:t>Zhotoviteľ sa zaväzuje dodať aj ostatné dodávky, činnosti a</w:t>
      </w:r>
      <w:r w:rsidR="000235FE" w:rsidRPr="00F04C63">
        <w:rPr>
          <w:rFonts w:ascii="Cambria" w:hAnsi="Cambria"/>
          <w:b w:val="0"/>
          <w:sz w:val="20"/>
        </w:rPr>
        <w:t> </w:t>
      </w:r>
      <w:r w:rsidRPr="00F04C63">
        <w:rPr>
          <w:rFonts w:ascii="Cambria" w:hAnsi="Cambria"/>
          <w:b w:val="0"/>
          <w:sz w:val="20"/>
        </w:rPr>
        <w:t>práce</w:t>
      </w:r>
      <w:r w:rsidR="000235FE" w:rsidRPr="00F04C63">
        <w:rPr>
          <w:rFonts w:ascii="Cambria" w:hAnsi="Cambria"/>
          <w:b w:val="0"/>
          <w:sz w:val="20"/>
        </w:rPr>
        <w:t>, ktoré sú</w:t>
      </w:r>
      <w:r w:rsidRPr="00F04C63">
        <w:rPr>
          <w:rFonts w:ascii="Cambria" w:hAnsi="Cambria"/>
          <w:b w:val="0"/>
          <w:sz w:val="20"/>
        </w:rPr>
        <w:t xml:space="preserve"> nevyhnutné pre realizáciu Diela</w:t>
      </w:r>
      <w:r w:rsidR="000235FE" w:rsidRPr="00F04C63">
        <w:rPr>
          <w:rFonts w:ascii="Cambria" w:hAnsi="Cambria"/>
          <w:b w:val="0"/>
          <w:sz w:val="20"/>
        </w:rPr>
        <w:t xml:space="preserve"> a aj keď </w:t>
      </w:r>
      <w:r w:rsidRPr="00F04C63">
        <w:rPr>
          <w:rFonts w:ascii="Cambria" w:hAnsi="Cambria"/>
          <w:b w:val="0"/>
          <w:sz w:val="20"/>
        </w:rPr>
        <w:t>nie sú výslovne stanovené ako povinnosť objednávateľa</w:t>
      </w:r>
      <w:r w:rsidR="000235FE" w:rsidRPr="00F04C63">
        <w:rPr>
          <w:rFonts w:ascii="Cambria" w:hAnsi="Cambria"/>
          <w:b w:val="0"/>
          <w:sz w:val="20"/>
        </w:rPr>
        <w:t>.</w:t>
      </w:r>
    </w:p>
    <w:p w14:paraId="567E0AEC" w14:textId="13B2C3CE" w:rsidR="009E3EF5" w:rsidRPr="006452F6" w:rsidRDefault="009E3EF5" w:rsidP="004F1095">
      <w:pPr>
        <w:pStyle w:val="Heading1"/>
        <w:tabs>
          <w:tab w:val="num" w:pos="0"/>
          <w:tab w:val="left" w:pos="284"/>
        </w:tabs>
        <w:spacing w:before="0" w:after="240"/>
        <w:ind w:left="907" w:hanging="907"/>
        <w:jc w:val="both"/>
        <w:rPr>
          <w:rFonts w:ascii="Cambria" w:hAnsi="Cambria"/>
          <w:b w:val="0"/>
          <w:sz w:val="20"/>
        </w:rPr>
      </w:pPr>
      <w:r w:rsidRPr="006452F6">
        <w:rPr>
          <w:rFonts w:ascii="Cambria" w:hAnsi="Cambria"/>
          <w:b w:val="0"/>
          <w:sz w:val="20"/>
        </w:rPr>
        <w:t xml:space="preserve">(ďalej </w:t>
      </w:r>
      <w:r w:rsidR="00527637" w:rsidRPr="006452F6">
        <w:rPr>
          <w:rFonts w:ascii="Cambria" w:hAnsi="Cambria"/>
          <w:b w:val="0"/>
          <w:sz w:val="20"/>
        </w:rPr>
        <w:t>bod 2.1.,2.2.,2.3.,2.4</w:t>
      </w:r>
      <w:r w:rsidR="00FD51A9" w:rsidRPr="006452F6">
        <w:rPr>
          <w:rFonts w:ascii="Cambria" w:hAnsi="Cambria"/>
          <w:b w:val="0"/>
          <w:sz w:val="20"/>
        </w:rPr>
        <w:t>.,</w:t>
      </w:r>
      <w:r w:rsidR="00527637" w:rsidRPr="006452F6">
        <w:rPr>
          <w:rFonts w:ascii="Cambria" w:hAnsi="Cambria"/>
          <w:b w:val="0"/>
          <w:sz w:val="20"/>
        </w:rPr>
        <w:t>2.5.</w:t>
      </w:r>
      <w:r w:rsidR="00077687">
        <w:rPr>
          <w:rFonts w:ascii="Cambria" w:hAnsi="Cambria"/>
          <w:b w:val="0"/>
          <w:sz w:val="20"/>
        </w:rPr>
        <w:t>,</w:t>
      </w:r>
      <w:r w:rsidR="00FD51A9" w:rsidRPr="006452F6">
        <w:rPr>
          <w:rFonts w:ascii="Cambria" w:hAnsi="Cambria"/>
          <w:b w:val="0"/>
          <w:sz w:val="20"/>
        </w:rPr>
        <w:t>2.6.</w:t>
      </w:r>
      <w:r w:rsidR="00BA16E8">
        <w:rPr>
          <w:rFonts w:ascii="Cambria" w:hAnsi="Cambria"/>
          <w:b w:val="0"/>
          <w:sz w:val="20"/>
        </w:rPr>
        <w:t>, 2.7.</w:t>
      </w:r>
      <w:r w:rsidR="00E1649F">
        <w:rPr>
          <w:rFonts w:ascii="Cambria" w:hAnsi="Cambria"/>
          <w:b w:val="0"/>
          <w:sz w:val="20"/>
        </w:rPr>
        <w:t>,</w:t>
      </w:r>
      <w:r w:rsidR="00077687">
        <w:rPr>
          <w:rFonts w:ascii="Cambria" w:hAnsi="Cambria"/>
          <w:b w:val="0"/>
          <w:sz w:val="20"/>
        </w:rPr>
        <w:t>2.</w:t>
      </w:r>
      <w:r w:rsidR="00BA16E8">
        <w:rPr>
          <w:rFonts w:ascii="Cambria" w:hAnsi="Cambria"/>
          <w:b w:val="0"/>
          <w:sz w:val="20"/>
        </w:rPr>
        <w:t>8</w:t>
      </w:r>
      <w:r w:rsidR="00077687">
        <w:rPr>
          <w:rFonts w:ascii="Cambria" w:hAnsi="Cambria"/>
          <w:b w:val="0"/>
          <w:sz w:val="20"/>
        </w:rPr>
        <w:t>.</w:t>
      </w:r>
      <w:r w:rsidR="00E1649F">
        <w:rPr>
          <w:rFonts w:ascii="Cambria" w:hAnsi="Cambria"/>
          <w:b w:val="0"/>
          <w:sz w:val="20"/>
        </w:rPr>
        <w:t xml:space="preserve"> a 2.9.</w:t>
      </w:r>
      <w:r w:rsidR="00527637" w:rsidRPr="006452F6">
        <w:rPr>
          <w:rFonts w:ascii="Cambria" w:hAnsi="Cambria"/>
          <w:b w:val="0"/>
          <w:sz w:val="20"/>
        </w:rPr>
        <w:t xml:space="preserve"> </w:t>
      </w:r>
      <w:r w:rsidRPr="006452F6">
        <w:rPr>
          <w:rFonts w:ascii="Cambria" w:hAnsi="Cambria"/>
          <w:b w:val="0"/>
          <w:sz w:val="20"/>
        </w:rPr>
        <w:t>spolu ako „predmet zmluvy“ alebo „predmet plnenia“)</w:t>
      </w:r>
      <w:r w:rsidR="00F26432" w:rsidRPr="006452F6">
        <w:rPr>
          <w:rFonts w:ascii="Cambria" w:hAnsi="Cambria"/>
          <w:b w:val="0"/>
          <w:sz w:val="20"/>
        </w:rPr>
        <w:t>.</w:t>
      </w:r>
    </w:p>
    <w:p w14:paraId="6EDB9C10" w14:textId="046E8488" w:rsidR="00B30410" w:rsidRPr="006452F6" w:rsidRDefault="008E4094" w:rsidP="001F5696">
      <w:pPr>
        <w:pStyle w:val="Heading1"/>
        <w:numPr>
          <w:ilvl w:val="1"/>
          <w:numId w:val="6"/>
        </w:numPr>
        <w:tabs>
          <w:tab w:val="clear" w:pos="907"/>
          <w:tab w:val="num" w:pos="0"/>
          <w:tab w:val="left" w:pos="284"/>
        </w:tabs>
        <w:ind w:hanging="907"/>
        <w:jc w:val="both"/>
        <w:rPr>
          <w:rFonts w:ascii="Cambria" w:hAnsi="Cambria"/>
          <w:b w:val="0"/>
          <w:sz w:val="20"/>
        </w:rPr>
      </w:pPr>
      <w:r w:rsidRPr="006452F6">
        <w:rPr>
          <w:rFonts w:ascii="Cambria" w:hAnsi="Cambria"/>
          <w:b w:val="0"/>
          <w:sz w:val="20"/>
        </w:rPr>
        <w:t xml:space="preserve">Zhotoviteľ sa zaväzuje </w:t>
      </w:r>
      <w:r w:rsidR="004E004E" w:rsidRPr="006452F6">
        <w:rPr>
          <w:rFonts w:ascii="Cambria" w:hAnsi="Cambria"/>
          <w:b w:val="0"/>
          <w:sz w:val="20"/>
        </w:rPr>
        <w:t>dodať predmet zmluvy v rozsahu</w:t>
      </w:r>
      <w:r w:rsidR="00243FF1" w:rsidRPr="006452F6">
        <w:rPr>
          <w:rFonts w:ascii="Cambria" w:hAnsi="Cambria"/>
          <w:b w:val="0"/>
          <w:sz w:val="20"/>
        </w:rPr>
        <w:t xml:space="preserve"> a</w:t>
      </w:r>
      <w:r w:rsidR="004E004E" w:rsidRPr="006452F6">
        <w:rPr>
          <w:rFonts w:ascii="Cambria" w:hAnsi="Cambria"/>
          <w:b w:val="0"/>
          <w:sz w:val="20"/>
        </w:rPr>
        <w:t xml:space="preserve"> </w:t>
      </w:r>
      <w:r w:rsidR="00243FF1" w:rsidRPr="006452F6">
        <w:rPr>
          <w:rFonts w:ascii="Cambria" w:hAnsi="Cambria"/>
          <w:b w:val="0"/>
          <w:sz w:val="20"/>
        </w:rPr>
        <w:t>v s</w:t>
      </w:r>
      <w:r w:rsidRPr="006452F6">
        <w:rPr>
          <w:rFonts w:ascii="Cambria" w:hAnsi="Cambria"/>
          <w:b w:val="0"/>
          <w:sz w:val="20"/>
        </w:rPr>
        <w:t>úlade s požiadavkami</w:t>
      </w:r>
      <w:r w:rsidR="00B30410" w:rsidRPr="006452F6">
        <w:rPr>
          <w:rFonts w:ascii="Cambria" w:hAnsi="Cambria"/>
          <w:b w:val="0"/>
          <w:sz w:val="20"/>
        </w:rPr>
        <w:t>, ktoré sú uvedené v</w:t>
      </w:r>
      <w:r w:rsidR="00441A3D" w:rsidRPr="006452F6">
        <w:rPr>
          <w:rFonts w:ascii="Cambria" w:hAnsi="Cambria"/>
          <w:b w:val="0"/>
          <w:sz w:val="20"/>
        </w:rPr>
        <w:t> jednotlivých prílohách</w:t>
      </w:r>
      <w:bookmarkEnd w:id="14"/>
      <w:r w:rsidR="00441A3D" w:rsidRPr="006452F6">
        <w:rPr>
          <w:rFonts w:ascii="Cambria" w:hAnsi="Cambria"/>
          <w:b w:val="0"/>
          <w:sz w:val="20"/>
        </w:rPr>
        <w:t>.</w:t>
      </w:r>
    </w:p>
    <w:p w14:paraId="56C15B62" w14:textId="5A7CD6D7" w:rsidR="001E01C3" w:rsidRPr="006452F6" w:rsidRDefault="00F47C51" w:rsidP="001F5696">
      <w:pPr>
        <w:pStyle w:val="Heading1"/>
        <w:numPr>
          <w:ilvl w:val="1"/>
          <w:numId w:val="6"/>
        </w:numPr>
        <w:tabs>
          <w:tab w:val="clear" w:pos="907"/>
          <w:tab w:val="num" w:pos="0"/>
          <w:tab w:val="left" w:pos="284"/>
        </w:tabs>
        <w:ind w:hanging="907"/>
        <w:jc w:val="both"/>
        <w:rPr>
          <w:rFonts w:ascii="Cambria" w:hAnsi="Cambria"/>
          <w:b w:val="0"/>
          <w:sz w:val="20"/>
        </w:rPr>
      </w:pPr>
      <w:r w:rsidRPr="006452F6">
        <w:rPr>
          <w:rFonts w:ascii="Cambria" w:hAnsi="Cambria"/>
          <w:b w:val="0"/>
          <w:sz w:val="20"/>
        </w:rPr>
        <w:t xml:space="preserve">Predmetom </w:t>
      </w:r>
      <w:r w:rsidR="00433231">
        <w:rPr>
          <w:rFonts w:ascii="Cambria" w:hAnsi="Cambria"/>
          <w:b w:val="0"/>
          <w:sz w:val="20"/>
        </w:rPr>
        <w:t xml:space="preserve">plnenia tejto </w:t>
      </w:r>
      <w:r w:rsidRPr="006452F6">
        <w:rPr>
          <w:rFonts w:ascii="Cambria" w:hAnsi="Cambria"/>
          <w:b w:val="0"/>
          <w:sz w:val="20"/>
        </w:rPr>
        <w:t>zmluvy</w:t>
      </w:r>
      <w:r w:rsidR="00433231">
        <w:rPr>
          <w:rFonts w:ascii="Cambria" w:hAnsi="Cambria"/>
          <w:b w:val="0"/>
          <w:sz w:val="20"/>
        </w:rPr>
        <w:t xml:space="preserve"> o dielo</w:t>
      </w:r>
      <w:r w:rsidRPr="006452F6">
        <w:rPr>
          <w:rFonts w:ascii="Cambria" w:hAnsi="Cambria"/>
          <w:b w:val="0"/>
          <w:sz w:val="20"/>
        </w:rPr>
        <w:t xml:space="preserve"> nie </w:t>
      </w:r>
      <w:r w:rsidR="005104E8" w:rsidRPr="006452F6">
        <w:rPr>
          <w:rFonts w:ascii="Cambria" w:hAnsi="Cambria"/>
          <w:b w:val="0"/>
          <w:sz w:val="20"/>
        </w:rPr>
        <w:t xml:space="preserve">sú tieto </w:t>
      </w:r>
      <w:r w:rsidRPr="006452F6">
        <w:rPr>
          <w:rFonts w:ascii="Cambria" w:hAnsi="Cambria"/>
          <w:b w:val="0"/>
          <w:sz w:val="20"/>
        </w:rPr>
        <w:t>HW a </w:t>
      </w:r>
      <w:r w:rsidR="007E01F9" w:rsidRPr="006452F6">
        <w:rPr>
          <w:rFonts w:ascii="Cambria" w:hAnsi="Cambria"/>
          <w:b w:val="0"/>
          <w:sz w:val="20"/>
        </w:rPr>
        <w:t>SW</w:t>
      </w:r>
      <w:r w:rsidR="001E01C3" w:rsidRPr="006452F6">
        <w:rPr>
          <w:rFonts w:ascii="Cambria" w:hAnsi="Cambria"/>
          <w:b w:val="0"/>
          <w:sz w:val="20"/>
        </w:rPr>
        <w:t>:</w:t>
      </w:r>
    </w:p>
    <w:p w14:paraId="5F0CF8AD" w14:textId="291E3BB4" w:rsidR="001E01C3" w:rsidRPr="006452F6" w:rsidRDefault="001E01C3" w:rsidP="00866C15">
      <w:pPr>
        <w:pStyle w:val="pf0"/>
        <w:numPr>
          <w:ilvl w:val="0"/>
          <w:numId w:val="32"/>
        </w:numPr>
        <w:tabs>
          <w:tab w:val="left" w:pos="284"/>
        </w:tabs>
        <w:jc w:val="both"/>
        <w:rPr>
          <w:rStyle w:val="cf01"/>
          <w:rFonts w:ascii="Cambria" w:hAnsi="Cambria"/>
          <w:sz w:val="20"/>
          <w:szCs w:val="20"/>
        </w:rPr>
      </w:pPr>
      <w:r w:rsidRPr="006452F6">
        <w:rPr>
          <w:rStyle w:val="cf01"/>
          <w:rFonts w:ascii="Cambria" w:hAnsi="Cambria"/>
          <w:sz w:val="20"/>
          <w:szCs w:val="20"/>
        </w:rPr>
        <w:t>potrebný diskový priestor v maximálnej kapacite 500 GB pre Openshift a 300 GB pre externú databázu,</w:t>
      </w:r>
    </w:p>
    <w:p w14:paraId="0FACFFF5" w14:textId="380E182A" w:rsidR="001E01C3" w:rsidRPr="006452F6" w:rsidRDefault="001E01C3" w:rsidP="00866C15">
      <w:pPr>
        <w:pStyle w:val="pf0"/>
        <w:numPr>
          <w:ilvl w:val="0"/>
          <w:numId w:val="32"/>
        </w:numPr>
        <w:tabs>
          <w:tab w:val="left" w:pos="284"/>
        </w:tabs>
        <w:jc w:val="both"/>
        <w:rPr>
          <w:rStyle w:val="cf01"/>
          <w:rFonts w:ascii="Cambria" w:hAnsi="Cambria"/>
          <w:sz w:val="20"/>
          <w:szCs w:val="20"/>
        </w:rPr>
      </w:pPr>
      <w:r w:rsidRPr="006452F6">
        <w:rPr>
          <w:rStyle w:val="cf01"/>
          <w:rFonts w:ascii="Cambria" w:hAnsi="Cambria"/>
          <w:sz w:val="20"/>
          <w:szCs w:val="20"/>
        </w:rPr>
        <w:t xml:space="preserve">licencie VMWare vSphere a subskripcie Red Hat Openshift pre dodané </w:t>
      </w:r>
      <w:r w:rsidR="00601868" w:rsidRPr="006452F6">
        <w:rPr>
          <w:rStyle w:val="cf01"/>
          <w:rFonts w:ascii="Cambria" w:hAnsi="Cambria"/>
          <w:sz w:val="20"/>
          <w:szCs w:val="20"/>
        </w:rPr>
        <w:t>dva servery</w:t>
      </w:r>
      <w:r w:rsidRPr="006452F6">
        <w:rPr>
          <w:rStyle w:val="cf01"/>
          <w:rFonts w:ascii="Cambria" w:hAnsi="Cambria"/>
          <w:sz w:val="20"/>
          <w:szCs w:val="20"/>
        </w:rPr>
        <w:t xml:space="preserve">, </w:t>
      </w:r>
    </w:p>
    <w:p w14:paraId="1EDEFAA6" w14:textId="273E178A" w:rsidR="00F47C51" w:rsidRPr="006452F6" w:rsidRDefault="001E01C3" w:rsidP="00866C15">
      <w:pPr>
        <w:pStyle w:val="pf0"/>
        <w:numPr>
          <w:ilvl w:val="0"/>
          <w:numId w:val="32"/>
        </w:numPr>
        <w:tabs>
          <w:tab w:val="left" w:pos="284"/>
        </w:tabs>
        <w:jc w:val="both"/>
        <w:rPr>
          <w:rStyle w:val="cf01"/>
          <w:rFonts w:ascii="Cambria" w:hAnsi="Cambria"/>
          <w:sz w:val="20"/>
          <w:szCs w:val="20"/>
        </w:rPr>
      </w:pPr>
      <w:r w:rsidRPr="006452F6">
        <w:rPr>
          <w:rStyle w:val="cf01"/>
          <w:rFonts w:ascii="Cambria" w:hAnsi="Cambria"/>
          <w:sz w:val="20"/>
          <w:szCs w:val="20"/>
        </w:rPr>
        <w:t>externá databáza, ak bude pre navrhované riešenie potrebná, a to buď DB Oracle 19c a vyššie alebo MS SQL 2019 a</w:t>
      </w:r>
      <w:r w:rsidR="00EA0485">
        <w:rPr>
          <w:rStyle w:val="cf01"/>
          <w:rFonts w:ascii="Cambria" w:hAnsi="Cambria"/>
          <w:sz w:val="20"/>
          <w:szCs w:val="20"/>
        </w:rPr>
        <w:t> </w:t>
      </w:r>
      <w:r w:rsidRPr="006452F6">
        <w:rPr>
          <w:rStyle w:val="cf01"/>
          <w:rFonts w:ascii="Cambria" w:hAnsi="Cambria"/>
          <w:sz w:val="20"/>
          <w:szCs w:val="20"/>
        </w:rPr>
        <w:t>vyššie</w:t>
      </w:r>
      <w:r w:rsidR="00EA0485">
        <w:rPr>
          <w:rStyle w:val="cf01"/>
          <w:rFonts w:ascii="Cambria" w:hAnsi="Cambria"/>
          <w:sz w:val="20"/>
          <w:szCs w:val="20"/>
        </w:rPr>
        <w:t>,</w:t>
      </w:r>
      <w:r w:rsidRPr="006452F6">
        <w:rPr>
          <w:rStyle w:val="cf01"/>
          <w:rFonts w:ascii="Cambria" w:hAnsi="Cambria"/>
          <w:sz w:val="20"/>
          <w:szCs w:val="20"/>
        </w:rPr>
        <w:t xml:space="preserve"> </w:t>
      </w:r>
      <w:r w:rsidR="00F47C51" w:rsidRPr="006452F6">
        <w:rPr>
          <w:rStyle w:val="cf01"/>
          <w:rFonts w:ascii="Cambria" w:hAnsi="Cambria"/>
          <w:sz w:val="20"/>
          <w:szCs w:val="20"/>
        </w:rPr>
        <w:t>ktoré sú vymedzené v kapitole 3.2.3 Prílohy č. 2 zmluvy o</w:t>
      </w:r>
      <w:r w:rsidR="00BB6663" w:rsidRPr="006452F6">
        <w:rPr>
          <w:rStyle w:val="cf01"/>
          <w:rFonts w:ascii="Cambria" w:hAnsi="Cambria"/>
          <w:sz w:val="20"/>
          <w:szCs w:val="20"/>
        </w:rPr>
        <w:t> </w:t>
      </w:r>
      <w:r w:rsidR="00F47C51" w:rsidRPr="006452F6">
        <w:rPr>
          <w:rStyle w:val="cf01"/>
          <w:rFonts w:ascii="Cambria" w:hAnsi="Cambria"/>
          <w:sz w:val="20"/>
          <w:szCs w:val="20"/>
        </w:rPr>
        <w:t>dielo</w:t>
      </w:r>
      <w:r w:rsidR="00BB6663" w:rsidRPr="006452F6">
        <w:rPr>
          <w:rStyle w:val="cf01"/>
          <w:rFonts w:ascii="Cambria" w:hAnsi="Cambria"/>
          <w:sz w:val="20"/>
          <w:szCs w:val="20"/>
        </w:rPr>
        <w:t>.</w:t>
      </w:r>
    </w:p>
    <w:p w14:paraId="1B5BFDDD" w14:textId="36EC12AE" w:rsidR="00C767D7" w:rsidRPr="006452F6" w:rsidRDefault="00BB35C2" w:rsidP="001F5696">
      <w:pPr>
        <w:pStyle w:val="Heading1"/>
        <w:numPr>
          <w:ilvl w:val="1"/>
          <w:numId w:val="6"/>
        </w:numPr>
        <w:tabs>
          <w:tab w:val="clear" w:pos="907"/>
          <w:tab w:val="left" w:pos="0"/>
        </w:tabs>
        <w:spacing w:before="0"/>
        <w:ind w:left="709" w:hanging="709"/>
        <w:jc w:val="both"/>
        <w:rPr>
          <w:rFonts w:ascii="Cambria" w:hAnsi="Cambria"/>
          <w:b w:val="0"/>
          <w:sz w:val="20"/>
        </w:rPr>
      </w:pPr>
      <w:r w:rsidRPr="006452F6">
        <w:rPr>
          <w:rFonts w:ascii="Cambria" w:hAnsi="Cambria"/>
          <w:b w:val="0"/>
          <w:sz w:val="20"/>
        </w:rPr>
        <w:t xml:space="preserve">Ak sa budú na strane zhotoviteľa podieľať viaceré subjekty (konzorcium subjektov), práva z tejto zmluvy o dielo voči objednávateľovi môže uplatňovať výlučne ten subjekt na strane zhotoviteľa, ktorý bude mať podľa osobitnej dohody subjektov postavenie vedúceho subjektu. Subjekty na strane zhotoviteľa si v rámci osobitnej dohody podľa predošlej vety určia a vysporiadajú vzájomné záväzky a oprávnenia vyplývajúce im z tejto zmluvy o dielo. Subjekt, ktorý bude mať postavenie vedúceho subjektu na strane zhotoviteľa bude vo vzťahu k objednávateľovi zodpovedať za fakturáciu, odovzdávanie Diela alebo jeho časti, vrátane všetkých a akýchkoľvek úkonov týkajúcich sa plnenia tejto zmluvy o dielo a objednávateľ bude komunikovať výlučne s ním ohľadom všetkých zmluvných záležitostí. Ten subjekt na strane zhotoviteľa, ktorý má postavenie vedúceho subjektu na </w:t>
      </w:r>
      <w:r w:rsidRPr="006452F6">
        <w:rPr>
          <w:rFonts w:ascii="Cambria" w:hAnsi="Cambria"/>
          <w:b w:val="0"/>
          <w:sz w:val="20"/>
        </w:rPr>
        <w:lastRenderedPageBreak/>
        <w:t xml:space="preserve">strane zhotoviteľa, je povinný bezodkladne oznámiť túto skutočnosť </w:t>
      </w:r>
      <w:r w:rsidR="008E3D7E" w:rsidRPr="006452F6">
        <w:rPr>
          <w:rFonts w:ascii="Cambria" w:hAnsi="Cambria"/>
          <w:b w:val="0"/>
          <w:sz w:val="20"/>
        </w:rPr>
        <w:t>o</w:t>
      </w:r>
      <w:r w:rsidRPr="006452F6">
        <w:rPr>
          <w:rFonts w:ascii="Cambria" w:hAnsi="Cambria"/>
          <w:b w:val="0"/>
          <w:sz w:val="20"/>
        </w:rPr>
        <w:t>bjednávateľovi</w:t>
      </w:r>
      <w:r w:rsidR="00C767D7" w:rsidRPr="006452F6">
        <w:rPr>
          <w:rFonts w:ascii="Cambria" w:hAnsi="Cambria"/>
          <w:b w:val="0"/>
          <w:sz w:val="20"/>
        </w:rPr>
        <w:t>. (</w:t>
      </w:r>
      <w:r w:rsidR="00C54E58" w:rsidRPr="006452F6">
        <w:rPr>
          <w:rFonts w:ascii="Cambria" w:hAnsi="Cambria"/>
          <w:b w:val="0"/>
          <w:color w:val="00B0F0"/>
          <w:sz w:val="20"/>
        </w:rPr>
        <w:t>T</w:t>
      </w:r>
      <w:r w:rsidR="00C767D7" w:rsidRPr="006452F6">
        <w:rPr>
          <w:rFonts w:ascii="Cambria" w:hAnsi="Cambria"/>
          <w:b w:val="0"/>
          <w:color w:val="00B0F0"/>
          <w:sz w:val="20"/>
        </w:rPr>
        <w:t>ext platí</w:t>
      </w:r>
      <w:r w:rsidR="00387C92" w:rsidRPr="006452F6">
        <w:rPr>
          <w:rFonts w:ascii="Cambria" w:hAnsi="Cambria"/>
          <w:b w:val="0"/>
          <w:color w:val="00B0F0"/>
          <w:sz w:val="20"/>
        </w:rPr>
        <w:t xml:space="preserve"> </w:t>
      </w:r>
      <w:r w:rsidR="00C767D7" w:rsidRPr="006452F6">
        <w:rPr>
          <w:rFonts w:ascii="Cambria" w:hAnsi="Cambria"/>
          <w:b w:val="0"/>
          <w:color w:val="00B0F0"/>
          <w:sz w:val="20"/>
        </w:rPr>
        <w:t>ak sa na strane zhotoviteľa budú podieľať viaceré subjekty</w:t>
      </w:r>
      <w:r w:rsidR="00F4510C" w:rsidRPr="006452F6">
        <w:rPr>
          <w:rFonts w:ascii="Cambria" w:hAnsi="Cambria"/>
          <w:b w:val="0"/>
          <w:color w:val="00B0F0"/>
          <w:sz w:val="20"/>
        </w:rPr>
        <w:t xml:space="preserve">, ak </w:t>
      </w:r>
      <w:r w:rsidR="00E40840" w:rsidRPr="006452F6">
        <w:rPr>
          <w:rFonts w:ascii="Cambria" w:hAnsi="Cambria"/>
          <w:b w:val="0"/>
          <w:color w:val="00B0F0"/>
          <w:sz w:val="20"/>
        </w:rPr>
        <w:t>sa nebudú,</w:t>
      </w:r>
      <w:r w:rsidR="00F4510C" w:rsidRPr="006452F6">
        <w:rPr>
          <w:rFonts w:ascii="Cambria" w:hAnsi="Cambria"/>
          <w:b w:val="0"/>
          <w:color w:val="00B0F0"/>
          <w:sz w:val="20"/>
        </w:rPr>
        <w:t xml:space="preserve"> uchádzač tento bod odstráni</w:t>
      </w:r>
      <w:r w:rsidR="00C767D7" w:rsidRPr="006452F6">
        <w:rPr>
          <w:rFonts w:ascii="Cambria" w:hAnsi="Cambria"/>
          <w:b w:val="0"/>
          <w:sz w:val="20"/>
        </w:rPr>
        <w:t>)</w:t>
      </w:r>
    </w:p>
    <w:p w14:paraId="7D4BE179" w14:textId="77777777" w:rsidR="00192C86" w:rsidRPr="006452F6" w:rsidRDefault="00192C86" w:rsidP="00192C86">
      <w:pPr>
        <w:rPr>
          <w:rFonts w:ascii="Cambria" w:hAnsi="Cambria"/>
        </w:rPr>
      </w:pPr>
    </w:p>
    <w:p w14:paraId="499F2EFB" w14:textId="50411437" w:rsidR="00600ACB" w:rsidRPr="00F5227D" w:rsidRDefault="00D878B3" w:rsidP="00F5227D">
      <w:pPr>
        <w:pStyle w:val="Heading1"/>
        <w:numPr>
          <w:ilvl w:val="1"/>
          <w:numId w:val="6"/>
        </w:numPr>
        <w:tabs>
          <w:tab w:val="clear" w:pos="907"/>
          <w:tab w:val="left" w:pos="0"/>
        </w:tabs>
        <w:spacing w:before="0" w:after="240"/>
        <w:ind w:left="709" w:hanging="709"/>
        <w:jc w:val="both"/>
        <w:rPr>
          <w:rFonts w:ascii="Cambria" w:hAnsi="Cambria"/>
          <w:b w:val="0"/>
          <w:sz w:val="20"/>
        </w:rPr>
      </w:pPr>
      <w:r w:rsidRPr="006452F6">
        <w:rPr>
          <w:rFonts w:ascii="Cambria" w:hAnsi="Cambria"/>
          <w:b w:val="0"/>
          <w:sz w:val="20"/>
        </w:rPr>
        <w:t xml:space="preserve">Objednávateľ sa zaväzuje riadne </w:t>
      </w:r>
      <w:r w:rsidR="00BC622D" w:rsidRPr="006452F6">
        <w:rPr>
          <w:rFonts w:ascii="Cambria" w:hAnsi="Cambria"/>
          <w:b w:val="0"/>
          <w:sz w:val="20"/>
        </w:rPr>
        <w:t>a</w:t>
      </w:r>
      <w:r w:rsidR="000431E3" w:rsidRPr="006452F6">
        <w:rPr>
          <w:rFonts w:ascii="Cambria" w:hAnsi="Cambria"/>
          <w:b w:val="0"/>
          <w:sz w:val="20"/>
        </w:rPr>
        <w:t> </w:t>
      </w:r>
      <w:r w:rsidR="00BC622D" w:rsidRPr="006452F6">
        <w:rPr>
          <w:rFonts w:ascii="Cambria" w:hAnsi="Cambria"/>
          <w:b w:val="0"/>
          <w:sz w:val="20"/>
        </w:rPr>
        <w:t>včas</w:t>
      </w:r>
      <w:r w:rsidR="000431E3" w:rsidRPr="006452F6">
        <w:rPr>
          <w:rFonts w:ascii="Cambria" w:hAnsi="Cambria"/>
          <w:b w:val="0"/>
          <w:sz w:val="20"/>
        </w:rPr>
        <w:t xml:space="preserve"> dodaný</w:t>
      </w:r>
      <w:r w:rsidRPr="006452F6">
        <w:rPr>
          <w:rFonts w:ascii="Cambria" w:hAnsi="Cambria"/>
          <w:b w:val="0"/>
          <w:sz w:val="20"/>
        </w:rPr>
        <w:t xml:space="preserve"> predmet zmluvy prevziať </w:t>
      </w:r>
      <w:r w:rsidR="00385BE4" w:rsidRPr="006452F6">
        <w:rPr>
          <w:rFonts w:ascii="Cambria" w:hAnsi="Cambria"/>
          <w:b w:val="0"/>
          <w:sz w:val="20"/>
        </w:rPr>
        <w:t xml:space="preserve">v súlade s touto zmluvou </w:t>
      </w:r>
      <w:r w:rsidR="008517FE" w:rsidRPr="006452F6">
        <w:rPr>
          <w:rFonts w:ascii="Cambria" w:hAnsi="Cambria"/>
          <w:b w:val="0"/>
          <w:sz w:val="20"/>
        </w:rPr>
        <w:t xml:space="preserve">o dielo </w:t>
      </w:r>
      <w:r w:rsidRPr="006452F6">
        <w:rPr>
          <w:rFonts w:ascii="Cambria" w:hAnsi="Cambria"/>
          <w:b w:val="0"/>
          <w:sz w:val="20"/>
        </w:rPr>
        <w:t xml:space="preserve">a zaplatiť zaň dohodnutú cenu </w:t>
      </w:r>
      <w:r w:rsidR="00DA72DD" w:rsidRPr="006452F6">
        <w:rPr>
          <w:rFonts w:ascii="Cambria" w:hAnsi="Cambria"/>
          <w:b w:val="0"/>
          <w:sz w:val="20"/>
        </w:rPr>
        <w:t>v rozsahu a za podmienok dohodnutých v tejto zmluve o dielo.</w:t>
      </w:r>
    </w:p>
    <w:p w14:paraId="78EF67B8" w14:textId="64C33134" w:rsidR="002E1824" w:rsidRPr="00C37FC9" w:rsidRDefault="002E1824" w:rsidP="00CD5A8C">
      <w:pPr>
        <w:pStyle w:val="Heading1"/>
        <w:spacing w:before="0"/>
        <w:jc w:val="center"/>
        <w:rPr>
          <w:rFonts w:ascii="Cambria" w:hAnsi="Cambria"/>
          <w:sz w:val="20"/>
        </w:rPr>
      </w:pPr>
      <w:bookmarkStart w:id="17" w:name="_Toc45811984"/>
      <w:bookmarkEnd w:id="15"/>
      <w:r w:rsidRPr="00C37FC9">
        <w:rPr>
          <w:rFonts w:ascii="Cambria" w:hAnsi="Cambria"/>
          <w:sz w:val="20"/>
        </w:rPr>
        <w:t>Článok III</w:t>
      </w:r>
      <w:r w:rsidR="00FD5E99" w:rsidRPr="00C37FC9">
        <w:rPr>
          <w:rFonts w:ascii="Cambria" w:hAnsi="Cambria"/>
          <w:sz w:val="20"/>
        </w:rPr>
        <w:t>.</w:t>
      </w:r>
    </w:p>
    <w:p w14:paraId="136AF25C" w14:textId="484F20F6" w:rsidR="002E1824" w:rsidRPr="006452F6" w:rsidRDefault="00690797" w:rsidP="00CD5A8C">
      <w:pPr>
        <w:pStyle w:val="Heading1"/>
        <w:keepLines/>
        <w:spacing w:before="0" w:after="240"/>
        <w:jc w:val="center"/>
        <w:rPr>
          <w:rFonts w:ascii="Cambria" w:hAnsi="Cambria"/>
          <w:sz w:val="20"/>
        </w:rPr>
      </w:pPr>
      <w:r w:rsidRPr="00C37FC9">
        <w:rPr>
          <w:rFonts w:ascii="Cambria" w:hAnsi="Cambria"/>
          <w:sz w:val="20"/>
        </w:rPr>
        <w:t>Miesto a t</w:t>
      </w:r>
      <w:r w:rsidR="002E1824" w:rsidRPr="00C37FC9">
        <w:rPr>
          <w:rFonts w:ascii="Cambria" w:hAnsi="Cambria"/>
          <w:sz w:val="20"/>
        </w:rPr>
        <w:t>ermíny</w:t>
      </w:r>
      <w:r w:rsidRPr="00C37FC9">
        <w:rPr>
          <w:rFonts w:ascii="Cambria" w:hAnsi="Cambria"/>
          <w:sz w:val="20"/>
        </w:rPr>
        <w:t xml:space="preserve"> dodania </w:t>
      </w:r>
      <w:r w:rsidR="007C5D0C" w:rsidRPr="00C37FC9">
        <w:rPr>
          <w:rFonts w:ascii="Cambria" w:hAnsi="Cambria"/>
          <w:sz w:val="20"/>
        </w:rPr>
        <w:t>predmetu zmluvy</w:t>
      </w:r>
    </w:p>
    <w:p w14:paraId="2B49E680" w14:textId="77777777" w:rsidR="00731FF5" w:rsidRPr="006452F6" w:rsidRDefault="00731FF5" w:rsidP="001F5696">
      <w:pPr>
        <w:pStyle w:val="ListParagraph"/>
        <w:keepNext/>
        <w:numPr>
          <w:ilvl w:val="0"/>
          <w:numId w:val="6"/>
        </w:numPr>
        <w:spacing w:before="120" w:after="0"/>
        <w:contextualSpacing w:val="0"/>
        <w:jc w:val="both"/>
        <w:outlineLvl w:val="0"/>
        <w:rPr>
          <w:rFonts w:ascii="Cambria" w:hAnsi="Cambria"/>
          <w:bCs/>
          <w:vanish/>
          <w:spacing w:val="-1"/>
          <w:position w:val="4"/>
          <w:sz w:val="20"/>
          <w:szCs w:val="20"/>
        </w:rPr>
      </w:pPr>
    </w:p>
    <w:p w14:paraId="331FC68D" w14:textId="4FF2A8FE" w:rsidR="00E16421" w:rsidRPr="006452F6" w:rsidRDefault="00E16421" w:rsidP="001F5696">
      <w:pPr>
        <w:pStyle w:val="Heading1"/>
        <w:numPr>
          <w:ilvl w:val="1"/>
          <w:numId w:val="6"/>
        </w:numPr>
        <w:tabs>
          <w:tab w:val="clear" w:pos="907"/>
          <w:tab w:val="num" w:pos="709"/>
        </w:tabs>
        <w:ind w:left="709" w:hanging="709"/>
        <w:jc w:val="both"/>
        <w:rPr>
          <w:rFonts w:ascii="Cambria" w:hAnsi="Cambria"/>
          <w:b w:val="0"/>
          <w:bCs/>
          <w:spacing w:val="-1"/>
          <w:sz w:val="20"/>
        </w:rPr>
      </w:pPr>
      <w:r w:rsidRPr="006452F6">
        <w:rPr>
          <w:rFonts w:ascii="Cambria" w:hAnsi="Cambria"/>
          <w:b w:val="0"/>
          <w:bCs/>
          <w:spacing w:val="-1"/>
          <w:sz w:val="20"/>
        </w:rPr>
        <w:t xml:space="preserve">Miestom </w:t>
      </w:r>
      <w:r w:rsidR="00F40695" w:rsidRPr="006452F6">
        <w:rPr>
          <w:rFonts w:ascii="Cambria" w:hAnsi="Cambria"/>
          <w:b w:val="0"/>
          <w:bCs/>
          <w:spacing w:val="-1"/>
          <w:sz w:val="20"/>
        </w:rPr>
        <w:t xml:space="preserve">dodania predmetu zmluvy </w:t>
      </w:r>
      <w:r w:rsidRPr="006452F6">
        <w:rPr>
          <w:rFonts w:ascii="Cambria" w:hAnsi="Cambria"/>
          <w:b w:val="0"/>
          <w:bCs/>
          <w:spacing w:val="-1"/>
          <w:sz w:val="20"/>
        </w:rPr>
        <w:t>je sídlo objednávateľa nachádzajúce sa na adrese Národná banka Slovenska, Imricha Karvaša 1, 813 25 Bratislava, Slovenská republika.</w:t>
      </w:r>
    </w:p>
    <w:p w14:paraId="623E28FB" w14:textId="06AB659C" w:rsidR="00E16421" w:rsidRPr="006452F6" w:rsidRDefault="00E16421" w:rsidP="001F5696">
      <w:pPr>
        <w:pStyle w:val="Heading1"/>
        <w:numPr>
          <w:ilvl w:val="1"/>
          <w:numId w:val="6"/>
        </w:numPr>
        <w:tabs>
          <w:tab w:val="clear" w:pos="907"/>
          <w:tab w:val="num" w:pos="709"/>
        </w:tabs>
        <w:ind w:left="709" w:hanging="709"/>
        <w:jc w:val="both"/>
        <w:rPr>
          <w:rFonts w:ascii="Cambria" w:hAnsi="Cambria"/>
          <w:b w:val="0"/>
          <w:bCs/>
          <w:spacing w:val="-1"/>
          <w:sz w:val="20"/>
        </w:rPr>
      </w:pPr>
      <w:r w:rsidRPr="006452F6">
        <w:rPr>
          <w:rFonts w:ascii="Cambria" w:hAnsi="Cambria"/>
          <w:b w:val="0"/>
          <w:bCs/>
          <w:spacing w:val="-1"/>
          <w:sz w:val="20"/>
        </w:rPr>
        <w:t xml:space="preserve">Objednávateľ si vyhradzuje právo v prípade potreby zmeniť miesto </w:t>
      </w:r>
      <w:r w:rsidR="00202068" w:rsidRPr="006452F6">
        <w:rPr>
          <w:rFonts w:ascii="Cambria" w:hAnsi="Cambria"/>
          <w:b w:val="0"/>
          <w:bCs/>
          <w:spacing w:val="-1"/>
          <w:sz w:val="20"/>
        </w:rPr>
        <w:t xml:space="preserve">dodania predmetu zmluvy </w:t>
      </w:r>
      <w:r w:rsidRPr="006452F6">
        <w:rPr>
          <w:rFonts w:ascii="Cambria" w:hAnsi="Cambria"/>
          <w:b w:val="0"/>
          <w:bCs/>
          <w:spacing w:val="-1"/>
          <w:sz w:val="20"/>
        </w:rPr>
        <w:t xml:space="preserve">na záložné technologické pracovisko nachádzajúce sa v Datacentre, Kopčianska 92, 851 01 Bratislava, pričom túto skutočnosť vopred bez zbytočného odkladu písomne oznámi </w:t>
      </w:r>
      <w:r w:rsidR="00EC22BD" w:rsidRPr="006452F6">
        <w:rPr>
          <w:rFonts w:ascii="Cambria" w:hAnsi="Cambria"/>
          <w:b w:val="0"/>
          <w:bCs/>
          <w:spacing w:val="-1"/>
          <w:sz w:val="20"/>
        </w:rPr>
        <w:t>z</w:t>
      </w:r>
      <w:r w:rsidR="006F04C8" w:rsidRPr="006452F6">
        <w:rPr>
          <w:rFonts w:ascii="Cambria" w:hAnsi="Cambria"/>
          <w:b w:val="0"/>
          <w:bCs/>
          <w:spacing w:val="-1"/>
          <w:sz w:val="20"/>
        </w:rPr>
        <w:t>hotoviteľ</w:t>
      </w:r>
      <w:r w:rsidRPr="006452F6">
        <w:rPr>
          <w:rFonts w:ascii="Cambria" w:hAnsi="Cambria"/>
          <w:b w:val="0"/>
          <w:bCs/>
          <w:spacing w:val="-1"/>
          <w:sz w:val="20"/>
        </w:rPr>
        <w:t>ovi</w:t>
      </w:r>
      <w:r w:rsidR="00D67043" w:rsidRPr="006452F6">
        <w:rPr>
          <w:rFonts w:ascii="Cambria" w:hAnsi="Cambria"/>
          <w:b w:val="0"/>
          <w:bCs/>
          <w:spacing w:val="-1"/>
          <w:sz w:val="20"/>
        </w:rPr>
        <w:t xml:space="preserve"> bez potreby písomného dodatku k tejto zmluve o dielo.</w:t>
      </w:r>
    </w:p>
    <w:p w14:paraId="05B71248" w14:textId="37BFA891" w:rsidR="00E16421" w:rsidRPr="006452F6" w:rsidRDefault="00E16421" w:rsidP="001F5696">
      <w:pPr>
        <w:pStyle w:val="Heading1"/>
        <w:numPr>
          <w:ilvl w:val="1"/>
          <w:numId w:val="6"/>
        </w:numPr>
        <w:tabs>
          <w:tab w:val="clear" w:pos="907"/>
          <w:tab w:val="num" w:pos="709"/>
        </w:tabs>
        <w:ind w:left="709" w:hanging="709"/>
        <w:jc w:val="both"/>
        <w:rPr>
          <w:rFonts w:ascii="Cambria" w:hAnsi="Cambria"/>
          <w:b w:val="0"/>
          <w:bCs/>
          <w:spacing w:val="-1"/>
          <w:sz w:val="20"/>
        </w:rPr>
      </w:pPr>
      <w:r w:rsidRPr="006452F6">
        <w:rPr>
          <w:rFonts w:ascii="Cambria" w:hAnsi="Cambria"/>
          <w:b w:val="0"/>
          <w:bCs/>
          <w:spacing w:val="-1"/>
          <w:sz w:val="20"/>
        </w:rPr>
        <w:t xml:space="preserve">Ak to technické podmienky umožňujú, tak prednostne platí, že </w:t>
      </w:r>
      <w:r w:rsidR="00BA27B1" w:rsidRPr="006452F6">
        <w:rPr>
          <w:rFonts w:ascii="Cambria" w:hAnsi="Cambria"/>
          <w:b w:val="0"/>
          <w:bCs/>
          <w:spacing w:val="-1"/>
          <w:sz w:val="20"/>
        </w:rPr>
        <w:t>z</w:t>
      </w:r>
      <w:r w:rsidR="006F04C8" w:rsidRPr="006452F6">
        <w:rPr>
          <w:rFonts w:ascii="Cambria" w:hAnsi="Cambria"/>
          <w:b w:val="0"/>
          <w:bCs/>
          <w:spacing w:val="-1"/>
          <w:sz w:val="20"/>
        </w:rPr>
        <w:t>hotoviteľ</w:t>
      </w:r>
      <w:r w:rsidRPr="006452F6">
        <w:rPr>
          <w:rFonts w:ascii="Cambria" w:hAnsi="Cambria"/>
          <w:b w:val="0"/>
          <w:bCs/>
          <w:spacing w:val="-1"/>
          <w:sz w:val="20"/>
        </w:rPr>
        <w:t xml:space="preserve"> </w:t>
      </w:r>
      <w:r w:rsidR="00BA27B1" w:rsidRPr="006452F6">
        <w:rPr>
          <w:rFonts w:ascii="Cambria" w:hAnsi="Cambria"/>
          <w:b w:val="0"/>
          <w:bCs/>
          <w:spacing w:val="-1"/>
          <w:sz w:val="20"/>
        </w:rPr>
        <w:t>dodáva predmet zmluvy</w:t>
      </w:r>
      <w:r w:rsidRPr="006452F6">
        <w:rPr>
          <w:rFonts w:ascii="Cambria" w:hAnsi="Cambria"/>
          <w:b w:val="0"/>
          <w:bCs/>
          <w:spacing w:val="-1"/>
          <w:sz w:val="20"/>
        </w:rPr>
        <w:t xml:space="preserve"> </w:t>
      </w:r>
      <w:r w:rsidR="002D715F" w:rsidRPr="006452F6">
        <w:rPr>
          <w:rFonts w:ascii="Cambria" w:hAnsi="Cambria"/>
          <w:b w:val="0"/>
          <w:bCs/>
          <w:spacing w:val="-1"/>
          <w:sz w:val="20"/>
        </w:rPr>
        <w:t xml:space="preserve">prostredníctvom vzdialeného </w:t>
      </w:r>
      <w:r w:rsidR="00A07D79" w:rsidRPr="006452F6">
        <w:rPr>
          <w:rFonts w:ascii="Cambria" w:hAnsi="Cambria"/>
          <w:b w:val="0"/>
          <w:bCs/>
          <w:spacing w:val="-1"/>
          <w:sz w:val="20"/>
        </w:rPr>
        <w:t>prístup</w:t>
      </w:r>
      <w:r w:rsidR="002D715F" w:rsidRPr="006452F6">
        <w:rPr>
          <w:rFonts w:ascii="Cambria" w:hAnsi="Cambria"/>
          <w:b w:val="0"/>
          <w:bCs/>
          <w:spacing w:val="-1"/>
          <w:sz w:val="20"/>
        </w:rPr>
        <w:t xml:space="preserve"> zabezpečeného sieťového VPN spojenia. </w:t>
      </w:r>
      <w:r w:rsidR="006F04C8" w:rsidRPr="006452F6">
        <w:rPr>
          <w:rFonts w:ascii="Cambria" w:hAnsi="Cambria"/>
          <w:b w:val="0"/>
          <w:bCs/>
          <w:spacing w:val="-1"/>
          <w:sz w:val="20"/>
        </w:rPr>
        <w:t>Zhotoviteľ</w:t>
      </w:r>
      <w:r w:rsidRPr="006452F6">
        <w:rPr>
          <w:rFonts w:ascii="Cambria" w:hAnsi="Cambria"/>
          <w:b w:val="0"/>
          <w:bCs/>
          <w:spacing w:val="-1"/>
          <w:sz w:val="20"/>
        </w:rPr>
        <w:t xml:space="preserve"> sa zaväzuje rešpektovať všetky bezpečnostné, organizačné a technické opatrenia a ďalšie relevantné predpisy objednávateľa spojené s prácou v priestoroch objednávateľa i so vzdialeným prístupom k informačným technológiám a sieti objednávateľa </w:t>
      </w:r>
      <w:r w:rsidR="00EF3BC6" w:rsidRPr="006452F6">
        <w:rPr>
          <w:rFonts w:ascii="Cambria" w:hAnsi="Cambria"/>
          <w:b w:val="0"/>
          <w:bCs/>
          <w:spacing w:val="-1"/>
          <w:sz w:val="20"/>
        </w:rPr>
        <w:t>podľa</w:t>
      </w:r>
      <w:r w:rsidRPr="006452F6">
        <w:rPr>
          <w:rFonts w:ascii="Cambria" w:hAnsi="Cambria"/>
          <w:b w:val="0"/>
          <w:bCs/>
          <w:spacing w:val="-1"/>
          <w:sz w:val="20"/>
        </w:rPr>
        <w:t xml:space="preserve"> článku V Prílohy č. 1: Všeobecné podmienky k</w:t>
      </w:r>
      <w:r w:rsidR="000A7774" w:rsidRPr="006452F6">
        <w:rPr>
          <w:rFonts w:ascii="Cambria" w:hAnsi="Cambria"/>
          <w:b w:val="0"/>
          <w:bCs/>
          <w:spacing w:val="-1"/>
          <w:sz w:val="20"/>
        </w:rPr>
        <w:t> zmluv</w:t>
      </w:r>
      <w:r w:rsidR="00715A05" w:rsidRPr="006452F6">
        <w:rPr>
          <w:rFonts w:ascii="Cambria" w:hAnsi="Cambria"/>
          <w:b w:val="0"/>
          <w:bCs/>
          <w:spacing w:val="-1"/>
          <w:sz w:val="20"/>
        </w:rPr>
        <w:t>e</w:t>
      </w:r>
      <w:r w:rsidR="000A7774" w:rsidRPr="006452F6">
        <w:rPr>
          <w:rFonts w:ascii="Cambria" w:hAnsi="Cambria"/>
          <w:b w:val="0"/>
          <w:bCs/>
          <w:spacing w:val="-1"/>
          <w:sz w:val="20"/>
        </w:rPr>
        <w:t xml:space="preserve"> o dielo</w:t>
      </w:r>
      <w:r w:rsidRPr="006452F6">
        <w:rPr>
          <w:rFonts w:ascii="Cambria" w:hAnsi="Cambria"/>
          <w:b w:val="0"/>
          <w:bCs/>
          <w:spacing w:val="-1"/>
          <w:sz w:val="20"/>
        </w:rPr>
        <w:t xml:space="preserve"> ako aj v zmysle platných predpisov a štandardov objednávateľa, ktoré </w:t>
      </w:r>
      <w:r w:rsidR="005426C8" w:rsidRPr="006452F6">
        <w:rPr>
          <w:rFonts w:ascii="Cambria" w:hAnsi="Cambria"/>
          <w:b w:val="0"/>
          <w:bCs/>
          <w:spacing w:val="-1"/>
          <w:sz w:val="20"/>
        </w:rPr>
        <w:t>z</w:t>
      </w:r>
      <w:r w:rsidR="006F04C8" w:rsidRPr="006452F6">
        <w:rPr>
          <w:rFonts w:ascii="Cambria" w:hAnsi="Cambria"/>
          <w:b w:val="0"/>
          <w:bCs/>
          <w:spacing w:val="-1"/>
          <w:sz w:val="20"/>
        </w:rPr>
        <w:t>hotoviteľ</w:t>
      </w:r>
      <w:r w:rsidRPr="006452F6">
        <w:rPr>
          <w:rFonts w:ascii="Cambria" w:hAnsi="Cambria"/>
          <w:b w:val="0"/>
          <w:bCs/>
          <w:spacing w:val="-1"/>
          <w:sz w:val="20"/>
        </w:rPr>
        <w:t xml:space="preserve">ovi </w:t>
      </w:r>
      <w:r w:rsidR="00674A4A" w:rsidRPr="006452F6">
        <w:rPr>
          <w:rFonts w:ascii="Cambria" w:hAnsi="Cambria"/>
          <w:b w:val="0"/>
          <w:bCs/>
          <w:spacing w:val="-1"/>
          <w:sz w:val="20"/>
        </w:rPr>
        <w:t>z</w:t>
      </w:r>
      <w:r w:rsidRPr="006452F6">
        <w:rPr>
          <w:rFonts w:ascii="Cambria" w:hAnsi="Cambria"/>
          <w:b w:val="0"/>
          <w:bCs/>
          <w:spacing w:val="-1"/>
          <w:sz w:val="20"/>
        </w:rPr>
        <w:t>abezpečí oprávnená osoba objednávateľa počas celej doby trvania podpory prevádzky dodaného informačného systému</w:t>
      </w:r>
    </w:p>
    <w:p w14:paraId="6164374A" w14:textId="0556302B" w:rsidR="00F41352" w:rsidRPr="006E1E4E" w:rsidRDefault="00F41352" w:rsidP="006E1E4E">
      <w:pPr>
        <w:pStyle w:val="Heading1"/>
        <w:numPr>
          <w:ilvl w:val="1"/>
          <w:numId w:val="6"/>
        </w:numPr>
        <w:tabs>
          <w:tab w:val="clear" w:pos="907"/>
          <w:tab w:val="num" w:pos="709"/>
        </w:tabs>
        <w:ind w:left="709" w:hanging="709"/>
        <w:jc w:val="both"/>
        <w:rPr>
          <w:rFonts w:ascii="Cambria" w:hAnsi="Cambria"/>
          <w:b w:val="0"/>
          <w:bCs/>
          <w:spacing w:val="-1"/>
          <w:sz w:val="20"/>
        </w:rPr>
      </w:pPr>
      <w:r w:rsidRPr="006E1E4E">
        <w:rPr>
          <w:rFonts w:ascii="Cambria" w:hAnsi="Cambria"/>
          <w:b w:val="0"/>
          <w:bCs/>
          <w:spacing w:val="-1"/>
          <w:sz w:val="20"/>
        </w:rPr>
        <w:t xml:space="preserve">Zhotoviteľ sa zaväzuje </w:t>
      </w:r>
      <w:r w:rsidR="00804D33" w:rsidRPr="006E1E4E">
        <w:rPr>
          <w:rFonts w:ascii="Cambria" w:hAnsi="Cambria"/>
          <w:b w:val="0"/>
          <w:bCs/>
          <w:spacing w:val="-1"/>
          <w:sz w:val="20"/>
        </w:rPr>
        <w:t xml:space="preserve">vytvoriť </w:t>
      </w:r>
      <w:r w:rsidR="009B1135" w:rsidRPr="006E1E4E">
        <w:rPr>
          <w:rFonts w:ascii="Cambria" w:hAnsi="Cambria"/>
          <w:b w:val="0"/>
          <w:bCs/>
          <w:spacing w:val="-1"/>
          <w:sz w:val="20"/>
        </w:rPr>
        <w:t xml:space="preserve">a dodať </w:t>
      </w:r>
      <w:r w:rsidR="00804D33" w:rsidRPr="006E1E4E">
        <w:rPr>
          <w:rFonts w:ascii="Cambria" w:hAnsi="Cambria"/>
          <w:b w:val="0"/>
          <w:bCs/>
          <w:spacing w:val="-1"/>
          <w:sz w:val="20"/>
        </w:rPr>
        <w:t xml:space="preserve">Dielo do </w:t>
      </w:r>
      <w:r w:rsidR="3D0CC3AD" w:rsidRPr="006E1E4E">
        <w:rPr>
          <w:rFonts w:ascii="Cambria" w:hAnsi="Cambria"/>
          <w:b w:val="0"/>
          <w:bCs/>
          <w:spacing w:val="-1"/>
          <w:sz w:val="20"/>
        </w:rPr>
        <w:t xml:space="preserve">24 </w:t>
      </w:r>
      <w:r w:rsidRPr="006E1E4E">
        <w:rPr>
          <w:rFonts w:ascii="Cambria" w:hAnsi="Cambria"/>
          <w:b w:val="0"/>
          <w:bCs/>
          <w:spacing w:val="-1"/>
          <w:sz w:val="20"/>
        </w:rPr>
        <w:t xml:space="preserve">mesiacov odo dňa nadobudnutia účinnosti tejto zmluvy o dielo. </w:t>
      </w:r>
      <w:r w:rsidR="00254642" w:rsidRPr="006E1E4E">
        <w:rPr>
          <w:rFonts w:ascii="Cambria" w:hAnsi="Cambria"/>
          <w:b w:val="0"/>
          <w:bCs/>
          <w:spacing w:val="-1"/>
          <w:sz w:val="20"/>
        </w:rPr>
        <w:t>Deň dodania Diela</w:t>
      </w:r>
      <w:r w:rsidR="00C67B81" w:rsidRPr="006E1E4E">
        <w:rPr>
          <w:rFonts w:ascii="Cambria" w:hAnsi="Cambria"/>
          <w:b w:val="0"/>
          <w:bCs/>
          <w:spacing w:val="-1"/>
          <w:sz w:val="20"/>
        </w:rPr>
        <w:t xml:space="preserve"> sa považuje deň </w:t>
      </w:r>
      <w:r w:rsidR="00BB05B8" w:rsidRPr="006E1E4E">
        <w:rPr>
          <w:rFonts w:ascii="Cambria" w:hAnsi="Cambria"/>
          <w:b w:val="0"/>
          <w:bCs/>
          <w:spacing w:val="-1"/>
          <w:sz w:val="20"/>
        </w:rPr>
        <w:t xml:space="preserve">objednávateľovho </w:t>
      </w:r>
      <w:r w:rsidR="00C67B81" w:rsidRPr="006E1E4E">
        <w:rPr>
          <w:rFonts w:ascii="Cambria" w:hAnsi="Cambria"/>
          <w:b w:val="0"/>
          <w:bCs/>
          <w:spacing w:val="-1"/>
          <w:sz w:val="20"/>
        </w:rPr>
        <w:t xml:space="preserve">podpisu Záverečného akceptačného </w:t>
      </w:r>
      <w:r w:rsidR="00470AF1" w:rsidRPr="006E1E4E">
        <w:rPr>
          <w:rFonts w:ascii="Cambria" w:hAnsi="Cambria"/>
          <w:b w:val="0"/>
          <w:bCs/>
          <w:spacing w:val="-1"/>
          <w:sz w:val="20"/>
        </w:rPr>
        <w:t>protokolu</w:t>
      </w:r>
      <w:r w:rsidR="00C67B81" w:rsidRPr="006E1E4E">
        <w:rPr>
          <w:rFonts w:ascii="Cambria" w:hAnsi="Cambria"/>
          <w:b w:val="0"/>
          <w:bCs/>
          <w:spacing w:val="-1"/>
          <w:sz w:val="20"/>
        </w:rPr>
        <w:t>.</w:t>
      </w:r>
    </w:p>
    <w:p w14:paraId="6CD1A576" w14:textId="0C916F67" w:rsidR="00BC7BBE" w:rsidRPr="00BC7BBE" w:rsidRDefault="00386322" w:rsidP="00BC7BBE">
      <w:pPr>
        <w:pStyle w:val="Heading1"/>
        <w:numPr>
          <w:ilvl w:val="1"/>
          <w:numId w:val="6"/>
        </w:numPr>
        <w:tabs>
          <w:tab w:val="clear" w:pos="907"/>
          <w:tab w:val="num" w:pos="709"/>
        </w:tabs>
        <w:ind w:left="709" w:hanging="709"/>
        <w:jc w:val="both"/>
        <w:rPr>
          <w:rFonts w:ascii="Cambria" w:hAnsi="Cambria"/>
          <w:b w:val="0"/>
          <w:bCs/>
          <w:spacing w:val="-1"/>
          <w:sz w:val="20"/>
        </w:rPr>
      </w:pPr>
      <w:r w:rsidRPr="006452F6">
        <w:rPr>
          <w:rFonts w:ascii="Cambria" w:hAnsi="Cambria"/>
          <w:b w:val="0"/>
          <w:bCs/>
          <w:spacing w:val="-1"/>
          <w:sz w:val="20"/>
        </w:rPr>
        <w:t xml:space="preserve">Zhotoviteľ sa zaväzuje </w:t>
      </w:r>
      <w:r w:rsidR="00F8301E" w:rsidRPr="006452F6">
        <w:rPr>
          <w:rFonts w:ascii="Cambria" w:hAnsi="Cambria"/>
          <w:b w:val="0"/>
          <w:bCs/>
          <w:spacing w:val="-1"/>
          <w:sz w:val="20"/>
        </w:rPr>
        <w:t xml:space="preserve">pri vyvíjaní, vytváraní a dodávaní Diela postupovať podľa </w:t>
      </w:r>
      <w:r w:rsidR="009A73F9" w:rsidRPr="006452F6">
        <w:rPr>
          <w:rFonts w:ascii="Cambria" w:hAnsi="Cambria"/>
          <w:b w:val="0"/>
          <w:bCs/>
          <w:spacing w:val="-1"/>
          <w:sz w:val="20"/>
        </w:rPr>
        <w:t xml:space="preserve">(časového) </w:t>
      </w:r>
      <w:r w:rsidR="00F8301E" w:rsidRPr="006452F6">
        <w:rPr>
          <w:rFonts w:ascii="Cambria" w:hAnsi="Cambria"/>
          <w:b w:val="0"/>
          <w:bCs/>
          <w:spacing w:val="-1"/>
          <w:sz w:val="20"/>
        </w:rPr>
        <w:t>Rámcového</w:t>
      </w:r>
      <w:r w:rsidR="00C471F3" w:rsidRPr="006452F6">
        <w:rPr>
          <w:rFonts w:ascii="Cambria" w:hAnsi="Cambria"/>
          <w:b w:val="0"/>
          <w:bCs/>
          <w:spacing w:val="-1"/>
          <w:sz w:val="20"/>
        </w:rPr>
        <w:t xml:space="preserve"> </w:t>
      </w:r>
      <w:r w:rsidR="00F8301E" w:rsidRPr="006452F6">
        <w:rPr>
          <w:rFonts w:ascii="Cambria" w:hAnsi="Cambria"/>
          <w:b w:val="0"/>
          <w:bCs/>
          <w:spacing w:val="-1"/>
          <w:sz w:val="20"/>
        </w:rPr>
        <w:t>harmonogramu projektu, ktor</w:t>
      </w:r>
      <w:r w:rsidR="008E219B" w:rsidRPr="006452F6">
        <w:rPr>
          <w:rFonts w:ascii="Cambria" w:hAnsi="Cambria"/>
          <w:b w:val="0"/>
          <w:bCs/>
          <w:spacing w:val="-1"/>
          <w:sz w:val="20"/>
        </w:rPr>
        <w:t>ý sa zaväzuje dodať objednávateľovi do 10 pracovných dní odo dňa nadobudnutia účinnosti tejto zmluvy o dielo. Rámcový harmonogram musí byť zhotoviteľom vypracovaný tak, aby spĺňal podmienky na neho kladené a upravené v Prílohe č. 2 zmluvy o dielo.</w:t>
      </w:r>
      <w:r w:rsidR="00925CCC" w:rsidRPr="006452F6">
        <w:rPr>
          <w:rFonts w:ascii="Cambria" w:hAnsi="Cambria"/>
          <w:b w:val="0"/>
          <w:bCs/>
          <w:spacing w:val="-1"/>
          <w:sz w:val="20"/>
        </w:rPr>
        <w:t xml:space="preserve"> Prípadné zmeny v </w:t>
      </w:r>
      <w:r w:rsidR="00F85F65">
        <w:rPr>
          <w:rFonts w:ascii="Cambria" w:hAnsi="Cambria"/>
          <w:b w:val="0"/>
          <w:bCs/>
          <w:spacing w:val="-1"/>
          <w:sz w:val="20"/>
        </w:rPr>
        <w:t>R</w:t>
      </w:r>
      <w:r w:rsidR="00925CCC" w:rsidRPr="006452F6">
        <w:rPr>
          <w:rFonts w:ascii="Cambria" w:hAnsi="Cambria"/>
          <w:b w:val="0"/>
          <w:bCs/>
          <w:spacing w:val="-1"/>
          <w:sz w:val="20"/>
        </w:rPr>
        <w:t xml:space="preserve">ámcovom harmonograme je možné vykonať na základe </w:t>
      </w:r>
      <w:r w:rsidR="001141E3" w:rsidRPr="006452F6">
        <w:rPr>
          <w:rFonts w:ascii="Cambria" w:hAnsi="Cambria"/>
          <w:b w:val="0"/>
          <w:bCs/>
          <w:spacing w:val="-1"/>
          <w:sz w:val="20"/>
        </w:rPr>
        <w:t>súhlasu</w:t>
      </w:r>
      <w:r w:rsidR="00925CCC" w:rsidRPr="006452F6">
        <w:rPr>
          <w:rFonts w:ascii="Cambria" w:hAnsi="Cambria"/>
          <w:b w:val="0"/>
          <w:bCs/>
          <w:spacing w:val="-1"/>
          <w:sz w:val="20"/>
        </w:rPr>
        <w:t xml:space="preserve"> Riadiacej rady projektu a bez nutnosti dodatkovania tejto zmluvy o dielo.</w:t>
      </w:r>
    </w:p>
    <w:p w14:paraId="4540C7E1" w14:textId="426B8268" w:rsidR="00386322" w:rsidRDefault="00414D50" w:rsidP="006E1E4E">
      <w:pPr>
        <w:pStyle w:val="Heading1"/>
        <w:numPr>
          <w:ilvl w:val="1"/>
          <w:numId w:val="6"/>
        </w:numPr>
        <w:tabs>
          <w:tab w:val="clear" w:pos="907"/>
          <w:tab w:val="num" w:pos="709"/>
        </w:tabs>
        <w:ind w:left="709" w:hanging="709"/>
        <w:jc w:val="both"/>
        <w:rPr>
          <w:rFonts w:ascii="Cambria" w:hAnsi="Cambria"/>
          <w:b w:val="0"/>
          <w:bCs/>
          <w:spacing w:val="-1"/>
          <w:sz w:val="20"/>
        </w:rPr>
      </w:pPr>
      <w:r w:rsidRPr="00736727">
        <w:rPr>
          <w:rFonts w:ascii="Cambria" w:hAnsi="Cambria"/>
          <w:b w:val="0"/>
          <w:bCs/>
          <w:spacing w:val="-1"/>
          <w:sz w:val="20"/>
        </w:rPr>
        <w:t xml:space="preserve">Zhotoviteľ sa zaväzuje poskytovať servisné služby podľa zmluvy o dielo </w:t>
      </w:r>
      <w:r w:rsidR="00A650CC" w:rsidRPr="00736727">
        <w:rPr>
          <w:rFonts w:ascii="Cambria" w:hAnsi="Cambria"/>
          <w:b w:val="0"/>
          <w:bCs/>
          <w:spacing w:val="-1"/>
          <w:sz w:val="20"/>
        </w:rPr>
        <w:t xml:space="preserve">odo dňa </w:t>
      </w:r>
      <w:r w:rsidR="00997F68" w:rsidRPr="00736727">
        <w:rPr>
          <w:rFonts w:ascii="Cambria" w:hAnsi="Cambria"/>
          <w:b w:val="0"/>
          <w:bCs/>
          <w:spacing w:val="-1"/>
          <w:sz w:val="20"/>
        </w:rPr>
        <w:t xml:space="preserve">dodania </w:t>
      </w:r>
      <w:r w:rsidR="00F722A9" w:rsidRPr="00736727">
        <w:rPr>
          <w:rFonts w:ascii="Cambria" w:hAnsi="Cambria"/>
          <w:b w:val="0"/>
          <w:bCs/>
          <w:spacing w:val="-1"/>
          <w:sz w:val="20"/>
        </w:rPr>
        <w:t xml:space="preserve">prvého čiastkového plnenia </w:t>
      </w:r>
      <w:r w:rsidRPr="00736727">
        <w:rPr>
          <w:rFonts w:ascii="Cambria" w:hAnsi="Cambria"/>
          <w:b w:val="0"/>
          <w:bCs/>
          <w:spacing w:val="-1"/>
          <w:sz w:val="20"/>
        </w:rPr>
        <w:t xml:space="preserve">do </w:t>
      </w:r>
      <w:r w:rsidR="00BB2D88" w:rsidRPr="00736727">
        <w:rPr>
          <w:rFonts w:ascii="Cambria" w:hAnsi="Cambria"/>
          <w:b w:val="0"/>
          <w:bCs/>
          <w:spacing w:val="-1"/>
          <w:sz w:val="20"/>
        </w:rPr>
        <w:t>dňa</w:t>
      </w:r>
      <w:r w:rsidRPr="00736727">
        <w:rPr>
          <w:rFonts w:ascii="Cambria" w:hAnsi="Cambria"/>
          <w:b w:val="0"/>
          <w:bCs/>
          <w:spacing w:val="-1"/>
          <w:sz w:val="20"/>
        </w:rPr>
        <w:t xml:space="preserve"> dodania Diela. </w:t>
      </w:r>
    </w:p>
    <w:p w14:paraId="3176AE44" w14:textId="272A40CC" w:rsidR="00BC7BBE" w:rsidRDefault="00BC7BBE" w:rsidP="00BC7BBE">
      <w:pPr>
        <w:pStyle w:val="Heading1"/>
        <w:numPr>
          <w:ilvl w:val="1"/>
          <w:numId w:val="6"/>
        </w:numPr>
        <w:tabs>
          <w:tab w:val="clear" w:pos="907"/>
          <w:tab w:val="num" w:pos="709"/>
        </w:tabs>
        <w:ind w:left="709" w:hanging="709"/>
        <w:jc w:val="both"/>
        <w:rPr>
          <w:rFonts w:ascii="Cambria" w:hAnsi="Cambria"/>
          <w:b w:val="0"/>
          <w:bCs/>
          <w:spacing w:val="-1"/>
          <w:sz w:val="20"/>
        </w:rPr>
      </w:pPr>
      <w:r w:rsidRPr="00BC7BBE">
        <w:rPr>
          <w:rFonts w:ascii="Cambria" w:hAnsi="Cambria"/>
          <w:b w:val="0"/>
          <w:bCs/>
          <w:spacing w:val="-1"/>
          <w:sz w:val="20"/>
        </w:rPr>
        <w:t>Zhotoviteľ sa zaväzuje začať poskytovať Objednávkové služby na základe doručenej písomnej objednávky</w:t>
      </w:r>
      <w:r w:rsidR="004A601D">
        <w:rPr>
          <w:rFonts w:ascii="Cambria" w:hAnsi="Cambria"/>
          <w:b w:val="0"/>
          <w:bCs/>
          <w:spacing w:val="-1"/>
          <w:sz w:val="20"/>
        </w:rPr>
        <w:t xml:space="preserve"> od objednávateľa</w:t>
      </w:r>
      <w:r w:rsidRPr="00BC7BBE">
        <w:rPr>
          <w:rFonts w:ascii="Cambria" w:hAnsi="Cambria"/>
          <w:b w:val="0"/>
          <w:bCs/>
          <w:spacing w:val="-1"/>
          <w:sz w:val="20"/>
        </w:rPr>
        <w:t>.</w:t>
      </w:r>
    </w:p>
    <w:p w14:paraId="12973668" w14:textId="5826B2A2" w:rsidR="006D3A4F" w:rsidRPr="006D3A4F" w:rsidRDefault="006D3A4F" w:rsidP="006D3A4F">
      <w:pPr>
        <w:pStyle w:val="Heading1"/>
        <w:numPr>
          <w:ilvl w:val="1"/>
          <w:numId w:val="6"/>
        </w:numPr>
        <w:tabs>
          <w:tab w:val="clear" w:pos="907"/>
          <w:tab w:val="num" w:pos="709"/>
        </w:tabs>
        <w:ind w:left="709" w:hanging="709"/>
        <w:jc w:val="both"/>
        <w:rPr>
          <w:rFonts w:ascii="Cambria" w:hAnsi="Cambria"/>
          <w:b w:val="0"/>
          <w:bCs/>
          <w:spacing w:val="-1"/>
          <w:sz w:val="20"/>
        </w:rPr>
      </w:pPr>
      <w:r w:rsidRPr="006D3A4F">
        <w:rPr>
          <w:rFonts w:ascii="Cambria" w:hAnsi="Cambria"/>
          <w:b w:val="0"/>
          <w:bCs/>
          <w:spacing w:val="-1"/>
          <w:sz w:val="20"/>
        </w:rPr>
        <w:t>Zhotoviteľ sa zaväzuje dodať dva (2) servery (HW) podľa špecifikácie a konfigurácii upravenej v Prílohe č. 2 tejto zmluvy o</w:t>
      </w:r>
      <w:r w:rsidR="00DE581F">
        <w:rPr>
          <w:rFonts w:ascii="Cambria" w:hAnsi="Cambria"/>
          <w:b w:val="0"/>
          <w:bCs/>
          <w:spacing w:val="-1"/>
          <w:sz w:val="20"/>
        </w:rPr>
        <w:t> </w:t>
      </w:r>
      <w:r w:rsidRPr="006D3A4F">
        <w:rPr>
          <w:rFonts w:ascii="Cambria" w:hAnsi="Cambria"/>
          <w:b w:val="0"/>
          <w:bCs/>
          <w:spacing w:val="-1"/>
          <w:sz w:val="20"/>
        </w:rPr>
        <w:t>dielo</w:t>
      </w:r>
      <w:r w:rsidR="00813784">
        <w:rPr>
          <w:rFonts w:ascii="Cambria" w:hAnsi="Cambria"/>
          <w:b w:val="0"/>
          <w:bCs/>
          <w:spacing w:val="-1"/>
          <w:sz w:val="20"/>
        </w:rPr>
        <w:t xml:space="preserve"> </w:t>
      </w:r>
      <w:r w:rsidR="009F3491">
        <w:rPr>
          <w:rFonts w:ascii="Cambria" w:hAnsi="Cambria"/>
          <w:b w:val="0"/>
          <w:bCs/>
          <w:spacing w:val="-1"/>
          <w:sz w:val="20"/>
        </w:rPr>
        <w:t xml:space="preserve">a predmet plnenia podľa článku II bod 2.4. </w:t>
      </w:r>
      <w:r w:rsidR="0081787E">
        <w:rPr>
          <w:rFonts w:ascii="Cambria" w:hAnsi="Cambria"/>
          <w:b w:val="0"/>
          <w:bCs/>
          <w:spacing w:val="-1"/>
          <w:sz w:val="20"/>
        </w:rPr>
        <w:t xml:space="preserve">tejto zmluvy o dielo </w:t>
      </w:r>
      <w:r w:rsidR="00813784">
        <w:rPr>
          <w:rFonts w:ascii="Cambria" w:hAnsi="Cambria"/>
          <w:b w:val="0"/>
          <w:bCs/>
          <w:spacing w:val="-1"/>
          <w:sz w:val="20"/>
        </w:rPr>
        <w:t xml:space="preserve">najneskôr </w:t>
      </w:r>
      <w:r w:rsidR="00404D83" w:rsidRPr="001D1028">
        <w:rPr>
          <w:rFonts w:ascii="Cambria" w:hAnsi="Cambria"/>
          <w:b w:val="0"/>
          <w:bCs/>
          <w:spacing w:val="-1"/>
          <w:sz w:val="20"/>
          <w:highlight w:val="yellow"/>
        </w:rPr>
        <w:t>začiatkom</w:t>
      </w:r>
      <w:r w:rsidR="00404D83">
        <w:rPr>
          <w:rFonts w:ascii="Cambria" w:hAnsi="Cambria"/>
          <w:b w:val="0"/>
          <w:bCs/>
          <w:spacing w:val="-1"/>
          <w:sz w:val="20"/>
        </w:rPr>
        <w:t xml:space="preserve"> </w:t>
      </w:r>
      <w:r w:rsidR="00AC5BA9">
        <w:rPr>
          <w:rFonts w:ascii="Cambria" w:hAnsi="Cambria"/>
          <w:b w:val="0"/>
          <w:bCs/>
          <w:spacing w:val="-1"/>
          <w:sz w:val="20"/>
        </w:rPr>
        <w:t>Realizačnej f</w:t>
      </w:r>
      <w:r w:rsidR="00582266">
        <w:rPr>
          <w:rFonts w:ascii="Cambria" w:hAnsi="Cambria"/>
          <w:b w:val="0"/>
          <w:bCs/>
          <w:spacing w:val="-1"/>
          <w:sz w:val="20"/>
        </w:rPr>
        <w:t>ázy</w:t>
      </w:r>
      <w:r w:rsidR="00813784">
        <w:rPr>
          <w:rFonts w:ascii="Cambria" w:hAnsi="Cambria"/>
          <w:b w:val="0"/>
          <w:bCs/>
          <w:spacing w:val="-1"/>
          <w:sz w:val="20"/>
        </w:rPr>
        <w:t xml:space="preserve"> podľa Rámcového harmonogramu</w:t>
      </w:r>
      <w:r w:rsidR="00DE581F">
        <w:rPr>
          <w:rFonts w:ascii="Cambria" w:hAnsi="Cambria"/>
          <w:b w:val="0"/>
          <w:bCs/>
          <w:spacing w:val="-1"/>
          <w:sz w:val="20"/>
        </w:rPr>
        <w:t>.</w:t>
      </w:r>
    </w:p>
    <w:p w14:paraId="6ACEE38E" w14:textId="64C64D52" w:rsidR="009D4598" w:rsidRDefault="00386322" w:rsidP="006E1E4E">
      <w:pPr>
        <w:pStyle w:val="Heading1"/>
        <w:numPr>
          <w:ilvl w:val="1"/>
          <w:numId w:val="6"/>
        </w:numPr>
        <w:tabs>
          <w:tab w:val="clear" w:pos="907"/>
          <w:tab w:val="num" w:pos="709"/>
        </w:tabs>
        <w:ind w:left="709" w:hanging="709"/>
        <w:jc w:val="both"/>
        <w:rPr>
          <w:rFonts w:ascii="Cambria" w:hAnsi="Cambria"/>
          <w:b w:val="0"/>
          <w:bCs/>
          <w:spacing w:val="-1"/>
          <w:sz w:val="20"/>
        </w:rPr>
      </w:pPr>
      <w:bookmarkStart w:id="18" w:name="_Ref519610355"/>
      <w:r w:rsidRPr="006452F6">
        <w:rPr>
          <w:rFonts w:ascii="Cambria" w:hAnsi="Cambria"/>
          <w:b w:val="0"/>
          <w:bCs/>
          <w:spacing w:val="-1"/>
          <w:sz w:val="20"/>
        </w:rPr>
        <w:t xml:space="preserve">Ak prípadné omeškanie </w:t>
      </w:r>
      <w:r w:rsidR="00AD2698" w:rsidRPr="006452F6">
        <w:rPr>
          <w:rFonts w:ascii="Cambria" w:hAnsi="Cambria"/>
          <w:b w:val="0"/>
          <w:bCs/>
          <w:spacing w:val="-1"/>
          <w:sz w:val="20"/>
        </w:rPr>
        <w:t>o</w:t>
      </w:r>
      <w:r w:rsidRPr="006452F6">
        <w:rPr>
          <w:rFonts w:ascii="Cambria" w:hAnsi="Cambria"/>
          <w:b w:val="0"/>
          <w:bCs/>
          <w:spacing w:val="-1"/>
          <w:sz w:val="20"/>
        </w:rPr>
        <w:t xml:space="preserve">bjednávateľa s poskytnutím súčinnosti, ktorú je povinný poskytnúť </w:t>
      </w:r>
      <w:r w:rsidR="00AD2698" w:rsidRPr="006452F6">
        <w:rPr>
          <w:rFonts w:ascii="Cambria" w:hAnsi="Cambria"/>
          <w:b w:val="0"/>
          <w:bCs/>
          <w:spacing w:val="-1"/>
          <w:sz w:val="20"/>
        </w:rPr>
        <w:t>z</w:t>
      </w:r>
      <w:r w:rsidRPr="006452F6">
        <w:rPr>
          <w:rFonts w:ascii="Cambria" w:hAnsi="Cambria"/>
          <w:b w:val="0"/>
          <w:bCs/>
          <w:spacing w:val="-1"/>
          <w:sz w:val="20"/>
        </w:rPr>
        <w:t xml:space="preserve">hotoviteľovi má alebo preukázateľne bude mať vplyv na dodržanie </w:t>
      </w:r>
      <w:r w:rsidR="00C8420C" w:rsidRPr="006452F6">
        <w:rPr>
          <w:rFonts w:ascii="Cambria" w:hAnsi="Cambria"/>
          <w:b w:val="0"/>
          <w:bCs/>
          <w:spacing w:val="-1"/>
          <w:sz w:val="20"/>
        </w:rPr>
        <w:t xml:space="preserve">Rámcového </w:t>
      </w:r>
      <w:r w:rsidRPr="006452F6">
        <w:rPr>
          <w:rFonts w:ascii="Cambria" w:hAnsi="Cambria"/>
          <w:b w:val="0"/>
          <w:bCs/>
          <w:spacing w:val="-1"/>
          <w:sz w:val="20"/>
        </w:rPr>
        <w:t xml:space="preserve">harmonogramu, tzn. ak sa jedná o neposkytnutie takej súčinnosti, ktorá je nevyhnutná pre včasné vykonanie Diela, </w:t>
      </w:r>
      <w:r w:rsidR="00AD2698" w:rsidRPr="006452F6">
        <w:rPr>
          <w:rFonts w:ascii="Cambria" w:hAnsi="Cambria"/>
          <w:b w:val="0"/>
          <w:bCs/>
          <w:spacing w:val="-1"/>
          <w:sz w:val="20"/>
        </w:rPr>
        <w:t>z</w:t>
      </w:r>
      <w:r w:rsidRPr="006452F6">
        <w:rPr>
          <w:rFonts w:ascii="Cambria" w:hAnsi="Cambria"/>
          <w:b w:val="0"/>
          <w:bCs/>
          <w:spacing w:val="-1"/>
          <w:sz w:val="20"/>
        </w:rPr>
        <w:t xml:space="preserve">hotoviteľ nie je v omeškaní so zhotovením Diela a lehota na vykonanie jednotlivých </w:t>
      </w:r>
      <w:r w:rsidR="002C1144" w:rsidRPr="006452F6">
        <w:rPr>
          <w:rFonts w:ascii="Cambria" w:hAnsi="Cambria"/>
          <w:b w:val="0"/>
          <w:bCs/>
          <w:spacing w:val="-1"/>
          <w:sz w:val="20"/>
        </w:rPr>
        <w:t>čiastkových plnení</w:t>
      </w:r>
      <w:r w:rsidRPr="006452F6">
        <w:rPr>
          <w:rFonts w:ascii="Cambria" w:hAnsi="Cambria"/>
          <w:b w:val="0"/>
          <w:bCs/>
          <w:spacing w:val="-1"/>
          <w:sz w:val="20"/>
        </w:rPr>
        <w:t xml:space="preserve"> sa </w:t>
      </w:r>
      <w:r w:rsidR="006B2804" w:rsidRPr="006452F6">
        <w:rPr>
          <w:rFonts w:ascii="Cambria" w:hAnsi="Cambria"/>
          <w:b w:val="0"/>
          <w:bCs/>
          <w:spacing w:val="-1"/>
          <w:sz w:val="20"/>
        </w:rPr>
        <w:t xml:space="preserve">po písomnom schválení Riadiacou radou </w:t>
      </w:r>
      <w:r w:rsidR="00283B8C" w:rsidRPr="006452F6">
        <w:rPr>
          <w:rFonts w:ascii="Cambria" w:hAnsi="Cambria"/>
          <w:b w:val="0"/>
          <w:bCs/>
          <w:spacing w:val="-1"/>
          <w:sz w:val="20"/>
        </w:rPr>
        <w:t>projektu</w:t>
      </w:r>
      <w:r w:rsidR="00C8420C" w:rsidRPr="006452F6">
        <w:rPr>
          <w:rFonts w:ascii="Cambria" w:hAnsi="Cambria"/>
          <w:b w:val="0"/>
          <w:bCs/>
          <w:spacing w:val="-1"/>
          <w:sz w:val="20"/>
        </w:rPr>
        <w:t xml:space="preserve"> </w:t>
      </w:r>
      <w:r w:rsidRPr="006452F6">
        <w:rPr>
          <w:rFonts w:ascii="Cambria" w:hAnsi="Cambria"/>
          <w:b w:val="0"/>
          <w:bCs/>
          <w:spacing w:val="-1"/>
          <w:sz w:val="20"/>
        </w:rPr>
        <w:t xml:space="preserve">predĺži o čas omeškania </w:t>
      </w:r>
      <w:r w:rsidR="0061081A" w:rsidRPr="006452F6">
        <w:rPr>
          <w:rFonts w:ascii="Cambria" w:hAnsi="Cambria"/>
          <w:b w:val="0"/>
          <w:bCs/>
          <w:spacing w:val="-1"/>
          <w:sz w:val="20"/>
        </w:rPr>
        <w:t>o</w:t>
      </w:r>
      <w:r w:rsidRPr="006452F6">
        <w:rPr>
          <w:rFonts w:ascii="Cambria" w:hAnsi="Cambria"/>
          <w:b w:val="0"/>
          <w:bCs/>
          <w:spacing w:val="-1"/>
          <w:sz w:val="20"/>
        </w:rPr>
        <w:t xml:space="preserve">bjednávateľa s poskytnutím súčinnosti. </w:t>
      </w:r>
      <w:bookmarkEnd w:id="18"/>
      <w:r w:rsidRPr="006452F6">
        <w:rPr>
          <w:rFonts w:ascii="Cambria" w:hAnsi="Cambria"/>
          <w:b w:val="0"/>
          <w:bCs/>
          <w:spacing w:val="-1"/>
          <w:sz w:val="20"/>
        </w:rPr>
        <w:t xml:space="preserve">To však platí len za predpokladu, že najneskôr druhý pracovný deň po vzniku omeškania </w:t>
      </w:r>
      <w:r w:rsidR="0088413B" w:rsidRPr="006452F6">
        <w:rPr>
          <w:rFonts w:ascii="Cambria" w:hAnsi="Cambria"/>
          <w:b w:val="0"/>
          <w:bCs/>
          <w:spacing w:val="-1"/>
          <w:sz w:val="20"/>
        </w:rPr>
        <w:t>o</w:t>
      </w:r>
      <w:r w:rsidRPr="006452F6">
        <w:rPr>
          <w:rFonts w:ascii="Cambria" w:hAnsi="Cambria"/>
          <w:b w:val="0"/>
          <w:bCs/>
          <w:spacing w:val="-1"/>
          <w:sz w:val="20"/>
        </w:rPr>
        <w:t xml:space="preserve">bjednávateľa </w:t>
      </w:r>
      <w:r w:rsidR="0088413B" w:rsidRPr="006452F6">
        <w:rPr>
          <w:rFonts w:ascii="Cambria" w:hAnsi="Cambria"/>
          <w:b w:val="0"/>
          <w:bCs/>
          <w:spacing w:val="-1"/>
          <w:sz w:val="20"/>
        </w:rPr>
        <w:t>z</w:t>
      </w:r>
      <w:r w:rsidRPr="006452F6">
        <w:rPr>
          <w:rFonts w:ascii="Cambria" w:hAnsi="Cambria"/>
          <w:b w:val="0"/>
          <w:bCs/>
          <w:spacing w:val="-1"/>
          <w:sz w:val="20"/>
        </w:rPr>
        <w:t xml:space="preserve">hotoviteľ písomne upozornil </w:t>
      </w:r>
      <w:r w:rsidR="00F73DE1" w:rsidRPr="006452F6">
        <w:rPr>
          <w:rFonts w:ascii="Cambria" w:hAnsi="Cambria"/>
          <w:b w:val="0"/>
          <w:bCs/>
          <w:spacing w:val="-1"/>
          <w:sz w:val="20"/>
        </w:rPr>
        <w:t xml:space="preserve">oprávnenú osobu objednávateľa </w:t>
      </w:r>
      <w:r w:rsidRPr="006452F6">
        <w:rPr>
          <w:rFonts w:ascii="Cambria" w:hAnsi="Cambria"/>
          <w:b w:val="0"/>
          <w:bCs/>
          <w:spacing w:val="-1"/>
          <w:sz w:val="20"/>
        </w:rPr>
        <w:t xml:space="preserve">na konkrétne vymedzenú povinnosť súčinnosti, s ktorou je </w:t>
      </w:r>
      <w:r w:rsidR="00682E1C" w:rsidRPr="006452F6">
        <w:rPr>
          <w:rFonts w:ascii="Cambria" w:hAnsi="Cambria"/>
          <w:b w:val="0"/>
          <w:bCs/>
          <w:spacing w:val="-1"/>
          <w:sz w:val="20"/>
        </w:rPr>
        <w:t>o</w:t>
      </w:r>
      <w:r w:rsidRPr="006452F6">
        <w:rPr>
          <w:rFonts w:ascii="Cambria" w:hAnsi="Cambria"/>
          <w:b w:val="0"/>
          <w:bCs/>
          <w:spacing w:val="-1"/>
          <w:sz w:val="20"/>
        </w:rPr>
        <w:t>bjednávateľ v omeškaní, a toto upozornenie pravidelne písomne obnovoval najmenej jedenkrát za 5 dní až do dosiahnutia nápravy. Pokiaľ tento postup nebude dodržaný</w:t>
      </w:r>
      <w:r w:rsidR="00573817" w:rsidRPr="006452F6">
        <w:rPr>
          <w:rFonts w:ascii="Cambria" w:hAnsi="Cambria"/>
          <w:b w:val="0"/>
          <w:bCs/>
          <w:spacing w:val="-1"/>
          <w:sz w:val="20"/>
        </w:rPr>
        <w:t xml:space="preserve"> a</w:t>
      </w:r>
      <w:r w:rsidR="005A0977" w:rsidRPr="006452F6">
        <w:rPr>
          <w:rFonts w:ascii="Cambria" w:hAnsi="Cambria"/>
          <w:b w:val="0"/>
          <w:bCs/>
          <w:spacing w:val="-1"/>
          <w:sz w:val="20"/>
        </w:rPr>
        <w:t xml:space="preserve"> Riadiaca rada </w:t>
      </w:r>
      <w:r w:rsidR="00283B8C" w:rsidRPr="006452F6">
        <w:rPr>
          <w:rFonts w:ascii="Cambria" w:hAnsi="Cambria"/>
          <w:b w:val="0"/>
          <w:bCs/>
          <w:spacing w:val="-1"/>
          <w:sz w:val="20"/>
        </w:rPr>
        <w:t xml:space="preserve">projektu </w:t>
      </w:r>
      <w:r w:rsidR="005A0977" w:rsidRPr="006452F6">
        <w:rPr>
          <w:rFonts w:ascii="Cambria" w:hAnsi="Cambria"/>
          <w:b w:val="0"/>
          <w:bCs/>
          <w:spacing w:val="-1"/>
          <w:sz w:val="20"/>
        </w:rPr>
        <w:t xml:space="preserve">neschváli </w:t>
      </w:r>
      <w:r w:rsidR="00524A79" w:rsidRPr="006452F6">
        <w:rPr>
          <w:rFonts w:ascii="Cambria" w:hAnsi="Cambria"/>
          <w:b w:val="0"/>
          <w:bCs/>
          <w:spacing w:val="-1"/>
          <w:sz w:val="20"/>
        </w:rPr>
        <w:t>predĺženie času</w:t>
      </w:r>
      <w:r w:rsidR="003A7DB8" w:rsidRPr="006452F6">
        <w:rPr>
          <w:rFonts w:ascii="Cambria" w:hAnsi="Cambria"/>
          <w:b w:val="0"/>
          <w:bCs/>
          <w:spacing w:val="-1"/>
          <w:sz w:val="20"/>
        </w:rPr>
        <w:t>, lehoty na vykonanie jednotlivých čiastkových plnení</w:t>
      </w:r>
      <w:r w:rsidRPr="006452F6">
        <w:rPr>
          <w:rFonts w:ascii="Cambria" w:hAnsi="Cambria"/>
          <w:b w:val="0"/>
          <w:bCs/>
          <w:spacing w:val="-1"/>
          <w:sz w:val="20"/>
        </w:rPr>
        <w:t xml:space="preserve">, lehota na vykonanie Diela sa nebude predlžovať. Pre zamedzenie pochybností sa stanovuje, že </w:t>
      </w:r>
      <w:r w:rsidR="006D6235" w:rsidRPr="006452F6">
        <w:rPr>
          <w:rFonts w:ascii="Cambria" w:hAnsi="Cambria"/>
          <w:b w:val="0"/>
          <w:bCs/>
          <w:spacing w:val="-1"/>
          <w:sz w:val="20"/>
        </w:rPr>
        <w:t xml:space="preserve">celkovú </w:t>
      </w:r>
      <w:r w:rsidRPr="006452F6">
        <w:rPr>
          <w:rFonts w:ascii="Cambria" w:hAnsi="Cambria"/>
          <w:b w:val="0"/>
          <w:bCs/>
          <w:spacing w:val="-1"/>
          <w:sz w:val="20"/>
        </w:rPr>
        <w:t xml:space="preserve">lehotu na </w:t>
      </w:r>
      <w:r w:rsidR="00920F28" w:rsidRPr="006452F6">
        <w:rPr>
          <w:rFonts w:ascii="Cambria" w:hAnsi="Cambria"/>
          <w:b w:val="0"/>
          <w:bCs/>
          <w:spacing w:val="-1"/>
          <w:sz w:val="20"/>
        </w:rPr>
        <w:t>vytvorenie</w:t>
      </w:r>
      <w:r w:rsidR="00A9236B" w:rsidRPr="006452F6">
        <w:rPr>
          <w:rFonts w:ascii="Cambria" w:hAnsi="Cambria"/>
          <w:b w:val="0"/>
          <w:bCs/>
          <w:spacing w:val="-1"/>
          <w:sz w:val="20"/>
        </w:rPr>
        <w:t xml:space="preserve"> a</w:t>
      </w:r>
      <w:r w:rsidR="00920F28" w:rsidRPr="006452F6">
        <w:rPr>
          <w:rFonts w:ascii="Cambria" w:hAnsi="Cambria"/>
          <w:b w:val="0"/>
          <w:bCs/>
          <w:spacing w:val="-1"/>
          <w:sz w:val="20"/>
        </w:rPr>
        <w:t xml:space="preserve"> dodanie</w:t>
      </w:r>
      <w:r w:rsidRPr="006452F6">
        <w:rPr>
          <w:rFonts w:ascii="Cambria" w:hAnsi="Cambria"/>
          <w:b w:val="0"/>
          <w:bCs/>
          <w:spacing w:val="-1"/>
          <w:sz w:val="20"/>
        </w:rPr>
        <w:t xml:space="preserve"> Diela</w:t>
      </w:r>
      <w:r w:rsidR="006D6235" w:rsidRPr="006452F6">
        <w:rPr>
          <w:rFonts w:ascii="Cambria" w:hAnsi="Cambria"/>
          <w:b w:val="0"/>
          <w:bCs/>
          <w:spacing w:val="-1"/>
          <w:sz w:val="20"/>
        </w:rPr>
        <w:t xml:space="preserve"> (2 roky odo dňa nadobudnutia účinnosti tejto zmluvy o dielo)</w:t>
      </w:r>
      <w:r w:rsidRPr="006452F6">
        <w:rPr>
          <w:rFonts w:ascii="Cambria" w:hAnsi="Cambria"/>
          <w:b w:val="0"/>
          <w:bCs/>
          <w:spacing w:val="-1"/>
          <w:sz w:val="20"/>
        </w:rPr>
        <w:t xml:space="preserve"> ako celku je možné predĺžiť iba na základe písomného dodatku k tejto </w:t>
      </w:r>
      <w:r w:rsidR="00544A8C" w:rsidRPr="006452F6">
        <w:rPr>
          <w:rFonts w:ascii="Cambria" w:hAnsi="Cambria"/>
          <w:b w:val="0"/>
          <w:bCs/>
          <w:spacing w:val="-1"/>
          <w:sz w:val="20"/>
        </w:rPr>
        <w:t>zmluve o</w:t>
      </w:r>
      <w:r w:rsidR="005B3096" w:rsidRPr="006452F6">
        <w:rPr>
          <w:rFonts w:ascii="Cambria" w:hAnsi="Cambria"/>
          <w:b w:val="0"/>
          <w:bCs/>
          <w:spacing w:val="-1"/>
          <w:sz w:val="20"/>
        </w:rPr>
        <w:t> </w:t>
      </w:r>
      <w:r w:rsidR="00544A8C" w:rsidRPr="006452F6">
        <w:rPr>
          <w:rFonts w:ascii="Cambria" w:hAnsi="Cambria"/>
          <w:b w:val="0"/>
          <w:bCs/>
          <w:spacing w:val="-1"/>
          <w:sz w:val="20"/>
        </w:rPr>
        <w:t>dielo</w:t>
      </w:r>
      <w:bookmarkStart w:id="19" w:name="_Ref1133144"/>
      <w:r w:rsidR="005B3096" w:rsidRPr="006452F6">
        <w:rPr>
          <w:rFonts w:ascii="Cambria" w:hAnsi="Cambria"/>
          <w:b w:val="0"/>
          <w:bCs/>
          <w:spacing w:val="-1"/>
          <w:sz w:val="20"/>
        </w:rPr>
        <w:t xml:space="preserve"> uzatvoreného v súlade s § 18 zákona o verejnom obstarávaní.</w:t>
      </w:r>
    </w:p>
    <w:p w14:paraId="269121F3" w14:textId="77777777" w:rsidR="006E1E4E" w:rsidRPr="006E1E4E" w:rsidRDefault="006E1E4E" w:rsidP="006E1E4E"/>
    <w:p w14:paraId="5DF83A93" w14:textId="77777777" w:rsidR="00B23700" w:rsidRDefault="00B23700" w:rsidP="00E94C42">
      <w:pPr>
        <w:pStyle w:val="Heading1"/>
        <w:keepNext w:val="0"/>
        <w:spacing w:before="0"/>
        <w:jc w:val="center"/>
        <w:rPr>
          <w:rFonts w:ascii="Cambria" w:hAnsi="Cambria"/>
          <w:sz w:val="20"/>
        </w:rPr>
      </w:pPr>
    </w:p>
    <w:p w14:paraId="77BF4216" w14:textId="77777777" w:rsidR="00B23700" w:rsidRDefault="00B23700" w:rsidP="00E94C42">
      <w:pPr>
        <w:pStyle w:val="Heading1"/>
        <w:keepNext w:val="0"/>
        <w:spacing w:before="0"/>
        <w:jc w:val="center"/>
        <w:rPr>
          <w:rFonts w:ascii="Cambria" w:hAnsi="Cambria"/>
          <w:sz w:val="20"/>
        </w:rPr>
      </w:pPr>
    </w:p>
    <w:p w14:paraId="4F3B9FCB" w14:textId="77777777" w:rsidR="00B23700" w:rsidRDefault="00B23700" w:rsidP="00E94C42">
      <w:pPr>
        <w:pStyle w:val="Heading1"/>
        <w:keepNext w:val="0"/>
        <w:spacing w:before="0"/>
        <w:jc w:val="center"/>
        <w:rPr>
          <w:rFonts w:ascii="Cambria" w:hAnsi="Cambria"/>
          <w:sz w:val="20"/>
        </w:rPr>
      </w:pPr>
    </w:p>
    <w:p w14:paraId="5775458A" w14:textId="7F57328F" w:rsidR="005D5A8B" w:rsidRPr="006452F6" w:rsidRDefault="005D5A8B" w:rsidP="00E94C42">
      <w:pPr>
        <w:pStyle w:val="Heading1"/>
        <w:keepNext w:val="0"/>
        <w:spacing w:before="0"/>
        <w:jc w:val="center"/>
        <w:rPr>
          <w:rFonts w:ascii="Cambria" w:hAnsi="Cambria"/>
          <w:sz w:val="20"/>
        </w:rPr>
      </w:pPr>
      <w:r w:rsidRPr="006452F6">
        <w:rPr>
          <w:rFonts w:ascii="Cambria" w:hAnsi="Cambria"/>
          <w:sz w:val="20"/>
        </w:rPr>
        <w:t xml:space="preserve">Článok </w:t>
      </w:r>
      <w:r w:rsidR="00CF3EFB" w:rsidRPr="006452F6">
        <w:rPr>
          <w:rFonts w:ascii="Cambria" w:hAnsi="Cambria"/>
          <w:sz w:val="20"/>
        </w:rPr>
        <w:t>I</w:t>
      </w:r>
      <w:r w:rsidRPr="006452F6">
        <w:rPr>
          <w:rFonts w:ascii="Cambria" w:hAnsi="Cambria"/>
          <w:sz w:val="20"/>
        </w:rPr>
        <w:t>V</w:t>
      </w:r>
    </w:p>
    <w:p w14:paraId="48F9AD81" w14:textId="77777777" w:rsidR="005D5A8B" w:rsidRPr="006452F6" w:rsidRDefault="005D5A8B" w:rsidP="00E94C42">
      <w:pPr>
        <w:pStyle w:val="Heading1"/>
        <w:keepLines/>
        <w:spacing w:before="0" w:after="240"/>
        <w:jc w:val="center"/>
        <w:rPr>
          <w:rFonts w:ascii="Cambria" w:hAnsi="Cambria"/>
          <w:sz w:val="20"/>
        </w:rPr>
      </w:pPr>
      <w:bookmarkStart w:id="20" w:name="_Toc45811992"/>
      <w:r w:rsidRPr="006452F6">
        <w:rPr>
          <w:rFonts w:ascii="Cambria" w:hAnsi="Cambria"/>
          <w:sz w:val="20"/>
        </w:rPr>
        <w:t>Cena a platobné podmienky</w:t>
      </w:r>
      <w:bookmarkEnd w:id="20"/>
    </w:p>
    <w:p w14:paraId="1069B45C" w14:textId="77777777" w:rsidR="00E562DC" w:rsidRPr="006452F6" w:rsidRDefault="00E562DC" w:rsidP="001F5696">
      <w:pPr>
        <w:pStyle w:val="ListParagraph"/>
        <w:keepNext/>
        <w:numPr>
          <w:ilvl w:val="0"/>
          <w:numId w:val="6"/>
        </w:numPr>
        <w:spacing w:after="0"/>
        <w:contextualSpacing w:val="0"/>
        <w:jc w:val="both"/>
        <w:outlineLvl w:val="0"/>
        <w:rPr>
          <w:rFonts w:ascii="Cambria" w:hAnsi="Cambria"/>
          <w:bCs/>
          <w:vanish/>
          <w:spacing w:val="-1"/>
          <w:position w:val="4"/>
          <w:sz w:val="20"/>
          <w:szCs w:val="20"/>
        </w:rPr>
      </w:pPr>
      <w:bookmarkStart w:id="21" w:name="_Ref298857550"/>
      <w:bookmarkStart w:id="22" w:name="_Toc45811993"/>
    </w:p>
    <w:p w14:paraId="2D81F6B2" w14:textId="4920F527" w:rsidR="005D5A8B" w:rsidRPr="006452F6" w:rsidRDefault="005D5A8B" w:rsidP="001F5696">
      <w:pPr>
        <w:pStyle w:val="Heading1"/>
        <w:numPr>
          <w:ilvl w:val="1"/>
          <w:numId w:val="6"/>
        </w:numPr>
        <w:spacing w:before="0"/>
        <w:jc w:val="both"/>
        <w:rPr>
          <w:rFonts w:ascii="Cambria" w:hAnsi="Cambria"/>
          <w:b w:val="0"/>
          <w:bCs/>
          <w:spacing w:val="-1"/>
          <w:sz w:val="20"/>
        </w:rPr>
      </w:pPr>
      <w:r w:rsidRPr="006452F6">
        <w:rPr>
          <w:rFonts w:ascii="Cambria" w:hAnsi="Cambria"/>
          <w:b w:val="0"/>
          <w:bCs/>
          <w:spacing w:val="-1"/>
          <w:sz w:val="20"/>
        </w:rPr>
        <w:t xml:space="preserve">Zmluvné strany sa dohodli na určení maximálnej ceny za predmet tejto zmluvy o dielo v celkovej sume: </w:t>
      </w:r>
    </w:p>
    <w:p w14:paraId="18E6D8B1" w14:textId="328C0F08" w:rsidR="00951159" w:rsidRPr="006452F6" w:rsidRDefault="00951159" w:rsidP="00951159">
      <w:pPr>
        <w:pStyle w:val="Heading1"/>
        <w:keepNext w:val="0"/>
        <w:ind w:left="907"/>
        <w:jc w:val="center"/>
        <w:rPr>
          <w:rFonts w:ascii="Cambria" w:hAnsi="Cambria"/>
          <w:b w:val="0"/>
          <w:sz w:val="20"/>
        </w:rPr>
      </w:pPr>
      <w:r w:rsidRPr="006452F6">
        <w:rPr>
          <w:rFonts w:ascii="Cambria" w:hAnsi="Cambria"/>
          <w:bCs/>
          <w:i/>
          <w:sz w:val="20"/>
        </w:rPr>
        <w:t>&lt;</w:t>
      </w:r>
      <w:r w:rsidRPr="006452F6">
        <w:rPr>
          <w:rFonts w:ascii="Cambria" w:hAnsi="Cambria"/>
          <w:bCs/>
          <w:i/>
          <w:color w:val="00B0F0"/>
          <w:sz w:val="20"/>
        </w:rPr>
        <w:t xml:space="preserve">uchádzač vyplní cenu uvedenú v </w:t>
      </w:r>
      <w:r w:rsidR="006933AC" w:rsidRPr="006452F6">
        <w:rPr>
          <w:rFonts w:ascii="Cambria" w:hAnsi="Cambria"/>
          <w:bCs/>
          <w:i/>
          <w:color w:val="00B0F0"/>
          <w:sz w:val="20"/>
        </w:rPr>
        <w:t>T</w:t>
      </w:r>
      <w:r w:rsidRPr="006452F6">
        <w:rPr>
          <w:rFonts w:ascii="Cambria" w:hAnsi="Cambria"/>
          <w:bCs/>
          <w:i/>
          <w:color w:val="00B0F0"/>
          <w:sz w:val="20"/>
        </w:rPr>
        <w:t xml:space="preserve">abuľke </w:t>
      </w:r>
      <w:r w:rsidR="00C550AC" w:rsidRPr="006452F6">
        <w:rPr>
          <w:rFonts w:ascii="Cambria" w:hAnsi="Cambria"/>
          <w:bCs/>
          <w:i/>
          <w:color w:val="00B0F0"/>
          <w:sz w:val="20"/>
        </w:rPr>
        <w:t xml:space="preserve">č. </w:t>
      </w:r>
      <w:r w:rsidR="00F36EE0">
        <w:rPr>
          <w:rFonts w:ascii="Cambria" w:hAnsi="Cambria"/>
          <w:bCs/>
          <w:i/>
          <w:color w:val="00B0F0"/>
          <w:sz w:val="20"/>
        </w:rPr>
        <w:t>3</w:t>
      </w:r>
      <w:r w:rsidR="00C550AC" w:rsidRPr="006452F6">
        <w:rPr>
          <w:rFonts w:ascii="Cambria" w:hAnsi="Cambria"/>
          <w:bCs/>
          <w:i/>
          <w:color w:val="00B0F0"/>
          <w:sz w:val="20"/>
        </w:rPr>
        <w:t xml:space="preserve"> </w:t>
      </w:r>
      <w:r w:rsidRPr="006452F6">
        <w:rPr>
          <w:rFonts w:ascii="Cambria" w:hAnsi="Cambria"/>
          <w:bCs/>
          <w:i/>
          <w:color w:val="00B0F0"/>
          <w:sz w:val="20"/>
        </w:rPr>
        <w:t xml:space="preserve">„Celková cena </w:t>
      </w:r>
      <w:r w:rsidR="00C550AC" w:rsidRPr="006452F6">
        <w:rPr>
          <w:rFonts w:ascii="Cambria" w:hAnsi="Cambria"/>
          <w:bCs/>
          <w:i/>
          <w:color w:val="00B0F0"/>
          <w:sz w:val="20"/>
        </w:rPr>
        <w:t>predmetu zmluvy</w:t>
      </w:r>
      <w:r w:rsidRPr="006452F6">
        <w:rPr>
          <w:rFonts w:ascii="Cambria" w:hAnsi="Cambria"/>
          <w:bCs/>
          <w:i/>
          <w:color w:val="00B0F0"/>
          <w:sz w:val="20"/>
        </w:rPr>
        <w:t>“ v Prílohe č.</w:t>
      </w:r>
      <w:r w:rsidR="006F6C46" w:rsidRPr="006452F6">
        <w:rPr>
          <w:rFonts w:ascii="Cambria" w:hAnsi="Cambria"/>
          <w:bCs/>
          <w:i/>
          <w:color w:val="00B0F0"/>
          <w:sz w:val="20"/>
        </w:rPr>
        <w:t xml:space="preserve"> </w:t>
      </w:r>
      <w:r w:rsidRPr="006452F6">
        <w:rPr>
          <w:rFonts w:ascii="Cambria" w:hAnsi="Cambria"/>
          <w:bCs/>
          <w:i/>
          <w:color w:val="00B0F0"/>
          <w:sz w:val="20"/>
        </w:rPr>
        <w:t>4 - Špecifikácia ceny tejto zmluvy o dielo</w:t>
      </w:r>
      <w:r w:rsidRPr="006452F6">
        <w:rPr>
          <w:rFonts w:ascii="Cambria" w:hAnsi="Cambria"/>
          <w:bCs/>
          <w:sz w:val="20"/>
        </w:rPr>
        <w:t>&gt; eur bez DPH</w:t>
      </w:r>
    </w:p>
    <w:p w14:paraId="6B13C555" w14:textId="2491EAE6" w:rsidR="00951159" w:rsidRPr="006452F6" w:rsidRDefault="00951159" w:rsidP="00951159">
      <w:pPr>
        <w:pStyle w:val="Heading1"/>
        <w:keepNext w:val="0"/>
        <w:ind w:left="907"/>
        <w:jc w:val="center"/>
        <w:rPr>
          <w:rFonts w:ascii="Cambria" w:hAnsi="Cambria"/>
          <w:b w:val="0"/>
          <w:sz w:val="20"/>
        </w:rPr>
      </w:pPr>
      <w:r w:rsidRPr="006452F6">
        <w:rPr>
          <w:rFonts w:ascii="Cambria" w:hAnsi="Cambria"/>
          <w:b w:val="0"/>
          <w:sz w:val="20"/>
        </w:rPr>
        <w:t xml:space="preserve">(slovom: </w:t>
      </w:r>
      <w:r w:rsidRPr="006452F6">
        <w:rPr>
          <w:rFonts w:ascii="Cambria" w:hAnsi="Cambria"/>
          <w:b w:val="0"/>
          <w:i/>
          <w:sz w:val="20"/>
        </w:rPr>
        <w:t>&lt;</w:t>
      </w:r>
      <w:r w:rsidRPr="006452F6">
        <w:rPr>
          <w:rFonts w:ascii="Cambria" w:hAnsi="Cambria"/>
          <w:b w:val="0"/>
          <w:i/>
          <w:color w:val="00B0F0"/>
          <w:sz w:val="20"/>
        </w:rPr>
        <w:t>vyplní uchádzač</w:t>
      </w:r>
      <w:r w:rsidRPr="006452F6">
        <w:rPr>
          <w:rFonts w:ascii="Cambria" w:hAnsi="Cambria"/>
          <w:b w:val="0"/>
          <w:i/>
          <w:sz w:val="20"/>
        </w:rPr>
        <w:t>&gt;</w:t>
      </w:r>
      <w:r w:rsidRPr="006452F6">
        <w:rPr>
          <w:rFonts w:ascii="Cambria" w:hAnsi="Cambria"/>
          <w:b w:val="0"/>
          <w:sz w:val="20"/>
        </w:rPr>
        <w:t xml:space="preserve"> eur bez DPH)</w:t>
      </w:r>
      <w:r w:rsidR="00443B6D" w:rsidRPr="006452F6">
        <w:rPr>
          <w:rFonts w:ascii="Cambria" w:hAnsi="Cambria"/>
          <w:b w:val="0"/>
          <w:sz w:val="20"/>
        </w:rPr>
        <w:t>, pričom</w:t>
      </w:r>
    </w:p>
    <w:p w14:paraId="1DA03539" w14:textId="74245A67" w:rsidR="00CF3361" w:rsidRPr="006452F6" w:rsidRDefault="00CF3361" w:rsidP="00CF3361">
      <w:pPr>
        <w:ind w:left="907"/>
        <w:rPr>
          <w:rFonts w:ascii="Cambria" w:hAnsi="Cambria"/>
          <w:sz w:val="20"/>
        </w:rPr>
      </w:pPr>
      <w:r w:rsidRPr="006452F6">
        <w:rPr>
          <w:rFonts w:ascii="Cambria" w:hAnsi="Cambria"/>
          <w:sz w:val="20"/>
        </w:rPr>
        <w:t>(ďalej ako „celková cena predmetu zmluvy“)</w:t>
      </w:r>
      <w:r w:rsidR="0000549E" w:rsidRPr="006452F6">
        <w:rPr>
          <w:rFonts w:ascii="Cambria" w:hAnsi="Cambria"/>
          <w:sz w:val="20"/>
        </w:rPr>
        <w:t>,</w:t>
      </w:r>
    </w:p>
    <w:p w14:paraId="46E01220" w14:textId="77777777" w:rsidR="005B28B3" w:rsidRPr="006452F6" w:rsidRDefault="005B28B3" w:rsidP="005B28B3">
      <w:pPr>
        <w:ind w:left="199" w:firstLine="708"/>
        <w:rPr>
          <w:rFonts w:ascii="Cambria" w:hAnsi="Cambria"/>
          <w:sz w:val="20"/>
        </w:rPr>
      </w:pPr>
    </w:p>
    <w:p w14:paraId="07B3D844" w14:textId="7BF8A5FA" w:rsidR="005B28B3" w:rsidRPr="006452F6" w:rsidRDefault="009119A1" w:rsidP="00443B6D">
      <w:pPr>
        <w:ind w:left="199" w:firstLine="708"/>
        <w:rPr>
          <w:rFonts w:ascii="Cambria" w:hAnsi="Cambria"/>
          <w:sz w:val="20"/>
        </w:rPr>
      </w:pPr>
      <w:r w:rsidRPr="006452F6">
        <w:rPr>
          <w:rFonts w:ascii="Cambria" w:hAnsi="Cambria"/>
          <w:sz w:val="20"/>
        </w:rPr>
        <w:t>z</w:t>
      </w:r>
      <w:r w:rsidR="00B4436C" w:rsidRPr="006452F6">
        <w:rPr>
          <w:rFonts w:ascii="Cambria" w:hAnsi="Cambria"/>
          <w:sz w:val="20"/>
        </w:rPr>
        <w:t> celkovej ceny predmetu zmluvy</w:t>
      </w:r>
      <w:r w:rsidR="005B28B3" w:rsidRPr="006452F6">
        <w:rPr>
          <w:rFonts w:ascii="Cambria" w:hAnsi="Cambria"/>
          <w:sz w:val="20"/>
        </w:rPr>
        <w:t xml:space="preserve"> je celková cena Diela</w:t>
      </w:r>
      <w:r w:rsidR="006933AC" w:rsidRPr="006452F6">
        <w:rPr>
          <w:rFonts w:ascii="Cambria" w:hAnsi="Cambria"/>
          <w:sz w:val="20"/>
        </w:rPr>
        <w:t xml:space="preserve"> v celkovej sume:</w:t>
      </w:r>
    </w:p>
    <w:p w14:paraId="6DE1D36B" w14:textId="32D7D7BD" w:rsidR="005D5A8B" w:rsidRPr="006452F6" w:rsidRDefault="005D5A8B" w:rsidP="005D5A8B">
      <w:pPr>
        <w:pStyle w:val="Heading1"/>
        <w:keepNext w:val="0"/>
        <w:ind w:left="907"/>
        <w:jc w:val="center"/>
        <w:rPr>
          <w:rFonts w:ascii="Cambria" w:hAnsi="Cambria"/>
          <w:b w:val="0"/>
          <w:sz w:val="20"/>
        </w:rPr>
      </w:pPr>
      <w:r w:rsidRPr="006452F6">
        <w:rPr>
          <w:rFonts w:ascii="Cambria" w:hAnsi="Cambria"/>
          <w:bCs/>
          <w:i/>
          <w:sz w:val="20"/>
        </w:rPr>
        <w:t>&lt;</w:t>
      </w:r>
      <w:r w:rsidRPr="006452F6">
        <w:rPr>
          <w:rFonts w:ascii="Cambria" w:hAnsi="Cambria"/>
          <w:bCs/>
          <w:i/>
          <w:color w:val="00B0F0"/>
          <w:sz w:val="20"/>
        </w:rPr>
        <w:t>uchádzač vyplní cenu uvedenú v</w:t>
      </w:r>
      <w:r w:rsidR="006933AC" w:rsidRPr="006452F6">
        <w:rPr>
          <w:rFonts w:ascii="Cambria" w:hAnsi="Cambria"/>
          <w:bCs/>
          <w:i/>
          <w:color w:val="00B0F0"/>
          <w:sz w:val="20"/>
        </w:rPr>
        <w:t> Tabuľke č. 1</w:t>
      </w:r>
      <w:r w:rsidRPr="006452F6">
        <w:rPr>
          <w:rFonts w:ascii="Cambria" w:hAnsi="Cambria"/>
          <w:bCs/>
          <w:i/>
          <w:color w:val="00B0F0"/>
          <w:sz w:val="20"/>
        </w:rPr>
        <w:t xml:space="preserve">„Celková cena </w:t>
      </w:r>
      <w:r w:rsidR="00A97C8B" w:rsidRPr="006452F6">
        <w:rPr>
          <w:rFonts w:ascii="Cambria" w:hAnsi="Cambria"/>
          <w:bCs/>
          <w:i/>
          <w:color w:val="00B0F0"/>
          <w:sz w:val="20"/>
        </w:rPr>
        <w:t>Diela</w:t>
      </w:r>
      <w:r w:rsidRPr="006452F6">
        <w:rPr>
          <w:rFonts w:ascii="Cambria" w:hAnsi="Cambria"/>
          <w:bCs/>
          <w:i/>
          <w:color w:val="00B0F0"/>
          <w:sz w:val="20"/>
        </w:rPr>
        <w:t>“ v Prílohe č.</w:t>
      </w:r>
      <w:r w:rsidR="006F6C46" w:rsidRPr="006452F6">
        <w:rPr>
          <w:rFonts w:ascii="Cambria" w:hAnsi="Cambria"/>
          <w:bCs/>
          <w:i/>
          <w:color w:val="00B0F0"/>
          <w:sz w:val="20"/>
        </w:rPr>
        <w:t xml:space="preserve"> </w:t>
      </w:r>
      <w:r w:rsidRPr="006452F6">
        <w:rPr>
          <w:rFonts w:ascii="Cambria" w:hAnsi="Cambria"/>
          <w:bCs/>
          <w:i/>
          <w:color w:val="00B0F0"/>
          <w:sz w:val="20"/>
        </w:rPr>
        <w:t>4 - Špecifikácia ceny tejto zmluvy o dielo</w:t>
      </w:r>
      <w:r w:rsidRPr="006452F6">
        <w:rPr>
          <w:rFonts w:ascii="Cambria" w:hAnsi="Cambria"/>
          <w:bCs/>
          <w:sz w:val="20"/>
        </w:rPr>
        <w:t>&gt; eur bez DPH</w:t>
      </w:r>
    </w:p>
    <w:p w14:paraId="0B789806" w14:textId="37DA912E" w:rsidR="005D5A8B" w:rsidRPr="006452F6" w:rsidRDefault="005D5A8B" w:rsidP="001A1691">
      <w:pPr>
        <w:pStyle w:val="Heading1"/>
        <w:keepNext w:val="0"/>
        <w:ind w:left="907"/>
        <w:jc w:val="center"/>
        <w:rPr>
          <w:rFonts w:ascii="Cambria" w:hAnsi="Cambria"/>
          <w:b w:val="0"/>
          <w:sz w:val="20"/>
        </w:rPr>
      </w:pPr>
      <w:r w:rsidRPr="006452F6">
        <w:rPr>
          <w:rFonts w:ascii="Cambria" w:hAnsi="Cambria"/>
          <w:b w:val="0"/>
          <w:sz w:val="20"/>
        </w:rPr>
        <w:t xml:space="preserve">(slovom: </w:t>
      </w:r>
      <w:r w:rsidRPr="006452F6">
        <w:rPr>
          <w:rFonts w:ascii="Cambria" w:hAnsi="Cambria"/>
          <w:b w:val="0"/>
          <w:i/>
          <w:sz w:val="20"/>
        </w:rPr>
        <w:t>&lt;</w:t>
      </w:r>
      <w:r w:rsidRPr="006452F6">
        <w:rPr>
          <w:rFonts w:ascii="Cambria" w:hAnsi="Cambria"/>
          <w:b w:val="0"/>
          <w:i/>
          <w:color w:val="00B0F0"/>
          <w:sz w:val="20"/>
        </w:rPr>
        <w:t>vyplní uchádzač</w:t>
      </w:r>
      <w:r w:rsidRPr="006452F6">
        <w:rPr>
          <w:rFonts w:ascii="Cambria" w:hAnsi="Cambria"/>
          <w:b w:val="0"/>
          <w:i/>
          <w:sz w:val="20"/>
        </w:rPr>
        <w:t>&gt;</w:t>
      </w:r>
      <w:r w:rsidRPr="006452F6">
        <w:rPr>
          <w:rFonts w:ascii="Cambria" w:hAnsi="Cambria"/>
          <w:b w:val="0"/>
          <w:sz w:val="20"/>
        </w:rPr>
        <w:t xml:space="preserve"> eur bez DPH)</w:t>
      </w:r>
      <w:r w:rsidR="00CB7F03" w:rsidRPr="006452F6">
        <w:rPr>
          <w:rFonts w:ascii="Cambria" w:hAnsi="Cambria"/>
          <w:b w:val="0"/>
          <w:sz w:val="20"/>
        </w:rPr>
        <w:t>,</w:t>
      </w:r>
    </w:p>
    <w:p w14:paraId="687CCBA1" w14:textId="31AD2A3D" w:rsidR="005D5A8B" w:rsidRPr="006452F6" w:rsidRDefault="005D5A8B" w:rsidP="001A1691">
      <w:pPr>
        <w:ind w:left="907"/>
        <w:rPr>
          <w:rFonts w:ascii="Cambria" w:hAnsi="Cambria"/>
          <w:sz w:val="20"/>
        </w:rPr>
      </w:pPr>
      <w:r w:rsidRPr="006452F6">
        <w:rPr>
          <w:rFonts w:ascii="Cambria" w:hAnsi="Cambria"/>
          <w:sz w:val="20"/>
        </w:rPr>
        <w:t xml:space="preserve">(ďalej ako </w:t>
      </w:r>
      <w:r w:rsidR="0078183B" w:rsidRPr="006452F6">
        <w:rPr>
          <w:rFonts w:ascii="Cambria" w:hAnsi="Cambria"/>
          <w:sz w:val="20"/>
        </w:rPr>
        <w:t>„cena Diela“</w:t>
      </w:r>
      <w:r w:rsidRPr="006452F6">
        <w:rPr>
          <w:rFonts w:ascii="Cambria" w:hAnsi="Cambria"/>
          <w:sz w:val="20"/>
        </w:rPr>
        <w:t>)</w:t>
      </w:r>
      <w:r w:rsidR="0000549E" w:rsidRPr="006452F6">
        <w:rPr>
          <w:rFonts w:ascii="Cambria" w:hAnsi="Cambria"/>
          <w:sz w:val="20"/>
        </w:rPr>
        <w:t>,</w:t>
      </w:r>
    </w:p>
    <w:p w14:paraId="0E5A7A70" w14:textId="77777777" w:rsidR="00267EE0" w:rsidRPr="006452F6" w:rsidRDefault="00267EE0" w:rsidP="00267EE0">
      <w:pPr>
        <w:ind w:left="199" w:firstLine="708"/>
        <w:rPr>
          <w:rFonts w:ascii="Cambria" w:hAnsi="Cambria"/>
          <w:sz w:val="20"/>
        </w:rPr>
      </w:pPr>
    </w:p>
    <w:p w14:paraId="59D3EB48" w14:textId="1AF5EA97" w:rsidR="009119A1" w:rsidRPr="006452F6" w:rsidRDefault="00267EE0" w:rsidP="005A6F30">
      <w:pPr>
        <w:ind w:left="907"/>
        <w:rPr>
          <w:rFonts w:ascii="Cambria" w:hAnsi="Cambria"/>
          <w:sz w:val="20"/>
        </w:rPr>
      </w:pPr>
      <w:r w:rsidRPr="006452F6">
        <w:rPr>
          <w:rFonts w:ascii="Cambria" w:hAnsi="Cambria"/>
          <w:sz w:val="20"/>
        </w:rPr>
        <w:t>z</w:t>
      </w:r>
      <w:r w:rsidR="007F6D7D" w:rsidRPr="006452F6">
        <w:rPr>
          <w:rFonts w:ascii="Cambria" w:hAnsi="Cambria"/>
          <w:sz w:val="20"/>
        </w:rPr>
        <w:t xml:space="preserve"> celkovej ceny predmetu zmluvy </w:t>
      </w:r>
      <w:r w:rsidR="009119A1" w:rsidRPr="006452F6">
        <w:rPr>
          <w:rFonts w:ascii="Cambria" w:hAnsi="Cambria"/>
          <w:sz w:val="20"/>
        </w:rPr>
        <w:t xml:space="preserve">je </w:t>
      </w:r>
      <w:r w:rsidR="006B2068" w:rsidRPr="006452F6">
        <w:rPr>
          <w:rFonts w:ascii="Cambria" w:hAnsi="Cambria"/>
          <w:sz w:val="20"/>
        </w:rPr>
        <w:t xml:space="preserve">celková maximálna cena za </w:t>
      </w:r>
      <w:r w:rsidR="00D71968">
        <w:rPr>
          <w:rFonts w:ascii="Cambria" w:hAnsi="Cambria"/>
          <w:sz w:val="20"/>
        </w:rPr>
        <w:t>Objednávkové služby</w:t>
      </w:r>
      <w:r w:rsidR="006B2068" w:rsidRPr="006452F6">
        <w:rPr>
          <w:rFonts w:ascii="Cambria" w:hAnsi="Cambria"/>
          <w:sz w:val="20"/>
        </w:rPr>
        <w:t xml:space="preserve"> </w:t>
      </w:r>
    </w:p>
    <w:p w14:paraId="5AB52028" w14:textId="6ED29086" w:rsidR="00267EE0" w:rsidRPr="006452F6" w:rsidRDefault="00267EE0" w:rsidP="00267EE0">
      <w:pPr>
        <w:pStyle w:val="Heading1"/>
        <w:keepNext w:val="0"/>
        <w:ind w:left="907"/>
        <w:jc w:val="center"/>
        <w:rPr>
          <w:rFonts w:ascii="Cambria" w:hAnsi="Cambria"/>
          <w:b w:val="0"/>
          <w:sz w:val="20"/>
        </w:rPr>
      </w:pPr>
      <w:r w:rsidRPr="006452F6">
        <w:rPr>
          <w:rFonts w:ascii="Cambria" w:hAnsi="Cambria"/>
          <w:bCs/>
          <w:i/>
          <w:sz w:val="20"/>
        </w:rPr>
        <w:t>&lt;</w:t>
      </w:r>
      <w:r w:rsidRPr="006452F6">
        <w:rPr>
          <w:rFonts w:ascii="Cambria" w:hAnsi="Cambria"/>
          <w:bCs/>
          <w:i/>
          <w:color w:val="00B0F0"/>
          <w:sz w:val="20"/>
        </w:rPr>
        <w:t xml:space="preserve">uchádzač vyplní cenu uvedenú v Tabuľke č. </w:t>
      </w:r>
      <w:r w:rsidR="009576A3" w:rsidRPr="006452F6">
        <w:rPr>
          <w:rFonts w:ascii="Cambria" w:hAnsi="Cambria"/>
          <w:bCs/>
          <w:i/>
          <w:color w:val="00B0F0"/>
          <w:sz w:val="20"/>
        </w:rPr>
        <w:t xml:space="preserve">2 </w:t>
      </w:r>
      <w:r w:rsidRPr="006452F6">
        <w:rPr>
          <w:rFonts w:ascii="Cambria" w:hAnsi="Cambria"/>
          <w:bCs/>
          <w:i/>
          <w:color w:val="00B0F0"/>
          <w:sz w:val="20"/>
        </w:rPr>
        <w:t>v Prílohe č.</w:t>
      </w:r>
      <w:r w:rsidR="006F6C46" w:rsidRPr="006452F6">
        <w:rPr>
          <w:rFonts w:ascii="Cambria" w:hAnsi="Cambria"/>
          <w:bCs/>
          <w:i/>
          <w:color w:val="00B0F0"/>
          <w:sz w:val="20"/>
        </w:rPr>
        <w:t xml:space="preserve"> </w:t>
      </w:r>
      <w:r w:rsidRPr="006452F6">
        <w:rPr>
          <w:rFonts w:ascii="Cambria" w:hAnsi="Cambria"/>
          <w:bCs/>
          <w:i/>
          <w:color w:val="00B0F0"/>
          <w:sz w:val="20"/>
        </w:rPr>
        <w:t>4 - Špecifikácia ceny tejto zmluvy o dielo</w:t>
      </w:r>
      <w:r w:rsidRPr="006452F6">
        <w:rPr>
          <w:rFonts w:ascii="Cambria" w:hAnsi="Cambria"/>
          <w:bCs/>
          <w:sz w:val="20"/>
        </w:rPr>
        <w:t>&gt; eur bez DPH</w:t>
      </w:r>
    </w:p>
    <w:p w14:paraId="719F7F30" w14:textId="49B19246" w:rsidR="00267EE0" w:rsidRDefault="00267EE0" w:rsidP="00267EE0">
      <w:pPr>
        <w:pStyle w:val="Heading1"/>
        <w:keepNext w:val="0"/>
        <w:ind w:left="907"/>
        <w:jc w:val="center"/>
        <w:rPr>
          <w:rFonts w:ascii="Cambria" w:hAnsi="Cambria"/>
          <w:b w:val="0"/>
          <w:sz w:val="20"/>
        </w:rPr>
      </w:pPr>
      <w:r w:rsidRPr="006452F6">
        <w:rPr>
          <w:rFonts w:ascii="Cambria" w:hAnsi="Cambria"/>
          <w:b w:val="0"/>
          <w:sz w:val="20"/>
        </w:rPr>
        <w:t xml:space="preserve">(slovom: </w:t>
      </w:r>
      <w:r w:rsidRPr="006452F6">
        <w:rPr>
          <w:rFonts w:ascii="Cambria" w:hAnsi="Cambria"/>
          <w:b w:val="0"/>
          <w:i/>
          <w:sz w:val="20"/>
        </w:rPr>
        <w:t>&lt;</w:t>
      </w:r>
      <w:r w:rsidRPr="006452F6">
        <w:rPr>
          <w:rFonts w:ascii="Cambria" w:hAnsi="Cambria"/>
          <w:b w:val="0"/>
          <w:i/>
          <w:color w:val="00B0F0"/>
          <w:sz w:val="20"/>
        </w:rPr>
        <w:t>vyplní uchádzač</w:t>
      </w:r>
      <w:r w:rsidRPr="006452F6">
        <w:rPr>
          <w:rFonts w:ascii="Cambria" w:hAnsi="Cambria"/>
          <w:b w:val="0"/>
          <w:i/>
          <w:sz w:val="20"/>
        </w:rPr>
        <w:t>&gt;</w:t>
      </w:r>
      <w:r w:rsidRPr="006452F6">
        <w:rPr>
          <w:rFonts w:ascii="Cambria" w:hAnsi="Cambria"/>
          <w:b w:val="0"/>
          <w:sz w:val="20"/>
        </w:rPr>
        <w:t xml:space="preserve"> eur bez DPH).</w:t>
      </w:r>
    </w:p>
    <w:p w14:paraId="6600A790" w14:textId="77777777" w:rsidR="0028676A" w:rsidRDefault="0028676A" w:rsidP="0028676A">
      <w:pPr>
        <w:ind w:left="907"/>
        <w:rPr>
          <w:rFonts w:ascii="Cambria" w:hAnsi="Cambria"/>
          <w:sz w:val="20"/>
        </w:rPr>
      </w:pPr>
    </w:p>
    <w:p w14:paraId="169CC6AB" w14:textId="01DF44F9" w:rsidR="005D5A8B" w:rsidRPr="006452F6" w:rsidRDefault="005D5A8B" w:rsidP="001F5696">
      <w:pPr>
        <w:pStyle w:val="Heading1"/>
        <w:numPr>
          <w:ilvl w:val="1"/>
          <w:numId w:val="6"/>
        </w:numPr>
        <w:jc w:val="both"/>
        <w:rPr>
          <w:rFonts w:ascii="Cambria" w:hAnsi="Cambria"/>
          <w:b w:val="0"/>
          <w:bCs/>
          <w:spacing w:val="-1"/>
          <w:sz w:val="20"/>
        </w:rPr>
      </w:pPr>
      <w:r w:rsidRPr="006452F6">
        <w:rPr>
          <w:rFonts w:ascii="Cambria" w:hAnsi="Cambria"/>
          <w:b w:val="0"/>
          <w:bCs/>
          <w:spacing w:val="-1"/>
          <w:sz w:val="20"/>
        </w:rPr>
        <w:t>Maximálna celková cen</w:t>
      </w:r>
      <w:r w:rsidR="000B7DA4">
        <w:rPr>
          <w:rFonts w:ascii="Cambria" w:hAnsi="Cambria"/>
          <w:b w:val="0"/>
          <w:bCs/>
          <w:spacing w:val="-1"/>
          <w:sz w:val="20"/>
        </w:rPr>
        <w:t>a</w:t>
      </w:r>
      <w:r w:rsidRPr="006452F6">
        <w:rPr>
          <w:rFonts w:ascii="Cambria" w:hAnsi="Cambria"/>
          <w:b w:val="0"/>
          <w:bCs/>
          <w:spacing w:val="-1"/>
          <w:sz w:val="20"/>
        </w:rPr>
        <w:t xml:space="preserve"> predmetu tejto zmluvy o dielo zahŕňa akékoľvek a všetky náklady na vykonanie, </w:t>
      </w:r>
      <w:r w:rsidR="001E1A36">
        <w:rPr>
          <w:rFonts w:ascii="Cambria" w:hAnsi="Cambria"/>
          <w:b w:val="0"/>
          <w:bCs/>
          <w:spacing w:val="-1"/>
          <w:sz w:val="20"/>
        </w:rPr>
        <w:t xml:space="preserve">zhotovenie, </w:t>
      </w:r>
      <w:r w:rsidRPr="006452F6">
        <w:rPr>
          <w:rFonts w:ascii="Cambria" w:hAnsi="Cambria"/>
          <w:b w:val="0"/>
          <w:bCs/>
          <w:spacing w:val="-1"/>
          <w:sz w:val="20"/>
        </w:rPr>
        <w:t>dodanie</w:t>
      </w:r>
      <w:r w:rsidR="001E1A36">
        <w:rPr>
          <w:rFonts w:ascii="Cambria" w:hAnsi="Cambria"/>
          <w:b w:val="0"/>
          <w:bCs/>
          <w:spacing w:val="-1"/>
          <w:sz w:val="20"/>
        </w:rPr>
        <w:t xml:space="preserve"> a</w:t>
      </w:r>
      <w:r w:rsidRPr="006452F6">
        <w:rPr>
          <w:rFonts w:ascii="Cambria" w:hAnsi="Cambria"/>
          <w:b w:val="0"/>
          <w:bCs/>
          <w:spacing w:val="-1"/>
          <w:sz w:val="20"/>
        </w:rPr>
        <w:t xml:space="preserve"> poskytnutie predmetu zmluvy.</w:t>
      </w:r>
      <w:r w:rsidR="000D68CE">
        <w:rPr>
          <w:rFonts w:ascii="Cambria" w:hAnsi="Cambria"/>
          <w:b w:val="0"/>
          <w:bCs/>
          <w:spacing w:val="-1"/>
          <w:sz w:val="20"/>
        </w:rPr>
        <w:t xml:space="preserve"> Celková cena Diela zahŕňa aj zhotoviteľovu cenu za vykonanie a dodanie dočasného riešenia pre DMS, vypracovanie a dodanie Detailného návrhu riešenia v zmysle jednotlivých fáz/etáp vykonávania a dodávania Diela a priamu integráciu ASDR s DWH (Data Warehouse) a DMS (Document Management System)/eOffice.  </w:t>
      </w:r>
    </w:p>
    <w:p w14:paraId="177E462C" w14:textId="28D3E3AB" w:rsidR="005D5A8B" w:rsidRPr="006452F6" w:rsidRDefault="005D5A8B" w:rsidP="001F5696">
      <w:pPr>
        <w:pStyle w:val="Heading1"/>
        <w:numPr>
          <w:ilvl w:val="1"/>
          <w:numId w:val="6"/>
        </w:numPr>
        <w:jc w:val="both"/>
        <w:rPr>
          <w:rFonts w:ascii="Cambria" w:hAnsi="Cambria"/>
          <w:b w:val="0"/>
          <w:bCs/>
          <w:spacing w:val="-1"/>
          <w:sz w:val="20"/>
        </w:rPr>
      </w:pPr>
      <w:r w:rsidRPr="006452F6">
        <w:rPr>
          <w:rFonts w:ascii="Cambria" w:hAnsi="Cambria"/>
          <w:b w:val="0"/>
          <w:bCs/>
          <w:spacing w:val="-1"/>
          <w:sz w:val="20"/>
        </w:rPr>
        <w:t>Ceny za predmet zmluvy uvedené v prílohe č. 4 tejto zmluvy o dielo sú stanovené dohodou zmluvných strán v súlade so zákonom NR SR č. 18/1996 Z. z. o cenách v znení neskorších predpisov a vyhlášky Ministerstva financií SR č. 87/1996 Z. z. v znení neskorších predpisov, ktorou sa vykonáva zákon NR SR č. 18/1996 Z. z. o cenách v znení neskorších predpisov. Cen</w:t>
      </w:r>
      <w:r w:rsidR="005D4618">
        <w:rPr>
          <w:rFonts w:ascii="Cambria" w:hAnsi="Cambria"/>
          <w:b w:val="0"/>
          <w:bCs/>
          <w:spacing w:val="-1"/>
          <w:sz w:val="20"/>
        </w:rPr>
        <w:t>a</w:t>
      </w:r>
      <w:r w:rsidRPr="006452F6">
        <w:rPr>
          <w:rFonts w:ascii="Cambria" w:hAnsi="Cambria"/>
          <w:b w:val="0"/>
          <w:bCs/>
          <w:spacing w:val="-1"/>
          <w:sz w:val="20"/>
        </w:rPr>
        <w:t xml:space="preserve"> za predmet zmluvy sú pevne stanovené.</w:t>
      </w:r>
    </w:p>
    <w:p w14:paraId="752E27F4" w14:textId="0615C6AC" w:rsidR="005D5A8B" w:rsidRPr="006452F6" w:rsidRDefault="005D5A8B" w:rsidP="001F5696">
      <w:pPr>
        <w:pStyle w:val="Heading1"/>
        <w:numPr>
          <w:ilvl w:val="1"/>
          <w:numId w:val="6"/>
        </w:numPr>
        <w:jc w:val="both"/>
        <w:rPr>
          <w:rFonts w:ascii="Cambria" w:hAnsi="Cambria"/>
          <w:b w:val="0"/>
          <w:bCs/>
          <w:spacing w:val="-1"/>
          <w:sz w:val="20"/>
        </w:rPr>
      </w:pPr>
      <w:bookmarkStart w:id="23" w:name="_Ref298857677"/>
      <w:bookmarkStart w:id="24" w:name="_Toc45811996"/>
      <w:bookmarkEnd w:id="21"/>
      <w:bookmarkEnd w:id="22"/>
      <w:r w:rsidRPr="006452F6">
        <w:rPr>
          <w:rFonts w:ascii="Cambria" w:hAnsi="Cambria"/>
          <w:b w:val="0"/>
          <w:bCs/>
          <w:spacing w:val="-1"/>
          <w:sz w:val="20"/>
        </w:rPr>
        <w:t xml:space="preserve">Zhotoviteľ je </w:t>
      </w:r>
      <w:r w:rsidRPr="00830D92">
        <w:rPr>
          <w:rFonts w:ascii="Cambria" w:hAnsi="Cambria"/>
          <w:b w:val="0"/>
          <w:bCs/>
          <w:spacing w:val="-1"/>
          <w:sz w:val="20"/>
        </w:rPr>
        <w:t xml:space="preserve">oprávnený fakturovať cenu </w:t>
      </w:r>
      <w:r w:rsidR="0008563E" w:rsidRPr="00830D92">
        <w:rPr>
          <w:rFonts w:ascii="Cambria" w:hAnsi="Cambria"/>
          <w:b w:val="0"/>
          <w:bCs/>
          <w:spacing w:val="-1"/>
          <w:sz w:val="20"/>
        </w:rPr>
        <w:t>Diela</w:t>
      </w:r>
      <w:r w:rsidR="00527602" w:rsidRPr="00830D92">
        <w:rPr>
          <w:rFonts w:ascii="Cambria" w:hAnsi="Cambria"/>
          <w:b w:val="0"/>
          <w:bCs/>
          <w:spacing w:val="-1"/>
          <w:sz w:val="20"/>
        </w:rPr>
        <w:t xml:space="preserve"> spôsobom, rozsahom a v čase podľa</w:t>
      </w:r>
      <w:r w:rsidRPr="00830D92">
        <w:rPr>
          <w:rFonts w:ascii="Cambria" w:hAnsi="Cambria"/>
          <w:b w:val="0"/>
          <w:bCs/>
          <w:spacing w:val="-1"/>
          <w:sz w:val="20"/>
        </w:rPr>
        <w:t xml:space="preserve"> platobných míľnikoch </w:t>
      </w:r>
      <w:r w:rsidR="00561F43" w:rsidRPr="00830D92">
        <w:rPr>
          <w:rFonts w:ascii="Cambria" w:hAnsi="Cambria"/>
          <w:b w:val="0"/>
          <w:bCs/>
          <w:spacing w:val="-1"/>
          <w:sz w:val="20"/>
        </w:rPr>
        <w:t>upravených v</w:t>
      </w:r>
      <w:r w:rsidRPr="00830D92">
        <w:rPr>
          <w:rFonts w:ascii="Cambria" w:hAnsi="Cambria"/>
          <w:b w:val="0"/>
          <w:bCs/>
          <w:spacing w:val="-1"/>
          <w:sz w:val="20"/>
        </w:rPr>
        <w:t xml:space="preserve"> Príloh</w:t>
      </w:r>
      <w:r w:rsidR="001562F6" w:rsidRPr="00830D92">
        <w:rPr>
          <w:rFonts w:ascii="Cambria" w:hAnsi="Cambria"/>
          <w:b w:val="0"/>
          <w:bCs/>
          <w:spacing w:val="-1"/>
          <w:sz w:val="20"/>
        </w:rPr>
        <w:t>e</w:t>
      </w:r>
      <w:r w:rsidRPr="00830D92">
        <w:rPr>
          <w:rFonts w:ascii="Cambria" w:hAnsi="Cambria"/>
          <w:b w:val="0"/>
          <w:bCs/>
          <w:spacing w:val="-1"/>
          <w:sz w:val="20"/>
        </w:rPr>
        <w:t xml:space="preserve"> č. 3  tejto zmluvy</w:t>
      </w:r>
      <w:r w:rsidRPr="006452F6">
        <w:rPr>
          <w:rFonts w:ascii="Cambria" w:hAnsi="Cambria"/>
          <w:b w:val="0"/>
          <w:bCs/>
          <w:spacing w:val="-1"/>
          <w:sz w:val="20"/>
        </w:rPr>
        <w:t xml:space="preserve"> o dielo. Zmluvné strany sa dohodli, že zhotoviteľ vystaví objednávateľovi faktúru za prevzaté časti Diela (čiastkové plnenia) po:</w:t>
      </w:r>
    </w:p>
    <w:p w14:paraId="06BFBD1F" w14:textId="730FAE42" w:rsidR="005D5A8B" w:rsidRPr="006452F6" w:rsidRDefault="005D5A8B" w:rsidP="00866C15">
      <w:pPr>
        <w:pStyle w:val="Heading1"/>
        <w:numPr>
          <w:ilvl w:val="0"/>
          <w:numId w:val="22"/>
        </w:numPr>
        <w:spacing w:before="0"/>
        <w:jc w:val="both"/>
        <w:rPr>
          <w:rFonts w:ascii="Cambria" w:hAnsi="Cambria"/>
          <w:b w:val="0"/>
          <w:sz w:val="20"/>
        </w:rPr>
      </w:pPr>
      <w:r w:rsidRPr="006452F6">
        <w:rPr>
          <w:rFonts w:ascii="Cambria" w:hAnsi="Cambria"/>
          <w:b w:val="0"/>
          <w:sz w:val="20"/>
        </w:rPr>
        <w:t xml:space="preserve">ukončení procesu akceptácie odovzdávanej časti Diela v zmysle článku </w:t>
      </w:r>
      <w:r w:rsidR="001A1333" w:rsidRPr="006452F6">
        <w:rPr>
          <w:rFonts w:ascii="Cambria" w:hAnsi="Cambria"/>
          <w:b w:val="0"/>
          <w:sz w:val="20"/>
        </w:rPr>
        <w:t>V</w:t>
      </w:r>
      <w:r w:rsidRPr="006452F6">
        <w:rPr>
          <w:rFonts w:ascii="Cambria" w:hAnsi="Cambria"/>
          <w:b w:val="0"/>
          <w:sz w:val="20"/>
        </w:rPr>
        <w:t xml:space="preserve"> tejto </w:t>
      </w:r>
      <w:r w:rsidR="00F72735" w:rsidRPr="006452F6">
        <w:rPr>
          <w:rFonts w:ascii="Cambria" w:hAnsi="Cambria"/>
          <w:b w:val="0"/>
          <w:sz w:val="20"/>
        </w:rPr>
        <w:t>z</w:t>
      </w:r>
      <w:r w:rsidRPr="006452F6">
        <w:rPr>
          <w:rFonts w:ascii="Cambria" w:hAnsi="Cambria"/>
          <w:b w:val="0"/>
          <w:sz w:val="20"/>
        </w:rPr>
        <w:t>mluvy o dielo,</w:t>
      </w:r>
    </w:p>
    <w:p w14:paraId="04C6FCF2" w14:textId="77777777" w:rsidR="005D5A8B" w:rsidRPr="006452F6" w:rsidRDefault="005D5A8B" w:rsidP="00866C15">
      <w:pPr>
        <w:pStyle w:val="Heading1"/>
        <w:numPr>
          <w:ilvl w:val="0"/>
          <w:numId w:val="22"/>
        </w:numPr>
        <w:spacing w:before="0"/>
        <w:jc w:val="both"/>
        <w:rPr>
          <w:rFonts w:ascii="Cambria" w:hAnsi="Cambria"/>
          <w:b w:val="0"/>
          <w:sz w:val="20"/>
        </w:rPr>
      </w:pPr>
      <w:r w:rsidRPr="006452F6">
        <w:rPr>
          <w:rFonts w:ascii="Cambria" w:hAnsi="Cambria"/>
          <w:b w:val="0"/>
          <w:sz w:val="20"/>
        </w:rPr>
        <w:t>podpísaní príslušného Akceptačného protokolu, a </w:t>
      </w:r>
    </w:p>
    <w:p w14:paraId="60E2899B" w14:textId="076E3868" w:rsidR="005D5A8B" w:rsidRPr="006452F6" w:rsidRDefault="005D5A8B" w:rsidP="00866C15">
      <w:pPr>
        <w:pStyle w:val="Heading1"/>
        <w:numPr>
          <w:ilvl w:val="0"/>
          <w:numId w:val="22"/>
        </w:numPr>
        <w:spacing w:before="0"/>
        <w:jc w:val="both"/>
        <w:rPr>
          <w:rFonts w:ascii="Cambria" w:hAnsi="Cambria"/>
          <w:b w:val="0"/>
          <w:sz w:val="20"/>
        </w:rPr>
      </w:pPr>
      <w:r w:rsidRPr="006452F6">
        <w:rPr>
          <w:rFonts w:ascii="Cambria" w:hAnsi="Cambria"/>
          <w:b w:val="0"/>
          <w:sz w:val="20"/>
        </w:rPr>
        <w:t xml:space="preserve">schválení výkazov prác k prevzatej časti Diela (čiastkovému plneniu). </w:t>
      </w:r>
    </w:p>
    <w:p w14:paraId="6DC5FA43" w14:textId="77777777" w:rsidR="005D5A8B" w:rsidRPr="006452F6" w:rsidRDefault="005D5A8B" w:rsidP="001F5696">
      <w:pPr>
        <w:pStyle w:val="Heading1"/>
        <w:numPr>
          <w:ilvl w:val="1"/>
          <w:numId w:val="6"/>
        </w:numPr>
        <w:spacing w:before="0"/>
        <w:jc w:val="both"/>
        <w:rPr>
          <w:rFonts w:ascii="Cambria" w:hAnsi="Cambria"/>
          <w:b w:val="0"/>
          <w:bCs/>
          <w:spacing w:val="-1"/>
          <w:sz w:val="20"/>
        </w:rPr>
      </w:pPr>
      <w:r w:rsidRPr="006452F6">
        <w:rPr>
          <w:rFonts w:ascii="Cambria" w:hAnsi="Cambria"/>
          <w:b w:val="0"/>
          <w:bCs/>
          <w:spacing w:val="-1"/>
          <w:sz w:val="20"/>
        </w:rPr>
        <w:t>Prílohou k faktúre je:</w:t>
      </w:r>
    </w:p>
    <w:p w14:paraId="5F1EDF50" w14:textId="77777777" w:rsidR="005D5A8B" w:rsidRPr="006452F6" w:rsidRDefault="005D5A8B" w:rsidP="00866C15">
      <w:pPr>
        <w:pStyle w:val="Heading1"/>
        <w:numPr>
          <w:ilvl w:val="0"/>
          <w:numId w:val="23"/>
        </w:numPr>
        <w:spacing w:before="0"/>
        <w:jc w:val="both"/>
        <w:rPr>
          <w:rFonts w:ascii="Cambria" w:hAnsi="Cambria"/>
          <w:b w:val="0"/>
          <w:sz w:val="20"/>
        </w:rPr>
      </w:pPr>
      <w:r w:rsidRPr="006452F6">
        <w:rPr>
          <w:rFonts w:ascii="Cambria" w:hAnsi="Cambria"/>
          <w:b w:val="0"/>
          <w:sz w:val="20"/>
        </w:rPr>
        <w:t xml:space="preserve">podpísaný Akceptačný protokol, pričom môže ísť aj o Akceptačný protokol s výhradou, vzťahujúci sa k fakturovanej časti Diela (čiastkovému plneniu), a </w:t>
      </w:r>
    </w:p>
    <w:p w14:paraId="3E69ED62" w14:textId="3F497285" w:rsidR="005D5A8B" w:rsidRPr="00481B82" w:rsidRDefault="005D5A8B" w:rsidP="00866C15">
      <w:pPr>
        <w:pStyle w:val="Heading1"/>
        <w:numPr>
          <w:ilvl w:val="0"/>
          <w:numId w:val="23"/>
        </w:numPr>
        <w:spacing w:before="0"/>
        <w:jc w:val="both"/>
        <w:rPr>
          <w:rFonts w:ascii="Cambria" w:hAnsi="Cambria"/>
          <w:b w:val="0"/>
          <w:sz w:val="20"/>
        </w:rPr>
      </w:pPr>
      <w:r w:rsidRPr="00481B82">
        <w:rPr>
          <w:rFonts w:ascii="Cambria" w:hAnsi="Cambria"/>
          <w:b w:val="0"/>
          <w:sz w:val="20"/>
        </w:rPr>
        <w:t xml:space="preserve">schválené výkazy práce </w:t>
      </w:r>
      <w:r w:rsidR="00481B82" w:rsidRPr="00481B82">
        <w:rPr>
          <w:rFonts w:ascii="Cambria" w:hAnsi="Cambria"/>
          <w:b w:val="0"/>
          <w:sz w:val="20"/>
        </w:rPr>
        <w:t xml:space="preserve">kľúčových expertov </w:t>
      </w:r>
      <w:r w:rsidRPr="00481B82">
        <w:rPr>
          <w:rFonts w:ascii="Cambria" w:hAnsi="Cambria"/>
          <w:b w:val="0"/>
          <w:sz w:val="20"/>
        </w:rPr>
        <w:t>vzťahujúce sa k fakturovanej časti Diela (čiastkovému plneniu).</w:t>
      </w:r>
    </w:p>
    <w:p w14:paraId="00C4A2F8" w14:textId="68DA55BA" w:rsidR="005D5A8B" w:rsidRPr="006452F6" w:rsidRDefault="005D5A8B" w:rsidP="001F5696">
      <w:pPr>
        <w:pStyle w:val="Heading1"/>
        <w:numPr>
          <w:ilvl w:val="1"/>
          <w:numId w:val="6"/>
        </w:numPr>
        <w:jc w:val="both"/>
        <w:rPr>
          <w:rFonts w:ascii="Cambria" w:hAnsi="Cambria"/>
          <w:b w:val="0"/>
          <w:bCs/>
          <w:spacing w:val="-1"/>
          <w:sz w:val="20"/>
        </w:rPr>
      </w:pPr>
      <w:r w:rsidRPr="006452F6">
        <w:rPr>
          <w:rFonts w:ascii="Cambria" w:hAnsi="Cambria"/>
          <w:b w:val="0"/>
          <w:bCs/>
          <w:spacing w:val="-1"/>
          <w:sz w:val="20"/>
        </w:rPr>
        <w:t xml:space="preserve">Oprávnená osoba zhotoviteľa predkladá </w:t>
      </w:r>
      <w:r w:rsidR="004E28B5" w:rsidRPr="006452F6">
        <w:rPr>
          <w:rFonts w:ascii="Cambria" w:hAnsi="Cambria"/>
          <w:b w:val="0"/>
          <w:bCs/>
          <w:spacing w:val="-1"/>
          <w:sz w:val="20"/>
        </w:rPr>
        <w:t>o</w:t>
      </w:r>
      <w:r w:rsidRPr="006452F6">
        <w:rPr>
          <w:rFonts w:ascii="Cambria" w:hAnsi="Cambria"/>
          <w:b w:val="0"/>
          <w:bCs/>
          <w:spacing w:val="-1"/>
          <w:sz w:val="20"/>
        </w:rPr>
        <w:t xml:space="preserve">právnenej osobe objednávateľa pravidelne, na mesačnej báze, najneskôr do 10 (desiateho) kalendárneho dňa v mesiaci výkazy prác. Oprávnená osoba objednávateľa je povinná výkazy prác podľa predchádzajúcej vety následne schváliť alebo neschváliť v lehote do 5 (piatich) pracovných dní od ich predloženia zhotoviteľom. Ak </w:t>
      </w:r>
      <w:r w:rsidR="004E28B5" w:rsidRPr="006452F6">
        <w:rPr>
          <w:rFonts w:ascii="Cambria" w:hAnsi="Cambria"/>
          <w:b w:val="0"/>
          <w:bCs/>
          <w:spacing w:val="-1"/>
          <w:sz w:val="20"/>
        </w:rPr>
        <w:t>o</w:t>
      </w:r>
      <w:r w:rsidRPr="006452F6">
        <w:rPr>
          <w:rFonts w:ascii="Cambria" w:hAnsi="Cambria"/>
          <w:b w:val="0"/>
          <w:bCs/>
          <w:spacing w:val="-1"/>
          <w:sz w:val="20"/>
        </w:rPr>
        <w:t xml:space="preserve">právnená osoba objednávateľa bez oprávneného dôvodu neschváli výkaz prác podľa tohto bodu zmluvy o dielo alebo nezašle zhotoviteľovi žiadne výhrady k zaslanému výkazu prác do 5 (piatich) pracovných dní od jeho predloženia, považuje sa tento výkaz prác za schválený. Pri uplatnení výhrad </w:t>
      </w:r>
      <w:r w:rsidR="004E28B5" w:rsidRPr="006452F6">
        <w:rPr>
          <w:rFonts w:ascii="Cambria" w:hAnsi="Cambria"/>
          <w:b w:val="0"/>
          <w:bCs/>
          <w:spacing w:val="-1"/>
          <w:sz w:val="20"/>
        </w:rPr>
        <w:t>o</w:t>
      </w:r>
      <w:r w:rsidRPr="006452F6">
        <w:rPr>
          <w:rFonts w:ascii="Cambria" w:hAnsi="Cambria"/>
          <w:b w:val="0"/>
          <w:bCs/>
          <w:spacing w:val="-1"/>
          <w:sz w:val="20"/>
        </w:rPr>
        <w:t xml:space="preserve">právnenou osobou </w:t>
      </w:r>
      <w:r w:rsidRPr="006452F6">
        <w:rPr>
          <w:rFonts w:ascii="Cambria" w:hAnsi="Cambria"/>
          <w:b w:val="0"/>
          <w:bCs/>
          <w:spacing w:val="-1"/>
          <w:sz w:val="20"/>
        </w:rPr>
        <w:lastRenderedPageBreak/>
        <w:t>objednávateľa začína plynúť nová lehota 5 (piatich) pracovných dní na schválenie alebo neschválenie výkazu prác odo dňa opätovného predloženia opraveného výkazu prác zhotoviteľom.</w:t>
      </w:r>
    </w:p>
    <w:p w14:paraId="0A5CDF34" w14:textId="65056129" w:rsidR="00DF3B9B" w:rsidRPr="00B25964" w:rsidRDefault="005D5A8B" w:rsidP="00B25964">
      <w:pPr>
        <w:pStyle w:val="Heading1"/>
        <w:numPr>
          <w:ilvl w:val="1"/>
          <w:numId w:val="6"/>
        </w:numPr>
        <w:jc w:val="both"/>
        <w:rPr>
          <w:rFonts w:ascii="Cambria" w:hAnsi="Cambria"/>
          <w:b w:val="0"/>
          <w:bCs/>
          <w:spacing w:val="-1"/>
          <w:sz w:val="20"/>
        </w:rPr>
      </w:pPr>
      <w:r w:rsidRPr="006452F6">
        <w:rPr>
          <w:rFonts w:ascii="Cambria" w:hAnsi="Cambria"/>
          <w:b w:val="0"/>
          <w:bCs/>
          <w:spacing w:val="-1"/>
          <w:sz w:val="20"/>
        </w:rPr>
        <w:t xml:space="preserve">Výdavky vo faktúre musia byť rozdelené do jednotlivých položiek s jednotkovými cenami zaokrúhlenými na 2 (dve) desatinné miesta s jednoznačnou identifikáciou, ktorej položky rozpočtu podľa prílohy č. 4 tejto zmluvy o dielo sa predmetná fakturovaná čiastka týka. Ku každej faktúre musí byť priložený originál akceptačného protokolu podpísaného </w:t>
      </w:r>
      <w:r w:rsidR="00A074DB">
        <w:rPr>
          <w:rFonts w:ascii="Cambria" w:hAnsi="Cambria"/>
          <w:b w:val="0"/>
          <w:bCs/>
          <w:spacing w:val="-1"/>
          <w:sz w:val="20"/>
        </w:rPr>
        <w:t>z</w:t>
      </w:r>
      <w:r w:rsidRPr="006452F6">
        <w:rPr>
          <w:rFonts w:ascii="Cambria" w:hAnsi="Cambria"/>
          <w:b w:val="0"/>
          <w:bCs/>
          <w:spacing w:val="-1"/>
          <w:sz w:val="20"/>
        </w:rPr>
        <w:t>mluvnými stranami.</w:t>
      </w:r>
      <w:bookmarkEnd w:id="23"/>
      <w:bookmarkEnd w:id="24"/>
    </w:p>
    <w:p w14:paraId="3AB50BD8" w14:textId="7A6BD567" w:rsidR="00A17DCF" w:rsidRPr="00A17DCF" w:rsidRDefault="000F6EAD" w:rsidP="001F5696">
      <w:pPr>
        <w:pStyle w:val="Heading1"/>
        <w:numPr>
          <w:ilvl w:val="1"/>
          <w:numId w:val="6"/>
        </w:numPr>
        <w:jc w:val="both"/>
        <w:rPr>
          <w:rFonts w:ascii="Cambria" w:hAnsi="Cambria"/>
          <w:b w:val="0"/>
          <w:bCs/>
          <w:spacing w:val="-1"/>
          <w:sz w:val="20"/>
        </w:rPr>
      </w:pPr>
      <w:r>
        <w:rPr>
          <w:rFonts w:ascii="Cambria" w:hAnsi="Cambria"/>
          <w:b w:val="0"/>
          <w:bCs/>
          <w:spacing w:val="-1"/>
          <w:sz w:val="20"/>
        </w:rPr>
        <w:t>Zhotoviteľ</w:t>
      </w:r>
      <w:r w:rsidR="00A17DCF" w:rsidRPr="00A17DCF">
        <w:rPr>
          <w:rFonts w:ascii="Cambria" w:hAnsi="Cambria"/>
          <w:b w:val="0"/>
          <w:bCs/>
          <w:spacing w:val="-1"/>
          <w:sz w:val="20"/>
        </w:rPr>
        <w:t xml:space="preserve"> je oprávnený fakturovať cenu za Objednávkové služby tejto </w:t>
      </w:r>
      <w:r w:rsidR="00A61720">
        <w:rPr>
          <w:rFonts w:ascii="Cambria" w:hAnsi="Cambria"/>
          <w:b w:val="0"/>
          <w:bCs/>
          <w:spacing w:val="-1"/>
          <w:sz w:val="20"/>
        </w:rPr>
        <w:t>zmluvy o dielo</w:t>
      </w:r>
      <w:r w:rsidR="00A17DCF" w:rsidRPr="00A17DCF">
        <w:rPr>
          <w:rFonts w:ascii="Cambria" w:hAnsi="Cambria"/>
          <w:b w:val="0"/>
          <w:bCs/>
          <w:spacing w:val="-1"/>
          <w:sz w:val="20"/>
        </w:rPr>
        <w:t xml:space="preserve"> po poskytnutí príslušných Objednávkových služieb a potvrdení poskytnutia Objednávkových služieb </w:t>
      </w:r>
      <w:r w:rsidR="00C707F9">
        <w:rPr>
          <w:rFonts w:ascii="Cambria" w:hAnsi="Cambria"/>
          <w:b w:val="0"/>
          <w:bCs/>
          <w:spacing w:val="-1"/>
          <w:sz w:val="20"/>
        </w:rPr>
        <w:t>písomným</w:t>
      </w:r>
      <w:r w:rsidR="00A17DCF" w:rsidRPr="00A17DCF">
        <w:rPr>
          <w:rFonts w:ascii="Cambria" w:hAnsi="Cambria"/>
          <w:b w:val="0"/>
          <w:bCs/>
          <w:spacing w:val="-1"/>
          <w:sz w:val="20"/>
        </w:rPr>
        <w:t xml:space="preserve"> protokolom. </w:t>
      </w:r>
      <w:r w:rsidR="00A61720">
        <w:rPr>
          <w:rFonts w:ascii="Cambria" w:hAnsi="Cambria"/>
          <w:b w:val="0"/>
          <w:bCs/>
          <w:spacing w:val="-1"/>
          <w:sz w:val="20"/>
        </w:rPr>
        <w:t>Zhotoviteľ</w:t>
      </w:r>
      <w:r w:rsidR="00A17DCF" w:rsidRPr="00A17DCF">
        <w:rPr>
          <w:rFonts w:ascii="Cambria" w:hAnsi="Cambria"/>
          <w:b w:val="0"/>
          <w:bCs/>
          <w:spacing w:val="-1"/>
          <w:sz w:val="20"/>
        </w:rPr>
        <w:t xml:space="preserve"> sa zaväzuje vystaviť príslušné faktúry za Objednávkové služby do 14 dní od ich riadneho poskytnutia</w:t>
      </w:r>
      <w:r w:rsidR="00AD05E6">
        <w:rPr>
          <w:rFonts w:ascii="Cambria" w:hAnsi="Cambria"/>
          <w:b w:val="0"/>
          <w:bCs/>
          <w:spacing w:val="-1"/>
          <w:sz w:val="20"/>
        </w:rPr>
        <w:t>.</w:t>
      </w:r>
      <w:r w:rsidR="00EF6411">
        <w:rPr>
          <w:rFonts w:ascii="Cambria" w:hAnsi="Cambria"/>
          <w:b w:val="0"/>
          <w:bCs/>
          <w:spacing w:val="-1"/>
          <w:sz w:val="20"/>
        </w:rPr>
        <w:t xml:space="preserve"> V prípade poskytnutia Objednávkových služieb-Implementácia, tie sa objednávateľom potvrdzujú na základe Akceptačného protokolu, ktorého </w:t>
      </w:r>
      <w:r w:rsidR="00F17657">
        <w:rPr>
          <w:rFonts w:ascii="Cambria" w:hAnsi="Cambria"/>
          <w:b w:val="0"/>
          <w:bCs/>
          <w:spacing w:val="-1"/>
          <w:sz w:val="20"/>
        </w:rPr>
        <w:t xml:space="preserve">obsahové </w:t>
      </w:r>
      <w:r w:rsidR="00EF6411">
        <w:rPr>
          <w:rFonts w:ascii="Cambria" w:hAnsi="Cambria"/>
          <w:b w:val="0"/>
          <w:bCs/>
          <w:spacing w:val="-1"/>
          <w:sz w:val="20"/>
        </w:rPr>
        <w:t xml:space="preserve">náležitosti </w:t>
      </w:r>
      <w:r w:rsidR="004E5115">
        <w:rPr>
          <w:rFonts w:ascii="Cambria" w:hAnsi="Cambria"/>
          <w:b w:val="0"/>
          <w:bCs/>
          <w:spacing w:val="-1"/>
          <w:sz w:val="20"/>
        </w:rPr>
        <w:t>sa na tieto služby aplikujú primerane.</w:t>
      </w:r>
    </w:p>
    <w:p w14:paraId="0BD32135" w14:textId="77777777" w:rsidR="005D5A8B" w:rsidRPr="006452F6" w:rsidRDefault="005D5A8B" w:rsidP="001F5696">
      <w:pPr>
        <w:pStyle w:val="Heading1"/>
        <w:numPr>
          <w:ilvl w:val="1"/>
          <w:numId w:val="6"/>
        </w:numPr>
        <w:jc w:val="both"/>
        <w:rPr>
          <w:rFonts w:ascii="Cambria" w:hAnsi="Cambria"/>
          <w:b w:val="0"/>
          <w:bCs/>
          <w:spacing w:val="-1"/>
          <w:sz w:val="20"/>
        </w:rPr>
      </w:pPr>
      <w:bookmarkStart w:id="25" w:name="_Toc45811999"/>
      <w:r w:rsidRPr="006452F6">
        <w:rPr>
          <w:rFonts w:ascii="Cambria" w:hAnsi="Cambria"/>
          <w:b w:val="0"/>
          <w:bCs/>
          <w:spacing w:val="-1"/>
          <w:sz w:val="20"/>
        </w:rPr>
        <w:t>Ceny za predmet zmluvy sú uvedené bez DPH. Zhotoviteľ k dohodnutým cenám uplatní DPH podľa všeobecne záväzného právneho predpisu platného v čase fakturácie. (</w:t>
      </w:r>
      <w:r w:rsidRPr="006452F6">
        <w:rPr>
          <w:rFonts w:ascii="Cambria" w:hAnsi="Cambria"/>
          <w:b w:val="0"/>
          <w:bCs/>
          <w:color w:val="00B0F0"/>
          <w:spacing w:val="-1"/>
          <w:sz w:val="20"/>
        </w:rPr>
        <w:t>Text platí pre tuzemského zhotoviteľa, zahraničný zhotoviteľ text druhej vety odstráni</w:t>
      </w:r>
      <w:r w:rsidRPr="006452F6">
        <w:rPr>
          <w:rFonts w:ascii="Cambria" w:hAnsi="Cambria"/>
          <w:b w:val="0"/>
          <w:bCs/>
          <w:spacing w:val="-1"/>
          <w:sz w:val="20"/>
        </w:rPr>
        <w:t>).</w:t>
      </w:r>
    </w:p>
    <w:p w14:paraId="3DADAB79" w14:textId="77777777" w:rsidR="005D5A8B" w:rsidRPr="006452F6" w:rsidRDefault="005D5A8B" w:rsidP="001F5696">
      <w:pPr>
        <w:pStyle w:val="Heading1"/>
        <w:numPr>
          <w:ilvl w:val="1"/>
          <w:numId w:val="6"/>
        </w:numPr>
        <w:jc w:val="both"/>
        <w:rPr>
          <w:rFonts w:ascii="Cambria" w:hAnsi="Cambria"/>
          <w:b w:val="0"/>
          <w:bCs/>
          <w:spacing w:val="-1"/>
          <w:sz w:val="20"/>
        </w:rPr>
      </w:pPr>
      <w:r w:rsidRPr="006452F6">
        <w:rPr>
          <w:rFonts w:ascii="Cambria" w:hAnsi="Cambria"/>
          <w:b w:val="0"/>
          <w:bCs/>
          <w:spacing w:val="-1"/>
          <w:sz w:val="20"/>
        </w:rPr>
        <w:t>Faktúry sú splatné do 30 dní odo dňa ich doručenia objednávateľovi. Úhrada faktúry sa bude realizovať bezhotovostným prevodom na účet zhotoviteľa. Za deň splnenia peňažného záväzku sa považuje deň odpísania dlžnej sumy z účtu objednávateľa v prospech zhotoviteľa. Za správne vyčíslenie výšky DPH zodpovedá v plnom rozsahu zhotoviteľ.</w:t>
      </w:r>
    </w:p>
    <w:p w14:paraId="4A9803CB" w14:textId="5329FDA3" w:rsidR="005D5A8B" w:rsidRPr="006452F6" w:rsidRDefault="005D5A8B" w:rsidP="001F5696">
      <w:pPr>
        <w:pStyle w:val="Heading1"/>
        <w:numPr>
          <w:ilvl w:val="1"/>
          <w:numId w:val="6"/>
        </w:numPr>
        <w:jc w:val="both"/>
        <w:rPr>
          <w:rFonts w:ascii="Cambria" w:hAnsi="Cambria"/>
          <w:b w:val="0"/>
          <w:bCs/>
          <w:spacing w:val="-1"/>
          <w:sz w:val="20"/>
        </w:rPr>
      </w:pPr>
      <w:r w:rsidRPr="006452F6">
        <w:rPr>
          <w:rFonts w:ascii="Cambria" w:hAnsi="Cambria"/>
          <w:b w:val="0"/>
          <w:bCs/>
          <w:spacing w:val="-1"/>
          <w:sz w:val="20"/>
        </w:rPr>
        <w:t>Zmluvné strany sa dohodli a výslovne súhlasia s tým, že zhotoviteľ bude zasielať len elektronické faktúry z e-mailovej adresy zhotoviteľa &lt;</w:t>
      </w:r>
      <w:r w:rsidRPr="006452F6">
        <w:rPr>
          <w:rFonts w:ascii="Cambria" w:hAnsi="Cambria"/>
          <w:b w:val="0"/>
          <w:bCs/>
          <w:color w:val="00B0F0"/>
          <w:spacing w:val="-1"/>
          <w:sz w:val="20"/>
        </w:rPr>
        <w:t>vyplní uchádzač</w:t>
      </w:r>
      <w:r w:rsidRPr="006452F6">
        <w:rPr>
          <w:rFonts w:ascii="Cambria" w:hAnsi="Cambria"/>
          <w:b w:val="0"/>
          <w:bCs/>
          <w:spacing w:val="-1"/>
          <w:sz w:val="20"/>
        </w:rPr>
        <w:t xml:space="preserve">&gt; na e-mailovú adresu objednávateľa </w:t>
      </w:r>
      <w:hyperlink r:id="rId11" w:history="1">
        <w:r w:rsidRPr="006452F6">
          <w:rPr>
            <w:rFonts w:ascii="Cambria" w:hAnsi="Cambria"/>
            <w:b w:val="0"/>
            <w:bCs/>
            <w:spacing w:val="-1"/>
            <w:sz w:val="20"/>
          </w:rPr>
          <w:t>faktury.ofr@nbs.sk</w:t>
        </w:r>
      </w:hyperlink>
      <w:r w:rsidRPr="006452F6">
        <w:rPr>
          <w:rFonts w:ascii="Cambria" w:hAnsi="Cambria"/>
          <w:b w:val="0"/>
          <w:bCs/>
          <w:spacing w:val="-1"/>
          <w:sz w:val="20"/>
        </w:rPr>
        <w:t xml:space="preserve"> vo formáte PDF. Zmluvné strany vyhlasujú, že majú výlučný prístup k uvedeným e-mailovým adresám. Zmluvné strany sú oprávnené zmeniť e-mailové adresy a to len písomne s uvedením novej e-mailovej adresy, pričom z dôvodu tejto zmeny nie je potrebné uzatvoriť dodatok k tejto zmluve o dielo. Zhotoviteľ nie je povinný podpísať elektronickú faktúru zaručeným elektronickým podpisom. Elektronická faktúra musí spĺňať všetky náležitosti faktúry podľa § 74 zákona č. 222/2004 Z. z. o dani z pridanej hodnoty v znení neskorších predpisov.</w:t>
      </w:r>
    </w:p>
    <w:p w14:paraId="44D65D7C" w14:textId="77777777" w:rsidR="005D5A8B" w:rsidRPr="006452F6" w:rsidRDefault="005D5A8B" w:rsidP="001F5696">
      <w:pPr>
        <w:pStyle w:val="Heading1"/>
        <w:numPr>
          <w:ilvl w:val="1"/>
          <w:numId w:val="6"/>
        </w:numPr>
        <w:jc w:val="both"/>
        <w:rPr>
          <w:rFonts w:ascii="Cambria" w:hAnsi="Cambria"/>
          <w:b w:val="0"/>
          <w:bCs/>
          <w:spacing w:val="-1"/>
          <w:sz w:val="20"/>
        </w:rPr>
      </w:pPr>
      <w:r w:rsidRPr="006452F6">
        <w:rPr>
          <w:rFonts w:ascii="Cambria" w:hAnsi="Cambria"/>
          <w:b w:val="0"/>
          <w:bCs/>
          <w:spacing w:val="-1"/>
          <w:sz w:val="20"/>
        </w:rPr>
        <w:t>Zmluvné strany sú povinné bezodkladne písomne oznámiť druhej strane akúkoľvek zmenu, ktorá by mohla mať vplyv na doručovanie elektronických faktúr, najmä zmenu kontaktnej e-mailovej adresy.</w:t>
      </w:r>
    </w:p>
    <w:bookmarkEnd w:id="25"/>
    <w:p w14:paraId="6ECD369C" w14:textId="77777777" w:rsidR="005D5A8B" w:rsidRPr="006452F6" w:rsidRDefault="005D5A8B" w:rsidP="001F5696">
      <w:pPr>
        <w:pStyle w:val="Heading1"/>
        <w:numPr>
          <w:ilvl w:val="1"/>
          <w:numId w:val="6"/>
        </w:numPr>
        <w:jc w:val="both"/>
        <w:rPr>
          <w:rFonts w:ascii="Cambria" w:hAnsi="Cambria"/>
          <w:b w:val="0"/>
          <w:bCs/>
          <w:spacing w:val="-1"/>
          <w:sz w:val="20"/>
        </w:rPr>
      </w:pPr>
      <w:r w:rsidRPr="006452F6">
        <w:rPr>
          <w:rFonts w:ascii="Cambria" w:hAnsi="Cambria"/>
          <w:b w:val="0"/>
          <w:bCs/>
          <w:spacing w:val="-1"/>
          <w:sz w:val="20"/>
        </w:rPr>
        <w:t>V prípade, že faktúra nebude po vecnej a/alebo formálnej stránke správne vyhotovená, objednávateľ je oprávnený ju vrátiť zhotoviteľovi bez zaplatenia na doplnenie (prepracovanie), pričom nová lehota splatnosti faktúry začne plynúť dňom doručenia správne doplnenej (prepracovanej) faktúry objednávateľovi.</w:t>
      </w:r>
    </w:p>
    <w:p w14:paraId="51B4F356" w14:textId="6BE2ECB8" w:rsidR="005D5A8B" w:rsidRPr="006452F6" w:rsidRDefault="005D5A8B" w:rsidP="001F5696">
      <w:pPr>
        <w:pStyle w:val="Heading1"/>
        <w:numPr>
          <w:ilvl w:val="1"/>
          <w:numId w:val="6"/>
        </w:numPr>
        <w:jc w:val="both"/>
        <w:rPr>
          <w:rFonts w:ascii="Cambria" w:hAnsi="Cambria"/>
          <w:b w:val="0"/>
          <w:bCs/>
          <w:spacing w:val="-1"/>
          <w:sz w:val="20"/>
        </w:rPr>
      </w:pPr>
      <w:r w:rsidRPr="006452F6">
        <w:rPr>
          <w:rFonts w:ascii="Cambria" w:hAnsi="Cambria"/>
          <w:b w:val="0"/>
          <w:bCs/>
          <w:spacing w:val="-1"/>
          <w:sz w:val="20"/>
        </w:rPr>
        <w:t>Zhotoviteľ sa zaväzuje, že uvedenú daň na faktúre odvedie správcovi dane v lehote ustanovenej v § 78 ods. 1 zákona č. 222/2004 Z. z. o dani z pridanej hodnoty v znení neskorších predpisov. Porušenie tejto daňovej povinnosti vyplývajúcej zo všeobecne záväzného právneho predpisu je podstatným porušením tejto zmluvy a oprávňuje objednávateľa na okamžité odstúpenie od tejto zmluvy. (</w:t>
      </w:r>
      <w:r w:rsidR="008F58CF" w:rsidRPr="006452F6">
        <w:rPr>
          <w:rFonts w:ascii="Cambria" w:hAnsi="Cambria"/>
          <w:b w:val="0"/>
          <w:bCs/>
          <w:color w:val="00B0F0"/>
          <w:sz w:val="20"/>
        </w:rPr>
        <w:t>Text platí pre zahraničného zhotoviteľa, tuzemský zhotoviteľ tento text aj s bodom odstráni</w:t>
      </w:r>
      <w:r w:rsidRPr="006452F6">
        <w:rPr>
          <w:rFonts w:ascii="Cambria" w:hAnsi="Cambria"/>
          <w:b w:val="0"/>
          <w:bCs/>
          <w:spacing w:val="-1"/>
          <w:sz w:val="20"/>
        </w:rPr>
        <w:t>)</w:t>
      </w:r>
      <w:r w:rsidR="00742ABF" w:rsidRPr="006452F6">
        <w:rPr>
          <w:rFonts w:ascii="Cambria" w:hAnsi="Cambria"/>
          <w:b w:val="0"/>
          <w:bCs/>
          <w:spacing w:val="-1"/>
          <w:sz w:val="20"/>
        </w:rPr>
        <w:t xml:space="preserve"> </w:t>
      </w:r>
    </w:p>
    <w:p w14:paraId="25E7FD0A" w14:textId="77777777" w:rsidR="005D5A8B" w:rsidRPr="006452F6" w:rsidRDefault="005D5A8B" w:rsidP="001F5696">
      <w:pPr>
        <w:pStyle w:val="Heading1"/>
        <w:numPr>
          <w:ilvl w:val="1"/>
          <w:numId w:val="6"/>
        </w:numPr>
        <w:spacing w:after="240"/>
        <w:jc w:val="both"/>
        <w:rPr>
          <w:rFonts w:ascii="Cambria" w:hAnsi="Cambria"/>
          <w:b w:val="0"/>
          <w:bCs/>
          <w:spacing w:val="-1"/>
          <w:sz w:val="20"/>
        </w:rPr>
      </w:pPr>
      <w:bookmarkStart w:id="26" w:name="_Toc368490338"/>
      <w:bookmarkStart w:id="27" w:name="_Toc368934361"/>
      <w:bookmarkStart w:id="28" w:name="_Toc45812002"/>
      <w:r w:rsidRPr="006452F6">
        <w:rPr>
          <w:rFonts w:ascii="Cambria" w:hAnsi="Cambria"/>
          <w:b w:val="0"/>
          <w:bCs/>
          <w:spacing w:val="-1"/>
          <w:sz w:val="20"/>
        </w:rPr>
        <w:t xml:space="preserve">Zhotoviteľ najneskôr do doby vyhotovenia prvej faktúry predloží objednávateľovi originál potvrdenia o mieste svojej daňovej rezidencie, alebo jeho úradne overenú fotokópiu. Počas trvania zmluvy zhotoviteľ predmetné potvrdenie predloží objednávateľovi na začiatku každého nového zdaňovacieho obdobia. Zhotoviteľ vyhlasuje a zaväzuje sa, že v prípade vzniku stálej prevádzkarne na území Slovenskej republiky počas trvania zmluvy bude o tejto skutočnosti objednávateľa bezodkladne písomne informovať. </w:t>
      </w:r>
      <w:bookmarkEnd w:id="26"/>
      <w:bookmarkEnd w:id="27"/>
      <w:bookmarkEnd w:id="28"/>
      <w:r w:rsidRPr="006452F6">
        <w:rPr>
          <w:rFonts w:ascii="Cambria" w:hAnsi="Cambria"/>
          <w:b w:val="0"/>
          <w:bCs/>
          <w:spacing w:val="-1"/>
          <w:sz w:val="20"/>
        </w:rPr>
        <w:t>Zhotoviteľ čestne vyhlasuje, že je konečným príjemcom platieb uvedených v tejto zmluve. (</w:t>
      </w:r>
      <w:r w:rsidRPr="006452F6">
        <w:rPr>
          <w:rFonts w:ascii="Cambria" w:hAnsi="Cambria"/>
          <w:b w:val="0"/>
          <w:bCs/>
          <w:color w:val="00B0F0"/>
          <w:spacing w:val="-1"/>
          <w:sz w:val="20"/>
        </w:rPr>
        <w:t>Text platí pre tuzemského zhotoviteľa, zahraničný zhotoviteľ tento text aj s bodom odstráni</w:t>
      </w:r>
      <w:r w:rsidRPr="006452F6">
        <w:rPr>
          <w:rFonts w:ascii="Cambria" w:hAnsi="Cambria"/>
          <w:b w:val="0"/>
          <w:bCs/>
          <w:spacing w:val="-1"/>
          <w:sz w:val="20"/>
        </w:rPr>
        <w:t>).</w:t>
      </w:r>
    </w:p>
    <w:p w14:paraId="7555405E" w14:textId="4C0131E8" w:rsidR="000D532A" w:rsidRPr="006452F6" w:rsidRDefault="000D532A" w:rsidP="000D532A">
      <w:pPr>
        <w:pStyle w:val="Heading1"/>
        <w:spacing w:before="0"/>
        <w:jc w:val="center"/>
        <w:rPr>
          <w:rFonts w:ascii="Cambria" w:hAnsi="Cambria"/>
          <w:sz w:val="22"/>
          <w:szCs w:val="22"/>
        </w:rPr>
      </w:pPr>
      <w:r w:rsidRPr="006452F6">
        <w:rPr>
          <w:rFonts w:ascii="Cambria" w:hAnsi="Cambria"/>
          <w:sz w:val="22"/>
          <w:szCs w:val="22"/>
        </w:rPr>
        <w:t xml:space="preserve">Článok </w:t>
      </w:r>
      <w:r w:rsidR="00F52A89" w:rsidRPr="006452F6">
        <w:rPr>
          <w:rFonts w:ascii="Cambria" w:hAnsi="Cambria"/>
          <w:sz w:val="22"/>
          <w:szCs w:val="22"/>
        </w:rPr>
        <w:t>V</w:t>
      </w:r>
    </w:p>
    <w:p w14:paraId="62933FF2" w14:textId="11E071E2" w:rsidR="000D532A" w:rsidRPr="006452F6" w:rsidRDefault="00F52A89" w:rsidP="000D532A">
      <w:pPr>
        <w:pStyle w:val="Heading1"/>
        <w:keepLines/>
        <w:spacing w:before="0" w:after="240"/>
        <w:jc w:val="center"/>
        <w:rPr>
          <w:rFonts w:ascii="Cambria" w:hAnsi="Cambria"/>
          <w:sz w:val="22"/>
          <w:szCs w:val="22"/>
        </w:rPr>
      </w:pPr>
      <w:r w:rsidRPr="006452F6">
        <w:rPr>
          <w:rFonts w:ascii="Cambria" w:hAnsi="Cambria"/>
          <w:sz w:val="22"/>
          <w:szCs w:val="22"/>
        </w:rPr>
        <w:t xml:space="preserve">Odovzdanie a prevzatie </w:t>
      </w:r>
      <w:r w:rsidR="008E522F" w:rsidRPr="006452F6">
        <w:rPr>
          <w:rFonts w:ascii="Cambria" w:hAnsi="Cambria"/>
          <w:sz w:val="22"/>
          <w:szCs w:val="22"/>
        </w:rPr>
        <w:t>D</w:t>
      </w:r>
      <w:r w:rsidRPr="006452F6">
        <w:rPr>
          <w:rFonts w:ascii="Cambria" w:hAnsi="Cambria"/>
          <w:sz w:val="22"/>
          <w:szCs w:val="22"/>
        </w:rPr>
        <w:t>iela</w:t>
      </w:r>
    </w:p>
    <w:bookmarkEnd w:id="19"/>
    <w:p w14:paraId="69B0C695" w14:textId="77777777" w:rsidR="009563E6" w:rsidRPr="006452F6" w:rsidRDefault="009563E6" w:rsidP="001F5696">
      <w:pPr>
        <w:pStyle w:val="ListParagraph"/>
        <w:keepNext/>
        <w:numPr>
          <w:ilvl w:val="0"/>
          <w:numId w:val="6"/>
        </w:numPr>
        <w:spacing w:before="120" w:after="0"/>
        <w:contextualSpacing w:val="0"/>
        <w:jc w:val="both"/>
        <w:outlineLvl w:val="0"/>
        <w:rPr>
          <w:rFonts w:ascii="Cambria" w:hAnsi="Cambria"/>
          <w:bCs/>
          <w:vanish/>
          <w:spacing w:val="-1"/>
          <w:position w:val="4"/>
        </w:rPr>
      </w:pPr>
    </w:p>
    <w:p w14:paraId="3F3009DA" w14:textId="389AA628" w:rsidR="009670C9" w:rsidRPr="0086744C" w:rsidRDefault="00276BCD" w:rsidP="001F5696">
      <w:pPr>
        <w:pStyle w:val="Heading1"/>
        <w:numPr>
          <w:ilvl w:val="1"/>
          <w:numId w:val="6"/>
        </w:numPr>
        <w:jc w:val="both"/>
        <w:rPr>
          <w:rFonts w:ascii="Cambria" w:hAnsi="Cambria"/>
          <w:b w:val="0"/>
          <w:bCs/>
          <w:spacing w:val="-1"/>
          <w:sz w:val="20"/>
        </w:rPr>
      </w:pPr>
      <w:r w:rsidRPr="0086744C">
        <w:rPr>
          <w:rFonts w:ascii="Cambria" w:hAnsi="Cambria"/>
          <w:b w:val="0"/>
          <w:bCs/>
          <w:spacing w:val="-1"/>
          <w:sz w:val="20"/>
        </w:rPr>
        <w:t xml:space="preserve">Odovzdanie a prevzatie Diela alebo jeho časti sa uskutoční </w:t>
      </w:r>
      <w:r w:rsidR="0031238F" w:rsidRPr="0086744C">
        <w:rPr>
          <w:rFonts w:ascii="Cambria" w:hAnsi="Cambria"/>
          <w:b w:val="0"/>
          <w:bCs/>
          <w:spacing w:val="-1"/>
          <w:sz w:val="20"/>
        </w:rPr>
        <w:t xml:space="preserve">najneskôr </w:t>
      </w:r>
      <w:r w:rsidRPr="0086744C">
        <w:rPr>
          <w:rFonts w:ascii="Cambria" w:hAnsi="Cambria"/>
          <w:b w:val="0"/>
          <w:bCs/>
          <w:spacing w:val="-1"/>
          <w:sz w:val="20"/>
        </w:rPr>
        <w:t>v termínoch špecifikovaných</w:t>
      </w:r>
      <w:r w:rsidR="00AA535E" w:rsidRPr="0086744C">
        <w:rPr>
          <w:rFonts w:ascii="Cambria" w:hAnsi="Cambria"/>
          <w:b w:val="0"/>
          <w:bCs/>
          <w:spacing w:val="-1"/>
          <w:sz w:val="20"/>
        </w:rPr>
        <w:t xml:space="preserve"> v</w:t>
      </w:r>
      <w:r w:rsidRPr="0086744C">
        <w:rPr>
          <w:rFonts w:ascii="Cambria" w:hAnsi="Cambria"/>
          <w:b w:val="0"/>
          <w:bCs/>
          <w:spacing w:val="-1"/>
          <w:sz w:val="20"/>
        </w:rPr>
        <w:t xml:space="preserve"> </w:t>
      </w:r>
      <w:r w:rsidR="00683049" w:rsidRPr="0086744C">
        <w:rPr>
          <w:rFonts w:ascii="Cambria" w:hAnsi="Cambria"/>
          <w:b w:val="0"/>
          <w:bCs/>
          <w:spacing w:val="-1"/>
          <w:sz w:val="20"/>
        </w:rPr>
        <w:t>R</w:t>
      </w:r>
      <w:r w:rsidR="00041B5C" w:rsidRPr="0086744C">
        <w:rPr>
          <w:rFonts w:ascii="Cambria" w:hAnsi="Cambria"/>
          <w:b w:val="0"/>
          <w:bCs/>
          <w:spacing w:val="-1"/>
          <w:sz w:val="20"/>
        </w:rPr>
        <w:t xml:space="preserve">ámcovom harmonograme projektu. </w:t>
      </w:r>
      <w:r w:rsidRPr="0086744C">
        <w:rPr>
          <w:rFonts w:ascii="Cambria" w:hAnsi="Cambria"/>
          <w:b w:val="0"/>
          <w:bCs/>
          <w:spacing w:val="-1"/>
          <w:sz w:val="20"/>
        </w:rPr>
        <w:t>Výsledkom odovzdania</w:t>
      </w:r>
      <w:r w:rsidR="002B72C5">
        <w:rPr>
          <w:rFonts w:ascii="Cambria" w:hAnsi="Cambria"/>
          <w:b w:val="0"/>
          <w:bCs/>
          <w:spacing w:val="-1"/>
          <w:sz w:val="20"/>
        </w:rPr>
        <w:t xml:space="preserve"> predmetu</w:t>
      </w:r>
      <w:r w:rsidR="00484023" w:rsidRPr="0086744C">
        <w:rPr>
          <w:rFonts w:ascii="Cambria" w:hAnsi="Cambria"/>
          <w:b w:val="0"/>
          <w:bCs/>
          <w:spacing w:val="-1"/>
          <w:sz w:val="20"/>
        </w:rPr>
        <w:t xml:space="preserve"> plnenia </w:t>
      </w:r>
      <w:r w:rsidR="00922F88" w:rsidRPr="0086744C">
        <w:rPr>
          <w:rFonts w:ascii="Cambria" w:hAnsi="Cambria"/>
          <w:b w:val="0"/>
          <w:bCs/>
          <w:spacing w:val="-1"/>
          <w:sz w:val="20"/>
        </w:rPr>
        <w:t>z</w:t>
      </w:r>
      <w:r w:rsidRPr="0086744C">
        <w:rPr>
          <w:rFonts w:ascii="Cambria" w:hAnsi="Cambria"/>
          <w:b w:val="0"/>
          <w:bCs/>
          <w:spacing w:val="-1"/>
          <w:sz w:val="20"/>
        </w:rPr>
        <w:t xml:space="preserve">hotoviteľom a jeho prevzatia </w:t>
      </w:r>
      <w:r w:rsidR="00922F88" w:rsidRPr="0086744C">
        <w:rPr>
          <w:rFonts w:ascii="Cambria" w:hAnsi="Cambria"/>
          <w:b w:val="0"/>
          <w:bCs/>
          <w:spacing w:val="-1"/>
          <w:sz w:val="20"/>
        </w:rPr>
        <w:t>o</w:t>
      </w:r>
      <w:r w:rsidRPr="0086744C">
        <w:rPr>
          <w:rFonts w:ascii="Cambria" w:hAnsi="Cambria"/>
          <w:b w:val="0"/>
          <w:bCs/>
          <w:spacing w:val="-1"/>
          <w:sz w:val="20"/>
        </w:rPr>
        <w:t xml:space="preserve">bjednávateľom je podpísanie akceptačného protokolu oprávnenými osobami </w:t>
      </w:r>
      <w:r w:rsidR="00922F88" w:rsidRPr="0086744C">
        <w:rPr>
          <w:rFonts w:ascii="Cambria" w:hAnsi="Cambria"/>
          <w:b w:val="0"/>
          <w:bCs/>
          <w:spacing w:val="-1"/>
          <w:sz w:val="20"/>
        </w:rPr>
        <w:t>z</w:t>
      </w:r>
      <w:r w:rsidRPr="0086744C">
        <w:rPr>
          <w:rFonts w:ascii="Cambria" w:hAnsi="Cambria"/>
          <w:b w:val="0"/>
          <w:bCs/>
          <w:spacing w:val="-1"/>
          <w:sz w:val="20"/>
        </w:rPr>
        <w:t xml:space="preserve">mluvných strán tejto </w:t>
      </w:r>
      <w:r w:rsidR="00922F88" w:rsidRPr="0086744C">
        <w:rPr>
          <w:rFonts w:ascii="Cambria" w:hAnsi="Cambria"/>
          <w:b w:val="0"/>
          <w:bCs/>
          <w:spacing w:val="-1"/>
          <w:sz w:val="20"/>
        </w:rPr>
        <w:t>z</w:t>
      </w:r>
      <w:r w:rsidRPr="0086744C">
        <w:rPr>
          <w:rFonts w:ascii="Cambria" w:hAnsi="Cambria"/>
          <w:b w:val="0"/>
          <w:bCs/>
          <w:spacing w:val="-1"/>
          <w:sz w:val="20"/>
        </w:rPr>
        <w:t xml:space="preserve">mluvy o dielo (ďalej ako „Akceptačný protokol“). Akceptačný protokol musí byť pred jeho </w:t>
      </w:r>
      <w:r w:rsidRPr="0086744C">
        <w:rPr>
          <w:rFonts w:ascii="Cambria" w:hAnsi="Cambria"/>
          <w:b w:val="0"/>
          <w:bCs/>
          <w:spacing w:val="-1"/>
          <w:sz w:val="20"/>
        </w:rPr>
        <w:lastRenderedPageBreak/>
        <w:t xml:space="preserve">podpisom schválený </w:t>
      </w:r>
      <w:r w:rsidR="00F635E4" w:rsidRPr="0086744C">
        <w:rPr>
          <w:rFonts w:ascii="Cambria" w:hAnsi="Cambria"/>
          <w:b w:val="0"/>
          <w:bCs/>
          <w:spacing w:val="-1"/>
          <w:sz w:val="20"/>
        </w:rPr>
        <w:t>Riadiac</w:t>
      </w:r>
      <w:r w:rsidR="00FB2D40" w:rsidRPr="0086744C">
        <w:rPr>
          <w:rFonts w:ascii="Cambria" w:hAnsi="Cambria"/>
          <w:b w:val="0"/>
          <w:bCs/>
          <w:spacing w:val="-1"/>
          <w:sz w:val="20"/>
        </w:rPr>
        <w:t>ou radou</w:t>
      </w:r>
      <w:r w:rsidRPr="0086744C">
        <w:rPr>
          <w:rFonts w:ascii="Cambria" w:hAnsi="Cambria"/>
          <w:b w:val="0"/>
          <w:bCs/>
          <w:spacing w:val="-1"/>
          <w:sz w:val="20"/>
        </w:rPr>
        <w:t>.</w:t>
      </w:r>
      <w:r w:rsidR="00FB2D40" w:rsidRPr="0086744C">
        <w:rPr>
          <w:rFonts w:ascii="Cambria" w:hAnsi="Cambria"/>
          <w:b w:val="0"/>
          <w:bCs/>
          <w:spacing w:val="-1"/>
          <w:sz w:val="20"/>
        </w:rPr>
        <w:t xml:space="preserve"> </w:t>
      </w:r>
      <w:r w:rsidR="00690388" w:rsidRPr="00CA0BA9">
        <w:rPr>
          <w:rFonts w:ascii="Cambria" w:hAnsi="Cambria"/>
          <w:b w:val="0"/>
          <w:bCs/>
          <w:spacing w:val="-1"/>
          <w:sz w:val="20"/>
        </w:rPr>
        <w:t>Fungovanie a mandát Riadiacej rady je upravený v Prílohe č.</w:t>
      </w:r>
      <w:r w:rsidR="00690388" w:rsidRPr="0086744C">
        <w:rPr>
          <w:rFonts w:ascii="Cambria" w:hAnsi="Cambria"/>
          <w:b w:val="0"/>
          <w:bCs/>
          <w:spacing w:val="-1"/>
          <w:sz w:val="20"/>
        </w:rPr>
        <w:t xml:space="preserve"> 2 zmluvy o dielo. </w:t>
      </w:r>
      <w:r w:rsidR="00FB2D40" w:rsidRPr="0086744C">
        <w:rPr>
          <w:rFonts w:ascii="Cambria" w:hAnsi="Cambria"/>
          <w:b w:val="0"/>
          <w:bCs/>
          <w:spacing w:val="-1"/>
          <w:sz w:val="20"/>
        </w:rPr>
        <w:t xml:space="preserve">Akceptačný protokol </w:t>
      </w:r>
      <w:r w:rsidR="001A4DB2">
        <w:rPr>
          <w:rFonts w:ascii="Cambria" w:hAnsi="Cambria"/>
          <w:b w:val="0"/>
          <w:bCs/>
          <w:spacing w:val="-1"/>
          <w:sz w:val="20"/>
        </w:rPr>
        <w:t xml:space="preserve">v závislosti od predmetu plnenia </w:t>
      </w:r>
      <w:r w:rsidR="00FB2D40" w:rsidRPr="0086744C">
        <w:rPr>
          <w:rFonts w:ascii="Cambria" w:hAnsi="Cambria"/>
          <w:b w:val="0"/>
          <w:bCs/>
          <w:spacing w:val="-1"/>
          <w:sz w:val="20"/>
        </w:rPr>
        <w:t xml:space="preserve">obsahuje najmä: identifikačné údaje zmluvných strán, identifikáciu oprávnených osôb zmluvných strán, identifikáciu predmetu akceptácie (označenie produktu, kontrola kvality), </w:t>
      </w:r>
      <w:r w:rsidR="00C96B12" w:rsidRPr="0086744C">
        <w:rPr>
          <w:rFonts w:ascii="Cambria" w:hAnsi="Cambria"/>
          <w:b w:val="0"/>
          <w:bCs/>
          <w:spacing w:val="-1"/>
          <w:sz w:val="20"/>
        </w:rPr>
        <w:t>informácie povinne uvedené v zápisnic</w:t>
      </w:r>
      <w:r w:rsidR="0092408B">
        <w:rPr>
          <w:rFonts w:ascii="Cambria" w:hAnsi="Cambria"/>
          <w:b w:val="0"/>
          <w:bCs/>
          <w:spacing w:val="-1"/>
          <w:sz w:val="20"/>
        </w:rPr>
        <w:t>i</w:t>
      </w:r>
      <w:r w:rsidR="00C96B12" w:rsidRPr="0086744C">
        <w:rPr>
          <w:rFonts w:ascii="Cambria" w:hAnsi="Cambria"/>
          <w:b w:val="0"/>
          <w:bCs/>
          <w:spacing w:val="-1"/>
          <w:sz w:val="20"/>
        </w:rPr>
        <w:t xml:space="preserve"> o vykonaných akceptačných testoch</w:t>
      </w:r>
      <w:r w:rsidR="00E946E4" w:rsidRPr="0086744C">
        <w:rPr>
          <w:rFonts w:ascii="Cambria" w:hAnsi="Cambria"/>
          <w:b w:val="0"/>
          <w:bCs/>
          <w:spacing w:val="-1"/>
          <w:sz w:val="20"/>
        </w:rPr>
        <w:t>.</w:t>
      </w:r>
      <w:r w:rsidR="004E4741" w:rsidRPr="0086744C">
        <w:rPr>
          <w:rFonts w:ascii="Cambria" w:hAnsi="Cambria"/>
          <w:b w:val="0"/>
          <w:bCs/>
          <w:spacing w:val="-1"/>
          <w:sz w:val="20"/>
        </w:rPr>
        <w:t xml:space="preserve"> </w:t>
      </w:r>
      <w:r w:rsidR="006724AD" w:rsidRPr="0086744C">
        <w:rPr>
          <w:rFonts w:ascii="Cambria" w:hAnsi="Cambria"/>
          <w:b w:val="0"/>
          <w:bCs/>
          <w:spacing w:val="-1"/>
          <w:sz w:val="20"/>
        </w:rPr>
        <w:t xml:space="preserve">Vyjadrenie objednávateľa môže byť: </w:t>
      </w:r>
    </w:p>
    <w:p w14:paraId="071068AD" w14:textId="560BA268" w:rsidR="009670C9" w:rsidRPr="00764615" w:rsidRDefault="006724AD" w:rsidP="001F5696">
      <w:pPr>
        <w:pStyle w:val="Heading1"/>
        <w:numPr>
          <w:ilvl w:val="2"/>
          <w:numId w:val="6"/>
        </w:numPr>
        <w:jc w:val="both"/>
        <w:rPr>
          <w:rFonts w:ascii="Cambria" w:hAnsi="Cambria"/>
          <w:b w:val="0"/>
          <w:bCs/>
          <w:spacing w:val="-1"/>
          <w:sz w:val="20"/>
        </w:rPr>
      </w:pPr>
      <w:r w:rsidRPr="00764615">
        <w:rPr>
          <w:rFonts w:ascii="Cambria" w:hAnsi="Cambria"/>
          <w:b w:val="0"/>
          <w:bCs/>
          <w:spacing w:val="-1"/>
          <w:sz w:val="20"/>
        </w:rPr>
        <w:t>A/plná akceptácia</w:t>
      </w:r>
      <w:r w:rsidR="00792F6A" w:rsidRPr="00764615">
        <w:rPr>
          <w:rFonts w:ascii="Cambria" w:hAnsi="Cambria"/>
          <w:b w:val="0"/>
          <w:bCs/>
          <w:spacing w:val="-1"/>
          <w:sz w:val="20"/>
        </w:rPr>
        <w:t xml:space="preserve"> znamená – bez výhrad, čiže </w:t>
      </w:r>
      <w:r w:rsidRPr="00764615">
        <w:rPr>
          <w:rFonts w:ascii="Cambria" w:hAnsi="Cambria"/>
          <w:b w:val="0"/>
          <w:bCs/>
          <w:spacing w:val="-1"/>
          <w:sz w:val="20"/>
        </w:rPr>
        <w:t>odovzdanie predmetu plnenia prebehlo bez výhrad a v plnom súlade požiadavkami objednávateľa a so zmluvou o</w:t>
      </w:r>
      <w:r w:rsidR="005571C1" w:rsidRPr="00764615">
        <w:rPr>
          <w:rFonts w:ascii="Cambria" w:hAnsi="Cambria"/>
          <w:b w:val="0"/>
          <w:bCs/>
          <w:spacing w:val="-1"/>
          <w:sz w:val="20"/>
        </w:rPr>
        <w:t> </w:t>
      </w:r>
      <w:r w:rsidRPr="00764615">
        <w:rPr>
          <w:rFonts w:ascii="Cambria" w:hAnsi="Cambria"/>
          <w:b w:val="0"/>
          <w:bCs/>
          <w:spacing w:val="-1"/>
          <w:sz w:val="20"/>
        </w:rPr>
        <w:t xml:space="preserve">dielo; </w:t>
      </w:r>
    </w:p>
    <w:p w14:paraId="77178C77" w14:textId="6D6C7CCB" w:rsidR="009670C9" w:rsidRPr="00764615" w:rsidRDefault="006724AD" w:rsidP="001F5696">
      <w:pPr>
        <w:pStyle w:val="Heading1"/>
        <w:numPr>
          <w:ilvl w:val="2"/>
          <w:numId w:val="6"/>
        </w:numPr>
        <w:jc w:val="both"/>
        <w:rPr>
          <w:rFonts w:ascii="Cambria" w:hAnsi="Cambria"/>
          <w:b w:val="0"/>
          <w:bCs/>
          <w:spacing w:val="-1"/>
          <w:sz w:val="20"/>
        </w:rPr>
      </w:pPr>
      <w:r w:rsidRPr="00764615">
        <w:rPr>
          <w:rFonts w:ascii="Cambria" w:hAnsi="Cambria"/>
          <w:b w:val="0"/>
          <w:bCs/>
          <w:spacing w:val="-1"/>
          <w:sz w:val="20"/>
        </w:rPr>
        <w:t>B/podmienečná akceptácia</w:t>
      </w:r>
      <w:r w:rsidR="00792F6A" w:rsidRPr="00764615">
        <w:rPr>
          <w:rFonts w:ascii="Cambria" w:hAnsi="Cambria"/>
          <w:b w:val="0"/>
          <w:bCs/>
          <w:spacing w:val="-1"/>
          <w:sz w:val="20"/>
        </w:rPr>
        <w:t xml:space="preserve"> znamená – objednávateľ má výhrady k  predmetu plnenia, ktorý podľa objednávateľa vykazuje odchýlku na základe akceptačných kritérií stanovených Riadiacou radou projektu </w:t>
      </w:r>
      <w:r w:rsidRPr="00764615">
        <w:rPr>
          <w:rFonts w:ascii="Cambria" w:hAnsi="Cambria"/>
          <w:b w:val="0"/>
          <w:bCs/>
          <w:spacing w:val="-1"/>
          <w:sz w:val="20"/>
        </w:rPr>
        <w:t xml:space="preserve">(odovzdanie predmetu plnenia prebehlo s výhradami, ktoré nebránia jeho prebratiu a používaniu, pričom objednávateľ súhlasí s úhradou predmetu plnenia); </w:t>
      </w:r>
    </w:p>
    <w:p w14:paraId="5972A54E" w14:textId="257AAA45" w:rsidR="007026F3" w:rsidRPr="00764615" w:rsidRDefault="006724AD" w:rsidP="001F5696">
      <w:pPr>
        <w:pStyle w:val="Heading1"/>
        <w:numPr>
          <w:ilvl w:val="2"/>
          <w:numId w:val="6"/>
        </w:numPr>
        <w:jc w:val="both"/>
        <w:rPr>
          <w:rFonts w:ascii="Cambria" w:hAnsi="Cambria"/>
          <w:b w:val="0"/>
          <w:bCs/>
          <w:spacing w:val="-1"/>
          <w:sz w:val="20"/>
        </w:rPr>
      </w:pPr>
      <w:r w:rsidRPr="00764615">
        <w:rPr>
          <w:rFonts w:ascii="Cambria" w:hAnsi="Cambria"/>
          <w:b w:val="0"/>
          <w:bCs/>
          <w:spacing w:val="-1"/>
          <w:sz w:val="20"/>
        </w:rPr>
        <w:t>C/odmietnutie prevzatia predmetu plnenia objednávateľom</w:t>
      </w:r>
      <w:r w:rsidR="001A02BA" w:rsidRPr="00764615">
        <w:rPr>
          <w:rFonts w:ascii="Cambria" w:hAnsi="Cambria"/>
          <w:b w:val="0"/>
          <w:bCs/>
          <w:spacing w:val="-1"/>
          <w:sz w:val="20"/>
        </w:rPr>
        <w:t xml:space="preserve"> – objednávateľ má výhrady k</w:t>
      </w:r>
      <w:r w:rsidR="00741ADA" w:rsidRPr="00764615">
        <w:rPr>
          <w:rFonts w:ascii="Cambria" w:hAnsi="Cambria"/>
          <w:b w:val="0"/>
          <w:bCs/>
          <w:spacing w:val="-1"/>
          <w:sz w:val="20"/>
        </w:rPr>
        <w:t> predmetu plnenia</w:t>
      </w:r>
      <w:r w:rsidR="00967553" w:rsidRPr="00764615">
        <w:rPr>
          <w:rFonts w:ascii="Cambria" w:hAnsi="Cambria"/>
          <w:b w:val="0"/>
          <w:bCs/>
          <w:spacing w:val="-1"/>
          <w:sz w:val="20"/>
        </w:rPr>
        <w:t xml:space="preserve">, ktoré spočívajú </w:t>
      </w:r>
      <w:r w:rsidR="00A25699" w:rsidRPr="00764615">
        <w:rPr>
          <w:rFonts w:ascii="Cambria" w:hAnsi="Cambria"/>
          <w:b w:val="0"/>
          <w:bCs/>
          <w:spacing w:val="-1"/>
          <w:sz w:val="20"/>
        </w:rPr>
        <w:t>v</w:t>
      </w:r>
      <w:r w:rsidR="007026F3" w:rsidRPr="00764615">
        <w:rPr>
          <w:rFonts w:ascii="Cambria" w:hAnsi="Cambria"/>
          <w:b w:val="0"/>
          <w:bCs/>
          <w:spacing w:val="-1"/>
          <w:sz w:val="20"/>
        </w:rPr>
        <w:t> </w:t>
      </w:r>
      <w:r w:rsidR="00A25699" w:rsidRPr="00764615">
        <w:rPr>
          <w:rFonts w:ascii="Cambria" w:hAnsi="Cambria"/>
          <w:b w:val="0"/>
          <w:bCs/>
          <w:spacing w:val="-1"/>
          <w:sz w:val="20"/>
        </w:rPr>
        <w:t>identifikácii</w:t>
      </w:r>
      <w:r w:rsidR="007026F3" w:rsidRPr="00764615">
        <w:rPr>
          <w:rFonts w:ascii="Cambria" w:hAnsi="Cambria"/>
          <w:b w:val="0"/>
          <w:bCs/>
          <w:spacing w:val="-1"/>
          <w:sz w:val="20"/>
        </w:rPr>
        <w:t>:</w:t>
      </w:r>
    </w:p>
    <w:p w14:paraId="22D9FD14" w14:textId="766D846E" w:rsidR="007026F3" w:rsidRPr="00764615" w:rsidRDefault="007026F3" w:rsidP="007026F3">
      <w:pPr>
        <w:pStyle w:val="Heading1"/>
        <w:ind w:left="1701"/>
        <w:jc w:val="both"/>
        <w:rPr>
          <w:rFonts w:ascii="Cambria" w:hAnsi="Cambria"/>
          <w:b w:val="0"/>
          <w:bCs/>
          <w:spacing w:val="-1"/>
          <w:sz w:val="20"/>
        </w:rPr>
      </w:pPr>
      <w:r w:rsidRPr="00764615">
        <w:rPr>
          <w:rFonts w:ascii="Cambria" w:hAnsi="Cambria"/>
          <w:b w:val="0"/>
          <w:bCs/>
          <w:spacing w:val="-1"/>
          <w:sz w:val="20"/>
        </w:rPr>
        <w:t>a) jednej zásadnej vady alebo</w:t>
      </w:r>
    </w:p>
    <w:p w14:paraId="4AD726D9" w14:textId="24B81C7F" w:rsidR="007026F3" w:rsidRPr="00764615" w:rsidRDefault="007026F3" w:rsidP="007026F3">
      <w:pPr>
        <w:pStyle w:val="Heading1"/>
        <w:ind w:left="1701"/>
        <w:jc w:val="both"/>
        <w:rPr>
          <w:rFonts w:ascii="Cambria" w:hAnsi="Cambria"/>
          <w:b w:val="0"/>
          <w:bCs/>
          <w:spacing w:val="-1"/>
          <w:sz w:val="20"/>
        </w:rPr>
      </w:pPr>
      <w:r w:rsidRPr="00764615">
        <w:rPr>
          <w:rFonts w:ascii="Cambria" w:hAnsi="Cambria"/>
          <w:b w:val="0"/>
          <w:bCs/>
          <w:spacing w:val="-1"/>
          <w:sz w:val="20"/>
        </w:rPr>
        <w:t xml:space="preserve">b) </w:t>
      </w:r>
      <w:r w:rsidR="00764615" w:rsidRPr="00764615">
        <w:rPr>
          <w:rFonts w:ascii="Cambria" w:hAnsi="Cambria"/>
          <w:b w:val="0"/>
          <w:bCs/>
          <w:spacing w:val="-1"/>
          <w:sz w:val="20"/>
        </w:rPr>
        <w:t>šiestich</w:t>
      </w:r>
      <w:r w:rsidRPr="00764615">
        <w:rPr>
          <w:rFonts w:ascii="Cambria" w:hAnsi="Cambria"/>
          <w:b w:val="0"/>
          <w:bCs/>
          <w:spacing w:val="-1"/>
          <w:sz w:val="20"/>
        </w:rPr>
        <w:t xml:space="preserve"> závažných vád alebo </w:t>
      </w:r>
    </w:p>
    <w:p w14:paraId="423451F6" w14:textId="77777777" w:rsidR="00AB79AD" w:rsidRDefault="007026F3" w:rsidP="00764615">
      <w:pPr>
        <w:pStyle w:val="Heading1"/>
        <w:ind w:left="1701"/>
        <w:jc w:val="both"/>
        <w:rPr>
          <w:rFonts w:ascii="Cambria" w:hAnsi="Cambria"/>
          <w:b w:val="0"/>
          <w:bCs/>
          <w:spacing w:val="-1"/>
          <w:sz w:val="20"/>
        </w:rPr>
      </w:pPr>
      <w:r w:rsidRPr="00764615">
        <w:rPr>
          <w:rFonts w:ascii="Cambria" w:hAnsi="Cambria"/>
          <w:b w:val="0"/>
          <w:bCs/>
          <w:spacing w:val="-1"/>
          <w:sz w:val="20"/>
        </w:rPr>
        <w:t xml:space="preserve">c) </w:t>
      </w:r>
      <w:r w:rsidR="00764615">
        <w:rPr>
          <w:rFonts w:ascii="Cambria" w:hAnsi="Cambria"/>
          <w:b w:val="0"/>
          <w:bCs/>
          <w:spacing w:val="-1"/>
          <w:sz w:val="20"/>
        </w:rPr>
        <w:t>tridsiatich</w:t>
      </w:r>
      <w:r w:rsidR="00764615" w:rsidRPr="00764615">
        <w:rPr>
          <w:rFonts w:ascii="Cambria" w:hAnsi="Cambria"/>
          <w:b w:val="0"/>
          <w:bCs/>
          <w:spacing w:val="-1"/>
          <w:sz w:val="20"/>
        </w:rPr>
        <w:t xml:space="preserve"> </w:t>
      </w:r>
      <w:r w:rsidRPr="00764615">
        <w:rPr>
          <w:rFonts w:ascii="Cambria" w:hAnsi="Cambria"/>
          <w:b w:val="0"/>
          <w:bCs/>
          <w:spacing w:val="-1"/>
          <w:sz w:val="20"/>
        </w:rPr>
        <w:t>nepodstatných vád</w:t>
      </w:r>
      <w:r w:rsidR="00AB79AD">
        <w:rPr>
          <w:rFonts w:ascii="Cambria" w:hAnsi="Cambria"/>
          <w:b w:val="0"/>
          <w:bCs/>
          <w:spacing w:val="-1"/>
          <w:sz w:val="20"/>
        </w:rPr>
        <w:t xml:space="preserve"> alebo</w:t>
      </w:r>
    </w:p>
    <w:p w14:paraId="219B3FE5" w14:textId="57CA3549" w:rsidR="00276BCD" w:rsidRPr="00764615" w:rsidRDefault="00AB79AD" w:rsidP="00764615">
      <w:pPr>
        <w:pStyle w:val="Heading1"/>
        <w:ind w:left="1701"/>
        <w:jc w:val="both"/>
        <w:rPr>
          <w:rFonts w:ascii="Cambria" w:hAnsi="Cambria"/>
          <w:b w:val="0"/>
          <w:bCs/>
          <w:spacing w:val="-1"/>
          <w:sz w:val="20"/>
        </w:rPr>
      </w:pPr>
      <w:r>
        <w:rPr>
          <w:rFonts w:ascii="Cambria" w:hAnsi="Cambria"/>
          <w:b w:val="0"/>
          <w:bCs/>
          <w:spacing w:val="-1"/>
          <w:sz w:val="20"/>
        </w:rPr>
        <w:t xml:space="preserve">d) </w:t>
      </w:r>
      <w:r w:rsidR="00113246">
        <w:rPr>
          <w:rFonts w:ascii="Cambria" w:hAnsi="Cambria"/>
          <w:b w:val="0"/>
          <w:bCs/>
          <w:spacing w:val="-1"/>
          <w:sz w:val="20"/>
        </w:rPr>
        <w:t>nesplneni</w:t>
      </w:r>
      <w:r w:rsidR="00490ECD">
        <w:rPr>
          <w:rFonts w:ascii="Cambria" w:hAnsi="Cambria"/>
          <w:b w:val="0"/>
          <w:bCs/>
          <w:spacing w:val="-1"/>
          <w:sz w:val="20"/>
        </w:rPr>
        <w:t>a</w:t>
      </w:r>
      <w:r w:rsidR="00113246">
        <w:rPr>
          <w:rFonts w:ascii="Cambria" w:hAnsi="Cambria"/>
          <w:b w:val="0"/>
          <w:bCs/>
          <w:spacing w:val="-1"/>
          <w:sz w:val="20"/>
        </w:rPr>
        <w:t xml:space="preserve"> požiadaviek na</w:t>
      </w:r>
      <w:r w:rsidR="00113246" w:rsidRPr="00764615">
        <w:rPr>
          <w:rFonts w:ascii="Cambria" w:hAnsi="Cambria"/>
          <w:b w:val="0"/>
          <w:bCs/>
          <w:spacing w:val="-1"/>
          <w:sz w:val="20"/>
        </w:rPr>
        <w:t xml:space="preserve"> základe akceptačných kritérií stanovených Riadiacou radou projektu</w:t>
      </w:r>
      <w:r w:rsidR="00490ECD">
        <w:rPr>
          <w:rFonts w:ascii="Cambria" w:hAnsi="Cambria"/>
          <w:b w:val="0"/>
          <w:bCs/>
          <w:spacing w:val="-1"/>
          <w:sz w:val="20"/>
        </w:rPr>
        <w:t>, ktoré bránia riadnemu užívaniu Diela</w:t>
      </w:r>
      <w:r w:rsidR="003E2CAD">
        <w:rPr>
          <w:rFonts w:ascii="Cambria" w:hAnsi="Cambria"/>
          <w:b w:val="0"/>
          <w:bCs/>
          <w:spacing w:val="-1"/>
          <w:sz w:val="20"/>
        </w:rPr>
        <w:t>.</w:t>
      </w:r>
      <w:r w:rsidR="00490ECD">
        <w:rPr>
          <w:rFonts w:ascii="Cambria" w:hAnsi="Cambria"/>
          <w:b w:val="0"/>
          <w:bCs/>
          <w:spacing w:val="-1"/>
          <w:sz w:val="20"/>
        </w:rPr>
        <w:t xml:space="preserve"> </w:t>
      </w:r>
    </w:p>
    <w:p w14:paraId="5BEF07F6" w14:textId="3EF3C100" w:rsidR="00276BCD" w:rsidRPr="0086744C" w:rsidRDefault="00276BCD" w:rsidP="001F5696">
      <w:pPr>
        <w:pStyle w:val="Heading1"/>
        <w:numPr>
          <w:ilvl w:val="1"/>
          <w:numId w:val="6"/>
        </w:numPr>
        <w:jc w:val="both"/>
        <w:rPr>
          <w:rFonts w:ascii="Cambria" w:hAnsi="Cambria"/>
          <w:b w:val="0"/>
          <w:bCs/>
          <w:spacing w:val="-1"/>
          <w:sz w:val="20"/>
        </w:rPr>
      </w:pPr>
      <w:r w:rsidRPr="0086744C">
        <w:rPr>
          <w:rFonts w:ascii="Cambria" w:hAnsi="Cambria"/>
          <w:b w:val="0"/>
          <w:bCs/>
          <w:spacing w:val="-1"/>
          <w:sz w:val="20"/>
        </w:rPr>
        <w:t>Vlastnícke právo k</w:t>
      </w:r>
      <w:r w:rsidR="00BD6C13">
        <w:rPr>
          <w:rFonts w:ascii="Cambria" w:hAnsi="Cambria"/>
          <w:b w:val="0"/>
          <w:bCs/>
          <w:spacing w:val="-1"/>
          <w:sz w:val="20"/>
        </w:rPr>
        <w:t xml:space="preserve"> hmotnému nosiču prostredníctvom ktorého je </w:t>
      </w:r>
      <w:r w:rsidRPr="0086744C">
        <w:rPr>
          <w:rFonts w:ascii="Cambria" w:hAnsi="Cambria"/>
          <w:b w:val="0"/>
          <w:bCs/>
          <w:spacing w:val="-1"/>
          <w:sz w:val="20"/>
        </w:rPr>
        <w:t>Diel</w:t>
      </w:r>
      <w:r w:rsidR="00BD6C13">
        <w:rPr>
          <w:rFonts w:ascii="Cambria" w:hAnsi="Cambria"/>
          <w:b w:val="0"/>
          <w:bCs/>
          <w:spacing w:val="-1"/>
          <w:sz w:val="20"/>
        </w:rPr>
        <w:t>o</w:t>
      </w:r>
      <w:r w:rsidRPr="0086744C">
        <w:rPr>
          <w:rFonts w:ascii="Cambria" w:hAnsi="Cambria"/>
          <w:b w:val="0"/>
          <w:bCs/>
          <w:spacing w:val="-1"/>
          <w:sz w:val="20"/>
        </w:rPr>
        <w:t xml:space="preserve"> alebo jeho čas</w:t>
      </w:r>
      <w:r w:rsidR="00BD6C13">
        <w:rPr>
          <w:rFonts w:ascii="Cambria" w:hAnsi="Cambria"/>
          <w:b w:val="0"/>
          <w:bCs/>
          <w:spacing w:val="-1"/>
          <w:sz w:val="20"/>
        </w:rPr>
        <w:t>ť vyjadrená</w:t>
      </w:r>
      <w:r w:rsidR="000178C1">
        <w:rPr>
          <w:rFonts w:ascii="Cambria" w:hAnsi="Cambria"/>
          <w:b w:val="0"/>
          <w:bCs/>
          <w:spacing w:val="-1"/>
          <w:sz w:val="20"/>
        </w:rPr>
        <w:t xml:space="preserve"> </w:t>
      </w:r>
      <w:r w:rsidRPr="0086744C">
        <w:rPr>
          <w:rFonts w:ascii="Cambria" w:hAnsi="Cambria"/>
          <w:b w:val="0"/>
          <w:bCs/>
          <w:spacing w:val="-1"/>
          <w:sz w:val="20"/>
        </w:rPr>
        <w:t>prechádza na</w:t>
      </w:r>
      <w:r w:rsidR="00922F88" w:rsidRPr="0086744C">
        <w:rPr>
          <w:rFonts w:ascii="Cambria" w:hAnsi="Cambria"/>
          <w:b w:val="0"/>
          <w:bCs/>
          <w:spacing w:val="-1"/>
          <w:sz w:val="20"/>
        </w:rPr>
        <w:t xml:space="preserve"> o</w:t>
      </w:r>
      <w:r w:rsidRPr="0086744C">
        <w:rPr>
          <w:rFonts w:ascii="Cambria" w:hAnsi="Cambria"/>
          <w:b w:val="0"/>
          <w:bCs/>
          <w:spacing w:val="-1"/>
          <w:sz w:val="20"/>
        </w:rPr>
        <w:t xml:space="preserve">bjednávateľa odovzdaním a prevzatím Diela alebo jeho časti, tzn. podpísaním Akceptačného protokolu/Záverečného akceptačného protokolu vzťahujúceho sa k odovzdávanej časti Diela oboma </w:t>
      </w:r>
      <w:r w:rsidR="00922F88" w:rsidRPr="0086744C">
        <w:rPr>
          <w:rFonts w:ascii="Cambria" w:hAnsi="Cambria"/>
          <w:b w:val="0"/>
          <w:bCs/>
          <w:spacing w:val="-1"/>
          <w:sz w:val="20"/>
        </w:rPr>
        <w:t>z</w:t>
      </w:r>
      <w:r w:rsidRPr="0086744C">
        <w:rPr>
          <w:rFonts w:ascii="Cambria" w:hAnsi="Cambria"/>
          <w:b w:val="0"/>
          <w:bCs/>
          <w:spacing w:val="-1"/>
          <w:sz w:val="20"/>
        </w:rPr>
        <w:t>mluvnými stranami</w:t>
      </w:r>
      <w:r w:rsidR="00057E90" w:rsidRPr="0086744C">
        <w:rPr>
          <w:rFonts w:ascii="Cambria" w:hAnsi="Cambria"/>
          <w:b w:val="0"/>
          <w:bCs/>
          <w:spacing w:val="-1"/>
          <w:sz w:val="20"/>
        </w:rPr>
        <w:t>.</w:t>
      </w:r>
      <w:r w:rsidR="00BD6C13">
        <w:rPr>
          <w:rFonts w:ascii="Cambria" w:hAnsi="Cambria"/>
          <w:b w:val="0"/>
          <w:bCs/>
          <w:spacing w:val="-1"/>
          <w:sz w:val="20"/>
        </w:rPr>
        <w:t xml:space="preserve"> Uvedené platí na všetky hmotné nosiče vyjadrenia Diela majúce charakter autorského diela (dokumentácia a pod.) .</w:t>
      </w:r>
    </w:p>
    <w:p w14:paraId="7C11450D" w14:textId="0E0821D2" w:rsidR="00276BCD" w:rsidRPr="0086744C" w:rsidRDefault="00276BCD" w:rsidP="001F5696">
      <w:pPr>
        <w:pStyle w:val="Heading1"/>
        <w:numPr>
          <w:ilvl w:val="1"/>
          <w:numId w:val="6"/>
        </w:numPr>
        <w:jc w:val="both"/>
        <w:rPr>
          <w:rFonts w:ascii="Cambria" w:hAnsi="Cambria"/>
          <w:b w:val="0"/>
          <w:bCs/>
          <w:spacing w:val="-1"/>
          <w:sz w:val="20"/>
        </w:rPr>
      </w:pPr>
      <w:r w:rsidRPr="0086744C">
        <w:rPr>
          <w:rFonts w:ascii="Cambria" w:hAnsi="Cambria"/>
          <w:b w:val="0"/>
          <w:bCs/>
          <w:spacing w:val="-1"/>
          <w:sz w:val="20"/>
        </w:rPr>
        <w:t>Objednávateľ neprevezme Dielo, ak vykazuje Diel</w:t>
      </w:r>
      <w:r w:rsidR="00F45089" w:rsidRPr="0086744C">
        <w:rPr>
          <w:rFonts w:ascii="Cambria" w:hAnsi="Cambria"/>
          <w:b w:val="0"/>
          <w:bCs/>
          <w:spacing w:val="-1"/>
          <w:sz w:val="20"/>
        </w:rPr>
        <w:t>o</w:t>
      </w:r>
      <w:r w:rsidRPr="0086744C">
        <w:rPr>
          <w:rFonts w:ascii="Cambria" w:hAnsi="Cambria"/>
          <w:b w:val="0"/>
          <w:bCs/>
          <w:spacing w:val="-1"/>
          <w:sz w:val="20"/>
        </w:rPr>
        <w:t xml:space="preserve"> právne a/alebo faktické vady. Dielo má vady, ak je zhotovené v rozpore podmienkami stanovenými v tejto </w:t>
      </w:r>
      <w:r w:rsidR="00922F88" w:rsidRPr="0086744C">
        <w:rPr>
          <w:rFonts w:ascii="Cambria" w:hAnsi="Cambria"/>
          <w:b w:val="0"/>
          <w:bCs/>
          <w:spacing w:val="-1"/>
          <w:sz w:val="20"/>
        </w:rPr>
        <w:t>z</w:t>
      </w:r>
      <w:r w:rsidRPr="0086744C">
        <w:rPr>
          <w:rFonts w:ascii="Cambria" w:hAnsi="Cambria"/>
          <w:b w:val="0"/>
          <w:bCs/>
          <w:spacing w:val="-1"/>
          <w:sz w:val="20"/>
        </w:rPr>
        <w:t xml:space="preserve">mluve o dielo a/alebo v rozpore so všeobecne záväznými právnymi predpismi. </w:t>
      </w:r>
    </w:p>
    <w:p w14:paraId="4A416155" w14:textId="77777777" w:rsidR="00276BCD" w:rsidRPr="0086744C" w:rsidRDefault="00276BCD" w:rsidP="001F5696">
      <w:pPr>
        <w:pStyle w:val="Heading1"/>
        <w:numPr>
          <w:ilvl w:val="1"/>
          <w:numId w:val="6"/>
        </w:numPr>
        <w:jc w:val="both"/>
        <w:rPr>
          <w:rFonts w:ascii="Cambria" w:hAnsi="Cambria"/>
          <w:b w:val="0"/>
          <w:bCs/>
          <w:spacing w:val="-1"/>
          <w:sz w:val="20"/>
        </w:rPr>
      </w:pPr>
      <w:r w:rsidRPr="0086744C">
        <w:rPr>
          <w:rFonts w:ascii="Cambria" w:hAnsi="Cambria"/>
          <w:b w:val="0"/>
          <w:bCs/>
          <w:spacing w:val="-1"/>
          <w:sz w:val="20"/>
        </w:rPr>
        <w:t>Prílohou Akceptačného protokolu je:</w:t>
      </w:r>
    </w:p>
    <w:p w14:paraId="493FD657" w14:textId="261DFF77" w:rsidR="00276BCD" w:rsidRPr="0086744C" w:rsidRDefault="00276BCD" w:rsidP="001F5696">
      <w:pPr>
        <w:pStyle w:val="MLOdsek"/>
        <w:numPr>
          <w:ilvl w:val="2"/>
          <w:numId w:val="6"/>
        </w:numPr>
        <w:spacing w:before="120" w:line="290" w:lineRule="auto"/>
        <w:rPr>
          <w:rFonts w:ascii="Cambria" w:hAnsi="Cambria" w:cs="Arial"/>
          <w:bCs/>
          <w:sz w:val="20"/>
          <w:szCs w:val="20"/>
        </w:rPr>
      </w:pPr>
      <w:r w:rsidRPr="0086744C">
        <w:rPr>
          <w:rFonts w:ascii="Cambria" w:hAnsi="Cambria" w:cs="Arial"/>
          <w:bCs/>
          <w:sz w:val="20"/>
          <w:szCs w:val="20"/>
        </w:rPr>
        <w:t xml:space="preserve">zápisnica o vykonaných akceptačných testoch, ak sa Akceptačným protokolom odovzdáva </w:t>
      </w:r>
      <w:r w:rsidR="00922F88" w:rsidRPr="0086744C">
        <w:rPr>
          <w:rFonts w:ascii="Cambria" w:hAnsi="Cambria" w:cs="Arial"/>
          <w:bCs/>
          <w:sz w:val="20"/>
          <w:szCs w:val="20"/>
        </w:rPr>
        <w:t>dodávaný i</w:t>
      </w:r>
      <w:r w:rsidRPr="0086744C">
        <w:rPr>
          <w:rFonts w:ascii="Cambria" w:hAnsi="Cambria" w:cs="Arial"/>
          <w:bCs/>
          <w:sz w:val="20"/>
          <w:szCs w:val="20"/>
        </w:rPr>
        <w:t>nformačný systém alebo jeho časť,</w:t>
      </w:r>
    </w:p>
    <w:p w14:paraId="310EA6FE" w14:textId="77153A6F" w:rsidR="00276BCD" w:rsidRPr="0086744C" w:rsidRDefault="00276BCD" w:rsidP="001F5696">
      <w:pPr>
        <w:pStyle w:val="MLOdsek"/>
        <w:numPr>
          <w:ilvl w:val="2"/>
          <w:numId w:val="6"/>
        </w:numPr>
        <w:spacing w:before="120" w:line="290" w:lineRule="auto"/>
        <w:rPr>
          <w:rFonts w:ascii="Cambria" w:hAnsi="Cambria" w:cs="Arial"/>
          <w:bCs/>
          <w:sz w:val="20"/>
          <w:szCs w:val="20"/>
        </w:rPr>
      </w:pPr>
      <w:r w:rsidRPr="0086744C">
        <w:rPr>
          <w:rFonts w:ascii="Cambria" w:hAnsi="Cambria" w:cs="Arial"/>
          <w:bCs/>
          <w:sz w:val="20"/>
          <w:szCs w:val="20"/>
        </w:rPr>
        <w:t xml:space="preserve">zoznam autorských diel vytvorených v rámci plnenia tejto </w:t>
      </w:r>
      <w:r w:rsidR="00A3526B" w:rsidRPr="0086744C">
        <w:rPr>
          <w:rFonts w:ascii="Cambria" w:hAnsi="Cambria" w:cs="Arial"/>
          <w:bCs/>
          <w:sz w:val="20"/>
          <w:szCs w:val="20"/>
        </w:rPr>
        <w:t>z</w:t>
      </w:r>
      <w:r w:rsidRPr="0086744C">
        <w:rPr>
          <w:rFonts w:ascii="Cambria" w:hAnsi="Cambria" w:cs="Arial"/>
          <w:bCs/>
          <w:sz w:val="20"/>
          <w:szCs w:val="20"/>
        </w:rPr>
        <w:t>mluvy o</w:t>
      </w:r>
      <w:r w:rsidR="00795562">
        <w:rPr>
          <w:rFonts w:ascii="Cambria" w:hAnsi="Cambria" w:cs="Arial"/>
          <w:bCs/>
          <w:sz w:val="20"/>
          <w:szCs w:val="20"/>
        </w:rPr>
        <w:t> </w:t>
      </w:r>
      <w:r w:rsidRPr="0086744C">
        <w:rPr>
          <w:rFonts w:ascii="Cambria" w:hAnsi="Cambria" w:cs="Arial"/>
          <w:bCs/>
          <w:sz w:val="20"/>
          <w:szCs w:val="20"/>
        </w:rPr>
        <w:t>dielo</w:t>
      </w:r>
      <w:r w:rsidR="00795562">
        <w:rPr>
          <w:rFonts w:ascii="Cambria" w:hAnsi="Cambria" w:cs="Arial"/>
          <w:bCs/>
          <w:sz w:val="20"/>
          <w:szCs w:val="20"/>
        </w:rPr>
        <w:t xml:space="preserve"> s ich názvom</w:t>
      </w:r>
      <w:r w:rsidRPr="0086744C">
        <w:rPr>
          <w:rFonts w:ascii="Cambria" w:hAnsi="Cambria" w:cs="Arial"/>
          <w:bCs/>
          <w:sz w:val="20"/>
          <w:szCs w:val="20"/>
        </w:rPr>
        <w:t>, ak sú súčasťou odovzdávaného Diela alebo jeho časti,</w:t>
      </w:r>
    </w:p>
    <w:p w14:paraId="1A291A85" w14:textId="5CC2D1A4" w:rsidR="00276BCD" w:rsidRPr="0086744C" w:rsidRDefault="00276BCD" w:rsidP="001F5696">
      <w:pPr>
        <w:pStyle w:val="MLOdsek"/>
        <w:numPr>
          <w:ilvl w:val="2"/>
          <w:numId w:val="6"/>
        </w:numPr>
        <w:spacing w:before="120" w:line="290" w:lineRule="auto"/>
        <w:rPr>
          <w:rFonts w:ascii="Cambria" w:hAnsi="Cambria" w:cs="Arial"/>
          <w:bCs/>
          <w:strike/>
          <w:sz w:val="20"/>
          <w:szCs w:val="20"/>
        </w:rPr>
      </w:pPr>
      <w:r w:rsidRPr="0086744C">
        <w:rPr>
          <w:rFonts w:ascii="Cambria" w:hAnsi="Cambria" w:cs="Arial"/>
          <w:bCs/>
          <w:sz w:val="20"/>
          <w:szCs w:val="20"/>
        </w:rPr>
        <w:t>prezenčné listiny zo školení, ak boli vykonané pre užívateľov Diela, spolu so školiacim materiálo</w:t>
      </w:r>
      <w:r w:rsidRPr="00795562">
        <w:rPr>
          <w:rFonts w:ascii="Cambria" w:hAnsi="Cambria" w:cs="Arial"/>
          <w:bCs/>
          <w:sz w:val="20"/>
          <w:szCs w:val="20"/>
        </w:rPr>
        <w:t>m</w:t>
      </w:r>
      <w:r w:rsidR="00795562" w:rsidRPr="00795562">
        <w:rPr>
          <w:rFonts w:ascii="Cambria" w:hAnsi="Cambria" w:cs="Arial"/>
          <w:bCs/>
          <w:sz w:val="20"/>
          <w:szCs w:val="20"/>
        </w:rPr>
        <w:t>,</w:t>
      </w:r>
      <w:r w:rsidRPr="0086744C">
        <w:rPr>
          <w:rFonts w:ascii="Cambria" w:hAnsi="Cambria" w:cs="Arial"/>
          <w:bCs/>
          <w:strike/>
          <w:sz w:val="20"/>
          <w:szCs w:val="20"/>
        </w:rPr>
        <w:t xml:space="preserve"> </w:t>
      </w:r>
    </w:p>
    <w:p w14:paraId="169CA1D6" w14:textId="3C9059B6" w:rsidR="00276BCD" w:rsidRPr="0086744C" w:rsidRDefault="00276BCD" w:rsidP="001F5696">
      <w:pPr>
        <w:pStyle w:val="MLOdsek"/>
        <w:numPr>
          <w:ilvl w:val="2"/>
          <w:numId w:val="6"/>
        </w:numPr>
        <w:spacing w:before="120" w:line="290" w:lineRule="auto"/>
        <w:rPr>
          <w:rFonts w:ascii="Cambria" w:hAnsi="Cambria" w:cs="Arial"/>
          <w:bCs/>
          <w:sz w:val="20"/>
          <w:szCs w:val="20"/>
        </w:rPr>
      </w:pPr>
      <w:r w:rsidRPr="0086744C">
        <w:rPr>
          <w:rFonts w:ascii="Cambria" w:hAnsi="Cambria" w:cs="Arial"/>
          <w:bCs/>
          <w:sz w:val="20"/>
          <w:szCs w:val="20"/>
        </w:rPr>
        <w:t xml:space="preserve">dokumenty a doklady osvedčujúce kompletnosť (napr.: </w:t>
      </w:r>
      <w:r w:rsidR="009B59E6">
        <w:rPr>
          <w:rFonts w:ascii="Cambria" w:hAnsi="Cambria" w:cs="Arial"/>
          <w:bCs/>
          <w:sz w:val="20"/>
          <w:szCs w:val="20"/>
        </w:rPr>
        <w:t xml:space="preserve">zoznam požiadaviek, zoznam dodaných finálnych produktov, </w:t>
      </w:r>
      <w:r w:rsidRPr="0086744C">
        <w:rPr>
          <w:rFonts w:ascii="Cambria" w:hAnsi="Cambria" w:cs="Arial"/>
          <w:bCs/>
          <w:sz w:val="20"/>
          <w:szCs w:val="20"/>
        </w:rPr>
        <w:t xml:space="preserve">osvedčenie o akosti a kompletnosti, návody </w:t>
      </w:r>
      <w:r w:rsidR="00417256" w:rsidRPr="0086744C">
        <w:rPr>
          <w:rFonts w:ascii="Cambria" w:hAnsi="Cambria" w:cs="Arial"/>
          <w:bCs/>
          <w:sz w:val="20"/>
          <w:szCs w:val="20"/>
        </w:rPr>
        <w:t>na</w:t>
      </w:r>
      <w:r w:rsidRPr="0086744C">
        <w:rPr>
          <w:rFonts w:ascii="Cambria" w:hAnsi="Cambria" w:cs="Arial"/>
          <w:bCs/>
          <w:sz w:val="20"/>
          <w:szCs w:val="20"/>
        </w:rPr>
        <w:t> obsluhu),</w:t>
      </w:r>
      <w:r w:rsidR="00C80706" w:rsidRPr="0086744C">
        <w:rPr>
          <w:rFonts w:ascii="Cambria" w:hAnsi="Cambria" w:cs="Arial"/>
          <w:bCs/>
          <w:sz w:val="20"/>
          <w:szCs w:val="20"/>
        </w:rPr>
        <w:t xml:space="preserve"> </w:t>
      </w:r>
      <w:r w:rsidRPr="0086744C">
        <w:rPr>
          <w:rFonts w:ascii="Cambria" w:hAnsi="Cambria" w:cs="Arial"/>
          <w:bCs/>
          <w:sz w:val="20"/>
          <w:szCs w:val="20"/>
        </w:rPr>
        <w:t xml:space="preserve">ak takéto dokumenty už neboli súčasťou ponuky predloženej </w:t>
      </w:r>
      <w:r w:rsidR="00643CA5" w:rsidRPr="0086744C">
        <w:rPr>
          <w:rFonts w:ascii="Cambria" w:hAnsi="Cambria" w:cs="Arial"/>
          <w:bCs/>
          <w:sz w:val="20"/>
          <w:szCs w:val="20"/>
        </w:rPr>
        <w:t>o</w:t>
      </w:r>
      <w:r w:rsidRPr="0086744C">
        <w:rPr>
          <w:rFonts w:ascii="Cambria" w:hAnsi="Cambria" w:cs="Arial"/>
          <w:bCs/>
          <w:sz w:val="20"/>
          <w:szCs w:val="20"/>
        </w:rPr>
        <w:t>bjednávateľovi</w:t>
      </w:r>
      <w:r w:rsidR="00EB1C4F" w:rsidRPr="0086744C">
        <w:rPr>
          <w:rFonts w:ascii="Cambria" w:hAnsi="Cambria" w:cs="Arial"/>
          <w:bCs/>
          <w:sz w:val="20"/>
          <w:szCs w:val="20"/>
        </w:rPr>
        <w:t>.</w:t>
      </w:r>
    </w:p>
    <w:p w14:paraId="11F93C14" w14:textId="65AB302D" w:rsidR="00276BCD" w:rsidRPr="0086744C" w:rsidRDefault="00276BCD" w:rsidP="001F5696">
      <w:pPr>
        <w:pStyle w:val="Heading1"/>
        <w:numPr>
          <w:ilvl w:val="1"/>
          <w:numId w:val="6"/>
        </w:numPr>
        <w:jc w:val="both"/>
        <w:rPr>
          <w:rFonts w:ascii="Cambria" w:hAnsi="Cambria"/>
          <w:b w:val="0"/>
          <w:bCs/>
          <w:spacing w:val="-1"/>
          <w:sz w:val="20"/>
        </w:rPr>
      </w:pPr>
      <w:r w:rsidRPr="0086744C">
        <w:rPr>
          <w:rFonts w:ascii="Cambria" w:hAnsi="Cambria"/>
          <w:b w:val="0"/>
          <w:bCs/>
          <w:spacing w:val="-1"/>
          <w:sz w:val="20"/>
        </w:rPr>
        <w:t xml:space="preserve">Akceptačný protokol sa vyhotovuje v 4 (štyroch) vyhotoveniach, z ktorých 2 (dve) vyhotovenia sa určené pre </w:t>
      </w:r>
      <w:r w:rsidR="007F23FA" w:rsidRPr="0086744C">
        <w:rPr>
          <w:rFonts w:ascii="Cambria" w:hAnsi="Cambria"/>
          <w:b w:val="0"/>
          <w:bCs/>
          <w:spacing w:val="-1"/>
          <w:sz w:val="20"/>
        </w:rPr>
        <w:t>o</w:t>
      </w:r>
      <w:r w:rsidRPr="0086744C">
        <w:rPr>
          <w:rFonts w:ascii="Cambria" w:hAnsi="Cambria"/>
          <w:b w:val="0"/>
          <w:bCs/>
          <w:spacing w:val="-1"/>
          <w:sz w:val="20"/>
        </w:rPr>
        <w:t xml:space="preserve">bjednávateľa a 2 (dve) vyhotovenia sú určené pre </w:t>
      </w:r>
      <w:r w:rsidR="007F23FA" w:rsidRPr="0086744C">
        <w:rPr>
          <w:rFonts w:ascii="Cambria" w:hAnsi="Cambria"/>
          <w:b w:val="0"/>
          <w:bCs/>
          <w:spacing w:val="-1"/>
          <w:sz w:val="20"/>
        </w:rPr>
        <w:t>z</w:t>
      </w:r>
      <w:r w:rsidRPr="0086744C">
        <w:rPr>
          <w:rFonts w:ascii="Cambria" w:hAnsi="Cambria"/>
          <w:b w:val="0"/>
          <w:bCs/>
          <w:spacing w:val="-1"/>
          <w:sz w:val="20"/>
        </w:rPr>
        <w:t xml:space="preserve">hotoviteľa. </w:t>
      </w:r>
    </w:p>
    <w:p w14:paraId="21827A9F" w14:textId="0A77BA97" w:rsidR="00276BCD" w:rsidRPr="0086744C" w:rsidRDefault="00276BCD" w:rsidP="001F5696">
      <w:pPr>
        <w:pStyle w:val="Heading1"/>
        <w:numPr>
          <w:ilvl w:val="1"/>
          <w:numId w:val="6"/>
        </w:numPr>
        <w:jc w:val="both"/>
        <w:rPr>
          <w:rFonts w:ascii="Cambria" w:hAnsi="Cambria"/>
          <w:b w:val="0"/>
          <w:bCs/>
          <w:spacing w:val="-1"/>
          <w:sz w:val="20"/>
        </w:rPr>
      </w:pPr>
      <w:r w:rsidRPr="0086744C">
        <w:rPr>
          <w:rFonts w:ascii="Cambria" w:hAnsi="Cambria"/>
          <w:b w:val="0"/>
          <w:bCs/>
          <w:spacing w:val="-1"/>
          <w:sz w:val="20"/>
        </w:rPr>
        <w:t xml:space="preserve">Ak </w:t>
      </w:r>
      <w:r w:rsidR="00A8262D" w:rsidRPr="0086744C">
        <w:rPr>
          <w:rFonts w:ascii="Cambria" w:hAnsi="Cambria"/>
          <w:b w:val="0"/>
          <w:bCs/>
          <w:spacing w:val="-1"/>
          <w:sz w:val="20"/>
        </w:rPr>
        <w:t>z</w:t>
      </w:r>
      <w:r w:rsidRPr="0086744C">
        <w:rPr>
          <w:rFonts w:ascii="Cambria" w:hAnsi="Cambria"/>
          <w:b w:val="0"/>
          <w:bCs/>
          <w:spacing w:val="-1"/>
          <w:sz w:val="20"/>
        </w:rPr>
        <w:t xml:space="preserve">hotoviteľ odovzdáva </w:t>
      </w:r>
      <w:r w:rsidR="00C95533">
        <w:rPr>
          <w:rFonts w:ascii="Cambria" w:hAnsi="Cambria"/>
          <w:b w:val="0"/>
          <w:bCs/>
          <w:spacing w:val="-1"/>
          <w:sz w:val="20"/>
        </w:rPr>
        <w:t>Dielo alebo jeho časť</w:t>
      </w:r>
      <w:r w:rsidRPr="0086744C">
        <w:rPr>
          <w:rFonts w:ascii="Cambria" w:hAnsi="Cambria"/>
          <w:b w:val="0"/>
          <w:bCs/>
          <w:spacing w:val="-1"/>
          <w:sz w:val="20"/>
        </w:rPr>
        <w:t xml:space="preserve">, </w:t>
      </w:r>
      <w:r w:rsidR="008E522F" w:rsidRPr="0086744C">
        <w:rPr>
          <w:rFonts w:ascii="Cambria" w:hAnsi="Cambria"/>
          <w:b w:val="0"/>
          <w:bCs/>
          <w:spacing w:val="-1"/>
          <w:sz w:val="20"/>
        </w:rPr>
        <w:t>z</w:t>
      </w:r>
      <w:r w:rsidRPr="0086744C">
        <w:rPr>
          <w:rFonts w:ascii="Cambria" w:hAnsi="Cambria"/>
          <w:b w:val="0"/>
          <w:bCs/>
          <w:spacing w:val="-1"/>
          <w:sz w:val="20"/>
        </w:rPr>
        <w:t xml:space="preserve">mluvné strany vykonajú vo vzájomnej súčinnosti akceptačné testy. Akceptačné testy sa vykonajú v prostredí a na infraštruktúre </w:t>
      </w:r>
      <w:r w:rsidR="008E522F" w:rsidRPr="0086744C">
        <w:rPr>
          <w:rFonts w:ascii="Cambria" w:hAnsi="Cambria"/>
          <w:b w:val="0"/>
          <w:bCs/>
          <w:spacing w:val="-1"/>
          <w:sz w:val="20"/>
        </w:rPr>
        <w:t>o</w:t>
      </w:r>
      <w:r w:rsidRPr="0086744C">
        <w:rPr>
          <w:rFonts w:ascii="Cambria" w:hAnsi="Cambria"/>
          <w:b w:val="0"/>
          <w:bCs/>
          <w:spacing w:val="-1"/>
          <w:sz w:val="20"/>
        </w:rPr>
        <w:t xml:space="preserve">bjednávateľa a v oddelených testovacích prostrediach (t. j. bez možnosti ovplyvniť bežnú činnosť </w:t>
      </w:r>
      <w:r w:rsidR="008E522F" w:rsidRPr="0086744C">
        <w:rPr>
          <w:rFonts w:ascii="Cambria" w:hAnsi="Cambria"/>
          <w:b w:val="0"/>
          <w:bCs/>
          <w:spacing w:val="-1"/>
          <w:sz w:val="20"/>
        </w:rPr>
        <w:t>o</w:t>
      </w:r>
      <w:r w:rsidRPr="0086744C">
        <w:rPr>
          <w:rFonts w:ascii="Cambria" w:hAnsi="Cambria"/>
          <w:b w:val="0"/>
          <w:bCs/>
          <w:spacing w:val="-1"/>
          <w:sz w:val="20"/>
        </w:rPr>
        <w:t xml:space="preserve">bjednávateľa, mimo produkčných databáz), ak sa </w:t>
      </w:r>
      <w:r w:rsidR="008E522F" w:rsidRPr="0086744C">
        <w:rPr>
          <w:rFonts w:ascii="Cambria" w:hAnsi="Cambria"/>
          <w:b w:val="0"/>
          <w:bCs/>
          <w:spacing w:val="-1"/>
          <w:sz w:val="20"/>
        </w:rPr>
        <w:t>z</w:t>
      </w:r>
      <w:r w:rsidRPr="0086744C">
        <w:rPr>
          <w:rFonts w:ascii="Cambria" w:hAnsi="Cambria"/>
          <w:b w:val="0"/>
          <w:bCs/>
          <w:spacing w:val="-1"/>
          <w:sz w:val="20"/>
        </w:rPr>
        <w:t xml:space="preserve">mluvné strany vopred výslovne nedohodnú inak. Pre úspešné vykonanie akceptačných testov sa vyžaduje osobná prítomnosť oprávnených osôb </w:t>
      </w:r>
      <w:r w:rsidR="008E522F" w:rsidRPr="0086744C">
        <w:rPr>
          <w:rFonts w:ascii="Cambria" w:hAnsi="Cambria"/>
          <w:b w:val="0"/>
          <w:bCs/>
          <w:spacing w:val="-1"/>
          <w:sz w:val="20"/>
        </w:rPr>
        <w:t>z</w:t>
      </w:r>
      <w:r w:rsidRPr="0086744C">
        <w:rPr>
          <w:rFonts w:ascii="Cambria" w:hAnsi="Cambria"/>
          <w:b w:val="0"/>
          <w:bCs/>
          <w:spacing w:val="-1"/>
          <w:sz w:val="20"/>
        </w:rPr>
        <w:t xml:space="preserve">mluvných strán podľa článku </w:t>
      </w:r>
      <w:r w:rsidR="00A8262D" w:rsidRPr="0086744C">
        <w:rPr>
          <w:rFonts w:ascii="Cambria" w:hAnsi="Cambria"/>
          <w:b w:val="0"/>
          <w:bCs/>
          <w:spacing w:val="-1"/>
          <w:sz w:val="20"/>
        </w:rPr>
        <w:t>VI</w:t>
      </w:r>
      <w:r w:rsidRPr="0086744C">
        <w:rPr>
          <w:rFonts w:ascii="Cambria" w:hAnsi="Cambria"/>
          <w:b w:val="0"/>
          <w:bCs/>
          <w:spacing w:val="-1"/>
          <w:sz w:val="20"/>
        </w:rPr>
        <w:t xml:space="preserve"> tejto </w:t>
      </w:r>
      <w:r w:rsidR="008E522F" w:rsidRPr="0086744C">
        <w:rPr>
          <w:rFonts w:ascii="Cambria" w:hAnsi="Cambria"/>
          <w:b w:val="0"/>
          <w:bCs/>
          <w:spacing w:val="-1"/>
          <w:sz w:val="20"/>
        </w:rPr>
        <w:t>z</w:t>
      </w:r>
      <w:r w:rsidRPr="0086744C">
        <w:rPr>
          <w:rFonts w:ascii="Cambria" w:hAnsi="Cambria"/>
          <w:b w:val="0"/>
          <w:bCs/>
          <w:spacing w:val="-1"/>
          <w:sz w:val="20"/>
        </w:rPr>
        <w:t xml:space="preserve">mluvy o dielo alebo nimi preukázateľne splnomocnených osoba na ich </w:t>
      </w:r>
      <w:r w:rsidRPr="0086744C">
        <w:rPr>
          <w:rFonts w:ascii="Cambria" w:hAnsi="Cambria"/>
          <w:b w:val="0"/>
          <w:bCs/>
          <w:spacing w:val="-1"/>
          <w:sz w:val="20"/>
        </w:rPr>
        <w:lastRenderedPageBreak/>
        <w:t xml:space="preserve">zastúpenie; inak sa akceptačné testy nemôžu vykonať. Výsledky akceptačných testov sa zachytia v zápisnici podpísanej oprávnenými osobami </w:t>
      </w:r>
      <w:r w:rsidR="008E522F" w:rsidRPr="0086744C">
        <w:rPr>
          <w:rFonts w:ascii="Cambria" w:hAnsi="Cambria"/>
          <w:b w:val="0"/>
          <w:bCs/>
          <w:spacing w:val="-1"/>
          <w:sz w:val="20"/>
        </w:rPr>
        <w:t>z</w:t>
      </w:r>
      <w:r w:rsidRPr="0086744C">
        <w:rPr>
          <w:rFonts w:ascii="Cambria" w:hAnsi="Cambria"/>
          <w:b w:val="0"/>
          <w:bCs/>
          <w:spacing w:val="-1"/>
          <w:sz w:val="20"/>
        </w:rPr>
        <w:t xml:space="preserve">mluvných strán podľa tejto </w:t>
      </w:r>
      <w:r w:rsidR="008E522F" w:rsidRPr="0086744C">
        <w:rPr>
          <w:rFonts w:ascii="Cambria" w:hAnsi="Cambria"/>
          <w:b w:val="0"/>
          <w:bCs/>
          <w:spacing w:val="-1"/>
          <w:sz w:val="20"/>
        </w:rPr>
        <w:t>z</w:t>
      </w:r>
      <w:r w:rsidRPr="0086744C">
        <w:rPr>
          <w:rFonts w:ascii="Cambria" w:hAnsi="Cambria"/>
          <w:b w:val="0"/>
          <w:bCs/>
          <w:spacing w:val="-1"/>
          <w:sz w:val="20"/>
        </w:rPr>
        <w:t>mluvy o dielo.</w:t>
      </w:r>
    </w:p>
    <w:p w14:paraId="25A6F7CF" w14:textId="31B1D483" w:rsidR="00276BCD" w:rsidRPr="0086744C" w:rsidRDefault="00276BCD" w:rsidP="001F5696">
      <w:pPr>
        <w:pStyle w:val="Heading1"/>
        <w:numPr>
          <w:ilvl w:val="1"/>
          <w:numId w:val="6"/>
        </w:numPr>
        <w:jc w:val="both"/>
        <w:rPr>
          <w:rFonts w:ascii="Cambria" w:hAnsi="Cambria"/>
          <w:b w:val="0"/>
          <w:bCs/>
          <w:spacing w:val="-1"/>
          <w:sz w:val="20"/>
        </w:rPr>
      </w:pPr>
      <w:bookmarkStart w:id="29" w:name="_Ref95814018"/>
      <w:r w:rsidRPr="0086744C">
        <w:rPr>
          <w:rFonts w:ascii="Cambria" w:hAnsi="Cambria"/>
          <w:b w:val="0"/>
          <w:bCs/>
          <w:spacing w:val="-1"/>
          <w:sz w:val="20"/>
        </w:rPr>
        <w:t xml:space="preserve">Akceptačné testy </w:t>
      </w:r>
      <w:r w:rsidR="00C95533">
        <w:rPr>
          <w:rFonts w:ascii="Cambria" w:hAnsi="Cambria"/>
          <w:b w:val="0"/>
          <w:bCs/>
          <w:spacing w:val="-1"/>
          <w:sz w:val="20"/>
        </w:rPr>
        <w:t>Diela</w:t>
      </w:r>
      <w:r w:rsidRPr="0086744C">
        <w:rPr>
          <w:rFonts w:ascii="Cambria" w:hAnsi="Cambria"/>
          <w:b w:val="0"/>
          <w:bCs/>
          <w:spacing w:val="-1"/>
          <w:sz w:val="20"/>
        </w:rPr>
        <w:t xml:space="preserve"> alebo jeho časti sa uskutočnia v súlade s časovým plánom akceptačných testov špecifikovaným v časovom harmonograme podľa </w:t>
      </w:r>
      <w:r w:rsidR="008E522F" w:rsidRPr="0086744C">
        <w:rPr>
          <w:rFonts w:ascii="Cambria" w:hAnsi="Cambria"/>
          <w:b w:val="0"/>
          <w:bCs/>
          <w:spacing w:val="-1"/>
          <w:sz w:val="20"/>
        </w:rPr>
        <w:t>P</w:t>
      </w:r>
      <w:r w:rsidRPr="0086744C">
        <w:rPr>
          <w:rFonts w:ascii="Cambria" w:hAnsi="Cambria"/>
          <w:b w:val="0"/>
          <w:bCs/>
          <w:spacing w:val="-1"/>
          <w:sz w:val="20"/>
        </w:rPr>
        <w:t xml:space="preserve">rílohy č. </w:t>
      </w:r>
      <w:r w:rsidR="008E522F" w:rsidRPr="0086744C">
        <w:rPr>
          <w:rFonts w:ascii="Cambria" w:hAnsi="Cambria"/>
          <w:b w:val="0"/>
          <w:bCs/>
          <w:spacing w:val="-1"/>
          <w:sz w:val="20"/>
        </w:rPr>
        <w:t xml:space="preserve">3 </w:t>
      </w:r>
      <w:r w:rsidRPr="0086744C">
        <w:rPr>
          <w:rFonts w:ascii="Cambria" w:hAnsi="Cambria"/>
          <w:b w:val="0"/>
          <w:bCs/>
          <w:spacing w:val="-1"/>
          <w:sz w:val="20"/>
        </w:rPr>
        <w:t xml:space="preserve">tejto </w:t>
      </w:r>
      <w:r w:rsidR="008E522F" w:rsidRPr="0086744C">
        <w:rPr>
          <w:rFonts w:ascii="Cambria" w:hAnsi="Cambria"/>
          <w:b w:val="0"/>
          <w:bCs/>
          <w:spacing w:val="-1"/>
          <w:sz w:val="20"/>
        </w:rPr>
        <w:t>z</w:t>
      </w:r>
      <w:r w:rsidRPr="0086744C">
        <w:rPr>
          <w:rFonts w:ascii="Cambria" w:hAnsi="Cambria"/>
          <w:b w:val="0"/>
          <w:bCs/>
          <w:spacing w:val="-1"/>
          <w:sz w:val="20"/>
        </w:rPr>
        <w:t xml:space="preserve">mluvy o dielo. Ak sa akceptačné testy uskutočnia v inom termíne, ako sú plánované podľa časového harmonogramu, </w:t>
      </w:r>
      <w:r w:rsidR="008E522F" w:rsidRPr="0086744C">
        <w:rPr>
          <w:rFonts w:ascii="Cambria" w:hAnsi="Cambria"/>
          <w:b w:val="0"/>
          <w:bCs/>
          <w:spacing w:val="-1"/>
          <w:sz w:val="20"/>
        </w:rPr>
        <w:t>z</w:t>
      </w:r>
      <w:r w:rsidRPr="0086744C">
        <w:rPr>
          <w:rFonts w:ascii="Cambria" w:hAnsi="Cambria"/>
          <w:b w:val="0"/>
          <w:bCs/>
          <w:spacing w:val="-1"/>
          <w:sz w:val="20"/>
        </w:rPr>
        <w:t xml:space="preserve">mluvné strany sa na novom termíne dohodnú písomne. Ak akceptačné testy prebehli úspešne v zmysle tohto článku </w:t>
      </w:r>
      <w:r w:rsidR="008E522F" w:rsidRPr="0086744C">
        <w:rPr>
          <w:rFonts w:ascii="Cambria" w:hAnsi="Cambria"/>
          <w:b w:val="0"/>
          <w:bCs/>
          <w:spacing w:val="-1"/>
          <w:sz w:val="20"/>
        </w:rPr>
        <w:t>z</w:t>
      </w:r>
      <w:r w:rsidRPr="0086744C">
        <w:rPr>
          <w:rFonts w:ascii="Cambria" w:hAnsi="Cambria"/>
          <w:b w:val="0"/>
          <w:bCs/>
          <w:spacing w:val="-1"/>
          <w:sz w:val="20"/>
        </w:rPr>
        <w:t>mluvy o dielo, časové obdobie medzi úspešnými akceptačnými testami a odovzdaním a</w:t>
      </w:r>
      <w:r w:rsidR="008E522F" w:rsidRPr="0086744C">
        <w:rPr>
          <w:rFonts w:ascii="Cambria" w:hAnsi="Cambria"/>
          <w:b w:val="0"/>
          <w:bCs/>
          <w:spacing w:val="-1"/>
          <w:sz w:val="20"/>
        </w:rPr>
        <w:t> </w:t>
      </w:r>
      <w:r w:rsidRPr="0086744C">
        <w:rPr>
          <w:rFonts w:ascii="Cambria" w:hAnsi="Cambria"/>
          <w:b w:val="0"/>
          <w:bCs/>
          <w:spacing w:val="-1"/>
          <w:sz w:val="20"/>
        </w:rPr>
        <w:t>prevzatím</w:t>
      </w:r>
      <w:r w:rsidR="008E522F" w:rsidRPr="0086744C">
        <w:rPr>
          <w:rFonts w:ascii="Cambria" w:hAnsi="Cambria"/>
          <w:b w:val="0"/>
          <w:bCs/>
          <w:spacing w:val="-1"/>
          <w:sz w:val="20"/>
        </w:rPr>
        <w:t xml:space="preserve"> dodaného</w:t>
      </w:r>
      <w:r w:rsidRPr="0086744C">
        <w:rPr>
          <w:rFonts w:ascii="Cambria" w:hAnsi="Cambria"/>
          <w:b w:val="0"/>
          <w:bCs/>
          <w:spacing w:val="-1"/>
          <w:sz w:val="20"/>
        </w:rPr>
        <w:t xml:space="preserve"> </w:t>
      </w:r>
      <w:r w:rsidR="008E522F" w:rsidRPr="0086744C">
        <w:rPr>
          <w:rFonts w:ascii="Cambria" w:hAnsi="Cambria"/>
          <w:b w:val="0"/>
          <w:bCs/>
          <w:spacing w:val="-1"/>
          <w:sz w:val="20"/>
        </w:rPr>
        <w:t>i</w:t>
      </w:r>
      <w:r w:rsidRPr="0086744C">
        <w:rPr>
          <w:rFonts w:ascii="Cambria" w:hAnsi="Cambria"/>
          <w:b w:val="0"/>
          <w:bCs/>
          <w:spacing w:val="-1"/>
          <w:sz w:val="20"/>
        </w:rPr>
        <w:t>nformačného systému alebo jeho časti potvrdeným podpisom Akceptačného protokolu nepresiahne 30 (slovom: tridsať) kalendárnych dní.</w:t>
      </w:r>
      <w:bookmarkEnd w:id="29"/>
      <w:r w:rsidRPr="0086744C">
        <w:rPr>
          <w:rFonts w:ascii="Cambria" w:hAnsi="Cambria"/>
          <w:b w:val="0"/>
          <w:bCs/>
          <w:spacing w:val="-1"/>
          <w:sz w:val="20"/>
        </w:rPr>
        <w:t xml:space="preserve"> </w:t>
      </w:r>
    </w:p>
    <w:p w14:paraId="117D9612" w14:textId="2EF55086" w:rsidR="00276BCD" w:rsidRPr="0086744C" w:rsidRDefault="00276BCD" w:rsidP="001F5696">
      <w:pPr>
        <w:pStyle w:val="Heading1"/>
        <w:numPr>
          <w:ilvl w:val="1"/>
          <w:numId w:val="6"/>
        </w:numPr>
        <w:jc w:val="both"/>
        <w:rPr>
          <w:rFonts w:ascii="Cambria" w:hAnsi="Cambria"/>
          <w:b w:val="0"/>
          <w:bCs/>
          <w:spacing w:val="-1"/>
          <w:sz w:val="20"/>
        </w:rPr>
      </w:pPr>
      <w:r w:rsidRPr="0086744C">
        <w:rPr>
          <w:rFonts w:ascii="Cambria" w:hAnsi="Cambria"/>
          <w:b w:val="0"/>
          <w:bCs/>
          <w:spacing w:val="-1"/>
          <w:sz w:val="20"/>
        </w:rPr>
        <w:t>Ak pri zhotovení</w:t>
      </w:r>
      <w:r w:rsidR="008E522F" w:rsidRPr="0086744C">
        <w:rPr>
          <w:rFonts w:ascii="Cambria" w:hAnsi="Cambria"/>
          <w:b w:val="0"/>
          <w:bCs/>
          <w:spacing w:val="-1"/>
          <w:sz w:val="20"/>
        </w:rPr>
        <w:t xml:space="preserve"> </w:t>
      </w:r>
      <w:r w:rsidR="00C95533">
        <w:rPr>
          <w:rFonts w:ascii="Cambria" w:hAnsi="Cambria"/>
          <w:b w:val="0"/>
          <w:bCs/>
          <w:spacing w:val="-1"/>
          <w:sz w:val="20"/>
        </w:rPr>
        <w:t>Diela</w:t>
      </w:r>
      <w:r w:rsidRPr="0086744C">
        <w:rPr>
          <w:rFonts w:ascii="Cambria" w:hAnsi="Cambria"/>
          <w:b w:val="0"/>
          <w:bCs/>
          <w:spacing w:val="-1"/>
          <w:sz w:val="20"/>
        </w:rPr>
        <w:t xml:space="preserve"> dôjde k zhotoveniu databázy </w:t>
      </w:r>
      <w:r w:rsidR="007E4556" w:rsidRPr="0086744C">
        <w:rPr>
          <w:rFonts w:ascii="Cambria" w:hAnsi="Cambria"/>
          <w:b w:val="0"/>
          <w:bCs/>
          <w:spacing w:val="-1"/>
          <w:sz w:val="20"/>
        </w:rPr>
        <w:t xml:space="preserve">definovanej Autorským zákonom </w:t>
      </w:r>
      <w:r w:rsidRPr="0086744C">
        <w:rPr>
          <w:rFonts w:ascii="Cambria" w:hAnsi="Cambria"/>
          <w:b w:val="0"/>
          <w:bCs/>
          <w:spacing w:val="-1"/>
          <w:sz w:val="20"/>
        </w:rPr>
        <w:t>v súlade s § 135 Autorského zákona, uvedie sa táto skutočnosť v príslušnom Akceptačnom protokole. V tomto prípade bude súčasťou akceptačných testov, ktorých vykonanie predchádza vyhotoveniu Akceptačného protokolu, detailná špecifikácia databázy tvoriacej súčasť</w:t>
      </w:r>
      <w:r w:rsidR="008E522F" w:rsidRPr="0086744C">
        <w:rPr>
          <w:rFonts w:ascii="Cambria" w:hAnsi="Cambria"/>
          <w:b w:val="0"/>
          <w:bCs/>
          <w:spacing w:val="-1"/>
          <w:sz w:val="20"/>
        </w:rPr>
        <w:t xml:space="preserve"> dodaného</w:t>
      </w:r>
      <w:r w:rsidRPr="0086744C">
        <w:rPr>
          <w:rFonts w:ascii="Cambria" w:hAnsi="Cambria"/>
          <w:b w:val="0"/>
          <w:bCs/>
          <w:spacing w:val="-1"/>
          <w:sz w:val="20"/>
        </w:rPr>
        <w:t xml:space="preserve"> </w:t>
      </w:r>
      <w:r w:rsidR="008E522F" w:rsidRPr="0086744C">
        <w:rPr>
          <w:rFonts w:ascii="Cambria" w:hAnsi="Cambria"/>
          <w:b w:val="0"/>
          <w:bCs/>
          <w:spacing w:val="-1"/>
          <w:sz w:val="20"/>
        </w:rPr>
        <w:t>i</w:t>
      </w:r>
      <w:r w:rsidRPr="0086744C">
        <w:rPr>
          <w:rFonts w:ascii="Cambria" w:hAnsi="Cambria"/>
          <w:b w:val="0"/>
          <w:bCs/>
          <w:spacing w:val="-1"/>
          <w:sz w:val="20"/>
        </w:rPr>
        <w:t>nformačného systému alebo jeho časti.</w:t>
      </w:r>
    </w:p>
    <w:p w14:paraId="19F2EA29" w14:textId="32AE577E" w:rsidR="00276BCD" w:rsidRPr="0086744C" w:rsidRDefault="003A4773" w:rsidP="001F5696">
      <w:pPr>
        <w:pStyle w:val="Heading1"/>
        <w:numPr>
          <w:ilvl w:val="1"/>
          <w:numId w:val="6"/>
        </w:numPr>
        <w:jc w:val="both"/>
        <w:rPr>
          <w:rFonts w:ascii="Cambria" w:hAnsi="Cambria"/>
          <w:b w:val="0"/>
          <w:bCs/>
          <w:spacing w:val="-1"/>
          <w:sz w:val="20"/>
        </w:rPr>
      </w:pPr>
      <w:r w:rsidRPr="0086744C">
        <w:rPr>
          <w:rFonts w:ascii="Cambria" w:hAnsi="Cambria"/>
          <w:b w:val="0"/>
          <w:bCs/>
          <w:spacing w:val="-1"/>
          <w:sz w:val="20"/>
        </w:rPr>
        <w:t xml:space="preserve">Ak </w:t>
      </w:r>
      <w:r w:rsidR="0092408B">
        <w:rPr>
          <w:rFonts w:ascii="Cambria" w:hAnsi="Cambria"/>
          <w:b w:val="0"/>
          <w:bCs/>
          <w:spacing w:val="-1"/>
          <w:sz w:val="20"/>
        </w:rPr>
        <w:t>došlo k odmietnutiu prevzatia predmetu plnenia objednávateľom</w:t>
      </w:r>
      <w:r w:rsidR="00D2410C">
        <w:rPr>
          <w:rFonts w:ascii="Cambria" w:hAnsi="Cambria"/>
          <w:b w:val="0"/>
          <w:bCs/>
          <w:spacing w:val="-1"/>
          <w:sz w:val="20"/>
        </w:rPr>
        <w:t xml:space="preserve">, </w:t>
      </w:r>
      <w:r w:rsidR="00722F83" w:rsidRPr="0086744C">
        <w:rPr>
          <w:rFonts w:ascii="Cambria" w:hAnsi="Cambria"/>
          <w:b w:val="0"/>
          <w:bCs/>
          <w:spacing w:val="-1"/>
          <w:sz w:val="20"/>
        </w:rPr>
        <w:t>o</w:t>
      </w:r>
      <w:r w:rsidR="00276BCD" w:rsidRPr="0086744C">
        <w:rPr>
          <w:rFonts w:ascii="Cambria" w:hAnsi="Cambria"/>
          <w:b w:val="0"/>
          <w:bCs/>
          <w:spacing w:val="-1"/>
          <w:sz w:val="20"/>
        </w:rPr>
        <w:t xml:space="preserve">bjednávateľ uvedie a popíše všetky identifikované právne a/alebo faktické vady </w:t>
      </w:r>
      <w:r w:rsidR="0092408B">
        <w:rPr>
          <w:rFonts w:ascii="Cambria" w:hAnsi="Cambria"/>
          <w:b w:val="0"/>
          <w:bCs/>
          <w:spacing w:val="-1"/>
          <w:sz w:val="20"/>
        </w:rPr>
        <w:t>predmetu plnenia</w:t>
      </w:r>
      <w:r w:rsidR="00276BCD" w:rsidRPr="0086744C">
        <w:rPr>
          <w:rFonts w:ascii="Cambria" w:hAnsi="Cambria"/>
          <w:b w:val="0"/>
          <w:bCs/>
          <w:spacing w:val="-1"/>
          <w:sz w:val="20"/>
        </w:rPr>
        <w:t xml:space="preserve"> (ďalej len „vady </w:t>
      </w:r>
      <w:r w:rsidR="00A438A8" w:rsidRPr="0086744C">
        <w:rPr>
          <w:rFonts w:ascii="Cambria" w:hAnsi="Cambria"/>
          <w:b w:val="0"/>
          <w:bCs/>
          <w:spacing w:val="-1"/>
          <w:sz w:val="20"/>
        </w:rPr>
        <w:t>dodaného i</w:t>
      </w:r>
      <w:r w:rsidR="00276BCD" w:rsidRPr="0086744C">
        <w:rPr>
          <w:rFonts w:ascii="Cambria" w:hAnsi="Cambria"/>
          <w:b w:val="0"/>
          <w:bCs/>
          <w:spacing w:val="-1"/>
          <w:sz w:val="20"/>
        </w:rPr>
        <w:t>nformačného systému“) v</w:t>
      </w:r>
      <w:r w:rsidR="00D2410C">
        <w:rPr>
          <w:rFonts w:ascii="Cambria" w:hAnsi="Cambria"/>
          <w:b w:val="0"/>
          <w:bCs/>
          <w:spacing w:val="-1"/>
          <w:sz w:val="20"/>
        </w:rPr>
        <w:t> Akceptačnom protokole</w:t>
      </w:r>
      <w:r w:rsidR="00460340">
        <w:rPr>
          <w:rFonts w:ascii="Cambria" w:hAnsi="Cambria"/>
          <w:b w:val="0"/>
          <w:bCs/>
          <w:spacing w:val="-1"/>
          <w:sz w:val="20"/>
        </w:rPr>
        <w:t xml:space="preserve"> </w:t>
      </w:r>
      <w:r w:rsidR="00276BCD" w:rsidRPr="0086744C">
        <w:rPr>
          <w:rFonts w:ascii="Cambria" w:hAnsi="Cambria"/>
          <w:b w:val="0"/>
          <w:bCs/>
          <w:spacing w:val="-1"/>
          <w:sz w:val="20"/>
        </w:rPr>
        <w:t>a navrhne nový termín pre vykonanie akceptačných testov</w:t>
      </w:r>
      <w:r w:rsidR="00553D1C">
        <w:rPr>
          <w:rFonts w:ascii="Cambria" w:hAnsi="Cambria"/>
          <w:b w:val="0"/>
          <w:bCs/>
          <w:spacing w:val="-1"/>
          <w:sz w:val="20"/>
        </w:rPr>
        <w:t xml:space="preserve"> ak sa vykonávajú vzhľadom na povahu predmetu plnenia</w:t>
      </w:r>
      <w:r w:rsidR="00276BCD" w:rsidRPr="0086744C">
        <w:rPr>
          <w:rFonts w:ascii="Cambria" w:hAnsi="Cambria"/>
          <w:b w:val="0"/>
          <w:bCs/>
          <w:spacing w:val="-1"/>
          <w:sz w:val="20"/>
        </w:rPr>
        <w:t xml:space="preserve">. </w:t>
      </w:r>
      <w:r w:rsidR="00E07A0B">
        <w:rPr>
          <w:rFonts w:ascii="Cambria" w:hAnsi="Cambria"/>
          <w:b w:val="0"/>
          <w:bCs/>
          <w:spacing w:val="-1"/>
          <w:sz w:val="20"/>
        </w:rPr>
        <w:t>V prípade ak sa vyžadujú akceptačné testy, z</w:t>
      </w:r>
      <w:r w:rsidR="00276BCD" w:rsidRPr="0086744C">
        <w:rPr>
          <w:rFonts w:ascii="Cambria" w:hAnsi="Cambria"/>
          <w:b w:val="0"/>
          <w:bCs/>
          <w:spacing w:val="-1"/>
          <w:sz w:val="20"/>
        </w:rPr>
        <w:t xml:space="preserve">hotoviteľ sa zaväzuje odstrániť vady </w:t>
      </w:r>
      <w:r w:rsidR="00A438A8" w:rsidRPr="0086744C">
        <w:rPr>
          <w:rFonts w:ascii="Cambria" w:hAnsi="Cambria"/>
          <w:b w:val="0"/>
          <w:bCs/>
          <w:spacing w:val="-1"/>
          <w:sz w:val="20"/>
        </w:rPr>
        <w:t>dodaného i</w:t>
      </w:r>
      <w:r w:rsidR="00276BCD" w:rsidRPr="0086744C">
        <w:rPr>
          <w:rFonts w:ascii="Cambria" w:hAnsi="Cambria"/>
          <w:b w:val="0"/>
          <w:bCs/>
          <w:spacing w:val="-1"/>
          <w:sz w:val="20"/>
        </w:rPr>
        <w:t xml:space="preserve">nformačného systému uvedené v zápisnici o akceptačných testoch v zmysle tohto článku </w:t>
      </w:r>
      <w:r w:rsidR="00A438A8" w:rsidRPr="0086744C">
        <w:rPr>
          <w:rFonts w:ascii="Cambria" w:hAnsi="Cambria"/>
          <w:b w:val="0"/>
          <w:bCs/>
          <w:spacing w:val="-1"/>
          <w:sz w:val="20"/>
        </w:rPr>
        <w:t>z</w:t>
      </w:r>
      <w:r w:rsidR="00276BCD" w:rsidRPr="0086744C">
        <w:rPr>
          <w:rFonts w:ascii="Cambria" w:hAnsi="Cambria"/>
          <w:b w:val="0"/>
          <w:bCs/>
          <w:spacing w:val="-1"/>
          <w:sz w:val="20"/>
        </w:rPr>
        <w:t xml:space="preserve">mluvy o dielo a opätovne uskutočniť nevyhnutné akceptačné testy, a to aj opakovane maximálne však 5 (päť) krát vo vzťahu ku každej odovzdávanej časti </w:t>
      </w:r>
      <w:r w:rsidR="00A438A8" w:rsidRPr="0086744C">
        <w:rPr>
          <w:rFonts w:ascii="Cambria" w:hAnsi="Cambria"/>
          <w:b w:val="0"/>
          <w:bCs/>
          <w:spacing w:val="-1"/>
          <w:sz w:val="20"/>
        </w:rPr>
        <w:t>dodaného i</w:t>
      </w:r>
      <w:r w:rsidR="00276BCD" w:rsidRPr="0086744C">
        <w:rPr>
          <w:rFonts w:ascii="Cambria" w:hAnsi="Cambria"/>
          <w:b w:val="0"/>
          <w:bCs/>
          <w:spacing w:val="-1"/>
          <w:sz w:val="20"/>
        </w:rPr>
        <w:t xml:space="preserve">nformačného systému. Ak napriek opakovaným akceptačným testom nebude </w:t>
      </w:r>
      <w:r w:rsidR="002520D6" w:rsidRPr="0086744C">
        <w:rPr>
          <w:rFonts w:ascii="Cambria" w:hAnsi="Cambria"/>
          <w:b w:val="0"/>
          <w:bCs/>
          <w:spacing w:val="-1"/>
          <w:sz w:val="20"/>
        </w:rPr>
        <w:t>dodaný i</w:t>
      </w:r>
      <w:r w:rsidR="00276BCD" w:rsidRPr="0086744C">
        <w:rPr>
          <w:rFonts w:ascii="Cambria" w:hAnsi="Cambria"/>
          <w:b w:val="0"/>
          <w:bCs/>
          <w:spacing w:val="-1"/>
          <w:sz w:val="20"/>
        </w:rPr>
        <w:t xml:space="preserve">nformačný systém alebo jeho časť bez vád, </w:t>
      </w:r>
      <w:r w:rsidR="00D92D6F">
        <w:rPr>
          <w:rFonts w:ascii="Cambria" w:hAnsi="Cambria"/>
          <w:b w:val="0"/>
          <w:bCs/>
          <w:spacing w:val="-1"/>
          <w:sz w:val="20"/>
        </w:rPr>
        <w:t xml:space="preserve">alebo </w:t>
      </w:r>
      <w:r w:rsidR="00276BCD" w:rsidRPr="0086744C">
        <w:rPr>
          <w:rFonts w:ascii="Cambria" w:hAnsi="Cambria"/>
          <w:b w:val="0"/>
          <w:bCs/>
          <w:spacing w:val="-1"/>
          <w:sz w:val="20"/>
        </w:rPr>
        <w:t xml:space="preserve">nebudú splnené </w:t>
      </w:r>
      <w:r w:rsidR="00455345">
        <w:rPr>
          <w:rFonts w:ascii="Cambria" w:hAnsi="Cambria"/>
          <w:b w:val="0"/>
          <w:bCs/>
          <w:spacing w:val="-1"/>
          <w:sz w:val="20"/>
        </w:rPr>
        <w:t>stanovené</w:t>
      </w:r>
      <w:r w:rsidR="00276BCD" w:rsidRPr="0086744C">
        <w:rPr>
          <w:rFonts w:ascii="Cambria" w:hAnsi="Cambria"/>
          <w:b w:val="0"/>
          <w:bCs/>
          <w:spacing w:val="-1"/>
          <w:sz w:val="20"/>
        </w:rPr>
        <w:t xml:space="preserve"> kritériá akceptácie</w:t>
      </w:r>
      <w:r w:rsidR="00467D53" w:rsidRPr="0086744C">
        <w:rPr>
          <w:rFonts w:ascii="Cambria" w:hAnsi="Cambria"/>
          <w:b w:val="0"/>
          <w:bCs/>
          <w:spacing w:val="-1"/>
          <w:sz w:val="20"/>
        </w:rPr>
        <w:t xml:space="preserve">, tak </w:t>
      </w:r>
      <w:r w:rsidR="005571C1" w:rsidRPr="0086744C">
        <w:rPr>
          <w:rFonts w:ascii="Cambria" w:hAnsi="Cambria"/>
          <w:b w:val="0"/>
          <w:bCs/>
          <w:spacing w:val="-1"/>
          <w:sz w:val="20"/>
        </w:rPr>
        <w:t>uvedené sa považuje za podstatné porušenie povinnosti podľa tejto zmluvy o dielo.</w:t>
      </w:r>
      <w:r w:rsidR="00D92D6F">
        <w:rPr>
          <w:rFonts w:ascii="Cambria" w:hAnsi="Cambria"/>
          <w:b w:val="0"/>
          <w:bCs/>
          <w:spacing w:val="-1"/>
          <w:sz w:val="20"/>
        </w:rPr>
        <w:t xml:space="preserve"> Uvedené sa primerane aplikuje aj pri podmienečnej akceptácií.</w:t>
      </w:r>
    </w:p>
    <w:p w14:paraId="170DF486" w14:textId="2377A8DE" w:rsidR="00276BCD" w:rsidRPr="0086744C" w:rsidRDefault="00276BCD" w:rsidP="001F5696">
      <w:pPr>
        <w:pStyle w:val="Heading1"/>
        <w:numPr>
          <w:ilvl w:val="1"/>
          <w:numId w:val="6"/>
        </w:numPr>
        <w:jc w:val="both"/>
        <w:rPr>
          <w:rFonts w:ascii="Cambria" w:hAnsi="Cambria"/>
          <w:b w:val="0"/>
          <w:bCs/>
          <w:spacing w:val="-1"/>
          <w:sz w:val="20"/>
        </w:rPr>
      </w:pPr>
      <w:bookmarkStart w:id="30" w:name="_Ref519610054"/>
      <w:r w:rsidRPr="0086744C">
        <w:rPr>
          <w:rFonts w:ascii="Cambria" w:hAnsi="Cambria"/>
          <w:b w:val="0"/>
          <w:bCs/>
          <w:spacing w:val="-1"/>
          <w:sz w:val="20"/>
        </w:rPr>
        <w:t xml:space="preserve">Zmluvné strany sa zaväzujú dodržiavať časový plán akceptačných testov a pri výskyte vád </w:t>
      </w:r>
      <w:r w:rsidR="00663E93" w:rsidRPr="0086744C">
        <w:rPr>
          <w:rFonts w:ascii="Cambria" w:hAnsi="Cambria"/>
          <w:b w:val="0"/>
          <w:bCs/>
          <w:spacing w:val="-1"/>
          <w:sz w:val="20"/>
        </w:rPr>
        <w:t>dodaného i</w:t>
      </w:r>
      <w:r w:rsidRPr="0086744C">
        <w:rPr>
          <w:rFonts w:ascii="Cambria" w:hAnsi="Cambria"/>
          <w:b w:val="0"/>
          <w:bCs/>
          <w:spacing w:val="-1"/>
          <w:sz w:val="20"/>
        </w:rPr>
        <w:t xml:space="preserve">nformačného systému vynaložiť nevyhnutné úsilie na jeho dodržanie. Vady </w:t>
      </w:r>
      <w:r w:rsidR="00663E93" w:rsidRPr="0086744C">
        <w:rPr>
          <w:rFonts w:ascii="Cambria" w:hAnsi="Cambria"/>
          <w:b w:val="0"/>
          <w:bCs/>
          <w:spacing w:val="-1"/>
          <w:sz w:val="20"/>
        </w:rPr>
        <w:t>dodaného i</w:t>
      </w:r>
      <w:r w:rsidRPr="0086744C">
        <w:rPr>
          <w:rFonts w:ascii="Cambria" w:hAnsi="Cambria"/>
          <w:b w:val="0"/>
          <w:bCs/>
          <w:spacing w:val="-1"/>
          <w:sz w:val="20"/>
        </w:rPr>
        <w:t>nformačného systému, ktoré sa vyskytnú pri akceptačných testoch, budú klasifikované podľa ich závažnosti špecifikovanej v prílohe č.</w:t>
      </w:r>
      <w:r w:rsidR="00663E93" w:rsidRPr="0086744C">
        <w:rPr>
          <w:rFonts w:ascii="Cambria" w:hAnsi="Cambria"/>
          <w:b w:val="0"/>
          <w:bCs/>
          <w:spacing w:val="-1"/>
          <w:sz w:val="20"/>
        </w:rPr>
        <w:t xml:space="preserve"> 8</w:t>
      </w:r>
      <w:r w:rsidRPr="0086744C">
        <w:rPr>
          <w:rFonts w:ascii="Cambria" w:hAnsi="Cambria"/>
          <w:b w:val="0"/>
          <w:bCs/>
          <w:spacing w:val="-1"/>
          <w:sz w:val="20"/>
        </w:rPr>
        <w:t xml:space="preserve"> tejto </w:t>
      </w:r>
      <w:r w:rsidR="00663E93" w:rsidRPr="0086744C">
        <w:rPr>
          <w:rFonts w:ascii="Cambria" w:hAnsi="Cambria"/>
          <w:b w:val="0"/>
          <w:bCs/>
          <w:spacing w:val="-1"/>
          <w:sz w:val="20"/>
        </w:rPr>
        <w:t>z</w:t>
      </w:r>
      <w:r w:rsidRPr="0086744C">
        <w:rPr>
          <w:rFonts w:ascii="Cambria" w:hAnsi="Cambria"/>
          <w:b w:val="0"/>
          <w:bCs/>
          <w:spacing w:val="-1"/>
          <w:sz w:val="20"/>
        </w:rPr>
        <w:t xml:space="preserve">mluvy o dielo. Zápisnica o akceptačných testoch musí obsahovať správu o priebehu akceptačného testu a klasifikáciu zistených vád </w:t>
      </w:r>
      <w:r w:rsidR="00663E93" w:rsidRPr="0086744C">
        <w:rPr>
          <w:rFonts w:ascii="Cambria" w:hAnsi="Cambria"/>
          <w:b w:val="0"/>
          <w:bCs/>
          <w:spacing w:val="-1"/>
          <w:sz w:val="20"/>
        </w:rPr>
        <w:t>dodaného i</w:t>
      </w:r>
      <w:r w:rsidRPr="0086744C">
        <w:rPr>
          <w:rFonts w:ascii="Cambria" w:hAnsi="Cambria"/>
          <w:b w:val="0"/>
          <w:bCs/>
          <w:spacing w:val="-1"/>
          <w:sz w:val="20"/>
        </w:rPr>
        <w:t xml:space="preserve">nformačného systému podľa stupňa ich závažnosti špecifikovaných v Prílohe č. </w:t>
      </w:r>
      <w:bookmarkEnd w:id="30"/>
      <w:r w:rsidR="00663E93" w:rsidRPr="0086744C">
        <w:rPr>
          <w:rFonts w:ascii="Cambria" w:hAnsi="Cambria"/>
          <w:b w:val="0"/>
          <w:bCs/>
          <w:spacing w:val="-1"/>
          <w:sz w:val="20"/>
        </w:rPr>
        <w:t>8</w:t>
      </w:r>
      <w:r w:rsidRPr="0086744C">
        <w:rPr>
          <w:rFonts w:ascii="Cambria" w:hAnsi="Cambria"/>
          <w:b w:val="0"/>
          <w:bCs/>
          <w:spacing w:val="-1"/>
          <w:sz w:val="20"/>
        </w:rPr>
        <w:t xml:space="preserve"> tejto </w:t>
      </w:r>
      <w:r w:rsidR="00663E93" w:rsidRPr="0086744C">
        <w:rPr>
          <w:rFonts w:ascii="Cambria" w:hAnsi="Cambria"/>
          <w:b w:val="0"/>
          <w:bCs/>
          <w:spacing w:val="-1"/>
          <w:sz w:val="20"/>
        </w:rPr>
        <w:t>z</w:t>
      </w:r>
      <w:r w:rsidRPr="0086744C">
        <w:rPr>
          <w:rFonts w:ascii="Cambria" w:hAnsi="Cambria"/>
          <w:b w:val="0"/>
          <w:bCs/>
          <w:spacing w:val="-1"/>
          <w:sz w:val="20"/>
        </w:rPr>
        <w:t>mluvy o dielo.</w:t>
      </w:r>
    </w:p>
    <w:p w14:paraId="0D6A730D" w14:textId="5B61A936" w:rsidR="00276BCD" w:rsidRPr="0086744C" w:rsidRDefault="00276BCD" w:rsidP="001F5696">
      <w:pPr>
        <w:pStyle w:val="Heading1"/>
        <w:numPr>
          <w:ilvl w:val="1"/>
          <w:numId w:val="6"/>
        </w:numPr>
        <w:jc w:val="both"/>
        <w:rPr>
          <w:rFonts w:ascii="Cambria" w:hAnsi="Cambria"/>
          <w:b w:val="0"/>
          <w:bCs/>
          <w:spacing w:val="-1"/>
          <w:sz w:val="20"/>
        </w:rPr>
      </w:pPr>
      <w:bookmarkStart w:id="31" w:name="_Ref31965252"/>
      <w:r w:rsidRPr="0086744C">
        <w:rPr>
          <w:rFonts w:ascii="Cambria" w:hAnsi="Cambria"/>
          <w:b w:val="0"/>
          <w:bCs/>
          <w:spacing w:val="-1"/>
          <w:sz w:val="20"/>
        </w:rPr>
        <w:t xml:space="preserve">Zmluvné strany sa dohodli, že </w:t>
      </w:r>
      <w:r w:rsidR="00B106A4">
        <w:rPr>
          <w:rFonts w:ascii="Cambria" w:hAnsi="Cambria"/>
          <w:b w:val="0"/>
          <w:bCs/>
          <w:spacing w:val="-1"/>
          <w:sz w:val="20"/>
        </w:rPr>
        <w:t xml:space="preserve">požiadavky na </w:t>
      </w:r>
      <w:r w:rsidR="00E215F0" w:rsidRPr="0086744C">
        <w:rPr>
          <w:rFonts w:ascii="Cambria" w:hAnsi="Cambria"/>
          <w:b w:val="0"/>
          <w:bCs/>
          <w:spacing w:val="-1"/>
          <w:sz w:val="20"/>
        </w:rPr>
        <w:t>akceptačné kritériá sú upravené v </w:t>
      </w:r>
      <w:r w:rsidR="00E215F0" w:rsidRPr="001215B9">
        <w:rPr>
          <w:rFonts w:ascii="Cambria" w:hAnsi="Cambria"/>
          <w:b w:val="0"/>
          <w:bCs/>
          <w:spacing w:val="-1"/>
          <w:sz w:val="20"/>
        </w:rPr>
        <w:t>Prílohe č. 2</w:t>
      </w:r>
      <w:r w:rsidR="00E215F0" w:rsidRPr="0086744C">
        <w:rPr>
          <w:rFonts w:ascii="Cambria" w:hAnsi="Cambria"/>
          <w:b w:val="0"/>
          <w:bCs/>
          <w:spacing w:val="-1"/>
          <w:sz w:val="20"/>
        </w:rPr>
        <w:t xml:space="preserve"> zmluvy o dielo. </w:t>
      </w:r>
      <w:r w:rsidR="009F0454" w:rsidRPr="0086744C">
        <w:rPr>
          <w:rFonts w:ascii="Cambria" w:hAnsi="Cambria"/>
          <w:b w:val="0"/>
          <w:bCs/>
          <w:spacing w:val="-1"/>
          <w:sz w:val="20"/>
        </w:rPr>
        <w:t>A</w:t>
      </w:r>
      <w:r w:rsidRPr="0086744C">
        <w:rPr>
          <w:rFonts w:ascii="Cambria" w:hAnsi="Cambria"/>
          <w:b w:val="0"/>
          <w:bCs/>
          <w:spacing w:val="-1"/>
          <w:sz w:val="20"/>
        </w:rPr>
        <w:t xml:space="preserve">kceptačné testy prebehli úspešne a akceptačné kritériá sú splnené, t. j. </w:t>
      </w:r>
      <w:r w:rsidR="008A1DDD" w:rsidRPr="0086744C">
        <w:rPr>
          <w:rFonts w:ascii="Cambria" w:hAnsi="Cambria"/>
          <w:b w:val="0"/>
          <w:bCs/>
          <w:spacing w:val="-1"/>
          <w:sz w:val="20"/>
        </w:rPr>
        <w:t xml:space="preserve">dodaný informačný </w:t>
      </w:r>
      <w:r w:rsidRPr="0086744C">
        <w:rPr>
          <w:rFonts w:ascii="Cambria" w:hAnsi="Cambria"/>
          <w:b w:val="0"/>
          <w:bCs/>
          <w:spacing w:val="-1"/>
          <w:sz w:val="20"/>
        </w:rPr>
        <w:t>systém alebo jeho časť je bez vád</w:t>
      </w:r>
      <w:r w:rsidR="00CD1271">
        <w:rPr>
          <w:rFonts w:ascii="Cambria" w:hAnsi="Cambria"/>
          <w:b w:val="0"/>
          <w:bCs/>
          <w:spacing w:val="-1"/>
          <w:sz w:val="20"/>
        </w:rPr>
        <w:t xml:space="preserve">, ak </w:t>
      </w:r>
      <w:r w:rsidR="0073740E">
        <w:rPr>
          <w:rFonts w:ascii="Cambria" w:hAnsi="Cambria"/>
          <w:b w:val="0"/>
          <w:bCs/>
          <w:spacing w:val="-1"/>
          <w:sz w:val="20"/>
        </w:rPr>
        <w:t>neobsahuje také vady a pri takej klasifikácii, ktorá znemožňuje alebo sťažuje jeho používanie objednávateľom, pričom konkrétna klasifikácia a výpočet takých vád bude stanovená podľa požiadaviek upravených v Prílohe č. 2 zmluvy o dielo</w:t>
      </w:r>
      <w:r w:rsidR="009F0454" w:rsidRPr="0086744C">
        <w:rPr>
          <w:rFonts w:ascii="Cambria" w:hAnsi="Cambria"/>
          <w:b w:val="0"/>
          <w:bCs/>
          <w:spacing w:val="-1"/>
          <w:sz w:val="20"/>
        </w:rPr>
        <w:t>. O</w:t>
      </w:r>
      <w:r w:rsidRPr="0086744C">
        <w:rPr>
          <w:rFonts w:ascii="Cambria" w:hAnsi="Cambria"/>
          <w:b w:val="0"/>
          <w:bCs/>
          <w:spacing w:val="-1"/>
          <w:sz w:val="20"/>
        </w:rPr>
        <w:t xml:space="preserve">pakovanie akceptačných testov nie je potrebné, </w:t>
      </w:r>
      <w:r w:rsidR="00F3706D" w:rsidRPr="0086744C">
        <w:rPr>
          <w:rFonts w:ascii="Cambria" w:hAnsi="Cambria"/>
          <w:b w:val="0"/>
          <w:bCs/>
          <w:spacing w:val="-1"/>
          <w:sz w:val="20"/>
        </w:rPr>
        <w:t>z</w:t>
      </w:r>
      <w:r w:rsidRPr="0086744C">
        <w:rPr>
          <w:rFonts w:ascii="Cambria" w:hAnsi="Cambria"/>
          <w:b w:val="0"/>
          <w:bCs/>
          <w:spacing w:val="-1"/>
          <w:sz w:val="20"/>
        </w:rPr>
        <w:t xml:space="preserve">hotoviteľ je však naďalej povinný v lehotách podľa tohto článku </w:t>
      </w:r>
      <w:r w:rsidR="00F3706D" w:rsidRPr="0086744C">
        <w:rPr>
          <w:rFonts w:ascii="Cambria" w:hAnsi="Cambria"/>
          <w:b w:val="0"/>
          <w:bCs/>
          <w:spacing w:val="-1"/>
          <w:sz w:val="20"/>
        </w:rPr>
        <w:t>z</w:t>
      </w:r>
      <w:r w:rsidRPr="0086744C">
        <w:rPr>
          <w:rFonts w:ascii="Cambria" w:hAnsi="Cambria"/>
          <w:b w:val="0"/>
          <w:bCs/>
          <w:spacing w:val="-1"/>
          <w:sz w:val="20"/>
        </w:rPr>
        <w:t xml:space="preserve">mluvy o dielo odstrániť na vlastné náklady všetky vady </w:t>
      </w:r>
      <w:r w:rsidR="00F3706D" w:rsidRPr="0086744C">
        <w:rPr>
          <w:rFonts w:ascii="Cambria" w:hAnsi="Cambria"/>
          <w:b w:val="0"/>
          <w:bCs/>
          <w:spacing w:val="-1"/>
          <w:sz w:val="20"/>
        </w:rPr>
        <w:t>dodaného i</w:t>
      </w:r>
      <w:r w:rsidRPr="0086744C">
        <w:rPr>
          <w:rFonts w:ascii="Cambria" w:hAnsi="Cambria"/>
          <w:b w:val="0"/>
          <w:bCs/>
          <w:spacing w:val="-1"/>
          <w:sz w:val="20"/>
        </w:rPr>
        <w:t>nformačného systému alebo jeho časti podľa príslušnej zápisnice o akceptačných testoch.</w:t>
      </w:r>
      <w:bookmarkEnd w:id="31"/>
      <w:r w:rsidR="00460340">
        <w:rPr>
          <w:rFonts w:ascii="Cambria" w:hAnsi="Cambria"/>
          <w:b w:val="0"/>
          <w:bCs/>
          <w:spacing w:val="-1"/>
          <w:sz w:val="20"/>
        </w:rPr>
        <w:t xml:space="preserve"> Zhotoviteľ je oprávnený posúdiť správnosť kategorizácie vady objednávateľom. </w:t>
      </w:r>
      <w:r w:rsidR="00460340" w:rsidRPr="004613E7">
        <w:rPr>
          <w:rFonts w:ascii="Cambria" w:hAnsi="Cambria"/>
          <w:b w:val="0"/>
          <w:bCs/>
          <w:spacing w:val="-1"/>
          <w:sz w:val="20"/>
          <w:highlight w:val="yellow"/>
        </w:rPr>
        <w:t>V prípade nesprávnej kategorizácie vady objednávateľom je zhotoviteľ oprávnený odôvodnene odmietnuť kategorizáciu vady objednávateľom. Ak objednávateľ nevie posúdiť o vadu akej kategórie sa jedná, pre účely určenia lehoty na odstránenie vád sa bude táto považovať za vadu úrovne (C).</w:t>
      </w:r>
    </w:p>
    <w:p w14:paraId="47CC804E" w14:textId="1785DB13" w:rsidR="00276BCD" w:rsidRPr="0086744C" w:rsidRDefault="00276BCD" w:rsidP="001F5696">
      <w:pPr>
        <w:pStyle w:val="Heading1"/>
        <w:numPr>
          <w:ilvl w:val="1"/>
          <w:numId w:val="6"/>
        </w:numPr>
        <w:jc w:val="both"/>
        <w:rPr>
          <w:rFonts w:ascii="Cambria" w:hAnsi="Cambria"/>
          <w:b w:val="0"/>
          <w:bCs/>
          <w:spacing w:val="-1"/>
          <w:sz w:val="20"/>
        </w:rPr>
      </w:pPr>
      <w:bookmarkStart w:id="32" w:name="_Ref27043759"/>
      <w:r w:rsidRPr="0086744C">
        <w:rPr>
          <w:rFonts w:ascii="Cambria" w:hAnsi="Cambria"/>
          <w:b w:val="0"/>
          <w:bCs/>
          <w:spacing w:val="-1"/>
          <w:sz w:val="20"/>
        </w:rPr>
        <w:t xml:space="preserve">Zhotoviteľ sa zaväzuje odstrániť všetky vady </w:t>
      </w:r>
      <w:r w:rsidR="004A2975" w:rsidRPr="0086744C">
        <w:rPr>
          <w:rFonts w:ascii="Cambria" w:hAnsi="Cambria"/>
          <w:b w:val="0"/>
          <w:bCs/>
          <w:spacing w:val="-1"/>
          <w:sz w:val="20"/>
        </w:rPr>
        <w:t>dodávaného i</w:t>
      </w:r>
      <w:r w:rsidRPr="0086744C">
        <w:rPr>
          <w:rFonts w:ascii="Cambria" w:hAnsi="Cambria"/>
          <w:b w:val="0"/>
          <w:bCs/>
          <w:spacing w:val="-1"/>
          <w:sz w:val="20"/>
        </w:rPr>
        <w:t xml:space="preserve">nformačného systému uvedené v zápisnici o akceptačných testoch v nej uvedenej lehote. Ak zápisnica o akceptačných testoch neobsahuje lehotu na odstránenie vady </w:t>
      </w:r>
      <w:r w:rsidR="00B855C7" w:rsidRPr="0086744C">
        <w:rPr>
          <w:rFonts w:ascii="Cambria" w:hAnsi="Cambria"/>
          <w:b w:val="0"/>
          <w:bCs/>
          <w:spacing w:val="-1"/>
          <w:sz w:val="20"/>
        </w:rPr>
        <w:t>dodávaného i</w:t>
      </w:r>
      <w:r w:rsidRPr="0086744C">
        <w:rPr>
          <w:rFonts w:ascii="Cambria" w:hAnsi="Cambria"/>
          <w:b w:val="0"/>
          <w:bCs/>
          <w:spacing w:val="-1"/>
          <w:sz w:val="20"/>
        </w:rPr>
        <w:t xml:space="preserve">nformačného systému, </w:t>
      </w:r>
      <w:r w:rsidR="00B855C7" w:rsidRPr="0086744C">
        <w:rPr>
          <w:rFonts w:ascii="Cambria" w:hAnsi="Cambria"/>
          <w:b w:val="0"/>
          <w:bCs/>
          <w:spacing w:val="-1"/>
          <w:sz w:val="20"/>
        </w:rPr>
        <w:t>z</w:t>
      </w:r>
      <w:r w:rsidRPr="0086744C">
        <w:rPr>
          <w:rFonts w:ascii="Cambria" w:hAnsi="Cambria"/>
          <w:b w:val="0"/>
          <w:bCs/>
          <w:spacing w:val="-1"/>
          <w:sz w:val="20"/>
        </w:rPr>
        <w:t>hotoviteľ je povinný odstrániť vady úrovne B do 5 (piatich) pracovných dní od podpísania zápisnice o akceptačnom teste a vady úrovne C do 10 (desiatich) pracovných dní od podpísania zápisnice o akceptačnom teste.</w:t>
      </w:r>
      <w:bookmarkEnd w:id="32"/>
      <w:r w:rsidR="00892EF5">
        <w:rPr>
          <w:rFonts w:ascii="Cambria" w:hAnsi="Cambria"/>
          <w:b w:val="0"/>
          <w:bCs/>
          <w:spacing w:val="-1"/>
          <w:sz w:val="20"/>
        </w:rPr>
        <w:t xml:space="preserve"> </w:t>
      </w:r>
    </w:p>
    <w:p w14:paraId="2072420E" w14:textId="45122CCB" w:rsidR="006F0667" w:rsidRPr="00772F3D" w:rsidRDefault="000D6FA2" w:rsidP="00712907">
      <w:pPr>
        <w:pStyle w:val="Heading1"/>
        <w:numPr>
          <w:ilvl w:val="1"/>
          <w:numId w:val="6"/>
        </w:numPr>
        <w:jc w:val="both"/>
        <w:rPr>
          <w:rFonts w:ascii="Cambria" w:hAnsi="Cambria"/>
          <w:sz w:val="20"/>
        </w:rPr>
      </w:pPr>
      <w:bookmarkStart w:id="33" w:name="_Ref95809138"/>
      <w:r w:rsidRPr="00772F3D">
        <w:rPr>
          <w:rFonts w:ascii="Cambria" w:hAnsi="Cambria"/>
          <w:b w:val="0"/>
          <w:bCs/>
          <w:spacing w:val="-1"/>
          <w:sz w:val="20"/>
        </w:rPr>
        <w:t xml:space="preserve">Ak </w:t>
      </w:r>
      <w:r w:rsidR="00276BCD" w:rsidRPr="00772F3D">
        <w:rPr>
          <w:rFonts w:ascii="Cambria" w:hAnsi="Cambria"/>
          <w:b w:val="0"/>
          <w:bCs/>
          <w:spacing w:val="-1"/>
          <w:sz w:val="20"/>
        </w:rPr>
        <w:t xml:space="preserve">sa </w:t>
      </w:r>
      <w:r w:rsidR="00AC759B" w:rsidRPr="00772F3D">
        <w:rPr>
          <w:rFonts w:ascii="Cambria" w:hAnsi="Cambria"/>
          <w:b w:val="0"/>
          <w:bCs/>
          <w:spacing w:val="-1"/>
          <w:sz w:val="20"/>
        </w:rPr>
        <w:t>z</w:t>
      </w:r>
      <w:r w:rsidR="00276BCD" w:rsidRPr="00772F3D">
        <w:rPr>
          <w:rFonts w:ascii="Cambria" w:hAnsi="Cambria"/>
          <w:b w:val="0"/>
          <w:bCs/>
          <w:spacing w:val="-1"/>
          <w:sz w:val="20"/>
        </w:rPr>
        <w:t xml:space="preserve">mluvné strany nedohodnú inak, </w:t>
      </w:r>
      <w:r w:rsidR="00AC759B" w:rsidRPr="00772F3D">
        <w:rPr>
          <w:rFonts w:ascii="Cambria" w:hAnsi="Cambria"/>
          <w:b w:val="0"/>
          <w:bCs/>
          <w:spacing w:val="-1"/>
          <w:sz w:val="20"/>
        </w:rPr>
        <w:t>z</w:t>
      </w:r>
      <w:r w:rsidR="00276BCD" w:rsidRPr="00772F3D">
        <w:rPr>
          <w:rFonts w:ascii="Cambria" w:hAnsi="Cambria"/>
          <w:b w:val="0"/>
          <w:bCs/>
          <w:spacing w:val="-1"/>
          <w:sz w:val="20"/>
        </w:rPr>
        <w:t xml:space="preserve">hotoviteľ je povinný odovzdať </w:t>
      </w:r>
      <w:r w:rsidR="00AC759B" w:rsidRPr="00772F3D">
        <w:rPr>
          <w:rFonts w:ascii="Cambria" w:hAnsi="Cambria"/>
          <w:b w:val="0"/>
          <w:bCs/>
          <w:spacing w:val="-1"/>
          <w:sz w:val="20"/>
        </w:rPr>
        <w:t>o</w:t>
      </w:r>
      <w:r w:rsidR="00276BCD" w:rsidRPr="00772F3D">
        <w:rPr>
          <w:rFonts w:ascii="Cambria" w:hAnsi="Cambria"/>
          <w:b w:val="0"/>
          <w:bCs/>
          <w:spacing w:val="-1"/>
          <w:sz w:val="20"/>
        </w:rPr>
        <w:t xml:space="preserve">bjednávateľovi dokumentáciu k Dielu alebo jeho časti na elektronickom zariadení/nosiči dát (USB prenosné zariadenie) alebo na inom vhodnom, dohodnutom nosiči dát a v prípade potreby a požiadavky </w:t>
      </w:r>
      <w:r w:rsidR="00AC759B" w:rsidRPr="00772F3D">
        <w:rPr>
          <w:rFonts w:ascii="Cambria" w:hAnsi="Cambria"/>
          <w:b w:val="0"/>
          <w:bCs/>
          <w:spacing w:val="-1"/>
          <w:sz w:val="20"/>
        </w:rPr>
        <w:lastRenderedPageBreak/>
        <w:t>o</w:t>
      </w:r>
      <w:r w:rsidR="00276BCD" w:rsidRPr="00772F3D">
        <w:rPr>
          <w:rFonts w:ascii="Cambria" w:hAnsi="Cambria"/>
          <w:b w:val="0"/>
          <w:bCs/>
          <w:spacing w:val="-1"/>
          <w:sz w:val="20"/>
        </w:rPr>
        <w:t>bjednávateľa aj v jednom vyhotovení v písomnej forme pri podpise Akceptačného protokolu.</w:t>
      </w:r>
      <w:r w:rsidR="00712907" w:rsidRPr="00772F3D">
        <w:rPr>
          <w:rFonts w:ascii="Cambria" w:hAnsi="Cambria"/>
          <w:b w:val="0"/>
          <w:bCs/>
          <w:spacing w:val="-1"/>
          <w:sz w:val="20"/>
        </w:rPr>
        <w:t xml:space="preserve"> Požiadavky na dokumentáciu k Dielu sú upravené v Prílohe č. 2 tejto zmluvy o dielo.</w:t>
      </w:r>
      <w:bookmarkEnd w:id="33"/>
    </w:p>
    <w:p w14:paraId="72256B08" w14:textId="0D1A9AC1" w:rsidR="00276BCD" w:rsidRPr="0086744C" w:rsidRDefault="00276BCD" w:rsidP="001F5696">
      <w:pPr>
        <w:pStyle w:val="Heading1"/>
        <w:numPr>
          <w:ilvl w:val="1"/>
          <w:numId w:val="6"/>
        </w:numPr>
        <w:jc w:val="both"/>
        <w:rPr>
          <w:rFonts w:ascii="Cambria" w:hAnsi="Cambria"/>
          <w:b w:val="0"/>
          <w:bCs/>
          <w:spacing w:val="-1"/>
          <w:sz w:val="20"/>
        </w:rPr>
      </w:pPr>
      <w:r w:rsidRPr="0086744C">
        <w:rPr>
          <w:rFonts w:ascii="Cambria" w:hAnsi="Cambria"/>
          <w:b w:val="0"/>
          <w:bCs/>
          <w:spacing w:val="-1"/>
          <w:sz w:val="20"/>
        </w:rPr>
        <w:t xml:space="preserve">Objednávateľ  je oprávnený zaslať pripomienky k dokumentácii k Dielu v dohodnutom formáte v lehote do 10 (desiatich) pracovných dní odo dňa jej odovzdania </w:t>
      </w:r>
      <w:r w:rsidR="007537C2" w:rsidRPr="0086744C">
        <w:rPr>
          <w:rFonts w:ascii="Cambria" w:hAnsi="Cambria"/>
          <w:b w:val="0"/>
          <w:bCs/>
          <w:spacing w:val="-1"/>
          <w:sz w:val="20"/>
        </w:rPr>
        <w:t>o</w:t>
      </w:r>
      <w:r w:rsidRPr="0086744C">
        <w:rPr>
          <w:rFonts w:ascii="Cambria" w:hAnsi="Cambria"/>
          <w:b w:val="0"/>
          <w:bCs/>
          <w:spacing w:val="-1"/>
          <w:sz w:val="20"/>
        </w:rPr>
        <w:t>bjednávateľovi,</w:t>
      </w:r>
    </w:p>
    <w:p w14:paraId="2088194E" w14:textId="6422E498" w:rsidR="00276BCD" w:rsidRPr="0086744C" w:rsidRDefault="00276BCD" w:rsidP="001F5696">
      <w:pPr>
        <w:pStyle w:val="Heading1"/>
        <w:numPr>
          <w:ilvl w:val="1"/>
          <w:numId w:val="6"/>
        </w:numPr>
        <w:jc w:val="both"/>
        <w:rPr>
          <w:rFonts w:ascii="Cambria" w:hAnsi="Cambria"/>
          <w:b w:val="0"/>
          <w:bCs/>
          <w:spacing w:val="-1"/>
          <w:sz w:val="20"/>
        </w:rPr>
      </w:pPr>
      <w:r w:rsidRPr="0086744C">
        <w:rPr>
          <w:rFonts w:ascii="Cambria" w:hAnsi="Cambria"/>
          <w:b w:val="0"/>
          <w:bCs/>
          <w:spacing w:val="-1"/>
          <w:sz w:val="20"/>
        </w:rPr>
        <w:t xml:space="preserve">Zhotoviteľ je povinný pripomienky odborne posúdiť a upraviť dokumentáciu podľa vznesených pripomienok, ktoré nerozširujú predmet Diela, najneskôr do 7 (siedmich) pracovných dní od zaslania pripomienok </w:t>
      </w:r>
      <w:r w:rsidR="00CD650D" w:rsidRPr="0086744C">
        <w:rPr>
          <w:rFonts w:ascii="Cambria" w:hAnsi="Cambria"/>
          <w:b w:val="0"/>
          <w:bCs/>
          <w:spacing w:val="-1"/>
          <w:sz w:val="20"/>
        </w:rPr>
        <w:t>o</w:t>
      </w:r>
      <w:r w:rsidRPr="0086744C">
        <w:rPr>
          <w:rFonts w:ascii="Cambria" w:hAnsi="Cambria"/>
          <w:b w:val="0"/>
          <w:bCs/>
          <w:spacing w:val="-1"/>
          <w:sz w:val="20"/>
        </w:rPr>
        <w:t xml:space="preserve">bjednávateľa podľa </w:t>
      </w:r>
      <w:r w:rsidR="00CD650D" w:rsidRPr="0086744C">
        <w:rPr>
          <w:rFonts w:ascii="Cambria" w:hAnsi="Cambria"/>
          <w:b w:val="0"/>
          <w:bCs/>
          <w:spacing w:val="-1"/>
          <w:sz w:val="20"/>
        </w:rPr>
        <w:t>bodu 5.1</w:t>
      </w:r>
      <w:r w:rsidR="00EC1577">
        <w:rPr>
          <w:rFonts w:ascii="Cambria" w:hAnsi="Cambria"/>
          <w:b w:val="0"/>
          <w:bCs/>
          <w:spacing w:val="-1"/>
          <w:sz w:val="20"/>
        </w:rPr>
        <w:t>4</w:t>
      </w:r>
      <w:r w:rsidR="00CD650D" w:rsidRPr="0086744C">
        <w:rPr>
          <w:rFonts w:ascii="Cambria" w:hAnsi="Cambria"/>
          <w:b w:val="0"/>
          <w:bCs/>
          <w:spacing w:val="-1"/>
          <w:sz w:val="20"/>
        </w:rPr>
        <w:t>.</w:t>
      </w:r>
      <w:r w:rsidR="00EC1577">
        <w:rPr>
          <w:rFonts w:ascii="Cambria" w:hAnsi="Cambria"/>
          <w:b w:val="0"/>
          <w:bCs/>
          <w:spacing w:val="-1"/>
          <w:sz w:val="20"/>
        </w:rPr>
        <w:t xml:space="preserve"> tohto článku</w:t>
      </w:r>
      <w:r w:rsidRPr="0086744C">
        <w:rPr>
          <w:rFonts w:ascii="Cambria" w:hAnsi="Cambria"/>
          <w:b w:val="0"/>
          <w:bCs/>
          <w:spacing w:val="-1"/>
          <w:sz w:val="20"/>
        </w:rPr>
        <w:t xml:space="preserve">. Ak nie je možné niektorú z pripomienok </w:t>
      </w:r>
      <w:r w:rsidR="008F484B" w:rsidRPr="0086744C">
        <w:rPr>
          <w:rFonts w:ascii="Cambria" w:hAnsi="Cambria"/>
          <w:b w:val="0"/>
          <w:bCs/>
          <w:spacing w:val="-1"/>
          <w:sz w:val="20"/>
        </w:rPr>
        <w:t>o</w:t>
      </w:r>
      <w:r w:rsidRPr="0086744C">
        <w:rPr>
          <w:rFonts w:ascii="Cambria" w:hAnsi="Cambria"/>
          <w:b w:val="0"/>
          <w:bCs/>
          <w:spacing w:val="-1"/>
          <w:sz w:val="20"/>
        </w:rPr>
        <w:t xml:space="preserve">bjednávateľa akceptovať, </w:t>
      </w:r>
      <w:r w:rsidR="008F484B" w:rsidRPr="0086744C">
        <w:rPr>
          <w:rFonts w:ascii="Cambria" w:hAnsi="Cambria"/>
          <w:b w:val="0"/>
          <w:bCs/>
          <w:spacing w:val="-1"/>
          <w:sz w:val="20"/>
        </w:rPr>
        <w:t>z</w:t>
      </w:r>
      <w:r w:rsidRPr="0086744C">
        <w:rPr>
          <w:rFonts w:ascii="Cambria" w:hAnsi="Cambria"/>
          <w:b w:val="0"/>
          <w:bCs/>
          <w:spacing w:val="-1"/>
          <w:sz w:val="20"/>
        </w:rPr>
        <w:t xml:space="preserve">hotoviteľ túto skutočnosť bezodkladne oznámi a písomne vysvetlí </w:t>
      </w:r>
      <w:r w:rsidR="005B5C06">
        <w:rPr>
          <w:rFonts w:ascii="Cambria" w:hAnsi="Cambria"/>
          <w:b w:val="0"/>
          <w:bCs/>
          <w:spacing w:val="-1"/>
          <w:sz w:val="20"/>
        </w:rPr>
        <w:t>o</w:t>
      </w:r>
      <w:r w:rsidRPr="0086744C">
        <w:rPr>
          <w:rFonts w:ascii="Cambria" w:hAnsi="Cambria"/>
          <w:b w:val="0"/>
          <w:bCs/>
          <w:spacing w:val="-1"/>
          <w:sz w:val="20"/>
        </w:rPr>
        <w:t>bjednávateľovi v lehote podľa predchádzajúcej vety</w:t>
      </w:r>
      <w:r w:rsidR="00E032DA">
        <w:rPr>
          <w:rFonts w:ascii="Cambria" w:hAnsi="Cambria"/>
          <w:b w:val="0"/>
          <w:bCs/>
          <w:spacing w:val="-1"/>
          <w:sz w:val="20"/>
        </w:rPr>
        <w:t>.</w:t>
      </w:r>
    </w:p>
    <w:p w14:paraId="203F8181" w14:textId="164F50FA" w:rsidR="00276BCD" w:rsidRPr="0086744C" w:rsidRDefault="00276BCD" w:rsidP="001F5696">
      <w:pPr>
        <w:pStyle w:val="Heading1"/>
        <w:numPr>
          <w:ilvl w:val="1"/>
          <w:numId w:val="6"/>
        </w:numPr>
        <w:jc w:val="both"/>
        <w:rPr>
          <w:rFonts w:ascii="Cambria" w:hAnsi="Cambria"/>
          <w:b w:val="0"/>
          <w:bCs/>
          <w:spacing w:val="-1"/>
          <w:sz w:val="20"/>
        </w:rPr>
      </w:pPr>
      <w:r w:rsidRPr="0086744C">
        <w:rPr>
          <w:rFonts w:ascii="Cambria" w:hAnsi="Cambria"/>
          <w:b w:val="0"/>
          <w:bCs/>
          <w:spacing w:val="-1"/>
          <w:sz w:val="20"/>
        </w:rPr>
        <w:t xml:space="preserve">Objednávateľ je povinný do 5 (piatich) pracovných dní od dodania prepracovanej dokumentácie podľa </w:t>
      </w:r>
      <w:r w:rsidR="00CD650D" w:rsidRPr="0086744C">
        <w:rPr>
          <w:rFonts w:ascii="Cambria" w:hAnsi="Cambria"/>
          <w:b w:val="0"/>
          <w:bCs/>
          <w:spacing w:val="-1"/>
          <w:sz w:val="20"/>
        </w:rPr>
        <w:t>bodu 5.</w:t>
      </w:r>
      <w:r w:rsidR="00EF1CCF">
        <w:rPr>
          <w:rFonts w:ascii="Cambria" w:hAnsi="Cambria"/>
          <w:b w:val="0"/>
          <w:bCs/>
          <w:spacing w:val="-1"/>
          <w:sz w:val="20"/>
        </w:rPr>
        <w:t>15</w:t>
      </w:r>
      <w:r w:rsidR="00CD650D" w:rsidRPr="0086744C">
        <w:rPr>
          <w:rFonts w:ascii="Cambria" w:hAnsi="Cambria"/>
          <w:b w:val="0"/>
          <w:bCs/>
          <w:spacing w:val="-1"/>
          <w:sz w:val="20"/>
        </w:rPr>
        <w:t xml:space="preserve">. </w:t>
      </w:r>
      <w:r w:rsidRPr="0086744C">
        <w:rPr>
          <w:rFonts w:ascii="Cambria" w:hAnsi="Cambria"/>
          <w:b w:val="0"/>
          <w:bCs/>
          <w:spacing w:val="-1"/>
          <w:sz w:val="20"/>
        </w:rPr>
        <w:t xml:space="preserve">preveriť spôsob zapracovania pripomienok a v prípade nesúhlasu v uvedenej lehote zaslať svoje stanovisko </w:t>
      </w:r>
      <w:r w:rsidR="00E61BF0" w:rsidRPr="0086744C">
        <w:rPr>
          <w:rFonts w:ascii="Cambria" w:hAnsi="Cambria"/>
          <w:b w:val="0"/>
          <w:bCs/>
          <w:spacing w:val="-1"/>
          <w:sz w:val="20"/>
        </w:rPr>
        <w:t>z</w:t>
      </w:r>
      <w:r w:rsidRPr="0086744C">
        <w:rPr>
          <w:rFonts w:ascii="Cambria" w:hAnsi="Cambria"/>
          <w:b w:val="0"/>
          <w:bCs/>
          <w:spacing w:val="-1"/>
          <w:sz w:val="20"/>
        </w:rPr>
        <w:t xml:space="preserve">hotoviteľovi, pričom Akceptačný protokol </w:t>
      </w:r>
      <w:r w:rsidR="00683E07">
        <w:rPr>
          <w:rFonts w:ascii="Cambria" w:hAnsi="Cambria"/>
          <w:b w:val="0"/>
          <w:bCs/>
          <w:spacing w:val="-1"/>
          <w:sz w:val="20"/>
        </w:rPr>
        <w:t xml:space="preserve">v takom prípade </w:t>
      </w:r>
      <w:r w:rsidRPr="0086744C">
        <w:rPr>
          <w:rFonts w:ascii="Cambria" w:hAnsi="Cambria"/>
          <w:b w:val="0"/>
          <w:bCs/>
          <w:spacing w:val="-1"/>
          <w:sz w:val="20"/>
        </w:rPr>
        <w:t xml:space="preserve">nemôže byť podpísaný. </w:t>
      </w:r>
    </w:p>
    <w:p w14:paraId="7F769F38" w14:textId="652E4FA9" w:rsidR="008A5B15" w:rsidRPr="00C46441" w:rsidRDefault="00BD2C19" w:rsidP="001F5696">
      <w:pPr>
        <w:pStyle w:val="Heading1"/>
        <w:numPr>
          <w:ilvl w:val="1"/>
          <w:numId w:val="6"/>
        </w:numPr>
        <w:jc w:val="both"/>
        <w:rPr>
          <w:rFonts w:ascii="Cambria" w:hAnsi="Cambria"/>
          <w:b w:val="0"/>
          <w:bCs/>
          <w:spacing w:val="-1"/>
          <w:sz w:val="20"/>
          <w:highlight w:val="yellow"/>
        </w:rPr>
      </w:pPr>
      <w:r w:rsidRPr="00C46441">
        <w:rPr>
          <w:rFonts w:ascii="Cambria" w:hAnsi="Cambria"/>
          <w:b w:val="0"/>
          <w:bCs/>
          <w:spacing w:val="-1"/>
          <w:sz w:val="20"/>
          <w:highlight w:val="yellow"/>
        </w:rPr>
        <w:t>Márnym uplynutím ktorejkoľvek z lehôt v zmysle bodu 5.15. a 5.16. tejto zmluvy o dielo spôsobené nekonaním zmluvnej strany sa táto zmluvná strana, ktorá nesplnila svoj záväzok upravený v bode 5.15. a 5.16. tejto zmluvy dostáva do omeškania.</w:t>
      </w:r>
      <w:bookmarkStart w:id="34" w:name="_Ref95810197"/>
    </w:p>
    <w:p w14:paraId="5087AD0D" w14:textId="162408E9" w:rsidR="00276BCD" w:rsidRPr="0086744C" w:rsidRDefault="00276BCD" w:rsidP="001F5696">
      <w:pPr>
        <w:pStyle w:val="Heading1"/>
        <w:numPr>
          <w:ilvl w:val="1"/>
          <w:numId w:val="6"/>
        </w:numPr>
        <w:jc w:val="both"/>
        <w:rPr>
          <w:rFonts w:ascii="Cambria" w:hAnsi="Cambria"/>
          <w:b w:val="0"/>
          <w:bCs/>
          <w:spacing w:val="-1"/>
          <w:sz w:val="20"/>
        </w:rPr>
      </w:pPr>
      <w:r w:rsidRPr="0086744C">
        <w:rPr>
          <w:rFonts w:ascii="Cambria" w:hAnsi="Cambria"/>
          <w:b w:val="0"/>
          <w:bCs/>
          <w:spacing w:val="-1"/>
          <w:sz w:val="20"/>
        </w:rPr>
        <w:t>Ak došlo k odovzdaniu a</w:t>
      </w:r>
      <w:r w:rsidR="009F5F25">
        <w:rPr>
          <w:rFonts w:ascii="Cambria" w:hAnsi="Cambria"/>
          <w:b w:val="0"/>
          <w:bCs/>
          <w:spacing w:val="-1"/>
          <w:sz w:val="20"/>
        </w:rPr>
        <w:t> </w:t>
      </w:r>
      <w:r w:rsidRPr="0086744C">
        <w:rPr>
          <w:rFonts w:ascii="Cambria" w:hAnsi="Cambria"/>
          <w:b w:val="0"/>
          <w:bCs/>
          <w:spacing w:val="-1"/>
          <w:sz w:val="20"/>
        </w:rPr>
        <w:t>prevzatiu</w:t>
      </w:r>
      <w:r w:rsidR="009F5F25">
        <w:rPr>
          <w:rFonts w:ascii="Cambria" w:hAnsi="Cambria"/>
          <w:b w:val="0"/>
          <w:bCs/>
          <w:spacing w:val="-1"/>
          <w:sz w:val="20"/>
        </w:rPr>
        <w:t xml:space="preserve"> celého</w:t>
      </w:r>
      <w:r w:rsidRPr="0086744C">
        <w:rPr>
          <w:rFonts w:ascii="Cambria" w:hAnsi="Cambria"/>
          <w:b w:val="0"/>
          <w:bCs/>
          <w:spacing w:val="-1"/>
          <w:sz w:val="20"/>
        </w:rPr>
        <w:t xml:space="preserve"> Diela a zároveň </w:t>
      </w:r>
      <w:r w:rsidR="001C199D" w:rsidRPr="0086744C">
        <w:rPr>
          <w:rFonts w:ascii="Cambria" w:hAnsi="Cambria"/>
          <w:b w:val="0"/>
          <w:bCs/>
          <w:spacing w:val="-1"/>
          <w:sz w:val="20"/>
        </w:rPr>
        <w:t>z</w:t>
      </w:r>
      <w:r w:rsidRPr="0086744C">
        <w:rPr>
          <w:rFonts w:ascii="Cambria" w:hAnsi="Cambria"/>
          <w:b w:val="0"/>
          <w:bCs/>
          <w:spacing w:val="-1"/>
          <w:sz w:val="20"/>
        </w:rPr>
        <w:t>hotoviteľ</w:t>
      </w:r>
      <w:r w:rsidR="001C199D" w:rsidRPr="0086744C">
        <w:rPr>
          <w:rFonts w:ascii="Cambria" w:hAnsi="Cambria"/>
          <w:b w:val="0"/>
          <w:bCs/>
          <w:spacing w:val="-1"/>
          <w:sz w:val="20"/>
        </w:rPr>
        <w:t xml:space="preserve"> </w:t>
      </w:r>
      <w:r w:rsidRPr="0086744C">
        <w:rPr>
          <w:rFonts w:ascii="Cambria" w:hAnsi="Cambria"/>
          <w:b w:val="0"/>
          <w:bCs/>
          <w:spacing w:val="-1"/>
          <w:sz w:val="20"/>
        </w:rPr>
        <w:t xml:space="preserve">odstránil všetky </w:t>
      </w:r>
      <w:r w:rsidR="00DE6496">
        <w:rPr>
          <w:rFonts w:ascii="Cambria" w:hAnsi="Cambria"/>
          <w:b w:val="0"/>
          <w:bCs/>
          <w:spacing w:val="-1"/>
          <w:sz w:val="20"/>
        </w:rPr>
        <w:t xml:space="preserve">prípadné </w:t>
      </w:r>
      <w:r w:rsidRPr="0086744C">
        <w:rPr>
          <w:rFonts w:ascii="Cambria" w:hAnsi="Cambria"/>
          <w:b w:val="0"/>
          <w:bCs/>
          <w:spacing w:val="-1"/>
          <w:sz w:val="20"/>
        </w:rPr>
        <w:t xml:space="preserve">vady </w:t>
      </w:r>
      <w:r w:rsidR="0068441B" w:rsidRPr="0086744C">
        <w:rPr>
          <w:rFonts w:ascii="Cambria" w:hAnsi="Cambria"/>
          <w:b w:val="0"/>
          <w:bCs/>
          <w:spacing w:val="-1"/>
          <w:sz w:val="20"/>
        </w:rPr>
        <w:t>dodaného i</w:t>
      </w:r>
      <w:r w:rsidRPr="0086744C">
        <w:rPr>
          <w:rFonts w:ascii="Cambria" w:hAnsi="Cambria"/>
          <w:b w:val="0"/>
          <w:bCs/>
          <w:spacing w:val="-1"/>
          <w:sz w:val="20"/>
        </w:rPr>
        <w:t>nformačného systému, zmluvné strany vyhotovia záverečný akceptačný protokol (ďalej len „Záverečný akceptačný protokol</w:t>
      </w:r>
      <w:r w:rsidR="00783F7F" w:rsidRPr="0086744C">
        <w:rPr>
          <w:rFonts w:ascii="Cambria" w:hAnsi="Cambria"/>
          <w:b w:val="0"/>
          <w:bCs/>
          <w:spacing w:val="-1"/>
          <w:sz w:val="20"/>
        </w:rPr>
        <w:t>“</w:t>
      </w:r>
      <w:r w:rsidR="006C1A6C" w:rsidRPr="0086744C">
        <w:rPr>
          <w:rFonts w:ascii="Cambria" w:hAnsi="Cambria"/>
          <w:b w:val="0"/>
          <w:bCs/>
          <w:spacing w:val="-1"/>
          <w:sz w:val="20"/>
        </w:rPr>
        <w:t>)</w:t>
      </w:r>
      <w:r w:rsidRPr="0086744C">
        <w:rPr>
          <w:rFonts w:ascii="Cambria" w:hAnsi="Cambria"/>
          <w:b w:val="0"/>
          <w:bCs/>
          <w:spacing w:val="-1"/>
          <w:sz w:val="20"/>
        </w:rPr>
        <w:t xml:space="preserve"> s tým, že jeho prílohou je konečná správa o plnení Diela. Záverečný akceptačný protokol musí byť pred jeho podpisom písomne schválený </w:t>
      </w:r>
      <w:r w:rsidR="001E185A" w:rsidRPr="0086744C">
        <w:rPr>
          <w:rFonts w:ascii="Cambria" w:hAnsi="Cambria"/>
          <w:b w:val="0"/>
          <w:bCs/>
          <w:spacing w:val="-1"/>
          <w:sz w:val="20"/>
        </w:rPr>
        <w:t>Riadiacou radou</w:t>
      </w:r>
      <w:r w:rsidRPr="0086744C">
        <w:rPr>
          <w:rFonts w:ascii="Cambria" w:hAnsi="Cambria"/>
          <w:b w:val="0"/>
          <w:bCs/>
          <w:spacing w:val="-1"/>
          <w:sz w:val="20"/>
        </w:rPr>
        <w:t xml:space="preserve"> projektu. Podpísaním Záverečného akceptačného protokolu oprávnenými osobami </w:t>
      </w:r>
      <w:r w:rsidR="001E185A" w:rsidRPr="0086744C">
        <w:rPr>
          <w:rFonts w:ascii="Cambria" w:hAnsi="Cambria"/>
          <w:b w:val="0"/>
          <w:bCs/>
          <w:spacing w:val="-1"/>
          <w:sz w:val="20"/>
        </w:rPr>
        <w:t>z</w:t>
      </w:r>
      <w:r w:rsidRPr="0086744C">
        <w:rPr>
          <w:rFonts w:ascii="Cambria" w:hAnsi="Cambria"/>
          <w:b w:val="0"/>
          <w:bCs/>
          <w:spacing w:val="-1"/>
          <w:sz w:val="20"/>
        </w:rPr>
        <w:t xml:space="preserve">mluvných strán podľa </w:t>
      </w:r>
      <w:r w:rsidR="00BE4F2D" w:rsidRPr="0086744C">
        <w:rPr>
          <w:rFonts w:ascii="Cambria" w:hAnsi="Cambria"/>
          <w:b w:val="0"/>
          <w:bCs/>
          <w:spacing w:val="-1"/>
          <w:sz w:val="20"/>
        </w:rPr>
        <w:t>článku VI</w:t>
      </w:r>
      <w:r w:rsidRPr="0086744C">
        <w:rPr>
          <w:rFonts w:ascii="Cambria" w:hAnsi="Cambria"/>
          <w:b w:val="0"/>
          <w:bCs/>
          <w:spacing w:val="-1"/>
          <w:sz w:val="20"/>
        </w:rPr>
        <w:t xml:space="preserve"> tejto </w:t>
      </w:r>
      <w:r w:rsidR="00BE4F2D" w:rsidRPr="0086744C">
        <w:rPr>
          <w:rFonts w:ascii="Cambria" w:hAnsi="Cambria"/>
          <w:b w:val="0"/>
          <w:bCs/>
          <w:spacing w:val="-1"/>
          <w:sz w:val="20"/>
        </w:rPr>
        <w:t>z</w:t>
      </w:r>
      <w:r w:rsidRPr="0086744C">
        <w:rPr>
          <w:rFonts w:ascii="Cambria" w:hAnsi="Cambria"/>
          <w:b w:val="0"/>
          <w:bCs/>
          <w:spacing w:val="-1"/>
          <w:sz w:val="20"/>
        </w:rPr>
        <w:t xml:space="preserve">mluvy o dielo sa považuje Dielo za riadne zhotovené a odovzdané </w:t>
      </w:r>
      <w:r w:rsidR="001E185A" w:rsidRPr="0086744C">
        <w:rPr>
          <w:rFonts w:ascii="Cambria" w:hAnsi="Cambria"/>
          <w:b w:val="0"/>
          <w:bCs/>
          <w:spacing w:val="-1"/>
          <w:sz w:val="20"/>
        </w:rPr>
        <w:t>z</w:t>
      </w:r>
      <w:r w:rsidRPr="0086744C">
        <w:rPr>
          <w:rFonts w:ascii="Cambria" w:hAnsi="Cambria"/>
          <w:b w:val="0"/>
          <w:bCs/>
          <w:spacing w:val="-1"/>
          <w:sz w:val="20"/>
        </w:rPr>
        <w:t xml:space="preserve">hotoviteľom a prevzaté </w:t>
      </w:r>
      <w:r w:rsidR="00BE4F2D" w:rsidRPr="0086744C">
        <w:rPr>
          <w:rFonts w:ascii="Cambria" w:hAnsi="Cambria"/>
          <w:b w:val="0"/>
          <w:bCs/>
          <w:spacing w:val="-1"/>
          <w:sz w:val="20"/>
        </w:rPr>
        <w:t>o</w:t>
      </w:r>
      <w:r w:rsidRPr="0086744C">
        <w:rPr>
          <w:rFonts w:ascii="Cambria" w:hAnsi="Cambria"/>
          <w:b w:val="0"/>
          <w:bCs/>
          <w:spacing w:val="-1"/>
          <w:sz w:val="20"/>
        </w:rPr>
        <w:t>bjednávateľom.</w:t>
      </w:r>
      <w:bookmarkEnd w:id="34"/>
    </w:p>
    <w:p w14:paraId="00069BF0" w14:textId="298E1A44" w:rsidR="00276BCD" w:rsidRDefault="00276BCD" w:rsidP="001F5696">
      <w:pPr>
        <w:pStyle w:val="Heading1"/>
        <w:numPr>
          <w:ilvl w:val="1"/>
          <w:numId w:val="6"/>
        </w:numPr>
        <w:jc w:val="both"/>
        <w:rPr>
          <w:rFonts w:ascii="Cambria" w:hAnsi="Cambria"/>
          <w:b w:val="0"/>
          <w:bCs/>
          <w:spacing w:val="-1"/>
          <w:sz w:val="20"/>
        </w:rPr>
      </w:pPr>
      <w:bookmarkStart w:id="35" w:name="_Hlk125630256"/>
      <w:r w:rsidRPr="0086744C">
        <w:rPr>
          <w:rFonts w:ascii="Cambria" w:hAnsi="Cambria"/>
          <w:b w:val="0"/>
          <w:bCs/>
          <w:spacing w:val="-1"/>
          <w:sz w:val="20"/>
        </w:rPr>
        <w:t xml:space="preserve">Záverečný akceptačný protokol </w:t>
      </w:r>
      <w:bookmarkEnd w:id="35"/>
      <w:r w:rsidRPr="0086744C">
        <w:rPr>
          <w:rFonts w:ascii="Cambria" w:hAnsi="Cambria"/>
          <w:b w:val="0"/>
          <w:bCs/>
          <w:spacing w:val="-1"/>
          <w:sz w:val="20"/>
        </w:rPr>
        <w:t xml:space="preserve">sa vyhotovuje v 4 (štyroch) vyhotoveniach, z ktorých 2 (dve) vyhotovenia sú určené pre </w:t>
      </w:r>
      <w:r w:rsidR="00BE4F2D" w:rsidRPr="0086744C">
        <w:rPr>
          <w:rFonts w:ascii="Cambria" w:hAnsi="Cambria"/>
          <w:b w:val="0"/>
          <w:bCs/>
          <w:spacing w:val="-1"/>
          <w:sz w:val="20"/>
        </w:rPr>
        <w:t>o</w:t>
      </w:r>
      <w:r w:rsidRPr="0086744C">
        <w:rPr>
          <w:rFonts w:ascii="Cambria" w:hAnsi="Cambria"/>
          <w:b w:val="0"/>
          <w:bCs/>
          <w:spacing w:val="-1"/>
          <w:sz w:val="20"/>
        </w:rPr>
        <w:t xml:space="preserve">bjednávateľa a 2 (dve) vyhotovenia sú určené pre </w:t>
      </w:r>
      <w:r w:rsidR="00BE4F2D" w:rsidRPr="0086744C">
        <w:rPr>
          <w:rFonts w:ascii="Cambria" w:hAnsi="Cambria"/>
          <w:b w:val="0"/>
          <w:bCs/>
          <w:spacing w:val="-1"/>
          <w:sz w:val="20"/>
        </w:rPr>
        <w:t>z</w:t>
      </w:r>
      <w:r w:rsidRPr="0086744C">
        <w:rPr>
          <w:rFonts w:ascii="Cambria" w:hAnsi="Cambria"/>
          <w:b w:val="0"/>
          <w:bCs/>
          <w:spacing w:val="-1"/>
          <w:sz w:val="20"/>
        </w:rPr>
        <w:t>hotoviteľa.</w:t>
      </w:r>
    </w:p>
    <w:p w14:paraId="4B927786" w14:textId="77777777" w:rsidR="006C31FE" w:rsidRPr="006C31FE" w:rsidRDefault="006C31FE" w:rsidP="006C31FE"/>
    <w:p w14:paraId="4469CF10" w14:textId="776E8696" w:rsidR="00C02BD2" w:rsidRPr="006452F6" w:rsidRDefault="00C02BD2" w:rsidP="00C02BD2">
      <w:pPr>
        <w:pStyle w:val="Heading1"/>
        <w:spacing w:before="0"/>
        <w:jc w:val="center"/>
        <w:rPr>
          <w:rFonts w:ascii="Cambria" w:hAnsi="Cambria"/>
          <w:sz w:val="22"/>
          <w:szCs w:val="22"/>
        </w:rPr>
      </w:pPr>
      <w:r w:rsidRPr="006452F6">
        <w:rPr>
          <w:rFonts w:ascii="Cambria" w:hAnsi="Cambria"/>
          <w:sz w:val="22"/>
          <w:szCs w:val="22"/>
        </w:rPr>
        <w:t>Článok VI</w:t>
      </w:r>
    </w:p>
    <w:p w14:paraId="7D375CC6" w14:textId="77777777" w:rsidR="00DB52FC" w:rsidRPr="006452F6" w:rsidRDefault="00C02BD2" w:rsidP="00DB52FC">
      <w:pPr>
        <w:pStyle w:val="Heading1"/>
        <w:keepLines/>
        <w:spacing w:before="0"/>
        <w:jc w:val="center"/>
        <w:rPr>
          <w:rFonts w:ascii="Cambria" w:hAnsi="Cambria"/>
          <w:sz w:val="22"/>
          <w:szCs w:val="22"/>
        </w:rPr>
      </w:pPr>
      <w:r w:rsidRPr="006452F6">
        <w:rPr>
          <w:rFonts w:ascii="Cambria" w:hAnsi="Cambria"/>
          <w:sz w:val="22"/>
          <w:szCs w:val="22"/>
        </w:rPr>
        <w:t>Oprávnené osoby</w:t>
      </w:r>
      <w:r w:rsidR="00B0464B" w:rsidRPr="006452F6">
        <w:rPr>
          <w:rFonts w:ascii="Cambria" w:hAnsi="Cambria"/>
          <w:sz w:val="22"/>
          <w:szCs w:val="22"/>
        </w:rPr>
        <w:t xml:space="preserve"> a </w:t>
      </w:r>
    </w:p>
    <w:p w14:paraId="2A398071" w14:textId="5C1A6F94" w:rsidR="00C02BD2" w:rsidRPr="006452F6" w:rsidRDefault="00B0464B" w:rsidP="00DB52FC">
      <w:pPr>
        <w:pStyle w:val="Heading1"/>
        <w:keepLines/>
        <w:spacing w:before="0" w:after="240"/>
        <w:jc w:val="center"/>
        <w:rPr>
          <w:rFonts w:ascii="Cambria" w:hAnsi="Cambria"/>
          <w:sz w:val="22"/>
          <w:szCs w:val="22"/>
        </w:rPr>
      </w:pPr>
      <w:r w:rsidRPr="006452F6">
        <w:rPr>
          <w:rFonts w:ascii="Cambria" w:hAnsi="Cambria"/>
          <w:sz w:val="22"/>
          <w:szCs w:val="22"/>
        </w:rPr>
        <w:t>komunikácia zmluvných strán</w:t>
      </w:r>
    </w:p>
    <w:p w14:paraId="7DEDB975" w14:textId="77777777" w:rsidR="00993789" w:rsidRPr="006452F6" w:rsidRDefault="00993789" w:rsidP="001F5696">
      <w:pPr>
        <w:pStyle w:val="ListParagraph"/>
        <w:numPr>
          <w:ilvl w:val="0"/>
          <w:numId w:val="6"/>
        </w:numPr>
        <w:spacing w:before="120"/>
        <w:contextualSpacing w:val="0"/>
        <w:jc w:val="both"/>
        <w:rPr>
          <w:rFonts w:ascii="Cambria" w:hAnsi="Cambria" w:cs="Arial"/>
          <w:vanish/>
          <w:lang w:eastAsia="cs-CZ"/>
        </w:rPr>
      </w:pPr>
    </w:p>
    <w:p w14:paraId="06F4C220" w14:textId="20140D24" w:rsidR="008E522F" w:rsidRPr="006C31FE" w:rsidRDefault="008E522F" w:rsidP="001F5696">
      <w:pPr>
        <w:pStyle w:val="MLOdsek"/>
        <w:numPr>
          <w:ilvl w:val="1"/>
          <w:numId w:val="6"/>
        </w:numPr>
        <w:spacing w:before="120" w:line="240" w:lineRule="auto"/>
        <w:rPr>
          <w:rFonts w:ascii="Cambria" w:hAnsi="Cambria" w:cs="Arial"/>
          <w:sz w:val="20"/>
          <w:szCs w:val="20"/>
        </w:rPr>
      </w:pPr>
      <w:r w:rsidRPr="006C31FE">
        <w:rPr>
          <w:rFonts w:ascii="Cambria" w:hAnsi="Cambria" w:cs="Arial"/>
          <w:sz w:val="20"/>
          <w:szCs w:val="20"/>
        </w:rPr>
        <w:t xml:space="preserve">Zhotoviteľ sa zaväzuje do piatich (5) pracovných dní od </w:t>
      </w:r>
      <w:r w:rsidR="003B00BA" w:rsidRPr="006C31FE">
        <w:rPr>
          <w:rFonts w:ascii="Cambria" w:hAnsi="Cambria" w:cs="Arial"/>
          <w:sz w:val="20"/>
          <w:szCs w:val="20"/>
        </w:rPr>
        <w:t>uzavretia</w:t>
      </w:r>
      <w:r w:rsidRPr="006C31FE">
        <w:rPr>
          <w:rFonts w:ascii="Cambria" w:hAnsi="Cambria" w:cs="Arial"/>
          <w:sz w:val="20"/>
          <w:szCs w:val="20"/>
        </w:rPr>
        <w:t xml:space="preserve"> tejto </w:t>
      </w:r>
      <w:r w:rsidR="003B00BA" w:rsidRPr="006C31FE">
        <w:rPr>
          <w:rFonts w:ascii="Cambria" w:hAnsi="Cambria" w:cs="Arial"/>
          <w:sz w:val="20"/>
          <w:szCs w:val="20"/>
        </w:rPr>
        <w:t>z</w:t>
      </w:r>
      <w:r w:rsidRPr="006C31FE">
        <w:rPr>
          <w:rFonts w:ascii="Cambria" w:hAnsi="Cambria" w:cs="Arial"/>
          <w:sz w:val="20"/>
          <w:szCs w:val="20"/>
        </w:rPr>
        <w:t xml:space="preserve">mluvy o dielo vymenovať oprávnenú osobu, ktorá bude počas účinnosti tejto </w:t>
      </w:r>
      <w:r w:rsidR="003B00BA" w:rsidRPr="006C31FE">
        <w:rPr>
          <w:rFonts w:ascii="Cambria" w:hAnsi="Cambria" w:cs="Arial"/>
          <w:sz w:val="20"/>
          <w:szCs w:val="20"/>
        </w:rPr>
        <w:t>z</w:t>
      </w:r>
      <w:r w:rsidRPr="006C31FE">
        <w:rPr>
          <w:rFonts w:ascii="Cambria" w:hAnsi="Cambria" w:cs="Arial"/>
          <w:sz w:val="20"/>
          <w:szCs w:val="20"/>
        </w:rPr>
        <w:t xml:space="preserve">mluvy o dielo oprávnená konať za </w:t>
      </w:r>
      <w:r w:rsidR="003B00BA" w:rsidRPr="006C31FE">
        <w:rPr>
          <w:rFonts w:ascii="Cambria" w:hAnsi="Cambria" w:cs="Arial"/>
          <w:sz w:val="20"/>
          <w:szCs w:val="20"/>
        </w:rPr>
        <w:t>z</w:t>
      </w:r>
      <w:r w:rsidRPr="006C31FE">
        <w:rPr>
          <w:rFonts w:ascii="Cambria" w:hAnsi="Cambria" w:cs="Arial"/>
          <w:sz w:val="20"/>
          <w:szCs w:val="20"/>
        </w:rPr>
        <w:t xml:space="preserve">hotoviteľa v určených záležitostiach súvisiacich s plnením tejto </w:t>
      </w:r>
      <w:r w:rsidR="00C91FF9" w:rsidRPr="006C31FE">
        <w:rPr>
          <w:rFonts w:ascii="Cambria" w:hAnsi="Cambria" w:cs="Arial"/>
          <w:sz w:val="20"/>
          <w:szCs w:val="20"/>
        </w:rPr>
        <w:t>z</w:t>
      </w:r>
      <w:r w:rsidRPr="006C31FE">
        <w:rPr>
          <w:rFonts w:ascii="Cambria" w:hAnsi="Cambria" w:cs="Arial"/>
          <w:sz w:val="20"/>
          <w:szCs w:val="20"/>
        </w:rPr>
        <w:t xml:space="preserve">mluvy o dielo a v tej istej lehote písomne oznámiť </w:t>
      </w:r>
      <w:r w:rsidR="00C91FF9" w:rsidRPr="006C31FE">
        <w:rPr>
          <w:rFonts w:ascii="Cambria" w:hAnsi="Cambria" w:cs="Arial"/>
          <w:sz w:val="20"/>
          <w:szCs w:val="20"/>
        </w:rPr>
        <w:t>o</w:t>
      </w:r>
      <w:r w:rsidRPr="006C31FE">
        <w:rPr>
          <w:rFonts w:ascii="Cambria" w:hAnsi="Cambria" w:cs="Arial"/>
          <w:sz w:val="20"/>
          <w:szCs w:val="20"/>
        </w:rPr>
        <w:t>bjednávateľovi jej meno</w:t>
      </w:r>
      <w:r w:rsidR="00C91FF9" w:rsidRPr="006C31FE">
        <w:rPr>
          <w:rFonts w:ascii="Cambria" w:hAnsi="Cambria" w:cs="Arial"/>
          <w:sz w:val="20"/>
          <w:szCs w:val="20"/>
        </w:rPr>
        <w:t>, priezvisko</w:t>
      </w:r>
      <w:r w:rsidRPr="006C31FE">
        <w:rPr>
          <w:rFonts w:ascii="Cambria" w:hAnsi="Cambria" w:cs="Arial"/>
          <w:sz w:val="20"/>
          <w:szCs w:val="20"/>
        </w:rPr>
        <w:t xml:space="preserve"> a kontaktné údaje.</w:t>
      </w:r>
    </w:p>
    <w:p w14:paraId="76C7E7DD" w14:textId="0CA2B81E" w:rsidR="008E522F" w:rsidRPr="006C31FE" w:rsidRDefault="008E522F" w:rsidP="001F5696">
      <w:pPr>
        <w:pStyle w:val="MLOdsek"/>
        <w:numPr>
          <w:ilvl w:val="1"/>
          <w:numId w:val="6"/>
        </w:numPr>
        <w:spacing w:before="120" w:line="240" w:lineRule="auto"/>
        <w:rPr>
          <w:rFonts w:ascii="Cambria" w:hAnsi="Cambria" w:cs="Arial"/>
          <w:sz w:val="20"/>
          <w:szCs w:val="20"/>
        </w:rPr>
      </w:pPr>
      <w:r w:rsidRPr="006C31FE">
        <w:rPr>
          <w:rFonts w:ascii="Cambria" w:hAnsi="Cambria" w:cs="Arial"/>
          <w:sz w:val="20"/>
          <w:szCs w:val="20"/>
        </w:rPr>
        <w:t xml:space="preserve">Objednávateľ sa zaväzuje do piatich (5) pracovných dní od podpisu tejto </w:t>
      </w:r>
      <w:r w:rsidR="00B5257D" w:rsidRPr="006C31FE">
        <w:rPr>
          <w:rFonts w:ascii="Cambria" w:hAnsi="Cambria" w:cs="Arial"/>
          <w:sz w:val="20"/>
          <w:szCs w:val="20"/>
        </w:rPr>
        <w:t>z</w:t>
      </w:r>
      <w:r w:rsidRPr="006C31FE">
        <w:rPr>
          <w:rFonts w:ascii="Cambria" w:hAnsi="Cambria" w:cs="Arial"/>
          <w:sz w:val="20"/>
          <w:szCs w:val="20"/>
        </w:rPr>
        <w:t xml:space="preserve">mluvy o dielo vymenovať oprávnenú osobu, ktorá bude počas účinnosti tejto </w:t>
      </w:r>
      <w:r w:rsidR="00B5257D" w:rsidRPr="006C31FE">
        <w:rPr>
          <w:rFonts w:ascii="Cambria" w:hAnsi="Cambria" w:cs="Arial"/>
          <w:sz w:val="20"/>
          <w:szCs w:val="20"/>
        </w:rPr>
        <w:t>z</w:t>
      </w:r>
      <w:r w:rsidRPr="006C31FE">
        <w:rPr>
          <w:rFonts w:ascii="Cambria" w:hAnsi="Cambria" w:cs="Arial"/>
          <w:sz w:val="20"/>
          <w:szCs w:val="20"/>
        </w:rPr>
        <w:t xml:space="preserve">mluvy o dielo oprávnená konať za </w:t>
      </w:r>
      <w:r w:rsidR="00B5257D" w:rsidRPr="006C31FE">
        <w:rPr>
          <w:rFonts w:ascii="Cambria" w:hAnsi="Cambria" w:cs="Arial"/>
          <w:sz w:val="20"/>
          <w:szCs w:val="20"/>
        </w:rPr>
        <w:t>o</w:t>
      </w:r>
      <w:r w:rsidRPr="006C31FE">
        <w:rPr>
          <w:rFonts w:ascii="Cambria" w:hAnsi="Cambria" w:cs="Arial"/>
          <w:sz w:val="20"/>
          <w:szCs w:val="20"/>
        </w:rPr>
        <w:t xml:space="preserve">bjednávateľa v určených záležitostiach súvisiacich s plnením tejto </w:t>
      </w:r>
      <w:r w:rsidR="00B5257D" w:rsidRPr="006C31FE">
        <w:rPr>
          <w:rFonts w:ascii="Cambria" w:hAnsi="Cambria" w:cs="Arial"/>
          <w:sz w:val="20"/>
          <w:szCs w:val="20"/>
        </w:rPr>
        <w:t>z</w:t>
      </w:r>
      <w:r w:rsidRPr="006C31FE">
        <w:rPr>
          <w:rFonts w:ascii="Cambria" w:hAnsi="Cambria" w:cs="Arial"/>
          <w:sz w:val="20"/>
          <w:szCs w:val="20"/>
        </w:rPr>
        <w:t xml:space="preserve">mluvy o dielo a v tej istej lehote písomne oznámiť </w:t>
      </w:r>
      <w:r w:rsidR="00B5257D" w:rsidRPr="006C31FE">
        <w:rPr>
          <w:rFonts w:ascii="Cambria" w:hAnsi="Cambria" w:cs="Arial"/>
          <w:sz w:val="20"/>
          <w:szCs w:val="20"/>
        </w:rPr>
        <w:t>o</w:t>
      </w:r>
      <w:r w:rsidRPr="006C31FE">
        <w:rPr>
          <w:rFonts w:ascii="Cambria" w:hAnsi="Cambria" w:cs="Arial"/>
          <w:sz w:val="20"/>
          <w:szCs w:val="20"/>
        </w:rPr>
        <w:t>bjednávateľovi jej meno</w:t>
      </w:r>
      <w:r w:rsidR="00B5257D" w:rsidRPr="006C31FE">
        <w:rPr>
          <w:rFonts w:ascii="Cambria" w:hAnsi="Cambria" w:cs="Arial"/>
          <w:sz w:val="20"/>
          <w:szCs w:val="20"/>
        </w:rPr>
        <w:t>, priezvisko</w:t>
      </w:r>
      <w:r w:rsidRPr="006C31FE">
        <w:rPr>
          <w:rFonts w:ascii="Cambria" w:hAnsi="Cambria" w:cs="Arial"/>
          <w:sz w:val="20"/>
          <w:szCs w:val="20"/>
        </w:rPr>
        <w:t xml:space="preserve"> a kontaktné údaje.</w:t>
      </w:r>
    </w:p>
    <w:p w14:paraId="6E1709DC" w14:textId="4BFF86B1" w:rsidR="008E522F" w:rsidRPr="006C31FE" w:rsidRDefault="008E522F" w:rsidP="001F5696">
      <w:pPr>
        <w:pStyle w:val="MLOdsek"/>
        <w:numPr>
          <w:ilvl w:val="1"/>
          <w:numId w:val="6"/>
        </w:numPr>
        <w:spacing w:before="120" w:line="240" w:lineRule="auto"/>
        <w:rPr>
          <w:rFonts w:ascii="Cambria" w:hAnsi="Cambria" w:cs="Arial"/>
          <w:sz w:val="20"/>
          <w:szCs w:val="20"/>
        </w:rPr>
      </w:pPr>
      <w:bookmarkStart w:id="36" w:name="_Ref519610075"/>
      <w:r w:rsidRPr="006C31FE">
        <w:rPr>
          <w:rFonts w:ascii="Cambria" w:hAnsi="Cambria" w:cs="Arial"/>
          <w:sz w:val="20"/>
          <w:szCs w:val="20"/>
        </w:rPr>
        <w:t xml:space="preserve">Prostredníctvom určených oprávnených osôb </w:t>
      </w:r>
      <w:r w:rsidR="00812039" w:rsidRPr="006C31FE">
        <w:rPr>
          <w:rFonts w:ascii="Cambria" w:hAnsi="Cambria" w:cs="Arial"/>
          <w:sz w:val="20"/>
          <w:szCs w:val="20"/>
        </w:rPr>
        <w:t>z</w:t>
      </w:r>
      <w:r w:rsidRPr="006C31FE">
        <w:rPr>
          <w:rFonts w:ascii="Cambria" w:hAnsi="Cambria" w:cs="Arial"/>
          <w:sz w:val="20"/>
          <w:szCs w:val="20"/>
        </w:rPr>
        <w:t>mluvné strany:</w:t>
      </w:r>
      <w:bookmarkEnd w:id="36"/>
    </w:p>
    <w:p w14:paraId="04E23170" w14:textId="27D4F9D3" w:rsidR="008E522F" w:rsidRPr="006C31FE" w:rsidRDefault="008E522F" w:rsidP="001F5696">
      <w:pPr>
        <w:pStyle w:val="MLOdsek"/>
        <w:numPr>
          <w:ilvl w:val="2"/>
          <w:numId w:val="6"/>
        </w:numPr>
        <w:spacing w:before="120" w:line="240" w:lineRule="auto"/>
        <w:rPr>
          <w:rFonts w:ascii="Cambria" w:hAnsi="Cambria" w:cs="Arial"/>
          <w:sz w:val="20"/>
          <w:szCs w:val="20"/>
        </w:rPr>
      </w:pPr>
      <w:r w:rsidRPr="006C31FE">
        <w:rPr>
          <w:rFonts w:ascii="Cambria" w:hAnsi="Cambria" w:cs="Arial"/>
          <w:sz w:val="20"/>
          <w:szCs w:val="20"/>
        </w:rPr>
        <w:t xml:space="preserve">zabezpečia vzájomnú komunikáciu </w:t>
      </w:r>
      <w:r w:rsidR="00812039" w:rsidRPr="006C31FE">
        <w:rPr>
          <w:rFonts w:ascii="Cambria" w:hAnsi="Cambria" w:cs="Arial"/>
          <w:sz w:val="20"/>
          <w:szCs w:val="20"/>
        </w:rPr>
        <w:t>z</w:t>
      </w:r>
      <w:r w:rsidRPr="006C31FE">
        <w:rPr>
          <w:rFonts w:ascii="Cambria" w:hAnsi="Cambria" w:cs="Arial"/>
          <w:sz w:val="20"/>
          <w:szCs w:val="20"/>
        </w:rPr>
        <w:t xml:space="preserve">mluvných strán týkajúcu sa všetkých záležitostí týkajúcich sa plnenia tejto </w:t>
      </w:r>
      <w:r w:rsidR="00812039" w:rsidRPr="006C31FE">
        <w:rPr>
          <w:rFonts w:ascii="Cambria" w:hAnsi="Cambria" w:cs="Arial"/>
          <w:sz w:val="20"/>
          <w:szCs w:val="20"/>
        </w:rPr>
        <w:t>z</w:t>
      </w:r>
      <w:r w:rsidRPr="006C31FE">
        <w:rPr>
          <w:rFonts w:ascii="Cambria" w:hAnsi="Cambria" w:cs="Arial"/>
          <w:sz w:val="20"/>
          <w:szCs w:val="20"/>
        </w:rPr>
        <w:t>mluvy o dielo,</w:t>
      </w:r>
    </w:p>
    <w:p w14:paraId="748F5A8B" w14:textId="0EB3CD71" w:rsidR="008E522F" w:rsidRPr="006C31FE" w:rsidRDefault="008E522F" w:rsidP="001F5696">
      <w:pPr>
        <w:pStyle w:val="MLOdsek"/>
        <w:numPr>
          <w:ilvl w:val="2"/>
          <w:numId w:val="6"/>
        </w:numPr>
        <w:spacing w:before="120" w:line="240" w:lineRule="auto"/>
        <w:rPr>
          <w:rFonts w:ascii="Cambria" w:hAnsi="Cambria" w:cs="Arial"/>
          <w:sz w:val="20"/>
          <w:szCs w:val="20"/>
        </w:rPr>
      </w:pPr>
      <w:r w:rsidRPr="006C31FE">
        <w:rPr>
          <w:rFonts w:ascii="Cambria" w:hAnsi="Cambria" w:cs="Arial"/>
          <w:sz w:val="20"/>
          <w:szCs w:val="20"/>
        </w:rPr>
        <w:t xml:space="preserve">plnia vymedzené úlohy </w:t>
      </w:r>
      <w:r w:rsidR="00812039" w:rsidRPr="006C31FE">
        <w:rPr>
          <w:rFonts w:ascii="Cambria" w:hAnsi="Cambria" w:cs="Arial"/>
          <w:sz w:val="20"/>
          <w:szCs w:val="20"/>
        </w:rPr>
        <w:t>z</w:t>
      </w:r>
      <w:r w:rsidRPr="006C31FE">
        <w:rPr>
          <w:rFonts w:ascii="Cambria" w:hAnsi="Cambria" w:cs="Arial"/>
          <w:sz w:val="20"/>
          <w:szCs w:val="20"/>
        </w:rPr>
        <w:t xml:space="preserve">mluvných strán podľa tejto </w:t>
      </w:r>
      <w:r w:rsidR="00812039" w:rsidRPr="006C31FE">
        <w:rPr>
          <w:rFonts w:ascii="Cambria" w:hAnsi="Cambria" w:cs="Arial"/>
          <w:sz w:val="20"/>
          <w:szCs w:val="20"/>
        </w:rPr>
        <w:t>z</w:t>
      </w:r>
      <w:r w:rsidRPr="006C31FE">
        <w:rPr>
          <w:rFonts w:ascii="Cambria" w:hAnsi="Cambria" w:cs="Arial"/>
          <w:sz w:val="20"/>
          <w:szCs w:val="20"/>
        </w:rPr>
        <w:t xml:space="preserve">mluvy o dielo,  </w:t>
      </w:r>
    </w:p>
    <w:p w14:paraId="3A9183ED" w14:textId="19924367" w:rsidR="008E522F" w:rsidRPr="006C31FE" w:rsidRDefault="008E522F" w:rsidP="001F5696">
      <w:pPr>
        <w:pStyle w:val="MLOdsek"/>
        <w:numPr>
          <w:ilvl w:val="2"/>
          <w:numId w:val="6"/>
        </w:numPr>
        <w:spacing w:before="120" w:line="240" w:lineRule="auto"/>
        <w:rPr>
          <w:rFonts w:ascii="Cambria" w:hAnsi="Cambria" w:cs="Arial"/>
          <w:sz w:val="20"/>
          <w:szCs w:val="20"/>
        </w:rPr>
      </w:pPr>
      <w:r w:rsidRPr="006C31FE">
        <w:rPr>
          <w:rFonts w:ascii="Cambria" w:hAnsi="Cambria" w:cs="Arial"/>
          <w:sz w:val="20"/>
          <w:szCs w:val="20"/>
        </w:rPr>
        <w:t xml:space="preserve">uskutočnia všetky organizačné záležitosti s ohľadom na všetky aktivity a činnosti súvisiace s plnením tejto </w:t>
      </w:r>
      <w:r w:rsidR="00812039" w:rsidRPr="006C31FE">
        <w:rPr>
          <w:rFonts w:ascii="Cambria" w:hAnsi="Cambria" w:cs="Arial"/>
          <w:sz w:val="20"/>
          <w:szCs w:val="20"/>
        </w:rPr>
        <w:t>z</w:t>
      </w:r>
      <w:r w:rsidRPr="006C31FE">
        <w:rPr>
          <w:rFonts w:ascii="Cambria" w:hAnsi="Cambria" w:cs="Arial"/>
          <w:sz w:val="20"/>
          <w:szCs w:val="20"/>
        </w:rPr>
        <w:t>mluvy o dielo,</w:t>
      </w:r>
    </w:p>
    <w:p w14:paraId="7B7EF7A1" w14:textId="2C20B766" w:rsidR="008E522F" w:rsidRPr="006C31FE" w:rsidRDefault="008E522F" w:rsidP="001F5696">
      <w:pPr>
        <w:pStyle w:val="MLOdsek"/>
        <w:numPr>
          <w:ilvl w:val="2"/>
          <w:numId w:val="6"/>
        </w:numPr>
        <w:spacing w:before="120" w:line="240" w:lineRule="auto"/>
        <w:rPr>
          <w:rFonts w:ascii="Cambria" w:hAnsi="Cambria" w:cs="Arial"/>
          <w:sz w:val="20"/>
          <w:szCs w:val="20"/>
        </w:rPr>
      </w:pPr>
      <w:r w:rsidRPr="006C31FE">
        <w:rPr>
          <w:rFonts w:ascii="Cambria" w:hAnsi="Cambria" w:cs="Arial"/>
          <w:sz w:val="20"/>
          <w:szCs w:val="20"/>
        </w:rPr>
        <w:t xml:space="preserve">zabezpečia koordináciu jednotlivých aktivít a činností </w:t>
      </w:r>
      <w:r w:rsidR="00812039" w:rsidRPr="006C31FE">
        <w:rPr>
          <w:rFonts w:ascii="Cambria" w:hAnsi="Cambria" w:cs="Arial"/>
          <w:sz w:val="20"/>
          <w:szCs w:val="20"/>
        </w:rPr>
        <w:t>z</w:t>
      </w:r>
      <w:r w:rsidRPr="006C31FE">
        <w:rPr>
          <w:rFonts w:ascii="Cambria" w:hAnsi="Cambria" w:cs="Arial"/>
          <w:sz w:val="20"/>
          <w:szCs w:val="20"/>
        </w:rPr>
        <w:t xml:space="preserve">mluvných strán súvisiacich s plnením tejto </w:t>
      </w:r>
      <w:r w:rsidR="00812039" w:rsidRPr="006C31FE">
        <w:rPr>
          <w:rFonts w:ascii="Cambria" w:hAnsi="Cambria" w:cs="Arial"/>
          <w:sz w:val="20"/>
          <w:szCs w:val="20"/>
        </w:rPr>
        <w:t>z</w:t>
      </w:r>
      <w:r w:rsidRPr="006C31FE">
        <w:rPr>
          <w:rFonts w:ascii="Cambria" w:hAnsi="Cambria" w:cs="Arial"/>
          <w:sz w:val="20"/>
          <w:szCs w:val="20"/>
        </w:rPr>
        <w:t>mluvy o dielo,</w:t>
      </w:r>
    </w:p>
    <w:p w14:paraId="50EEE834" w14:textId="7BD0C1C1" w:rsidR="008E522F" w:rsidRPr="006C31FE" w:rsidRDefault="008E522F" w:rsidP="001F5696">
      <w:pPr>
        <w:pStyle w:val="MLOdsek"/>
        <w:numPr>
          <w:ilvl w:val="2"/>
          <w:numId w:val="6"/>
        </w:numPr>
        <w:spacing w:before="120" w:line="240" w:lineRule="auto"/>
        <w:rPr>
          <w:rFonts w:ascii="Cambria" w:hAnsi="Cambria" w:cs="Arial"/>
          <w:sz w:val="20"/>
          <w:szCs w:val="20"/>
        </w:rPr>
      </w:pPr>
      <w:r w:rsidRPr="006C31FE">
        <w:rPr>
          <w:rFonts w:ascii="Cambria" w:hAnsi="Cambria" w:cs="Arial"/>
          <w:sz w:val="20"/>
          <w:szCs w:val="20"/>
        </w:rPr>
        <w:t xml:space="preserve">sledujú priebeh plnenia tejto </w:t>
      </w:r>
      <w:r w:rsidR="00812039" w:rsidRPr="006C31FE">
        <w:rPr>
          <w:rFonts w:ascii="Cambria" w:hAnsi="Cambria" w:cs="Arial"/>
          <w:sz w:val="20"/>
          <w:szCs w:val="20"/>
        </w:rPr>
        <w:t>z</w:t>
      </w:r>
      <w:r w:rsidRPr="006C31FE">
        <w:rPr>
          <w:rFonts w:ascii="Cambria" w:hAnsi="Cambria" w:cs="Arial"/>
          <w:sz w:val="20"/>
          <w:szCs w:val="20"/>
        </w:rPr>
        <w:t>mluvy o dielo,</w:t>
      </w:r>
    </w:p>
    <w:p w14:paraId="784EF186" w14:textId="07419448" w:rsidR="008E522F" w:rsidRPr="006C31FE" w:rsidRDefault="008E522F" w:rsidP="001F5696">
      <w:pPr>
        <w:pStyle w:val="MLOdsek"/>
        <w:numPr>
          <w:ilvl w:val="2"/>
          <w:numId w:val="6"/>
        </w:numPr>
        <w:spacing w:before="120" w:line="240" w:lineRule="auto"/>
        <w:rPr>
          <w:rFonts w:ascii="Cambria" w:hAnsi="Cambria" w:cs="Arial"/>
          <w:sz w:val="20"/>
          <w:szCs w:val="20"/>
        </w:rPr>
      </w:pPr>
      <w:r w:rsidRPr="006C31FE">
        <w:rPr>
          <w:rFonts w:ascii="Cambria" w:hAnsi="Cambria" w:cs="Arial"/>
          <w:sz w:val="20"/>
          <w:szCs w:val="20"/>
        </w:rPr>
        <w:t xml:space="preserve">navrhujú potrebné zmeny technických riešení a technickej povahy v zmysle tejto </w:t>
      </w:r>
      <w:r w:rsidR="00812039" w:rsidRPr="006C31FE">
        <w:rPr>
          <w:rFonts w:ascii="Cambria" w:hAnsi="Cambria" w:cs="Arial"/>
          <w:sz w:val="20"/>
          <w:szCs w:val="20"/>
        </w:rPr>
        <w:t>z</w:t>
      </w:r>
      <w:r w:rsidRPr="006C31FE">
        <w:rPr>
          <w:rFonts w:ascii="Cambria" w:hAnsi="Cambria" w:cs="Arial"/>
          <w:sz w:val="20"/>
          <w:szCs w:val="20"/>
        </w:rPr>
        <w:t>mluvy o dielo a</w:t>
      </w:r>
    </w:p>
    <w:p w14:paraId="07948B55" w14:textId="77777777" w:rsidR="008E522F" w:rsidRPr="006C31FE" w:rsidRDefault="008E522F" w:rsidP="001F5696">
      <w:pPr>
        <w:pStyle w:val="MLOdsek"/>
        <w:numPr>
          <w:ilvl w:val="2"/>
          <w:numId w:val="6"/>
        </w:numPr>
        <w:spacing w:before="120" w:line="240" w:lineRule="auto"/>
        <w:rPr>
          <w:rFonts w:ascii="Cambria" w:hAnsi="Cambria" w:cs="Arial"/>
          <w:sz w:val="20"/>
          <w:szCs w:val="20"/>
        </w:rPr>
      </w:pPr>
      <w:r w:rsidRPr="006C31FE">
        <w:rPr>
          <w:rFonts w:ascii="Cambria" w:hAnsi="Cambria" w:cs="Arial"/>
          <w:sz w:val="20"/>
          <w:szCs w:val="20"/>
        </w:rPr>
        <w:t>zabezpečia vzájomnú spoluprácu a súčinnosť.</w:t>
      </w:r>
    </w:p>
    <w:p w14:paraId="68B1F3D9" w14:textId="44A1B062" w:rsidR="008E522F" w:rsidRPr="006C31FE" w:rsidRDefault="00BD1362" w:rsidP="001F5696">
      <w:pPr>
        <w:pStyle w:val="MLOdsek"/>
        <w:numPr>
          <w:ilvl w:val="1"/>
          <w:numId w:val="6"/>
        </w:numPr>
        <w:spacing w:before="120" w:line="240" w:lineRule="auto"/>
        <w:rPr>
          <w:rFonts w:ascii="Cambria" w:hAnsi="Cambria" w:cs="Arial"/>
          <w:sz w:val="20"/>
          <w:szCs w:val="20"/>
        </w:rPr>
      </w:pPr>
      <w:r w:rsidRPr="006C31FE">
        <w:rPr>
          <w:rFonts w:ascii="Cambria" w:hAnsi="Cambria" w:cs="Arial"/>
          <w:sz w:val="20"/>
          <w:szCs w:val="20"/>
        </w:rPr>
        <w:lastRenderedPageBreak/>
        <w:t>Zmluvné strany sa dohodli, že ich vzájomná komunikácia ohľadom akejkoľvek záležitosti týkajúcej sa tejto zmluvy o dielo bude vykonávaná prostredníctvom oprávnených osôb zmluvných strán.</w:t>
      </w:r>
    </w:p>
    <w:p w14:paraId="09F88043" w14:textId="5355B32D" w:rsidR="00BD1362" w:rsidRPr="006C31FE" w:rsidRDefault="00BD1362" w:rsidP="001F5696">
      <w:pPr>
        <w:pStyle w:val="MLOdsek"/>
        <w:numPr>
          <w:ilvl w:val="1"/>
          <w:numId w:val="6"/>
        </w:numPr>
        <w:spacing w:before="120" w:line="240" w:lineRule="auto"/>
        <w:rPr>
          <w:rFonts w:ascii="Cambria" w:hAnsi="Cambria" w:cs="Arial"/>
          <w:sz w:val="20"/>
          <w:szCs w:val="20"/>
        </w:rPr>
      </w:pPr>
      <w:r w:rsidRPr="006C31FE">
        <w:rPr>
          <w:rFonts w:ascii="Cambria" w:hAnsi="Cambria" w:cs="Arial"/>
          <w:sz w:val="20"/>
          <w:szCs w:val="20"/>
        </w:rPr>
        <w:t>Zmluvné strany sa ďalej dohodli, že bežná komunikácia (napr. komunikácia týkajúca sa organizácii stretnutí alebo iných organizačných záležitosti alebo podkladov pre fakturáciu a pod.) bude vykonávaná prostredníctvom emailu.</w:t>
      </w:r>
    </w:p>
    <w:p w14:paraId="19C795F9" w14:textId="23F33BE5" w:rsidR="00BD1362" w:rsidRPr="006C31FE" w:rsidRDefault="00BD1362" w:rsidP="001F5696">
      <w:pPr>
        <w:pStyle w:val="MLOdsek"/>
        <w:numPr>
          <w:ilvl w:val="1"/>
          <w:numId w:val="6"/>
        </w:numPr>
        <w:spacing w:before="120" w:line="240" w:lineRule="auto"/>
        <w:rPr>
          <w:rFonts w:ascii="Cambria" w:hAnsi="Cambria" w:cs="Arial"/>
          <w:sz w:val="20"/>
          <w:szCs w:val="20"/>
        </w:rPr>
      </w:pPr>
      <w:r w:rsidRPr="006C31FE">
        <w:rPr>
          <w:rFonts w:ascii="Cambria" w:hAnsi="Cambria" w:cs="Arial"/>
          <w:sz w:val="20"/>
          <w:szCs w:val="20"/>
        </w:rPr>
        <w:t>Komunikácia zmluvných strán, ktorá  má povahu právneho úkonu (napr. odstúpenie od zmluvy, uplatnenie zmluvnej pokuty a pod.) bude vykonávaná písomne v listinnej podobe s doporučeným doručovaním druhej zmluvnej strane prostredníctvom poštovej služby alebo kuriérskej služby.</w:t>
      </w:r>
    </w:p>
    <w:p w14:paraId="454D753E" w14:textId="3B12FD66" w:rsidR="00B026DA" w:rsidRPr="006C31FE" w:rsidRDefault="00B026DA" w:rsidP="001F5696">
      <w:pPr>
        <w:pStyle w:val="MLOdsek"/>
        <w:numPr>
          <w:ilvl w:val="1"/>
          <w:numId w:val="6"/>
        </w:numPr>
        <w:spacing w:before="120" w:line="240" w:lineRule="auto"/>
        <w:rPr>
          <w:rFonts w:ascii="Cambria" w:hAnsi="Cambria" w:cs="Arial"/>
          <w:sz w:val="20"/>
          <w:szCs w:val="20"/>
        </w:rPr>
      </w:pPr>
      <w:r w:rsidRPr="006C31FE">
        <w:rPr>
          <w:rFonts w:ascii="Cambria" w:hAnsi="Cambria" w:cs="Arial"/>
          <w:sz w:val="20"/>
          <w:szCs w:val="20"/>
        </w:rPr>
        <w:t>Každá zo zmluvných strán môže zmeniť oprávnené osoby. Takáto zmena je účinná dňom doručenia písomného oznámenia o zmene obsahujúceho aj meno a kontaktné údaje novej oprávnenej osoby druhej zmluvnej strane.</w:t>
      </w:r>
    </w:p>
    <w:p w14:paraId="2C6429C4" w14:textId="1F93D6E4" w:rsidR="00CC7AA0" w:rsidRPr="006452F6" w:rsidRDefault="00CC7AA0" w:rsidP="00CC7AA0">
      <w:pPr>
        <w:pStyle w:val="Heading1"/>
        <w:spacing w:before="0"/>
        <w:jc w:val="center"/>
        <w:rPr>
          <w:rFonts w:ascii="Cambria" w:hAnsi="Cambria"/>
          <w:sz w:val="22"/>
          <w:szCs w:val="22"/>
        </w:rPr>
      </w:pPr>
      <w:r w:rsidRPr="006452F6">
        <w:rPr>
          <w:rFonts w:ascii="Cambria" w:hAnsi="Cambria"/>
          <w:sz w:val="22"/>
          <w:szCs w:val="22"/>
        </w:rPr>
        <w:t>Článok VII</w:t>
      </w:r>
    </w:p>
    <w:p w14:paraId="0F07B53C" w14:textId="6540AA52" w:rsidR="00C022AD" w:rsidRPr="006452F6" w:rsidRDefault="00483993" w:rsidP="00C022AD">
      <w:pPr>
        <w:pStyle w:val="Heading1"/>
        <w:keepLines/>
        <w:spacing w:before="0"/>
        <w:jc w:val="center"/>
        <w:rPr>
          <w:rFonts w:ascii="Cambria" w:hAnsi="Cambria"/>
          <w:sz w:val="22"/>
          <w:szCs w:val="22"/>
        </w:rPr>
      </w:pPr>
      <w:r w:rsidRPr="006452F6">
        <w:rPr>
          <w:rFonts w:ascii="Cambria" w:hAnsi="Cambria"/>
          <w:sz w:val="22"/>
          <w:szCs w:val="22"/>
        </w:rPr>
        <w:t>Zodpovednosť za vady, z</w:t>
      </w:r>
      <w:r w:rsidR="00CC7AA0" w:rsidRPr="006452F6">
        <w:rPr>
          <w:rFonts w:ascii="Cambria" w:hAnsi="Cambria"/>
          <w:sz w:val="22"/>
          <w:szCs w:val="22"/>
        </w:rPr>
        <w:t xml:space="preserve">áruka a odstraňovanie vád </w:t>
      </w:r>
    </w:p>
    <w:p w14:paraId="19A30F6F" w14:textId="776594BB" w:rsidR="00CC7AA0" w:rsidRPr="006452F6" w:rsidRDefault="00CC7AA0" w:rsidP="00C022AD">
      <w:pPr>
        <w:pStyle w:val="Heading1"/>
        <w:keepLines/>
        <w:spacing w:before="0" w:after="240"/>
        <w:jc w:val="center"/>
        <w:rPr>
          <w:rFonts w:ascii="Cambria" w:hAnsi="Cambria"/>
          <w:sz w:val="22"/>
          <w:szCs w:val="22"/>
        </w:rPr>
      </w:pPr>
      <w:r w:rsidRPr="006452F6">
        <w:rPr>
          <w:rFonts w:ascii="Cambria" w:hAnsi="Cambria"/>
          <w:sz w:val="22"/>
          <w:szCs w:val="22"/>
        </w:rPr>
        <w:t>dodaného informačného systému počas záruky</w:t>
      </w:r>
    </w:p>
    <w:p w14:paraId="62ACD347" w14:textId="77777777" w:rsidR="00DE1CEF" w:rsidRPr="006452F6" w:rsidRDefault="00DE1CEF" w:rsidP="001F5696">
      <w:pPr>
        <w:pStyle w:val="ListParagraph"/>
        <w:numPr>
          <w:ilvl w:val="0"/>
          <w:numId w:val="6"/>
        </w:numPr>
        <w:spacing w:before="120"/>
        <w:contextualSpacing w:val="0"/>
        <w:jc w:val="both"/>
        <w:rPr>
          <w:rFonts w:ascii="Cambria" w:hAnsi="Cambria" w:cs="Arial"/>
          <w:vanish/>
          <w:lang w:eastAsia="cs-CZ"/>
        </w:rPr>
      </w:pPr>
      <w:bookmarkStart w:id="37" w:name="_Ref165109477"/>
      <w:bookmarkStart w:id="38" w:name="_Ref519621508"/>
    </w:p>
    <w:p w14:paraId="46721163" w14:textId="6DFB7462" w:rsidR="00276BCD" w:rsidRPr="006C31FE" w:rsidRDefault="00276BCD" w:rsidP="001F5696">
      <w:pPr>
        <w:pStyle w:val="MLOdsek"/>
        <w:numPr>
          <w:ilvl w:val="1"/>
          <w:numId w:val="6"/>
        </w:numPr>
        <w:spacing w:before="120" w:line="240" w:lineRule="auto"/>
        <w:rPr>
          <w:rFonts w:ascii="Cambria" w:hAnsi="Cambria" w:cs="Arial"/>
          <w:sz w:val="20"/>
          <w:szCs w:val="20"/>
        </w:rPr>
      </w:pPr>
      <w:r w:rsidRPr="006C31FE">
        <w:rPr>
          <w:rFonts w:ascii="Cambria" w:hAnsi="Cambria" w:cs="Arial"/>
          <w:sz w:val="20"/>
          <w:szCs w:val="20"/>
        </w:rPr>
        <w:t xml:space="preserve">Zhotoviteľ zodpovedá za to, že </w:t>
      </w:r>
      <w:r w:rsidR="001D5061" w:rsidRPr="006C31FE">
        <w:rPr>
          <w:rFonts w:ascii="Cambria" w:hAnsi="Cambria" w:cs="Arial"/>
          <w:sz w:val="20"/>
          <w:szCs w:val="20"/>
        </w:rPr>
        <w:t>dodaný i</w:t>
      </w:r>
      <w:r w:rsidRPr="006C31FE">
        <w:rPr>
          <w:rFonts w:ascii="Cambria" w:hAnsi="Cambria" w:cs="Arial"/>
          <w:sz w:val="20"/>
          <w:szCs w:val="20"/>
        </w:rPr>
        <w:t xml:space="preserve">nformačný systém je ku dňu podpisu Záverečného akceptačného protokolu a počas záručnej doby bez vád, t. j. najmä zodpovedá funkčným a technickým vlastnostiam opísaným v  </w:t>
      </w:r>
      <w:r w:rsidR="001D5061" w:rsidRPr="006C31FE">
        <w:rPr>
          <w:rFonts w:ascii="Cambria" w:hAnsi="Cambria" w:cs="Arial"/>
          <w:sz w:val="20"/>
          <w:szCs w:val="20"/>
        </w:rPr>
        <w:t>P</w:t>
      </w:r>
      <w:r w:rsidRPr="006C31FE">
        <w:rPr>
          <w:rFonts w:ascii="Cambria" w:hAnsi="Cambria" w:cs="Arial"/>
          <w:sz w:val="20"/>
          <w:szCs w:val="20"/>
        </w:rPr>
        <w:t xml:space="preserve">rílohe č. </w:t>
      </w:r>
      <w:r w:rsidR="001D5061" w:rsidRPr="006C31FE">
        <w:rPr>
          <w:rFonts w:ascii="Cambria" w:hAnsi="Cambria" w:cs="Arial"/>
          <w:sz w:val="20"/>
          <w:szCs w:val="20"/>
        </w:rPr>
        <w:t>2</w:t>
      </w:r>
      <w:r w:rsidRPr="006C31FE">
        <w:rPr>
          <w:rFonts w:ascii="Cambria" w:hAnsi="Cambria" w:cs="Arial"/>
          <w:sz w:val="20"/>
          <w:szCs w:val="20"/>
        </w:rPr>
        <w:t xml:space="preserve">  tejto </w:t>
      </w:r>
      <w:r w:rsidR="001D5061" w:rsidRPr="006C31FE">
        <w:rPr>
          <w:rFonts w:ascii="Cambria" w:hAnsi="Cambria" w:cs="Arial"/>
          <w:sz w:val="20"/>
          <w:szCs w:val="20"/>
        </w:rPr>
        <w:t>z</w:t>
      </w:r>
      <w:r w:rsidRPr="006C31FE">
        <w:rPr>
          <w:rFonts w:ascii="Cambria" w:hAnsi="Cambria" w:cs="Arial"/>
          <w:sz w:val="20"/>
          <w:szCs w:val="20"/>
        </w:rPr>
        <w:t xml:space="preserve">mluvy o dielo. </w:t>
      </w:r>
    </w:p>
    <w:p w14:paraId="2111D6F6" w14:textId="474681FD" w:rsidR="00276BCD" w:rsidRPr="006C31FE" w:rsidRDefault="00B4548E" w:rsidP="001F5696">
      <w:pPr>
        <w:pStyle w:val="MLOdsek"/>
        <w:numPr>
          <w:ilvl w:val="1"/>
          <w:numId w:val="6"/>
        </w:numPr>
        <w:spacing w:before="120" w:line="240" w:lineRule="auto"/>
        <w:rPr>
          <w:rFonts w:ascii="Cambria" w:hAnsi="Cambria" w:cs="Arial"/>
          <w:sz w:val="20"/>
          <w:szCs w:val="20"/>
        </w:rPr>
      </w:pPr>
      <w:bookmarkStart w:id="39" w:name="_Ref95809457"/>
      <w:bookmarkStart w:id="40" w:name="_Ref31965613"/>
      <w:r w:rsidRPr="006C31FE">
        <w:rPr>
          <w:rFonts w:ascii="Cambria" w:hAnsi="Cambria" w:cs="Arial"/>
          <w:sz w:val="20"/>
          <w:szCs w:val="20"/>
        </w:rPr>
        <w:t>Zhotoviteľ</w:t>
      </w:r>
      <w:r w:rsidR="00276BCD" w:rsidRPr="006C31FE">
        <w:rPr>
          <w:rFonts w:ascii="Cambria" w:hAnsi="Cambria" w:cs="Arial"/>
          <w:sz w:val="20"/>
          <w:szCs w:val="20"/>
        </w:rPr>
        <w:t xml:space="preserve"> poskytuje na </w:t>
      </w:r>
      <w:r w:rsidR="00211E57" w:rsidRPr="006C31FE">
        <w:rPr>
          <w:rFonts w:ascii="Cambria" w:hAnsi="Cambria" w:cs="Arial"/>
          <w:sz w:val="20"/>
          <w:szCs w:val="20"/>
        </w:rPr>
        <w:t>dodaný i</w:t>
      </w:r>
      <w:r w:rsidR="00276BCD" w:rsidRPr="006C31FE">
        <w:rPr>
          <w:rFonts w:ascii="Cambria" w:hAnsi="Cambria" w:cs="Arial"/>
          <w:sz w:val="20"/>
          <w:szCs w:val="20"/>
        </w:rPr>
        <w:t xml:space="preserve">nformačný systém a jeho jednotlivé časti záruku počas trvania záručnej doby od </w:t>
      </w:r>
      <w:r w:rsidR="00405BE1">
        <w:rPr>
          <w:rFonts w:ascii="Cambria" w:hAnsi="Cambria" w:cs="Arial"/>
          <w:sz w:val="20"/>
          <w:szCs w:val="20"/>
        </w:rPr>
        <w:t>podpisu Záverečného protokolu</w:t>
      </w:r>
      <w:r w:rsidR="00276BCD" w:rsidRPr="006C31FE">
        <w:rPr>
          <w:rFonts w:ascii="Cambria" w:hAnsi="Cambria" w:cs="Arial"/>
          <w:sz w:val="20"/>
          <w:szCs w:val="20"/>
        </w:rPr>
        <w:t xml:space="preserve"> až do uplynutia </w:t>
      </w:r>
      <w:r w:rsidR="001B3AEE" w:rsidRPr="006C31FE">
        <w:rPr>
          <w:rFonts w:ascii="Cambria" w:hAnsi="Cambria" w:cs="Arial"/>
          <w:sz w:val="20"/>
          <w:szCs w:val="20"/>
        </w:rPr>
        <w:t>24</w:t>
      </w:r>
      <w:r w:rsidR="00276BCD" w:rsidRPr="006C31FE">
        <w:rPr>
          <w:rFonts w:ascii="Cambria" w:hAnsi="Cambria" w:cs="Arial"/>
          <w:sz w:val="20"/>
          <w:szCs w:val="20"/>
        </w:rPr>
        <w:t xml:space="preserve"> (slovom</w:t>
      </w:r>
      <w:r w:rsidR="00E12452" w:rsidRPr="006C31FE">
        <w:rPr>
          <w:rFonts w:ascii="Cambria" w:hAnsi="Cambria" w:cs="Arial"/>
          <w:sz w:val="20"/>
          <w:szCs w:val="20"/>
        </w:rPr>
        <w:t>:</w:t>
      </w:r>
      <w:r w:rsidR="00276BCD" w:rsidRPr="006C31FE">
        <w:rPr>
          <w:rFonts w:ascii="Cambria" w:hAnsi="Cambria" w:cs="Arial"/>
          <w:sz w:val="20"/>
          <w:szCs w:val="20"/>
        </w:rPr>
        <w:t xml:space="preserve"> </w:t>
      </w:r>
      <w:r w:rsidR="001B3AEE" w:rsidRPr="006C31FE">
        <w:rPr>
          <w:rFonts w:ascii="Cambria" w:hAnsi="Cambria" w:cs="Arial"/>
          <w:sz w:val="20"/>
          <w:szCs w:val="20"/>
        </w:rPr>
        <w:t>dvadsiatich štyroch</w:t>
      </w:r>
      <w:r w:rsidR="00276BCD" w:rsidRPr="006C31FE">
        <w:rPr>
          <w:rFonts w:ascii="Cambria" w:hAnsi="Cambria" w:cs="Arial"/>
          <w:sz w:val="20"/>
          <w:szCs w:val="20"/>
        </w:rPr>
        <w:t>) mesiacov (</w:t>
      </w:r>
      <w:r w:rsidR="00E24A3A" w:rsidRPr="006C31FE">
        <w:rPr>
          <w:rFonts w:ascii="Cambria" w:hAnsi="Cambria" w:cs="Arial"/>
          <w:sz w:val="20"/>
          <w:szCs w:val="20"/>
        </w:rPr>
        <w:t xml:space="preserve">vrátane </w:t>
      </w:r>
      <w:r w:rsidR="00276BCD" w:rsidRPr="006C31FE">
        <w:rPr>
          <w:rFonts w:ascii="Cambria" w:hAnsi="Cambria" w:cs="Arial"/>
          <w:sz w:val="20"/>
          <w:szCs w:val="20"/>
        </w:rPr>
        <w:t>skúšobnej prevádzky</w:t>
      </w:r>
      <w:r w:rsidR="00386F1C" w:rsidRPr="006C31FE">
        <w:rPr>
          <w:rFonts w:ascii="Cambria" w:hAnsi="Cambria" w:cs="Arial"/>
          <w:sz w:val="20"/>
          <w:szCs w:val="20"/>
        </w:rPr>
        <w:t xml:space="preserve">, ktorá trvá </w:t>
      </w:r>
      <w:r w:rsidR="00BB16D2" w:rsidRPr="006C31FE">
        <w:rPr>
          <w:rFonts w:ascii="Cambria" w:hAnsi="Cambria" w:cs="Arial"/>
          <w:sz w:val="20"/>
          <w:szCs w:val="20"/>
        </w:rPr>
        <w:t>2</w:t>
      </w:r>
      <w:r w:rsidR="00386F1C" w:rsidRPr="006C31FE">
        <w:rPr>
          <w:rFonts w:ascii="Cambria" w:hAnsi="Cambria" w:cs="Arial"/>
          <w:sz w:val="20"/>
          <w:szCs w:val="20"/>
        </w:rPr>
        <w:t xml:space="preserve"> mesiac</w:t>
      </w:r>
      <w:r w:rsidR="00BB16D2" w:rsidRPr="006C31FE">
        <w:rPr>
          <w:rFonts w:ascii="Cambria" w:hAnsi="Cambria" w:cs="Arial"/>
          <w:sz w:val="20"/>
          <w:szCs w:val="20"/>
        </w:rPr>
        <w:t>e</w:t>
      </w:r>
      <w:r w:rsidR="00276BCD" w:rsidRPr="006C31FE">
        <w:rPr>
          <w:rFonts w:ascii="Cambria" w:hAnsi="Cambria" w:cs="Arial"/>
          <w:sz w:val="20"/>
          <w:szCs w:val="20"/>
        </w:rPr>
        <w:t xml:space="preserve">). Odovzdaním </w:t>
      </w:r>
      <w:r w:rsidR="00E5344C" w:rsidRPr="006C31FE">
        <w:rPr>
          <w:rFonts w:ascii="Cambria" w:hAnsi="Cambria" w:cs="Arial"/>
          <w:sz w:val="20"/>
          <w:szCs w:val="20"/>
        </w:rPr>
        <w:t>dodaného i</w:t>
      </w:r>
      <w:r w:rsidR="00276BCD" w:rsidRPr="006C31FE">
        <w:rPr>
          <w:rFonts w:ascii="Cambria" w:hAnsi="Cambria" w:cs="Arial"/>
          <w:sz w:val="20"/>
          <w:szCs w:val="20"/>
        </w:rPr>
        <w:t xml:space="preserve">nformačného systému ako celku, t. j. dňom podpísania Záverečného akceptačného protokolu, začína plynúť záručná doba na celý </w:t>
      </w:r>
      <w:r w:rsidR="009D7E47" w:rsidRPr="006C31FE">
        <w:rPr>
          <w:rFonts w:ascii="Cambria" w:hAnsi="Cambria" w:cs="Arial"/>
          <w:sz w:val="20"/>
          <w:szCs w:val="20"/>
        </w:rPr>
        <w:t>dodaný i</w:t>
      </w:r>
      <w:r w:rsidR="00276BCD" w:rsidRPr="006C31FE">
        <w:rPr>
          <w:rFonts w:ascii="Cambria" w:hAnsi="Cambria" w:cs="Arial"/>
          <w:sz w:val="20"/>
          <w:szCs w:val="20"/>
        </w:rPr>
        <w:t xml:space="preserve">nformačný systém vrátane všetkých jeho častí. Počas plynutia záručnej doby </w:t>
      </w:r>
      <w:r w:rsidR="009D7E47" w:rsidRPr="006C31FE">
        <w:rPr>
          <w:rFonts w:ascii="Cambria" w:hAnsi="Cambria" w:cs="Arial"/>
          <w:sz w:val="20"/>
          <w:szCs w:val="20"/>
        </w:rPr>
        <w:t>z</w:t>
      </w:r>
      <w:r w:rsidR="00276BCD" w:rsidRPr="006C31FE">
        <w:rPr>
          <w:rFonts w:ascii="Cambria" w:hAnsi="Cambria" w:cs="Arial"/>
          <w:sz w:val="20"/>
          <w:szCs w:val="20"/>
        </w:rPr>
        <w:t xml:space="preserve">hotoviteľ zodpovedá za funkcionality a funkčnosť </w:t>
      </w:r>
      <w:r w:rsidR="009D7E47" w:rsidRPr="006C31FE">
        <w:rPr>
          <w:rFonts w:ascii="Cambria" w:hAnsi="Cambria" w:cs="Arial"/>
          <w:sz w:val="20"/>
          <w:szCs w:val="20"/>
        </w:rPr>
        <w:t>dodaného i</w:t>
      </w:r>
      <w:r w:rsidR="00276BCD" w:rsidRPr="006C31FE">
        <w:rPr>
          <w:rFonts w:ascii="Cambria" w:hAnsi="Cambria" w:cs="Arial"/>
          <w:sz w:val="20"/>
          <w:szCs w:val="20"/>
        </w:rPr>
        <w:t xml:space="preserve">nformačného systému, ktoré musia byť v súlade s touto </w:t>
      </w:r>
      <w:r w:rsidR="009D7E47" w:rsidRPr="006C31FE">
        <w:rPr>
          <w:rFonts w:ascii="Cambria" w:hAnsi="Cambria" w:cs="Arial"/>
          <w:sz w:val="20"/>
          <w:szCs w:val="20"/>
        </w:rPr>
        <w:t>z</w:t>
      </w:r>
      <w:r w:rsidR="00276BCD" w:rsidRPr="006C31FE">
        <w:rPr>
          <w:rFonts w:ascii="Cambria" w:hAnsi="Cambria" w:cs="Arial"/>
          <w:sz w:val="20"/>
          <w:szCs w:val="20"/>
        </w:rPr>
        <w:t xml:space="preserve">mluvou o dielo a najmä Prílohou č. </w:t>
      </w:r>
      <w:r w:rsidR="009D7E47" w:rsidRPr="006C31FE">
        <w:rPr>
          <w:rFonts w:ascii="Cambria" w:hAnsi="Cambria" w:cs="Arial"/>
          <w:sz w:val="20"/>
          <w:szCs w:val="20"/>
        </w:rPr>
        <w:t>2</w:t>
      </w:r>
      <w:r w:rsidR="00276BCD" w:rsidRPr="006C31FE">
        <w:rPr>
          <w:rFonts w:ascii="Cambria" w:hAnsi="Cambria" w:cs="Arial"/>
          <w:sz w:val="20"/>
          <w:szCs w:val="20"/>
        </w:rPr>
        <w:t xml:space="preserve"> tejto </w:t>
      </w:r>
      <w:r w:rsidR="009D7E47" w:rsidRPr="006C31FE">
        <w:rPr>
          <w:rFonts w:ascii="Cambria" w:hAnsi="Cambria" w:cs="Arial"/>
          <w:sz w:val="20"/>
          <w:szCs w:val="20"/>
        </w:rPr>
        <w:t>z</w:t>
      </w:r>
      <w:r w:rsidR="00276BCD" w:rsidRPr="006C31FE">
        <w:rPr>
          <w:rFonts w:ascii="Cambria" w:hAnsi="Cambria" w:cs="Arial"/>
          <w:sz w:val="20"/>
          <w:szCs w:val="20"/>
        </w:rPr>
        <w:t>mluvy o dielo.</w:t>
      </w:r>
      <w:bookmarkEnd w:id="37"/>
      <w:r w:rsidR="00276BCD" w:rsidRPr="006C31FE">
        <w:rPr>
          <w:rFonts w:ascii="Cambria" w:hAnsi="Cambria" w:cs="Arial"/>
          <w:sz w:val="20"/>
          <w:szCs w:val="20"/>
        </w:rPr>
        <w:t xml:space="preserve"> Zhotoviteľ zaručuje, že v záručnej dobe bude </w:t>
      </w:r>
      <w:r w:rsidR="00A97EBF" w:rsidRPr="006C31FE">
        <w:rPr>
          <w:rFonts w:ascii="Cambria" w:hAnsi="Cambria" w:cs="Arial"/>
          <w:sz w:val="20"/>
          <w:szCs w:val="20"/>
        </w:rPr>
        <w:t>dodaný i</w:t>
      </w:r>
      <w:r w:rsidR="00276BCD" w:rsidRPr="006C31FE">
        <w:rPr>
          <w:rFonts w:ascii="Cambria" w:hAnsi="Cambria" w:cs="Arial"/>
          <w:sz w:val="20"/>
          <w:szCs w:val="20"/>
        </w:rPr>
        <w:t>nformačný systém spôsobilý na použitie na účel zodpovedajúci jeho určeniu.</w:t>
      </w:r>
      <w:bookmarkEnd w:id="39"/>
      <w:r w:rsidR="00276BCD" w:rsidRPr="006C31FE">
        <w:rPr>
          <w:rFonts w:ascii="Cambria" w:hAnsi="Cambria" w:cs="Arial"/>
          <w:sz w:val="20"/>
          <w:szCs w:val="20"/>
        </w:rPr>
        <w:t xml:space="preserve"> </w:t>
      </w:r>
      <w:bookmarkEnd w:id="38"/>
      <w:bookmarkEnd w:id="40"/>
    </w:p>
    <w:p w14:paraId="44706698" w14:textId="635D76FB" w:rsidR="00276BCD" w:rsidRPr="006C31FE" w:rsidRDefault="00276BCD" w:rsidP="001F5696">
      <w:pPr>
        <w:pStyle w:val="MLOdsek"/>
        <w:numPr>
          <w:ilvl w:val="1"/>
          <w:numId w:val="6"/>
        </w:numPr>
        <w:spacing w:before="120" w:line="240" w:lineRule="auto"/>
        <w:rPr>
          <w:rFonts w:ascii="Cambria" w:hAnsi="Cambria" w:cs="Arial"/>
          <w:sz w:val="20"/>
          <w:szCs w:val="20"/>
        </w:rPr>
      </w:pPr>
      <w:bookmarkStart w:id="41" w:name="_Ref95814028"/>
      <w:r w:rsidRPr="006C31FE">
        <w:rPr>
          <w:rFonts w:ascii="Cambria" w:hAnsi="Cambria" w:cs="Arial"/>
          <w:sz w:val="20"/>
          <w:szCs w:val="20"/>
        </w:rPr>
        <w:t>Zhotoviteľ zaručí, že odovzdaný</w:t>
      </w:r>
      <w:r w:rsidR="009D7E47" w:rsidRPr="006C31FE">
        <w:rPr>
          <w:rFonts w:ascii="Cambria" w:hAnsi="Cambria" w:cs="Arial"/>
          <w:sz w:val="20"/>
          <w:szCs w:val="20"/>
        </w:rPr>
        <w:t>, dodaný i</w:t>
      </w:r>
      <w:r w:rsidRPr="006C31FE">
        <w:rPr>
          <w:rFonts w:ascii="Cambria" w:hAnsi="Cambria" w:cs="Arial"/>
          <w:sz w:val="20"/>
          <w:szCs w:val="20"/>
        </w:rPr>
        <w:t>nformačný systém</w:t>
      </w:r>
      <w:r w:rsidR="00BF68BF" w:rsidRPr="006C31FE">
        <w:rPr>
          <w:rFonts w:ascii="Cambria" w:hAnsi="Cambria" w:cs="Arial"/>
          <w:sz w:val="20"/>
          <w:szCs w:val="20"/>
        </w:rPr>
        <w:t xml:space="preserve"> alebo jeho ča</w:t>
      </w:r>
      <w:r w:rsidR="00684B48" w:rsidRPr="006C31FE">
        <w:rPr>
          <w:rFonts w:ascii="Cambria" w:hAnsi="Cambria" w:cs="Arial"/>
          <w:sz w:val="20"/>
          <w:szCs w:val="20"/>
        </w:rPr>
        <w:t>sti,</w:t>
      </w:r>
      <w:r w:rsidRPr="006C31FE">
        <w:rPr>
          <w:rFonts w:ascii="Cambria" w:hAnsi="Cambria" w:cs="Arial"/>
          <w:sz w:val="20"/>
          <w:szCs w:val="20"/>
        </w:rPr>
        <w:t xml:space="preserve"> nemá v čase odovzdania </w:t>
      </w:r>
      <w:r w:rsidR="00B04D0E" w:rsidRPr="006C31FE">
        <w:rPr>
          <w:rFonts w:ascii="Cambria" w:hAnsi="Cambria" w:cs="Arial"/>
          <w:sz w:val="20"/>
          <w:szCs w:val="20"/>
        </w:rPr>
        <w:t xml:space="preserve">a prevzatia </w:t>
      </w:r>
      <w:r w:rsidRPr="006C31FE">
        <w:rPr>
          <w:rFonts w:ascii="Cambria" w:hAnsi="Cambria" w:cs="Arial"/>
          <w:sz w:val="20"/>
          <w:szCs w:val="20"/>
        </w:rPr>
        <w:t xml:space="preserve">právne vady, predovšetkým nie je zaťažený právami tretích osôb z priemyselného alebo iného duševného vlastníctva. Zhotoviteľ sa zaväzuje nahradiť </w:t>
      </w:r>
      <w:r w:rsidR="0053688A" w:rsidRPr="006C31FE">
        <w:rPr>
          <w:rFonts w:ascii="Cambria" w:hAnsi="Cambria" w:cs="Arial"/>
          <w:sz w:val="20"/>
          <w:szCs w:val="20"/>
        </w:rPr>
        <w:t>o</w:t>
      </w:r>
      <w:r w:rsidRPr="006C31FE">
        <w:rPr>
          <w:rFonts w:ascii="Cambria" w:hAnsi="Cambria" w:cs="Arial"/>
          <w:sz w:val="20"/>
          <w:szCs w:val="20"/>
        </w:rPr>
        <w:t>bjednávateľovi škodu spôsobenú uplatnením nárokov</w:t>
      </w:r>
      <w:r w:rsidRPr="006C31FE" w:rsidDel="00155FF8">
        <w:rPr>
          <w:rFonts w:ascii="Cambria" w:hAnsi="Cambria" w:cs="Arial"/>
          <w:sz w:val="20"/>
          <w:szCs w:val="20"/>
        </w:rPr>
        <w:t xml:space="preserve"> </w:t>
      </w:r>
      <w:r w:rsidRPr="006C31FE">
        <w:rPr>
          <w:rFonts w:ascii="Cambria" w:hAnsi="Cambria" w:cs="Arial"/>
          <w:sz w:val="20"/>
          <w:szCs w:val="20"/>
        </w:rPr>
        <w:t xml:space="preserve">tretích osôb z titulu porušenia ich chránených práv súvisiacich s plnením </w:t>
      </w:r>
      <w:r w:rsidR="0053688A" w:rsidRPr="006C31FE">
        <w:rPr>
          <w:rFonts w:ascii="Cambria" w:hAnsi="Cambria" w:cs="Arial"/>
          <w:sz w:val="20"/>
          <w:szCs w:val="20"/>
        </w:rPr>
        <w:t>z</w:t>
      </w:r>
      <w:r w:rsidRPr="006C31FE">
        <w:rPr>
          <w:rFonts w:ascii="Cambria" w:hAnsi="Cambria" w:cs="Arial"/>
          <w:sz w:val="20"/>
          <w:szCs w:val="20"/>
        </w:rPr>
        <w:t xml:space="preserve">hotoviteľa alebo jeho subdodávateľov podľa tejto </w:t>
      </w:r>
      <w:r w:rsidR="0053688A" w:rsidRPr="006C31FE">
        <w:rPr>
          <w:rFonts w:ascii="Cambria" w:hAnsi="Cambria" w:cs="Arial"/>
          <w:sz w:val="20"/>
          <w:szCs w:val="20"/>
        </w:rPr>
        <w:t>z</w:t>
      </w:r>
      <w:r w:rsidRPr="006C31FE">
        <w:rPr>
          <w:rFonts w:ascii="Cambria" w:hAnsi="Cambria" w:cs="Arial"/>
          <w:sz w:val="20"/>
          <w:szCs w:val="20"/>
        </w:rPr>
        <w:t>mluvy o dielo.</w:t>
      </w:r>
      <w:bookmarkEnd w:id="41"/>
    </w:p>
    <w:p w14:paraId="271CBD25" w14:textId="5A192E2A" w:rsidR="00276BCD" w:rsidRPr="006C31FE" w:rsidRDefault="00276BCD" w:rsidP="001F5696">
      <w:pPr>
        <w:pStyle w:val="MLOdsek"/>
        <w:numPr>
          <w:ilvl w:val="1"/>
          <w:numId w:val="6"/>
        </w:numPr>
        <w:spacing w:before="120" w:line="240" w:lineRule="auto"/>
        <w:rPr>
          <w:rFonts w:ascii="Cambria" w:hAnsi="Cambria" w:cs="Arial"/>
          <w:sz w:val="20"/>
          <w:szCs w:val="20"/>
        </w:rPr>
      </w:pPr>
      <w:bookmarkStart w:id="42" w:name="_Ref95814040"/>
      <w:r w:rsidRPr="006C31FE">
        <w:rPr>
          <w:rFonts w:ascii="Cambria" w:hAnsi="Cambria" w:cs="Arial"/>
          <w:sz w:val="20"/>
          <w:szCs w:val="20"/>
        </w:rPr>
        <w:t>Zhotoviteľ zaručí, že k</w:t>
      </w:r>
      <w:r w:rsidR="0053688A" w:rsidRPr="006C31FE">
        <w:rPr>
          <w:rFonts w:ascii="Cambria" w:hAnsi="Cambria" w:cs="Arial"/>
          <w:sz w:val="20"/>
          <w:szCs w:val="20"/>
        </w:rPr>
        <w:t> dodanému i</w:t>
      </w:r>
      <w:r w:rsidRPr="006C31FE">
        <w:rPr>
          <w:rFonts w:ascii="Cambria" w:hAnsi="Cambria" w:cs="Arial"/>
          <w:sz w:val="20"/>
          <w:szCs w:val="20"/>
        </w:rPr>
        <w:t xml:space="preserve">nformačnému systému alebo jeho časti neexistujú v čase jeho odovzdania </w:t>
      </w:r>
      <w:r w:rsidR="0053688A" w:rsidRPr="006C31FE">
        <w:rPr>
          <w:rFonts w:ascii="Cambria" w:hAnsi="Cambria" w:cs="Arial"/>
          <w:sz w:val="20"/>
          <w:szCs w:val="20"/>
        </w:rPr>
        <w:t>o</w:t>
      </w:r>
      <w:r w:rsidRPr="006C31FE">
        <w:rPr>
          <w:rFonts w:ascii="Cambria" w:hAnsi="Cambria" w:cs="Arial"/>
          <w:sz w:val="20"/>
          <w:szCs w:val="20"/>
        </w:rPr>
        <w:t xml:space="preserve">bjednávateľovi akékoľvek právne nároky tretích strán vyplývajúce zo zmlúv s tretími stranami a že </w:t>
      </w:r>
      <w:r w:rsidR="0053688A" w:rsidRPr="006C31FE">
        <w:rPr>
          <w:rFonts w:ascii="Cambria" w:hAnsi="Cambria" w:cs="Arial"/>
          <w:sz w:val="20"/>
          <w:szCs w:val="20"/>
        </w:rPr>
        <w:t>dodaný i</w:t>
      </w:r>
      <w:r w:rsidRPr="006C31FE">
        <w:rPr>
          <w:rFonts w:ascii="Cambria" w:hAnsi="Cambria" w:cs="Arial"/>
          <w:sz w:val="20"/>
          <w:szCs w:val="20"/>
        </w:rPr>
        <w:t xml:space="preserve">nformačný systém nie je predmetom vecného bremena alebo iného obdobného právneho vzťahu, ktorý by prípadne obmedzil </w:t>
      </w:r>
      <w:r w:rsidR="0053688A" w:rsidRPr="006C31FE">
        <w:rPr>
          <w:rFonts w:ascii="Cambria" w:hAnsi="Cambria" w:cs="Arial"/>
          <w:sz w:val="20"/>
          <w:szCs w:val="20"/>
        </w:rPr>
        <w:t>o</w:t>
      </w:r>
      <w:r w:rsidRPr="006C31FE">
        <w:rPr>
          <w:rFonts w:ascii="Cambria" w:hAnsi="Cambria" w:cs="Arial"/>
          <w:sz w:val="20"/>
          <w:szCs w:val="20"/>
        </w:rPr>
        <w:t>bjednávateľa v</w:t>
      </w:r>
      <w:r w:rsidR="0053688A" w:rsidRPr="006C31FE">
        <w:rPr>
          <w:rFonts w:ascii="Cambria" w:hAnsi="Cambria" w:cs="Arial"/>
          <w:sz w:val="20"/>
          <w:szCs w:val="20"/>
        </w:rPr>
        <w:t> </w:t>
      </w:r>
      <w:r w:rsidRPr="006C31FE">
        <w:rPr>
          <w:rFonts w:ascii="Cambria" w:hAnsi="Cambria" w:cs="Arial"/>
          <w:sz w:val="20"/>
          <w:szCs w:val="20"/>
        </w:rPr>
        <w:t>užívaní</w:t>
      </w:r>
      <w:r w:rsidR="0053688A" w:rsidRPr="006C31FE">
        <w:rPr>
          <w:rFonts w:ascii="Cambria" w:hAnsi="Cambria" w:cs="Arial"/>
          <w:sz w:val="20"/>
          <w:szCs w:val="20"/>
        </w:rPr>
        <w:t xml:space="preserve"> dodaného i</w:t>
      </w:r>
      <w:r w:rsidRPr="006C31FE">
        <w:rPr>
          <w:rFonts w:ascii="Cambria" w:hAnsi="Cambria" w:cs="Arial"/>
          <w:sz w:val="20"/>
          <w:szCs w:val="20"/>
        </w:rPr>
        <w:t>nformačného systému.</w:t>
      </w:r>
      <w:bookmarkEnd w:id="42"/>
    </w:p>
    <w:p w14:paraId="14910BD0" w14:textId="2150CCB3" w:rsidR="00276BCD" w:rsidRPr="006C31FE" w:rsidRDefault="00276BCD" w:rsidP="001F5696">
      <w:pPr>
        <w:pStyle w:val="MLOdsek"/>
        <w:numPr>
          <w:ilvl w:val="1"/>
          <w:numId w:val="6"/>
        </w:numPr>
        <w:spacing w:before="120" w:line="240" w:lineRule="auto"/>
        <w:rPr>
          <w:rFonts w:ascii="Cambria" w:hAnsi="Cambria" w:cs="Arial"/>
          <w:sz w:val="20"/>
          <w:szCs w:val="20"/>
        </w:rPr>
      </w:pPr>
      <w:bookmarkStart w:id="43" w:name="_Ref95813120"/>
      <w:r w:rsidRPr="006C31FE">
        <w:rPr>
          <w:rFonts w:ascii="Cambria" w:hAnsi="Cambria" w:cs="Arial"/>
          <w:sz w:val="20"/>
          <w:szCs w:val="20"/>
        </w:rPr>
        <w:t xml:space="preserve">Objednávateľ je povinný oznámiť </w:t>
      </w:r>
      <w:r w:rsidR="009A7F2E" w:rsidRPr="006C31FE">
        <w:rPr>
          <w:rFonts w:ascii="Cambria" w:hAnsi="Cambria" w:cs="Arial"/>
          <w:sz w:val="20"/>
          <w:szCs w:val="20"/>
        </w:rPr>
        <w:t>z</w:t>
      </w:r>
      <w:r w:rsidRPr="006C31FE">
        <w:rPr>
          <w:rFonts w:ascii="Cambria" w:hAnsi="Cambria" w:cs="Arial"/>
          <w:sz w:val="20"/>
          <w:szCs w:val="20"/>
        </w:rPr>
        <w:t xml:space="preserve">hotoviteľovi vady </w:t>
      </w:r>
      <w:r w:rsidR="009A7F2E" w:rsidRPr="006C31FE">
        <w:rPr>
          <w:rFonts w:ascii="Cambria" w:hAnsi="Cambria" w:cs="Arial"/>
          <w:sz w:val="20"/>
          <w:szCs w:val="20"/>
        </w:rPr>
        <w:t>dodaného i</w:t>
      </w:r>
      <w:r w:rsidRPr="006C31FE">
        <w:rPr>
          <w:rFonts w:ascii="Cambria" w:hAnsi="Cambria" w:cs="Arial"/>
          <w:sz w:val="20"/>
          <w:szCs w:val="20"/>
        </w:rPr>
        <w:t>nformačného systému</w:t>
      </w:r>
      <w:r w:rsidR="00604116" w:rsidRPr="006C31FE">
        <w:rPr>
          <w:rFonts w:ascii="Cambria" w:hAnsi="Cambria" w:cs="Arial"/>
          <w:sz w:val="20"/>
          <w:szCs w:val="20"/>
        </w:rPr>
        <w:t xml:space="preserve"> alebo jeho časti</w:t>
      </w:r>
      <w:r w:rsidRPr="006C31FE">
        <w:rPr>
          <w:rFonts w:ascii="Cambria" w:hAnsi="Cambria" w:cs="Arial"/>
          <w:sz w:val="20"/>
          <w:szCs w:val="20"/>
        </w:rPr>
        <w:t xml:space="preserve"> podľa tohto článku kedykoľvek do uplynutia záručnej doby podľa bodu </w:t>
      </w:r>
      <w:r w:rsidRPr="006C31FE">
        <w:rPr>
          <w:rFonts w:ascii="Cambria" w:hAnsi="Cambria" w:cs="Arial"/>
          <w:sz w:val="20"/>
          <w:szCs w:val="20"/>
        </w:rPr>
        <w:fldChar w:fldCharType="begin"/>
      </w:r>
      <w:r w:rsidRPr="006C31FE">
        <w:rPr>
          <w:rFonts w:ascii="Cambria" w:hAnsi="Cambria" w:cs="Arial"/>
          <w:sz w:val="20"/>
          <w:szCs w:val="20"/>
        </w:rPr>
        <w:instrText xml:space="preserve"> REF _Ref95809457 \r \h </w:instrText>
      </w:r>
      <w:r w:rsidR="00EE0174" w:rsidRPr="006C31FE">
        <w:rPr>
          <w:rFonts w:ascii="Cambria" w:hAnsi="Cambria" w:cs="Arial"/>
          <w:sz w:val="20"/>
          <w:szCs w:val="20"/>
        </w:rPr>
        <w:instrText xml:space="preserve"> \* MERGEFORMAT </w:instrText>
      </w:r>
      <w:r w:rsidRPr="006C31FE">
        <w:rPr>
          <w:rFonts w:ascii="Cambria" w:hAnsi="Cambria" w:cs="Arial"/>
          <w:sz w:val="20"/>
          <w:szCs w:val="20"/>
        </w:rPr>
      </w:r>
      <w:r w:rsidRPr="006C31FE">
        <w:rPr>
          <w:rFonts w:ascii="Cambria" w:hAnsi="Cambria" w:cs="Arial"/>
          <w:sz w:val="20"/>
          <w:szCs w:val="20"/>
        </w:rPr>
        <w:fldChar w:fldCharType="separate"/>
      </w:r>
      <w:r w:rsidR="00D77536" w:rsidRPr="006C31FE">
        <w:rPr>
          <w:rFonts w:ascii="Cambria" w:hAnsi="Cambria" w:cs="Arial"/>
          <w:sz w:val="20"/>
          <w:szCs w:val="20"/>
        </w:rPr>
        <w:t>7.2</w:t>
      </w:r>
      <w:r w:rsidRPr="006C31FE">
        <w:rPr>
          <w:rFonts w:ascii="Cambria" w:hAnsi="Cambria" w:cs="Arial"/>
          <w:sz w:val="20"/>
          <w:szCs w:val="20"/>
        </w:rPr>
        <w:fldChar w:fldCharType="end"/>
      </w:r>
      <w:r w:rsidRPr="006C31FE">
        <w:rPr>
          <w:rFonts w:ascii="Cambria" w:hAnsi="Cambria" w:cs="Arial"/>
          <w:sz w:val="20"/>
          <w:szCs w:val="20"/>
        </w:rPr>
        <w:t xml:space="preserve"> tejto </w:t>
      </w:r>
      <w:r w:rsidR="009A7F2E" w:rsidRPr="006C31FE">
        <w:rPr>
          <w:rFonts w:ascii="Cambria" w:hAnsi="Cambria" w:cs="Arial"/>
          <w:sz w:val="20"/>
          <w:szCs w:val="20"/>
        </w:rPr>
        <w:t>z</w:t>
      </w:r>
      <w:r w:rsidRPr="006C31FE">
        <w:rPr>
          <w:rFonts w:ascii="Cambria" w:hAnsi="Cambria" w:cs="Arial"/>
          <w:sz w:val="20"/>
          <w:szCs w:val="20"/>
        </w:rPr>
        <w:t xml:space="preserve">mluvy o dielo, a to bez zbytočného odkladu po tom, kedy sa </w:t>
      </w:r>
      <w:r w:rsidR="009A7F2E" w:rsidRPr="006C31FE">
        <w:rPr>
          <w:rFonts w:ascii="Cambria" w:hAnsi="Cambria" w:cs="Arial"/>
          <w:sz w:val="20"/>
          <w:szCs w:val="20"/>
        </w:rPr>
        <w:t>o</w:t>
      </w:r>
      <w:r w:rsidRPr="006C31FE">
        <w:rPr>
          <w:rFonts w:ascii="Cambria" w:hAnsi="Cambria" w:cs="Arial"/>
          <w:sz w:val="20"/>
          <w:szCs w:val="20"/>
        </w:rPr>
        <w:t xml:space="preserve">bjednávateľ o výskyte vady </w:t>
      </w:r>
      <w:r w:rsidR="009A7F2E" w:rsidRPr="006C31FE">
        <w:rPr>
          <w:rFonts w:ascii="Cambria" w:hAnsi="Cambria" w:cs="Arial"/>
          <w:sz w:val="20"/>
          <w:szCs w:val="20"/>
        </w:rPr>
        <w:t>dodaného i</w:t>
      </w:r>
      <w:r w:rsidRPr="006C31FE">
        <w:rPr>
          <w:rFonts w:ascii="Cambria" w:hAnsi="Cambria" w:cs="Arial"/>
          <w:sz w:val="20"/>
          <w:szCs w:val="20"/>
        </w:rPr>
        <w:t>nformačného systému</w:t>
      </w:r>
      <w:r w:rsidR="001A7533" w:rsidRPr="006C31FE">
        <w:rPr>
          <w:rFonts w:ascii="Cambria" w:hAnsi="Cambria" w:cs="Arial"/>
          <w:sz w:val="20"/>
          <w:szCs w:val="20"/>
        </w:rPr>
        <w:t xml:space="preserve"> alebo jeho časti</w:t>
      </w:r>
      <w:r w:rsidRPr="006C31FE">
        <w:rPr>
          <w:rFonts w:ascii="Cambria" w:hAnsi="Cambria" w:cs="Arial"/>
          <w:sz w:val="20"/>
          <w:szCs w:val="20"/>
        </w:rPr>
        <w:t xml:space="preserve"> dozvedel. Objednávateľ je oprávnený požadovať od </w:t>
      </w:r>
      <w:r w:rsidR="009A7F2E" w:rsidRPr="006C31FE">
        <w:rPr>
          <w:rFonts w:ascii="Cambria" w:hAnsi="Cambria" w:cs="Arial"/>
          <w:sz w:val="20"/>
          <w:szCs w:val="20"/>
        </w:rPr>
        <w:t>z</w:t>
      </w:r>
      <w:r w:rsidRPr="006C31FE">
        <w:rPr>
          <w:rFonts w:ascii="Cambria" w:hAnsi="Cambria" w:cs="Arial"/>
          <w:sz w:val="20"/>
          <w:szCs w:val="20"/>
        </w:rPr>
        <w:t>hotoviteľa bezplatné odstránenie vady</w:t>
      </w:r>
      <w:r w:rsidR="009A7F2E" w:rsidRPr="006C31FE">
        <w:rPr>
          <w:rFonts w:ascii="Cambria" w:hAnsi="Cambria" w:cs="Arial"/>
          <w:sz w:val="20"/>
          <w:szCs w:val="20"/>
        </w:rPr>
        <w:t xml:space="preserve"> dodaného i</w:t>
      </w:r>
      <w:r w:rsidRPr="006C31FE">
        <w:rPr>
          <w:rFonts w:ascii="Cambria" w:hAnsi="Cambria" w:cs="Arial"/>
          <w:sz w:val="20"/>
          <w:szCs w:val="20"/>
        </w:rPr>
        <w:t xml:space="preserve">nformačného systému alebo jeho časti, na ktorú sa vzťahuje záruka podľa tejto </w:t>
      </w:r>
      <w:r w:rsidR="009A7F2E" w:rsidRPr="006C31FE">
        <w:rPr>
          <w:rFonts w:ascii="Cambria" w:hAnsi="Cambria" w:cs="Arial"/>
          <w:sz w:val="20"/>
          <w:szCs w:val="20"/>
        </w:rPr>
        <w:t>z</w:t>
      </w:r>
      <w:r w:rsidRPr="006C31FE">
        <w:rPr>
          <w:rFonts w:ascii="Cambria" w:hAnsi="Cambria" w:cs="Arial"/>
          <w:sz w:val="20"/>
          <w:szCs w:val="20"/>
        </w:rPr>
        <w:t xml:space="preserve">mluvy o dielo </w:t>
      </w:r>
      <w:r w:rsidR="001F11D4" w:rsidRPr="006C31FE">
        <w:rPr>
          <w:rFonts w:ascii="Cambria" w:hAnsi="Cambria" w:cs="Arial"/>
          <w:sz w:val="20"/>
          <w:szCs w:val="20"/>
        </w:rPr>
        <w:t>bezodkladn</w:t>
      </w:r>
      <w:r w:rsidR="00F104E3" w:rsidRPr="006C31FE">
        <w:rPr>
          <w:rFonts w:ascii="Cambria" w:hAnsi="Cambria" w:cs="Arial"/>
          <w:sz w:val="20"/>
          <w:szCs w:val="20"/>
        </w:rPr>
        <w:t>e</w:t>
      </w:r>
      <w:r w:rsidR="00254401" w:rsidRPr="006C31FE">
        <w:rPr>
          <w:rFonts w:ascii="Cambria" w:hAnsi="Cambria" w:cs="Arial"/>
          <w:sz w:val="20"/>
          <w:szCs w:val="20"/>
        </w:rPr>
        <w:t xml:space="preserve">, ak sa zmluvné strany </w:t>
      </w:r>
      <w:r w:rsidR="00AB4D40" w:rsidRPr="006C31FE">
        <w:rPr>
          <w:rFonts w:ascii="Cambria" w:hAnsi="Cambria" w:cs="Arial"/>
          <w:sz w:val="20"/>
          <w:szCs w:val="20"/>
        </w:rPr>
        <w:t xml:space="preserve">písomne </w:t>
      </w:r>
      <w:r w:rsidR="00254401" w:rsidRPr="006C31FE">
        <w:rPr>
          <w:rFonts w:ascii="Cambria" w:hAnsi="Cambria" w:cs="Arial"/>
          <w:sz w:val="20"/>
          <w:szCs w:val="20"/>
        </w:rPr>
        <w:t>nedohodnú na osobitnej lehote.</w:t>
      </w:r>
      <w:r w:rsidR="001F11D4" w:rsidRPr="006C31FE">
        <w:rPr>
          <w:rFonts w:ascii="Cambria" w:hAnsi="Cambria" w:cs="Arial"/>
          <w:sz w:val="20"/>
          <w:szCs w:val="20"/>
        </w:rPr>
        <w:t xml:space="preserve"> </w:t>
      </w:r>
      <w:bookmarkEnd w:id="43"/>
    </w:p>
    <w:p w14:paraId="1B7ED619" w14:textId="4BFA3786" w:rsidR="00276BCD" w:rsidRPr="006C31FE" w:rsidRDefault="00276BCD" w:rsidP="001F5696">
      <w:pPr>
        <w:pStyle w:val="MLOdsek"/>
        <w:numPr>
          <w:ilvl w:val="1"/>
          <w:numId w:val="6"/>
        </w:numPr>
        <w:spacing w:before="120" w:line="240" w:lineRule="auto"/>
        <w:rPr>
          <w:rFonts w:ascii="Cambria" w:hAnsi="Cambria" w:cs="Arial"/>
          <w:sz w:val="20"/>
          <w:szCs w:val="20"/>
        </w:rPr>
      </w:pPr>
      <w:r w:rsidRPr="006C31FE">
        <w:rPr>
          <w:rFonts w:ascii="Cambria" w:hAnsi="Cambria" w:cs="Arial"/>
          <w:sz w:val="20"/>
          <w:szCs w:val="20"/>
        </w:rPr>
        <w:t xml:space="preserve">Objednávateľ je povinný pri uplatnení vady stanoviť úroveň vady </w:t>
      </w:r>
      <w:r w:rsidR="00532C33" w:rsidRPr="006C31FE">
        <w:rPr>
          <w:rFonts w:ascii="Cambria" w:hAnsi="Cambria" w:cs="Arial"/>
          <w:sz w:val="20"/>
          <w:szCs w:val="20"/>
        </w:rPr>
        <w:t>dodaného i</w:t>
      </w:r>
      <w:r w:rsidRPr="006C31FE">
        <w:rPr>
          <w:rFonts w:ascii="Cambria" w:hAnsi="Cambria" w:cs="Arial"/>
          <w:sz w:val="20"/>
          <w:szCs w:val="20"/>
        </w:rPr>
        <w:t>nformačného systému</w:t>
      </w:r>
      <w:r w:rsidR="00713AD6" w:rsidRPr="006C31FE">
        <w:rPr>
          <w:rFonts w:ascii="Cambria" w:hAnsi="Cambria" w:cs="Arial"/>
          <w:sz w:val="20"/>
          <w:szCs w:val="20"/>
        </w:rPr>
        <w:t xml:space="preserve"> alebo jeho časti</w:t>
      </w:r>
      <w:r w:rsidRPr="006C31FE">
        <w:rPr>
          <w:rFonts w:ascii="Cambria" w:hAnsi="Cambria" w:cs="Arial"/>
          <w:sz w:val="20"/>
          <w:szCs w:val="20"/>
        </w:rPr>
        <w:t>. Zhotoviteľ je povinný bez zbytočného odkladu potvrdiť prijatie nahlásenej vady</w:t>
      </w:r>
      <w:r w:rsidR="00BC4A27" w:rsidRPr="006C31FE">
        <w:rPr>
          <w:rFonts w:ascii="Cambria" w:hAnsi="Cambria" w:cs="Arial"/>
          <w:sz w:val="20"/>
          <w:szCs w:val="20"/>
        </w:rPr>
        <w:t xml:space="preserve"> dodaného i</w:t>
      </w:r>
      <w:r w:rsidRPr="006C31FE">
        <w:rPr>
          <w:rFonts w:ascii="Cambria" w:hAnsi="Cambria" w:cs="Arial"/>
          <w:sz w:val="20"/>
          <w:szCs w:val="20"/>
        </w:rPr>
        <w:t>nformačného systému</w:t>
      </w:r>
      <w:r w:rsidR="00104B67" w:rsidRPr="006C31FE">
        <w:rPr>
          <w:rFonts w:ascii="Cambria" w:hAnsi="Cambria" w:cs="Arial"/>
          <w:sz w:val="20"/>
          <w:szCs w:val="20"/>
        </w:rPr>
        <w:t>.</w:t>
      </w:r>
    </w:p>
    <w:p w14:paraId="6BE84503" w14:textId="30E03C61" w:rsidR="00276BCD" w:rsidRPr="006C31FE" w:rsidRDefault="00276BCD" w:rsidP="001F5696">
      <w:pPr>
        <w:pStyle w:val="MLOdsek"/>
        <w:numPr>
          <w:ilvl w:val="1"/>
          <w:numId w:val="6"/>
        </w:numPr>
        <w:spacing w:before="120" w:line="240" w:lineRule="auto"/>
        <w:rPr>
          <w:rFonts w:ascii="Cambria" w:hAnsi="Cambria" w:cs="Arial"/>
          <w:sz w:val="20"/>
          <w:szCs w:val="20"/>
        </w:rPr>
      </w:pPr>
      <w:r w:rsidRPr="006C31FE">
        <w:rPr>
          <w:rFonts w:ascii="Cambria" w:hAnsi="Cambria" w:cs="Arial"/>
          <w:sz w:val="20"/>
          <w:szCs w:val="20"/>
        </w:rPr>
        <w:t>Zmluvné strany sa zaväzujú potvrdiť odstránenie vady</w:t>
      </w:r>
      <w:r w:rsidR="00104B67" w:rsidRPr="006C31FE">
        <w:rPr>
          <w:rFonts w:ascii="Cambria" w:hAnsi="Cambria" w:cs="Arial"/>
          <w:sz w:val="20"/>
          <w:szCs w:val="20"/>
        </w:rPr>
        <w:t xml:space="preserve"> dodaného</w:t>
      </w:r>
      <w:r w:rsidRPr="006C31FE">
        <w:rPr>
          <w:rFonts w:ascii="Cambria" w:hAnsi="Cambria" w:cs="Arial"/>
          <w:sz w:val="20"/>
          <w:szCs w:val="20"/>
        </w:rPr>
        <w:t xml:space="preserve"> </w:t>
      </w:r>
      <w:r w:rsidR="00104B67" w:rsidRPr="006C31FE">
        <w:rPr>
          <w:rFonts w:ascii="Cambria" w:hAnsi="Cambria" w:cs="Arial"/>
          <w:sz w:val="20"/>
          <w:szCs w:val="20"/>
        </w:rPr>
        <w:t>i</w:t>
      </w:r>
      <w:r w:rsidRPr="006C31FE">
        <w:rPr>
          <w:rFonts w:ascii="Cambria" w:hAnsi="Cambria" w:cs="Arial"/>
          <w:sz w:val="20"/>
          <w:szCs w:val="20"/>
        </w:rPr>
        <w:t xml:space="preserve">nformačného systému v zápisnici o odstránení vady </w:t>
      </w:r>
      <w:r w:rsidR="00104B67" w:rsidRPr="006C31FE">
        <w:rPr>
          <w:rFonts w:ascii="Cambria" w:hAnsi="Cambria" w:cs="Arial"/>
          <w:sz w:val="20"/>
          <w:szCs w:val="20"/>
        </w:rPr>
        <w:t>dodaného i</w:t>
      </w:r>
      <w:r w:rsidRPr="006C31FE">
        <w:rPr>
          <w:rFonts w:ascii="Cambria" w:hAnsi="Cambria" w:cs="Arial"/>
          <w:sz w:val="20"/>
          <w:szCs w:val="20"/>
        </w:rPr>
        <w:t xml:space="preserve">nformačného systému podpísanej oboma </w:t>
      </w:r>
      <w:r w:rsidR="00F97367" w:rsidRPr="006C31FE">
        <w:rPr>
          <w:rFonts w:ascii="Cambria" w:hAnsi="Cambria" w:cs="Arial"/>
          <w:sz w:val="20"/>
          <w:szCs w:val="20"/>
        </w:rPr>
        <w:t>z</w:t>
      </w:r>
      <w:r w:rsidRPr="006C31FE">
        <w:rPr>
          <w:rFonts w:ascii="Cambria" w:hAnsi="Cambria" w:cs="Arial"/>
          <w:sz w:val="20"/>
          <w:szCs w:val="20"/>
        </w:rPr>
        <w:t xml:space="preserve">mluvnými stranami, v ktorej uvedú aj predmet vady </w:t>
      </w:r>
      <w:r w:rsidR="00F97367" w:rsidRPr="006C31FE">
        <w:rPr>
          <w:rFonts w:ascii="Cambria" w:hAnsi="Cambria" w:cs="Arial"/>
          <w:sz w:val="20"/>
          <w:szCs w:val="20"/>
        </w:rPr>
        <w:t>dodaného i</w:t>
      </w:r>
      <w:r w:rsidRPr="006C31FE">
        <w:rPr>
          <w:rFonts w:ascii="Cambria" w:hAnsi="Cambria" w:cs="Arial"/>
          <w:sz w:val="20"/>
          <w:szCs w:val="20"/>
        </w:rPr>
        <w:t>nformačného systému, spôsob a čas jej odstránenia.</w:t>
      </w:r>
    </w:p>
    <w:p w14:paraId="25792FE7" w14:textId="51D9C75A" w:rsidR="00A33450" w:rsidRPr="006C31FE" w:rsidRDefault="00A33450" w:rsidP="001F5696">
      <w:pPr>
        <w:pStyle w:val="MLOdsek"/>
        <w:numPr>
          <w:ilvl w:val="1"/>
          <w:numId w:val="6"/>
        </w:numPr>
        <w:spacing w:before="120" w:after="0" w:line="240" w:lineRule="auto"/>
        <w:rPr>
          <w:rFonts w:ascii="Cambria" w:hAnsi="Cambria" w:cs="Arial"/>
          <w:sz w:val="20"/>
          <w:szCs w:val="20"/>
        </w:rPr>
      </w:pPr>
      <w:r w:rsidRPr="006C31FE">
        <w:rPr>
          <w:rFonts w:ascii="Cambria" w:hAnsi="Cambria" w:cs="Arial"/>
          <w:sz w:val="20"/>
          <w:szCs w:val="20"/>
        </w:rPr>
        <w:t xml:space="preserve">Nahlásenie vady zo strany objednávateľa sa vykoná prioritne prostredníctvom objednávateľovho IS Service desk. V rámci nahlásenia vady objednávateľ najmä opíše, ako sa reklamovaná vada </w:t>
      </w:r>
      <w:r w:rsidRPr="006C31FE">
        <w:rPr>
          <w:rFonts w:ascii="Cambria" w:hAnsi="Cambria" w:cs="Arial"/>
          <w:sz w:val="20"/>
          <w:szCs w:val="20"/>
        </w:rPr>
        <w:lastRenderedPageBreak/>
        <w:t xml:space="preserve">prejavuje; ak to vie posúdiť, uvedie tiež o vadu akej úrovne/ kategórie podľa klasifikácie v zmysle tejto zmluvy o dielo sa jedná. Zhotoviteľ je oprávnený posúdiť správnosť kategorizácie vady </w:t>
      </w:r>
      <w:r w:rsidR="00995FAA" w:rsidRPr="006C31FE">
        <w:rPr>
          <w:rFonts w:ascii="Cambria" w:hAnsi="Cambria" w:cs="Arial"/>
          <w:sz w:val="20"/>
          <w:szCs w:val="20"/>
        </w:rPr>
        <w:t>o</w:t>
      </w:r>
      <w:r w:rsidRPr="006C31FE">
        <w:rPr>
          <w:rFonts w:ascii="Cambria" w:hAnsi="Cambria" w:cs="Arial"/>
          <w:sz w:val="20"/>
          <w:szCs w:val="20"/>
        </w:rPr>
        <w:t xml:space="preserve">bjednávateľom. V prípade nesprávnej kategorizácie vady </w:t>
      </w:r>
      <w:r w:rsidR="00995FAA" w:rsidRPr="006C31FE">
        <w:rPr>
          <w:rFonts w:ascii="Cambria" w:hAnsi="Cambria" w:cs="Arial"/>
          <w:sz w:val="20"/>
          <w:szCs w:val="20"/>
        </w:rPr>
        <w:t>o</w:t>
      </w:r>
      <w:r w:rsidRPr="006C31FE">
        <w:rPr>
          <w:rFonts w:ascii="Cambria" w:hAnsi="Cambria" w:cs="Arial"/>
          <w:sz w:val="20"/>
          <w:szCs w:val="20"/>
        </w:rPr>
        <w:t xml:space="preserve">bjednávateľom je </w:t>
      </w:r>
      <w:r w:rsidR="00995FAA" w:rsidRPr="006C31FE">
        <w:rPr>
          <w:rFonts w:ascii="Cambria" w:hAnsi="Cambria" w:cs="Arial"/>
          <w:sz w:val="20"/>
          <w:szCs w:val="20"/>
        </w:rPr>
        <w:t>z</w:t>
      </w:r>
      <w:r w:rsidRPr="006C31FE">
        <w:rPr>
          <w:rFonts w:ascii="Cambria" w:hAnsi="Cambria" w:cs="Arial"/>
          <w:sz w:val="20"/>
          <w:szCs w:val="20"/>
        </w:rPr>
        <w:t xml:space="preserve">hotoviteľ oprávnený odôvodnene odmietnuť kategorizáciu vady </w:t>
      </w:r>
      <w:r w:rsidR="00995FAA" w:rsidRPr="006C31FE">
        <w:rPr>
          <w:rFonts w:ascii="Cambria" w:hAnsi="Cambria" w:cs="Arial"/>
          <w:sz w:val="20"/>
          <w:szCs w:val="20"/>
        </w:rPr>
        <w:t>o</w:t>
      </w:r>
      <w:r w:rsidRPr="006C31FE">
        <w:rPr>
          <w:rFonts w:ascii="Cambria" w:hAnsi="Cambria" w:cs="Arial"/>
          <w:sz w:val="20"/>
          <w:szCs w:val="20"/>
        </w:rPr>
        <w:t xml:space="preserve">bjednávateľom. Ak </w:t>
      </w:r>
      <w:r w:rsidR="00995FAA" w:rsidRPr="006C31FE">
        <w:rPr>
          <w:rFonts w:ascii="Cambria" w:hAnsi="Cambria" w:cs="Arial"/>
          <w:sz w:val="20"/>
          <w:szCs w:val="20"/>
        </w:rPr>
        <w:t>o</w:t>
      </w:r>
      <w:r w:rsidRPr="006C31FE">
        <w:rPr>
          <w:rFonts w:ascii="Cambria" w:hAnsi="Cambria" w:cs="Arial"/>
          <w:sz w:val="20"/>
          <w:szCs w:val="20"/>
        </w:rPr>
        <w:t xml:space="preserve">bjednávateľ nevie posúdiť, o vadu akej kategórie sa jedná, pre účely určenia lehoty na odstránenie vád sa bude táto </w:t>
      </w:r>
      <w:r w:rsidR="00995FAA" w:rsidRPr="006C31FE">
        <w:rPr>
          <w:rFonts w:ascii="Cambria" w:hAnsi="Cambria" w:cs="Arial"/>
          <w:sz w:val="20"/>
          <w:szCs w:val="20"/>
        </w:rPr>
        <w:t>považovať</w:t>
      </w:r>
      <w:r w:rsidRPr="006C31FE">
        <w:rPr>
          <w:rFonts w:ascii="Cambria" w:hAnsi="Cambria" w:cs="Arial"/>
          <w:sz w:val="20"/>
          <w:szCs w:val="20"/>
        </w:rPr>
        <w:t xml:space="preserve"> za </w:t>
      </w:r>
      <w:r w:rsidR="00995FAA" w:rsidRPr="006C31FE">
        <w:rPr>
          <w:rFonts w:ascii="Cambria" w:hAnsi="Cambria" w:cs="Arial"/>
          <w:sz w:val="20"/>
          <w:szCs w:val="20"/>
        </w:rPr>
        <w:t>nepodstatnú v</w:t>
      </w:r>
      <w:r w:rsidRPr="006C31FE">
        <w:rPr>
          <w:rFonts w:ascii="Cambria" w:hAnsi="Cambria" w:cs="Arial"/>
          <w:sz w:val="20"/>
          <w:szCs w:val="20"/>
        </w:rPr>
        <w:t xml:space="preserve">adu (C). Prijatie nahlásenia vady </w:t>
      </w:r>
      <w:r w:rsidR="00995FAA" w:rsidRPr="006C31FE">
        <w:rPr>
          <w:rFonts w:ascii="Cambria" w:hAnsi="Cambria" w:cs="Arial"/>
          <w:sz w:val="20"/>
          <w:szCs w:val="20"/>
        </w:rPr>
        <w:t>z</w:t>
      </w:r>
      <w:r w:rsidRPr="006C31FE">
        <w:rPr>
          <w:rFonts w:ascii="Cambria" w:hAnsi="Cambria" w:cs="Arial"/>
          <w:sz w:val="20"/>
          <w:szCs w:val="20"/>
        </w:rPr>
        <w:t xml:space="preserve">hotoviteľ bezodkladne potvrdí </w:t>
      </w:r>
      <w:r w:rsidR="00995FAA" w:rsidRPr="006C31FE">
        <w:rPr>
          <w:rFonts w:ascii="Cambria" w:hAnsi="Cambria" w:cs="Arial"/>
          <w:sz w:val="20"/>
          <w:szCs w:val="20"/>
        </w:rPr>
        <w:t>o</w:t>
      </w:r>
      <w:r w:rsidRPr="006C31FE">
        <w:rPr>
          <w:rFonts w:ascii="Cambria" w:hAnsi="Cambria" w:cs="Arial"/>
          <w:sz w:val="20"/>
          <w:szCs w:val="20"/>
        </w:rPr>
        <w:t>bjednávateľovi v</w:t>
      </w:r>
      <w:r w:rsidR="00995FAA" w:rsidRPr="006C31FE">
        <w:rPr>
          <w:rFonts w:ascii="Cambria" w:hAnsi="Cambria" w:cs="Arial"/>
          <w:sz w:val="20"/>
          <w:szCs w:val="20"/>
        </w:rPr>
        <w:t> IS Service desk</w:t>
      </w:r>
      <w:r w:rsidRPr="006C31FE">
        <w:rPr>
          <w:rFonts w:ascii="Cambria" w:hAnsi="Cambria" w:cs="Arial"/>
          <w:sz w:val="20"/>
          <w:szCs w:val="20"/>
        </w:rPr>
        <w:t xml:space="preserve"> a reklamovanú vadu bezplatne v stanovenej lehote, počítanej počnúc nahlásením vady v súlade s týmto bodom </w:t>
      </w:r>
      <w:r w:rsidR="007E1688" w:rsidRPr="006C31FE">
        <w:rPr>
          <w:rFonts w:ascii="Cambria" w:hAnsi="Cambria" w:cs="Arial"/>
          <w:sz w:val="20"/>
          <w:szCs w:val="20"/>
        </w:rPr>
        <w:t>tejto zmluvy o dielo</w:t>
      </w:r>
      <w:r w:rsidRPr="006C31FE">
        <w:rPr>
          <w:rFonts w:ascii="Cambria" w:hAnsi="Cambria" w:cs="Arial"/>
          <w:sz w:val="20"/>
          <w:szCs w:val="20"/>
        </w:rPr>
        <w:t>, na svoje náklady odstráni.</w:t>
      </w:r>
      <w:r w:rsidR="008424FF">
        <w:rPr>
          <w:rFonts w:ascii="Cambria" w:hAnsi="Cambria" w:cs="Arial"/>
          <w:sz w:val="20"/>
          <w:szCs w:val="20"/>
        </w:rPr>
        <w:t xml:space="preserve"> Kategorizácia vád a lehoty na ich odstránenie sú upravené v Prílohe 8 tejto zmluvy o dielo.</w:t>
      </w:r>
    </w:p>
    <w:p w14:paraId="7379CF3B" w14:textId="77777777" w:rsidR="00DE358E" w:rsidRPr="006452F6" w:rsidRDefault="00DE358E" w:rsidP="00DE358E">
      <w:pPr>
        <w:pStyle w:val="MLOdsek"/>
        <w:numPr>
          <w:ilvl w:val="0"/>
          <w:numId w:val="0"/>
        </w:numPr>
        <w:spacing w:before="120" w:after="0" w:line="240" w:lineRule="auto"/>
        <w:ind w:left="907"/>
        <w:rPr>
          <w:rFonts w:ascii="Cambria" w:hAnsi="Cambria" w:cs="Arial"/>
        </w:rPr>
      </w:pPr>
    </w:p>
    <w:p w14:paraId="70DAC18E" w14:textId="54DF1DA2" w:rsidR="00496442" w:rsidRPr="006452F6" w:rsidRDefault="00E759F3" w:rsidP="00D60B74">
      <w:pPr>
        <w:pStyle w:val="Heading1"/>
        <w:keepNext w:val="0"/>
        <w:spacing w:before="0"/>
        <w:jc w:val="center"/>
        <w:rPr>
          <w:rFonts w:ascii="Cambria" w:hAnsi="Cambria"/>
          <w:sz w:val="22"/>
          <w:szCs w:val="22"/>
        </w:rPr>
      </w:pPr>
      <w:bookmarkStart w:id="44" w:name="_Toc45812004"/>
      <w:bookmarkStart w:id="45" w:name="_Toc11721337"/>
      <w:bookmarkStart w:id="46" w:name="_Toc11721937"/>
      <w:bookmarkEnd w:id="17"/>
      <w:r w:rsidRPr="006452F6">
        <w:rPr>
          <w:rFonts w:ascii="Cambria" w:hAnsi="Cambria"/>
          <w:sz w:val="22"/>
          <w:szCs w:val="22"/>
        </w:rPr>
        <w:t xml:space="preserve">Článok </w:t>
      </w:r>
      <w:r w:rsidR="00936C7E" w:rsidRPr="006452F6">
        <w:rPr>
          <w:rFonts w:ascii="Cambria" w:hAnsi="Cambria"/>
          <w:sz w:val="22"/>
          <w:szCs w:val="22"/>
        </w:rPr>
        <w:t>VIII</w:t>
      </w:r>
      <w:bookmarkEnd w:id="44"/>
    </w:p>
    <w:bookmarkEnd w:id="45"/>
    <w:bookmarkEnd w:id="46"/>
    <w:p w14:paraId="13405189" w14:textId="5DE7C7F8" w:rsidR="00B30410" w:rsidRPr="006452F6" w:rsidRDefault="00D60B74" w:rsidP="00DE358E">
      <w:pPr>
        <w:pStyle w:val="Heading1"/>
        <w:keepLines/>
        <w:spacing w:before="0" w:after="240"/>
        <w:jc w:val="center"/>
        <w:rPr>
          <w:rFonts w:ascii="Cambria" w:hAnsi="Cambria"/>
          <w:sz w:val="22"/>
          <w:szCs w:val="22"/>
        </w:rPr>
      </w:pPr>
      <w:r w:rsidRPr="006452F6">
        <w:rPr>
          <w:rFonts w:ascii="Cambria" w:hAnsi="Cambria"/>
          <w:sz w:val="22"/>
          <w:szCs w:val="22"/>
        </w:rPr>
        <w:t>Kľúčov</w:t>
      </w:r>
      <w:r w:rsidR="00E9247F">
        <w:rPr>
          <w:rFonts w:ascii="Cambria" w:hAnsi="Cambria"/>
          <w:sz w:val="22"/>
          <w:szCs w:val="22"/>
        </w:rPr>
        <w:t>í</w:t>
      </w:r>
      <w:r w:rsidRPr="006452F6">
        <w:rPr>
          <w:rFonts w:ascii="Cambria" w:hAnsi="Cambria"/>
          <w:sz w:val="22"/>
          <w:szCs w:val="22"/>
        </w:rPr>
        <w:t xml:space="preserve"> experti</w:t>
      </w:r>
    </w:p>
    <w:p w14:paraId="5F02C85A" w14:textId="77777777" w:rsidR="00E523EB" w:rsidRPr="006452F6" w:rsidRDefault="00E523EB" w:rsidP="001F5696">
      <w:pPr>
        <w:pStyle w:val="ListParagraph"/>
        <w:numPr>
          <w:ilvl w:val="0"/>
          <w:numId w:val="6"/>
        </w:numPr>
        <w:spacing w:before="120"/>
        <w:contextualSpacing w:val="0"/>
        <w:jc w:val="both"/>
        <w:rPr>
          <w:rFonts w:ascii="Cambria" w:hAnsi="Cambria" w:cs="Arial"/>
          <w:vanish/>
          <w:lang w:eastAsia="cs-CZ"/>
        </w:rPr>
      </w:pPr>
      <w:bookmarkStart w:id="47" w:name="_Toc45812006"/>
    </w:p>
    <w:p w14:paraId="2584AC71" w14:textId="7D8AAF9E" w:rsidR="00060E74" w:rsidRPr="006C31FE" w:rsidRDefault="00D60B74" w:rsidP="001F5696">
      <w:pPr>
        <w:pStyle w:val="MLOdsek"/>
        <w:numPr>
          <w:ilvl w:val="1"/>
          <w:numId w:val="6"/>
        </w:numPr>
        <w:spacing w:before="120" w:line="240" w:lineRule="auto"/>
        <w:rPr>
          <w:rFonts w:ascii="Cambria" w:hAnsi="Cambria" w:cs="Arial"/>
          <w:sz w:val="20"/>
          <w:szCs w:val="20"/>
        </w:rPr>
      </w:pPr>
      <w:r w:rsidRPr="006C31FE">
        <w:rPr>
          <w:rFonts w:ascii="Cambria" w:hAnsi="Cambria" w:cs="Arial"/>
          <w:sz w:val="20"/>
          <w:szCs w:val="20"/>
        </w:rPr>
        <w:t>Zhotoviteľ sa zaväzuje vytvoriť</w:t>
      </w:r>
      <w:r w:rsidR="000E088E" w:rsidRPr="006C31FE">
        <w:rPr>
          <w:rFonts w:ascii="Cambria" w:hAnsi="Cambria" w:cs="Arial"/>
          <w:sz w:val="20"/>
          <w:szCs w:val="20"/>
        </w:rPr>
        <w:t xml:space="preserve"> </w:t>
      </w:r>
      <w:r w:rsidRPr="006C31FE">
        <w:rPr>
          <w:rFonts w:ascii="Cambria" w:hAnsi="Cambria" w:cs="Arial"/>
          <w:sz w:val="20"/>
          <w:szCs w:val="20"/>
        </w:rPr>
        <w:t>a dodať predmet zmluvy prostredníctvom kľúčových expertov t. j. fyzické osoby označené zhotoviteľom, prostredníctvom ktorých zhotoviteľ preukazoval splnenie podmienok účasti a/alebo boli predmetom hodnotenia kritérií vo verejnom obstarávaní, ktorého výsledkom je táto zmluva o dielo a ktoré sú uvedené v Prílohe č. 5 zmluvy o dielo</w:t>
      </w:r>
      <w:r w:rsidR="00255304" w:rsidRPr="006C31FE">
        <w:rPr>
          <w:rFonts w:ascii="Cambria" w:hAnsi="Cambria" w:cs="Arial"/>
          <w:sz w:val="20"/>
          <w:szCs w:val="20"/>
        </w:rPr>
        <w:t>,</w:t>
      </w:r>
      <w:r w:rsidR="00060E74" w:rsidRPr="006C31FE">
        <w:rPr>
          <w:rFonts w:ascii="Cambria" w:hAnsi="Cambria" w:cs="Arial"/>
          <w:sz w:val="20"/>
          <w:szCs w:val="20"/>
        </w:rPr>
        <w:t xml:space="preserve"> prostredníctvom ktorých </w:t>
      </w:r>
      <w:r w:rsidR="00773575" w:rsidRPr="006C31FE">
        <w:rPr>
          <w:rFonts w:ascii="Cambria" w:hAnsi="Cambria" w:cs="Arial"/>
          <w:sz w:val="20"/>
          <w:szCs w:val="20"/>
        </w:rPr>
        <w:t xml:space="preserve">sa </w:t>
      </w:r>
      <w:r w:rsidR="00060E74" w:rsidRPr="006C31FE">
        <w:rPr>
          <w:rFonts w:ascii="Cambria" w:hAnsi="Cambria" w:cs="Arial"/>
          <w:sz w:val="20"/>
          <w:szCs w:val="20"/>
        </w:rPr>
        <w:t>zhotoviteľ</w:t>
      </w:r>
      <w:r w:rsidR="00773575" w:rsidRPr="006C31FE">
        <w:rPr>
          <w:rFonts w:ascii="Cambria" w:hAnsi="Cambria" w:cs="Arial"/>
          <w:sz w:val="20"/>
          <w:szCs w:val="20"/>
        </w:rPr>
        <w:t xml:space="preserve"> zaväzuje </w:t>
      </w:r>
      <w:r w:rsidR="00060E74" w:rsidRPr="006C31FE">
        <w:rPr>
          <w:rFonts w:ascii="Cambria" w:hAnsi="Cambria" w:cs="Arial"/>
          <w:sz w:val="20"/>
          <w:szCs w:val="20"/>
        </w:rPr>
        <w:t xml:space="preserve"> poskytovať plnenie predmetu zmluvy</w:t>
      </w:r>
      <w:bookmarkEnd w:id="47"/>
      <w:r w:rsidR="00773575" w:rsidRPr="006C31FE">
        <w:rPr>
          <w:rFonts w:ascii="Cambria" w:hAnsi="Cambria" w:cs="Arial"/>
          <w:sz w:val="20"/>
          <w:szCs w:val="20"/>
        </w:rPr>
        <w:t>.</w:t>
      </w:r>
    </w:p>
    <w:p w14:paraId="3BAE0AEE" w14:textId="78A4A261" w:rsidR="00627E26" w:rsidRPr="006C31FE" w:rsidRDefault="00F05AE0" w:rsidP="001F5696">
      <w:pPr>
        <w:pStyle w:val="MLOdsek"/>
        <w:numPr>
          <w:ilvl w:val="1"/>
          <w:numId w:val="6"/>
        </w:numPr>
        <w:spacing w:before="120" w:line="240" w:lineRule="auto"/>
        <w:rPr>
          <w:rFonts w:ascii="Cambria" w:hAnsi="Cambria" w:cs="Arial"/>
          <w:sz w:val="20"/>
          <w:szCs w:val="20"/>
        </w:rPr>
      </w:pPr>
      <w:r w:rsidRPr="006C31FE">
        <w:rPr>
          <w:rFonts w:ascii="Cambria" w:hAnsi="Cambria" w:cs="Arial"/>
          <w:sz w:val="20"/>
          <w:szCs w:val="20"/>
        </w:rPr>
        <w:t xml:space="preserve">Zhotoviteľ vyhlasuje a zaväzuje sa, že </w:t>
      </w:r>
      <w:r w:rsidR="002535F4" w:rsidRPr="006C31FE">
        <w:rPr>
          <w:rFonts w:ascii="Cambria" w:hAnsi="Cambria" w:cs="Arial"/>
          <w:sz w:val="20"/>
          <w:szCs w:val="20"/>
        </w:rPr>
        <w:t>zabezpečí účasť na</w:t>
      </w:r>
      <w:r w:rsidR="00D60B74" w:rsidRPr="006C31FE">
        <w:rPr>
          <w:rFonts w:ascii="Cambria" w:hAnsi="Cambria" w:cs="Arial"/>
          <w:sz w:val="20"/>
          <w:szCs w:val="20"/>
        </w:rPr>
        <w:t xml:space="preserve"> </w:t>
      </w:r>
      <w:r w:rsidRPr="006C31FE">
        <w:rPr>
          <w:rFonts w:ascii="Cambria" w:hAnsi="Cambria" w:cs="Arial"/>
          <w:sz w:val="20"/>
          <w:szCs w:val="20"/>
        </w:rPr>
        <w:t xml:space="preserve">plnení predmetu zmluvy </w:t>
      </w:r>
      <w:r w:rsidR="002535F4" w:rsidRPr="006C31FE">
        <w:rPr>
          <w:rFonts w:ascii="Cambria" w:hAnsi="Cambria" w:cs="Arial"/>
          <w:sz w:val="20"/>
          <w:szCs w:val="20"/>
        </w:rPr>
        <w:t>kľúčovými expertmi</w:t>
      </w:r>
      <w:r w:rsidRPr="006C31FE">
        <w:rPr>
          <w:rFonts w:ascii="Cambria" w:hAnsi="Cambria" w:cs="Arial"/>
          <w:sz w:val="20"/>
          <w:szCs w:val="20"/>
        </w:rPr>
        <w:t xml:space="preserve"> </w:t>
      </w:r>
      <w:r w:rsidR="009F10A4" w:rsidRPr="006C31FE">
        <w:rPr>
          <w:rFonts w:ascii="Cambria" w:hAnsi="Cambria" w:cs="Arial"/>
          <w:sz w:val="20"/>
          <w:szCs w:val="20"/>
        </w:rPr>
        <w:t xml:space="preserve"> </w:t>
      </w:r>
      <w:r w:rsidR="00B754A8" w:rsidRPr="006C31FE">
        <w:rPr>
          <w:rFonts w:ascii="Cambria" w:hAnsi="Cambria" w:cs="Arial"/>
          <w:sz w:val="20"/>
          <w:szCs w:val="20"/>
        </w:rPr>
        <w:t xml:space="preserve">v rozsahu počtu </w:t>
      </w:r>
      <w:r w:rsidR="00451504" w:rsidRPr="006C31FE">
        <w:rPr>
          <w:rFonts w:ascii="Cambria" w:hAnsi="Cambria" w:cs="Arial"/>
          <w:sz w:val="20"/>
          <w:szCs w:val="20"/>
        </w:rPr>
        <w:t xml:space="preserve">osobodní </w:t>
      </w:r>
      <w:r w:rsidR="009F10A4" w:rsidRPr="006C31FE">
        <w:rPr>
          <w:rFonts w:ascii="Cambria" w:hAnsi="Cambria" w:cs="Arial"/>
          <w:sz w:val="20"/>
          <w:szCs w:val="20"/>
        </w:rPr>
        <w:t>podľa</w:t>
      </w:r>
      <w:r w:rsidR="00B754A8" w:rsidRPr="006C31FE">
        <w:rPr>
          <w:rFonts w:ascii="Cambria" w:hAnsi="Cambria" w:cs="Arial"/>
          <w:sz w:val="20"/>
          <w:szCs w:val="20"/>
        </w:rPr>
        <w:t> príloh</w:t>
      </w:r>
      <w:r w:rsidR="009F10A4" w:rsidRPr="006C31FE">
        <w:rPr>
          <w:rFonts w:ascii="Cambria" w:hAnsi="Cambria" w:cs="Arial"/>
          <w:sz w:val="20"/>
          <w:szCs w:val="20"/>
        </w:rPr>
        <w:t>y</w:t>
      </w:r>
      <w:r w:rsidR="00B754A8" w:rsidRPr="006C31FE">
        <w:rPr>
          <w:rFonts w:ascii="Cambria" w:hAnsi="Cambria" w:cs="Arial"/>
          <w:sz w:val="20"/>
          <w:szCs w:val="20"/>
        </w:rPr>
        <w:t xml:space="preserve"> č. 5 tejto zmluvy</w:t>
      </w:r>
      <w:r w:rsidR="00D60B74" w:rsidRPr="006C31FE">
        <w:rPr>
          <w:rFonts w:ascii="Cambria" w:hAnsi="Cambria" w:cs="Arial"/>
          <w:sz w:val="20"/>
          <w:szCs w:val="20"/>
        </w:rPr>
        <w:t xml:space="preserve"> o dielo</w:t>
      </w:r>
      <w:r w:rsidR="002535F4" w:rsidRPr="006C31FE">
        <w:rPr>
          <w:rFonts w:ascii="Cambria" w:hAnsi="Cambria" w:cs="Arial"/>
          <w:sz w:val="20"/>
          <w:szCs w:val="20"/>
        </w:rPr>
        <w:t>, čo bude dokladovať mesačnými výkazmi odpracovaných hodín</w:t>
      </w:r>
      <w:r w:rsidR="007C6BBE" w:rsidRPr="006C31FE">
        <w:rPr>
          <w:rFonts w:ascii="Cambria" w:hAnsi="Cambria" w:cs="Arial"/>
          <w:sz w:val="20"/>
          <w:szCs w:val="20"/>
        </w:rPr>
        <w:t xml:space="preserve"> (výkazmi práce)</w:t>
      </w:r>
      <w:r w:rsidRPr="006C31FE">
        <w:rPr>
          <w:rFonts w:ascii="Cambria" w:hAnsi="Cambria" w:cs="Arial"/>
          <w:sz w:val="20"/>
          <w:szCs w:val="20"/>
        </w:rPr>
        <w:t xml:space="preserve">. </w:t>
      </w:r>
      <w:r w:rsidR="00EE6940" w:rsidRPr="006C31FE">
        <w:rPr>
          <w:rFonts w:ascii="Cambria" w:hAnsi="Cambria" w:cs="Arial"/>
          <w:sz w:val="20"/>
          <w:szCs w:val="20"/>
        </w:rPr>
        <w:t>V prípade, ak zhotoviteľ poruší záväzok uvedený v predchádzajúcej vete, má objednávateľ právo na zmluvnú pokutu od zhotoviteľa vo výške 5.000 eur bez DPH za každé jednotlivé porušenie stanov</w:t>
      </w:r>
      <w:r w:rsidR="00CB5045" w:rsidRPr="006C31FE">
        <w:rPr>
          <w:rFonts w:ascii="Cambria" w:hAnsi="Cambria" w:cs="Arial"/>
          <w:sz w:val="20"/>
          <w:szCs w:val="20"/>
        </w:rPr>
        <w:t>eného záväzku zhotoviteľa</w:t>
      </w:r>
      <w:r w:rsidR="00EE6940" w:rsidRPr="006C31FE">
        <w:rPr>
          <w:rFonts w:ascii="Cambria" w:hAnsi="Cambria" w:cs="Arial"/>
          <w:sz w:val="20"/>
          <w:szCs w:val="20"/>
        </w:rPr>
        <w:t>.</w:t>
      </w:r>
    </w:p>
    <w:p w14:paraId="1A6261B8" w14:textId="74430F7E" w:rsidR="00F05AE0" w:rsidRPr="006C31FE" w:rsidRDefault="00F05AE0" w:rsidP="001F5696">
      <w:pPr>
        <w:pStyle w:val="MLOdsek"/>
        <w:numPr>
          <w:ilvl w:val="1"/>
          <w:numId w:val="6"/>
        </w:numPr>
        <w:spacing w:before="120" w:line="240" w:lineRule="auto"/>
        <w:rPr>
          <w:rFonts w:ascii="Cambria" w:hAnsi="Cambria" w:cs="Arial"/>
          <w:sz w:val="20"/>
          <w:szCs w:val="20"/>
        </w:rPr>
      </w:pPr>
      <w:r w:rsidRPr="006C31FE">
        <w:rPr>
          <w:rFonts w:ascii="Cambria" w:hAnsi="Cambria" w:cs="Arial"/>
          <w:sz w:val="20"/>
          <w:szCs w:val="20"/>
        </w:rPr>
        <w:t>Pri prípadnej zmen</w:t>
      </w:r>
      <w:r w:rsidR="0036512D" w:rsidRPr="006C31FE">
        <w:rPr>
          <w:rFonts w:ascii="Cambria" w:hAnsi="Cambria" w:cs="Arial"/>
          <w:sz w:val="20"/>
          <w:szCs w:val="20"/>
        </w:rPr>
        <w:t>y</w:t>
      </w:r>
      <w:r w:rsidRPr="006C31FE">
        <w:rPr>
          <w:rFonts w:ascii="Cambria" w:hAnsi="Cambria" w:cs="Arial"/>
          <w:sz w:val="20"/>
          <w:szCs w:val="20"/>
        </w:rPr>
        <w:t xml:space="preserve"> </w:t>
      </w:r>
      <w:r w:rsidR="002224D3" w:rsidRPr="006C31FE">
        <w:rPr>
          <w:rFonts w:ascii="Cambria" w:hAnsi="Cambria" w:cs="Arial"/>
          <w:sz w:val="20"/>
          <w:szCs w:val="20"/>
        </w:rPr>
        <w:t xml:space="preserve">kľúčového experta </w:t>
      </w:r>
      <w:r w:rsidRPr="006C31FE">
        <w:rPr>
          <w:rFonts w:ascii="Cambria" w:hAnsi="Cambria" w:cs="Arial"/>
          <w:sz w:val="20"/>
          <w:szCs w:val="20"/>
        </w:rPr>
        <w:t xml:space="preserve">zhotoviteľa </w:t>
      </w:r>
      <w:r w:rsidR="002224D3" w:rsidRPr="006C31FE">
        <w:rPr>
          <w:rFonts w:ascii="Cambria" w:hAnsi="Cambria" w:cs="Arial"/>
          <w:sz w:val="20"/>
          <w:szCs w:val="20"/>
        </w:rPr>
        <w:t xml:space="preserve">uvedeného </w:t>
      </w:r>
      <w:r w:rsidRPr="006C31FE">
        <w:rPr>
          <w:rFonts w:ascii="Cambria" w:hAnsi="Cambria" w:cs="Arial"/>
          <w:sz w:val="20"/>
          <w:szCs w:val="20"/>
        </w:rPr>
        <w:t xml:space="preserve">v </w:t>
      </w:r>
      <w:r w:rsidR="00822519" w:rsidRPr="006C31FE">
        <w:rPr>
          <w:rFonts w:ascii="Cambria" w:hAnsi="Cambria" w:cs="Arial"/>
          <w:sz w:val="20"/>
          <w:szCs w:val="20"/>
        </w:rPr>
        <w:t>p</w:t>
      </w:r>
      <w:r w:rsidRPr="006C31FE">
        <w:rPr>
          <w:rFonts w:ascii="Cambria" w:hAnsi="Cambria" w:cs="Arial"/>
          <w:sz w:val="20"/>
          <w:szCs w:val="20"/>
        </w:rPr>
        <w:t>rílohe č. 5 tejto zmluvy musí byť počas celej doby trvania zmluvy zabezpečená minimálne rovnocenná úroveň odbornosti, kvalifikácie a skúseností, ktorú bude objednávateľ posudzovať rovnakým spôsobom, aký bol použitý pre účely vyhodnotenia ponúk vo verejnom obstarávaní zákazky, z ktorej vzišla táto zmluva</w:t>
      </w:r>
      <w:r w:rsidR="008B240E" w:rsidRPr="006C31FE">
        <w:rPr>
          <w:rFonts w:ascii="Cambria" w:hAnsi="Cambria" w:cs="Arial"/>
          <w:sz w:val="20"/>
          <w:szCs w:val="20"/>
        </w:rPr>
        <w:t xml:space="preserve"> o dielo</w:t>
      </w:r>
      <w:r w:rsidRPr="006C31FE">
        <w:rPr>
          <w:rFonts w:ascii="Cambria" w:hAnsi="Cambria" w:cs="Arial"/>
          <w:sz w:val="20"/>
          <w:szCs w:val="20"/>
        </w:rPr>
        <w:t>.</w:t>
      </w:r>
    </w:p>
    <w:p w14:paraId="22BF8967" w14:textId="76D3D6F6" w:rsidR="00B94C8C" w:rsidRPr="006C31FE" w:rsidRDefault="00F05AE0" w:rsidP="001F5696">
      <w:pPr>
        <w:pStyle w:val="MLOdsek"/>
        <w:numPr>
          <w:ilvl w:val="1"/>
          <w:numId w:val="6"/>
        </w:numPr>
        <w:spacing w:before="120" w:line="240" w:lineRule="auto"/>
        <w:rPr>
          <w:rFonts w:ascii="Cambria" w:hAnsi="Cambria" w:cs="Arial"/>
          <w:sz w:val="20"/>
          <w:szCs w:val="20"/>
        </w:rPr>
      </w:pPr>
      <w:r w:rsidRPr="006C31FE">
        <w:rPr>
          <w:rFonts w:ascii="Cambria" w:hAnsi="Cambria" w:cs="Arial"/>
          <w:sz w:val="20"/>
          <w:szCs w:val="20"/>
        </w:rPr>
        <w:t xml:space="preserve">Nedodržanie týchto požiadaviek podľa bodu </w:t>
      </w:r>
      <w:r w:rsidR="00C05F61" w:rsidRPr="006C31FE">
        <w:rPr>
          <w:rFonts w:ascii="Cambria" w:hAnsi="Cambria" w:cs="Arial"/>
          <w:sz w:val="20"/>
          <w:szCs w:val="20"/>
        </w:rPr>
        <w:t>8</w:t>
      </w:r>
      <w:r w:rsidRPr="006C31FE">
        <w:rPr>
          <w:rFonts w:ascii="Cambria" w:hAnsi="Cambria" w:cs="Arial"/>
          <w:sz w:val="20"/>
          <w:szCs w:val="20"/>
        </w:rPr>
        <w:t>.2.</w:t>
      </w:r>
      <w:r w:rsidR="005D58E2" w:rsidRPr="006C31FE">
        <w:rPr>
          <w:rFonts w:ascii="Cambria" w:hAnsi="Cambria" w:cs="Arial"/>
          <w:sz w:val="20"/>
          <w:szCs w:val="20"/>
        </w:rPr>
        <w:t xml:space="preserve"> alebo </w:t>
      </w:r>
      <w:r w:rsidR="00C05F61" w:rsidRPr="006C31FE">
        <w:rPr>
          <w:rFonts w:ascii="Cambria" w:hAnsi="Cambria" w:cs="Arial"/>
          <w:sz w:val="20"/>
          <w:szCs w:val="20"/>
        </w:rPr>
        <w:t>8</w:t>
      </w:r>
      <w:r w:rsidR="00EE6940" w:rsidRPr="006C31FE">
        <w:rPr>
          <w:rFonts w:ascii="Cambria" w:hAnsi="Cambria" w:cs="Arial"/>
          <w:sz w:val="20"/>
          <w:szCs w:val="20"/>
        </w:rPr>
        <w:t>.3.</w:t>
      </w:r>
      <w:r w:rsidRPr="006C31FE">
        <w:rPr>
          <w:rFonts w:ascii="Cambria" w:hAnsi="Cambria" w:cs="Arial"/>
          <w:sz w:val="20"/>
          <w:szCs w:val="20"/>
        </w:rPr>
        <w:t xml:space="preserve"> tohto článku </w:t>
      </w:r>
      <w:r w:rsidR="00B94C8C" w:rsidRPr="006C31FE">
        <w:rPr>
          <w:rFonts w:ascii="Cambria" w:hAnsi="Cambria" w:cs="Arial"/>
          <w:sz w:val="20"/>
          <w:szCs w:val="20"/>
        </w:rPr>
        <w:t xml:space="preserve">zmluvy </w:t>
      </w:r>
      <w:r w:rsidRPr="006C31FE">
        <w:rPr>
          <w:rFonts w:ascii="Cambria" w:hAnsi="Cambria" w:cs="Arial"/>
          <w:sz w:val="20"/>
          <w:szCs w:val="20"/>
        </w:rPr>
        <w:t>oprávňuje objednávateľa odstúpiť od tejto zmluvy s okamžitou účinnosťou ku dňu doručenia písomného odstúpenia od zmluvy z dôvodu podstatného porušenia zmluvy</w:t>
      </w:r>
      <w:r w:rsidR="008B240E" w:rsidRPr="006C31FE">
        <w:rPr>
          <w:rFonts w:ascii="Cambria" w:hAnsi="Cambria" w:cs="Arial"/>
          <w:sz w:val="20"/>
          <w:szCs w:val="20"/>
        </w:rPr>
        <w:t xml:space="preserve"> o dielo</w:t>
      </w:r>
      <w:r w:rsidRPr="006C31FE">
        <w:rPr>
          <w:rFonts w:ascii="Cambria" w:hAnsi="Cambria" w:cs="Arial"/>
          <w:sz w:val="20"/>
          <w:szCs w:val="20"/>
        </w:rPr>
        <w:t xml:space="preserve">. </w:t>
      </w:r>
    </w:p>
    <w:p w14:paraId="027B275B" w14:textId="25E9A095" w:rsidR="00CF1D70" w:rsidRPr="006452F6" w:rsidRDefault="00CF1D70" w:rsidP="00CF1D70">
      <w:pPr>
        <w:pStyle w:val="Heading1"/>
        <w:keepNext w:val="0"/>
        <w:spacing w:before="0"/>
        <w:jc w:val="center"/>
        <w:rPr>
          <w:rFonts w:ascii="Cambria" w:hAnsi="Cambria"/>
          <w:sz w:val="22"/>
          <w:szCs w:val="22"/>
        </w:rPr>
      </w:pPr>
      <w:bookmarkStart w:id="48" w:name="_Ref31966983"/>
      <w:bookmarkStart w:id="49" w:name="_Ref95813144"/>
      <w:bookmarkStart w:id="50" w:name="_Ref531066414"/>
      <w:bookmarkStart w:id="51" w:name="_Toc45812007"/>
      <w:bookmarkStart w:id="52" w:name="_Toc11721339"/>
      <w:bookmarkStart w:id="53" w:name="_Toc11721939"/>
      <w:bookmarkStart w:id="54" w:name="_Ref298918834"/>
      <w:r w:rsidRPr="006452F6">
        <w:rPr>
          <w:rFonts w:ascii="Cambria" w:hAnsi="Cambria"/>
          <w:sz w:val="22"/>
          <w:szCs w:val="22"/>
        </w:rPr>
        <w:t xml:space="preserve">Článok </w:t>
      </w:r>
      <w:r w:rsidR="008807F8" w:rsidRPr="006452F6">
        <w:rPr>
          <w:rFonts w:ascii="Cambria" w:hAnsi="Cambria"/>
          <w:sz w:val="22"/>
          <w:szCs w:val="22"/>
        </w:rPr>
        <w:t>IX</w:t>
      </w:r>
    </w:p>
    <w:p w14:paraId="49A175FF" w14:textId="75D2D79E" w:rsidR="00CF1D70" w:rsidRPr="006452F6" w:rsidRDefault="00CF1D70" w:rsidP="00CF1D70">
      <w:pPr>
        <w:pStyle w:val="Heading1"/>
        <w:keepLines/>
        <w:spacing w:before="0" w:after="240"/>
        <w:jc w:val="center"/>
        <w:rPr>
          <w:rFonts w:ascii="Cambria" w:hAnsi="Cambria"/>
          <w:sz w:val="22"/>
          <w:szCs w:val="22"/>
        </w:rPr>
      </w:pPr>
      <w:r w:rsidRPr="006452F6">
        <w:rPr>
          <w:rFonts w:ascii="Cambria" w:hAnsi="Cambria"/>
          <w:sz w:val="22"/>
          <w:szCs w:val="22"/>
        </w:rPr>
        <w:t>Zdrojový kód dodaného informačného systému</w:t>
      </w:r>
    </w:p>
    <w:p w14:paraId="34F3A1C2" w14:textId="77777777" w:rsidR="008807F8" w:rsidRPr="006452F6" w:rsidRDefault="008807F8" w:rsidP="001F5696">
      <w:pPr>
        <w:pStyle w:val="ListParagraph"/>
        <w:numPr>
          <w:ilvl w:val="0"/>
          <w:numId w:val="6"/>
        </w:numPr>
        <w:tabs>
          <w:tab w:val="num" w:pos="1305"/>
        </w:tabs>
        <w:spacing w:before="120"/>
        <w:contextualSpacing w:val="0"/>
        <w:jc w:val="both"/>
        <w:rPr>
          <w:rFonts w:ascii="Cambria" w:hAnsi="Cambria" w:cs="Arial"/>
          <w:vanish/>
          <w:lang w:eastAsia="cs-CZ"/>
        </w:rPr>
      </w:pPr>
    </w:p>
    <w:p w14:paraId="27E97355" w14:textId="2A62D921" w:rsidR="00CF1D70" w:rsidRPr="006C31FE" w:rsidRDefault="00CF1D70" w:rsidP="001F5696">
      <w:pPr>
        <w:pStyle w:val="MLOdsek"/>
        <w:numPr>
          <w:ilvl w:val="1"/>
          <w:numId w:val="6"/>
        </w:numPr>
        <w:tabs>
          <w:tab w:val="num" w:pos="1305"/>
        </w:tabs>
        <w:spacing w:before="120" w:line="240" w:lineRule="auto"/>
        <w:rPr>
          <w:rFonts w:ascii="Cambria" w:hAnsi="Cambria" w:cs="Arial"/>
          <w:sz w:val="20"/>
          <w:szCs w:val="20"/>
        </w:rPr>
      </w:pPr>
      <w:r w:rsidRPr="006C31FE">
        <w:rPr>
          <w:rFonts w:ascii="Cambria" w:hAnsi="Cambria" w:cs="Arial"/>
          <w:sz w:val="20"/>
          <w:szCs w:val="20"/>
        </w:rPr>
        <w:t xml:space="preserve">Zhotoviteľ je povinný </w:t>
      </w:r>
      <w:r w:rsidR="00E21CD7" w:rsidRPr="006C31FE">
        <w:rPr>
          <w:rFonts w:ascii="Cambria" w:hAnsi="Cambria" w:cs="Arial"/>
          <w:sz w:val="20"/>
          <w:szCs w:val="20"/>
        </w:rPr>
        <w:t xml:space="preserve">v procese prevzatia a odovzdania </w:t>
      </w:r>
      <w:r w:rsidR="009C4F7A" w:rsidRPr="006C31FE">
        <w:rPr>
          <w:rFonts w:ascii="Cambria" w:hAnsi="Cambria" w:cs="Arial"/>
          <w:sz w:val="20"/>
          <w:szCs w:val="20"/>
        </w:rPr>
        <w:t>D</w:t>
      </w:r>
      <w:r w:rsidR="00E21CD7" w:rsidRPr="006C31FE">
        <w:rPr>
          <w:rFonts w:ascii="Cambria" w:hAnsi="Cambria" w:cs="Arial"/>
          <w:sz w:val="20"/>
          <w:szCs w:val="20"/>
        </w:rPr>
        <w:t>iela (čl. V)</w:t>
      </w:r>
      <w:r w:rsidRPr="006C31FE">
        <w:rPr>
          <w:rFonts w:ascii="Cambria" w:hAnsi="Cambria" w:cs="Arial"/>
          <w:sz w:val="20"/>
          <w:szCs w:val="20"/>
        </w:rPr>
        <w:t xml:space="preserve"> odovzdať </w:t>
      </w:r>
      <w:r w:rsidR="00ED4409" w:rsidRPr="006C31FE">
        <w:rPr>
          <w:rFonts w:ascii="Cambria" w:hAnsi="Cambria" w:cs="Arial"/>
          <w:sz w:val="20"/>
          <w:szCs w:val="20"/>
        </w:rPr>
        <w:t>o</w:t>
      </w:r>
      <w:r w:rsidRPr="006C31FE">
        <w:rPr>
          <w:rFonts w:ascii="Cambria" w:hAnsi="Cambria" w:cs="Arial"/>
          <w:sz w:val="20"/>
          <w:szCs w:val="20"/>
        </w:rPr>
        <w:t>bjednávateľovi funkčné vývojové a produkčné prostredie</w:t>
      </w:r>
      <w:bookmarkEnd w:id="48"/>
      <w:r w:rsidRPr="006C31FE">
        <w:rPr>
          <w:rFonts w:ascii="Cambria" w:hAnsi="Cambria" w:cs="Arial"/>
          <w:sz w:val="20"/>
          <w:szCs w:val="20"/>
        </w:rPr>
        <w:t>,</w:t>
      </w:r>
      <w:r w:rsidR="009D228B">
        <w:rPr>
          <w:rFonts w:ascii="Cambria" w:hAnsi="Cambria" w:cs="Arial"/>
          <w:sz w:val="20"/>
          <w:szCs w:val="20"/>
        </w:rPr>
        <w:t xml:space="preserve"> </w:t>
      </w:r>
      <w:r w:rsidR="00B94E05">
        <w:rPr>
          <w:rFonts w:ascii="Cambria" w:hAnsi="Cambria" w:cs="Arial"/>
          <w:sz w:val="20"/>
          <w:szCs w:val="20"/>
        </w:rPr>
        <w:t>vrátane úplného a aktuálneho zdrojového kódu</w:t>
      </w:r>
      <w:r w:rsidR="008E116A">
        <w:rPr>
          <w:rFonts w:ascii="Cambria" w:hAnsi="Cambria" w:cs="Arial"/>
          <w:sz w:val="20"/>
          <w:szCs w:val="20"/>
        </w:rPr>
        <w:t xml:space="preserve"> dodávaného informačného systému</w:t>
      </w:r>
      <w:r w:rsidRPr="006C31FE">
        <w:rPr>
          <w:rFonts w:ascii="Cambria" w:hAnsi="Cambria" w:cs="Arial"/>
          <w:sz w:val="20"/>
          <w:szCs w:val="20"/>
        </w:rPr>
        <w:t>.</w:t>
      </w:r>
      <w:bookmarkEnd w:id="49"/>
    </w:p>
    <w:p w14:paraId="4D4A5B73" w14:textId="77777777" w:rsidR="00C34155" w:rsidRDefault="00CF1D70" w:rsidP="001F5696">
      <w:pPr>
        <w:pStyle w:val="MLOdsek"/>
        <w:numPr>
          <w:ilvl w:val="1"/>
          <w:numId w:val="6"/>
        </w:numPr>
        <w:tabs>
          <w:tab w:val="num" w:pos="1305"/>
        </w:tabs>
        <w:spacing w:before="120" w:line="240" w:lineRule="auto"/>
        <w:rPr>
          <w:rFonts w:ascii="Cambria" w:hAnsi="Cambria" w:cs="Arial"/>
          <w:sz w:val="20"/>
          <w:szCs w:val="20"/>
        </w:rPr>
      </w:pPr>
      <w:bookmarkStart w:id="55" w:name="_Hlk126811043"/>
      <w:bookmarkStart w:id="56" w:name="_Ref31967001"/>
      <w:r w:rsidRPr="006C31FE">
        <w:rPr>
          <w:rFonts w:ascii="Cambria" w:hAnsi="Cambria" w:cs="Arial"/>
          <w:sz w:val="20"/>
          <w:szCs w:val="20"/>
        </w:rPr>
        <w:t xml:space="preserve">Zhotoviteľ je povinný pri akceptácii </w:t>
      </w:r>
      <w:r w:rsidR="001D205B" w:rsidRPr="006C31FE">
        <w:rPr>
          <w:rFonts w:ascii="Cambria" w:hAnsi="Cambria" w:cs="Arial"/>
          <w:sz w:val="20"/>
          <w:szCs w:val="20"/>
        </w:rPr>
        <w:t>dodávaného i</w:t>
      </w:r>
      <w:r w:rsidRPr="006C31FE">
        <w:rPr>
          <w:rFonts w:ascii="Cambria" w:hAnsi="Cambria" w:cs="Arial"/>
          <w:sz w:val="20"/>
          <w:szCs w:val="20"/>
        </w:rPr>
        <w:t xml:space="preserve">nformačného systému alebo jeho časti odovzdať </w:t>
      </w:r>
      <w:r w:rsidR="00DA2E0A" w:rsidRPr="006C31FE">
        <w:rPr>
          <w:rFonts w:ascii="Cambria" w:hAnsi="Cambria" w:cs="Arial"/>
          <w:sz w:val="20"/>
          <w:szCs w:val="20"/>
        </w:rPr>
        <w:t>o</w:t>
      </w:r>
      <w:r w:rsidRPr="006C31FE">
        <w:rPr>
          <w:rFonts w:ascii="Cambria" w:hAnsi="Cambria" w:cs="Arial"/>
          <w:sz w:val="20"/>
          <w:szCs w:val="20"/>
        </w:rPr>
        <w:t>bjednávateľovi zdrojový kód v jeho úplnej aktuálnej podobe</w:t>
      </w:r>
      <w:bookmarkEnd w:id="55"/>
      <w:r w:rsidRPr="006C31FE">
        <w:rPr>
          <w:rFonts w:ascii="Cambria" w:hAnsi="Cambria" w:cs="Arial"/>
          <w:sz w:val="20"/>
          <w:szCs w:val="20"/>
        </w:rPr>
        <w:t xml:space="preserve">, </w:t>
      </w:r>
      <w:r w:rsidR="00982EF0">
        <w:rPr>
          <w:rFonts w:ascii="Cambria" w:hAnsi="Cambria" w:cs="Arial"/>
          <w:sz w:val="20"/>
          <w:szCs w:val="20"/>
        </w:rPr>
        <w:t>bez ob</w:t>
      </w:r>
      <w:r w:rsidR="00130A27">
        <w:rPr>
          <w:rFonts w:ascii="Cambria" w:hAnsi="Cambria" w:cs="Arial"/>
          <w:sz w:val="20"/>
          <w:szCs w:val="20"/>
        </w:rPr>
        <w:t>f</w:t>
      </w:r>
      <w:r w:rsidR="00982EF0">
        <w:rPr>
          <w:rFonts w:ascii="Cambria" w:hAnsi="Cambria" w:cs="Arial"/>
          <w:sz w:val="20"/>
          <w:szCs w:val="20"/>
        </w:rPr>
        <w:t>u</w:t>
      </w:r>
      <w:r w:rsidR="00130A27">
        <w:rPr>
          <w:rFonts w:ascii="Cambria" w:hAnsi="Cambria" w:cs="Arial"/>
          <w:sz w:val="20"/>
          <w:szCs w:val="20"/>
        </w:rPr>
        <w:t>sk</w:t>
      </w:r>
      <w:r w:rsidR="00982EF0">
        <w:rPr>
          <w:rFonts w:ascii="Cambria" w:hAnsi="Cambria" w:cs="Arial"/>
          <w:sz w:val="20"/>
          <w:szCs w:val="20"/>
        </w:rPr>
        <w:t>ácie (snaha o znemožnenie analýzy zdrojového kódu,</w:t>
      </w:r>
      <w:r w:rsidR="00130A27">
        <w:rPr>
          <w:rFonts w:ascii="Cambria" w:hAnsi="Cambria" w:cs="Arial"/>
          <w:sz w:val="20"/>
          <w:szCs w:val="20"/>
        </w:rPr>
        <w:t xml:space="preserve"> zahmlievanie, transformácia zdrojového kódu</w:t>
      </w:r>
      <w:r w:rsidR="001D144E">
        <w:rPr>
          <w:rFonts w:ascii="Cambria" w:hAnsi="Cambria" w:cs="Arial"/>
          <w:sz w:val="20"/>
          <w:szCs w:val="20"/>
        </w:rPr>
        <w:t>, ktorá zachová programovú funkcionalitu, ale znemožňuje jeho pochopiteľnosť, znečitateľnenie kódu)</w:t>
      </w:r>
      <w:r w:rsidR="00E15486">
        <w:rPr>
          <w:rFonts w:ascii="Cambria" w:hAnsi="Cambria" w:cs="Arial"/>
          <w:sz w:val="20"/>
          <w:szCs w:val="20"/>
        </w:rPr>
        <w:t xml:space="preserve"> v jednom z týchto </w:t>
      </w:r>
      <w:r w:rsidR="00D038C9">
        <w:rPr>
          <w:rFonts w:ascii="Cambria" w:hAnsi="Cambria" w:cs="Arial"/>
          <w:sz w:val="20"/>
          <w:szCs w:val="20"/>
        </w:rPr>
        <w:t xml:space="preserve">spôsobov: </w:t>
      </w:r>
    </w:p>
    <w:p w14:paraId="54CC9377" w14:textId="77777777" w:rsidR="00C34155" w:rsidRDefault="00D038C9" w:rsidP="00C34155">
      <w:pPr>
        <w:pStyle w:val="MLOdsek"/>
        <w:numPr>
          <w:ilvl w:val="0"/>
          <w:numId w:val="0"/>
        </w:numPr>
        <w:tabs>
          <w:tab w:val="num" w:pos="1305"/>
        </w:tabs>
        <w:spacing w:before="120" w:line="240" w:lineRule="auto"/>
        <w:ind w:left="907"/>
        <w:rPr>
          <w:rFonts w:ascii="Cambria" w:hAnsi="Cambria" w:cs="Arial"/>
          <w:sz w:val="20"/>
          <w:szCs w:val="20"/>
        </w:rPr>
      </w:pPr>
      <w:r>
        <w:rPr>
          <w:rFonts w:ascii="Cambria" w:hAnsi="Cambria" w:cs="Arial"/>
          <w:sz w:val="20"/>
          <w:szCs w:val="20"/>
        </w:rPr>
        <w:t>a)</w:t>
      </w:r>
      <w:r w:rsidR="00982EF0">
        <w:rPr>
          <w:rFonts w:ascii="Cambria" w:hAnsi="Cambria" w:cs="Arial"/>
          <w:sz w:val="20"/>
          <w:szCs w:val="20"/>
        </w:rPr>
        <w:t xml:space="preserve"> za</w:t>
      </w:r>
      <w:r w:rsidR="00CF1D70" w:rsidRPr="006C31FE">
        <w:rPr>
          <w:rFonts w:ascii="Cambria" w:hAnsi="Cambria" w:cs="Arial"/>
          <w:sz w:val="20"/>
          <w:szCs w:val="20"/>
        </w:rPr>
        <w:t xml:space="preserve">pečatený, na neprepisovateľnom technickom nosiči dát s označením časti a verzie </w:t>
      </w:r>
      <w:r w:rsidR="00DA2E0A" w:rsidRPr="006C31FE">
        <w:rPr>
          <w:rFonts w:ascii="Cambria" w:hAnsi="Cambria" w:cs="Arial"/>
          <w:sz w:val="20"/>
          <w:szCs w:val="20"/>
        </w:rPr>
        <w:t>dodaného i</w:t>
      </w:r>
      <w:r w:rsidR="00CF1D70" w:rsidRPr="006C31FE">
        <w:rPr>
          <w:rFonts w:ascii="Cambria" w:hAnsi="Cambria" w:cs="Arial"/>
          <w:sz w:val="20"/>
          <w:szCs w:val="20"/>
        </w:rPr>
        <w:t>nformačného systému, ktorej sa týka.</w:t>
      </w:r>
      <w:r w:rsidR="001A3FBF">
        <w:rPr>
          <w:rFonts w:ascii="Cambria" w:hAnsi="Cambria" w:cs="Arial"/>
          <w:sz w:val="20"/>
          <w:szCs w:val="20"/>
        </w:rPr>
        <w:t xml:space="preserve"> </w:t>
      </w:r>
      <w:r w:rsidR="00B26F23">
        <w:rPr>
          <w:rFonts w:ascii="Cambria" w:hAnsi="Cambria" w:cs="Arial"/>
          <w:sz w:val="20"/>
          <w:szCs w:val="20"/>
        </w:rPr>
        <w:t>Za odovzdanie vytvoreného zdrojového kódu objednávateľovi sa na účely tejto zm</w:t>
      </w:r>
      <w:r w:rsidR="005C020A">
        <w:rPr>
          <w:rFonts w:ascii="Cambria" w:hAnsi="Cambria" w:cs="Arial"/>
          <w:sz w:val="20"/>
          <w:szCs w:val="20"/>
        </w:rPr>
        <w:t>luvy o dielo rozumie odovzdanie technického nosiča dát oprávnenej osobe objednávateľa. O odovzdaní a prevzatí technického nosiča dát bude oboma zmluvnými s</w:t>
      </w:r>
      <w:r w:rsidR="00C34155">
        <w:rPr>
          <w:rFonts w:ascii="Cambria" w:hAnsi="Cambria" w:cs="Arial"/>
          <w:sz w:val="20"/>
          <w:szCs w:val="20"/>
        </w:rPr>
        <w:t xml:space="preserve">tranami spísaný a podpísaný preberací protokol; </w:t>
      </w:r>
    </w:p>
    <w:p w14:paraId="142E0409" w14:textId="4AFE52C7" w:rsidR="00192941" w:rsidRPr="00192941" w:rsidRDefault="00C34155" w:rsidP="00192941">
      <w:pPr>
        <w:pStyle w:val="MLOdsek"/>
        <w:numPr>
          <w:ilvl w:val="0"/>
          <w:numId w:val="0"/>
        </w:numPr>
        <w:tabs>
          <w:tab w:val="num" w:pos="1305"/>
        </w:tabs>
        <w:spacing w:before="120" w:line="240" w:lineRule="auto"/>
        <w:ind w:left="907"/>
        <w:rPr>
          <w:rFonts w:ascii="Cambria" w:hAnsi="Cambria" w:cs="Arial"/>
          <w:sz w:val="20"/>
          <w:szCs w:val="20"/>
        </w:rPr>
      </w:pPr>
      <w:r>
        <w:rPr>
          <w:rFonts w:ascii="Cambria" w:hAnsi="Cambria" w:cs="Arial"/>
          <w:sz w:val="20"/>
          <w:szCs w:val="20"/>
        </w:rPr>
        <w:t>b)</w:t>
      </w:r>
      <w:r w:rsidR="00192941">
        <w:rPr>
          <w:rFonts w:ascii="Cambria" w:hAnsi="Cambria" w:cs="Arial"/>
          <w:sz w:val="20"/>
          <w:szCs w:val="20"/>
        </w:rPr>
        <w:t xml:space="preserve"> </w:t>
      </w:r>
      <w:r w:rsidR="00192941" w:rsidRPr="00192941">
        <w:rPr>
          <w:rFonts w:ascii="Cambria" w:hAnsi="Cambria" w:cs="Arial"/>
          <w:sz w:val="20"/>
          <w:szCs w:val="20"/>
        </w:rPr>
        <w:t xml:space="preserve">pomocou distribuovaného systému správy verzií zdrojových kódov GIT  (ďalej tiež „GIT“). Za odovzdanie </w:t>
      </w:r>
      <w:r w:rsidR="006D0C4F">
        <w:rPr>
          <w:rFonts w:ascii="Cambria" w:hAnsi="Cambria" w:cs="Arial"/>
          <w:sz w:val="20"/>
          <w:szCs w:val="20"/>
        </w:rPr>
        <w:t>v</w:t>
      </w:r>
      <w:r w:rsidR="00192941" w:rsidRPr="00192941">
        <w:rPr>
          <w:rFonts w:ascii="Cambria" w:hAnsi="Cambria" w:cs="Arial"/>
          <w:sz w:val="20"/>
          <w:szCs w:val="20"/>
        </w:rPr>
        <w:t>ytvoreného zdrojového kódu objednávateľovi sa na účely tejto zmluvy o dielo taktiež rozumie uloženie v chránenom repozitári GIT, ktorý je v správe objednávateľa. O odovzdaní a prevzatí dát bude oboma zmluvnými stranami spísaný a podpísaný preberací protokol.</w:t>
      </w:r>
    </w:p>
    <w:p w14:paraId="41FA5267" w14:textId="6BD55B3E" w:rsidR="00CF1D70" w:rsidRPr="006C31FE" w:rsidRDefault="00866C15" w:rsidP="00866C15">
      <w:pPr>
        <w:pStyle w:val="MLOdsek"/>
        <w:numPr>
          <w:ilvl w:val="1"/>
          <w:numId w:val="6"/>
        </w:numPr>
        <w:tabs>
          <w:tab w:val="num" w:pos="1305"/>
        </w:tabs>
        <w:spacing w:before="120" w:line="240" w:lineRule="auto"/>
        <w:rPr>
          <w:rFonts w:ascii="Cambria" w:hAnsi="Cambria" w:cs="Arial"/>
          <w:sz w:val="20"/>
          <w:szCs w:val="20"/>
        </w:rPr>
      </w:pPr>
      <w:r>
        <w:rPr>
          <w:rFonts w:ascii="Cambria" w:hAnsi="Cambria" w:cs="Arial"/>
          <w:sz w:val="20"/>
          <w:szCs w:val="20"/>
        </w:rPr>
        <w:t>Zhotoviteľ sa zaväzuje</w:t>
      </w:r>
      <w:r w:rsidR="001A3FBF">
        <w:rPr>
          <w:rFonts w:ascii="Cambria" w:hAnsi="Cambria" w:cs="Arial"/>
          <w:sz w:val="20"/>
          <w:szCs w:val="20"/>
        </w:rPr>
        <w:t xml:space="preserve"> pri každej etape, t.j. pri odovzdaní časti plnenia v rámci súčasti akceptácie, následne v rámci aktivity Nasadenie (Rámcový harmonogram) a zároveň pri každej vykonanej zmene zdrojového kódu (zmenové požiadavky, incidenty) odovzdať objednávateľovi aktuálny </w:t>
      </w:r>
      <w:r w:rsidR="001A3FBF">
        <w:rPr>
          <w:rFonts w:ascii="Cambria" w:hAnsi="Cambria" w:cs="Arial"/>
          <w:sz w:val="20"/>
          <w:szCs w:val="20"/>
        </w:rPr>
        <w:lastRenderedPageBreak/>
        <w:t>zdrojový kód Diela.</w:t>
      </w:r>
      <w:r w:rsidR="00CF1D70" w:rsidRPr="006C31FE">
        <w:rPr>
          <w:rFonts w:ascii="Cambria" w:hAnsi="Cambria" w:cs="Arial"/>
          <w:sz w:val="20"/>
          <w:szCs w:val="20"/>
        </w:rPr>
        <w:t> O odovzdaní a prevzatí technického nosiča dát</w:t>
      </w:r>
      <w:r w:rsidR="001D1EDB">
        <w:rPr>
          <w:rFonts w:ascii="Cambria" w:hAnsi="Cambria" w:cs="Arial"/>
          <w:sz w:val="20"/>
          <w:szCs w:val="20"/>
        </w:rPr>
        <w:t xml:space="preserve"> alebo o uložení </w:t>
      </w:r>
      <w:r w:rsidR="006F1BDF">
        <w:rPr>
          <w:rFonts w:ascii="Cambria" w:hAnsi="Cambria" w:cs="Arial"/>
          <w:sz w:val="20"/>
          <w:szCs w:val="20"/>
        </w:rPr>
        <w:t>zdrojového kódu v chránenom depozitári GIT, ktorý je v správe objednávateľa</w:t>
      </w:r>
      <w:r w:rsidR="00CF1D70" w:rsidRPr="006C31FE">
        <w:rPr>
          <w:rFonts w:ascii="Cambria" w:hAnsi="Cambria" w:cs="Arial"/>
          <w:sz w:val="20"/>
          <w:szCs w:val="20"/>
        </w:rPr>
        <w:t xml:space="preserve"> bude oboma </w:t>
      </w:r>
      <w:r w:rsidR="00440E03" w:rsidRPr="006C31FE">
        <w:rPr>
          <w:rFonts w:ascii="Cambria" w:hAnsi="Cambria" w:cs="Arial"/>
          <w:sz w:val="20"/>
          <w:szCs w:val="20"/>
        </w:rPr>
        <w:t>z</w:t>
      </w:r>
      <w:r w:rsidR="00CF1D70" w:rsidRPr="006C31FE">
        <w:rPr>
          <w:rFonts w:ascii="Cambria" w:hAnsi="Cambria" w:cs="Arial"/>
          <w:sz w:val="20"/>
          <w:szCs w:val="20"/>
        </w:rPr>
        <w:t>mluvnými stranami spísaný a podpísaný preberací protokol.</w:t>
      </w:r>
      <w:bookmarkEnd w:id="56"/>
      <w:r w:rsidR="00CF1D70" w:rsidRPr="006C31FE">
        <w:rPr>
          <w:rFonts w:ascii="Cambria" w:hAnsi="Cambria" w:cs="Arial"/>
          <w:sz w:val="20"/>
          <w:szCs w:val="20"/>
        </w:rPr>
        <w:t xml:space="preserve"> </w:t>
      </w:r>
    </w:p>
    <w:bookmarkEnd w:id="50"/>
    <w:p w14:paraId="7DA4A693" w14:textId="2C82604A" w:rsidR="00E52023" w:rsidRPr="006B7C39" w:rsidRDefault="00E52023" w:rsidP="009156E9">
      <w:pPr>
        <w:pStyle w:val="Heading1"/>
        <w:spacing w:before="0"/>
        <w:jc w:val="center"/>
        <w:rPr>
          <w:rFonts w:ascii="Cambria" w:hAnsi="Cambria"/>
          <w:sz w:val="22"/>
          <w:szCs w:val="22"/>
        </w:rPr>
      </w:pPr>
      <w:r w:rsidRPr="006B7C39">
        <w:rPr>
          <w:rFonts w:ascii="Cambria" w:hAnsi="Cambria"/>
          <w:sz w:val="22"/>
          <w:szCs w:val="22"/>
        </w:rPr>
        <w:t xml:space="preserve">Článok </w:t>
      </w:r>
      <w:r w:rsidR="00EE3444" w:rsidRPr="006B7C39">
        <w:rPr>
          <w:rFonts w:ascii="Cambria" w:hAnsi="Cambria"/>
          <w:sz w:val="22"/>
          <w:szCs w:val="22"/>
        </w:rPr>
        <w:t>X</w:t>
      </w:r>
    </w:p>
    <w:p w14:paraId="3993836E" w14:textId="5D777245" w:rsidR="00E52023" w:rsidRPr="006B7C39" w:rsidRDefault="00E52023" w:rsidP="008D7E55">
      <w:pPr>
        <w:pStyle w:val="Heading1"/>
        <w:spacing w:before="0"/>
        <w:jc w:val="center"/>
        <w:rPr>
          <w:rFonts w:ascii="Cambria" w:hAnsi="Cambria"/>
          <w:sz w:val="22"/>
          <w:szCs w:val="22"/>
        </w:rPr>
      </w:pPr>
      <w:r w:rsidRPr="006B7C39">
        <w:rPr>
          <w:rFonts w:ascii="Cambria" w:hAnsi="Cambria"/>
          <w:sz w:val="22"/>
          <w:szCs w:val="22"/>
        </w:rPr>
        <w:t>Práva duševného vlastníctva</w:t>
      </w:r>
    </w:p>
    <w:p w14:paraId="21FFA365" w14:textId="77777777" w:rsidR="00813E5D" w:rsidRPr="006C31FE" w:rsidRDefault="00813E5D" w:rsidP="001F5696">
      <w:pPr>
        <w:pStyle w:val="ListParagraph"/>
        <w:numPr>
          <w:ilvl w:val="0"/>
          <w:numId w:val="6"/>
        </w:numPr>
        <w:spacing w:before="120"/>
        <w:contextualSpacing w:val="0"/>
        <w:jc w:val="both"/>
        <w:rPr>
          <w:rFonts w:ascii="Cambria" w:hAnsi="Cambria" w:cs="Arial"/>
          <w:vanish/>
          <w:sz w:val="20"/>
          <w:szCs w:val="20"/>
          <w:lang w:eastAsia="cs-CZ"/>
        </w:rPr>
      </w:pPr>
      <w:bookmarkStart w:id="57" w:name="_Ref95810088"/>
    </w:p>
    <w:p w14:paraId="61297A90" w14:textId="7941B9B9" w:rsidR="00E30194" w:rsidRPr="006C31FE" w:rsidRDefault="007F5078" w:rsidP="001F5696">
      <w:pPr>
        <w:pStyle w:val="MLOdsek"/>
        <w:numPr>
          <w:ilvl w:val="1"/>
          <w:numId w:val="6"/>
        </w:numPr>
        <w:spacing w:before="120" w:line="240" w:lineRule="auto"/>
        <w:ind w:hanging="907"/>
        <w:rPr>
          <w:rFonts w:ascii="Cambria" w:hAnsi="Cambria" w:cs="Arial"/>
          <w:sz w:val="20"/>
          <w:szCs w:val="20"/>
        </w:rPr>
      </w:pPr>
      <w:r w:rsidRPr="006C31FE">
        <w:rPr>
          <w:rFonts w:ascii="Cambria" w:hAnsi="Cambria"/>
          <w:sz w:val="20"/>
          <w:szCs w:val="20"/>
        </w:rPr>
        <w:t>Zhotoviteľom v rámci plnenia predmetu tejto zmluvy o dielo poskytnuté plnenie, alebo jeho časť, ktoré môže mať povahu,</w:t>
      </w:r>
      <w:r w:rsidRPr="006C31FE">
        <w:rPr>
          <w:rFonts w:ascii="Cambria" w:hAnsi="Cambria" w:cs="Times New Roman"/>
          <w:sz w:val="20"/>
          <w:szCs w:val="20"/>
          <w:lang w:eastAsia="en-US"/>
        </w:rPr>
        <w:t xml:space="preserve"> prípadne môže zahŕňať jedno alebo viac autorských diel podľa </w:t>
      </w:r>
      <w:r w:rsidR="00A4350B" w:rsidRPr="006C31FE">
        <w:rPr>
          <w:rFonts w:ascii="Cambria" w:hAnsi="Cambria" w:cs="Times New Roman"/>
          <w:sz w:val="20"/>
          <w:szCs w:val="20"/>
          <w:lang w:eastAsia="en-US"/>
        </w:rPr>
        <w:t>Autorského zákona.</w:t>
      </w:r>
      <w:r w:rsidRPr="006C31FE">
        <w:rPr>
          <w:rFonts w:ascii="Cambria" w:hAnsi="Cambria" w:cs="Times New Roman"/>
          <w:sz w:val="20"/>
          <w:szCs w:val="20"/>
          <w:lang w:eastAsia="en-US"/>
        </w:rPr>
        <w:t xml:space="preserve"> Autorské dielo na účely tejto zmluvy </w:t>
      </w:r>
      <w:r w:rsidR="00AC7A17" w:rsidRPr="006C31FE">
        <w:rPr>
          <w:rFonts w:ascii="Cambria" w:hAnsi="Cambria" w:cs="Times New Roman"/>
          <w:sz w:val="20"/>
          <w:szCs w:val="20"/>
          <w:lang w:eastAsia="en-US"/>
        </w:rPr>
        <w:t xml:space="preserve">o dielo </w:t>
      </w:r>
      <w:r w:rsidRPr="006C31FE">
        <w:rPr>
          <w:rFonts w:ascii="Cambria" w:hAnsi="Cambria" w:cs="Times New Roman"/>
          <w:sz w:val="20"/>
          <w:szCs w:val="20"/>
          <w:lang w:eastAsia="en-US"/>
        </w:rPr>
        <w:t>je najmä</w:t>
      </w:r>
      <w:r w:rsidR="00AC7A17" w:rsidRPr="006C31FE">
        <w:rPr>
          <w:rFonts w:ascii="Cambria" w:hAnsi="Cambria" w:cs="Times New Roman"/>
          <w:sz w:val="20"/>
          <w:szCs w:val="20"/>
          <w:lang w:eastAsia="en-US"/>
        </w:rPr>
        <w:t>,</w:t>
      </w:r>
      <w:r w:rsidRPr="006C31FE">
        <w:rPr>
          <w:rFonts w:ascii="Cambria" w:hAnsi="Cambria" w:cs="Times New Roman"/>
          <w:sz w:val="20"/>
          <w:szCs w:val="20"/>
          <w:lang w:eastAsia="en-US"/>
        </w:rPr>
        <w:t xml:space="preserve"> ale nie len počítačový program</w:t>
      </w:r>
      <w:r w:rsidR="00D346AD" w:rsidRPr="006C31FE">
        <w:rPr>
          <w:rFonts w:ascii="Cambria" w:hAnsi="Cambria" w:cs="Times New Roman"/>
          <w:sz w:val="20"/>
          <w:szCs w:val="20"/>
          <w:lang w:eastAsia="en-US"/>
        </w:rPr>
        <w:t xml:space="preserve"> (dodaný informačný systém)</w:t>
      </w:r>
      <w:r w:rsidRPr="006C31FE">
        <w:rPr>
          <w:rFonts w:ascii="Cambria" w:hAnsi="Cambria" w:cs="Times New Roman"/>
          <w:sz w:val="20"/>
          <w:szCs w:val="20"/>
          <w:lang w:eastAsia="en-US"/>
        </w:rPr>
        <w:t xml:space="preserve"> vrátane všetkých jeho </w:t>
      </w:r>
      <w:r w:rsidR="008E116A">
        <w:rPr>
          <w:rFonts w:ascii="Cambria" w:hAnsi="Cambria" w:cs="Times New Roman"/>
          <w:sz w:val="20"/>
          <w:szCs w:val="20"/>
          <w:lang w:eastAsia="en-US"/>
        </w:rPr>
        <w:t>modulov</w:t>
      </w:r>
      <w:r w:rsidRPr="006C31FE">
        <w:rPr>
          <w:rFonts w:ascii="Cambria" w:hAnsi="Cambria" w:cs="Times New Roman"/>
          <w:sz w:val="20"/>
          <w:szCs w:val="20"/>
          <w:lang w:eastAsia="en-US"/>
        </w:rPr>
        <w:t>, všetky druhy dokumentácie, zdrojový, strojový kód, databázy, a to ako celok alebo jednotlivé časti, ktoré boli vytvorené alebo ktorých vytvorenie bolo zhotoviteľom zabezpečené špecificky na účely predmetu plnenia podľa tejto zmluvy o dielo bez ohľadu na ich verziu  (ďalej ktorékoľvek z nich len „Autorské dielo“).</w:t>
      </w:r>
      <w:r w:rsidRPr="006C31FE">
        <w:rPr>
          <w:rFonts w:ascii="Cambria" w:hAnsi="Cambria"/>
          <w:sz w:val="20"/>
          <w:szCs w:val="20"/>
        </w:rPr>
        <w:t xml:space="preserve"> Dodaný informačný systém, ktorý bol vyvinutý na základe špecifických požiadaviek objednávateľa.</w:t>
      </w:r>
      <w:r w:rsidR="00AF7F78" w:rsidRPr="006C31FE">
        <w:rPr>
          <w:rFonts w:ascii="Cambria" w:hAnsi="Cambria"/>
          <w:sz w:val="20"/>
          <w:szCs w:val="20"/>
        </w:rPr>
        <w:t xml:space="preserve"> </w:t>
      </w:r>
      <w:r w:rsidRPr="006C31FE">
        <w:rPr>
          <w:rFonts w:ascii="Cambria" w:hAnsi="Cambria"/>
          <w:sz w:val="20"/>
          <w:szCs w:val="20"/>
        </w:rPr>
        <w:t>Účelom úpravy autorských práv je vylúčiť akúkoľvek závislosť objednávateľa od zhotoviteľa pri použití  dodan</w:t>
      </w:r>
      <w:r w:rsidR="008E116A">
        <w:rPr>
          <w:rFonts w:ascii="Cambria" w:hAnsi="Cambria"/>
          <w:sz w:val="20"/>
          <w:szCs w:val="20"/>
        </w:rPr>
        <w:t>ého</w:t>
      </w:r>
      <w:r w:rsidR="001C42E4">
        <w:rPr>
          <w:rFonts w:ascii="Cambria" w:hAnsi="Cambria"/>
          <w:sz w:val="20"/>
          <w:szCs w:val="20"/>
        </w:rPr>
        <w:t xml:space="preserve"> </w:t>
      </w:r>
      <w:r w:rsidRPr="006C31FE">
        <w:rPr>
          <w:rFonts w:ascii="Cambria" w:hAnsi="Cambria"/>
          <w:sz w:val="20"/>
          <w:szCs w:val="20"/>
        </w:rPr>
        <w:t>informačn</w:t>
      </w:r>
      <w:r w:rsidR="008E116A">
        <w:rPr>
          <w:rFonts w:ascii="Cambria" w:hAnsi="Cambria"/>
          <w:sz w:val="20"/>
          <w:szCs w:val="20"/>
        </w:rPr>
        <w:t>ého</w:t>
      </w:r>
      <w:r w:rsidR="001C42E4">
        <w:rPr>
          <w:rFonts w:ascii="Cambria" w:hAnsi="Cambria"/>
          <w:sz w:val="20"/>
          <w:szCs w:val="20"/>
        </w:rPr>
        <w:t xml:space="preserve"> </w:t>
      </w:r>
      <w:r w:rsidRPr="006C31FE">
        <w:rPr>
          <w:rFonts w:ascii="Cambria" w:hAnsi="Cambria"/>
          <w:sz w:val="20"/>
          <w:szCs w:val="20"/>
        </w:rPr>
        <w:t>systém</w:t>
      </w:r>
      <w:r w:rsidR="008E116A">
        <w:rPr>
          <w:rFonts w:ascii="Cambria" w:hAnsi="Cambria"/>
          <w:sz w:val="20"/>
          <w:szCs w:val="20"/>
        </w:rPr>
        <w:t>u</w:t>
      </w:r>
      <w:r w:rsidRPr="006C31FE">
        <w:rPr>
          <w:rFonts w:ascii="Cambria" w:hAnsi="Cambria"/>
          <w:sz w:val="20"/>
          <w:szCs w:val="20"/>
        </w:rPr>
        <w:t xml:space="preserve"> v autorskoprávnom rozsahu</w:t>
      </w:r>
      <w:r w:rsidR="00B77990" w:rsidRPr="006C31FE">
        <w:rPr>
          <w:rFonts w:ascii="Cambria" w:hAnsi="Cambria"/>
          <w:sz w:val="20"/>
          <w:szCs w:val="20"/>
        </w:rPr>
        <w:t xml:space="preserve">. </w:t>
      </w:r>
    </w:p>
    <w:p w14:paraId="38633DAC" w14:textId="0101334C" w:rsidR="00136315" w:rsidRPr="006C31FE" w:rsidRDefault="00BE08C3" w:rsidP="001F5696">
      <w:pPr>
        <w:pStyle w:val="MLOdsek"/>
        <w:numPr>
          <w:ilvl w:val="1"/>
          <w:numId w:val="6"/>
        </w:numPr>
        <w:spacing w:before="120" w:line="240" w:lineRule="auto"/>
        <w:ind w:hanging="907"/>
        <w:rPr>
          <w:rFonts w:ascii="Cambria" w:hAnsi="Cambria" w:cs="Arial"/>
          <w:sz w:val="20"/>
          <w:szCs w:val="20"/>
        </w:rPr>
      </w:pPr>
      <w:bookmarkStart w:id="58" w:name="_Hlk109235918"/>
      <w:bookmarkEnd w:id="57"/>
      <w:r w:rsidRPr="006C31FE">
        <w:rPr>
          <w:rFonts w:ascii="Cambria" w:hAnsi="Cambria" w:cs="Arial"/>
          <w:sz w:val="20"/>
          <w:szCs w:val="20"/>
        </w:rPr>
        <w:t>Zmluvné strany sa dohodli, že pokiaľ zhotoviteľ vytvorí v rámci plnenia tejto zmluvy o</w:t>
      </w:r>
      <w:r w:rsidR="008E116A">
        <w:rPr>
          <w:rFonts w:ascii="Cambria" w:hAnsi="Cambria" w:cs="Arial"/>
          <w:sz w:val="20"/>
          <w:szCs w:val="20"/>
        </w:rPr>
        <w:t> </w:t>
      </w:r>
      <w:r w:rsidRPr="006C31FE">
        <w:rPr>
          <w:rFonts w:ascii="Cambria" w:hAnsi="Cambria" w:cs="Arial"/>
          <w:sz w:val="20"/>
          <w:szCs w:val="20"/>
        </w:rPr>
        <w:t>dielo pre objednávateľa Autorské dielo</w:t>
      </w:r>
      <w:r w:rsidR="00011D1F" w:rsidRPr="006C31FE">
        <w:rPr>
          <w:rFonts w:ascii="Cambria" w:hAnsi="Cambria" w:cs="Arial"/>
          <w:sz w:val="20"/>
          <w:szCs w:val="20"/>
        </w:rPr>
        <w:t>, tak</w:t>
      </w:r>
      <w:r w:rsidRPr="006C31FE">
        <w:rPr>
          <w:rFonts w:ascii="Cambria" w:hAnsi="Cambria" w:cs="Arial"/>
          <w:sz w:val="20"/>
          <w:szCs w:val="20"/>
        </w:rPr>
        <w:t xml:space="preserve"> zhotoviteľ na akékoľvek takéto Autorské dielo udeľuje objednávateľovi výhradnú, </w:t>
      </w:r>
      <w:r w:rsidRPr="006C31FE">
        <w:rPr>
          <w:rFonts w:ascii="Cambria" w:hAnsi="Cambria"/>
          <w:sz w:val="20"/>
          <w:szCs w:val="20"/>
        </w:rPr>
        <w:t xml:space="preserve">počas celej doby trvania majetkových práv, územne, vecne neobmedzenú a v cene za </w:t>
      </w:r>
      <w:r w:rsidR="00BE75B2">
        <w:rPr>
          <w:rFonts w:ascii="Cambria" w:hAnsi="Cambria"/>
          <w:sz w:val="20"/>
          <w:szCs w:val="20"/>
        </w:rPr>
        <w:t>D</w:t>
      </w:r>
      <w:r w:rsidRPr="006C31FE">
        <w:rPr>
          <w:rFonts w:ascii="Cambria" w:hAnsi="Cambria"/>
          <w:sz w:val="20"/>
          <w:szCs w:val="20"/>
        </w:rPr>
        <w:t xml:space="preserve">ielo splatnú licenciu. </w:t>
      </w:r>
      <w:r w:rsidRPr="006C31FE">
        <w:rPr>
          <w:rFonts w:ascii="Cambria" w:hAnsi="Cambria" w:cs="Arial"/>
          <w:sz w:val="20"/>
          <w:szCs w:val="20"/>
        </w:rPr>
        <w:t xml:space="preserve"> Licencia zahŕňa všetky spôsoby použitia Autorského diela podľa  § 19 ods. 4 Autorského zákona. Pre vylúčenie pochybností licencia zahŕňa právo Autorské dielo  </w:t>
      </w:r>
      <w:r w:rsidRPr="006C31FE">
        <w:rPr>
          <w:rFonts w:ascii="Cambria" w:hAnsi="Cambria"/>
          <w:sz w:val="20"/>
          <w:szCs w:val="20"/>
        </w:rPr>
        <w:t>spracovať (dokončenie diela, zmenu diela, začlenenia do iných diel alebo iný zásah do diela), vrátane v rovnakom rozsahu výkonu autorských práv k strojovým a zdrojovým kódom najmä právo ich kopírovania, prekladania, prispôsobovania, modifikovania, upravovania a začleňovania do iných diel)</w:t>
      </w:r>
      <w:r w:rsidR="009702E2" w:rsidRPr="006C31FE">
        <w:rPr>
          <w:rFonts w:ascii="Cambria" w:hAnsi="Cambria"/>
          <w:sz w:val="20"/>
          <w:szCs w:val="20"/>
        </w:rPr>
        <w:t>,</w:t>
      </w:r>
      <w:r w:rsidRPr="006C31FE">
        <w:rPr>
          <w:rFonts w:ascii="Cambria" w:hAnsi="Cambria"/>
          <w:sz w:val="20"/>
          <w:szCs w:val="20"/>
        </w:rPr>
        <w:t xml:space="preserve"> a to prostredníctvom objednávateľa alebo tretej osoby. </w:t>
      </w:r>
      <w:r w:rsidRPr="006C31FE">
        <w:rPr>
          <w:rFonts w:ascii="Cambria" w:hAnsi="Cambria" w:cs="Arial"/>
          <w:sz w:val="20"/>
          <w:szCs w:val="20"/>
        </w:rPr>
        <w:t xml:space="preserve">Zhotoviteľ </w:t>
      </w:r>
      <w:r w:rsidRPr="006C31FE">
        <w:rPr>
          <w:rFonts w:ascii="Cambria" w:hAnsi="Cambria"/>
          <w:sz w:val="20"/>
          <w:szCs w:val="20"/>
        </w:rPr>
        <w:t>nie je oprávnený využívať Autorské dielo alebo ktorúkoľvek jeho časť diela pre vlastné produkty a služby, ak sa zmluvné strany písomne nedohodnú inak.</w:t>
      </w:r>
      <w:r w:rsidR="00452F0F" w:rsidRPr="006C31FE">
        <w:rPr>
          <w:rFonts w:ascii="Cambria" w:hAnsi="Cambria"/>
          <w:sz w:val="20"/>
          <w:szCs w:val="20"/>
        </w:rPr>
        <w:t xml:space="preserve"> Objednávateľ je oprávnený udeliť sublicenciu tretím osobám.</w:t>
      </w:r>
      <w:r w:rsidR="00136315" w:rsidRPr="006C31FE">
        <w:rPr>
          <w:rFonts w:ascii="Cambria" w:hAnsi="Cambria"/>
          <w:sz w:val="20"/>
          <w:szCs w:val="20"/>
        </w:rPr>
        <w:t xml:space="preserve"> </w:t>
      </w:r>
      <w:r w:rsidR="00136315" w:rsidRPr="006C31FE">
        <w:rPr>
          <w:rFonts w:ascii="Cambria" w:hAnsi="Cambria" w:cs="Arial"/>
          <w:sz w:val="20"/>
          <w:szCs w:val="20"/>
        </w:rPr>
        <w:t>Vlastnícke p</w:t>
      </w:r>
      <w:r w:rsidR="006E5AAF" w:rsidRPr="006C31FE">
        <w:rPr>
          <w:rFonts w:ascii="Cambria" w:hAnsi="Cambria" w:cs="Arial"/>
          <w:sz w:val="20"/>
          <w:szCs w:val="20"/>
        </w:rPr>
        <w:t>rávo k</w:t>
      </w:r>
      <w:r w:rsidR="00F17293" w:rsidRPr="006C31FE">
        <w:rPr>
          <w:rFonts w:ascii="Cambria" w:hAnsi="Cambria" w:cs="Arial"/>
          <w:sz w:val="20"/>
          <w:szCs w:val="20"/>
        </w:rPr>
        <w:t> </w:t>
      </w:r>
      <w:r w:rsidR="006E5AAF" w:rsidRPr="006C31FE">
        <w:rPr>
          <w:rFonts w:ascii="Cambria" w:hAnsi="Cambria" w:cs="Arial"/>
          <w:sz w:val="20"/>
          <w:szCs w:val="20"/>
        </w:rPr>
        <w:t>veciam</w:t>
      </w:r>
      <w:r w:rsidR="00F17293" w:rsidRPr="006C31FE">
        <w:rPr>
          <w:rFonts w:ascii="Cambria" w:hAnsi="Cambria" w:cs="Arial"/>
          <w:sz w:val="20"/>
          <w:szCs w:val="20"/>
        </w:rPr>
        <w:t>,</w:t>
      </w:r>
      <w:r w:rsidR="006E5AAF" w:rsidRPr="006C31FE">
        <w:rPr>
          <w:rFonts w:ascii="Cambria" w:hAnsi="Cambria" w:cs="Arial"/>
          <w:sz w:val="20"/>
          <w:szCs w:val="20"/>
        </w:rPr>
        <w:t xml:space="preserve"> prostredníctvom ktorých je Autorské dielo vyjadrené</w:t>
      </w:r>
      <w:r w:rsidR="00F17293" w:rsidRPr="006C31FE">
        <w:rPr>
          <w:rFonts w:ascii="Cambria" w:hAnsi="Cambria" w:cs="Arial"/>
          <w:sz w:val="20"/>
          <w:szCs w:val="20"/>
        </w:rPr>
        <w:t>,</w:t>
      </w:r>
      <w:r w:rsidR="006E5AAF" w:rsidRPr="006C31FE">
        <w:rPr>
          <w:rFonts w:ascii="Cambria" w:hAnsi="Cambria" w:cs="Arial"/>
          <w:sz w:val="20"/>
          <w:szCs w:val="20"/>
        </w:rPr>
        <w:t xml:space="preserve"> nadobúda objednávateľ</w:t>
      </w:r>
      <w:r w:rsidR="00F17293" w:rsidRPr="006C31FE">
        <w:rPr>
          <w:rFonts w:ascii="Cambria" w:hAnsi="Cambria" w:cs="Arial"/>
          <w:sz w:val="20"/>
          <w:szCs w:val="20"/>
        </w:rPr>
        <w:t xml:space="preserve"> ich prevzatím</w:t>
      </w:r>
      <w:r w:rsidR="006E209C" w:rsidRPr="006C31FE">
        <w:rPr>
          <w:rFonts w:ascii="Cambria" w:hAnsi="Cambria" w:cs="Arial"/>
          <w:sz w:val="20"/>
          <w:szCs w:val="20"/>
        </w:rPr>
        <w:t>.</w:t>
      </w:r>
    </w:p>
    <w:p w14:paraId="3FB11449" w14:textId="73A06F53" w:rsidR="00E75798" w:rsidRPr="006C31FE" w:rsidRDefault="00E75798" w:rsidP="001F5696">
      <w:pPr>
        <w:pStyle w:val="MLOdsek"/>
        <w:numPr>
          <w:ilvl w:val="1"/>
          <w:numId w:val="6"/>
        </w:numPr>
        <w:spacing w:before="120" w:line="240" w:lineRule="auto"/>
        <w:ind w:hanging="907"/>
        <w:rPr>
          <w:rFonts w:ascii="Cambria" w:hAnsi="Cambria" w:cs="Arial"/>
          <w:sz w:val="20"/>
          <w:szCs w:val="20"/>
        </w:rPr>
      </w:pPr>
      <w:bookmarkStart w:id="59" w:name="_Hlk125626870"/>
      <w:bookmarkEnd w:id="58"/>
      <w:r w:rsidRPr="006C31FE">
        <w:rPr>
          <w:rFonts w:ascii="Cambria" w:hAnsi="Cambria" w:cs="Arial"/>
          <w:sz w:val="20"/>
          <w:szCs w:val="20"/>
        </w:rPr>
        <w:t>Zmluvné strany sa dohodli, že účinnosť licencie podľa bod</w:t>
      </w:r>
      <w:r w:rsidR="004424CE" w:rsidRPr="006C31FE">
        <w:rPr>
          <w:rFonts w:ascii="Cambria" w:hAnsi="Cambria" w:cs="Arial"/>
          <w:sz w:val="20"/>
          <w:szCs w:val="20"/>
        </w:rPr>
        <w:t>u</w:t>
      </w:r>
      <w:r w:rsidRPr="006C31FE">
        <w:rPr>
          <w:rFonts w:ascii="Cambria" w:hAnsi="Cambria" w:cs="Arial"/>
          <w:sz w:val="20"/>
          <w:szCs w:val="20"/>
        </w:rPr>
        <w:t xml:space="preserve"> </w:t>
      </w:r>
      <w:r w:rsidR="006F193F" w:rsidRPr="006C31FE">
        <w:rPr>
          <w:rFonts w:ascii="Cambria" w:hAnsi="Cambria" w:cs="Arial"/>
          <w:sz w:val="20"/>
          <w:szCs w:val="20"/>
        </w:rPr>
        <w:t>10</w:t>
      </w:r>
      <w:r w:rsidR="009F6E9F" w:rsidRPr="006C31FE">
        <w:rPr>
          <w:rFonts w:ascii="Cambria" w:hAnsi="Cambria" w:cs="Arial"/>
          <w:sz w:val="20"/>
          <w:szCs w:val="20"/>
        </w:rPr>
        <w:t>.</w:t>
      </w:r>
      <w:r w:rsidR="00DC6118" w:rsidRPr="006C31FE">
        <w:rPr>
          <w:rFonts w:ascii="Cambria" w:hAnsi="Cambria" w:cs="Arial"/>
          <w:sz w:val="20"/>
          <w:szCs w:val="20"/>
        </w:rPr>
        <w:t>2</w:t>
      </w:r>
      <w:r w:rsidR="009F6E9F" w:rsidRPr="006C31FE">
        <w:rPr>
          <w:rFonts w:ascii="Cambria" w:hAnsi="Cambria" w:cs="Arial"/>
          <w:sz w:val="20"/>
          <w:szCs w:val="20"/>
        </w:rPr>
        <w:t>.</w:t>
      </w:r>
      <w:r w:rsidRPr="006C31FE">
        <w:rPr>
          <w:rFonts w:ascii="Cambria" w:hAnsi="Cambria" w:cs="Arial"/>
          <w:sz w:val="20"/>
          <w:szCs w:val="20"/>
        </w:rPr>
        <w:t xml:space="preserve"> tohto článku </w:t>
      </w:r>
      <w:r w:rsidR="004A6FDB" w:rsidRPr="006C31FE">
        <w:rPr>
          <w:rFonts w:ascii="Cambria" w:hAnsi="Cambria" w:cs="Arial"/>
          <w:sz w:val="20"/>
          <w:szCs w:val="20"/>
        </w:rPr>
        <w:t>z</w:t>
      </w:r>
      <w:r w:rsidRPr="006C31FE">
        <w:rPr>
          <w:rFonts w:ascii="Cambria" w:hAnsi="Cambria" w:cs="Arial"/>
          <w:sz w:val="20"/>
          <w:szCs w:val="20"/>
        </w:rPr>
        <w:t>mluvy o dielo nastáva prevzatím Diela alebo jeho časti</w:t>
      </w:r>
      <w:r w:rsidR="005F2709" w:rsidRPr="006C31FE">
        <w:rPr>
          <w:rFonts w:ascii="Cambria" w:hAnsi="Cambria" w:cs="Arial"/>
          <w:sz w:val="20"/>
          <w:szCs w:val="20"/>
        </w:rPr>
        <w:t xml:space="preserve"> (čiastkové plnenie)</w:t>
      </w:r>
      <w:r w:rsidR="00C96F87" w:rsidRPr="006C31FE">
        <w:rPr>
          <w:rFonts w:ascii="Cambria" w:hAnsi="Cambria" w:cs="Arial"/>
          <w:sz w:val="20"/>
          <w:szCs w:val="20"/>
        </w:rPr>
        <w:t>.</w:t>
      </w:r>
      <w:r w:rsidR="004424CE" w:rsidRPr="006C31FE">
        <w:rPr>
          <w:rFonts w:ascii="Cambria" w:hAnsi="Cambria" w:cs="Arial"/>
          <w:sz w:val="20"/>
          <w:szCs w:val="20"/>
        </w:rPr>
        <w:t xml:space="preserve"> V prípade predčasného ukončenia tejto zmluvy o dielo bez odovzdania diela alebo jeho časti je licencia udelená v súlade s touto zmluvou dňom ukončenia zmluvy</w:t>
      </w:r>
      <w:bookmarkEnd w:id="59"/>
    </w:p>
    <w:p w14:paraId="07640DD6" w14:textId="6B1B5C7B" w:rsidR="00E75798" w:rsidRPr="006C31FE" w:rsidRDefault="00E75798" w:rsidP="001F5696">
      <w:pPr>
        <w:pStyle w:val="MLOdsek"/>
        <w:numPr>
          <w:ilvl w:val="1"/>
          <w:numId w:val="6"/>
        </w:numPr>
        <w:spacing w:before="120" w:line="240" w:lineRule="auto"/>
        <w:ind w:hanging="907"/>
        <w:rPr>
          <w:rFonts w:ascii="Cambria" w:hAnsi="Cambria" w:cs="Arial"/>
          <w:sz w:val="20"/>
          <w:szCs w:val="20"/>
        </w:rPr>
      </w:pPr>
      <w:r w:rsidRPr="006C31FE">
        <w:rPr>
          <w:rFonts w:ascii="Cambria" w:hAnsi="Cambria" w:cs="Arial"/>
          <w:sz w:val="20"/>
          <w:szCs w:val="20"/>
        </w:rPr>
        <w:t>Odmena za udelenie licencie k</w:t>
      </w:r>
      <w:r w:rsidR="00D346AD" w:rsidRPr="006C31FE">
        <w:rPr>
          <w:rFonts w:ascii="Cambria" w:hAnsi="Cambria" w:cs="Arial"/>
          <w:sz w:val="20"/>
          <w:szCs w:val="20"/>
        </w:rPr>
        <w:t> Autorskému d</w:t>
      </w:r>
      <w:r w:rsidRPr="006C31FE">
        <w:rPr>
          <w:rFonts w:ascii="Cambria" w:hAnsi="Cambria" w:cs="Arial"/>
          <w:sz w:val="20"/>
          <w:szCs w:val="20"/>
        </w:rPr>
        <w:t>ielu</w:t>
      </w:r>
      <w:r w:rsidR="00D346AD" w:rsidRPr="006C31FE">
        <w:rPr>
          <w:rFonts w:ascii="Cambria" w:hAnsi="Cambria" w:cs="Arial"/>
          <w:sz w:val="20"/>
          <w:szCs w:val="20"/>
        </w:rPr>
        <w:t xml:space="preserve"> (dodanému informačnému systému)</w:t>
      </w:r>
      <w:r w:rsidRPr="006C31FE">
        <w:rPr>
          <w:rFonts w:ascii="Cambria" w:hAnsi="Cambria" w:cs="Arial"/>
          <w:sz w:val="20"/>
          <w:szCs w:val="20"/>
        </w:rPr>
        <w:t xml:space="preserve"> alebo jeho časti spôsobom, v rozsahu a na čas uvedený v tomto článku </w:t>
      </w:r>
      <w:r w:rsidR="004A6FDB" w:rsidRPr="006C31FE">
        <w:rPr>
          <w:rFonts w:ascii="Cambria" w:hAnsi="Cambria" w:cs="Arial"/>
          <w:sz w:val="20"/>
          <w:szCs w:val="20"/>
        </w:rPr>
        <w:t>z</w:t>
      </w:r>
      <w:r w:rsidRPr="006C31FE">
        <w:rPr>
          <w:rFonts w:ascii="Cambria" w:hAnsi="Cambria" w:cs="Arial"/>
          <w:sz w:val="20"/>
          <w:szCs w:val="20"/>
        </w:rPr>
        <w:t>mluvy o dielo je súčasťou ceny za dodanie Diela</w:t>
      </w:r>
      <w:r w:rsidR="00136220" w:rsidRPr="006C31FE">
        <w:rPr>
          <w:rFonts w:ascii="Cambria" w:hAnsi="Cambria" w:cs="Arial"/>
          <w:sz w:val="20"/>
          <w:szCs w:val="20"/>
        </w:rPr>
        <w:t>,</w:t>
      </w:r>
      <w:r w:rsidRPr="006C31FE">
        <w:rPr>
          <w:rFonts w:ascii="Cambria" w:hAnsi="Cambria" w:cs="Arial"/>
          <w:sz w:val="20"/>
          <w:szCs w:val="20"/>
        </w:rPr>
        <w:t xml:space="preserve"> v  súlade s</w:t>
      </w:r>
      <w:r w:rsidR="00D411EA" w:rsidRPr="006C31FE">
        <w:rPr>
          <w:rFonts w:ascii="Cambria" w:hAnsi="Cambria" w:cs="Arial"/>
          <w:sz w:val="20"/>
          <w:szCs w:val="20"/>
        </w:rPr>
        <w:t> </w:t>
      </w:r>
      <w:r w:rsidRPr="006C31FE">
        <w:rPr>
          <w:rFonts w:ascii="Cambria" w:hAnsi="Cambria" w:cs="Arial"/>
          <w:sz w:val="20"/>
          <w:szCs w:val="20"/>
        </w:rPr>
        <w:t>čl</w:t>
      </w:r>
      <w:r w:rsidR="00D411EA" w:rsidRPr="006C31FE">
        <w:rPr>
          <w:rFonts w:ascii="Cambria" w:hAnsi="Cambria" w:cs="Arial"/>
          <w:sz w:val="20"/>
          <w:szCs w:val="20"/>
        </w:rPr>
        <w:t>ánkom IV</w:t>
      </w:r>
      <w:r w:rsidR="00271697" w:rsidRPr="006C31FE">
        <w:rPr>
          <w:rFonts w:ascii="Cambria" w:hAnsi="Cambria" w:cs="Arial"/>
          <w:sz w:val="20"/>
          <w:szCs w:val="20"/>
        </w:rPr>
        <w:t xml:space="preserve"> </w:t>
      </w:r>
      <w:r w:rsidRPr="006C31FE">
        <w:rPr>
          <w:rFonts w:ascii="Cambria" w:hAnsi="Cambria" w:cs="Arial"/>
          <w:sz w:val="20"/>
          <w:szCs w:val="20"/>
        </w:rPr>
        <w:t xml:space="preserve">tejto </w:t>
      </w:r>
      <w:r w:rsidR="004A6FDB" w:rsidRPr="006C31FE">
        <w:rPr>
          <w:rFonts w:ascii="Cambria" w:hAnsi="Cambria" w:cs="Arial"/>
          <w:sz w:val="20"/>
          <w:szCs w:val="20"/>
        </w:rPr>
        <w:t>z</w:t>
      </w:r>
      <w:r w:rsidRPr="006C31FE">
        <w:rPr>
          <w:rFonts w:ascii="Cambria" w:hAnsi="Cambria" w:cs="Arial"/>
          <w:sz w:val="20"/>
          <w:szCs w:val="20"/>
        </w:rPr>
        <w:t xml:space="preserve">mluvy o dielo. V prípade pochybností o sume zodpovedajúcej cene licencie bude cena licencie výlučne na účely tejto </w:t>
      </w:r>
      <w:r w:rsidR="00D411EA" w:rsidRPr="006C31FE">
        <w:rPr>
          <w:rFonts w:ascii="Cambria" w:hAnsi="Cambria" w:cs="Arial"/>
          <w:sz w:val="20"/>
          <w:szCs w:val="20"/>
        </w:rPr>
        <w:t>z</w:t>
      </w:r>
      <w:r w:rsidRPr="006C31FE">
        <w:rPr>
          <w:rFonts w:ascii="Cambria" w:hAnsi="Cambria" w:cs="Arial"/>
          <w:sz w:val="20"/>
          <w:szCs w:val="20"/>
        </w:rPr>
        <w:t xml:space="preserve">mluvy o dielo zodpovedať 10 % </w:t>
      </w:r>
      <w:r w:rsidR="00AD7277" w:rsidRPr="006C31FE">
        <w:rPr>
          <w:rFonts w:ascii="Cambria" w:hAnsi="Cambria" w:cs="Arial"/>
          <w:sz w:val="20"/>
          <w:szCs w:val="20"/>
        </w:rPr>
        <w:t>celkovej c</w:t>
      </w:r>
      <w:r w:rsidRPr="006C31FE">
        <w:rPr>
          <w:rFonts w:ascii="Cambria" w:hAnsi="Cambria" w:cs="Arial"/>
          <w:sz w:val="20"/>
          <w:szCs w:val="20"/>
        </w:rPr>
        <w:t xml:space="preserve">eny </w:t>
      </w:r>
      <w:r w:rsidR="00B4548E" w:rsidRPr="006C31FE">
        <w:rPr>
          <w:rFonts w:ascii="Cambria" w:hAnsi="Cambria" w:cs="Arial"/>
          <w:sz w:val="20"/>
          <w:szCs w:val="20"/>
        </w:rPr>
        <w:t>Diela</w:t>
      </w:r>
      <w:r w:rsidRPr="006C31FE">
        <w:rPr>
          <w:rFonts w:ascii="Cambria" w:hAnsi="Cambria" w:cs="Arial"/>
          <w:sz w:val="20"/>
          <w:szCs w:val="20"/>
        </w:rPr>
        <w:t>.</w:t>
      </w:r>
    </w:p>
    <w:p w14:paraId="3A9E0E7B" w14:textId="77777777" w:rsidR="00147E43" w:rsidRPr="006C31FE" w:rsidRDefault="00147E43" w:rsidP="001F5696">
      <w:pPr>
        <w:pStyle w:val="MLOdsek"/>
        <w:numPr>
          <w:ilvl w:val="1"/>
          <w:numId w:val="6"/>
        </w:numPr>
        <w:spacing w:before="120" w:line="240" w:lineRule="auto"/>
        <w:ind w:hanging="907"/>
        <w:rPr>
          <w:rFonts w:ascii="Cambria" w:hAnsi="Cambria" w:cs="Arial"/>
          <w:sz w:val="20"/>
          <w:szCs w:val="20"/>
        </w:rPr>
      </w:pPr>
      <w:r w:rsidRPr="006C31FE">
        <w:rPr>
          <w:rFonts w:ascii="Cambria" w:hAnsi="Cambria" w:cs="Arial"/>
          <w:sz w:val="20"/>
          <w:szCs w:val="20"/>
        </w:rPr>
        <w:t>Zmluvné strany výslovne deklarujú, že ak pri poskytovaní plnenia podľa tejto zmluvy o dielo vznikne činnosťou zhotoviteľa a objednávateľa dielo spoluautorov a ak sa nedohodnú zmluvné strany výslovne inak, bude sa mať za to, že objednávateľ  vykonáva majetkové práva autora  k dielu spoluautorov. Celková cena Diela podľa článku IV tejto zmluvy o dielo je stanovená so zohľadnením tohto ustanovenia a zhotoviteľovi nevzniknú v prípade vytvorenia diela spoluautorov žiadne nové nároky na odmenu.</w:t>
      </w:r>
    </w:p>
    <w:p w14:paraId="3F54E190" w14:textId="3CE662E1" w:rsidR="008E0E26" w:rsidRPr="006C31FE" w:rsidRDefault="008E0E26" w:rsidP="001F5696">
      <w:pPr>
        <w:pStyle w:val="MLOdsek"/>
        <w:numPr>
          <w:ilvl w:val="1"/>
          <w:numId w:val="6"/>
        </w:numPr>
        <w:spacing w:before="120" w:line="240" w:lineRule="auto"/>
        <w:ind w:hanging="907"/>
        <w:rPr>
          <w:rFonts w:ascii="Cambria" w:hAnsi="Cambria" w:cs="Arial"/>
          <w:sz w:val="20"/>
          <w:szCs w:val="20"/>
        </w:rPr>
      </w:pPr>
      <w:r w:rsidRPr="006C31FE">
        <w:rPr>
          <w:rFonts w:ascii="Cambria" w:hAnsi="Cambria" w:cs="Arial"/>
          <w:sz w:val="20"/>
          <w:szCs w:val="20"/>
        </w:rPr>
        <w:t>Zhotoviteľ vyhlasuje, že vykonáva majetkové práva autora k</w:t>
      </w:r>
      <w:r w:rsidR="00D346AD" w:rsidRPr="006C31FE">
        <w:rPr>
          <w:rFonts w:ascii="Cambria" w:hAnsi="Cambria" w:cs="Arial"/>
          <w:sz w:val="20"/>
          <w:szCs w:val="20"/>
        </w:rPr>
        <w:t>u každému Autorskému</w:t>
      </w:r>
      <w:r w:rsidR="008B462E" w:rsidRPr="006C31FE">
        <w:rPr>
          <w:rFonts w:ascii="Cambria" w:hAnsi="Cambria" w:cs="Arial"/>
          <w:sz w:val="20"/>
          <w:szCs w:val="20"/>
        </w:rPr>
        <w:t xml:space="preserve"> </w:t>
      </w:r>
      <w:r w:rsidRPr="006C31FE">
        <w:rPr>
          <w:rFonts w:ascii="Cambria" w:hAnsi="Cambria" w:cs="Arial"/>
          <w:sz w:val="20"/>
          <w:szCs w:val="20"/>
        </w:rPr>
        <w:t>dielu vytvorenému a dodanému na základe tejto zmluvy o dielo a žiadna tretia osoba nie je oprávnená vykonávať majetkové práva autora k</w:t>
      </w:r>
      <w:r w:rsidR="00D346AD" w:rsidRPr="006C31FE">
        <w:rPr>
          <w:rFonts w:ascii="Cambria" w:hAnsi="Cambria" w:cs="Arial"/>
          <w:sz w:val="20"/>
          <w:szCs w:val="20"/>
        </w:rPr>
        <w:t xml:space="preserve"> Autorskému </w:t>
      </w:r>
      <w:r w:rsidRPr="006C31FE">
        <w:rPr>
          <w:rFonts w:ascii="Cambria" w:hAnsi="Cambria" w:cs="Arial"/>
          <w:sz w:val="20"/>
          <w:szCs w:val="20"/>
        </w:rPr>
        <w:t>dielu alebo s</w:t>
      </w:r>
      <w:r w:rsidR="00D346AD" w:rsidRPr="006C31FE">
        <w:rPr>
          <w:rFonts w:ascii="Cambria" w:hAnsi="Cambria" w:cs="Arial"/>
          <w:sz w:val="20"/>
          <w:szCs w:val="20"/>
        </w:rPr>
        <w:t xml:space="preserve"> Autorským </w:t>
      </w:r>
      <w:r w:rsidRPr="006C31FE">
        <w:rPr>
          <w:rFonts w:ascii="Cambria" w:hAnsi="Cambria" w:cs="Arial"/>
          <w:sz w:val="20"/>
          <w:szCs w:val="20"/>
        </w:rPr>
        <w:t>dielom v zmysle Autorského zákona.  Zhotoviteľ vyhlasuje, že je oprávnený udeliť objednávateľovi licenciu v rozsahu a v súlade s touto zmluvou</w:t>
      </w:r>
      <w:r w:rsidR="00D346AD" w:rsidRPr="006C31FE">
        <w:rPr>
          <w:rFonts w:ascii="Cambria" w:hAnsi="Cambria" w:cs="Arial"/>
          <w:sz w:val="20"/>
          <w:szCs w:val="20"/>
        </w:rPr>
        <w:t xml:space="preserve">  o dielo</w:t>
      </w:r>
      <w:r w:rsidRPr="006C31FE">
        <w:rPr>
          <w:rFonts w:ascii="Cambria" w:hAnsi="Cambria" w:cs="Arial"/>
          <w:sz w:val="20"/>
          <w:szCs w:val="20"/>
        </w:rPr>
        <w:t>. V prípade, ak tretia strana sa bude voči objednávateľovi domáhať porušenia svojich autorských práv je  zhotoviteľ povinný bezodkladne vysporiadať s takouto treťou stranou autorské práva, aby zodpovedali jeho vyhláseniam</w:t>
      </w:r>
      <w:r w:rsidR="00D346AD" w:rsidRPr="006C31FE">
        <w:rPr>
          <w:rFonts w:ascii="Cambria" w:hAnsi="Cambria" w:cs="Arial"/>
          <w:sz w:val="20"/>
          <w:szCs w:val="20"/>
        </w:rPr>
        <w:t xml:space="preserve"> a udelenej licencií</w:t>
      </w:r>
      <w:r w:rsidRPr="006C31FE">
        <w:rPr>
          <w:rFonts w:ascii="Cambria" w:hAnsi="Cambria" w:cs="Arial"/>
          <w:sz w:val="20"/>
          <w:szCs w:val="20"/>
        </w:rPr>
        <w:t xml:space="preserve"> v tejto zmluve o dielo a zároveň zodpovedá za všetku škodu, ktorá objednávateľovi tým vznikla.</w:t>
      </w:r>
    </w:p>
    <w:p w14:paraId="00B4D9E1" w14:textId="25AA00A7" w:rsidR="00E75798" w:rsidRPr="006C31FE" w:rsidRDefault="00E75798" w:rsidP="001F5696">
      <w:pPr>
        <w:pStyle w:val="MLOdsek"/>
        <w:numPr>
          <w:ilvl w:val="1"/>
          <w:numId w:val="6"/>
        </w:numPr>
        <w:spacing w:before="120" w:line="240" w:lineRule="auto"/>
        <w:ind w:hanging="907"/>
        <w:rPr>
          <w:rFonts w:ascii="Cambria" w:hAnsi="Cambria" w:cs="Arial"/>
          <w:sz w:val="20"/>
          <w:szCs w:val="20"/>
        </w:rPr>
      </w:pPr>
      <w:r w:rsidRPr="006C31FE">
        <w:rPr>
          <w:rFonts w:ascii="Cambria" w:hAnsi="Cambria" w:cs="Arial"/>
          <w:sz w:val="20"/>
          <w:szCs w:val="20"/>
        </w:rPr>
        <w:t xml:space="preserve">Ak sa </w:t>
      </w:r>
      <w:r w:rsidR="004A6FDB" w:rsidRPr="006C31FE">
        <w:rPr>
          <w:rFonts w:ascii="Cambria" w:hAnsi="Cambria" w:cs="Arial"/>
          <w:sz w:val="20"/>
          <w:szCs w:val="20"/>
        </w:rPr>
        <w:t>z</w:t>
      </w:r>
      <w:r w:rsidRPr="006C31FE">
        <w:rPr>
          <w:rFonts w:ascii="Cambria" w:hAnsi="Cambria" w:cs="Arial"/>
          <w:sz w:val="20"/>
          <w:szCs w:val="20"/>
        </w:rPr>
        <w:t xml:space="preserve">mluvné strany nedohodnú inak, </w:t>
      </w:r>
      <w:r w:rsidR="004A6FDB" w:rsidRPr="006C31FE">
        <w:rPr>
          <w:rFonts w:ascii="Cambria" w:hAnsi="Cambria" w:cs="Arial"/>
          <w:sz w:val="20"/>
          <w:szCs w:val="20"/>
        </w:rPr>
        <w:t>z</w:t>
      </w:r>
      <w:r w:rsidRPr="006C31FE">
        <w:rPr>
          <w:rFonts w:ascii="Cambria" w:hAnsi="Cambria" w:cs="Arial"/>
          <w:sz w:val="20"/>
          <w:szCs w:val="20"/>
        </w:rPr>
        <w:t xml:space="preserve">hotoviteľ touto </w:t>
      </w:r>
      <w:r w:rsidR="004A6FDB" w:rsidRPr="006C31FE">
        <w:rPr>
          <w:rFonts w:ascii="Cambria" w:hAnsi="Cambria" w:cs="Arial"/>
          <w:sz w:val="20"/>
          <w:szCs w:val="20"/>
        </w:rPr>
        <w:t>z</w:t>
      </w:r>
      <w:r w:rsidRPr="006C31FE">
        <w:rPr>
          <w:rFonts w:ascii="Cambria" w:hAnsi="Cambria" w:cs="Arial"/>
          <w:sz w:val="20"/>
          <w:szCs w:val="20"/>
        </w:rPr>
        <w:t xml:space="preserve">mluvou o dielo prevádza na </w:t>
      </w:r>
      <w:r w:rsidR="004A6FDB" w:rsidRPr="006C31FE">
        <w:rPr>
          <w:rFonts w:ascii="Cambria" w:hAnsi="Cambria" w:cs="Arial"/>
          <w:sz w:val="20"/>
          <w:szCs w:val="20"/>
        </w:rPr>
        <w:t>o</w:t>
      </w:r>
      <w:r w:rsidRPr="006C31FE">
        <w:rPr>
          <w:rFonts w:ascii="Cambria" w:hAnsi="Cambria" w:cs="Arial"/>
          <w:sz w:val="20"/>
          <w:szCs w:val="20"/>
        </w:rPr>
        <w:t xml:space="preserve">bjednávateľa všetky osobitné práva zhotoviteľa databázy podľa § 135 ods. 1 Autorského zákona, ktoré má </w:t>
      </w:r>
      <w:r w:rsidR="004A6FDB" w:rsidRPr="006C31FE">
        <w:rPr>
          <w:rFonts w:ascii="Cambria" w:hAnsi="Cambria" w:cs="Arial"/>
          <w:sz w:val="20"/>
          <w:szCs w:val="20"/>
        </w:rPr>
        <w:lastRenderedPageBreak/>
        <w:t>z</w:t>
      </w:r>
      <w:r w:rsidRPr="006C31FE">
        <w:rPr>
          <w:rFonts w:ascii="Cambria" w:hAnsi="Cambria" w:cs="Arial"/>
          <w:sz w:val="20"/>
          <w:szCs w:val="20"/>
        </w:rPr>
        <w:t xml:space="preserve">hotoviteľ, ako zhotoviteľ databázy, k súčastiam plnenia predmetu tejto </w:t>
      </w:r>
      <w:r w:rsidR="004A6FDB" w:rsidRPr="006C31FE">
        <w:rPr>
          <w:rFonts w:ascii="Cambria" w:hAnsi="Cambria" w:cs="Arial"/>
          <w:sz w:val="20"/>
          <w:szCs w:val="20"/>
        </w:rPr>
        <w:t>z</w:t>
      </w:r>
      <w:r w:rsidRPr="006C31FE">
        <w:rPr>
          <w:rFonts w:ascii="Cambria" w:hAnsi="Cambria" w:cs="Arial"/>
          <w:sz w:val="20"/>
          <w:szCs w:val="20"/>
        </w:rPr>
        <w:t xml:space="preserve">mluvy dielo, ktoré sú databázou, a to v rozsahu uvedenom v tomto článku </w:t>
      </w:r>
      <w:r w:rsidR="004A6FDB" w:rsidRPr="006C31FE">
        <w:rPr>
          <w:rFonts w:ascii="Cambria" w:hAnsi="Cambria" w:cs="Arial"/>
          <w:sz w:val="20"/>
          <w:szCs w:val="20"/>
        </w:rPr>
        <w:t>z</w:t>
      </w:r>
      <w:r w:rsidRPr="006C31FE">
        <w:rPr>
          <w:rFonts w:ascii="Cambria" w:hAnsi="Cambria" w:cs="Arial"/>
          <w:sz w:val="20"/>
          <w:szCs w:val="20"/>
        </w:rPr>
        <w:t>mluvy o dielo.</w:t>
      </w:r>
    </w:p>
    <w:p w14:paraId="04B5343C" w14:textId="5F108338" w:rsidR="005B60E8" w:rsidRPr="006C31FE" w:rsidRDefault="00E75798" w:rsidP="001F5696">
      <w:pPr>
        <w:pStyle w:val="MLOdsek"/>
        <w:numPr>
          <w:ilvl w:val="1"/>
          <w:numId w:val="6"/>
        </w:numPr>
        <w:spacing w:before="120" w:line="240" w:lineRule="auto"/>
        <w:ind w:hanging="907"/>
        <w:rPr>
          <w:rFonts w:ascii="Cambria" w:hAnsi="Cambria" w:cs="Arial"/>
          <w:sz w:val="20"/>
          <w:szCs w:val="20"/>
        </w:rPr>
      </w:pPr>
      <w:bookmarkStart w:id="60" w:name="_Ref95810170"/>
      <w:r w:rsidRPr="006C31FE">
        <w:rPr>
          <w:rFonts w:ascii="Cambria" w:hAnsi="Cambria" w:cs="Arial"/>
          <w:sz w:val="20"/>
          <w:szCs w:val="20"/>
        </w:rPr>
        <w:t xml:space="preserve">Zmluvné strany sa dohodli, že pokiaľ </w:t>
      </w:r>
      <w:r w:rsidR="004A6FDB" w:rsidRPr="006C31FE">
        <w:rPr>
          <w:rFonts w:ascii="Cambria" w:hAnsi="Cambria" w:cs="Arial"/>
          <w:sz w:val="20"/>
          <w:szCs w:val="20"/>
        </w:rPr>
        <w:t>z</w:t>
      </w:r>
      <w:r w:rsidRPr="006C31FE">
        <w:rPr>
          <w:rFonts w:ascii="Cambria" w:hAnsi="Cambria" w:cs="Arial"/>
          <w:sz w:val="20"/>
          <w:szCs w:val="20"/>
        </w:rPr>
        <w:t xml:space="preserve">hotoviteľ pri plnení </w:t>
      </w:r>
      <w:r w:rsidR="004A6FDB" w:rsidRPr="006C31FE">
        <w:rPr>
          <w:rFonts w:ascii="Cambria" w:hAnsi="Cambria" w:cs="Arial"/>
          <w:sz w:val="20"/>
          <w:szCs w:val="20"/>
        </w:rPr>
        <w:t>z</w:t>
      </w:r>
      <w:r w:rsidRPr="006C31FE">
        <w:rPr>
          <w:rFonts w:ascii="Cambria" w:hAnsi="Cambria" w:cs="Arial"/>
          <w:sz w:val="20"/>
          <w:szCs w:val="20"/>
        </w:rPr>
        <w:t xml:space="preserve">mluvy o dielo, ako súčasť Diela použije (spravidla ich spracovaním) </w:t>
      </w:r>
      <w:r w:rsidR="0018203A">
        <w:rPr>
          <w:rFonts w:ascii="Cambria" w:hAnsi="Cambria" w:cs="Arial"/>
          <w:sz w:val="20"/>
          <w:szCs w:val="20"/>
        </w:rPr>
        <w:t>proprietárny SW(</w:t>
      </w:r>
      <w:r w:rsidRPr="006C31FE">
        <w:rPr>
          <w:rFonts w:ascii="Cambria" w:hAnsi="Cambria" w:cs="Arial"/>
          <w:sz w:val="20"/>
          <w:szCs w:val="20"/>
        </w:rPr>
        <w:t>SW 3. strany</w:t>
      </w:r>
      <w:r w:rsidR="0024270F">
        <w:rPr>
          <w:rFonts w:ascii="Cambria" w:hAnsi="Cambria" w:cs="Arial"/>
          <w:sz w:val="20"/>
          <w:szCs w:val="20"/>
        </w:rPr>
        <w:t xml:space="preserve"> alebo zhotoviteľa</w:t>
      </w:r>
      <w:r w:rsidR="0018203A">
        <w:rPr>
          <w:rFonts w:ascii="Cambria" w:hAnsi="Cambria" w:cs="Arial"/>
          <w:sz w:val="20"/>
          <w:szCs w:val="20"/>
        </w:rPr>
        <w:t>)</w:t>
      </w:r>
      <w:r w:rsidRPr="006C31FE">
        <w:rPr>
          <w:rFonts w:ascii="Cambria" w:hAnsi="Cambria" w:cs="Arial"/>
          <w:sz w:val="20"/>
          <w:szCs w:val="20"/>
        </w:rPr>
        <w:t xml:space="preserve">, v takomto prípade </w:t>
      </w:r>
      <w:r w:rsidR="000B666B" w:rsidRPr="006C31FE">
        <w:rPr>
          <w:rFonts w:ascii="Cambria" w:hAnsi="Cambria" w:cs="Arial"/>
          <w:sz w:val="20"/>
          <w:szCs w:val="20"/>
        </w:rPr>
        <w:t>zabezpečí</w:t>
      </w:r>
      <w:r w:rsidRPr="006C31FE">
        <w:rPr>
          <w:rFonts w:ascii="Cambria" w:hAnsi="Cambria" w:cs="Arial"/>
          <w:sz w:val="20"/>
          <w:szCs w:val="20"/>
        </w:rPr>
        <w:t xml:space="preserve"> </w:t>
      </w:r>
      <w:r w:rsidR="00B565EE" w:rsidRPr="006C31FE">
        <w:rPr>
          <w:rFonts w:ascii="Cambria" w:hAnsi="Cambria" w:cs="Arial"/>
          <w:sz w:val="20"/>
          <w:szCs w:val="20"/>
        </w:rPr>
        <w:t>o</w:t>
      </w:r>
      <w:r w:rsidRPr="006C31FE">
        <w:rPr>
          <w:rFonts w:ascii="Cambria" w:hAnsi="Cambria" w:cs="Arial"/>
          <w:sz w:val="20"/>
          <w:szCs w:val="20"/>
        </w:rPr>
        <w:t xml:space="preserve">bjednávateľovi oprávnenie používať takýto </w:t>
      </w:r>
      <w:r w:rsidR="0018203A">
        <w:rPr>
          <w:rFonts w:ascii="Cambria" w:hAnsi="Cambria" w:cs="Arial"/>
          <w:sz w:val="20"/>
          <w:szCs w:val="20"/>
        </w:rPr>
        <w:t>proprietárny SW</w:t>
      </w:r>
      <w:r w:rsidR="008E45F2">
        <w:rPr>
          <w:rFonts w:ascii="Cambria" w:hAnsi="Cambria" w:cs="Arial"/>
          <w:sz w:val="20"/>
          <w:szCs w:val="20"/>
        </w:rPr>
        <w:t xml:space="preserve"> </w:t>
      </w:r>
      <w:r w:rsidRPr="006C31FE">
        <w:rPr>
          <w:rFonts w:ascii="Cambria" w:hAnsi="Cambria" w:cs="Arial"/>
          <w:sz w:val="20"/>
          <w:szCs w:val="20"/>
        </w:rPr>
        <w:t>v súlade s osobitnými licenčnými podmienkami</w:t>
      </w:r>
      <w:r w:rsidR="000B666B" w:rsidRPr="006C31FE">
        <w:rPr>
          <w:rFonts w:ascii="Cambria" w:hAnsi="Cambria" w:cs="Arial"/>
          <w:sz w:val="20"/>
          <w:szCs w:val="20"/>
        </w:rPr>
        <w:t xml:space="preserve"> . </w:t>
      </w:r>
      <w:bookmarkEnd w:id="60"/>
    </w:p>
    <w:p w14:paraId="472422C5" w14:textId="028323DC" w:rsidR="00F00DDA" w:rsidRPr="006C31FE" w:rsidRDefault="00F00DDA" w:rsidP="001F5696">
      <w:pPr>
        <w:pStyle w:val="MLOdsek"/>
        <w:numPr>
          <w:ilvl w:val="1"/>
          <w:numId w:val="6"/>
        </w:numPr>
        <w:spacing w:before="120" w:line="240" w:lineRule="auto"/>
        <w:ind w:hanging="907"/>
        <w:rPr>
          <w:rFonts w:ascii="Cambria" w:hAnsi="Cambria" w:cs="Arial"/>
          <w:sz w:val="20"/>
          <w:szCs w:val="20"/>
        </w:rPr>
      </w:pPr>
      <w:r w:rsidRPr="006C31FE">
        <w:rPr>
          <w:rFonts w:ascii="Cambria" w:hAnsi="Cambria" w:cs="Arial"/>
          <w:sz w:val="20"/>
          <w:szCs w:val="20"/>
        </w:rPr>
        <w:t xml:space="preserve">Špecifikácia </w:t>
      </w:r>
      <w:r w:rsidR="00023832" w:rsidRPr="006C31FE">
        <w:rPr>
          <w:rFonts w:ascii="Cambria" w:hAnsi="Cambria" w:cs="Arial"/>
          <w:sz w:val="20"/>
          <w:szCs w:val="20"/>
        </w:rPr>
        <w:t xml:space="preserve">proprietárneho </w:t>
      </w:r>
      <w:r w:rsidRPr="006C31FE">
        <w:rPr>
          <w:rFonts w:ascii="Cambria" w:hAnsi="Cambria" w:cs="Arial"/>
          <w:sz w:val="20"/>
          <w:szCs w:val="20"/>
        </w:rPr>
        <w:t>SW tvor</w:t>
      </w:r>
      <w:r w:rsidR="00D346AD" w:rsidRPr="006C31FE">
        <w:rPr>
          <w:rFonts w:ascii="Cambria" w:hAnsi="Cambria" w:cs="Arial"/>
          <w:sz w:val="20"/>
          <w:szCs w:val="20"/>
        </w:rPr>
        <w:t>í</w:t>
      </w:r>
      <w:r w:rsidRPr="006C31FE">
        <w:rPr>
          <w:rFonts w:ascii="Cambria" w:hAnsi="Cambria" w:cs="Arial"/>
          <w:sz w:val="20"/>
          <w:szCs w:val="20"/>
        </w:rPr>
        <w:t xml:space="preserve"> prílohu č. 7 tejto zmluvy o dielo. Na použitie </w:t>
      </w:r>
      <w:r w:rsidR="00023832" w:rsidRPr="006C31FE">
        <w:rPr>
          <w:rFonts w:ascii="Cambria" w:hAnsi="Cambria" w:cs="Arial"/>
          <w:sz w:val="20"/>
          <w:szCs w:val="20"/>
        </w:rPr>
        <w:t xml:space="preserve">proprietárneho </w:t>
      </w:r>
      <w:r w:rsidRPr="006C31FE">
        <w:rPr>
          <w:rFonts w:ascii="Cambria" w:hAnsi="Cambria" w:cs="Arial"/>
          <w:sz w:val="20"/>
          <w:szCs w:val="20"/>
        </w:rPr>
        <w:t xml:space="preserve">SW musí platiť, že zabezpečia </w:t>
      </w:r>
      <w:bookmarkStart w:id="61" w:name="_Hlk109236363"/>
      <w:r w:rsidRPr="006C31FE">
        <w:rPr>
          <w:rFonts w:ascii="Cambria" w:hAnsi="Cambria" w:cs="Arial"/>
          <w:sz w:val="20"/>
          <w:szCs w:val="20"/>
        </w:rPr>
        <w:t xml:space="preserve">úplnú a neobmedzenú realizáciu predmetu zmluvy a licencie budú časovo trvať minimálne do </w:t>
      </w:r>
      <w:bookmarkEnd w:id="61"/>
      <w:r w:rsidRPr="006C31FE">
        <w:rPr>
          <w:rFonts w:ascii="Cambria" w:hAnsi="Cambria" w:cs="Arial"/>
          <w:sz w:val="20"/>
          <w:szCs w:val="20"/>
        </w:rPr>
        <w:t>uplynutia obdobia trvania záručnej doby podľa bodu 7.2. tejto zmluvy o</w:t>
      </w:r>
      <w:r w:rsidR="00023832" w:rsidRPr="006C31FE">
        <w:rPr>
          <w:rFonts w:ascii="Cambria" w:hAnsi="Cambria" w:cs="Arial"/>
          <w:sz w:val="20"/>
          <w:szCs w:val="20"/>
        </w:rPr>
        <w:t> </w:t>
      </w:r>
      <w:r w:rsidRPr="006C31FE">
        <w:rPr>
          <w:rFonts w:ascii="Cambria" w:hAnsi="Cambria" w:cs="Arial"/>
          <w:sz w:val="20"/>
          <w:szCs w:val="20"/>
        </w:rPr>
        <w:t>dielo</w:t>
      </w:r>
      <w:bookmarkStart w:id="62" w:name="_Hlk109236415"/>
      <w:r w:rsidR="00023832" w:rsidRPr="006C31FE">
        <w:rPr>
          <w:rFonts w:ascii="Cambria" w:hAnsi="Cambria" w:cs="Arial"/>
          <w:sz w:val="20"/>
          <w:szCs w:val="20"/>
        </w:rPr>
        <w:t>.</w:t>
      </w:r>
      <w:r w:rsidRPr="006C31FE">
        <w:rPr>
          <w:rFonts w:ascii="Cambria" w:hAnsi="Cambria" w:cs="Arial"/>
          <w:sz w:val="20"/>
          <w:szCs w:val="20"/>
        </w:rPr>
        <w:t xml:space="preserve"> Pre použitie zhotoviteľom modifikovaného open source softvéru platí, že zhotoviteľ nemôže k open source softvéru pridať doplňujúce podmienky v rozpore s licenciou udelenou podľa tejto zmluvy. </w:t>
      </w:r>
      <w:bookmarkEnd w:id="62"/>
    </w:p>
    <w:p w14:paraId="5188AB83" w14:textId="158A8452" w:rsidR="00E75798" w:rsidRPr="006C31FE" w:rsidRDefault="00E75798" w:rsidP="001F5696">
      <w:pPr>
        <w:pStyle w:val="MLOdsek"/>
        <w:numPr>
          <w:ilvl w:val="1"/>
          <w:numId w:val="6"/>
        </w:numPr>
        <w:spacing w:before="120" w:line="240" w:lineRule="auto"/>
        <w:ind w:hanging="907"/>
        <w:rPr>
          <w:rFonts w:ascii="Cambria" w:hAnsi="Cambria" w:cs="Arial"/>
          <w:sz w:val="20"/>
          <w:szCs w:val="20"/>
        </w:rPr>
      </w:pPr>
      <w:r w:rsidRPr="006C31FE">
        <w:rPr>
          <w:rFonts w:ascii="Cambria" w:hAnsi="Cambria" w:cs="Arial"/>
          <w:sz w:val="20"/>
          <w:szCs w:val="20"/>
        </w:rPr>
        <w:t xml:space="preserve">Prípadná zmena v osobe </w:t>
      </w:r>
      <w:r w:rsidR="00D2738E" w:rsidRPr="006C31FE">
        <w:rPr>
          <w:rFonts w:ascii="Cambria" w:hAnsi="Cambria" w:cs="Arial"/>
          <w:sz w:val="20"/>
          <w:szCs w:val="20"/>
        </w:rPr>
        <w:t>z</w:t>
      </w:r>
      <w:r w:rsidRPr="006C31FE">
        <w:rPr>
          <w:rFonts w:ascii="Cambria" w:hAnsi="Cambria" w:cs="Arial"/>
          <w:sz w:val="20"/>
          <w:szCs w:val="20"/>
        </w:rPr>
        <w:t xml:space="preserve">hotoviteľa (napr. právne nástupníctvo) nebude mať vplyv na oprávnenia udelené v rámci tejto </w:t>
      </w:r>
      <w:r w:rsidR="00D2738E" w:rsidRPr="006C31FE">
        <w:rPr>
          <w:rFonts w:ascii="Cambria" w:hAnsi="Cambria" w:cs="Arial"/>
          <w:sz w:val="20"/>
          <w:szCs w:val="20"/>
        </w:rPr>
        <w:t>z</w:t>
      </w:r>
      <w:r w:rsidRPr="006C31FE">
        <w:rPr>
          <w:rFonts w:ascii="Cambria" w:hAnsi="Cambria" w:cs="Arial"/>
          <w:sz w:val="20"/>
          <w:szCs w:val="20"/>
        </w:rPr>
        <w:t xml:space="preserve">mluvy o dielo </w:t>
      </w:r>
      <w:r w:rsidR="00D2738E" w:rsidRPr="006C31FE">
        <w:rPr>
          <w:rFonts w:ascii="Cambria" w:hAnsi="Cambria" w:cs="Arial"/>
          <w:sz w:val="20"/>
          <w:szCs w:val="20"/>
        </w:rPr>
        <w:t>z</w:t>
      </w:r>
      <w:r w:rsidRPr="006C31FE">
        <w:rPr>
          <w:rFonts w:ascii="Cambria" w:hAnsi="Cambria" w:cs="Arial"/>
          <w:sz w:val="20"/>
          <w:szCs w:val="20"/>
        </w:rPr>
        <w:t xml:space="preserve">hotoviteľom </w:t>
      </w:r>
      <w:r w:rsidR="00D2738E" w:rsidRPr="006C31FE">
        <w:rPr>
          <w:rFonts w:ascii="Cambria" w:hAnsi="Cambria" w:cs="Arial"/>
          <w:sz w:val="20"/>
          <w:szCs w:val="20"/>
        </w:rPr>
        <w:t>o</w:t>
      </w:r>
      <w:r w:rsidRPr="006C31FE">
        <w:rPr>
          <w:rFonts w:ascii="Cambria" w:hAnsi="Cambria" w:cs="Arial"/>
          <w:sz w:val="20"/>
          <w:szCs w:val="20"/>
        </w:rPr>
        <w:t>bjednávateľovi.</w:t>
      </w:r>
    </w:p>
    <w:p w14:paraId="04B01863" w14:textId="6E3054E7" w:rsidR="00054F36" w:rsidRPr="006C31FE" w:rsidRDefault="00054F36" w:rsidP="001F5696">
      <w:pPr>
        <w:pStyle w:val="MLOdsek"/>
        <w:numPr>
          <w:ilvl w:val="1"/>
          <w:numId w:val="6"/>
        </w:numPr>
        <w:spacing w:before="120" w:line="240" w:lineRule="auto"/>
        <w:ind w:hanging="907"/>
        <w:rPr>
          <w:rFonts w:ascii="Cambria" w:hAnsi="Cambria" w:cs="Arial"/>
          <w:sz w:val="20"/>
          <w:szCs w:val="20"/>
        </w:rPr>
      </w:pPr>
      <w:r w:rsidRPr="006C31FE">
        <w:rPr>
          <w:rFonts w:ascii="Cambria" w:hAnsi="Cambria" w:cs="Arial"/>
          <w:sz w:val="20"/>
          <w:szCs w:val="20"/>
        </w:rPr>
        <w:t xml:space="preserve">Zhotoviteľ sa zaväzuje samostatne zdokumentovať všetky využitia </w:t>
      </w:r>
      <w:r w:rsidR="00023832" w:rsidRPr="006C31FE">
        <w:rPr>
          <w:rFonts w:ascii="Cambria" w:hAnsi="Cambria" w:cs="Arial"/>
          <w:sz w:val="20"/>
          <w:szCs w:val="20"/>
        </w:rPr>
        <w:t xml:space="preserve">proprietárneho </w:t>
      </w:r>
      <w:r w:rsidRPr="006C31FE">
        <w:rPr>
          <w:rFonts w:ascii="Cambria" w:hAnsi="Cambria" w:cs="Arial"/>
          <w:sz w:val="20"/>
          <w:szCs w:val="20"/>
        </w:rPr>
        <w:t xml:space="preserve">SW </w:t>
      </w:r>
      <w:r w:rsidR="007E6453" w:rsidRPr="006C31FE">
        <w:rPr>
          <w:rFonts w:ascii="Cambria" w:hAnsi="Cambria" w:cs="Arial"/>
          <w:sz w:val="20"/>
          <w:szCs w:val="20"/>
        </w:rPr>
        <w:t xml:space="preserve">a </w:t>
      </w:r>
      <w:r w:rsidRPr="006C31FE">
        <w:rPr>
          <w:rFonts w:ascii="Cambria" w:hAnsi="Cambria" w:cs="Arial"/>
          <w:sz w:val="20"/>
          <w:szCs w:val="20"/>
        </w:rPr>
        <w:t xml:space="preserve">predložiť objednávateľovi ich ucelený prehľad vrátane ich licenčných podmienok najneskôr v čase podpísania Záverečného akceptačného protokolu. </w:t>
      </w:r>
    </w:p>
    <w:p w14:paraId="48295A97" w14:textId="18DE4CBB" w:rsidR="00E75798" w:rsidRPr="006C31FE" w:rsidRDefault="00E75798" w:rsidP="001F5696">
      <w:pPr>
        <w:pStyle w:val="MLOdsek"/>
        <w:numPr>
          <w:ilvl w:val="1"/>
          <w:numId w:val="6"/>
        </w:numPr>
        <w:spacing w:before="120" w:line="240" w:lineRule="auto"/>
        <w:ind w:hanging="907"/>
        <w:rPr>
          <w:rFonts w:ascii="Cambria" w:hAnsi="Cambria" w:cs="Arial"/>
          <w:sz w:val="20"/>
          <w:szCs w:val="20"/>
        </w:rPr>
      </w:pPr>
      <w:r w:rsidRPr="006C31FE">
        <w:rPr>
          <w:rFonts w:ascii="Cambria" w:hAnsi="Cambria" w:cs="Arial"/>
          <w:sz w:val="20"/>
          <w:szCs w:val="20"/>
        </w:rPr>
        <w:t xml:space="preserve">Ak sú s použitím </w:t>
      </w:r>
      <w:r w:rsidR="00023832" w:rsidRPr="006C31FE">
        <w:rPr>
          <w:rFonts w:ascii="Cambria" w:hAnsi="Cambria" w:cs="Arial"/>
          <w:sz w:val="20"/>
          <w:szCs w:val="20"/>
        </w:rPr>
        <w:t xml:space="preserve">proprietárneho </w:t>
      </w:r>
      <w:r w:rsidRPr="006C31FE">
        <w:rPr>
          <w:rFonts w:ascii="Cambria" w:hAnsi="Cambria" w:cs="Arial"/>
          <w:sz w:val="20"/>
          <w:szCs w:val="20"/>
        </w:rPr>
        <w:t xml:space="preserve">SW, služieb podpory k nemu v rozsahu v akom sú nevyhnutné, či iných súvisiacich plnení, spojené akékoľvek poplatky, je </w:t>
      </w:r>
      <w:r w:rsidR="00026268" w:rsidRPr="006C31FE">
        <w:rPr>
          <w:rFonts w:ascii="Cambria" w:hAnsi="Cambria" w:cs="Arial"/>
          <w:sz w:val="20"/>
          <w:szCs w:val="20"/>
        </w:rPr>
        <w:t>z</w:t>
      </w:r>
      <w:r w:rsidRPr="006C31FE">
        <w:rPr>
          <w:rFonts w:ascii="Cambria" w:hAnsi="Cambria" w:cs="Arial"/>
          <w:sz w:val="20"/>
          <w:szCs w:val="20"/>
        </w:rPr>
        <w:t xml:space="preserve">hotoviteľ povinný riadne uhradiť všetky tieto poplatky za celú dobu trvania </w:t>
      </w:r>
      <w:r w:rsidR="00023832" w:rsidRPr="006C31FE">
        <w:rPr>
          <w:rFonts w:ascii="Cambria" w:hAnsi="Cambria" w:cs="Arial"/>
          <w:sz w:val="20"/>
          <w:szCs w:val="20"/>
        </w:rPr>
        <w:t>z</w:t>
      </w:r>
      <w:r w:rsidRPr="006C31FE">
        <w:rPr>
          <w:rFonts w:ascii="Cambria" w:hAnsi="Cambria" w:cs="Arial"/>
          <w:sz w:val="20"/>
          <w:szCs w:val="20"/>
        </w:rPr>
        <w:t>mluvy o dielo a tiež počas obdobia trvania záručnej doby</w:t>
      </w:r>
      <w:r w:rsidR="00860B2E" w:rsidRPr="006C31FE">
        <w:rPr>
          <w:rFonts w:ascii="Cambria" w:hAnsi="Cambria" w:cs="Arial"/>
          <w:sz w:val="20"/>
          <w:szCs w:val="20"/>
        </w:rPr>
        <w:t>.</w:t>
      </w:r>
      <w:r w:rsidRPr="006C31FE">
        <w:rPr>
          <w:rFonts w:ascii="Cambria" w:hAnsi="Cambria" w:cs="Arial"/>
          <w:sz w:val="20"/>
          <w:szCs w:val="20"/>
        </w:rPr>
        <w:t xml:space="preserve"> </w:t>
      </w:r>
    </w:p>
    <w:p w14:paraId="758524FA" w14:textId="150BD93C" w:rsidR="00E75798" w:rsidRPr="006C31FE" w:rsidRDefault="00E75798" w:rsidP="001F5696">
      <w:pPr>
        <w:pStyle w:val="MLOdsek"/>
        <w:numPr>
          <w:ilvl w:val="1"/>
          <w:numId w:val="6"/>
        </w:numPr>
        <w:spacing w:before="120" w:line="240" w:lineRule="auto"/>
        <w:ind w:hanging="907"/>
        <w:rPr>
          <w:rFonts w:ascii="Cambria" w:hAnsi="Cambria" w:cs="Arial"/>
          <w:sz w:val="20"/>
          <w:szCs w:val="20"/>
        </w:rPr>
      </w:pPr>
      <w:r w:rsidRPr="006C31FE">
        <w:rPr>
          <w:rFonts w:ascii="Cambria" w:hAnsi="Cambria" w:cs="Arial"/>
          <w:sz w:val="20"/>
          <w:szCs w:val="20"/>
        </w:rPr>
        <w:t xml:space="preserve">Zhotoviteľ zodpovedá za úhradu licenčných poplatkov za použitie </w:t>
      </w:r>
      <w:r w:rsidR="0041557A" w:rsidRPr="006C31FE">
        <w:rPr>
          <w:rFonts w:ascii="Cambria" w:hAnsi="Cambria" w:cs="Arial"/>
          <w:sz w:val="20"/>
          <w:szCs w:val="20"/>
        </w:rPr>
        <w:t xml:space="preserve">proprietárneho </w:t>
      </w:r>
      <w:r w:rsidRPr="006C31FE">
        <w:rPr>
          <w:rFonts w:ascii="Cambria" w:hAnsi="Cambria" w:cs="Arial"/>
          <w:sz w:val="20"/>
          <w:szCs w:val="20"/>
        </w:rPr>
        <w:t>SW a súvisiacich služieb podpory a iných plnení.</w:t>
      </w:r>
    </w:p>
    <w:p w14:paraId="10DF388D" w14:textId="6DAE2E28" w:rsidR="00D109DB" w:rsidRPr="006B7C39" w:rsidRDefault="00D109DB" w:rsidP="00D109DB">
      <w:pPr>
        <w:pStyle w:val="Heading1"/>
        <w:keepLines/>
        <w:spacing w:before="0"/>
        <w:jc w:val="center"/>
        <w:rPr>
          <w:rFonts w:ascii="Cambria" w:hAnsi="Cambria"/>
          <w:color w:val="000000"/>
          <w:sz w:val="22"/>
          <w:szCs w:val="22"/>
        </w:rPr>
      </w:pPr>
      <w:r w:rsidRPr="006B7C39">
        <w:rPr>
          <w:rFonts w:ascii="Cambria" w:hAnsi="Cambria"/>
          <w:color w:val="000000"/>
          <w:sz w:val="22"/>
          <w:szCs w:val="22"/>
        </w:rPr>
        <w:t>Článok X</w:t>
      </w:r>
      <w:r w:rsidR="00C03303" w:rsidRPr="006B7C39">
        <w:rPr>
          <w:rFonts w:ascii="Cambria" w:hAnsi="Cambria"/>
          <w:color w:val="000000"/>
          <w:sz w:val="22"/>
          <w:szCs w:val="22"/>
        </w:rPr>
        <w:t>I</w:t>
      </w:r>
    </w:p>
    <w:p w14:paraId="5E8938D6" w14:textId="4464E4E6" w:rsidR="00D109DB" w:rsidRPr="006B7C39" w:rsidRDefault="00D109DB" w:rsidP="00D109DB">
      <w:pPr>
        <w:pStyle w:val="Heading1"/>
        <w:keepLines/>
        <w:spacing w:before="0" w:after="240"/>
        <w:jc w:val="center"/>
        <w:rPr>
          <w:rFonts w:ascii="Cambria" w:hAnsi="Cambria"/>
          <w:color w:val="000000"/>
          <w:sz w:val="22"/>
          <w:szCs w:val="22"/>
        </w:rPr>
      </w:pPr>
      <w:r w:rsidRPr="006B7C39">
        <w:rPr>
          <w:rFonts w:ascii="Cambria" w:hAnsi="Cambria"/>
          <w:color w:val="000000"/>
          <w:sz w:val="22"/>
          <w:szCs w:val="22"/>
        </w:rPr>
        <w:t>Vyhlásenia zmluvných strán</w:t>
      </w:r>
    </w:p>
    <w:p w14:paraId="0B17B7C8" w14:textId="77777777" w:rsidR="00A533FC" w:rsidRPr="006C31FE" w:rsidRDefault="00A533FC" w:rsidP="00866C15">
      <w:pPr>
        <w:pStyle w:val="ListParagraph"/>
        <w:numPr>
          <w:ilvl w:val="0"/>
          <w:numId w:val="29"/>
        </w:numPr>
        <w:spacing w:before="120"/>
        <w:contextualSpacing w:val="0"/>
        <w:jc w:val="both"/>
        <w:rPr>
          <w:rFonts w:ascii="Cambria" w:hAnsi="Cambria" w:cs="Arial"/>
          <w:vanish/>
          <w:sz w:val="20"/>
          <w:szCs w:val="20"/>
          <w:lang w:eastAsia="cs-CZ"/>
        </w:rPr>
      </w:pPr>
      <w:bookmarkStart w:id="63" w:name="_Toc368490348"/>
      <w:bookmarkStart w:id="64" w:name="_Toc368934371"/>
      <w:bookmarkStart w:id="65" w:name="_Toc45812011"/>
      <w:bookmarkStart w:id="66" w:name="_Ref298924076"/>
      <w:bookmarkEnd w:id="51"/>
      <w:bookmarkEnd w:id="52"/>
      <w:bookmarkEnd w:id="53"/>
      <w:bookmarkEnd w:id="54"/>
    </w:p>
    <w:p w14:paraId="120D3B6C" w14:textId="77777777" w:rsidR="00A533FC" w:rsidRPr="006C31FE" w:rsidRDefault="00A533FC" w:rsidP="00866C15">
      <w:pPr>
        <w:pStyle w:val="ListParagraph"/>
        <w:numPr>
          <w:ilvl w:val="0"/>
          <w:numId w:val="29"/>
        </w:numPr>
        <w:spacing w:before="120"/>
        <w:contextualSpacing w:val="0"/>
        <w:jc w:val="both"/>
        <w:rPr>
          <w:rFonts w:ascii="Cambria" w:hAnsi="Cambria" w:cs="Arial"/>
          <w:vanish/>
          <w:sz w:val="20"/>
          <w:szCs w:val="20"/>
          <w:lang w:eastAsia="cs-CZ"/>
        </w:rPr>
      </w:pPr>
    </w:p>
    <w:p w14:paraId="3286976A" w14:textId="77777777" w:rsidR="00A533FC" w:rsidRPr="006C31FE" w:rsidRDefault="00A533FC" w:rsidP="00866C15">
      <w:pPr>
        <w:pStyle w:val="ListParagraph"/>
        <w:numPr>
          <w:ilvl w:val="0"/>
          <w:numId w:val="29"/>
        </w:numPr>
        <w:spacing w:before="120"/>
        <w:contextualSpacing w:val="0"/>
        <w:jc w:val="both"/>
        <w:rPr>
          <w:rFonts w:ascii="Cambria" w:hAnsi="Cambria" w:cs="Arial"/>
          <w:vanish/>
          <w:sz w:val="20"/>
          <w:szCs w:val="20"/>
          <w:lang w:eastAsia="cs-CZ"/>
        </w:rPr>
      </w:pPr>
    </w:p>
    <w:p w14:paraId="677AE6F4" w14:textId="77777777" w:rsidR="00A533FC" w:rsidRPr="006C31FE" w:rsidRDefault="00A533FC" w:rsidP="00866C15">
      <w:pPr>
        <w:pStyle w:val="ListParagraph"/>
        <w:numPr>
          <w:ilvl w:val="0"/>
          <w:numId w:val="29"/>
        </w:numPr>
        <w:spacing w:before="120"/>
        <w:contextualSpacing w:val="0"/>
        <w:jc w:val="both"/>
        <w:rPr>
          <w:rFonts w:ascii="Cambria" w:hAnsi="Cambria" w:cs="Arial"/>
          <w:vanish/>
          <w:sz w:val="20"/>
          <w:szCs w:val="20"/>
          <w:lang w:eastAsia="cs-CZ"/>
        </w:rPr>
      </w:pPr>
    </w:p>
    <w:p w14:paraId="6C009FF8" w14:textId="77777777" w:rsidR="00A533FC" w:rsidRPr="006C31FE" w:rsidRDefault="00A533FC" w:rsidP="00866C15">
      <w:pPr>
        <w:pStyle w:val="ListParagraph"/>
        <w:numPr>
          <w:ilvl w:val="0"/>
          <w:numId w:val="29"/>
        </w:numPr>
        <w:spacing w:before="120"/>
        <w:contextualSpacing w:val="0"/>
        <w:jc w:val="both"/>
        <w:rPr>
          <w:rFonts w:ascii="Cambria" w:hAnsi="Cambria" w:cs="Arial"/>
          <w:vanish/>
          <w:sz w:val="20"/>
          <w:szCs w:val="20"/>
          <w:lang w:eastAsia="cs-CZ"/>
        </w:rPr>
      </w:pPr>
    </w:p>
    <w:p w14:paraId="4C938639" w14:textId="77777777" w:rsidR="00A533FC" w:rsidRPr="006C31FE" w:rsidRDefault="00A533FC" w:rsidP="00866C15">
      <w:pPr>
        <w:pStyle w:val="ListParagraph"/>
        <w:numPr>
          <w:ilvl w:val="0"/>
          <w:numId w:val="29"/>
        </w:numPr>
        <w:spacing w:before="120"/>
        <w:contextualSpacing w:val="0"/>
        <w:jc w:val="both"/>
        <w:rPr>
          <w:rFonts w:ascii="Cambria" w:hAnsi="Cambria" w:cs="Arial"/>
          <w:vanish/>
          <w:sz w:val="20"/>
          <w:szCs w:val="20"/>
          <w:lang w:eastAsia="cs-CZ"/>
        </w:rPr>
      </w:pPr>
    </w:p>
    <w:p w14:paraId="25D43041" w14:textId="77777777" w:rsidR="00A533FC" w:rsidRPr="006C31FE" w:rsidRDefault="00A533FC" w:rsidP="00866C15">
      <w:pPr>
        <w:pStyle w:val="ListParagraph"/>
        <w:numPr>
          <w:ilvl w:val="0"/>
          <w:numId w:val="29"/>
        </w:numPr>
        <w:spacing w:before="120"/>
        <w:contextualSpacing w:val="0"/>
        <w:jc w:val="both"/>
        <w:rPr>
          <w:rFonts w:ascii="Cambria" w:hAnsi="Cambria" w:cs="Arial"/>
          <w:vanish/>
          <w:sz w:val="20"/>
          <w:szCs w:val="20"/>
          <w:lang w:eastAsia="cs-CZ"/>
        </w:rPr>
      </w:pPr>
    </w:p>
    <w:p w14:paraId="7320B45A" w14:textId="77777777" w:rsidR="00A533FC" w:rsidRPr="006C31FE" w:rsidRDefault="00A533FC" w:rsidP="00866C15">
      <w:pPr>
        <w:pStyle w:val="ListParagraph"/>
        <w:numPr>
          <w:ilvl w:val="0"/>
          <w:numId w:val="29"/>
        </w:numPr>
        <w:spacing w:before="120"/>
        <w:contextualSpacing w:val="0"/>
        <w:jc w:val="both"/>
        <w:rPr>
          <w:rFonts w:ascii="Cambria" w:hAnsi="Cambria" w:cs="Arial"/>
          <w:vanish/>
          <w:sz w:val="20"/>
          <w:szCs w:val="20"/>
          <w:lang w:eastAsia="cs-CZ"/>
        </w:rPr>
      </w:pPr>
    </w:p>
    <w:p w14:paraId="34AE4CFF" w14:textId="77777777" w:rsidR="00A533FC" w:rsidRPr="006C31FE" w:rsidRDefault="00A533FC" w:rsidP="00866C15">
      <w:pPr>
        <w:pStyle w:val="ListParagraph"/>
        <w:numPr>
          <w:ilvl w:val="0"/>
          <w:numId w:val="29"/>
        </w:numPr>
        <w:spacing w:before="120"/>
        <w:contextualSpacing w:val="0"/>
        <w:jc w:val="both"/>
        <w:rPr>
          <w:rFonts w:ascii="Cambria" w:hAnsi="Cambria" w:cs="Arial"/>
          <w:vanish/>
          <w:sz w:val="20"/>
          <w:szCs w:val="20"/>
          <w:lang w:eastAsia="cs-CZ"/>
        </w:rPr>
      </w:pPr>
    </w:p>
    <w:p w14:paraId="4EF64205" w14:textId="77777777" w:rsidR="00A533FC" w:rsidRPr="006C31FE" w:rsidRDefault="00A533FC" w:rsidP="00866C15">
      <w:pPr>
        <w:pStyle w:val="ListParagraph"/>
        <w:numPr>
          <w:ilvl w:val="0"/>
          <w:numId w:val="29"/>
        </w:numPr>
        <w:spacing w:before="120"/>
        <w:contextualSpacing w:val="0"/>
        <w:jc w:val="both"/>
        <w:rPr>
          <w:rFonts w:ascii="Cambria" w:hAnsi="Cambria" w:cs="Arial"/>
          <w:vanish/>
          <w:sz w:val="20"/>
          <w:szCs w:val="20"/>
          <w:lang w:eastAsia="cs-CZ"/>
        </w:rPr>
      </w:pPr>
    </w:p>
    <w:p w14:paraId="770C04A9" w14:textId="71AE8087" w:rsidR="00D109DB" w:rsidRPr="006C31FE" w:rsidRDefault="00D109DB" w:rsidP="00866C15">
      <w:pPr>
        <w:pStyle w:val="MLOdsek"/>
        <w:numPr>
          <w:ilvl w:val="1"/>
          <w:numId w:val="29"/>
        </w:numPr>
        <w:spacing w:before="120" w:line="240" w:lineRule="auto"/>
        <w:ind w:hanging="907"/>
        <w:rPr>
          <w:rFonts w:ascii="Cambria" w:hAnsi="Cambria" w:cs="Arial"/>
          <w:sz w:val="20"/>
          <w:szCs w:val="20"/>
        </w:rPr>
      </w:pPr>
      <w:r w:rsidRPr="006C31FE">
        <w:rPr>
          <w:rFonts w:ascii="Cambria" w:hAnsi="Cambria" w:cs="Arial"/>
          <w:sz w:val="20"/>
          <w:szCs w:val="20"/>
        </w:rPr>
        <w:t>Zhotoviteľ vyhlasuje, že je spôsobilý uzatvoriť túto zmluvu o dielo a riadne plniť záväzky</w:t>
      </w:r>
      <w:r w:rsidR="00A533FC" w:rsidRPr="006C31FE">
        <w:rPr>
          <w:rFonts w:ascii="Cambria" w:hAnsi="Cambria" w:cs="Arial"/>
          <w:sz w:val="20"/>
          <w:szCs w:val="20"/>
        </w:rPr>
        <w:t xml:space="preserve"> </w:t>
      </w:r>
      <w:r w:rsidRPr="006C31FE">
        <w:rPr>
          <w:rFonts w:ascii="Cambria" w:hAnsi="Cambria" w:cs="Arial"/>
          <w:sz w:val="20"/>
          <w:szCs w:val="20"/>
        </w:rPr>
        <w:t>z nej vyplývajúce.</w:t>
      </w:r>
    </w:p>
    <w:p w14:paraId="231BCCFE" w14:textId="704674ED" w:rsidR="00D109DB" w:rsidRPr="006C31FE" w:rsidRDefault="00D109DB" w:rsidP="00866C15">
      <w:pPr>
        <w:pStyle w:val="MLOdsek"/>
        <w:numPr>
          <w:ilvl w:val="1"/>
          <w:numId w:val="29"/>
        </w:numPr>
        <w:spacing w:before="120" w:line="240" w:lineRule="auto"/>
        <w:ind w:hanging="907"/>
        <w:rPr>
          <w:rFonts w:ascii="Cambria" w:hAnsi="Cambria" w:cs="Arial"/>
          <w:sz w:val="20"/>
          <w:szCs w:val="20"/>
        </w:rPr>
      </w:pPr>
      <w:r w:rsidRPr="006C31FE">
        <w:rPr>
          <w:rFonts w:ascii="Cambria" w:hAnsi="Cambria" w:cs="Arial"/>
          <w:sz w:val="20"/>
          <w:szCs w:val="20"/>
        </w:rPr>
        <w:t xml:space="preserve">Zhotoviteľ vyhlasuje, že disponuje všetkými oprávneniami požadovanými príslušnými orgánmi a/alebo vyžadovanými príslušnými právnymi predpismi a že má k dispozícii nevyhnutné kapacity a technické schopnosti na riadne a včasné zhotovenie Diela podľa podmienok dohodnutých v tejto </w:t>
      </w:r>
      <w:r w:rsidR="00240077" w:rsidRPr="006C31FE">
        <w:rPr>
          <w:rFonts w:ascii="Cambria" w:hAnsi="Cambria" w:cs="Arial"/>
          <w:sz w:val="20"/>
          <w:szCs w:val="20"/>
        </w:rPr>
        <w:t>z</w:t>
      </w:r>
      <w:r w:rsidRPr="006C31FE">
        <w:rPr>
          <w:rFonts w:ascii="Cambria" w:hAnsi="Cambria" w:cs="Arial"/>
          <w:sz w:val="20"/>
          <w:szCs w:val="20"/>
        </w:rPr>
        <w:t xml:space="preserve">mluve o dielo. </w:t>
      </w:r>
    </w:p>
    <w:p w14:paraId="7C940104" w14:textId="34FB997A" w:rsidR="00D109DB" w:rsidRPr="006C31FE" w:rsidRDefault="00D109DB" w:rsidP="00866C15">
      <w:pPr>
        <w:pStyle w:val="MLOdsek"/>
        <w:numPr>
          <w:ilvl w:val="1"/>
          <w:numId w:val="29"/>
        </w:numPr>
        <w:spacing w:before="120" w:line="240" w:lineRule="auto"/>
        <w:ind w:hanging="907"/>
        <w:rPr>
          <w:rFonts w:ascii="Cambria" w:hAnsi="Cambria" w:cs="Arial"/>
          <w:sz w:val="20"/>
          <w:szCs w:val="20"/>
        </w:rPr>
      </w:pPr>
      <w:r w:rsidRPr="006C31FE">
        <w:rPr>
          <w:rFonts w:ascii="Cambria" w:hAnsi="Cambria" w:cs="Arial"/>
          <w:sz w:val="20"/>
          <w:szCs w:val="20"/>
        </w:rPr>
        <w:t xml:space="preserve">Zhotoviteľ vyhlasuje, že má splnené povinnosti, ktoré mu vyplývajú v zmysle </w:t>
      </w:r>
      <w:r w:rsidR="001E128B" w:rsidRPr="006C31FE">
        <w:rPr>
          <w:rFonts w:ascii="Cambria" w:hAnsi="Cambria" w:cs="Arial"/>
          <w:sz w:val="20"/>
          <w:szCs w:val="20"/>
        </w:rPr>
        <w:t>z</w:t>
      </w:r>
      <w:r w:rsidRPr="006C31FE">
        <w:rPr>
          <w:rFonts w:ascii="Cambria" w:hAnsi="Cambria" w:cs="Arial"/>
          <w:sz w:val="20"/>
          <w:szCs w:val="20"/>
        </w:rPr>
        <w:t xml:space="preserve">ákona o registri partnerov verejného sektora a počas trvania tejto </w:t>
      </w:r>
      <w:r w:rsidR="00240077" w:rsidRPr="006C31FE">
        <w:rPr>
          <w:rFonts w:ascii="Cambria" w:hAnsi="Cambria" w:cs="Arial"/>
          <w:sz w:val="20"/>
          <w:szCs w:val="20"/>
        </w:rPr>
        <w:t>z</w:t>
      </w:r>
      <w:r w:rsidRPr="006C31FE">
        <w:rPr>
          <w:rFonts w:ascii="Cambria" w:hAnsi="Cambria" w:cs="Arial"/>
          <w:sz w:val="20"/>
          <w:szCs w:val="20"/>
        </w:rPr>
        <w:t xml:space="preserve">mluvy o dielo bude udržiavať zápis v tomto registri a riadne plniť všetky povinnosti vyplývajúce pre neho zo </w:t>
      </w:r>
      <w:r w:rsidR="00240077" w:rsidRPr="006C31FE">
        <w:rPr>
          <w:rFonts w:ascii="Cambria" w:hAnsi="Cambria" w:cs="Arial"/>
          <w:sz w:val="20"/>
          <w:szCs w:val="20"/>
        </w:rPr>
        <w:t>z</w:t>
      </w:r>
      <w:r w:rsidRPr="006C31FE">
        <w:rPr>
          <w:rFonts w:ascii="Cambria" w:hAnsi="Cambria" w:cs="Arial"/>
          <w:sz w:val="20"/>
          <w:szCs w:val="20"/>
        </w:rPr>
        <w:t>ákona o registri partnerov verejného sektora.</w:t>
      </w:r>
    </w:p>
    <w:p w14:paraId="54F7E100" w14:textId="5585C7BC" w:rsidR="00D109DB" w:rsidRPr="006C31FE" w:rsidRDefault="00D109DB" w:rsidP="00866C15">
      <w:pPr>
        <w:pStyle w:val="MLOdsek"/>
        <w:numPr>
          <w:ilvl w:val="1"/>
          <w:numId w:val="29"/>
        </w:numPr>
        <w:spacing w:before="120" w:line="240" w:lineRule="auto"/>
        <w:ind w:hanging="907"/>
        <w:rPr>
          <w:rFonts w:ascii="Cambria" w:hAnsi="Cambria" w:cs="Arial"/>
          <w:sz w:val="20"/>
          <w:szCs w:val="20"/>
        </w:rPr>
      </w:pPr>
      <w:bookmarkStart w:id="67" w:name="_Ref95813965"/>
      <w:r w:rsidRPr="006C31FE">
        <w:rPr>
          <w:rFonts w:ascii="Cambria" w:hAnsi="Cambria" w:cs="Arial"/>
          <w:sz w:val="20"/>
          <w:szCs w:val="20"/>
        </w:rPr>
        <w:t xml:space="preserve">Zhotoviteľ vyhlasuje, že pre prípad zodpovednosti za škodu spôsobenú pri plnení povinností podľa tejto </w:t>
      </w:r>
      <w:r w:rsidR="00FD0F48" w:rsidRPr="006C31FE">
        <w:rPr>
          <w:rFonts w:ascii="Cambria" w:hAnsi="Cambria" w:cs="Arial"/>
          <w:sz w:val="20"/>
          <w:szCs w:val="20"/>
        </w:rPr>
        <w:t>z</w:t>
      </w:r>
      <w:r w:rsidRPr="006C31FE">
        <w:rPr>
          <w:rFonts w:ascii="Cambria" w:hAnsi="Cambria" w:cs="Arial"/>
          <w:sz w:val="20"/>
          <w:szCs w:val="20"/>
        </w:rPr>
        <w:t xml:space="preserve">mluvy o dielo uzatvorí poistnú zmluvu s predmetom plnenia v prospech </w:t>
      </w:r>
      <w:r w:rsidR="002B2C42" w:rsidRPr="006C31FE">
        <w:rPr>
          <w:rFonts w:ascii="Cambria" w:hAnsi="Cambria" w:cs="Arial"/>
          <w:sz w:val="20"/>
          <w:szCs w:val="20"/>
        </w:rPr>
        <w:t>o</w:t>
      </w:r>
      <w:r w:rsidRPr="006C31FE">
        <w:rPr>
          <w:rFonts w:ascii="Cambria" w:hAnsi="Cambria" w:cs="Arial"/>
          <w:sz w:val="20"/>
          <w:szCs w:val="20"/>
        </w:rPr>
        <w:t xml:space="preserve">bjednávateľa, čo preukazuje </w:t>
      </w:r>
      <w:r w:rsidR="002B2C42" w:rsidRPr="006C31FE">
        <w:rPr>
          <w:rFonts w:ascii="Cambria" w:hAnsi="Cambria" w:cs="Arial"/>
          <w:sz w:val="20"/>
          <w:szCs w:val="20"/>
        </w:rPr>
        <w:t>o</w:t>
      </w:r>
      <w:r w:rsidRPr="006C31FE">
        <w:rPr>
          <w:rFonts w:ascii="Cambria" w:hAnsi="Cambria" w:cs="Arial"/>
          <w:sz w:val="20"/>
          <w:szCs w:val="20"/>
        </w:rPr>
        <w:t xml:space="preserve">bjednávateľovi pred podpisom </w:t>
      </w:r>
      <w:r w:rsidR="00FD0F48" w:rsidRPr="006C31FE">
        <w:rPr>
          <w:rFonts w:ascii="Cambria" w:hAnsi="Cambria" w:cs="Arial"/>
          <w:sz w:val="20"/>
          <w:szCs w:val="20"/>
        </w:rPr>
        <w:t>z</w:t>
      </w:r>
      <w:r w:rsidRPr="006C31FE">
        <w:rPr>
          <w:rFonts w:ascii="Cambria" w:hAnsi="Cambria" w:cs="Arial"/>
          <w:sz w:val="20"/>
          <w:szCs w:val="20"/>
        </w:rPr>
        <w:t xml:space="preserve">mluvy o dielo predložením platnej a účinnej poistnej zmluvy, ktorej predmetom je poistenie zodpovednosti za škodu spôsobenú konaním </w:t>
      </w:r>
      <w:r w:rsidR="00FD0F48" w:rsidRPr="006C31FE">
        <w:rPr>
          <w:rFonts w:ascii="Cambria" w:hAnsi="Cambria" w:cs="Arial"/>
          <w:sz w:val="20"/>
          <w:szCs w:val="20"/>
        </w:rPr>
        <w:t>z</w:t>
      </w:r>
      <w:r w:rsidRPr="006C31FE">
        <w:rPr>
          <w:rFonts w:ascii="Cambria" w:hAnsi="Cambria" w:cs="Arial"/>
          <w:sz w:val="20"/>
          <w:szCs w:val="20"/>
        </w:rPr>
        <w:t xml:space="preserve">hotoviteľa v súvislosti s plnením podľa tejto </w:t>
      </w:r>
      <w:r w:rsidR="00FD0F48" w:rsidRPr="006C31FE">
        <w:rPr>
          <w:rFonts w:ascii="Cambria" w:hAnsi="Cambria" w:cs="Arial"/>
          <w:sz w:val="20"/>
          <w:szCs w:val="20"/>
        </w:rPr>
        <w:t>z</w:t>
      </w:r>
      <w:r w:rsidRPr="006C31FE">
        <w:rPr>
          <w:rFonts w:ascii="Cambria" w:hAnsi="Cambria" w:cs="Arial"/>
          <w:sz w:val="20"/>
          <w:szCs w:val="20"/>
        </w:rPr>
        <w:t xml:space="preserve">mluvy o dielo na poistnú sumu v minimálnom  rozsahu </w:t>
      </w:r>
      <w:r w:rsidR="00A61B14" w:rsidRPr="006C31FE">
        <w:rPr>
          <w:rFonts w:ascii="Cambria" w:hAnsi="Cambria" w:cs="Arial"/>
          <w:sz w:val="20"/>
          <w:szCs w:val="20"/>
        </w:rPr>
        <w:t xml:space="preserve">celkovej </w:t>
      </w:r>
      <w:r w:rsidRPr="006C31FE">
        <w:rPr>
          <w:rFonts w:ascii="Cambria" w:hAnsi="Cambria" w:cs="Arial"/>
          <w:sz w:val="20"/>
          <w:szCs w:val="20"/>
        </w:rPr>
        <w:t>ceny</w:t>
      </w:r>
      <w:r w:rsidR="00A61B14" w:rsidRPr="006C31FE">
        <w:rPr>
          <w:rFonts w:ascii="Cambria" w:hAnsi="Cambria" w:cs="Arial"/>
          <w:sz w:val="20"/>
          <w:szCs w:val="20"/>
        </w:rPr>
        <w:t xml:space="preserve"> predmetu zmluvy</w:t>
      </w:r>
      <w:bookmarkEnd w:id="67"/>
      <w:r w:rsidR="00A61B14" w:rsidRPr="006C31FE">
        <w:rPr>
          <w:rFonts w:ascii="Cambria" w:hAnsi="Cambria" w:cs="Arial"/>
          <w:sz w:val="20"/>
          <w:szCs w:val="20"/>
        </w:rPr>
        <w:t>.</w:t>
      </w:r>
    </w:p>
    <w:p w14:paraId="6B15482E" w14:textId="50288B47" w:rsidR="00D109DB" w:rsidRPr="006C31FE" w:rsidRDefault="00D109DB" w:rsidP="00866C15">
      <w:pPr>
        <w:pStyle w:val="MLOdsek"/>
        <w:numPr>
          <w:ilvl w:val="1"/>
          <w:numId w:val="29"/>
        </w:numPr>
        <w:spacing w:before="120" w:line="240" w:lineRule="auto"/>
        <w:ind w:hanging="907"/>
        <w:rPr>
          <w:rFonts w:ascii="Cambria" w:hAnsi="Cambria" w:cs="Arial"/>
          <w:sz w:val="20"/>
          <w:szCs w:val="20"/>
        </w:rPr>
      </w:pPr>
      <w:r w:rsidRPr="006C31FE">
        <w:rPr>
          <w:rFonts w:ascii="Cambria" w:hAnsi="Cambria" w:cs="Arial"/>
          <w:sz w:val="20"/>
          <w:szCs w:val="20"/>
        </w:rPr>
        <w:t xml:space="preserve">Objednávateľ podpisom </w:t>
      </w:r>
      <w:r w:rsidR="002B2C42" w:rsidRPr="006C31FE">
        <w:rPr>
          <w:rFonts w:ascii="Cambria" w:hAnsi="Cambria" w:cs="Arial"/>
          <w:sz w:val="20"/>
          <w:szCs w:val="20"/>
        </w:rPr>
        <w:t>z</w:t>
      </w:r>
      <w:r w:rsidRPr="006C31FE">
        <w:rPr>
          <w:rFonts w:ascii="Cambria" w:hAnsi="Cambria" w:cs="Arial"/>
          <w:sz w:val="20"/>
          <w:szCs w:val="20"/>
        </w:rPr>
        <w:t xml:space="preserve">mluvy o dielo vyhlasuje, že na účely plnenia tejto </w:t>
      </w:r>
      <w:r w:rsidR="002B2C42" w:rsidRPr="006C31FE">
        <w:rPr>
          <w:rFonts w:ascii="Cambria" w:hAnsi="Cambria" w:cs="Arial"/>
          <w:sz w:val="20"/>
          <w:szCs w:val="20"/>
        </w:rPr>
        <w:t>z</w:t>
      </w:r>
      <w:r w:rsidRPr="006C31FE">
        <w:rPr>
          <w:rFonts w:ascii="Cambria" w:hAnsi="Cambria" w:cs="Arial"/>
          <w:sz w:val="20"/>
          <w:szCs w:val="20"/>
        </w:rPr>
        <w:t xml:space="preserve">mluvy o dielo </w:t>
      </w:r>
      <w:r w:rsidR="002B2C42" w:rsidRPr="006C31FE">
        <w:rPr>
          <w:rFonts w:ascii="Cambria" w:hAnsi="Cambria" w:cs="Arial"/>
          <w:sz w:val="20"/>
          <w:szCs w:val="20"/>
        </w:rPr>
        <w:t>z</w:t>
      </w:r>
      <w:r w:rsidRPr="006C31FE">
        <w:rPr>
          <w:rFonts w:ascii="Cambria" w:hAnsi="Cambria" w:cs="Arial"/>
          <w:sz w:val="20"/>
          <w:szCs w:val="20"/>
        </w:rPr>
        <w:t>hotoviteľom má</w:t>
      </w:r>
      <w:r w:rsidR="002D3839">
        <w:rPr>
          <w:rFonts w:ascii="Cambria" w:hAnsi="Cambria" w:cs="Arial"/>
          <w:sz w:val="20"/>
          <w:szCs w:val="20"/>
        </w:rPr>
        <w:t xml:space="preserve">, </w:t>
      </w:r>
      <w:r w:rsidR="002D3839" w:rsidRPr="00DD6DB7">
        <w:rPr>
          <w:rFonts w:ascii="Cambria" w:hAnsi="Cambria" w:cs="Arial"/>
          <w:sz w:val="20"/>
          <w:szCs w:val="20"/>
          <w:highlight w:val="yellow"/>
        </w:rPr>
        <w:t>okrem požiadavky na dodávky hardvéru podľa tejto zmluvy o dielo</w:t>
      </w:r>
      <w:r w:rsidR="002D3839">
        <w:rPr>
          <w:rFonts w:ascii="Cambria" w:hAnsi="Cambria" w:cs="Arial"/>
          <w:sz w:val="20"/>
          <w:szCs w:val="20"/>
        </w:rPr>
        <w:t xml:space="preserve">, </w:t>
      </w:r>
      <w:r w:rsidRPr="006C31FE">
        <w:rPr>
          <w:rFonts w:ascii="Cambria" w:hAnsi="Cambria" w:cs="Arial"/>
          <w:sz w:val="20"/>
          <w:szCs w:val="20"/>
        </w:rPr>
        <w:t xml:space="preserve"> zabezpečenú IT infraštruktúru takým spôsobom, že riadne a včasné plnenie povinností </w:t>
      </w:r>
      <w:r w:rsidR="002B2C42" w:rsidRPr="006C31FE">
        <w:rPr>
          <w:rFonts w:ascii="Cambria" w:hAnsi="Cambria" w:cs="Arial"/>
          <w:sz w:val="20"/>
          <w:szCs w:val="20"/>
        </w:rPr>
        <w:t>z</w:t>
      </w:r>
      <w:r w:rsidRPr="006C31FE">
        <w:rPr>
          <w:rFonts w:ascii="Cambria" w:hAnsi="Cambria" w:cs="Arial"/>
          <w:sz w:val="20"/>
          <w:szCs w:val="20"/>
        </w:rPr>
        <w:t xml:space="preserve">hotoviteľom bude objektívne možné a bude v súlade s preambulou tejto </w:t>
      </w:r>
      <w:r w:rsidR="002B2C42" w:rsidRPr="006C31FE">
        <w:rPr>
          <w:rFonts w:ascii="Cambria" w:hAnsi="Cambria" w:cs="Arial"/>
          <w:sz w:val="20"/>
          <w:szCs w:val="20"/>
        </w:rPr>
        <w:t>z</w:t>
      </w:r>
      <w:r w:rsidRPr="006C31FE">
        <w:rPr>
          <w:rFonts w:ascii="Cambria" w:hAnsi="Cambria" w:cs="Arial"/>
          <w:sz w:val="20"/>
          <w:szCs w:val="20"/>
        </w:rPr>
        <w:t>mluvy o dielo</w:t>
      </w:r>
    </w:p>
    <w:p w14:paraId="7C8C315F" w14:textId="46F27C4B" w:rsidR="00582D9B" w:rsidRPr="006B7C39" w:rsidRDefault="00582D9B" w:rsidP="00582D9B">
      <w:pPr>
        <w:pStyle w:val="Heading1"/>
        <w:keepLines/>
        <w:spacing w:before="0"/>
        <w:jc w:val="center"/>
        <w:rPr>
          <w:rFonts w:ascii="Cambria" w:hAnsi="Cambria"/>
          <w:color w:val="000000"/>
          <w:sz w:val="22"/>
          <w:szCs w:val="22"/>
        </w:rPr>
      </w:pPr>
      <w:bookmarkStart w:id="68" w:name="_Ref95813094"/>
      <w:r w:rsidRPr="006B7C39">
        <w:rPr>
          <w:rFonts w:ascii="Cambria" w:hAnsi="Cambria"/>
          <w:color w:val="000000"/>
          <w:sz w:val="22"/>
          <w:szCs w:val="22"/>
        </w:rPr>
        <w:lastRenderedPageBreak/>
        <w:t>Článok XI</w:t>
      </w:r>
      <w:r w:rsidR="00D63353" w:rsidRPr="006B7C39">
        <w:rPr>
          <w:rFonts w:ascii="Cambria" w:hAnsi="Cambria"/>
          <w:color w:val="000000"/>
          <w:sz w:val="22"/>
          <w:szCs w:val="22"/>
        </w:rPr>
        <w:t>I</w:t>
      </w:r>
    </w:p>
    <w:p w14:paraId="294F11A8" w14:textId="4BEC9AC0" w:rsidR="00582D9B" w:rsidRPr="006B7C39" w:rsidRDefault="00582D9B" w:rsidP="00582D9B">
      <w:pPr>
        <w:pStyle w:val="Heading1"/>
        <w:keepLines/>
        <w:spacing w:before="0" w:after="240"/>
        <w:jc w:val="center"/>
        <w:rPr>
          <w:rFonts w:ascii="Cambria" w:hAnsi="Cambria"/>
          <w:color w:val="000000"/>
          <w:sz w:val="22"/>
          <w:szCs w:val="22"/>
        </w:rPr>
      </w:pPr>
      <w:r w:rsidRPr="006B7C39">
        <w:rPr>
          <w:rFonts w:ascii="Cambria" w:hAnsi="Cambria"/>
          <w:color w:val="000000"/>
          <w:sz w:val="22"/>
          <w:szCs w:val="22"/>
        </w:rPr>
        <w:t>Všeobecné práva a povinnosti zmluvných strán</w:t>
      </w:r>
    </w:p>
    <w:p w14:paraId="44DDD762" w14:textId="77777777" w:rsidR="002D767B" w:rsidRPr="006C31FE" w:rsidRDefault="002D767B" w:rsidP="00866C15">
      <w:pPr>
        <w:pStyle w:val="ListParagraph"/>
        <w:keepNext/>
        <w:numPr>
          <w:ilvl w:val="0"/>
          <w:numId w:val="29"/>
        </w:numPr>
        <w:spacing w:before="120" w:line="290" w:lineRule="auto"/>
        <w:contextualSpacing w:val="0"/>
        <w:jc w:val="both"/>
        <w:rPr>
          <w:rFonts w:ascii="Cambria" w:hAnsi="Cambria" w:cs="Arial"/>
          <w:vanish/>
          <w:sz w:val="20"/>
          <w:szCs w:val="20"/>
          <w:lang w:eastAsia="cs-CZ"/>
        </w:rPr>
      </w:pPr>
      <w:bookmarkStart w:id="69" w:name="_Ref519610035"/>
    </w:p>
    <w:p w14:paraId="52A04525" w14:textId="44DC39CA" w:rsidR="00582D9B" w:rsidRPr="006C31FE" w:rsidRDefault="00582D9B" w:rsidP="00866C15">
      <w:pPr>
        <w:pStyle w:val="MLOdsek"/>
        <w:keepNext/>
        <w:numPr>
          <w:ilvl w:val="1"/>
          <w:numId w:val="29"/>
        </w:numPr>
        <w:spacing w:before="120" w:line="240" w:lineRule="auto"/>
        <w:ind w:hanging="907"/>
        <w:rPr>
          <w:rFonts w:ascii="Cambria" w:hAnsi="Cambria" w:cs="Arial"/>
          <w:sz w:val="20"/>
          <w:szCs w:val="20"/>
        </w:rPr>
      </w:pPr>
      <w:r w:rsidRPr="006C31FE">
        <w:rPr>
          <w:rFonts w:ascii="Cambria" w:hAnsi="Cambria" w:cs="Arial"/>
          <w:sz w:val="20"/>
          <w:szCs w:val="20"/>
        </w:rPr>
        <w:t>Objednávateľ sa zaväzuje, pokiaľ to nevylučujú všeobecne záväzné právne predpisy</w:t>
      </w:r>
      <w:r w:rsidR="00B04F32" w:rsidRPr="006C31FE">
        <w:rPr>
          <w:rFonts w:ascii="Cambria" w:hAnsi="Cambria" w:cs="Arial"/>
          <w:sz w:val="20"/>
          <w:szCs w:val="20"/>
        </w:rPr>
        <w:t>,</w:t>
      </w:r>
      <w:r w:rsidRPr="006C31FE">
        <w:rPr>
          <w:rFonts w:ascii="Cambria" w:hAnsi="Cambria" w:cs="Arial"/>
          <w:sz w:val="20"/>
          <w:szCs w:val="20"/>
        </w:rPr>
        <w:t xml:space="preserve"> iné zmluvné záväzky </w:t>
      </w:r>
      <w:r w:rsidR="00707A3E" w:rsidRPr="006C31FE">
        <w:rPr>
          <w:rFonts w:ascii="Cambria" w:hAnsi="Cambria" w:cs="Arial"/>
          <w:sz w:val="20"/>
          <w:szCs w:val="20"/>
        </w:rPr>
        <w:t xml:space="preserve">alebo interné predpisy </w:t>
      </w:r>
      <w:r w:rsidRPr="006C31FE">
        <w:rPr>
          <w:rFonts w:ascii="Cambria" w:hAnsi="Cambria" w:cs="Arial"/>
          <w:sz w:val="20"/>
          <w:szCs w:val="20"/>
        </w:rPr>
        <w:t xml:space="preserve">objednávateľa: </w:t>
      </w:r>
    </w:p>
    <w:p w14:paraId="69896D23" w14:textId="77777777" w:rsidR="00582D9B" w:rsidRPr="006C31FE" w:rsidRDefault="00582D9B" w:rsidP="00866C15">
      <w:pPr>
        <w:pStyle w:val="MLOdsek"/>
        <w:numPr>
          <w:ilvl w:val="2"/>
          <w:numId w:val="29"/>
        </w:numPr>
        <w:spacing w:before="120" w:line="240" w:lineRule="auto"/>
        <w:ind w:hanging="850"/>
        <w:rPr>
          <w:rFonts w:ascii="Cambria" w:eastAsiaTheme="minorHAnsi" w:hAnsi="Cambria" w:cs="Arial"/>
          <w:sz w:val="20"/>
          <w:szCs w:val="20"/>
          <w:lang w:eastAsia="en-US"/>
        </w:rPr>
      </w:pPr>
      <w:r w:rsidRPr="006C31FE">
        <w:rPr>
          <w:rFonts w:ascii="Cambria" w:eastAsiaTheme="minorHAnsi" w:hAnsi="Cambria" w:cs="Arial"/>
          <w:sz w:val="20"/>
          <w:szCs w:val="20"/>
          <w:lang w:eastAsia="en-US"/>
        </w:rPr>
        <w:t>zabezpečiť zhotoviteľovi v primeranom rozsahu potrebné informácie a prípadné konzultácie k postaveniu alebo štatútu, organizačnej štruktúre, procesnému riadeniu a vnútorným predpisom objednávateľa,</w:t>
      </w:r>
    </w:p>
    <w:p w14:paraId="582CC99B" w14:textId="77777777" w:rsidR="00582D9B" w:rsidRPr="006C31FE" w:rsidRDefault="00582D9B" w:rsidP="00866C15">
      <w:pPr>
        <w:pStyle w:val="MLOdsek"/>
        <w:numPr>
          <w:ilvl w:val="2"/>
          <w:numId w:val="29"/>
        </w:numPr>
        <w:spacing w:before="120" w:line="240" w:lineRule="auto"/>
        <w:rPr>
          <w:rFonts w:ascii="Cambria" w:eastAsiaTheme="minorHAnsi" w:hAnsi="Cambria" w:cs="Arial"/>
          <w:sz w:val="20"/>
          <w:szCs w:val="20"/>
          <w:lang w:eastAsia="en-US"/>
        </w:rPr>
      </w:pPr>
      <w:r w:rsidRPr="006C31FE">
        <w:rPr>
          <w:rFonts w:ascii="Cambria" w:eastAsiaTheme="minorHAnsi" w:hAnsi="Cambria" w:cs="Arial"/>
          <w:sz w:val="20"/>
          <w:szCs w:val="20"/>
          <w:lang w:eastAsia="en-US"/>
        </w:rPr>
        <w:t>zabezpečiť pre zhotoviteľa, pri dodržaní bezpečnostných a ďalších predpisov objednávateľa, nevyhnutné poverenia na plnenie tejto zmluvy o dielo,</w:t>
      </w:r>
    </w:p>
    <w:p w14:paraId="493F1CBE" w14:textId="0F00E422" w:rsidR="00582D9B" w:rsidRPr="006C31FE" w:rsidRDefault="00582D9B" w:rsidP="00866C15">
      <w:pPr>
        <w:pStyle w:val="MLOdsek"/>
        <w:numPr>
          <w:ilvl w:val="2"/>
          <w:numId w:val="29"/>
        </w:numPr>
        <w:spacing w:before="120" w:line="240" w:lineRule="auto"/>
        <w:rPr>
          <w:rFonts w:ascii="Cambria" w:eastAsiaTheme="minorHAnsi" w:hAnsi="Cambria" w:cs="Arial"/>
          <w:sz w:val="20"/>
          <w:szCs w:val="20"/>
          <w:lang w:eastAsia="en-US"/>
        </w:rPr>
      </w:pPr>
      <w:r w:rsidRPr="006C31FE">
        <w:rPr>
          <w:rFonts w:ascii="Cambria" w:eastAsiaTheme="minorHAnsi" w:hAnsi="Cambria" w:cs="Arial"/>
          <w:sz w:val="20"/>
          <w:szCs w:val="20"/>
          <w:lang w:eastAsia="en-US"/>
        </w:rPr>
        <w:t>sprístupniť, pri dodržaní bezpečnostných a ďalších predpisov objednávateľa, technickú, komunikačnú a systémovú infraštruktúru pre zhotovovanie Diela a podľa potreby vzdialeného prístupu dohodnutou technológiou a zabezpečiť zhotoviteľovi na jeho žiadosť včasný prístup k všetkým zariadeniam, ku ktorým je jeho prístup potrebný pre zhotovenie Diela, vrátane zdrojov energie</w:t>
      </w:r>
      <w:r w:rsidR="0092357C">
        <w:rPr>
          <w:rFonts w:ascii="Cambria" w:eastAsiaTheme="minorHAnsi" w:hAnsi="Cambria" w:cs="Arial"/>
          <w:sz w:val="20"/>
          <w:szCs w:val="20"/>
          <w:lang w:eastAsia="en-US"/>
        </w:rPr>
        <w:t xml:space="preserve"> v rámci priestorov objednávateľa</w:t>
      </w:r>
      <w:r w:rsidRPr="006C31FE">
        <w:rPr>
          <w:rFonts w:ascii="Cambria" w:eastAsiaTheme="minorHAnsi" w:hAnsi="Cambria" w:cs="Arial"/>
          <w:sz w:val="20"/>
          <w:szCs w:val="20"/>
          <w:lang w:eastAsia="en-US"/>
        </w:rPr>
        <w:t>, elektronickej komunikačnej siete, vrátane zabezpečenia vzdialeného prístupu, v rozsahu nevyhnutnom pre riadne zhotovenie Diela na náklady objednávateľa, s výnimkou nákladov na prevádzku komunikačnej linky pre vzdialený prístup,</w:t>
      </w:r>
    </w:p>
    <w:p w14:paraId="153E9246" w14:textId="77777777" w:rsidR="00582D9B" w:rsidRPr="006C31FE" w:rsidRDefault="00582D9B" w:rsidP="00866C15">
      <w:pPr>
        <w:pStyle w:val="MLOdsek"/>
        <w:numPr>
          <w:ilvl w:val="2"/>
          <w:numId w:val="29"/>
        </w:numPr>
        <w:spacing w:before="120" w:line="240" w:lineRule="auto"/>
        <w:rPr>
          <w:rFonts w:ascii="Cambria" w:eastAsiaTheme="minorHAnsi" w:hAnsi="Cambria" w:cs="Arial"/>
          <w:sz w:val="20"/>
          <w:szCs w:val="20"/>
          <w:lang w:eastAsia="en-US"/>
        </w:rPr>
      </w:pPr>
      <w:r w:rsidRPr="006C31FE">
        <w:rPr>
          <w:rFonts w:ascii="Cambria" w:eastAsiaTheme="minorHAnsi" w:hAnsi="Cambria" w:cs="Arial"/>
          <w:sz w:val="20"/>
          <w:szCs w:val="20"/>
          <w:lang w:eastAsia="en-US"/>
        </w:rPr>
        <w:t xml:space="preserve">zabezpečiť zhotoviteľovi všetky relevantné legislatívne, metodické, koncepčné, dokumentačné, normatívne a ďalšie materiály týkajúce sa Diela, ak bude objednávateľ takými informáciami disponovať a zhotoviteľ ich bude potrebovať k zhotoveniu Diela, to však len za predpokladu, že zhotoviteľ nemá k takýmto materiálom sám prístup a len v rozsahu, v akom si tento prístup nevie zhotoviteľ zabezpečiť sám, </w:t>
      </w:r>
    </w:p>
    <w:p w14:paraId="1C7E3477" w14:textId="5B0349E3" w:rsidR="00582D9B" w:rsidRPr="006C31FE" w:rsidRDefault="00582D9B" w:rsidP="00866C15">
      <w:pPr>
        <w:pStyle w:val="MLOdsek"/>
        <w:numPr>
          <w:ilvl w:val="2"/>
          <w:numId w:val="29"/>
        </w:numPr>
        <w:spacing w:before="120" w:line="240" w:lineRule="auto"/>
        <w:rPr>
          <w:rFonts w:ascii="Cambria" w:eastAsiaTheme="minorHAnsi" w:hAnsi="Cambria" w:cs="Arial"/>
          <w:sz w:val="20"/>
          <w:szCs w:val="20"/>
          <w:lang w:eastAsia="en-US"/>
        </w:rPr>
      </w:pPr>
      <w:r w:rsidRPr="006C31FE">
        <w:rPr>
          <w:rFonts w:ascii="Cambria" w:eastAsiaTheme="minorHAnsi" w:hAnsi="Cambria" w:cs="Arial"/>
          <w:sz w:val="20"/>
          <w:szCs w:val="20"/>
          <w:lang w:eastAsia="en-US"/>
        </w:rPr>
        <w:t xml:space="preserve">zabezpečiť nevyhnutné relevantné prístupy na pracoviská objednávateľa pre zamestnancov zhotoviteľa vykonávajúcich práce na Diele alebo jeho časti počas pracovných dní </w:t>
      </w:r>
      <w:r w:rsidR="007D3EE3" w:rsidRPr="006C31FE">
        <w:rPr>
          <w:rFonts w:ascii="Cambria" w:eastAsiaTheme="minorHAnsi" w:hAnsi="Cambria" w:cs="Arial"/>
          <w:sz w:val="20"/>
          <w:szCs w:val="20"/>
          <w:lang w:eastAsia="en-US"/>
        </w:rPr>
        <w:t>a počas pra</w:t>
      </w:r>
      <w:r w:rsidRPr="006C31FE">
        <w:rPr>
          <w:rFonts w:ascii="Cambria" w:eastAsiaTheme="minorHAnsi" w:hAnsi="Cambria" w:cs="Arial"/>
          <w:sz w:val="20"/>
          <w:szCs w:val="20"/>
          <w:lang w:eastAsia="en-US"/>
        </w:rPr>
        <w:t xml:space="preserve">covnej doby objednávateľa, </w:t>
      </w:r>
    </w:p>
    <w:p w14:paraId="30AF7314" w14:textId="77777777" w:rsidR="00582D9B" w:rsidRPr="006C31FE" w:rsidRDefault="00582D9B" w:rsidP="00866C15">
      <w:pPr>
        <w:pStyle w:val="MLOdsek"/>
        <w:numPr>
          <w:ilvl w:val="2"/>
          <w:numId w:val="29"/>
        </w:numPr>
        <w:spacing w:before="120" w:line="240" w:lineRule="auto"/>
        <w:rPr>
          <w:rFonts w:ascii="Cambria" w:eastAsiaTheme="minorHAnsi" w:hAnsi="Cambria" w:cs="Arial"/>
          <w:sz w:val="20"/>
          <w:szCs w:val="20"/>
          <w:lang w:eastAsia="en-US"/>
        </w:rPr>
      </w:pPr>
      <w:r w:rsidRPr="006C31FE">
        <w:rPr>
          <w:rFonts w:ascii="Cambria" w:eastAsiaTheme="minorHAnsi" w:hAnsi="Cambria" w:cs="Arial"/>
          <w:sz w:val="20"/>
          <w:szCs w:val="20"/>
          <w:lang w:eastAsia="en-US"/>
        </w:rPr>
        <w:t xml:space="preserve">zabezpečiť vstup na pracoviská objednávateľa výlučne za prítomnosti Oprávnenej osoby objednávateľa prípadne v sprievode inej poverenej osoby objednávateľa, </w:t>
      </w:r>
      <w:bookmarkEnd w:id="69"/>
    </w:p>
    <w:p w14:paraId="55DE826F" w14:textId="77777777" w:rsidR="00582D9B" w:rsidRPr="006C31FE" w:rsidRDefault="00582D9B" w:rsidP="00866C15">
      <w:pPr>
        <w:pStyle w:val="MLOdsek"/>
        <w:numPr>
          <w:ilvl w:val="2"/>
          <w:numId w:val="29"/>
        </w:numPr>
        <w:spacing w:before="120" w:line="240" w:lineRule="auto"/>
        <w:rPr>
          <w:rFonts w:ascii="Cambria" w:eastAsiaTheme="minorHAnsi" w:hAnsi="Cambria" w:cs="Arial"/>
          <w:sz w:val="20"/>
          <w:szCs w:val="20"/>
          <w:lang w:eastAsia="en-US"/>
        </w:rPr>
      </w:pPr>
      <w:r w:rsidRPr="006C31FE">
        <w:rPr>
          <w:rFonts w:ascii="Cambria" w:hAnsi="Cambria" w:cs="Arial"/>
          <w:sz w:val="20"/>
          <w:szCs w:val="20"/>
        </w:rPr>
        <w:t xml:space="preserve">vykonať všetky úkony, ktoré je možné od neho spravodlivo požadovať pri poskytovaní súčinnosti objednávateľa zhotoviteľovi, </w:t>
      </w:r>
    </w:p>
    <w:p w14:paraId="543EB0B1" w14:textId="2496F4C6" w:rsidR="00582D9B" w:rsidRPr="00C73896" w:rsidRDefault="00582D9B" w:rsidP="00866C15">
      <w:pPr>
        <w:pStyle w:val="MLOdsek"/>
        <w:numPr>
          <w:ilvl w:val="2"/>
          <w:numId w:val="29"/>
        </w:numPr>
        <w:spacing w:before="120" w:line="240" w:lineRule="auto"/>
        <w:rPr>
          <w:rFonts w:ascii="Cambria" w:eastAsiaTheme="minorHAnsi" w:hAnsi="Cambria" w:cs="Arial"/>
          <w:sz w:val="20"/>
          <w:szCs w:val="20"/>
          <w:lang w:eastAsia="en-US"/>
        </w:rPr>
      </w:pPr>
      <w:r w:rsidRPr="006C31FE">
        <w:rPr>
          <w:rFonts w:ascii="Cambria" w:hAnsi="Cambria" w:cs="Arial"/>
          <w:sz w:val="20"/>
          <w:szCs w:val="20"/>
        </w:rPr>
        <w:t>informovať zhotoviteľa o všetkých skutočnostiach, ktoré sú významné pre splnenie povinností zmluvných strán podľa tejto zmluvy o dielo, v súvislosti so zhotovením Diela podľa tejto zmluvy o dielo a/alebo o dôvodoch, ktoré objednávateľovi bránia riadne a včas splniť svoje povinnosti podľa tejto zmluvy o dielo, a to do 48 (štyridsiatich ôsmich) hodín odkedy sa o nich objednávateľ dozvedel</w:t>
      </w:r>
      <w:r w:rsidR="00BA0F2A">
        <w:rPr>
          <w:rFonts w:ascii="Cambria" w:hAnsi="Cambria" w:cs="Arial"/>
          <w:sz w:val="20"/>
          <w:szCs w:val="20"/>
        </w:rPr>
        <w:t>,</w:t>
      </w:r>
    </w:p>
    <w:p w14:paraId="14D2F66B" w14:textId="0DB315CA" w:rsidR="00BA0F2A" w:rsidRPr="00C467CF" w:rsidRDefault="00BA0F2A" w:rsidP="00866C15">
      <w:pPr>
        <w:pStyle w:val="MLOdsek"/>
        <w:numPr>
          <w:ilvl w:val="2"/>
          <w:numId w:val="29"/>
        </w:numPr>
        <w:spacing w:before="120" w:line="240" w:lineRule="auto"/>
        <w:rPr>
          <w:rFonts w:ascii="Cambria" w:eastAsiaTheme="minorHAnsi" w:hAnsi="Cambria" w:cs="Arial"/>
          <w:sz w:val="20"/>
          <w:szCs w:val="20"/>
          <w:highlight w:val="yellow"/>
          <w:lang w:eastAsia="en-US"/>
        </w:rPr>
      </w:pPr>
      <w:r w:rsidRPr="00C467CF">
        <w:rPr>
          <w:rFonts w:ascii="Cambria" w:eastAsiaTheme="minorHAnsi" w:hAnsi="Cambria" w:cs="Arial"/>
          <w:sz w:val="20"/>
          <w:szCs w:val="20"/>
          <w:highlight w:val="yellow"/>
          <w:lang w:eastAsia="en-US"/>
        </w:rPr>
        <w:t>poskytnúť zhotoviteľovi súčinnosť v súvislosti s realizáciou požadovaných priamych integrácií ASDR s</w:t>
      </w:r>
      <w:r w:rsidR="00BC16E3">
        <w:rPr>
          <w:rFonts w:ascii="Cambria" w:eastAsiaTheme="minorHAnsi" w:hAnsi="Cambria" w:cs="Arial"/>
          <w:sz w:val="20"/>
          <w:szCs w:val="20"/>
          <w:highlight w:val="yellow"/>
          <w:lang w:eastAsia="en-US"/>
        </w:rPr>
        <w:t xml:space="preserve"> informačnými systémami, ktoré sú v správe objednávateľa, </w:t>
      </w:r>
      <w:r w:rsidR="0054020E" w:rsidRPr="00C467CF">
        <w:rPr>
          <w:rFonts w:ascii="Cambria" w:eastAsiaTheme="minorHAnsi" w:hAnsi="Cambria" w:cs="Arial"/>
          <w:sz w:val="20"/>
          <w:szCs w:val="20"/>
          <w:highlight w:val="yellow"/>
          <w:lang w:eastAsia="en-US"/>
        </w:rPr>
        <w:t>pričom táto súčinnosť predstavuje:</w:t>
      </w:r>
    </w:p>
    <w:p w14:paraId="08BF8F6B" w14:textId="7B7CDB7C" w:rsidR="0054020E" w:rsidRPr="00C467CF" w:rsidRDefault="0054020E" w:rsidP="00C73896">
      <w:pPr>
        <w:pStyle w:val="MLOdsek"/>
        <w:numPr>
          <w:ilvl w:val="3"/>
          <w:numId w:val="29"/>
        </w:numPr>
        <w:spacing w:before="120" w:line="240" w:lineRule="auto"/>
        <w:ind w:left="1985" w:hanging="905"/>
        <w:rPr>
          <w:rFonts w:ascii="Cambria" w:eastAsiaTheme="minorHAnsi" w:hAnsi="Cambria" w:cs="Arial"/>
          <w:sz w:val="20"/>
          <w:szCs w:val="20"/>
          <w:highlight w:val="yellow"/>
          <w:lang w:eastAsia="en-US"/>
        </w:rPr>
      </w:pPr>
      <w:r w:rsidRPr="00C467CF">
        <w:rPr>
          <w:rFonts w:ascii="Cambria" w:eastAsiaTheme="minorHAnsi" w:hAnsi="Cambria" w:cs="Arial"/>
          <w:sz w:val="20"/>
          <w:szCs w:val="20"/>
          <w:highlight w:val="yellow"/>
          <w:lang w:eastAsia="en-US"/>
        </w:rPr>
        <w:t>objednávateľov záväzok poskytnúť zhotoviteľovi technickú, prevádzkovú dokumentáciu,</w:t>
      </w:r>
    </w:p>
    <w:p w14:paraId="43505C7F" w14:textId="05C73C85" w:rsidR="0054020E" w:rsidRPr="00C467CF" w:rsidRDefault="0054020E" w:rsidP="00C73896">
      <w:pPr>
        <w:pStyle w:val="MLOdsek"/>
        <w:numPr>
          <w:ilvl w:val="3"/>
          <w:numId w:val="29"/>
        </w:numPr>
        <w:spacing w:before="120" w:line="240" w:lineRule="auto"/>
        <w:ind w:left="1985" w:hanging="905"/>
        <w:rPr>
          <w:rFonts w:ascii="Cambria" w:eastAsiaTheme="minorHAnsi" w:hAnsi="Cambria" w:cs="Arial"/>
          <w:sz w:val="20"/>
          <w:szCs w:val="20"/>
          <w:highlight w:val="yellow"/>
          <w:lang w:eastAsia="en-US"/>
        </w:rPr>
      </w:pPr>
      <w:r w:rsidRPr="00C467CF">
        <w:rPr>
          <w:rFonts w:ascii="Cambria" w:eastAsiaTheme="minorHAnsi" w:hAnsi="Cambria" w:cs="Arial"/>
          <w:sz w:val="20"/>
          <w:szCs w:val="20"/>
          <w:highlight w:val="yellow"/>
          <w:lang w:eastAsia="en-US"/>
        </w:rPr>
        <w:t>objednávateľov záväzok poskytnúť zhotoviteľovi testovacie prostredie pre účely vývoja a testovania priamej integrácie</w:t>
      </w:r>
      <w:r w:rsidR="00CB2089" w:rsidRPr="00C467CF">
        <w:rPr>
          <w:rFonts w:ascii="Cambria" w:eastAsiaTheme="minorHAnsi" w:hAnsi="Cambria" w:cs="Arial"/>
          <w:sz w:val="20"/>
          <w:szCs w:val="20"/>
          <w:highlight w:val="yellow"/>
          <w:lang w:eastAsia="en-US"/>
        </w:rPr>
        <w:t>; pre vylúčenie pochybností platí, že zhotoviteľ nie je v omeškaní s vytvorením a dodaním Diela ak mu objednávateľ neposkytne súčinnosť uvedenú v bode 12.1.9.1. a 12.1.9.2.</w:t>
      </w:r>
    </w:p>
    <w:p w14:paraId="040D6460" w14:textId="77777777" w:rsidR="00582D9B" w:rsidRPr="006C31FE" w:rsidRDefault="00582D9B" w:rsidP="00866C15">
      <w:pPr>
        <w:pStyle w:val="MLOdsek"/>
        <w:numPr>
          <w:ilvl w:val="1"/>
          <w:numId w:val="29"/>
        </w:numPr>
        <w:spacing w:before="120" w:line="240" w:lineRule="auto"/>
        <w:ind w:hanging="907"/>
        <w:rPr>
          <w:rFonts w:ascii="Cambria" w:hAnsi="Cambria" w:cs="Arial"/>
          <w:sz w:val="20"/>
          <w:szCs w:val="20"/>
          <w:lang w:eastAsia="sk-SK"/>
        </w:rPr>
      </w:pPr>
      <w:bookmarkStart w:id="70" w:name="_Ref519610349"/>
      <w:r w:rsidRPr="006C31FE">
        <w:rPr>
          <w:rFonts w:ascii="Cambria" w:hAnsi="Cambria" w:cs="Arial"/>
          <w:sz w:val="20"/>
          <w:szCs w:val="20"/>
          <w:lang w:eastAsia="sk-SK"/>
        </w:rPr>
        <w:t>Zhotoviteľ sa zaväzuje:</w:t>
      </w:r>
      <w:bookmarkEnd w:id="70"/>
      <w:r w:rsidRPr="006C31FE">
        <w:rPr>
          <w:rFonts w:ascii="Cambria" w:hAnsi="Cambria" w:cs="Arial"/>
          <w:sz w:val="20"/>
          <w:szCs w:val="20"/>
          <w:lang w:eastAsia="sk-SK"/>
        </w:rPr>
        <w:t xml:space="preserve"> </w:t>
      </w:r>
    </w:p>
    <w:p w14:paraId="10D063D6" w14:textId="77777777" w:rsidR="00582D9B" w:rsidRPr="006C31FE" w:rsidRDefault="00582D9B" w:rsidP="00866C15">
      <w:pPr>
        <w:pStyle w:val="MLOdsek"/>
        <w:numPr>
          <w:ilvl w:val="2"/>
          <w:numId w:val="29"/>
        </w:numPr>
        <w:spacing w:before="120" w:line="240" w:lineRule="auto"/>
        <w:rPr>
          <w:rFonts w:ascii="Cambria" w:hAnsi="Cambria" w:cs="Arial"/>
          <w:sz w:val="20"/>
          <w:szCs w:val="20"/>
          <w:lang w:eastAsia="sk-SK"/>
        </w:rPr>
      </w:pPr>
      <w:r w:rsidRPr="006C31FE">
        <w:rPr>
          <w:rFonts w:ascii="Cambria" w:hAnsi="Cambria" w:cs="Arial"/>
          <w:sz w:val="20"/>
          <w:szCs w:val="20"/>
          <w:lang w:eastAsia="sk-SK"/>
        </w:rPr>
        <w:t>pri plnení povinností podľa tejto zmluvy o dielo dodržiavať pokyny a podklady objednávateľa, ktoré nie sú v rozpore s ustanoveniami tejto zmluvy o dielo,</w:t>
      </w:r>
    </w:p>
    <w:p w14:paraId="2592BB9F" w14:textId="77777777" w:rsidR="00582D9B" w:rsidRPr="006C31FE" w:rsidRDefault="00582D9B" w:rsidP="00866C15">
      <w:pPr>
        <w:pStyle w:val="MLOdsek"/>
        <w:numPr>
          <w:ilvl w:val="2"/>
          <w:numId w:val="29"/>
        </w:numPr>
        <w:spacing w:before="120" w:line="240" w:lineRule="auto"/>
        <w:rPr>
          <w:rFonts w:ascii="Cambria" w:hAnsi="Cambria" w:cs="Arial"/>
          <w:sz w:val="20"/>
          <w:szCs w:val="20"/>
          <w:lang w:eastAsia="sk-SK"/>
        </w:rPr>
      </w:pPr>
      <w:bookmarkStart w:id="71" w:name="_Ref519610352"/>
      <w:r w:rsidRPr="006C31FE">
        <w:rPr>
          <w:rFonts w:ascii="Cambria" w:hAnsi="Cambria" w:cs="Arial"/>
          <w:sz w:val="20"/>
          <w:szCs w:val="20"/>
          <w:lang w:eastAsia="sk-SK"/>
        </w:rPr>
        <w:t>neodkladne písomne informovať objednávateľa o každom prípadnom omeškaní, či iných skutočnostiach, ktoré by mohli ohroziť riadne a včasné zhotovenie a/alebo dodanie Diela,</w:t>
      </w:r>
      <w:bookmarkEnd w:id="71"/>
    </w:p>
    <w:p w14:paraId="3E945DB8" w14:textId="77777777" w:rsidR="00582D9B" w:rsidRPr="006C31FE" w:rsidRDefault="00582D9B" w:rsidP="00866C15">
      <w:pPr>
        <w:pStyle w:val="MLOdsek"/>
        <w:numPr>
          <w:ilvl w:val="2"/>
          <w:numId w:val="29"/>
        </w:numPr>
        <w:spacing w:before="120" w:line="240" w:lineRule="auto"/>
        <w:rPr>
          <w:rFonts w:ascii="Cambria" w:hAnsi="Cambria" w:cs="Arial"/>
          <w:sz w:val="20"/>
          <w:szCs w:val="20"/>
          <w:lang w:eastAsia="sk-SK"/>
        </w:rPr>
      </w:pPr>
      <w:r w:rsidRPr="006C31FE">
        <w:rPr>
          <w:rFonts w:ascii="Cambria" w:hAnsi="Cambria" w:cs="Arial"/>
          <w:sz w:val="20"/>
          <w:szCs w:val="20"/>
        </w:rPr>
        <w:lastRenderedPageBreak/>
        <w:t>poskytnúť oprávnenej osobe objednávateľa alebo inej poverenej osobe objednávateľa informáciu o stave plnenia zmluvy o dielo alebo informáciu súvisiacu s plnením na základe žiadosti objednávateľa s lehotou vybavenia neprevyšujúcou päť kalendárnych dní,</w:t>
      </w:r>
    </w:p>
    <w:p w14:paraId="5CDC2712" w14:textId="77777777" w:rsidR="00582D9B" w:rsidRPr="006C31FE" w:rsidRDefault="00582D9B" w:rsidP="00866C15">
      <w:pPr>
        <w:pStyle w:val="MLOdsek"/>
        <w:numPr>
          <w:ilvl w:val="2"/>
          <w:numId w:val="29"/>
        </w:numPr>
        <w:spacing w:before="120" w:line="240" w:lineRule="auto"/>
        <w:rPr>
          <w:rFonts w:ascii="Cambria" w:hAnsi="Cambria" w:cs="Arial"/>
          <w:b/>
          <w:sz w:val="20"/>
          <w:szCs w:val="20"/>
          <w:lang w:eastAsia="sk-SK"/>
        </w:rPr>
      </w:pPr>
      <w:r w:rsidRPr="006C31FE">
        <w:rPr>
          <w:rFonts w:ascii="Cambria" w:hAnsi="Cambria" w:cs="Arial"/>
          <w:sz w:val="20"/>
          <w:szCs w:val="20"/>
        </w:rPr>
        <w:t>bez zbytočného odkladu prerokúvať s objednávateľom všetky otázky, ktoré by mohli negatívne ovplyvniť zhotovenie Diela pri plnení jeho záväzkov podľa tejto zmluvy o dielo,</w:t>
      </w:r>
    </w:p>
    <w:p w14:paraId="04D3C578" w14:textId="77777777" w:rsidR="00582D9B" w:rsidRPr="006C31FE" w:rsidRDefault="00582D9B" w:rsidP="00866C15">
      <w:pPr>
        <w:pStyle w:val="MLOdsek"/>
        <w:numPr>
          <w:ilvl w:val="2"/>
          <w:numId w:val="29"/>
        </w:numPr>
        <w:spacing w:before="120" w:line="240" w:lineRule="auto"/>
        <w:rPr>
          <w:rFonts w:ascii="Cambria" w:hAnsi="Cambria" w:cs="Arial"/>
          <w:sz w:val="20"/>
          <w:szCs w:val="20"/>
          <w:lang w:eastAsia="sk-SK"/>
        </w:rPr>
      </w:pPr>
      <w:r w:rsidRPr="006C31FE">
        <w:rPr>
          <w:rFonts w:ascii="Cambria" w:hAnsi="Cambria" w:cs="Arial"/>
          <w:sz w:val="20"/>
          <w:szCs w:val="20"/>
          <w:lang w:eastAsia="sk-SK"/>
        </w:rPr>
        <w:t>zabezpečiť vedenie</w:t>
      </w:r>
      <w:r w:rsidRPr="006C31FE">
        <w:rPr>
          <w:rFonts w:ascii="Cambria" w:hAnsi="Cambria" w:cs="Arial"/>
          <w:sz w:val="20"/>
          <w:szCs w:val="20"/>
        </w:rPr>
        <w:t xml:space="preserve"> pracovných výkazov a zabezpečiť, aby aj jeho subdodávatelia priebežne viedli pracovné výkazy (okrem prípadov uvedených v tejto zmluve o dielo) a bezodkladne ich poskytnúť na požiadanie objednávateľovi,</w:t>
      </w:r>
    </w:p>
    <w:p w14:paraId="2086E87B" w14:textId="77777777" w:rsidR="00582D9B" w:rsidRPr="006C31FE" w:rsidRDefault="00582D9B" w:rsidP="00866C15">
      <w:pPr>
        <w:pStyle w:val="MLOdsek"/>
        <w:numPr>
          <w:ilvl w:val="2"/>
          <w:numId w:val="29"/>
        </w:numPr>
        <w:spacing w:before="120" w:line="240" w:lineRule="auto"/>
        <w:rPr>
          <w:rFonts w:ascii="Cambria" w:hAnsi="Cambria" w:cs="Arial"/>
          <w:sz w:val="20"/>
          <w:szCs w:val="20"/>
          <w:lang w:eastAsia="sk-SK"/>
        </w:rPr>
      </w:pPr>
      <w:r w:rsidRPr="006C31FE">
        <w:rPr>
          <w:rFonts w:ascii="Cambria" w:hAnsi="Cambria" w:cs="Arial"/>
          <w:sz w:val="20"/>
          <w:szCs w:val="20"/>
        </w:rPr>
        <w:t>poskytovať objednávateľovi nevyhnutnú súčinnosť za účelom používania nasadených častí dodaného informačného systému,</w:t>
      </w:r>
    </w:p>
    <w:p w14:paraId="52B33542" w14:textId="77777777" w:rsidR="00582D9B" w:rsidRPr="006C31FE" w:rsidRDefault="00582D9B" w:rsidP="00866C15">
      <w:pPr>
        <w:pStyle w:val="MLOdsek"/>
        <w:numPr>
          <w:ilvl w:val="2"/>
          <w:numId w:val="29"/>
        </w:numPr>
        <w:spacing w:before="120" w:line="240" w:lineRule="auto"/>
        <w:ind w:hanging="850"/>
        <w:rPr>
          <w:rFonts w:ascii="Cambria" w:hAnsi="Cambria" w:cs="Arial"/>
          <w:sz w:val="20"/>
          <w:szCs w:val="20"/>
          <w:lang w:eastAsia="sk-SK"/>
        </w:rPr>
      </w:pPr>
      <w:r w:rsidRPr="006C31FE">
        <w:rPr>
          <w:rFonts w:ascii="Cambria" w:hAnsi="Cambria" w:cs="Arial"/>
          <w:sz w:val="20"/>
          <w:szCs w:val="20"/>
          <w:lang w:eastAsia="sk-SK"/>
        </w:rPr>
        <w:t>umožniť objednávateľovi vykonať audit bezpečnosti dodaného informačného systému a vývojového prostredia zhotoviteľa na overenie miery dodržiavania bezpečnostných požiadaviek vyplývajúcich z platných a účinných právnych predpisov a zmluvných požiadaviek,</w:t>
      </w:r>
    </w:p>
    <w:p w14:paraId="400F184B" w14:textId="77777777" w:rsidR="00582D9B" w:rsidRPr="006C31FE" w:rsidRDefault="00582D9B" w:rsidP="00866C15">
      <w:pPr>
        <w:pStyle w:val="MLOdsek"/>
        <w:numPr>
          <w:ilvl w:val="2"/>
          <w:numId w:val="29"/>
        </w:numPr>
        <w:spacing w:before="120" w:line="240" w:lineRule="auto"/>
        <w:ind w:hanging="850"/>
        <w:rPr>
          <w:rFonts w:ascii="Cambria" w:hAnsi="Cambria" w:cs="Arial"/>
          <w:sz w:val="20"/>
          <w:szCs w:val="20"/>
          <w:lang w:eastAsia="sk-SK"/>
        </w:rPr>
      </w:pPr>
      <w:r w:rsidRPr="006C31FE">
        <w:rPr>
          <w:rFonts w:ascii="Cambria" w:hAnsi="Cambria" w:cs="Arial"/>
          <w:sz w:val="20"/>
          <w:szCs w:val="20"/>
          <w:lang w:eastAsia="sk-SK"/>
        </w:rPr>
        <w:t>prijať opatrenia na zabezpečenie nápravy zistení z auditu bezpečnosti dodaného informačného systému,</w:t>
      </w:r>
    </w:p>
    <w:p w14:paraId="1E23BDA1" w14:textId="77777777" w:rsidR="00582D9B" w:rsidRPr="006C31FE" w:rsidRDefault="00582D9B" w:rsidP="00866C15">
      <w:pPr>
        <w:pStyle w:val="MLOdsek"/>
        <w:numPr>
          <w:ilvl w:val="2"/>
          <w:numId w:val="29"/>
        </w:numPr>
        <w:spacing w:before="120" w:line="240" w:lineRule="auto"/>
        <w:ind w:hanging="850"/>
        <w:rPr>
          <w:rFonts w:ascii="Cambria" w:hAnsi="Cambria" w:cs="Arial"/>
          <w:sz w:val="20"/>
          <w:szCs w:val="20"/>
          <w:lang w:eastAsia="sk-SK"/>
        </w:rPr>
      </w:pPr>
      <w:r w:rsidRPr="006C31FE">
        <w:rPr>
          <w:rFonts w:ascii="Cambria" w:hAnsi="Cambria" w:cs="Arial"/>
          <w:sz w:val="20"/>
          <w:szCs w:val="20"/>
          <w:lang w:eastAsia="sk-SK"/>
        </w:rPr>
        <w:t>poskytnúť objednávateľovi a jemu nadriadeným orgánom plnú súčinnosť pri riešení bezpečnostného incidentu a vyšetrovaní bezpečnostnej udalosti, ktoré súvisia s plnením tejto zmluvy o dielo,</w:t>
      </w:r>
    </w:p>
    <w:p w14:paraId="5C2E8ECC" w14:textId="77777777" w:rsidR="00582D9B" w:rsidRPr="006C31FE" w:rsidRDefault="00582D9B" w:rsidP="00866C15">
      <w:pPr>
        <w:pStyle w:val="MLOdsek"/>
        <w:numPr>
          <w:ilvl w:val="2"/>
          <w:numId w:val="29"/>
        </w:numPr>
        <w:spacing w:before="120" w:line="240" w:lineRule="auto"/>
        <w:ind w:hanging="850"/>
        <w:rPr>
          <w:rFonts w:ascii="Cambria" w:hAnsi="Cambria" w:cs="Arial"/>
          <w:sz w:val="20"/>
          <w:szCs w:val="20"/>
          <w:lang w:eastAsia="sk-SK"/>
        </w:rPr>
      </w:pPr>
      <w:r w:rsidRPr="006C31FE">
        <w:rPr>
          <w:rFonts w:ascii="Cambria" w:hAnsi="Cambria" w:cs="Arial"/>
          <w:sz w:val="20"/>
          <w:szCs w:val="20"/>
          <w:lang w:eastAsia="sk-SK"/>
        </w:rPr>
        <w:t>poskytnúť objednávateľovi kompletnú dokumentáciu dodaného informačného systému vrátane administrátorských prístupov,</w:t>
      </w:r>
    </w:p>
    <w:p w14:paraId="028B416A" w14:textId="05854063" w:rsidR="009E11FF" w:rsidRPr="006C31FE" w:rsidRDefault="00582D9B" w:rsidP="00866C15">
      <w:pPr>
        <w:pStyle w:val="MLOdsek"/>
        <w:numPr>
          <w:ilvl w:val="2"/>
          <w:numId w:val="29"/>
        </w:numPr>
        <w:spacing w:before="120" w:line="240" w:lineRule="auto"/>
        <w:ind w:hanging="850"/>
        <w:rPr>
          <w:rFonts w:ascii="Cambria" w:hAnsi="Cambria" w:cs="Arial"/>
          <w:sz w:val="20"/>
          <w:szCs w:val="20"/>
        </w:rPr>
      </w:pPr>
      <w:r w:rsidRPr="006C31FE">
        <w:rPr>
          <w:rFonts w:ascii="Cambria" w:hAnsi="Cambria" w:cs="Arial"/>
          <w:sz w:val="20"/>
          <w:szCs w:val="20"/>
        </w:rPr>
        <w:t>zabezpečiť,</w:t>
      </w:r>
      <w:r w:rsidR="009E11FF" w:rsidRPr="006C31FE">
        <w:rPr>
          <w:rFonts w:ascii="Cambria" w:hAnsi="Cambria" w:cs="Arial"/>
          <w:sz w:val="20"/>
          <w:szCs w:val="20"/>
        </w:rPr>
        <w:t xml:space="preserve"> aby zhotovený, dodaný informačný systém umožňoval poskytovať automatizovaný monitoring </w:t>
      </w:r>
      <w:r w:rsidR="003543FA">
        <w:rPr>
          <w:rFonts w:ascii="Cambria" w:hAnsi="Cambria" w:cs="Arial"/>
          <w:sz w:val="20"/>
          <w:szCs w:val="20"/>
        </w:rPr>
        <w:t>dosahovania úrovne poskytovaných služieb</w:t>
      </w:r>
      <w:r w:rsidR="00B35B86">
        <w:rPr>
          <w:rFonts w:ascii="Cambria" w:hAnsi="Cambria" w:cs="Arial"/>
          <w:sz w:val="20"/>
          <w:szCs w:val="20"/>
        </w:rPr>
        <w:t xml:space="preserve"> stanovených v Prílohe č. 9 zmluvy o dielo alebo Servisnej zmluvy</w:t>
      </w:r>
      <w:r w:rsidR="007B42E4">
        <w:rPr>
          <w:rFonts w:ascii="Cambria" w:hAnsi="Cambria" w:cs="Arial"/>
          <w:sz w:val="20"/>
          <w:szCs w:val="20"/>
        </w:rPr>
        <w:t xml:space="preserve"> č. C-NBS1-000-070-956</w:t>
      </w:r>
      <w:r w:rsidR="009E11FF" w:rsidRPr="006C31FE">
        <w:rPr>
          <w:rFonts w:ascii="Cambria" w:hAnsi="Cambria" w:cs="Arial"/>
          <w:sz w:val="20"/>
          <w:szCs w:val="20"/>
        </w:rPr>
        <w:t xml:space="preserve"> parametrov dodaných koncových a aplikačných služieb,</w:t>
      </w:r>
    </w:p>
    <w:p w14:paraId="02587E97" w14:textId="6852776E" w:rsidR="00CC05A5" w:rsidRPr="006C31FE" w:rsidRDefault="00CC05A5" w:rsidP="00866C15">
      <w:pPr>
        <w:pStyle w:val="MLOdsek"/>
        <w:numPr>
          <w:ilvl w:val="2"/>
          <w:numId w:val="29"/>
        </w:numPr>
        <w:spacing w:before="120" w:line="240" w:lineRule="auto"/>
        <w:ind w:hanging="850"/>
        <w:rPr>
          <w:rFonts w:ascii="Cambria" w:hAnsi="Cambria" w:cs="Arial"/>
          <w:sz w:val="20"/>
          <w:szCs w:val="20"/>
        </w:rPr>
      </w:pPr>
      <w:r w:rsidRPr="006C31FE">
        <w:rPr>
          <w:rFonts w:ascii="Cambria" w:hAnsi="Cambria" w:cs="Arial"/>
          <w:sz w:val="20"/>
          <w:szCs w:val="20"/>
        </w:rPr>
        <w:t>dodržiavať pokyny a podklady objednávateľa, ktoré nie sú v rozpore s ustanoveniami tejto zmluvy o</w:t>
      </w:r>
      <w:r w:rsidR="00791E12" w:rsidRPr="006C31FE">
        <w:rPr>
          <w:rFonts w:ascii="Cambria" w:hAnsi="Cambria" w:cs="Arial"/>
          <w:sz w:val="20"/>
          <w:szCs w:val="20"/>
        </w:rPr>
        <w:t> </w:t>
      </w:r>
      <w:r w:rsidRPr="006C31FE">
        <w:rPr>
          <w:rFonts w:ascii="Cambria" w:hAnsi="Cambria" w:cs="Arial"/>
          <w:sz w:val="20"/>
          <w:szCs w:val="20"/>
        </w:rPr>
        <w:t>dielo</w:t>
      </w:r>
      <w:r w:rsidR="00791E12" w:rsidRPr="006C31FE">
        <w:rPr>
          <w:rFonts w:ascii="Cambria" w:hAnsi="Cambria" w:cs="Arial"/>
          <w:sz w:val="20"/>
          <w:szCs w:val="20"/>
        </w:rPr>
        <w:t>.</w:t>
      </w:r>
    </w:p>
    <w:p w14:paraId="7D9AD1E8" w14:textId="6C8CA48A" w:rsidR="00974686" w:rsidRPr="006B7C39" w:rsidRDefault="00974686" w:rsidP="00051B3E">
      <w:pPr>
        <w:pStyle w:val="Heading1"/>
        <w:keepLines/>
        <w:spacing w:before="0"/>
        <w:jc w:val="center"/>
        <w:rPr>
          <w:rFonts w:ascii="Cambria" w:hAnsi="Cambria"/>
          <w:color w:val="000000"/>
          <w:sz w:val="22"/>
          <w:szCs w:val="22"/>
        </w:rPr>
      </w:pPr>
      <w:r w:rsidRPr="006B7C39">
        <w:rPr>
          <w:rFonts w:ascii="Cambria" w:hAnsi="Cambria"/>
          <w:color w:val="000000"/>
          <w:sz w:val="22"/>
          <w:szCs w:val="22"/>
        </w:rPr>
        <w:t>Článok X</w:t>
      </w:r>
      <w:r w:rsidR="00027153" w:rsidRPr="006B7C39">
        <w:rPr>
          <w:rFonts w:ascii="Cambria" w:hAnsi="Cambria"/>
          <w:color w:val="000000"/>
          <w:sz w:val="22"/>
          <w:szCs w:val="22"/>
        </w:rPr>
        <w:t>I</w:t>
      </w:r>
      <w:r w:rsidR="00111458" w:rsidRPr="006B7C39">
        <w:rPr>
          <w:rFonts w:ascii="Cambria" w:hAnsi="Cambria"/>
          <w:color w:val="000000"/>
          <w:sz w:val="22"/>
          <w:szCs w:val="22"/>
        </w:rPr>
        <w:t>I</w:t>
      </w:r>
      <w:r w:rsidR="00E64D6F" w:rsidRPr="006B7C39">
        <w:rPr>
          <w:rFonts w:ascii="Cambria" w:hAnsi="Cambria"/>
          <w:color w:val="000000"/>
          <w:sz w:val="22"/>
          <w:szCs w:val="22"/>
        </w:rPr>
        <w:t>I</w:t>
      </w:r>
    </w:p>
    <w:p w14:paraId="3773ACC4" w14:textId="4A25DE46" w:rsidR="00974686" w:rsidRPr="006B7C39" w:rsidRDefault="00974686" w:rsidP="00051B3E">
      <w:pPr>
        <w:pStyle w:val="Heading1"/>
        <w:keepLines/>
        <w:spacing w:before="0" w:after="240"/>
        <w:jc w:val="center"/>
        <w:rPr>
          <w:rFonts w:ascii="Cambria" w:hAnsi="Cambria"/>
          <w:color w:val="000000"/>
          <w:sz w:val="22"/>
          <w:szCs w:val="22"/>
        </w:rPr>
      </w:pPr>
      <w:r w:rsidRPr="006B7C39">
        <w:rPr>
          <w:rFonts w:ascii="Cambria" w:hAnsi="Cambria"/>
          <w:color w:val="000000"/>
          <w:sz w:val="22"/>
          <w:szCs w:val="22"/>
        </w:rPr>
        <w:t>Súčinnosť zhotoviteľa</w:t>
      </w:r>
    </w:p>
    <w:bookmarkEnd w:id="68"/>
    <w:p w14:paraId="215BB8DF" w14:textId="77777777" w:rsidR="00027153" w:rsidRPr="006C31FE" w:rsidRDefault="00027153" w:rsidP="00866C15">
      <w:pPr>
        <w:pStyle w:val="ListParagraph"/>
        <w:numPr>
          <w:ilvl w:val="0"/>
          <w:numId w:val="29"/>
        </w:numPr>
        <w:tabs>
          <w:tab w:val="num" w:pos="1305"/>
        </w:tabs>
        <w:spacing w:before="120"/>
        <w:contextualSpacing w:val="0"/>
        <w:jc w:val="both"/>
        <w:rPr>
          <w:rFonts w:ascii="Cambria" w:hAnsi="Cambria" w:cs="Arial"/>
          <w:vanish/>
          <w:lang w:eastAsia="cs-CZ"/>
        </w:rPr>
      </w:pPr>
    </w:p>
    <w:p w14:paraId="1649FF6A" w14:textId="6746C761" w:rsidR="00974686" w:rsidRPr="006C31FE" w:rsidRDefault="00974686" w:rsidP="00866C15">
      <w:pPr>
        <w:pStyle w:val="MLOdsek"/>
        <w:numPr>
          <w:ilvl w:val="1"/>
          <w:numId w:val="29"/>
        </w:numPr>
        <w:tabs>
          <w:tab w:val="num" w:pos="1305"/>
        </w:tabs>
        <w:spacing w:before="120" w:line="240" w:lineRule="auto"/>
        <w:rPr>
          <w:rFonts w:ascii="Cambria" w:hAnsi="Cambria" w:cs="Arial"/>
          <w:sz w:val="20"/>
          <w:szCs w:val="20"/>
        </w:rPr>
      </w:pPr>
      <w:r w:rsidRPr="006C31FE">
        <w:rPr>
          <w:rFonts w:ascii="Cambria" w:hAnsi="Cambria" w:cs="Arial"/>
          <w:sz w:val="20"/>
          <w:szCs w:val="20"/>
        </w:rPr>
        <w:t xml:space="preserve">Zhotoviteľ sa zaväzuje spolupracovať s </w:t>
      </w:r>
      <w:r w:rsidR="008853F4" w:rsidRPr="006C31FE">
        <w:rPr>
          <w:rFonts w:ascii="Cambria" w:hAnsi="Cambria" w:cs="Arial"/>
          <w:sz w:val="20"/>
          <w:szCs w:val="20"/>
        </w:rPr>
        <w:t>o</w:t>
      </w:r>
      <w:r w:rsidRPr="006C31FE">
        <w:rPr>
          <w:rFonts w:ascii="Cambria" w:hAnsi="Cambria" w:cs="Arial"/>
          <w:sz w:val="20"/>
          <w:szCs w:val="20"/>
        </w:rPr>
        <w:t xml:space="preserve">bjednávateľom počas vykonávania Diela a vyvinúť maximálne úsilie a súčinnosť z jeho strany tak, aby bolo Dielo vykonané v súlade s touto </w:t>
      </w:r>
      <w:r w:rsidR="008853F4" w:rsidRPr="006C31FE">
        <w:rPr>
          <w:rFonts w:ascii="Cambria" w:hAnsi="Cambria" w:cs="Arial"/>
          <w:sz w:val="20"/>
          <w:szCs w:val="20"/>
        </w:rPr>
        <w:t>z</w:t>
      </w:r>
      <w:r w:rsidRPr="006C31FE">
        <w:rPr>
          <w:rFonts w:ascii="Cambria" w:hAnsi="Cambria" w:cs="Arial"/>
          <w:sz w:val="20"/>
          <w:szCs w:val="20"/>
        </w:rPr>
        <w:t>mluvou o dielo.</w:t>
      </w:r>
    </w:p>
    <w:p w14:paraId="2FD83730" w14:textId="1ADE52AA" w:rsidR="00974686" w:rsidRPr="006C31FE" w:rsidRDefault="00974686" w:rsidP="00866C15">
      <w:pPr>
        <w:pStyle w:val="MLOdsek"/>
        <w:numPr>
          <w:ilvl w:val="1"/>
          <w:numId w:val="29"/>
        </w:numPr>
        <w:tabs>
          <w:tab w:val="num" w:pos="1305"/>
        </w:tabs>
        <w:spacing w:before="120" w:line="240" w:lineRule="auto"/>
        <w:rPr>
          <w:rFonts w:ascii="Cambria" w:hAnsi="Cambria" w:cs="Arial"/>
          <w:sz w:val="20"/>
          <w:szCs w:val="20"/>
        </w:rPr>
      </w:pPr>
      <w:bookmarkStart w:id="72" w:name="_Ref96165512"/>
      <w:r w:rsidRPr="006C31FE">
        <w:rPr>
          <w:rFonts w:ascii="Cambria" w:hAnsi="Cambria" w:cs="Arial"/>
          <w:sz w:val="20"/>
          <w:szCs w:val="20"/>
        </w:rPr>
        <w:t xml:space="preserve">Zhotoviteľ sa zaväzuje, že pri predčasnom ukončení tejto </w:t>
      </w:r>
      <w:r w:rsidR="008853F4" w:rsidRPr="006C31FE">
        <w:rPr>
          <w:rFonts w:ascii="Cambria" w:hAnsi="Cambria" w:cs="Arial"/>
          <w:sz w:val="20"/>
          <w:szCs w:val="20"/>
        </w:rPr>
        <w:t>z</w:t>
      </w:r>
      <w:r w:rsidRPr="006C31FE">
        <w:rPr>
          <w:rFonts w:ascii="Cambria" w:hAnsi="Cambria" w:cs="Arial"/>
          <w:sz w:val="20"/>
          <w:szCs w:val="20"/>
        </w:rPr>
        <w:t xml:space="preserve">mluvy o dielo poskytne </w:t>
      </w:r>
      <w:r w:rsidR="008853F4" w:rsidRPr="006C31FE">
        <w:rPr>
          <w:rFonts w:ascii="Cambria" w:hAnsi="Cambria" w:cs="Arial"/>
          <w:sz w:val="20"/>
          <w:szCs w:val="20"/>
        </w:rPr>
        <w:t>o</w:t>
      </w:r>
      <w:r w:rsidRPr="006C31FE">
        <w:rPr>
          <w:rFonts w:ascii="Cambria" w:hAnsi="Cambria" w:cs="Arial"/>
          <w:sz w:val="20"/>
          <w:szCs w:val="20"/>
        </w:rPr>
        <w:t xml:space="preserve">bjednávateľovi alebo subjektu určenému </w:t>
      </w:r>
      <w:r w:rsidR="008853F4" w:rsidRPr="006C31FE">
        <w:rPr>
          <w:rFonts w:ascii="Cambria" w:hAnsi="Cambria" w:cs="Arial"/>
          <w:sz w:val="20"/>
          <w:szCs w:val="20"/>
        </w:rPr>
        <w:t>o</w:t>
      </w:r>
      <w:r w:rsidRPr="006C31FE">
        <w:rPr>
          <w:rFonts w:ascii="Cambria" w:hAnsi="Cambria" w:cs="Arial"/>
          <w:sz w:val="20"/>
          <w:szCs w:val="20"/>
        </w:rPr>
        <w:t>bjednávateľom primeranú súčinnosť pri prechode na nov</w:t>
      </w:r>
      <w:r w:rsidR="00FF527C">
        <w:rPr>
          <w:rFonts w:ascii="Cambria" w:hAnsi="Cambria" w:cs="Arial"/>
          <w:sz w:val="20"/>
          <w:szCs w:val="20"/>
        </w:rPr>
        <w:t xml:space="preserve">ého </w:t>
      </w:r>
      <w:r w:rsidR="007B392A">
        <w:rPr>
          <w:rFonts w:ascii="Cambria" w:hAnsi="Cambria" w:cs="Arial"/>
          <w:sz w:val="20"/>
          <w:szCs w:val="20"/>
        </w:rPr>
        <w:t>zhotoviteľa</w:t>
      </w:r>
      <w:r w:rsidRPr="006C31FE">
        <w:rPr>
          <w:rFonts w:ascii="Cambria" w:hAnsi="Cambria" w:cs="Arial"/>
          <w:sz w:val="20"/>
          <w:szCs w:val="20"/>
        </w:rPr>
        <w:t>, najmä v oblasti architektúry</w:t>
      </w:r>
      <w:r w:rsidR="00196F1C" w:rsidRPr="006C31FE">
        <w:rPr>
          <w:rFonts w:ascii="Cambria" w:hAnsi="Cambria" w:cs="Arial"/>
          <w:sz w:val="20"/>
          <w:szCs w:val="20"/>
        </w:rPr>
        <w:t xml:space="preserve"> Diela</w:t>
      </w:r>
      <w:r w:rsidRPr="006C31FE">
        <w:rPr>
          <w:rFonts w:ascii="Cambria" w:hAnsi="Cambria" w:cs="Arial"/>
          <w:sz w:val="20"/>
          <w:szCs w:val="20"/>
        </w:rPr>
        <w:t xml:space="preserve"> a integrácie informačných systémov a informuje nov</w:t>
      </w:r>
      <w:r w:rsidR="00FF527C">
        <w:rPr>
          <w:rFonts w:ascii="Cambria" w:hAnsi="Cambria" w:cs="Arial"/>
          <w:sz w:val="20"/>
          <w:szCs w:val="20"/>
        </w:rPr>
        <w:t xml:space="preserve">ého </w:t>
      </w:r>
      <w:r w:rsidR="007B392A">
        <w:rPr>
          <w:rFonts w:ascii="Cambria" w:hAnsi="Cambria" w:cs="Arial"/>
          <w:sz w:val="20"/>
          <w:szCs w:val="20"/>
        </w:rPr>
        <w:t>zhotoviteľa</w:t>
      </w:r>
      <w:r w:rsidR="00FF527C">
        <w:rPr>
          <w:rFonts w:ascii="Cambria" w:hAnsi="Cambria" w:cs="Arial"/>
          <w:sz w:val="20"/>
          <w:szCs w:val="20"/>
        </w:rPr>
        <w:t xml:space="preserve"> </w:t>
      </w:r>
      <w:r w:rsidRPr="006C31FE">
        <w:rPr>
          <w:rFonts w:ascii="Cambria" w:hAnsi="Cambria" w:cs="Arial"/>
          <w:sz w:val="20"/>
          <w:szCs w:val="20"/>
        </w:rPr>
        <w:t xml:space="preserve"> o všetkých procesných a iných úkonoch pri plnení tejto </w:t>
      </w:r>
      <w:r w:rsidR="008853F4" w:rsidRPr="006C31FE">
        <w:rPr>
          <w:rFonts w:ascii="Cambria" w:hAnsi="Cambria" w:cs="Arial"/>
          <w:sz w:val="20"/>
          <w:szCs w:val="20"/>
        </w:rPr>
        <w:t>z</w:t>
      </w:r>
      <w:r w:rsidRPr="006C31FE">
        <w:rPr>
          <w:rFonts w:ascii="Cambria" w:hAnsi="Cambria" w:cs="Arial"/>
          <w:sz w:val="20"/>
          <w:szCs w:val="20"/>
        </w:rPr>
        <w:t>mluvy o dielo so zreteľom na úkony týkajúce sa odovzdania Diela alebo jeho časti v súlade s čl</w:t>
      </w:r>
      <w:r w:rsidR="002873E9" w:rsidRPr="006C31FE">
        <w:rPr>
          <w:rFonts w:ascii="Cambria" w:hAnsi="Cambria" w:cs="Arial"/>
          <w:sz w:val="20"/>
          <w:szCs w:val="20"/>
        </w:rPr>
        <w:t>ánkom</w:t>
      </w:r>
      <w:r w:rsidRPr="006C31FE">
        <w:rPr>
          <w:rFonts w:ascii="Cambria" w:hAnsi="Cambria" w:cs="Arial"/>
          <w:sz w:val="20"/>
          <w:szCs w:val="20"/>
        </w:rPr>
        <w:t xml:space="preserve"> </w:t>
      </w:r>
      <w:r w:rsidR="002873E9" w:rsidRPr="006C31FE">
        <w:rPr>
          <w:rFonts w:ascii="Cambria" w:hAnsi="Cambria" w:cs="Arial"/>
          <w:sz w:val="20"/>
          <w:szCs w:val="20"/>
        </w:rPr>
        <w:t>V</w:t>
      </w:r>
      <w:r w:rsidRPr="006C31FE">
        <w:rPr>
          <w:rFonts w:ascii="Cambria" w:hAnsi="Cambria" w:cs="Arial"/>
          <w:sz w:val="20"/>
          <w:szCs w:val="20"/>
        </w:rPr>
        <w:t xml:space="preserve"> tejto </w:t>
      </w:r>
      <w:r w:rsidR="008853F4" w:rsidRPr="006C31FE">
        <w:rPr>
          <w:rFonts w:ascii="Cambria" w:hAnsi="Cambria" w:cs="Arial"/>
          <w:sz w:val="20"/>
          <w:szCs w:val="20"/>
        </w:rPr>
        <w:t>z</w:t>
      </w:r>
      <w:r w:rsidRPr="006C31FE">
        <w:rPr>
          <w:rFonts w:ascii="Cambria" w:hAnsi="Cambria" w:cs="Arial"/>
          <w:sz w:val="20"/>
          <w:szCs w:val="20"/>
        </w:rPr>
        <w:t xml:space="preserve">mluvy o dielo. Zhotoviteľ je povinný poskytnúť súčinnosť novému subjektu podľa tohto bodu v období maximálne 6 (šesť) mesiacov od predčasného ukončenia tejto </w:t>
      </w:r>
      <w:r w:rsidR="008853F4" w:rsidRPr="006C31FE">
        <w:rPr>
          <w:rFonts w:ascii="Cambria" w:hAnsi="Cambria" w:cs="Arial"/>
          <w:sz w:val="20"/>
          <w:szCs w:val="20"/>
        </w:rPr>
        <w:t>z</w:t>
      </w:r>
      <w:r w:rsidRPr="006C31FE">
        <w:rPr>
          <w:rFonts w:ascii="Cambria" w:hAnsi="Cambria" w:cs="Arial"/>
          <w:sz w:val="20"/>
          <w:szCs w:val="20"/>
        </w:rPr>
        <w:t xml:space="preserve">mluvy o dielo a v rozsahu minimálne 40 </w:t>
      </w:r>
      <w:r w:rsidR="002873E9" w:rsidRPr="006C31FE">
        <w:rPr>
          <w:rFonts w:ascii="Cambria" w:hAnsi="Cambria" w:cs="Arial"/>
          <w:sz w:val="20"/>
          <w:szCs w:val="20"/>
        </w:rPr>
        <w:t>osobo</w:t>
      </w:r>
      <w:r w:rsidRPr="006C31FE">
        <w:rPr>
          <w:rFonts w:ascii="Cambria" w:hAnsi="Cambria" w:cs="Arial"/>
          <w:sz w:val="20"/>
          <w:szCs w:val="20"/>
        </w:rPr>
        <w:t xml:space="preserve">hodín konzultácií a ďalších činností/úkonov v zmysle bodu </w:t>
      </w:r>
      <w:r w:rsidR="002873E9" w:rsidRPr="006C31FE">
        <w:rPr>
          <w:rFonts w:ascii="Cambria" w:hAnsi="Cambria" w:cs="Arial"/>
          <w:sz w:val="20"/>
          <w:szCs w:val="20"/>
        </w:rPr>
        <w:t>13.</w:t>
      </w:r>
      <w:r w:rsidR="00F35E17" w:rsidRPr="006C31FE">
        <w:rPr>
          <w:rFonts w:ascii="Cambria" w:hAnsi="Cambria" w:cs="Arial"/>
          <w:sz w:val="20"/>
          <w:szCs w:val="20"/>
        </w:rPr>
        <w:t>3</w:t>
      </w:r>
      <w:r w:rsidR="002873E9" w:rsidRPr="006C31FE">
        <w:rPr>
          <w:rFonts w:ascii="Cambria" w:hAnsi="Cambria" w:cs="Arial"/>
          <w:sz w:val="20"/>
          <w:szCs w:val="20"/>
        </w:rPr>
        <w:t>.</w:t>
      </w:r>
      <w:r w:rsidRPr="006C31FE">
        <w:rPr>
          <w:rFonts w:ascii="Cambria" w:hAnsi="Cambria" w:cs="Arial"/>
          <w:sz w:val="20"/>
          <w:szCs w:val="20"/>
        </w:rPr>
        <w:t xml:space="preserve"> tohto článku </w:t>
      </w:r>
      <w:r w:rsidR="00FD4CA5" w:rsidRPr="006C31FE">
        <w:rPr>
          <w:rFonts w:ascii="Cambria" w:hAnsi="Cambria" w:cs="Arial"/>
          <w:sz w:val="20"/>
          <w:szCs w:val="20"/>
        </w:rPr>
        <w:t>z</w:t>
      </w:r>
      <w:r w:rsidRPr="006C31FE">
        <w:rPr>
          <w:rFonts w:ascii="Cambria" w:hAnsi="Cambria" w:cs="Arial"/>
          <w:sz w:val="20"/>
          <w:szCs w:val="20"/>
        </w:rPr>
        <w:t xml:space="preserve">mluvy o dielo za kalendárny mesiac. </w:t>
      </w:r>
      <w:r w:rsidR="00640B63" w:rsidRPr="006C31FE">
        <w:rPr>
          <w:rFonts w:ascii="Cambria" w:hAnsi="Cambria" w:cs="Arial"/>
          <w:sz w:val="20"/>
          <w:szCs w:val="20"/>
        </w:rPr>
        <w:t>V prípade ak objednávateľ bude potrebovať súčinnosť od zhotoviteľa nad rámec 240 osobohodín</w:t>
      </w:r>
      <w:r w:rsidR="00B425E4">
        <w:rPr>
          <w:rFonts w:ascii="Cambria" w:hAnsi="Cambria" w:cs="Arial"/>
          <w:sz w:val="20"/>
          <w:szCs w:val="20"/>
        </w:rPr>
        <w:t xml:space="preserve"> a túto potrebu identifikuje poča</w:t>
      </w:r>
      <w:r w:rsidR="00F36F47">
        <w:rPr>
          <w:rFonts w:ascii="Cambria" w:hAnsi="Cambria" w:cs="Arial"/>
          <w:sz w:val="20"/>
          <w:szCs w:val="20"/>
        </w:rPr>
        <w:t>s trvania tejto zmluvy o dielo</w:t>
      </w:r>
      <w:r w:rsidR="00640B63" w:rsidRPr="006C31FE">
        <w:rPr>
          <w:rFonts w:ascii="Cambria" w:hAnsi="Cambria" w:cs="Arial"/>
          <w:sz w:val="20"/>
          <w:szCs w:val="20"/>
        </w:rPr>
        <w:t>, tak o</w:t>
      </w:r>
      <w:r w:rsidRPr="006C31FE">
        <w:rPr>
          <w:rFonts w:ascii="Cambria" w:hAnsi="Cambria" w:cs="Arial"/>
          <w:sz w:val="20"/>
          <w:szCs w:val="20"/>
        </w:rPr>
        <w:t>bjednávateľ a </w:t>
      </w:r>
      <w:r w:rsidR="00FD4CA5" w:rsidRPr="006C31FE">
        <w:rPr>
          <w:rFonts w:ascii="Cambria" w:hAnsi="Cambria" w:cs="Arial"/>
          <w:sz w:val="20"/>
          <w:szCs w:val="20"/>
        </w:rPr>
        <w:t>z</w:t>
      </w:r>
      <w:r w:rsidRPr="006C31FE">
        <w:rPr>
          <w:rFonts w:ascii="Cambria" w:hAnsi="Cambria" w:cs="Arial"/>
          <w:sz w:val="20"/>
          <w:szCs w:val="20"/>
        </w:rPr>
        <w:t xml:space="preserve">hotoviteľ môžu za týmto účelom </w:t>
      </w:r>
      <w:r w:rsidR="00F36F47">
        <w:rPr>
          <w:rFonts w:ascii="Cambria" w:hAnsi="Cambria" w:cs="Arial"/>
          <w:sz w:val="20"/>
          <w:szCs w:val="20"/>
        </w:rPr>
        <w:t xml:space="preserve">pred ukončením tejto zmluvy o dielo uzatvoriť </w:t>
      </w:r>
      <w:r w:rsidRPr="006C31FE">
        <w:rPr>
          <w:rFonts w:ascii="Cambria" w:hAnsi="Cambria" w:cs="Arial"/>
          <w:sz w:val="20"/>
          <w:szCs w:val="20"/>
        </w:rPr>
        <w:t xml:space="preserve"> </w:t>
      </w:r>
      <w:r w:rsidR="00DD605C" w:rsidRPr="006C31FE">
        <w:rPr>
          <w:rFonts w:ascii="Cambria" w:hAnsi="Cambria" w:cs="Arial"/>
          <w:sz w:val="20"/>
          <w:szCs w:val="20"/>
        </w:rPr>
        <w:t xml:space="preserve">písomný </w:t>
      </w:r>
      <w:r w:rsidRPr="006C31FE">
        <w:rPr>
          <w:rFonts w:ascii="Cambria" w:hAnsi="Cambria" w:cs="Arial"/>
          <w:sz w:val="20"/>
          <w:szCs w:val="20"/>
        </w:rPr>
        <w:t>dodatok k </w:t>
      </w:r>
      <w:r w:rsidR="00FD4CA5" w:rsidRPr="006C31FE">
        <w:rPr>
          <w:rFonts w:ascii="Cambria" w:hAnsi="Cambria" w:cs="Arial"/>
          <w:sz w:val="20"/>
          <w:szCs w:val="20"/>
        </w:rPr>
        <w:t>z</w:t>
      </w:r>
      <w:r w:rsidRPr="006C31FE">
        <w:rPr>
          <w:rFonts w:ascii="Cambria" w:hAnsi="Cambria" w:cs="Arial"/>
          <w:sz w:val="20"/>
          <w:szCs w:val="20"/>
        </w:rPr>
        <w:t xml:space="preserve">mluve o dielo, ktorého predmetom bude poskytnutie súčinnosti tretej strane teda novému subjektu na strane </w:t>
      </w:r>
      <w:r w:rsidR="00FD4CA5" w:rsidRPr="006C31FE">
        <w:rPr>
          <w:rFonts w:ascii="Cambria" w:hAnsi="Cambria" w:cs="Arial"/>
          <w:sz w:val="20"/>
          <w:szCs w:val="20"/>
        </w:rPr>
        <w:t>z</w:t>
      </w:r>
      <w:r w:rsidRPr="006C31FE">
        <w:rPr>
          <w:rFonts w:ascii="Cambria" w:hAnsi="Cambria" w:cs="Arial"/>
          <w:sz w:val="20"/>
          <w:szCs w:val="20"/>
        </w:rPr>
        <w:t>hotoviteľa.</w:t>
      </w:r>
      <w:bookmarkEnd w:id="72"/>
    </w:p>
    <w:p w14:paraId="2215695C" w14:textId="7E043B37" w:rsidR="00974686" w:rsidRPr="006C31FE" w:rsidRDefault="00974686" w:rsidP="00866C15">
      <w:pPr>
        <w:pStyle w:val="MLOdsek"/>
        <w:numPr>
          <w:ilvl w:val="1"/>
          <w:numId w:val="29"/>
        </w:numPr>
        <w:tabs>
          <w:tab w:val="num" w:pos="1305"/>
        </w:tabs>
        <w:spacing w:before="120" w:line="240" w:lineRule="auto"/>
        <w:rPr>
          <w:rFonts w:ascii="Cambria" w:hAnsi="Cambria" w:cs="Arial"/>
          <w:sz w:val="20"/>
          <w:szCs w:val="20"/>
        </w:rPr>
      </w:pPr>
      <w:bookmarkStart w:id="73" w:name="_Ref96165737"/>
      <w:r w:rsidRPr="006C31FE">
        <w:rPr>
          <w:rFonts w:ascii="Cambria" w:hAnsi="Cambria" w:cs="Arial"/>
          <w:sz w:val="20"/>
          <w:szCs w:val="20"/>
        </w:rPr>
        <w:t>Zhotoviteľ sa zaväzuje poskytnúť súčinnosť v zmysle predchádzajúceho bodu tohto článku Zmluvy o dielo, najmä v oblasti:</w:t>
      </w:r>
      <w:bookmarkEnd w:id="73"/>
    </w:p>
    <w:p w14:paraId="2A77B3A8" w14:textId="30760383" w:rsidR="00974686" w:rsidRPr="008D75FB" w:rsidRDefault="00974686" w:rsidP="00866C15">
      <w:pPr>
        <w:pStyle w:val="MLOdsek"/>
        <w:numPr>
          <w:ilvl w:val="2"/>
          <w:numId w:val="29"/>
        </w:numPr>
        <w:spacing w:before="120" w:line="240" w:lineRule="auto"/>
        <w:rPr>
          <w:rFonts w:ascii="Cambria" w:hAnsi="Cambria" w:cs="Arial"/>
          <w:sz w:val="20"/>
          <w:szCs w:val="20"/>
        </w:rPr>
      </w:pPr>
      <w:r w:rsidRPr="008D75FB">
        <w:rPr>
          <w:rFonts w:ascii="Cambria" w:hAnsi="Cambria" w:cs="Arial"/>
          <w:sz w:val="20"/>
          <w:szCs w:val="20"/>
        </w:rPr>
        <w:t xml:space="preserve">podpory a prípravy verejného obstarávania za účelom vysúťaženia nového zhotoviteľa (najmä vo forme konzultácií zo strany </w:t>
      </w:r>
      <w:r w:rsidR="004D2606" w:rsidRPr="008D75FB">
        <w:rPr>
          <w:rFonts w:ascii="Cambria" w:hAnsi="Cambria" w:cs="Arial"/>
          <w:sz w:val="20"/>
          <w:szCs w:val="20"/>
        </w:rPr>
        <w:t>z</w:t>
      </w:r>
      <w:r w:rsidRPr="008D75FB">
        <w:rPr>
          <w:rFonts w:ascii="Cambria" w:hAnsi="Cambria" w:cs="Arial"/>
          <w:sz w:val="20"/>
          <w:szCs w:val="20"/>
        </w:rPr>
        <w:t>hotoviteľa),</w:t>
      </w:r>
    </w:p>
    <w:p w14:paraId="4D340793" w14:textId="77777777" w:rsidR="00974686" w:rsidRPr="008D75FB" w:rsidRDefault="00974686" w:rsidP="00866C15">
      <w:pPr>
        <w:pStyle w:val="MLOdsek"/>
        <w:numPr>
          <w:ilvl w:val="2"/>
          <w:numId w:val="29"/>
        </w:numPr>
        <w:spacing w:before="120" w:line="240" w:lineRule="auto"/>
        <w:rPr>
          <w:rFonts w:ascii="Cambria" w:hAnsi="Cambria" w:cs="Arial"/>
          <w:sz w:val="20"/>
          <w:szCs w:val="20"/>
        </w:rPr>
      </w:pPr>
      <w:r w:rsidRPr="008D75FB">
        <w:rPr>
          <w:rFonts w:ascii="Cambria" w:hAnsi="Cambria" w:cs="Arial"/>
          <w:sz w:val="20"/>
          <w:szCs w:val="20"/>
        </w:rPr>
        <w:lastRenderedPageBreak/>
        <w:t>nevyhnutnej podpory nového zhotoviteľa po podpise zmluvy (najmä vo forme zaškolenia zamestnancov nového zhotoviteľa),</w:t>
      </w:r>
    </w:p>
    <w:p w14:paraId="67375525" w14:textId="39178176" w:rsidR="00974686" w:rsidRPr="008D75FB" w:rsidRDefault="00974686" w:rsidP="00866C15">
      <w:pPr>
        <w:pStyle w:val="MLOdsek"/>
        <w:numPr>
          <w:ilvl w:val="2"/>
          <w:numId w:val="29"/>
        </w:numPr>
        <w:spacing w:before="120" w:line="240" w:lineRule="auto"/>
        <w:rPr>
          <w:rFonts w:ascii="Cambria" w:hAnsi="Cambria" w:cs="Arial"/>
          <w:sz w:val="20"/>
          <w:szCs w:val="20"/>
        </w:rPr>
      </w:pPr>
      <w:r w:rsidRPr="008D75FB">
        <w:rPr>
          <w:rFonts w:ascii="Cambria" w:hAnsi="Cambria" w:cs="Arial"/>
          <w:sz w:val="20"/>
          <w:szCs w:val="20"/>
        </w:rPr>
        <w:t xml:space="preserve">konkrétnych konzultácii vzťahujúcim sa k Dielu, a to aj po uplynutí </w:t>
      </w:r>
      <w:r w:rsidR="00196F1C" w:rsidRPr="008D75FB">
        <w:rPr>
          <w:rFonts w:ascii="Cambria" w:hAnsi="Cambria" w:cs="Arial"/>
          <w:sz w:val="20"/>
          <w:szCs w:val="20"/>
        </w:rPr>
        <w:t>trvania</w:t>
      </w:r>
      <w:r w:rsidRPr="008D75FB">
        <w:rPr>
          <w:rFonts w:ascii="Cambria" w:hAnsi="Cambria" w:cs="Arial"/>
          <w:sz w:val="20"/>
          <w:szCs w:val="20"/>
        </w:rPr>
        <w:t xml:space="preserve"> tejto </w:t>
      </w:r>
      <w:r w:rsidR="004D2606" w:rsidRPr="008D75FB">
        <w:rPr>
          <w:rFonts w:ascii="Cambria" w:hAnsi="Cambria" w:cs="Arial"/>
          <w:sz w:val="20"/>
          <w:szCs w:val="20"/>
        </w:rPr>
        <w:t>z</w:t>
      </w:r>
      <w:r w:rsidRPr="008D75FB">
        <w:rPr>
          <w:rFonts w:ascii="Cambria" w:hAnsi="Cambria" w:cs="Arial"/>
          <w:sz w:val="20"/>
          <w:szCs w:val="20"/>
        </w:rPr>
        <w:t>mluvy</w:t>
      </w:r>
      <w:r w:rsidR="004D2606" w:rsidRPr="008D75FB">
        <w:rPr>
          <w:rFonts w:ascii="Cambria" w:hAnsi="Cambria" w:cs="Arial"/>
          <w:sz w:val="20"/>
          <w:szCs w:val="20"/>
        </w:rPr>
        <w:t xml:space="preserve"> o dielo</w:t>
      </w:r>
      <w:r w:rsidRPr="008D75FB">
        <w:rPr>
          <w:rFonts w:ascii="Cambria" w:hAnsi="Cambria" w:cs="Arial"/>
          <w:sz w:val="20"/>
          <w:szCs w:val="20"/>
        </w:rPr>
        <w:t>.</w:t>
      </w:r>
    </w:p>
    <w:p w14:paraId="50CA67EC" w14:textId="56DF6458" w:rsidR="00974686" w:rsidRPr="008D75FB" w:rsidRDefault="00974686" w:rsidP="00866C15">
      <w:pPr>
        <w:pStyle w:val="MLOdsek"/>
        <w:numPr>
          <w:ilvl w:val="1"/>
          <w:numId w:val="29"/>
        </w:numPr>
        <w:spacing w:before="120" w:line="240" w:lineRule="auto"/>
        <w:rPr>
          <w:rFonts w:ascii="Cambria" w:hAnsi="Cambria" w:cs="Arial"/>
          <w:sz w:val="20"/>
          <w:szCs w:val="20"/>
        </w:rPr>
      </w:pPr>
      <w:r w:rsidRPr="008D75FB">
        <w:rPr>
          <w:rFonts w:ascii="Cambria" w:hAnsi="Cambria" w:cs="Arial"/>
          <w:sz w:val="20"/>
          <w:szCs w:val="20"/>
        </w:rPr>
        <w:t xml:space="preserve">Objednávateľ a zhotoviteľ sa dohodli, že súčinnosť v zmysle tohto článku </w:t>
      </w:r>
      <w:r w:rsidR="008853F4" w:rsidRPr="008D75FB">
        <w:rPr>
          <w:rFonts w:ascii="Cambria" w:hAnsi="Cambria" w:cs="Arial"/>
          <w:sz w:val="20"/>
          <w:szCs w:val="20"/>
        </w:rPr>
        <w:t>z</w:t>
      </w:r>
      <w:r w:rsidRPr="008D75FB">
        <w:rPr>
          <w:rFonts w:ascii="Cambria" w:hAnsi="Cambria" w:cs="Arial"/>
          <w:sz w:val="20"/>
          <w:szCs w:val="20"/>
        </w:rPr>
        <w:t>mluvy o</w:t>
      </w:r>
      <w:r w:rsidR="00DE7FBC" w:rsidRPr="008D75FB">
        <w:rPr>
          <w:rFonts w:ascii="Cambria" w:hAnsi="Cambria" w:cs="Arial"/>
          <w:sz w:val="20"/>
          <w:szCs w:val="20"/>
        </w:rPr>
        <w:t> </w:t>
      </w:r>
      <w:r w:rsidRPr="008D75FB">
        <w:rPr>
          <w:rFonts w:ascii="Cambria" w:hAnsi="Cambria" w:cs="Arial"/>
          <w:sz w:val="20"/>
          <w:szCs w:val="20"/>
        </w:rPr>
        <w:t>dielo</w:t>
      </w:r>
      <w:r w:rsidR="00DE7FBC" w:rsidRPr="008D75FB">
        <w:rPr>
          <w:rFonts w:ascii="Cambria" w:hAnsi="Cambria" w:cs="Arial"/>
          <w:sz w:val="20"/>
          <w:szCs w:val="20"/>
        </w:rPr>
        <w:t xml:space="preserve">, čím sa myslím maximálne 240 osobohodín počas 6 mesiacov počítaných po mesiaci v ktorom došlo k predčasnému ukončeniu tejto zmluvy o dielo, je </w:t>
      </w:r>
      <w:r w:rsidRPr="008D75FB">
        <w:rPr>
          <w:rFonts w:ascii="Cambria" w:hAnsi="Cambria" w:cs="Arial"/>
          <w:sz w:val="20"/>
          <w:szCs w:val="20"/>
        </w:rPr>
        <w:t xml:space="preserve">súčasťou </w:t>
      </w:r>
      <w:r w:rsidR="00FD44D0" w:rsidRPr="008D75FB">
        <w:rPr>
          <w:rFonts w:ascii="Cambria" w:hAnsi="Cambria" w:cs="Arial"/>
          <w:sz w:val="20"/>
          <w:szCs w:val="20"/>
        </w:rPr>
        <w:t xml:space="preserve">celkovej ceny </w:t>
      </w:r>
      <w:r w:rsidR="00246A67" w:rsidRPr="008D75FB">
        <w:rPr>
          <w:rFonts w:ascii="Cambria" w:hAnsi="Cambria" w:cs="Arial"/>
          <w:sz w:val="20"/>
          <w:szCs w:val="20"/>
        </w:rPr>
        <w:t>D</w:t>
      </w:r>
      <w:r w:rsidRPr="008D75FB">
        <w:rPr>
          <w:rFonts w:ascii="Cambria" w:hAnsi="Cambria" w:cs="Arial"/>
          <w:sz w:val="20"/>
          <w:szCs w:val="20"/>
        </w:rPr>
        <w:t>iela.</w:t>
      </w:r>
    </w:p>
    <w:p w14:paraId="0A045A8C" w14:textId="12A4AACA" w:rsidR="00C63A13" w:rsidRPr="006452F6" w:rsidRDefault="00C63A13" w:rsidP="00C63A13">
      <w:pPr>
        <w:pStyle w:val="Heading1"/>
        <w:keepLines/>
        <w:spacing w:before="0"/>
        <w:jc w:val="center"/>
        <w:rPr>
          <w:rFonts w:ascii="Cambria" w:hAnsi="Cambria"/>
          <w:color w:val="000000"/>
          <w:sz w:val="22"/>
          <w:szCs w:val="22"/>
        </w:rPr>
      </w:pPr>
      <w:r w:rsidRPr="006452F6">
        <w:rPr>
          <w:rFonts w:ascii="Cambria" w:hAnsi="Cambria"/>
          <w:color w:val="000000"/>
          <w:sz w:val="22"/>
          <w:szCs w:val="22"/>
        </w:rPr>
        <w:t xml:space="preserve">Článok </w:t>
      </w:r>
      <w:r w:rsidR="00D63353" w:rsidRPr="006452F6">
        <w:rPr>
          <w:rFonts w:ascii="Cambria" w:hAnsi="Cambria"/>
          <w:color w:val="000000"/>
          <w:sz w:val="22"/>
          <w:szCs w:val="22"/>
        </w:rPr>
        <w:t>XIV</w:t>
      </w:r>
    </w:p>
    <w:p w14:paraId="64125984" w14:textId="7142E3B5" w:rsidR="00C63A13" w:rsidRPr="006452F6" w:rsidRDefault="00C63A13" w:rsidP="00C63A13">
      <w:pPr>
        <w:pStyle w:val="Heading1"/>
        <w:keepLines/>
        <w:spacing w:before="0" w:after="240"/>
        <w:jc w:val="center"/>
        <w:rPr>
          <w:rFonts w:ascii="Cambria" w:hAnsi="Cambria"/>
          <w:color w:val="000000"/>
          <w:sz w:val="22"/>
          <w:szCs w:val="22"/>
        </w:rPr>
      </w:pPr>
      <w:r w:rsidRPr="006452F6">
        <w:rPr>
          <w:rFonts w:ascii="Cambria" w:hAnsi="Cambria"/>
          <w:color w:val="000000"/>
          <w:sz w:val="22"/>
          <w:szCs w:val="22"/>
        </w:rPr>
        <w:t>Ochrana zamestnancov zhotovite</w:t>
      </w:r>
      <w:r w:rsidRPr="0078129B">
        <w:rPr>
          <w:rFonts w:ascii="Cambria" w:hAnsi="Cambria"/>
          <w:color w:val="000000"/>
          <w:sz w:val="22"/>
          <w:szCs w:val="22"/>
        </w:rPr>
        <w:t>ľa a subdodávateľov</w:t>
      </w:r>
    </w:p>
    <w:p w14:paraId="26309E2A" w14:textId="77777777" w:rsidR="00027153" w:rsidRPr="006452F6" w:rsidRDefault="00027153" w:rsidP="00866C15">
      <w:pPr>
        <w:pStyle w:val="ListParagraph"/>
        <w:numPr>
          <w:ilvl w:val="0"/>
          <w:numId w:val="29"/>
        </w:numPr>
        <w:spacing w:before="120"/>
        <w:contextualSpacing w:val="0"/>
        <w:jc w:val="both"/>
        <w:rPr>
          <w:rFonts w:ascii="Cambria" w:hAnsi="Cambria" w:cs="Arial"/>
          <w:vanish/>
          <w:lang w:eastAsia="cs-CZ"/>
        </w:rPr>
      </w:pPr>
    </w:p>
    <w:p w14:paraId="11B33EDB" w14:textId="62605F30" w:rsidR="003A4C06" w:rsidRPr="006062BE" w:rsidRDefault="003A4C06" w:rsidP="00866C15">
      <w:pPr>
        <w:pStyle w:val="MLOdsek"/>
        <w:numPr>
          <w:ilvl w:val="1"/>
          <w:numId w:val="29"/>
        </w:numPr>
        <w:spacing w:before="120" w:line="240" w:lineRule="auto"/>
        <w:ind w:hanging="907"/>
        <w:rPr>
          <w:rFonts w:ascii="Cambria" w:hAnsi="Cambria" w:cs="Arial"/>
          <w:sz w:val="20"/>
          <w:szCs w:val="20"/>
        </w:rPr>
      </w:pPr>
      <w:r w:rsidRPr="006062BE">
        <w:rPr>
          <w:rFonts w:ascii="Cambria" w:hAnsi="Cambria" w:cs="Arial"/>
          <w:sz w:val="20"/>
          <w:szCs w:val="20"/>
        </w:rPr>
        <w:t xml:space="preserve">Zhotoviteľ pri plnení tejto </w:t>
      </w:r>
      <w:r w:rsidR="005066A2" w:rsidRPr="006062BE">
        <w:rPr>
          <w:rFonts w:ascii="Cambria" w:hAnsi="Cambria" w:cs="Arial"/>
          <w:sz w:val="20"/>
          <w:szCs w:val="20"/>
        </w:rPr>
        <w:t>z</w:t>
      </w:r>
      <w:r w:rsidRPr="006062BE">
        <w:rPr>
          <w:rFonts w:ascii="Cambria" w:hAnsi="Cambria" w:cs="Arial"/>
          <w:sz w:val="20"/>
          <w:szCs w:val="20"/>
        </w:rPr>
        <w:t xml:space="preserve">mluvy o dielo zodpovedá za svojich zamestnancov, ich bezpečnosť a ochranu zdravia pri práci, a tiež za svojich subdodávateľov. Zhotoviteľ je povinný vykonať všetky nevyhnutné opatrenia, aby zabezpečil v súvislosti s plnením tejto </w:t>
      </w:r>
      <w:r w:rsidR="005066A2" w:rsidRPr="006062BE">
        <w:rPr>
          <w:rFonts w:ascii="Cambria" w:hAnsi="Cambria" w:cs="Arial"/>
          <w:sz w:val="20"/>
          <w:szCs w:val="20"/>
        </w:rPr>
        <w:t>z</w:t>
      </w:r>
      <w:r w:rsidRPr="006062BE">
        <w:rPr>
          <w:rFonts w:ascii="Cambria" w:hAnsi="Cambria" w:cs="Arial"/>
          <w:sz w:val="20"/>
          <w:szCs w:val="20"/>
        </w:rPr>
        <w:t xml:space="preserve">mluvy o dielo bezpečnosť svojich zamestnancov, zamestnancov </w:t>
      </w:r>
      <w:r w:rsidR="005066A2" w:rsidRPr="006062BE">
        <w:rPr>
          <w:rFonts w:ascii="Cambria" w:hAnsi="Cambria" w:cs="Arial"/>
          <w:sz w:val="20"/>
          <w:szCs w:val="20"/>
        </w:rPr>
        <w:t>o</w:t>
      </w:r>
      <w:r w:rsidRPr="006062BE">
        <w:rPr>
          <w:rFonts w:ascii="Cambria" w:hAnsi="Cambria" w:cs="Arial"/>
          <w:sz w:val="20"/>
          <w:szCs w:val="20"/>
        </w:rPr>
        <w:t xml:space="preserve">bjednávateľa, subdodávateľov a ďalších osôb, ktoré sa s vedomím </w:t>
      </w:r>
      <w:r w:rsidR="005066A2" w:rsidRPr="006062BE">
        <w:rPr>
          <w:rFonts w:ascii="Cambria" w:hAnsi="Cambria" w:cs="Arial"/>
          <w:sz w:val="20"/>
          <w:szCs w:val="20"/>
        </w:rPr>
        <w:t>o</w:t>
      </w:r>
      <w:r w:rsidRPr="006062BE">
        <w:rPr>
          <w:rFonts w:ascii="Cambria" w:hAnsi="Cambria" w:cs="Arial"/>
          <w:sz w:val="20"/>
          <w:szCs w:val="20"/>
        </w:rPr>
        <w:t xml:space="preserve">bjednávateľa zdržujú v mieste plnenia tejto </w:t>
      </w:r>
      <w:r w:rsidR="005066A2" w:rsidRPr="006062BE">
        <w:rPr>
          <w:rFonts w:ascii="Cambria" w:hAnsi="Cambria" w:cs="Arial"/>
          <w:sz w:val="20"/>
          <w:szCs w:val="20"/>
        </w:rPr>
        <w:t>z</w:t>
      </w:r>
      <w:r w:rsidRPr="006062BE">
        <w:rPr>
          <w:rFonts w:ascii="Cambria" w:hAnsi="Cambria" w:cs="Arial"/>
          <w:sz w:val="20"/>
          <w:szCs w:val="20"/>
        </w:rPr>
        <w:t>mluvy o dielo.</w:t>
      </w:r>
    </w:p>
    <w:p w14:paraId="247F00D9" w14:textId="2043C53E" w:rsidR="003A4C06" w:rsidRPr="006062BE" w:rsidRDefault="003A4C06" w:rsidP="00866C15">
      <w:pPr>
        <w:pStyle w:val="MLOdsek"/>
        <w:numPr>
          <w:ilvl w:val="1"/>
          <w:numId w:val="29"/>
        </w:numPr>
        <w:spacing w:before="120" w:line="240" w:lineRule="auto"/>
        <w:ind w:hanging="907"/>
        <w:rPr>
          <w:rFonts w:ascii="Cambria" w:hAnsi="Cambria" w:cs="Arial"/>
          <w:sz w:val="20"/>
          <w:szCs w:val="20"/>
        </w:rPr>
      </w:pPr>
      <w:bookmarkStart w:id="74" w:name="_Ref519602681"/>
      <w:r w:rsidRPr="006062BE">
        <w:rPr>
          <w:rFonts w:ascii="Cambria" w:hAnsi="Cambria" w:cs="Arial"/>
          <w:sz w:val="20"/>
          <w:szCs w:val="20"/>
        </w:rPr>
        <w:t xml:space="preserve">Zhotoviteľ je povinný v súvislosti s plnením tejto </w:t>
      </w:r>
      <w:r w:rsidR="005066A2" w:rsidRPr="006062BE">
        <w:rPr>
          <w:rFonts w:ascii="Cambria" w:hAnsi="Cambria" w:cs="Arial"/>
          <w:sz w:val="20"/>
          <w:szCs w:val="20"/>
        </w:rPr>
        <w:t>z</w:t>
      </w:r>
      <w:r w:rsidRPr="006062BE">
        <w:rPr>
          <w:rFonts w:ascii="Cambria" w:hAnsi="Cambria" w:cs="Arial"/>
          <w:sz w:val="20"/>
          <w:szCs w:val="20"/>
        </w:rPr>
        <w:t xml:space="preserve">mluvy o dielo vykonať opatrenia a určiť postupy na zaistenie bezpečnosti svojich zamestnancov a subdodávateľov a zabezpečiť prostriedky potrebné na ochranu života a zdravia zamestnancov v mieste plnenia tejto </w:t>
      </w:r>
      <w:r w:rsidR="005066A2" w:rsidRPr="006062BE">
        <w:rPr>
          <w:rFonts w:ascii="Cambria" w:hAnsi="Cambria" w:cs="Arial"/>
          <w:sz w:val="20"/>
          <w:szCs w:val="20"/>
        </w:rPr>
        <w:t>z</w:t>
      </w:r>
      <w:r w:rsidRPr="006062BE">
        <w:rPr>
          <w:rFonts w:ascii="Cambria" w:hAnsi="Cambria" w:cs="Arial"/>
          <w:sz w:val="20"/>
          <w:szCs w:val="20"/>
        </w:rPr>
        <w:t xml:space="preserve">mluvy o dielo pre prípad vzniku bezprostredného a vážneho ohrozenia života alebo zdravia; o vykonaných opatreniach je </w:t>
      </w:r>
      <w:r w:rsidR="005066A2" w:rsidRPr="006062BE">
        <w:rPr>
          <w:rFonts w:ascii="Cambria" w:hAnsi="Cambria" w:cs="Arial"/>
          <w:sz w:val="20"/>
          <w:szCs w:val="20"/>
        </w:rPr>
        <w:t>z</w:t>
      </w:r>
      <w:r w:rsidRPr="006062BE">
        <w:rPr>
          <w:rFonts w:ascii="Cambria" w:hAnsi="Cambria" w:cs="Arial"/>
          <w:sz w:val="20"/>
          <w:szCs w:val="20"/>
        </w:rPr>
        <w:t xml:space="preserve">hotoviteľ povinný informovať </w:t>
      </w:r>
      <w:r w:rsidR="005066A2" w:rsidRPr="006062BE">
        <w:rPr>
          <w:rFonts w:ascii="Cambria" w:hAnsi="Cambria" w:cs="Arial"/>
          <w:sz w:val="20"/>
          <w:szCs w:val="20"/>
        </w:rPr>
        <w:t>o</w:t>
      </w:r>
      <w:r w:rsidRPr="006062BE">
        <w:rPr>
          <w:rFonts w:ascii="Cambria" w:hAnsi="Cambria" w:cs="Arial"/>
          <w:sz w:val="20"/>
          <w:szCs w:val="20"/>
        </w:rPr>
        <w:t xml:space="preserve">bjednávateľa a ďalšie osoby zdržujúce sa na mieste plnenia tejto </w:t>
      </w:r>
      <w:r w:rsidR="005066A2" w:rsidRPr="006062BE">
        <w:rPr>
          <w:rFonts w:ascii="Cambria" w:hAnsi="Cambria" w:cs="Arial"/>
          <w:sz w:val="20"/>
          <w:szCs w:val="20"/>
        </w:rPr>
        <w:t>z</w:t>
      </w:r>
      <w:r w:rsidRPr="006062BE">
        <w:rPr>
          <w:rFonts w:ascii="Cambria" w:hAnsi="Cambria" w:cs="Arial"/>
          <w:sz w:val="20"/>
          <w:szCs w:val="20"/>
        </w:rPr>
        <w:t>mluvy o dielo.</w:t>
      </w:r>
      <w:bookmarkEnd w:id="74"/>
      <w:r w:rsidRPr="006062BE">
        <w:rPr>
          <w:rFonts w:ascii="Cambria" w:hAnsi="Cambria" w:cs="Arial"/>
          <w:sz w:val="20"/>
          <w:szCs w:val="20"/>
        </w:rPr>
        <w:t xml:space="preserve"> </w:t>
      </w:r>
    </w:p>
    <w:p w14:paraId="37503B88" w14:textId="5A5391F4" w:rsidR="003A4C06" w:rsidRPr="006062BE" w:rsidRDefault="003A4C06" w:rsidP="00866C15">
      <w:pPr>
        <w:pStyle w:val="MLOdsek"/>
        <w:numPr>
          <w:ilvl w:val="1"/>
          <w:numId w:val="29"/>
        </w:numPr>
        <w:spacing w:before="120" w:line="240" w:lineRule="auto"/>
        <w:ind w:hanging="907"/>
        <w:rPr>
          <w:rFonts w:ascii="Cambria" w:hAnsi="Cambria" w:cs="Arial"/>
          <w:sz w:val="20"/>
          <w:szCs w:val="20"/>
        </w:rPr>
      </w:pPr>
      <w:r w:rsidRPr="006062BE">
        <w:rPr>
          <w:rFonts w:ascii="Cambria" w:hAnsi="Cambria" w:cs="Arial"/>
          <w:sz w:val="20"/>
          <w:szCs w:val="20"/>
        </w:rPr>
        <w:t xml:space="preserve">Objednávateľ je povinný v mieste plnenia tejto </w:t>
      </w:r>
      <w:r w:rsidR="005066A2" w:rsidRPr="006062BE">
        <w:rPr>
          <w:rFonts w:ascii="Cambria" w:hAnsi="Cambria" w:cs="Arial"/>
          <w:sz w:val="20"/>
          <w:szCs w:val="20"/>
        </w:rPr>
        <w:t>z</w:t>
      </w:r>
      <w:r w:rsidRPr="006062BE">
        <w:rPr>
          <w:rFonts w:ascii="Cambria" w:hAnsi="Cambria" w:cs="Arial"/>
          <w:sz w:val="20"/>
          <w:szCs w:val="20"/>
        </w:rPr>
        <w:t xml:space="preserve">mluvy o dielo a v jeho priestoroch </w:t>
      </w:r>
      <w:r w:rsidR="005066A2" w:rsidRPr="006062BE">
        <w:rPr>
          <w:rFonts w:ascii="Cambria" w:hAnsi="Cambria" w:cs="Arial"/>
          <w:sz w:val="20"/>
          <w:szCs w:val="20"/>
        </w:rPr>
        <w:t>o</w:t>
      </w:r>
      <w:r w:rsidRPr="006062BE">
        <w:rPr>
          <w:rFonts w:ascii="Cambria" w:hAnsi="Cambria" w:cs="Arial"/>
          <w:sz w:val="20"/>
          <w:szCs w:val="20"/>
        </w:rPr>
        <w:t>bjednávateľa zabezpečiť pracovné podmienky súladné s pravidlami bezpečnosti a ochrany zdravia práci.</w:t>
      </w:r>
    </w:p>
    <w:p w14:paraId="1C089AD0" w14:textId="7A24B514" w:rsidR="003A4C06" w:rsidRPr="006062BE" w:rsidRDefault="003A4C06" w:rsidP="00866C15">
      <w:pPr>
        <w:pStyle w:val="MLOdsek"/>
        <w:numPr>
          <w:ilvl w:val="1"/>
          <w:numId w:val="29"/>
        </w:numPr>
        <w:spacing w:before="120" w:line="240" w:lineRule="auto"/>
        <w:ind w:hanging="907"/>
        <w:rPr>
          <w:rFonts w:ascii="Cambria" w:hAnsi="Cambria" w:cs="Arial"/>
          <w:sz w:val="20"/>
          <w:szCs w:val="20"/>
        </w:rPr>
      </w:pPr>
      <w:r w:rsidRPr="006062BE">
        <w:rPr>
          <w:rFonts w:ascii="Cambria" w:hAnsi="Cambria" w:cs="Arial"/>
          <w:sz w:val="20"/>
          <w:szCs w:val="20"/>
        </w:rPr>
        <w:t xml:space="preserve">Zhotoviteľ je povinný bezodkladne oboznamovať </w:t>
      </w:r>
      <w:r w:rsidR="005066A2" w:rsidRPr="006062BE">
        <w:rPr>
          <w:rFonts w:ascii="Cambria" w:hAnsi="Cambria" w:cs="Arial"/>
          <w:sz w:val="20"/>
          <w:szCs w:val="20"/>
        </w:rPr>
        <w:t>o</w:t>
      </w:r>
      <w:r w:rsidRPr="006062BE">
        <w:rPr>
          <w:rFonts w:ascii="Cambria" w:hAnsi="Cambria" w:cs="Arial"/>
          <w:sz w:val="20"/>
          <w:szCs w:val="20"/>
        </w:rPr>
        <w:t xml:space="preserve">bjednávateľa o nedostatkoch a iných závažných skutočnostiach v priestoroch </w:t>
      </w:r>
      <w:r w:rsidR="005066A2" w:rsidRPr="006062BE">
        <w:rPr>
          <w:rFonts w:ascii="Cambria" w:hAnsi="Cambria" w:cs="Arial"/>
          <w:sz w:val="20"/>
          <w:szCs w:val="20"/>
        </w:rPr>
        <w:t>o</w:t>
      </w:r>
      <w:r w:rsidRPr="006062BE">
        <w:rPr>
          <w:rFonts w:ascii="Cambria" w:hAnsi="Cambria" w:cs="Arial"/>
          <w:sz w:val="20"/>
          <w:szCs w:val="20"/>
        </w:rPr>
        <w:t xml:space="preserve">bjednávateľa tvoriacich miesto plnenia tejto </w:t>
      </w:r>
      <w:r w:rsidR="005066A2" w:rsidRPr="006062BE">
        <w:rPr>
          <w:rFonts w:ascii="Cambria" w:hAnsi="Cambria" w:cs="Arial"/>
          <w:sz w:val="20"/>
          <w:szCs w:val="20"/>
        </w:rPr>
        <w:t>z</w:t>
      </w:r>
      <w:r w:rsidRPr="006062BE">
        <w:rPr>
          <w:rFonts w:ascii="Cambria" w:hAnsi="Cambria" w:cs="Arial"/>
          <w:sz w:val="20"/>
          <w:szCs w:val="20"/>
        </w:rPr>
        <w:t xml:space="preserve">mluvy o dielo, ktoré by pri práci mohli ohroziť bezpečnosť alebo zdravie zamestnancov </w:t>
      </w:r>
      <w:r w:rsidR="005066A2" w:rsidRPr="006062BE">
        <w:rPr>
          <w:rFonts w:ascii="Cambria" w:hAnsi="Cambria" w:cs="Arial"/>
          <w:sz w:val="20"/>
          <w:szCs w:val="20"/>
        </w:rPr>
        <w:t>z</w:t>
      </w:r>
      <w:r w:rsidRPr="006062BE">
        <w:rPr>
          <w:rFonts w:ascii="Cambria" w:hAnsi="Cambria" w:cs="Arial"/>
          <w:sz w:val="20"/>
          <w:szCs w:val="20"/>
        </w:rPr>
        <w:t xml:space="preserve">hotoviteľa alebo jeho subdodávateľov, zamestnancov </w:t>
      </w:r>
      <w:r w:rsidR="005066A2" w:rsidRPr="006062BE">
        <w:rPr>
          <w:rFonts w:ascii="Cambria" w:hAnsi="Cambria" w:cs="Arial"/>
          <w:sz w:val="20"/>
          <w:szCs w:val="20"/>
        </w:rPr>
        <w:t>o</w:t>
      </w:r>
      <w:r w:rsidRPr="006062BE">
        <w:rPr>
          <w:rFonts w:ascii="Cambria" w:hAnsi="Cambria" w:cs="Arial"/>
          <w:sz w:val="20"/>
          <w:szCs w:val="20"/>
        </w:rPr>
        <w:t xml:space="preserve">bjednávateľa alebo tretích osôb, o ktorých sa dozvedel v súvislosti s plnením tejto </w:t>
      </w:r>
      <w:r w:rsidR="005066A2" w:rsidRPr="006062BE">
        <w:rPr>
          <w:rFonts w:ascii="Cambria" w:hAnsi="Cambria" w:cs="Arial"/>
          <w:sz w:val="20"/>
          <w:szCs w:val="20"/>
        </w:rPr>
        <w:t>z</w:t>
      </w:r>
      <w:r w:rsidRPr="006062BE">
        <w:rPr>
          <w:rFonts w:ascii="Cambria" w:hAnsi="Cambria" w:cs="Arial"/>
          <w:sz w:val="20"/>
          <w:szCs w:val="20"/>
        </w:rPr>
        <w:t>mluvy o dielo.</w:t>
      </w:r>
    </w:p>
    <w:p w14:paraId="1127DF34" w14:textId="5CD844CE" w:rsidR="003A4C06" w:rsidRPr="006062BE" w:rsidRDefault="003A4C06" w:rsidP="00866C15">
      <w:pPr>
        <w:pStyle w:val="MLOdsek"/>
        <w:numPr>
          <w:ilvl w:val="1"/>
          <w:numId w:val="29"/>
        </w:numPr>
        <w:spacing w:before="120" w:line="240" w:lineRule="auto"/>
        <w:ind w:hanging="907"/>
        <w:rPr>
          <w:rFonts w:ascii="Cambria" w:hAnsi="Cambria" w:cs="Arial"/>
          <w:sz w:val="20"/>
          <w:szCs w:val="20"/>
        </w:rPr>
      </w:pPr>
      <w:r w:rsidRPr="006062BE">
        <w:rPr>
          <w:rFonts w:ascii="Cambria" w:hAnsi="Cambria" w:cs="Arial"/>
          <w:sz w:val="20"/>
          <w:szCs w:val="20"/>
        </w:rPr>
        <w:t xml:space="preserve">Zhotoviteľ je povinný bezodkladne oboznámiť </w:t>
      </w:r>
      <w:r w:rsidR="005066A2" w:rsidRPr="006062BE">
        <w:rPr>
          <w:rFonts w:ascii="Cambria" w:hAnsi="Cambria" w:cs="Arial"/>
          <w:sz w:val="20"/>
          <w:szCs w:val="20"/>
        </w:rPr>
        <w:t>o</w:t>
      </w:r>
      <w:r w:rsidRPr="006062BE">
        <w:rPr>
          <w:rFonts w:ascii="Cambria" w:hAnsi="Cambria" w:cs="Arial"/>
          <w:sz w:val="20"/>
          <w:szCs w:val="20"/>
        </w:rPr>
        <w:t xml:space="preserve">bjednávateľa o mimoriadnej udalosti (nebezpečná udalosť, pracovný úraz zamestnanca </w:t>
      </w:r>
      <w:r w:rsidR="005066A2" w:rsidRPr="006062BE">
        <w:rPr>
          <w:rFonts w:ascii="Cambria" w:hAnsi="Cambria" w:cs="Arial"/>
          <w:sz w:val="20"/>
          <w:szCs w:val="20"/>
        </w:rPr>
        <w:t>z</w:t>
      </w:r>
      <w:r w:rsidRPr="006062BE">
        <w:rPr>
          <w:rFonts w:ascii="Cambria" w:hAnsi="Cambria" w:cs="Arial"/>
          <w:sz w:val="20"/>
          <w:szCs w:val="20"/>
        </w:rPr>
        <w:t xml:space="preserve">hotoviteľa alebo inej osoby konajúcej v mene </w:t>
      </w:r>
      <w:r w:rsidR="005066A2" w:rsidRPr="006062BE">
        <w:rPr>
          <w:rFonts w:ascii="Cambria" w:hAnsi="Cambria" w:cs="Arial"/>
          <w:sz w:val="20"/>
          <w:szCs w:val="20"/>
        </w:rPr>
        <w:t>z</w:t>
      </w:r>
      <w:r w:rsidRPr="006062BE">
        <w:rPr>
          <w:rFonts w:ascii="Cambria" w:hAnsi="Cambria" w:cs="Arial"/>
          <w:sz w:val="20"/>
          <w:szCs w:val="20"/>
        </w:rPr>
        <w:t xml:space="preserve">hotoviteľa), ktorá sa stala v súvislosti s plnením tejto </w:t>
      </w:r>
      <w:r w:rsidR="005066A2" w:rsidRPr="006062BE">
        <w:rPr>
          <w:rFonts w:ascii="Cambria" w:hAnsi="Cambria" w:cs="Arial"/>
          <w:sz w:val="20"/>
          <w:szCs w:val="20"/>
        </w:rPr>
        <w:t>z</w:t>
      </w:r>
      <w:r w:rsidRPr="006062BE">
        <w:rPr>
          <w:rFonts w:ascii="Cambria" w:hAnsi="Cambria" w:cs="Arial"/>
          <w:sz w:val="20"/>
          <w:szCs w:val="20"/>
        </w:rPr>
        <w:t xml:space="preserve">mluvy o dielo v priestoroch </w:t>
      </w:r>
      <w:r w:rsidR="005066A2" w:rsidRPr="006062BE">
        <w:rPr>
          <w:rFonts w:ascii="Cambria" w:hAnsi="Cambria" w:cs="Arial"/>
          <w:sz w:val="20"/>
          <w:szCs w:val="20"/>
        </w:rPr>
        <w:t>o</w:t>
      </w:r>
      <w:r w:rsidRPr="006062BE">
        <w:rPr>
          <w:rFonts w:ascii="Cambria" w:hAnsi="Cambria" w:cs="Arial"/>
          <w:sz w:val="20"/>
          <w:szCs w:val="20"/>
        </w:rPr>
        <w:t xml:space="preserve">bjednávateľa a ktorá sa týka ochrany zamestnancov </w:t>
      </w:r>
      <w:r w:rsidR="005066A2" w:rsidRPr="006062BE">
        <w:rPr>
          <w:rFonts w:ascii="Cambria" w:hAnsi="Cambria" w:cs="Arial"/>
          <w:sz w:val="20"/>
          <w:szCs w:val="20"/>
        </w:rPr>
        <w:t>z</w:t>
      </w:r>
      <w:r w:rsidRPr="006062BE">
        <w:rPr>
          <w:rFonts w:ascii="Cambria" w:hAnsi="Cambria" w:cs="Arial"/>
          <w:sz w:val="20"/>
          <w:szCs w:val="20"/>
        </w:rPr>
        <w:t xml:space="preserve">hotoviteľa a jeho subdodávateľov. Povinnosť </w:t>
      </w:r>
      <w:r w:rsidR="005066A2" w:rsidRPr="006062BE">
        <w:rPr>
          <w:rFonts w:ascii="Cambria" w:hAnsi="Cambria" w:cs="Arial"/>
          <w:sz w:val="20"/>
          <w:szCs w:val="20"/>
        </w:rPr>
        <w:t>z</w:t>
      </w:r>
      <w:r w:rsidRPr="006062BE">
        <w:rPr>
          <w:rFonts w:ascii="Cambria" w:hAnsi="Cambria" w:cs="Arial"/>
          <w:sz w:val="20"/>
          <w:szCs w:val="20"/>
        </w:rPr>
        <w:t xml:space="preserve">hotoviteľa podľa predchádzajúcej vety platí aj vtedy, ak k mimoriadnej udalosti nedošlo v súvislosti s plnením tejto </w:t>
      </w:r>
      <w:r w:rsidR="005066A2" w:rsidRPr="006062BE">
        <w:rPr>
          <w:rFonts w:ascii="Cambria" w:hAnsi="Cambria" w:cs="Arial"/>
          <w:sz w:val="20"/>
          <w:szCs w:val="20"/>
        </w:rPr>
        <w:t>z</w:t>
      </w:r>
      <w:r w:rsidRPr="006062BE">
        <w:rPr>
          <w:rFonts w:ascii="Cambria" w:hAnsi="Cambria" w:cs="Arial"/>
          <w:sz w:val="20"/>
          <w:szCs w:val="20"/>
        </w:rPr>
        <w:t xml:space="preserve">mluvy o dielo, ale došlo k nej na pracoviskách </w:t>
      </w:r>
      <w:r w:rsidR="005066A2" w:rsidRPr="006062BE">
        <w:rPr>
          <w:rFonts w:ascii="Cambria" w:hAnsi="Cambria" w:cs="Arial"/>
          <w:sz w:val="20"/>
          <w:szCs w:val="20"/>
        </w:rPr>
        <w:t>o</w:t>
      </w:r>
      <w:r w:rsidRPr="006062BE">
        <w:rPr>
          <w:rFonts w:ascii="Cambria" w:hAnsi="Cambria" w:cs="Arial"/>
          <w:sz w:val="20"/>
          <w:szCs w:val="20"/>
        </w:rPr>
        <w:t xml:space="preserve">bjednávateľa. </w:t>
      </w:r>
    </w:p>
    <w:p w14:paraId="41AA85DD" w14:textId="77777777" w:rsidR="003A4C06" w:rsidRPr="006062BE" w:rsidRDefault="003A4C06" w:rsidP="00866C15">
      <w:pPr>
        <w:pStyle w:val="MLOdsek"/>
        <w:numPr>
          <w:ilvl w:val="1"/>
          <w:numId w:val="29"/>
        </w:numPr>
        <w:spacing w:before="120" w:line="240" w:lineRule="auto"/>
        <w:ind w:hanging="907"/>
        <w:rPr>
          <w:rFonts w:ascii="Cambria" w:hAnsi="Cambria" w:cs="Arial"/>
          <w:sz w:val="20"/>
          <w:szCs w:val="20"/>
        </w:rPr>
      </w:pPr>
      <w:r w:rsidRPr="006062BE">
        <w:rPr>
          <w:rFonts w:ascii="Cambria" w:hAnsi="Cambria" w:cs="Arial"/>
          <w:sz w:val="20"/>
          <w:szCs w:val="20"/>
        </w:rPr>
        <w:t xml:space="preserve">Zhotoviteľ je povinný zaraďovať zamestnancov na výkon práce so zreteľom na ich zdravotný stav, schopnosti, kvalifikačné predpoklady a odbornú spôsobilosť podľa právnych predpisov a ostatných predpisov na zaistenie bezpečnosti a ochrany zdravia pri práci a nedovoliť, aby vykonávali práce, ktoré nezodpovedajú ich zdravotnému stavu a schopnostiam a na ktoré nemajú vek, kvalifikačné predpoklady alebo doklad o odbornej spôsobilosti podľa právnych predpisov a  iných normatívnych aktov na zaistenie bezpečnosti a ochrany zdravia pri práci. </w:t>
      </w:r>
    </w:p>
    <w:p w14:paraId="378339AF" w14:textId="77777777" w:rsidR="0072640F" w:rsidRPr="00025048" w:rsidRDefault="0072640F" w:rsidP="0072640F">
      <w:pPr>
        <w:pStyle w:val="Heading1"/>
        <w:keepLines/>
        <w:spacing w:before="0"/>
        <w:jc w:val="center"/>
        <w:rPr>
          <w:rFonts w:ascii="Cambria" w:hAnsi="Cambria"/>
          <w:color w:val="000000"/>
          <w:sz w:val="22"/>
          <w:szCs w:val="22"/>
        </w:rPr>
      </w:pPr>
      <w:r w:rsidRPr="00025048">
        <w:rPr>
          <w:rFonts w:ascii="Cambria" w:hAnsi="Cambria"/>
          <w:color w:val="000000"/>
          <w:sz w:val="22"/>
          <w:szCs w:val="22"/>
        </w:rPr>
        <w:t>Článok XV</w:t>
      </w:r>
    </w:p>
    <w:p w14:paraId="4048B77B" w14:textId="0A05C29B" w:rsidR="0072640F" w:rsidRPr="000D68CE" w:rsidRDefault="000D68CE" w:rsidP="009B3AB9">
      <w:pPr>
        <w:pStyle w:val="Heading1"/>
        <w:keepLines/>
        <w:spacing w:before="0" w:after="240"/>
        <w:jc w:val="center"/>
        <w:rPr>
          <w:rFonts w:ascii="Cambria" w:hAnsi="Cambria"/>
          <w:color w:val="000000"/>
          <w:sz w:val="22"/>
          <w:szCs w:val="22"/>
        </w:rPr>
      </w:pPr>
      <w:r w:rsidRPr="00BD1A5B">
        <w:rPr>
          <w:rFonts w:ascii="Cambria" w:hAnsi="Cambria"/>
          <w:color w:val="000000"/>
          <w:sz w:val="22"/>
          <w:szCs w:val="22"/>
          <w:highlight w:val="yellow"/>
        </w:rPr>
        <w:t>Dočasné riešenie pre správu dokumentov</w:t>
      </w:r>
    </w:p>
    <w:p w14:paraId="670FA327" w14:textId="77777777" w:rsidR="0036059B" w:rsidRPr="008B0177" w:rsidRDefault="0036059B" w:rsidP="00866C15">
      <w:pPr>
        <w:pStyle w:val="ListParagraph"/>
        <w:numPr>
          <w:ilvl w:val="0"/>
          <w:numId w:val="29"/>
        </w:numPr>
        <w:spacing w:before="120"/>
        <w:contextualSpacing w:val="0"/>
        <w:jc w:val="both"/>
        <w:rPr>
          <w:rFonts w:ascii="Cambria" w:hAnsi="Cambria" w:cs="Arial"/>
          <w:vanish/>
          <w:sz w:val="20"/>
          <w:szCs w:val="20"/>
          <w:lang w:eastAsia="cs-CZ"/>
        </w:rPr>
      </w:pPr>
    </w:p>
    <w:p w14:paraId="409ECB8A" w14:textId="3CA22865" w:rsidR="009B3AB9" w:rsidRPr="00BD1A5B" w:rsidRDefault="000D68CE" w:rsidP="00866C15">
      <w:pPr>
        <w:pStyle w:val="MLOdsek"/>
        <w:numPr>
          <w:ilvl w:val="1"/>
          <w:numId w:val="29"/>
        </w:numPr>
        <w:spacing w:before="120" w:line="240" w:lineRule="auto"/>
        <w:ind w:hanging="907"/>
        <w:rPr>
          <w:rFonts w:ascii="Cambria" w:hAnsi="Cambria" w:cs="Arial"/>
          <w:sz w:val="20"/>
          <w:szCs w:val="20"/>
          <w:highlight w:val="yellow"/>
        </w:rPr>
      </w:pPr>
      <w:r w:rsidRPr="00BD1A5B">
        <w:rPr>
          <w:rFonts w:ascii="Cambria" w:hAnsi="Cambria" w:cs="Arial"/>
          <w:sz w:val="20"/>
          <w:szCs w:val="20"/>
          <w:highlight w:val="yellow"/>
        </w:rPr>
        <w:t>Zhotoviteľ vytvorí, dodá a prevádzkuje dočasné riešenie pre správu dokumentov</w:t>
      </w:r>
      <w:r w:rsidR="006865ED" w:rsidRPr="00BD1A5B">
        <w:rPr>
          <w:rFonts w:ascii="Cambria" w:hAnsi="Cambria" w:cs="Arial"/>
          <w:sz w:val="20"/>
          <w:szCs w:val="20"/>
          <w:highlight w:val="yellow"/>
        </w:rPr>
        <w:t>, ktor</w:t>
      </w:r>
      <w:r w:rsidRPr="00BD1A5B">
        <w:rPr>
          <w:rFonts w:ascii="Cambria" w:hAnsi="Cambria" w:cs="Arial"/>
          <w:sz w:val="20"/>
          <w:szCs w:val="20"/>
          <w:highlight w:val="yellow"/>
        </w:rPr>
        <w:t>ého</w:t>
      </w:r>
      <w:r w:rsidR="006865ED" w:rsidRPr="00BD1A5B">
        <w:rPr>
          <w:rFonts w:ascii="Cambria" w:hAnsi="Cambria" w:cs="Arial"/>
          <w:sz w:val="20"/>
          <w:szCs w:val="20"/>
          <w:highlight w:val="yellow"/>
        </w:rPr>
        <w:t xml:space="preserve"> cieľom je podpora vybraných manuálnych činností v procese spracovania dokumentov pre zabezpečenie plynulého chodu prevádzky agend dohľadu a regulácie, v prechodnom období v zmysle požiadaviek na dočasné riešenie pre správu dokumentov, ktoré sú uvedené v Prílohe č. 2 tejto zmluvy o dielo</w:t>
      </w:r>
      <w:r w:rsidR="00B33054" w:rsidRPr="00BD1A5B">
        <w:rPr>
          <w:rFonts w:ascii="Cambria" w:hAnsi="Cambria" w:cs="Arial"/>
          <w:sz w:val="20"/>
          <w:szCs w:val="20"/>
          <w:highlight w:val="yellow"/>
        </w:rPr>
        <w:t>.</w:t>
      </w:r>
      <w:r w:rsidR="005403EE" w:rsidRPr="00BD1A5B">
        <w:rPr>
          <w:rFonts w:ascii="Cambria" w:hAnsi="Cambria" w:cs="Arial"/>
          <w:sz w:val="20"/>
          <w:szCs w:val="20"/>
          <w:highlight w:val="yellow"/>
        </w:rPr>
        <w:t xml:space="preserve"> </w:t>
      </w:r>
    </w:p>
    <w:p w14:paraId="33F47CB4" w14:textId="0277A86E" w:rsidR="00207BC1" w:rsidRPr="00BD1A5B" w:rsidRDefault="00207BC1" w:rsidP="00866C15">
      <w:pPr>
        <w:pStyle w:val="MLOdsek"/>
        <w:numPr>
          <w:ilvl w:val="1"/>
          <w:numId w:val="29"/>
        </w:numPr>
        <w:spacing w:before="120" w:line="240" w:lineRule="auto"/>
        <w:ind w:hanging="907"/>
        <w:rPr>
          <w:rFonts w:ascii="Cambria" w:hAnsi="Cambria" w:cs="Arial"/>
          <w:sz w:val="20"/>
          <w:szCs w:val="20"/>
          <w:highlight w:val="yellow"/>
        </w:rPr>
      </w:pPr>
      <w:r w:rsidRPr="00BD1A5B">
        <w:rPr>
          <w:rFonts w:ascii="Cambria" w:eastAsia="MS Mincho" w:hAnsi="Cambria"/>
          <w:bCs/>
          <w:iCs/>
          <w:color w:val="000000"/>
          <w:sz w:val="20"/>
          <w:szCs w:val="20"/>
          <w:highlight w:val="yellow"/>
          <w:lang w:eastAsia="ja-JP"/>
        </w:rPr>
        <w:t>Dočasné riešenie pre správu dokumentov je súčasťou celkovej ceny Diela, ktorá je uvedená v položke „Vývoj a dodanie Diela (vrátane autorských práv k Dielu)“ podľa Prílohy č. 4 zmluvy o dielo.</w:t>
      </w:r>
    </w:p>
    <w:p w14:paraId="78733EF1" w14:textId="6CCFB3F5" w:rsidR="002D6FFB" w:rsidRPr="006B7C39" w:rsidRDefault="002D6FFB" w:rsidP="00813790">
      <w:pPr>
        <w:pStyle w:val="Heading1"/>
        <w:keepLines/>
        <w:spacing w:before="0"/>
        <w:jc w:val="center"/>
        <w:rPr>
          <w:rFonts w:ascii="Cambria" w:hAnsi="Cambria"/>
          <w:color w:val="000000"/>
          <w:sz w:val="22"/>
          <w:szCs w:val="22"/>
        </w:rPr>
      </w:pPr>
      <w:r w:rsidRPr="006B7C39">
        <w:rPr>
          <w:rFonts w:ascii="Cambria" w:hAnsi="Cambria"/>
          <w:color w:val="000000"/>
          <w:sz w:val="22"/>
          <w:szCs w:val="22"/>
        </w:rPr>
        <w:lastRenderedPageBreak/>
        <w:t xml:space="preserve">Článok </w:t>
      </w:r>
      <w:r w:rsidR="00AA45BB" w:rsidRPr="006B7C39">
        <w:rPr>
          <w:rFonts w:ascii="Cambria" w:hAnsi="Cambria"/>
          <w:color w:val="000000"/>
          <w:sz w:val="22"/>
          <w:szCs w:val="22"/>
        </w:rPr>
        <w:t>X</w:t>
      </w:r>
      <w:bookmarkEnd w:id="63"/>
      <w:bookmarkEnd w:id="64"/>
      <w:bookmarkEnd w:id="65"/>
      <w:r w:rsidR="00C020AE" w:rsidRPr="006B7C39">
        <w:rPr>
          <w:rFonts w:ascii="Cambria" w:hAnsi="Cambria"/>
          <w:color w:val="000000"/>
          <w:sz w:val="22"/>
          <w:szCs w:val="22"/>
        </w:rPr>
        <w:t>V</w:t>
      </w:r>
      <w:r w:rsidR="00CE5155">
        <w:rPr>
          <w:rFonts w:ascii="Cambria" w:hAnsi="Cambria"/>
          <w:color w:val="000000"/>
          <w:sz w:val="22"/>
          <w:szCs w:val="22"/>
        </w:rPr>
        <w:t>I</w:t>
      </w:r>
    </w:p>
    <w:p w14:paraId="78429105" w14:textId="77777777" w:rsidR="002D6FFB" w:rsidRPr="006B7C39" w:rsidRDefault="002D6FFB" w:rsidP="00813790">
      <w:pPr>
        <w:pStyle w:val="Heading1"/>
        <w:keepLines/>
        <w:spacing w:before="0" w:after="240"/>
        <w:jc w:val="center"/>
        <w:rPr>
          <w:rFonts w:ascii="Cambria" w:hAnsi="Cambria"/>
          <w:color w:val="000000"/>
          <w:sz w:val="22"/>
          <w:szCs w:val="22"/>
        </w:rPr>
      </w:pPr>
      <w:bookmarkStart w:id="75" w:name="_Toc368490349"/>
      <w:bookmarkStart w:id="76" w:name="_Toc368934372"/>
      <w:bookmarkStart w:id="77" w:name="_Toc45812012"/>
      <w:r w:rsidRPr="006B7C39">
        <w:rPr>
          <w:rFonts w:ascii="Cambria" w:hAnsi="Cambria"/>
          <w:color w:val="000000"/>
          <w:sz w:val="22"/>
          <w:szCs w:val="22"/>
        </w:rPr>
        <w:t xml:space="preserve">Osobitné </w:t>
      </w:r>
      <w:r w:rsidRPr="007D7584">
        <w:rPr>
          <w:rFonts w:ascii="Cambria" w:hAnsi="Cambria"/>
          <w:color w:val="000000"/>
          <w:sz w:val="22"/>
          <w:szCs w:val="22"/>
        </w:rPr>
        <w:t>záväzky zhotoviteľa</w:t>
      </w:r>
      <w:bookmarkEnd w:id="75"/>
      <w:bookmarkEnd w:id="76"/>
      <w:bookmarkEnd w:id="77"/>
    </w:p>
    <w:p w14:paraId="70598519" w14:textId="77777777" w:rsidR="00027153" w:rsidRPr="006452F6" w:rsidRDefault="00027153" w:rsidP="00866C15">
      <w:pPr>
        <w:pStyle w:val="ListParagraph"/>
        <w:numPr>
          <w:ilvl w:val="0"/>
          <w:numId w:val="29"/>
        </w:numPr>
        <w:spacing w:before="120"/>
        <w:contextualSpacing w:val="0"/>
        <w:jc w:val="both"/>
        <w:rPr>
          <w:rFonts w:ascii="Cambria" w:hAnsi="Cambria" w:cs="Arial"/>
          <w:vanish/>
          <w:sz w:val="20"/>
          <w:szCs w:val="20"/>
          <w:lang w:eastAsia="cs-CZ"/>
        </w:rPr>
      </w:pPr>
      <w:bookmarkStart w:id="78" w:name="_Toc368490352"/>
      <w:bookmarkStart w:id="79" w:name="_Toc368934375"/>
      <w:bookmarkStart w:id="80" w:name="_Toc45812013"/>
    </w:p>
    <w:p w14:paraId="2CC25531" w14:textId="01F515F7" w:rsidR="002D6FFB" w:rsidRPr="006452F6" w:rsidRDefault="002D6FFB" w:rsidP="00866C15">
      <w:pPr>
        <w:pStyle w:val="MLOdsek"/>
        <w:numPr>
          <w:ilvl w:val="1"/>
          <w:numId w:val="29"/>
        </w:numPr>
        <w:spacing w:before="120" w:line="240" w:lineRule="auto"/>
        <w:ind w:hanging="907"/>
        <w:rPr>
          <w:rFonts w:ascii="Cambria" w:hAnsi="Cambria" w:cs="Arial"/>
          <w:sz w:val="20"/>
          <w:szCs w:val="20"/>
        </w:rPr>
      </w:pPr>
      <w:r w:rsidRPr="006452F6">
        <w:rPr>
          <w:rFonts w:ascii="Cambria" w:hAnsi="Cambria" w:cs="Arial"/>
          <w:sz w:val="20"/>
          <w:szCs w:val="20"/>
        </w:rPr>
        <w:t xml:space="preserve">Zhotoviteľ a objednávateľ sa dohodli, že počas </w:t>
      </w:r>
      <w:r w:rsidR="00E13C1B" w:rsidRPr="006452F6">
        <w:rPr>
          <w:rFonts w:ascii="Cambria" w:hAnsi="Cambria" w:cs="Arial"/>
          <w:sz w:val="20"/>
          <w:szCs w:val="20"/>
        </w:rPr>
        <w:t>trvania</w:t>
      </w:r>
      <w:r w:rsidRPr="006452F6">
        <w:rPr>
          <w:rFonts w:ascii="Cambria" w:hAnsi="Cambria" w:cs="Arial"/>
          <w:sz w:val="20"/>
          <w:szCs w:val="20"/>
        </w:rPr>
        <w:t xml:space="preserve"> zmluvy </w:t>
      </w:r>
      <w:r w:rsidR="00BD5A15" w:rsidRPr="006452F6">
        <w:rPr>
          <w:rFonts w:ascii="Cambria" w:hAnsi="Cambria" w:cs="Arial"/>
          <w:sz w:val="20"/>
          <w:szCs w:val="20"/>
        </w:rPr>
        <w:t xml:space="preserve">o dielo </w:t>
      </w:r>
      <w:r w:rsidRPr="006452F6">
        <w:rPr>
          <w:rFonts w:ascii="Cambria" w:hAnsi="Cambria" w:cs="Arial"/>
          <w:sz w:val="20"/>
          <w:szCs w:val="20"/>
        </w:rPr>
        <w:t xml:space="preserve">bude pre evidovanie </w:t>
      </w:r>
      <w:r w:rsidR="004A02C5" w:rsidRPr="006452F6">
        <w:rPr>
          <w:rFonts w:ascii="Cambria" w:hAnsi="Cambria" w:cs="Arial"/>
          <w:sz w:val="20"/>
          <w:szCs w:val="20"/>
        </w:rPr>
        <w:t xml:space="preserve">vád, </w:t>
      </w:r>
      <w:r w:rsidR="00991CB4" w:rsidRPr="006452F6">
        <w:rPr>
          <w:rFonts w:ascii="Cambria" w:hAnsi="Cambria" w:cs="Arial"/>
          <w:sz w:val="20"/>
          <w:szCs w:val="20"/>
        </w:rPr>
        <w:t>chýb, nedostatkov</w:t>
      </w:r>
      <w:r w:rsidR="00741BED" w:rsidRPr="006452F6">
        <w:rPr>
          <w:rFonts w:ascii="Cambria" w:hAnsi="Cambria" w:cs="Arial"/>
          <w:sz w:val="20"/>
          <w:szCs w:val="20"/>
        </w:rPr>
        <w:t xml:space="preserve">, </w:t>
      </w:r>
      <w:r w:rsidRPr="006452F6">
        <w:rPr>
          <w:rFonts w:ascii="Cambria" w:hAnsi="Cambria" w:cs="Arial"/>
          <w:sz w:val="20"/>
          <w:szCs w:val="20"/>
        </w:rPr>
        <w:t>incidentov</w:t>
      </w:r>
      <w:r w:rsidR="00741BED" w:rsidRPr="006452F6">
        <w:rPr>
          <w:rFonts w:ascii="Cambria" w:hAnsi="Cambria" w:cs="Arial"/>
          <w:sz w:val="20"/>
          <w:szCs w:val="20"/>
        </w:rPr>
        <w:t xml:space="preserve"> a</w:t>
      </w:r>
      <w:r w:rsidR="00C832A0" w:rsidRPr="006452F6">
        <w:rPr>
          <w:rFonts w:ascii="Cambria" w:hAnsi="Cambria" w:cs="Arial"/>
          <w:sz w:val="20"/>
          <w:szCs w:val="20"/>
        </w:rPr>
        <w:t xml:space="preserve"> žiadostí </w:t>
      </w:r>
      <w:r w:rsidRPr="006452F6">
        <w:rPr>
          <w:rFonts w:ascii="Cambria" w:hAnsi="Cambria" w:cs="Arial"/>
          <w:sz w:val="20"/>
          <w:szCs w:val="20"/>
        </w:rPr>
        <w:t>využívaný informačný systém na evidenciu a správu prevádzkových incidentov poskytnutý objednávateľom (ďalej aj „IS Service Desk“), pokiaľ sa zmluvné strany písomne nedohodnú inak.</w:t>
      </w:r>
      <w:bookmarkEnd w:id="78"/>
      <w:bookmarkEnd w:id="79"/>
      <w:bookmarkEnd w:id="80"/>
      <w:r w:rsidR="006A02A0" w:rsidRPr="006452F6">
        <w:rPr>
          <w:rFonts w:ascii="Cambria" w:hAnsi="Cambria" w:cs="Arial"/>
          <w:sz w:val="20"/>
          <w:szCs w:val="20"/>
        </w:rPr>
        <w:t xml:space="preserve"> IS Service Desk je používaný aj na poskytovanie servisných služieb podľa tejto zmluvy o dielo.</w:t>
      </w:r>
      <w:r w:rsidR="00C06510" w:rsidRPr="006452F6">
        <w:rPr>
          <w:rFonts w:ascii="Cambria" w:hAnsi="Cambria" w:cs="Arial"/>
          <w:sz w:val="20"/>
          <w:szCs w:val="20"/>
        </w:rPr>
        <w:t xml:space="preserve"> IS Service Desk eviduje vadu a chybu ako incident.</w:t>
      </w:r>
    </w:p>
    <w:p w14:paraId="43440B18" w14:textId="74C53899" w:rsidR="005A5CDD" w:rsidRPr="006452F6" w:rsidRDefault="005A5CDD" w:rsidP="00866C15">
      <w:pPr>
        <w:pStyle w:val="MLOdsek"/>
        <w:numPr>
          <w:ilvl w:val="1"/>
          <w:numId w:val="29"/>
        </w:numPr>
        <w:spacing w:before="120" w:line="240" w:lineRule="auto"/>
        <w:ind w:hanging="907"/>
        <w:rPr>
          <w:rFonts w:ascii="Cambria" w:hAnsi="Cambria" w:cs="Arial"/>
          <w:sz w:val="20"/>
          <w:szCs w:val="20"/>
        </w:rPr>
      </w:pPr>
      <w:r w:rsidRPr="006452F6">
        <w:rPr>
          <w:rFonts w:ascii="Cambria" w:hAnsi="Cambria" w:cs="Arial"/>
          <w:sz w:val="20"/>
          <w:szCs w:val="20"/>
        </w:rPr>
        <w:t xml:space="preserve">Zhotoviteľ ďalej nie je oprávnený postúpiť a ani založiť akékoľvek svoje pohľadávky voči objednávateľovi vzniknuté na základe alebo v súvislosti s touto zmluvou alebo s plnením záväzkov podľa tejto zmluvy bez predchádzajúceho písomného súhlasu objednávateľa. Zhotoviteľ nie je oprávnený jednostranne započítať akúkoľvek svoju pohľadávku voči objednávateľovi vzniknutú z akéhokoľvek dôvodu proti pohľadávke objednávateľa voči zhotoviteľovi vzniknutej na základe alebo v súvislosti s touto zmluvou </w:t>
      </w:r>
      <w:r w:rsidR="007118A6" w:rsidRPr="006452F6">
        <w:rPr>
          <w:rFonts w:ascii="Cambria" w:hAnsi="Cambria" w:cs="Arial"/>
          <w:sz w:val="20"/>
          <w:szCs w:val="20"/>
        </w:rPr>
        <w:t xml:space="preserve">o dielo </w:t>
      </w:r>
      <w:r w:rsidRPr="006452F6">
        <w:rPr>
          <w:rFonts w:ascii="Cambria" w:hAnsi="Cambria" w:cs="Arial"/>
          <w:sz w:val="20"/>
          <w:szCs w:val="20"/>
        </w:rPr>
        <w:t>bez predchádzajúceho písomného súhlasu objednávateľa.</w:t>
      </w:r>
      <w:r w:rsidR="00F579CE" w:rsidRPr="006452F6">
        <w:rPr>
          <w:rFonts w:ascii="Cambria" w:hAnsi="Cambria" w:cs="Arial"/>
          <w:sz w:val="20"/>
          <w:szCs w:val="20"/>
        </w:rPr>
        <w:t xml:space="preserve"> </w:t>
      </w:r>
      <w:r w:rsidR="008A0FF9" w:rsidRPr="006452F6">
        <w:rPr>
          <w:rFonts w:ascii="Cambria" w:hAnsi="Cambria" w:cs="Arial"/>
          <w:sz w:val="20"/>
          <w:szCs w:val="20"/>
        </w:rPr>
        <w:t>Zhotoviteľ nie je oprávnený postúpiť práva a povinnosti z tejto zmluvy o dielo na tretiu osobu.</w:t>
      </w:r>
    </w:p>
    <w:p w14:paraId="5EEDED03" w14:textId="7737B6A3" w:rsidR="00756744" w:rsidRPr="006B7C39" w:rsidRDefault="00756744" w:rsidP="00813790">
      <w:pPr>
        <w:pStyle w:val="Heading1"/>
        <w:keepLines/>
        <w:spacing w:before="0"/>
        <w:jc w:val="center"/>
        <w:rPr>
          <w:rFonts w:ascii="Cambria" w:hAnsi="Cambria"/>
          <w:color w:val="000000"/>
          <w:sz w:val="22"/>
          <w:szCs w:val="22"/>
        </w:rPr>
      </w:pPr>
      <w:bookmarkStart w:id="81" w:name="_Ref95984270"/>
      <w:r w:rsidRPr="006B7C39">
        <w:rPr>
          <w:rFonts w:ascii="Cambria" w:hAnsi="Cambria"/>
          <w:color w:val="000000"/>
          <w:sz w:val="22"/>
          <w:szCs w:val="22"/>
        </w:rPr>
        <w:t xml:space="preserve">Článok </w:t>
      </w:r>
      <w:r w:rsidR="00377B8C" w:rsidRPr="006B7C39">
        <w:rPr>
          <w:rFonts w:ascii="Cambria" w:hAnsi="Cambria"/>
          <w:color w:val="000000"/>
          <w:sz w:val="22"/>
          <w:szCs w:val="22"/>
        </w:rPr>
        <w:t>XV</w:t>
      </w:r>
      <w:r w:rsidR="00D63353" w:rsidRPr="006B7C39">
        <w:rPr>
          <w:rFonts w:ascii="Cambria" w:hAnsi="Cambria"/>
          <w:color w:val="000000"/>
          <w:sz w:val="22"/>
          <w:szCs w:val="22"/>
        </w:rPr>
        <w:t>I</w:t>
      </w:r>
      <w:r w:rsidR="00CE5155">
        <w:rPr>
          <w:rFonts w:ascii="Cambria" w:hAnsi="Cambria"/>
          <w:color w:val="000000"/>
          <w:sz w:val="22"/>
          <w:szCs w:val="22"/>
        </w:rPr>
        <w:t>I</w:t>
      </w:r>
    </w:p>
    <w:p w14:paraId="68AA7D14" w14:textId="2259FA91" w:rsidR="00756744" w:rsidRPr="006B7C39" w:rsidRDefault="00756744" w:rsidP="00813790">
      <w:pPr>
        <w:pStyle w:val="Heading1"/>
        <w:keepLines/>
        <w:spacing w:before="0" w:after="240"/>
        <w:jc w:val="center"/>
        <w:rPr>
          <w:rFonts w:ascii="Cambria" w:hAnsi="Cambria"/>
          <w:color w:val="000000"/>
          <w:sz w:val="22"/>
          <w:szCs w:val="22"/>
        </w:rPr>
      </w:pPr>
      <w:r w:rsidRPr="006B7C39">
        <w:rPr>
          <w:rFonts w:ascii="Cambria" w:hAnsi="Cambria"/>
          <w:color w:val="000000"/>
          <w:sz w:val="22"/>
          <w:szCs w:val="22"/>
        </w:rPr>
        <w:t xml:space="preserve">Zmeny </w:t>
      </w:r>
      <w:r w:rsidRPr="00DD3475">
        <w:rPr>
          <w:rFonts w:ascii="Cambria" w:hAnsi="Cambria"/>
          <w:color w:val="000000"/>
          <w:sz w:val="22"/>
          <w:szCs w:val="22"/>
        </w:rPr>
        <w:t>Diela, zmeny zmluvy o dielo</w:t>
      </w:r>
    </w:p>
    <w:bookmarkEnd w:id="81"/>
    <w:p w14:paraId="418F22C1" w14:textId="77777777" w:rsidR="004F0D8F" w:rsidRPr="006452F6" w:rsidRDefault="004F0D8F" w:rsidP="00866C15">
      <w:pPr>
        <w:pStyle w:val="ListParagraph"/>
        <w:numPr>
          <w:ilvl w:val="0"/>
          <w:numId w:val="29"/>
        </w:numPr>
        <w:spacing w:before="120"/>
        <w:contextualSpacing w:val="0"/>
        <w:jc w:val="both"/>
        <w:rPr>
          <w:rFonts w:ascii="Cambria" w:hAnsi="Cambria" w:cs="Arial"/>
          <w:vanish/>
          <w:sz w:val="20"/>
          <w:szCs w:val="20"/>
          <w:lang w:eastAsia="cs-CZ"/>
        </w:rPr>
      </w:pPr>
    </w:p>
    <w:p w14:paraId="71DDFCFA" w14:textId="2A3226CB" w:rsidR="0012019B" w:rsidRPr="006452F6" w:rsidRDefault="0012019B" w:rsidP="00866C15">
      <w:pPr>
        <w:pStyle w:val="MLOdsek"/>
        <w:numPr>
          <w:ilvl w:val="1"/>
          <w:numId w:val="29"/>
        </w:numPr>
        <w:tabs>
          <w:tab w:val="num" w:pos="1199"/>
        </w:tabs>
        <w:spacing w:before="120" w:line="240" w:lineRule="auto"/>
        <w:ind w:left="851" w:hanging="851"/>
        <w:rPr>
          <w:rFonts w:ascii="Cambria" w:hAnsi="Cambria" w:cs="Arial"/>
          <w:sz w:val="20"/>
          <w:szCs w:val="20"/>
        </w:rPr>
      </w:pPr>
      <w:r w:rsidRPr="006452F6">
        <w:rPr>
          <w:rFonts w:ascii="Cambria" w:hAnsi="Cambria" w:cs="Arial"/>
          <w:sz w:val="20"/>
          <w:szCs w:val="20"/>
        </w:rPr>
        <w:t xml:space="preserve">Ak </w:t>
      </w:r>
      <w:r w:rsidR="009C42BF" w:rsidRPr="006452F6">
        <w:rPr>
          <w:rFonts w:ascii="Cambria" w:hAnsi="Cambria" w:cs="Arial"/>
          <w:sz w:val="20"/>
          <w:szCs w:val="20"/>
        </w:rPr>
        <w:t>o</w:t>
      </w:r>
      <w:r w:rsidRPr="006452F6">
        <w:rPr>
          <w:rFonts w:ascii="Cambria" w:hAnsi="Cambria" w:cs="Arial"/>
          <w:sz w:val="20"/>
          <w:szCs w:val="20"/>
        </w:rPr>
        <w:t xml:space="preserve">bjednávateľ v priebehu plnenia tejto </w:t>
      </w:r>
      <w:r w:rsidR="009C42BF" w:rsidRPr="006452F6">
        <w:rPr>
          <w:rFonts w:ascii="Cambria" w:hAnsi="Cambria" w:cs="Arial"/>
          <w:sz w:val="20"/>
          <w:szCs w:val="20"/>
        </w:rPr>
        <w:t>z</w:t>
      </w:r>
      <w:r w:rsidRPr="006452F6">
        <w:rPr>
          <w:rFonts w:ascii="Cambria" w:hAnsi="Cambria" w:cs="Arial"/>
          <w:sz w:val="20"/>
          <w:szCs w:val="20"/>
        </w:rPr>
        <w:t xml:space="preserve">mluvy o dielo zistí, že pre zabezpečenie funkčnosti a kompatibility Diela ako celku je nevyhnutné rozšíriť Dielo o ďalšiu časť alebo časti, je oprávnený zabezpečiť zhotovenie takej časti alebo častí prostredníctvom uzatvorenia </w:t>
      </w:r>
      <w:r w:rsidR="00206D2C" w:rsidRPr="006452F6">
        <w:rPr>
          <w:rFonts w:ascii="Cambria" w:hAnsi="Cambria" w:cs="Arial"/>
          <w:sz w:val="20"/>
          <w:szCs w:val="20"/>
        </w:rPr>
        <w:t xml:space="preserve">písomného </w:t>
      </w:r>
      <w:r w:rsidRPr="006452F6">
        <w:rPr>
          <w:rFonts w:ascii="Cambria" w:hAnsi="Cambria" w:cs="Arial"/>
          <w:sz w:val="20"/>
          <w:szCs w:val="20"/>
        </w:rPr>
        <w:t xml:space="preserve">dodatku k tejto </w:t>
      </w:r>
      <w:r w:rsidR="009C42BF" w:rsidRPr="006452F6">
        <w:rPr>
          <w:rFonts w:ascii="Cambria" w:hAnsi="Cambria" w:cs="Arial"/>
          <w:sz w:val="20"/>
          <w:szCs w:val="20"/>
        </w:rPr>
        <w:t>z</w:t>
      </w:r>
      <w:r w:rsidRPr="006452F6">
        <w:rPr>
          <w:rFonts w:ascii="Cambria" w:hAnsi="Cambria" w:cs="Arial"/>
          <w:sz w:val="20"/>
          <w:szCs w:val="20"/>
        </w:rPr>
        <w:t>mluve o</w:t>
      </w:r>
      <w:r w:rsidR="00BB7E3A" w:rsidRPr="006452F6">
        <w:rPr>
          <w:rFonts w:ascii="Cambria" w:hAnsi="Cambria" w:cs="Arial"/>
          <w:sz w:val="20"/>
          <w:szCs w:val="20"/>
        </w:rPr>
        <w:t> </w:t>
      </w:r>
      <w:r w:rsidRPr="006452F6">
        <w:rPr>
          <w:rFonts w:ascii="Cambria" w:hAnsi="Cambria" w:cs="Arial"/>
          <w:sz w:val="20"/>
          <w:szCs w:val="20"/>
        </w:rPr>
        <w:t>dielo</w:t>
      </w:r>
      <w:r w:rsidR="00A90630">
        <w:rPr>
          <w:rFonts w:ascii="Cambria" w:hAnsi="Cambria" w:cs="Arial"/>
          <w:sz w:val="20"/>
          <w:szCs w:val="20"/>
        </w:rPr>
        <w:t>; to neplatí, ak sa jedná o rozšírenie Diela o ďalšiu časť alebo časti prostredníctvom Objednávkových služieb – Implementácia</w:t>
      </w:r>
      <w:r w:rsidR="00BB7E3A" w:rsidRPr="006452F6">
        <w:rPr>
          <w:rFonts w:ascii="Cambria" w:hAnsi="Cambria" w:cs="Arial"/>
          <w:sz w:val="20"/>
          <w:szCs w:val="20"/>
        </w:rPr>
        <w:t>.</w:t>
      </w:r>
      <w:r w:rsidR="00206D2C" w:rsidRPr="006452F6">
        <w:rPr>
          <w:rFonts w:ascii="Cambria" w:hAnsi="Cambria" w:cs="Arial"/>
          <w:sz w:val="20"/>
          <w:szCs w:val="20"/>
        </w:rPr>
        <w:t xml:space="preserve"> </w:t>
      </w:r>
      <w:r w:rsidR="00BB7E3A" w:rsidRPr="006452F6">
        <w:rPr>
          <w:rFonts w:ascii="Cambria" w:hAnsi="Cambria" w:cs="Arial"/>
          <w:sz w:val="20"/>
          <w:szCs w:val="20"/>
        </w:rPr>
        <w:t>P</w:t>
      </w:r>
      <w:r w:rsidR="00CC1C74" w:rsidRPr="006452F6">
        <w:rPr>
          <w:rFonts w:ascii="Cambria" w:hAnsi="Cambria" w:cs="Arial"/>
          <w:sz w:val="20"/>
          <w:szCs w:val="20"/>
        </w:rPr>
        <w:t>ísomný dodatok k tejto zmluve o dielo nie je povinné uzatvoriť, ak</w:t>
      </w:r>
      <w:r w:rsidR="00206D2C" w:rsidRPr="006452F6">
        <w:rPr>
          <w:rFonts w:ascii="Cambria" w:hAnsi="Cambria" w:cs="Arial"/>
          <w:sz w:val="20"/>
          <w:szCs w:val="20"/>
        </w:rPr>
        <w:t xml:space="preserve"> hodnota všetkých zmien</w:t>
      </w:r>
      <w:r w:rsidR="00BB7E3A" w:rsidRPr="006452F6">
        <w:rPr>
          <w:rFonts w:ascii="Cambria" w:hAnsi="Cambria" w:cs="Arial"/>
          <w:sz w:val="20"/>
          <w:szCs w:val="20"/>
        </w:rPr>
        <w:t xml:space="preserve"> zmluvy o dielo</w:t>
      </w:r>
      <w:r w:rsidR="00206D2C" w:rsidRPr="006452F6">
        <w:rPr>
          <w:rFonts w:ascii="Cambria" w:hAnsi="Cambria" w:cs="Arial"/>
          <w:sz w:val="20"/>
          <w:szCs w:val="20"/>
        </w:rPr>
        <w:t xml:space="preserve"> je vo finančnom vyjadrení nižšia ako 10 % hodnoty (pôvodnej) tejto zmluvy o dielo v súlade s § 18 ods. 3 písm. b) zákona o verejnom obstarávaní</w:t>
      </w:r>
      <w:r w:rsidR="00262E20" w:rsidRPr="006452F6">
        <w:rPr>
          <w:rFonts w:ascii="Cambria" w:hAnsi="Cambria" w:cs="Arial"/>
          <w:sz w:val="20"/>
          <w:szCs w:val="20"/>
        </w:rPr>
        <w:t xml:space="preserve"> (de minimis)</w:t>
      </w:r>
      <w:r w:rsidR="005B6BF3" w:rsidRPr="006452F6">
        <w:rPr>
          <w:rFonts w:ascii="Cambria" w:hAnsi="Cambria" w:cs="Arial"/>
          <w:sz w:val="20"/>
          <w:szCs w:val="20"/>
        </w:rPr>
        <w:t xml:space="preserve"> a</w:t>
      </w:r>
      <w:r w:rsidR="00894369" w:rsidRPr="006452F6">
        <w:rPr>
          <w:rFonts w:ascii="Cambria" w:hAnsi="Cambria" w:cs="Arial"/>
          <w:sz w:val="20"/>
          <w:szCs w:val="20"/>
        </w:rPr>
        <w:t> </w:t>
      </w:r>
      <w:r w:rsidR="005B6BF3" w:rsidRPr="006452F6">
        <w:rPr>
          <w:rFonts w:ascii="Cambria" w:hAnsi="Cambria" w:cs="Arial"/>
          <w:sz w:val="20"/>
          <w:szCs w:val="20"/>
        </w:rPr>
        <w:t>tát</w:t>
      </w:r>
      <w:r w:rsidR="00894369" w:rsidRPr="006452F6">
        <w:rPr>
          <w:rFonts w:ascii="Cambria" w:hAnsi="Cambria" w:cs="Arial"/>
          <w:sz w:val="20"/>
          <w:szCs w:val="20"/>
        </w:rPr>
        <w:t>o zmena zmluvy o dielo je schválená Riadiacou radou projektu</w:t>
      </w:r>
      <w:r w:rsidR="00206D2C" w:rsidRPr="006452F6">
        <w:rPr>
          <w:rFonts w:ascii="Cambria" w:hAnsi="Cambria" w:cs="Arial"/>
          <w:sz w:val="20"/>
          <w:szCs w:val="20"/>
        </w:rPr>
        <w:t>.</w:t>
      </w:r>
    </w:p>
    <w:p w14:paraId="1ADCE759" w14:textId="155BE334" w:rsidR="00630632" w:rsidRDefault="0012019B" w:rsidP="00866C15">
      <w:pPr>
        <w:pStyle w:val="MLOdsek"/>
        <w:numPr>
          <w:ilvl w:val="1"/>
          <w:numId w:val="29"/>
        </w:numPr>
        <w:spacing w:before="120" w:after="0" w:line="240" w:lineRule="auto"/>
        <w:ind w:left="851" w:hanging="851"/>
        <w:rPr>
          <w:rFonts w:ascii="Cambria" w:hAnsi="Cambria" w:cs="Arial"/>
          <w:sz w:val="20"/>
          <w:szCs w:val="20"/>
        </w:rPr>
      </w:pPr>
      <w:r w:rsidRPr="006452F6">
        <w:rPr>
          <w:rFonts w:ascii="Cambria" w:hAnsi="Cambria" w:cs="Arial"/>
          <w:sz w:val="20"/>
          <w:szCs w:val="20"/>
        </w:rPr>
        <w:t xml:space="preserve">Akékoľvek zmeny tejto </w:t>
      </w:r>
      <w:r w:rsidR="00123DD4" w:rsidRPr="006452F6">
        <w:rPr>
          <w:rFonts w:ascii="Cambria" w:hAnsi="Cambria" w:cs="Arial"/>
          <w:sz w:val="20"/>
          <w:szCs w:val="20"/>
        </w:rPr>
        <w:t>z</w:t>
      </w:r>
      <w:r w:rsidRPr="006452F6">
        <w:rPr>
          <w:rFonts w:ascii="Cambria" w:hAnsi="Cambria" w:cs="Arial"/>
          <w:sz w:val="20"/>
          <w:szCs w:val="20"/>
        </w:rPr>
        <w:t>mluvy o dielo v zmysle predchádzajúceho bodu</w:t>
      </w:r>
      <w:r w:rsidR="00262E20" w:rsidRPr="006452F6">
        <w:rPr>
          <w:rFonts w:ascii="Cambria" w:hAnsi="Cambria" w:cs="Arial"/>
          <w:sz w:val="20"/>
          <w:szCs w:val="20"/>
        </w:rPr>
        <w:t>, okrem dodatku de minimis,</w:t>
      </w:r>
      <w:r w:rsidRPr="006452F6">
        <w:rPr>
          <w:rFonts w:ascii="Cambria" w:hAnsi="Cambria" w:cs="Arial"/>
          <w:sz w:val="20"/>
          <w:szCs w:val="20"/>
        </w:rPr>
        <w:t xml:space="preserve"> možno realizovať na základe oboma </w:t>
      </w:r>
      <w:r w:rsidR="00123DD4" w:rsidRPr="006452F6">
        <w:rPr>
          <w:rFonts w:ascii="Cambria" w:hAnsi="Cambria" w:cs="Arial"/>
          <w:sz w:val="20"/>
          <w:szCs w:val="20"/>
        </w:rPr>
        <w:t>z</w:t>
      </w:r>
      <w:r w:rsidRPr="006452F6">
        <w:rPr>
          <w:rFonts w:ascii="Cambria" w:hAnsi="Cambria" w:cs="Arial"/>
          <w:sz w:val="20"/>
          <w:szCs w:val="20"/>
        </w:rPr>
        <w:t>mluvnými stranami podpísaného dodatku k </w:t>
      </w:r>
      <w:r w:rsidR="00123DD4" w:rsidRPr="006452F6">
        <w:rPr>
          <w:rFonts w:ascii="Cambria" w:hAnsi="Cambria" w:cs="Arial"/>
          <w:sz w:val="20"/>
          <w:szCs w:val="20"/>
        </w:rPr>
        <w:t>z</w:t>
      </w:r>
      <w:r w:rsidRPr="006452F6">
        <w:rPr>
          <w:rFonts w:ascii="Cambria" w:hAnsi="Cambria" w:cs="Arial"/>
          <w:sz w:val="20"/>
          <w:szCs w:val="20"/>
        </w:rPr>
        <w:t>mluve o</w:t>
      </w:r>
      <w:r w:rsidR="002A466B" w:rsidRPr="006452F6">
        <w:rPr>
          <w:rFonts w:ascii="Cambria" w:hAnsi="Cambria" w:cs="Arial"/>
          <w:sz w:val="20"/>
          <w:szCs w:val="20"/>
        </w:rPr>
        <w:t> </w:t>
      </w:r>
      <w:r w:rsidRPr="006452F6">
        <w:rPr>
          <w:rFonts w:ascii="Cambria" w:hAnsi="Cambria" w:cs="Arial"/>
          <w:sz w:val="20"/>
          <w:szCs w:val="20"/>
        </w:rPr>
        <w:t>dielo</w:t>
      </w:r>
      <w:r w:rsidR="002A466B" w:rsidRPr="006452F6">
        <w:rPr>
          <w:rFonts w:ascii="Cambria" w:hAnsi="Cambria" w:cs="Arial"/>
          <w:sz w:val="20"/>
          <w:szCs w:val="20"/>
        </w:rPr>
        <w:t>; to neplatí ak je inde v zmluve výslovne upravené inak</w:t>
      </w:r>
      <w:r w:rsidRPr="006452F6">
        <w:rPr>
          <w:rFonts w:ascii="Cambria" w:hAnsi="Cambria" w:cs="Arial"/>
          <w:sz w:val="20"/>
          <w:szCs w:val="20"/>
        </w:rPr>
        <w:t xml:space="preserve">, </w:t>
      </w:r>
      <w:r w:rsidR="00C35AC4" w:rsidRPr="006452F6">
        <w:rPr>
          <w:rFonts w:ascii="Cambria" w:hAnsi="Cambria" w:cs="Arial"/>
          <w:sz w:val="20"/>
          <w:szCs w:val="20"/>
        </w:rPr>
        <w:t xml:space="preserve">a to </w:t>
      </w:r>
      <w:r w:rsidRPr="006452F6">
        <w:rPr>
          <w:rFonts w:ascii="Cambria" w:hAnsi="Cambria" w:cs="Arial"/>
          <w:sz w:val="20"/>
          <w:szCs w:val="20"/>
        </w:rPr>
        <w:t xml:space="preserve">za predpokladu, že sú splnené podmienky podľa § 18 </w:t>
      </w:r>
      <w:r w:rsidR="00123DD4" w:rsidRPr="006452F6">
        <w:rPr>
          <w:rFonts w:ascii="Cambria" w:hAnsi="Cambria" w:cs="Arial"/>
          <w:sz w:val="20"/>
          <w:szCs w:val="20"/>
        </w:rPr>
        <w:t>z</w:t>
      </w:r>
      <w:r w:rsidRPr="006452F6">
        <w:rPr>
          <w:rFonts w:ascii="Cambria" w:hAnsi="Cambria" w:cs="Arial"/>
          <w:sz w:val="20"/>
          <w:szCs w:val="20"/>
        </w:rPr>
        <w:t>ákona o</w:t>
      </w:r>
      <w:r w:rsidR="00123DD4" w:rsidRPr="006452F6">
        <w:rPr>
          <w:rFonts w:ascii="Cambria" w:hAnsi="Cambria" w:cs="Arial"/>
          <w:sz w:val="20"/>
          <w:szCs w:val="20"/>
        </w:rPr>
        <w:t> verejnom obstarávaní</w:t>
      </w:r>
      <w:r w:rsidR="000A6A99" w:rsidRPr="006452F6">
        <w:rPr>
          <w:rFonts w:ascii="Cambria" w:hAnsi="Cambria" w:cs="Arial"/>
          <w:sz w:val="20"/>
          <w:szCs w:val="20"/>
        </w:rPr>
        <w:t>.</w:t>
      </w:r>
    </w:p>
    <w:p w14:paraId="0127ECE7" w14:textId="378D33D9" w:rsidR="00B33054" w:rsidRPr="00C467CF" w:rsidRDefault="00B33054" w:rsidP="00866C15">
      <w:pPr>
        <w:pStyle w:val="MLOdsek"/>
        <w:numPr>
          <w:ilvl w:val="1"/>
          <w:numId w:val="29"/>
        </w:numPr>
        <w:spacing w:before="120" w:after="0" w:line="240" w:lineRule="auto"/>
        <w:ind w:left="851" w:hanging="851"/>
        <w:rPr>
          <w:rFonts w:ascii="Cambria" w:hAnsi="Cambria" w:cs="Arial"/>
          <w:sz w:val="20"/>
          <w:szCs w:val="20"/>
          <w:highlight w:val="yellow"/>
        </w:rPr>
      </w:pPr>
      <w:r w:rsidRPr="00C467CF">
        <w:rPr>
          <w:rFonts w:ascii="Cambria" w:hAnsi="Cambria" w:cs="Arial"/>
          <w:sz w:val="20"/>
          <w:szCs w:val="20"/>
          <w:highlight w:val="yellow"/>
        </w:rPr>
        <w:t xml:space="preserve">Zmluvné strany sa dohodli, že </w:t>
      </w:r>
      <w:r w:rsidR="00F37335" w:rsidRPr="00C467CF">
        <w:rPr>
          <w:rFonts w:ascii="Cambria" w:hAnsi="Cambria" w:cs="Arial"/>
          <w:sz w:val="20"/>
          <w:szCs w:val="20"/>
          <w:highlight w:val="yellow"/>
        </w:rPr>
        <w:t>je možné písomným dodatkom k zmluve o dielo predĺžiť lehotu na vytvorenie a dodanie Diela z dôvodu omeškania projektu DWH (Data Warehouse) a DMS (Document Management).</w:t>
      </w:r>
      <w:r w:rsidR="002B2B4B" w:rsidRPr="00C467CF">
        <w:rPr>
          <w:rFonts w:ascii="Cambria" w:hAnsi="Cambria" w:cs="Arial"/>
          <w:sz w:val="20"/>
          <w:szCs w:val="20"/>
          <w:highlight w:val="yellow"/>
        </w:rPr>
        <w:t xml:space="preserve"> V prípade predĺženia lehoty na vytvorenie a dodanie Diela sa celková cena za servisné služby zvýši alikvotne k času vyjadrenom v kalendárnych mesiacoch o ktorý sa predĺži lehota na vytvorenie a dodanie Diela; v takom prípade sa vychádza z ceny servisných služieb uvedených v Prílohe č. 4 zmluvy o dielo položky P2 uvedenej v </w:t>
      </w:r>
      <w:r w:rsidR="00857850" w:rsidRPr="00C467CF">
        <w:rPr>
          <w:rFonts w:ascii="Cambria" w:hAnsi="Cambria" w:cs="Arial"/>
          <w:sz w:val="20"/>
          <w:szCs w:val="20"/>
          <w:highlight w:val="yellow"/>
        </w:rPr>
        <w:t>T</w:t>
      </w:r>
      <w:r w:rsidR="002B2B4B" w:rsidRPr="00C467CF">
        <w:rPr>
          <w:rFonts w:ascii="Cambria" w:hAnsi="Cambria" w:cs="Arial"/>
          <w:sz w:val="20"/>
          <w:szCs w:val="20"/>
          <w:highlight w:val="yellow"/>
        </w:rPr>
        <w:t xml:space="preserve">abuľke č. </w:t>
      </w:r>
      <w:r w:rsidR="00857850" w:rsidRPr="00C467CF">
        <w:rPr>
          <w:rFonts w:ascii="Cambria" w:hAnsi="Cambria" w:cs="Arial"/>
          <w:sz w:val="20"/>
          <w:szCs w:val="20"/>
          <w:highlight w:val="yellow"/>
        </w:rPr>
        <w:t>1</w:t>
      </w:r>
      <w:r w:rsidR="002B2B4B" w:rsidRPr="00C467CF">
        <w:rPr>
          <w:rFonts w:ascii="Cambria" w:hAnsi="Cambria" w:cs="Arial"/>
          <w:sz w:val="20"/>
          <w:szCs w:val="20"/>
          <w:highlight w:val="yellow"/>
        </w:rPr>
        <w:t>.</w:t>
      </w:r>
    </w:p>
    <w:p w14:paraId="6E6A3915" w14:textId="77777777" w:rsidR="009F1301" w:rsidRPr="006452F6" w:rsidRDefault="009F1301" w:rsidP="009F1301">
      <w:pPr>
        <w:pStyle w:val="MLOdsek"/>
        <w:numPr>
          <w:ilvl w:val="0"/>
          <w:numId w:val="0"/>
        </w:numPr>
        <w:spacing w:before="120" w:after="0" w:line="240" w:lineRule="auto"/>
        <w:ind w:left="851"/>
        <w:rPr>
          <w:rFonts w:ascii="Cambria" w:hAnsi="Cambria" w:cs="Arial"/>
        </w:rPr>
      </w:pPr>
    </w:p>
    <w:p w14:paraId="45E7038D" w14:textId="2F667624" w:rsidR="00E51B2D" w:rsidRPr="006452F6" w:rsidRDefault="00E51B2D" w:rsidP="00F5423E">
      <w:pPr>
        <w:pStyle w:val="Heading1"/>
        <w:keepLines/>
        <w:spacing w:before="0"/>
        <w:jc w:val="center"/>
        <w:rPr>
          <w:rFonts w:ascii="Cambria" w:hAnsi="Cambria"/>
          <w:color w:val="000000"/>
          <w:sz w:val="22"/>
          <w:szCs w:val="22"/>
        </w:rPr>
      </w:pPr>
      <w:r w:rsidRPr="006452F6">
        <w:rPr>
          <w:rFonts w:ascii="Cambria" w:hAnsi="Cambria"/>
          <w:color w:val="000000"/>
          <w:sz w:val="22"/>
          <w:szCs w:val="22"/>
        </w:rPr>
        <w:t xml:space="preserve">Článok </w:t>
      </w:r>
      <w:r w:rsidR="00027153" w:rsidRPr="006452F6">
        <w:rPr>
          <w:rFonts w:ascii="Cambria" w:hAnsi="Cambria"/>
          <w:color w:val="000000"/>
          <w:sz w:val="22"/>
          <w:szCs w:val="22"/>
        </w:rPr>
        <w:t>XV</w:t>
      </w:r>
      <w:r w:rsidR="00377B8C" w:rsidRPr="006452F6">
        <w:rPr>
          <w:rFonts w:ascii="Cambria" w:hAnsi="Cambria"/>
          <w:color w:val="000000"/>
          <w:sz w:val="22"/>
          <w:szCs w:val="22"/>
        </w:rPr>
        <w:t>I</w:t>
      </w:r>
      <w:r w:rsidR="00D63353" w:rsidRPr="006452F6">
        <w:rPr>
          <w:rFonts w:ascii="Cambria" w:hAnsi="Cambria"/>
          <w:color w:val="000000"/>
          <w:sz w:val="22"/>
          <w:szCs w:val="22"/>
        </w:rPr>
        <w:t>I</w:t>
      </w:r>
      <w:r w:rsidR="00CE5155">
        <w:rPr>
          <w:rFonts w:ascii="Cambria" w:hAnsi="Cambria"/>
          <w:color w:val="000000"/>
          <w:sz w:val="22"/>
          <w:szCs w:val="22"/>
        </w:rPr>
        <w:t>I</w:t>
      </w:r>
    </w:p>
    <w:p w14:paraId="4A80180E" w14:textId="15533064" w:rsidR="00E51B2D" w:rsidRPr="006452F6" w:rsidRDefault="00E51B2D" w:rsidP="00A36300">
      <w:pPr>
        <w:pStyle w:val="Heading1"/>
        <w:keepLines/>
        <w:spacing w:before="0"/>
        <w:jc w:val="center"/>
        <w:rPr>
          <w:rFonts w:ascii="Cambria" w:hAnsi="Cambria"/>
          <w:color w:val="000000"/>
          <w:sz w:val="22"/>
          <w:szCs w:val="22"/>
        </w:rPr>
      </w:pPr>
      <w:r w:rsidRPr="006452F6">
        <w:rPr>
          <w:rFonts w:ascii="Cambria" w:hAnsi="Cambria"/>
          <w:color w:val="000000"/>
          <w:sz w:val="22"/>
          <w:szCs w:val="22"/>
        </w:rPr>
        <w:t>Zmluvné pokuty</w:t>
      </w:r>
    </w:p>
    <w:p w14:paraId="5540C85F" w14:textId="77777777" w:rsidR="000D2345" w:rsidRPr="006452F6" w:rsidRDefault="000D2345" w:rsidP="00866C15">
      <w:pPr>
        <w:pStyle w:val="ListParagraph"/>
        <w:numPr>
          <w:ilvl w:val="0"/>
          <w:numId w:val="29"/>
        </w:numPr>
        <w:spacing w:before="120"/>
        <w:contextualSpacing w:val="0"/>
        <w:jc w:val="both"/>
        <w:rPr>
          <w:rFonts w:ascii="Cambria" w:hAnsi="Cambria" w:cs="Arial"/>
          <w:vanish/>
          <w:lang w:eastAsia="cs-CZ"/>
        </w:rPr>
      </w:pPr>
      <w:bookmarkStart w:id="82" w:name="_Ref95813551"/>
    </w:p>
    <w:p w14:paraId="6025BA4F" w14:textId="0CF01CD8" w:rsidR="00E51B2D" w:rsidRPr="00140754" w:rsidRDefault="00E51B2D" w:rsidP="00866C15">
      <w:pPr>
        <w:pStyle w:val="MLOdsek"/>
        <w:numPr>
          <w:ilvl w:val="1"/>
          <w:numId w:val="29"/>
        </w:numPr>
        <w:spacing w:before="120" w:line="240" w:lineRule="auto"/>
        <w:ind w:hanging="907"/>
        <w:rPr>
          <w:rFonts w:ascii="Cambria" w:hAnsi="Cambria" w:cs="Arial"/>
          <w:sz w:val="20"/>
          <w:szCs w:val="20"/>
        </w:rPr>
      </w:pPr>
      <w:r w:rsidRPr="00140754">
        <w:rPr>
          <w:rFonts w:ascii="Cambria" w:hAnsi="Cambria" w:cs="Arial"/>
          <w:sz w:val="20"/>
          <w:szCs w:val="20"/>
        </w:rPr>
        <w:t xml:space="preserve">Objednávateľ je oprávnený požadovať od </w:t>
      </w:r>
      <w:r w:rsidR="002057F0" w:rsidRPr="00140754">
        <w:rPr>
          <w:rFonts w:ascii="Cambria" w:hAnsi="Cambria" w:cs="Arial"/>
          <w:sz w:val="20"/>
          <w:szCs w:val="20"/>
        </w:rPr>
        <w:t>z</w:t>
      </w:r>
      <w:r w:rsidRPr="00140754">
        <w:rPr>
          <w:rFonts w:ascii="Cambria" w:hAnsi="Cambria" w:cs="Arial"/>
          <w:sz w:val="20"/>
          <w:szCs w:val="20"/>
        </w:rPr>
        <w:t>hotoviteľa zmluvnú pokutu vo výške:</w:t>
      </w:r>
      <w:bookmarkEnd w:id="82"/>
    </w:p>
    <w:p w14:paraId="78E84D13" w14:textId="06A538FD" w:rsidR="00F5423E" w:rsidRPr="00140754" w:rsidRDefault="00E51B2D" w:rsidP="00866C15">
      <w:pPr>
        <w:pStyle w:val="MLOdsek"/>
        <w:numPr>
          <w:ilvl w:val="2"/>
          <w:numId w:val="29"/>
        </w:numPr>
        <w:spacing w:before="120" w:line="240" w:lineRule="auto"/>
        <w:ind w:hanging="992"/>
        <w:rPr>
          <w:rFonts w:ascii="Cambria" w:hAnsi="Cambria" w:cs="Arial"/>
          <w:sz w:val="20"/>
          <w:szCs w:val="20"/>
        </w:rPr>
      </w:pPr>
      <w:r w:rsidRPr="00140754">
        <w:rPr>
          <w:rFonts w:ascii="Cambria" w:hAnsi="Cambria" w:cs="Arial"/>
          <w:sz w:val="20"/>
          <w:szCs w:val="20"/>
        </w:rPr>
        <w:t>0,</w:t>
      </w:r>
      <w:r w:rsidR="00957102" w:rsidRPr="00140754">
        <w:rPr>
          <w:rFonts w:ascii="Cambria" w:hAnsi="Cambria" w:cs="Arial"/>
          <w:sz w:val="20"/>
          <w:szCs w:val="20"/>
        </w:rPr>
        <w:t>1</w:t>
      </w:r>
      <w:r w:rsidR="0053724D" w:rsidRPr="00140754">
        <w:rPr>
          <w:rFonts w:ascii="Cambria" w:hAnsi="Cambria" w:cs="Arial"/>
          <w:sz w:val="20"/>
          <w:szCs w:val="20"/>
        </w:rPr>
        <w:t>0</w:t>
      </w:r>
      <w:r w:rsidRPr="00140754">
        <w:rPr>
          <w:rFonts w:ascii="Cambria" w:hAnsi="Cambria" w:cs="Arial"/>
          <w:sz w:val="20"/>
          <w:szCs w:val="20"/>
        </w:rPr>
        <w:t xml:space="preserve"> % </w:t>
      </w:r>
      <w:r w:rsidR="005E4150" w:rsidRPr="00140754">
        <w:rPr>
          <w:rFonts w:ascii="Cambria" w:hAnsi="Cambria" w:cs="Arial"/>
          <w:sz w:val="20"/>
          <w:szCs w:val="20"/>
        </w:rPr>
        <w:t xml:space="preserve">(slovom jedna desatina percenta) </w:t>
      </w:r>
      <w:r w:rsidRPr="00140754">
        <w:rPr>
          <w:rFonts w:ascii="Cambria" w:hAnsi="Cambria" w:cs="Arial"/>
          <w:sz w:val="20"/>
          <w:szCs w:val="20"/>
        </w:rPr>
        <w:t>z</w:t>
      </w:r>
      <w:r w:rsidR="004966B8" w:rsidRPr="00140754">
        <w:rPr>
          <w:rFonts w:ascii="Cambria" w:hAnsi="Cambria" w:cs="Arial"/>
          <w:sz w:val="20"/>
          <w:szCs w:val="20"/>
        </w:rPr>
        <w:t xml:space="preserve"> celkovej </w:t>
      </w:r>
      <w:r w:rsidR="003E70DE" w:rsidRPr="00140754">
        <w:rPr>
          <w:rFonts w:ascii="Cambria" w:hAnsi="Cambria" w:cs="Arial"/>
          <w:sz w:val="20"/>
          <w:szCs w:val="20"/>
        </w:rPr>
        <w:t>c</w:t>
      </w:r>
      <w:r w:rsidRPr="00140754">
        <w:rPr>
          <w:rFonts w:ascii="Cambria" w:hAnsi="Cambria" w:cs="Arial"/>
          <w:sz w:val="20"/>
          <w:szCs w:val="20"/>
        </w:rPr>
        <w:t xml:space="preserve">eny Diela, za každý (aj začatý) deň omeškania, ak je </w:t>
      </w:r>
      <w:r w:rsidR="005F08CC" w:rsidRPr="00140754">
        <w:rPr>
          <w:rFonts w:ascii="Cambria" w:hAnsi="Cambria" w:cs="Arial"/>
          <w:sz w:val="20"/>
          <w:szCs w:val="20"/>
        </w:rPr>
        <w:t>z</w:t>
      </w:r>
      <w:r w:rsidRPr="00140754">
        <w:rPr>
          <w:rFonts w:ascii="Cambria" w:hAnsi="Cambria" w:cs="Arial"/>
          <w:sz w:val="20"/>
          <w:szCs w:val="20"/>
        </w:rPr>
        <w:t>hotoviteľ v omeškaní so splnením povinnosti odovzdať Dielo v termíne podľa bodu</w:t>
      </w:r>
      <w:r w:rsidR="00AB6984" w:rsidRPr="00140754">
        <w:rPr>
          <w:rFonts w:ascii="Cambria" w:hAnsi="Cambria" w:cs="Arial"/>
          <w:sz w:val="20"/>
          <w:szCs w:val="20"/>
        </w:rPr>
        <w:t xml:space="preserve"> 3.4</w:t>
      </w:r>
      <w:r w:rsidR="00EA6D36" w:rsidRPr="00140754">
        <w:rPr>
          <w:rFonts w:ascii="Cambria" w:hAnsi="Cambria" w:cs="Arial"/>
          <w:sz w:val="20"/>
          <w:szCs w:val="20"/>
        </w:rPr>
        <w:t xml:space="preserve">. </w:t>
      </w:r>
      <w:r w:rsidRPr="00140754">
        <w:rPr>
          <w:rFonts w:ascii="Cambria" w:hAnsi="Cambria" w:cs="Arial"/>
          <w:sz w:val="20"/>
          <w:szCs w:val="20"/>
        </w:rPr>
        <w:t xml:space="preserve">tejto </w:t>
      </w:r>
      <w:r w:rsidR="00E55B38" w:rsidRPr="00140754">
        <w:rPr>
          <w:rFonts w:ascii="Cambria" w:hAnsi="Cambria" w:cs="Arial"/>
          <w:sz w:val="20"/>
          <w:szCs w:val="20"/>
        </w:rPr>
        <w:t>z</w:t>
      </w:r>
      <w:r w:rsidRPr="00140754">
        <w:rPr>
          <w:rFonts w:ascii="Cambria" w:hAnsi="Cambria" w:cs="Arial"/>
          <w:sz w:val="20"/>
          <w:szCs w:val="20"/>
        </w:rPr>
        <w:t>mluvy o</w:t>
      </w:r>
      <w:r w:rsidR="00F309DC" w:rsidRPr="00140754">
        <w:rPr>
          <w:rFonts w:ascii="Cambria" w:hAnsi="Cambria" w:cs="Arial"/>
          <w:sz w:val="20"/>
          <w:szCs w:val="20"/>
        </w:rPr>
        <w:t> </w:t>
      </w:r>
      <w:r w:rsidRPr="00140754">
        <w:rPr>
          <w:rFonts w:ascii="Cambria" w:hAnsi="Cambria" w:cs="Arial"/>
          <w:sz w:val="20"/>
          <w:szCs w:val="20"/>
        </w:rPr>
        <w:t>dielo</w:t>
      </w:r>
      <w:r w:rsidR="00F309DC" w:rsidRPr="00140754">
        <w:rPr>
          <w:rFonts w:ascii="Cambria" w:hAnsi="Cambria" w:cs="Arial"/>
          <w:sz w:val="20"/>
          <w:szCs w:val="20"/>
        </w:rPr>
        <w:t xml:space="preserve"> o viac ako 7 (sedem) kalendárnych dní</w:t>
      </w:r>
      <w:r w:rsidRPr="00140754">
        <w:rPr>
          <w:rFonts w:ascii="Cambria" w:hAnsi="Cambria" w:cs="Arial"/>
          <w:sz w:val="20"/>
          <w:szCs w:val="20"/>
        </w:rPr>
        <w:t>,</w:t>
      </w:r>
    </w:p>
    <w:p w14:paraId="6D253C4F" w14:textId="0B87F05F" w:rsidR="00E51B2D" w:rsidRPr="00140754" w:rsidRDefault="00E51B2D" w:rsidP="00866C15">
      <w:pPr>
        <w:pStyle w:val="MLOdsek"/>
        <w:numPr>
          <w:ilvl w:val="2"/>
          <w:numId w:val="29"/>
        </w:numPr>
        <w:spacing w:before="120" w:line="240" w:lineRule="auto"/>
        <w:ind w:hanging="992"/>
        <w:rPr>
          <w:rFonts w:ascii="Cambria" w:hAnsi="Cambria" w:cs="Arial"/>
          <w:sz w:val="20"/>
          <w:szCs w:val="20"/>
        </w:rPr>
      </w:pPr>
      <w:r w:rsidRPr="00140754">
        <w:rPr>
          <w:rFonts w:ascii="Cambria" w:hAnsi="Cambria" w:cs="Arial"/>
          <w:sz w:val="20"/>
          <w:szCs w:val="20"/>
        </w:rPr>
        <w:t>0,</w:t>
      </w:r>
      <w:r w:rsidR="00253713" w:rsidRPr="00140754">
        <w:rPr>
          <w:rFonts w:ascii="Cambria" w:hAnsi="Cambria" w:cs="Arial"/>
          <w:sz w:val="20"/>
          <w:szCs w:val="20"/>
        </w:rPr>
        <w:t>05</w:t>
      </w:r>
      <w:r w:rsidRPr="00140754">
        <w:rPr>
          <w:rFonts w:ascii="Cambria" w:hAnsi="Cambria" w:cs="Arial"/>
          <w:sz w:val="20"/>
          <w:szCs w:val="20"/>
        </w:rPr>
        <w:t xml:space="preserve"> % z</w:t>
      </w:r>
      <w:r w:rsidR="004966B8" w:rsidRPr="00140754">
        <w:rPr>
          <w:rFonts w:ascii="Cambria" w:hAnsi="Cambria" w:cs="Arial"/>
          <w:sz w:val="20"/>
          <w:szCs w:val="20"/>
        </w:rPr>
        <w:t xml:space="preserve"> celkovej </w:t>
      </w:r>
      <w:r w:rsidR="003E70DE" w:rsidRPr="00140754">
        <w:rPr>
          <w:rFonts w:ascii="Cambria" w:hAnsi="Cambria" w:cs="Arial"/>
          <w:sz w:val="20"/>
          <w:szCs w:val="20"/>
        </w:rPr>
        <w:t>c</w:t>
      </w:r>
      <w:r w:rsidRPr="00140754">
        <w:rPr>
          <w:rFonts w:ascii="Cambria" w:hAnsi="Cambria" w:cs="Arial"/>
          <w:sz w:val="20"/>
          <w:szCs w:val="20"/>
        </w:rPr>
        <w:t xml:space="preserve">eny Diela, za každý (aj začatý) deň omeškania, ak je </w:t>
      </w:r>
      <w:r w:rsidR="00106056" w:rsidRPr="00140754">
        <w:rPr>
          <w:rFonts w:ascii="Cambria" w:hAnsi="Cambria" w:cs="Arial"/>
          <w:sz w:val="20"/>
          <w:szCs w:val="20"/>
        </w:rPr>
        <w:t>z</w:t>
      </w:r>
      <w:r w:rsidRPr="00140754">
        <w:rPr>
          <w:rFonts w:ascii="Cambria" w:hAnsi="Cambria" w:cs="Arial"/>
          <w:sz w:val="20"/>
          <w:szCs w:val="20"/>
        </w:rPr>
        <w:t>hotoviteľ v omeškaní so splnením povinnosti poskytnúť</w:t>
      </w:r>
      <w:r w:rsidR="00430ED4" w:rsidRPr="00140754">
        <w:rPr>
          <w:rFonts w:ascii="Cambria" w:hAnsi="Cambria" w:cs="Arial"/>
          <w:sz w:val="20"/>
          <w:szCs w:val="20"/>
        </w:rPr>
        <w:t>, aj jednotlivú,</w:t>
      </w:r>
      <w:r w:rsidRPr="00140754">
        <w:rPr>
          <w:rFonts w:ascii="Cambria" w:hAnsi="Cambria" w:cs="Arial"/>
          <w:sz w:val="20"/>
          <w:szCs w:val="20"/>
        </w:rPr>
        <w:t xml:space="preserve"> súčinnosť podľa čl</w:t>
      </w:r>
      <w:r w:rsidR="00B37D08" w:rsidRPr="00140754">
        <w:rPr>
          <w:rFonts w:ascii="Cambria" w:hAnsi="Cambria" w:cs="Arial"/>
          <w:sz w:val="20"/>
          <w:szCs w:val="20"/>
        </w:rPr>
        <w:t>ánku</w:t>
      </w:r>
      <w:r w:rsidRPr="00140754">
        <w:rPr>
          <w:rFonts w:ascii="Cambria" w:hAnsi="Cambria" w:cs="Arial"/>
          <w:sz w:val="20"/>
          <w:szCs w:val="20"/>
        </w:rPr>
        <w:t xml:space="preserve"> </w:t>
      </w:r>
      <w:r w:rsidR="00B37D08" w:rsidRPr="00140754">
        <w:rPr>
          <w:rFonts w:ascii="Cambria" w:hAnsi="Cambria" w:cs="Arial"/>
          <w:sz w:val="20"/>
          <w:szCs w:val="20"/>
        </w:rPr>
        <w:t>XIII</w:t>
      </w:r>
      <w:r w:rsidRPr="00140754">
        <w:rPr>
          <w:rFonts w:ascii="Cambria" w:hAnsi="Cambria" w:cs="Arial"/>
          <w:sz w:val="20"/>
          <w:szCs w:val="20"/>
        </w:rPr>
        <w:t xml:space="preserve"> tejto </w:t>
      </w:r>
      <w:r w:rsidR="00111458" w:rsidRPr="00140754">
        <w:rPr>
          <w:rFonts w:ascii="Cambria" w:hAnsi="Cambria" w:cs="Arial"/>
          <w:sz w:val="20"/>
          <w:szCs w:val="20"/>
        </w:rPr>
        <w:t>z</w:t>
      </w:r>
      <w:r w:rsidRPr="00140754">
        <w:rPr>
          <w:rFonts w:ascii="Cambria" w:hAnsi="Cambria" w:cs="Arial"/>
          <w:sz w:val="20"/>
          <w:szCs w:val="20"/>
        </w:rPr>
        <w:t xml:space="preserve">mluvy o dielo, </w:t>
      </w:r>
    </w:p>
    <w:p w14:paraId="48878B60" w14:textId="1F465589" w:rsidR="00E51B2D" w:rsidRPr="00140754" w:rsidRDefault="00E51B2D" w:rsidP="00866C15">
      <w:pPr>
        <w:pStyle w:val="MLOdsek"/>
        <w:numPr>
          <w:ilvl w:val="2"/>
          <w:numId w:val="29"/>
        </w:numPr>
        <w:spacing w:before="120" w:line="240" w:lineRule="auto"/>
        <w:ind w:hanging="992"/>
        <w:rPr>
          <w:rFonts w:ascii="Cambria" w:hAnsi="Cambria" w:cs="Arial"/>
          <w:sz w:val="20"/>
          <w:szCs w:val="20"/>
        </w:rPr>
      </w:pPr>
      <w:r w:rsidRPr="00140754">
        <w:rPr>
          <w:rFonts w:ascii="Cambria" w:hAnsi="Cambria" w:cs="Arial"/>
          <w:sz w:val="20"/>
          <w:szCs w:val="20"/>
        </w:rPr>
        <w:t>0,</w:t>
      </w:r>
      <w:r w:rsidR="00A8653C" w:rsidRPr="00140754">
        <w:rPr>
          <w:rFonts w:ascii="Cambria" w:hAnsi="Cambria" w:cs="Arial"/>
          <w:sz w:val="20"/>
          <w:szCs w:val="20"/>
        </w:rPr>
        <w:t>02</w:t>
      </w:r>
      <w:r w:rsidRPr="00140754">
        <w:rPr>
          <w:rFonts w:ascii="Cambria" w:hAnsi="Cambria" w:cs="Arial"/>
          <w:sz w:val="20"/>
          <w:szCs w:val="20"/>
        </w:rPr>
        <w:t xml:space="preserve"> % z</w:t>
      </w:r>
      <w:r w:rsidR="004966B8" w:rsidRPr="00140754">
        <w:rPr>
          <w:rFonts w:ascii="Cambria" w:hAnsi="Cambria" w:cs="Arial"/>
          <w:sz w:val="20"/>
          <w:szCs w:val="20"/>
        </w:rPr>
        <w:t xml:space="preserve"> celkovej </w:t>
      </w:r>
      <w:r w:rsidR="003E70DE" w:rsidRPr="00140754">
        <w:rPr>
          <w:rFonts w:ascii="Cambria" w:hAnsi="Cambria" w:cs="Arial"/>
          <w:sz w:val="20"/>
          <w:szCs w:val="20"/>
        </w:rPr>
        <w:t>c</w:t>
      </w:r>
      <w:r w:rsidRPr="00140754">
        <w:rPr>
          <w:rFonts w:ascii="Cambria" w:hAnsi="Cambria" w:cs="Arial"/>
          <w:sz w:val="20"/>
          <w:szCs w:val="20"/>
        </w:rPr>
        <w:t xml:space="preserve">eny Diela, za každý (aj začatý) deň omeškania, ak je </w:t>
      </w:r>
      <w:r w:rsidR="00106056" w:rsidRPr="00140754">
        <w:rPr>
          <w:rFonts w:ascii="Cambria" w:hAnsi="Cambria" w:cs="Arial"/>
          <w:sz w:val="20"/>
          <w:szCs w:val="20"/>
        </w:rPr>
        <w:t>z</w:t>
      </w:r>
      <w:r w:rsidRPr="00140754">
        <w:rPr>
          <w:rFonts w:ascii="Cambria" w:hAnsi="Cambria" w:cs="Arial"/>
          <w:sz w:val="20"/>
          <w:szCs w:val="20"/>
        </w:rPr>
        <w:t xml:space="preserve">hotoviteľ v omeškaní so splnením povinnosti odovzdať </w:t>
      </w:r>
      <w:r w:rsidR="00716271" w:rsidRPr="00140754">
        <w:rPr>
          <w:rFonts w:ascii="Cambria" w:hAnsi="Cambria" w:cs="Arial"/>
          <w:sz w:val="20"/>
          <w:szCs w:val="20"/>
        </w:rPr>
        <w:t>jednotlivé čiastkové plnenie (</w:t>
      </w:r>
      <w:r w:rsidRPr="00140754">
        <w:rPr>
          <w:rFonts w:ascii="Cambria" w:hAnsi="Cambria" w:cs="Arial"/>
          <w:sz w:val="20"/>
          <w:szCs w:val="20"/>
        </w:rPr>
        <w:t>časť Diela</w:t>
      </w:r>
      <w:r w:rsidR="00716271" w:rsidRPr="00140754">
        <w:rPr>
          <w:rFonts w:ascii="Cambria" w:hAnsi="Cambria" w:cs="Arial"/>
          <w:sz w:val="20"/>
          <w:szCs w:val="20"/>
        </w:rPr>
        <w:t xml:space="preserve">) </w:t>
      </w:r>
      <w:r w:rsidRPr="00140754">
        <w:rPr>
          <w:rFonts w:ascii="Cambria" w:hAnsi="Cambria" w:cs="Arial"/>
          <w:sz w:val="20"/>
          <w:szCs w:val="20"/>
        </w:rPr>
        <w:t>v termíne špecifikovanom v</w:t>
      </w:r>
      <w:r w:rsidR="009317B8" w:rsidRPr="00140754">
        <w:rPr>
          <w:rFonts w:ascii="Cambria" w:hAnsi="Cambria" w:cs="Arial"/>
          <w:sz w:val="20"/>
          <w:szCs w:val="20"/>
        </w:rPr>
        <w:t> Rámcovom harmonograme projektu</w:t>
      </w:r>
      <w:r w:rsidR="00716271" w:rsidRPr="00140754">
        <w:rPr>
          <w:rFonts w:ascii="Cambria" w:hAnsi="Cambria" w:cs="Arial"/>
          <w:sz w:val="20"/>
          <w:szCs w:val="20"/>
        </w:rPr>
        <w:t>,</w:t>
      </w:r>
    </w:p>
    <w:p w14:paraId="12FAB247" w14:textId="6B2D97ED" w:rsidR="00E51B2D" w:rsidRPr="00140754" w:rsidRDefault="00E51B2D" w:rsidP="00866C15">
      <w:pPr>
        <w:pStyle w:val="MLOdsek"/>
        <w:numPr>
          <w:ilvl w:val="2"/>
          <w:numId w:val="29"/>
        </w:numPr>
        <w:spacing w:before="120" w:line="240" w:lineRule="auto"/>
        <w:ind w:hanging="992"/>
        <w:rPr>
          <w:rFonts w:ascii="Cambria" w:hAnsi="Cambria" w:cs="Arial"/>
          <w:sz w:val="20"/>
          <w:szCs w:val="20"/>
        </w:rPr>
      </w:pPr>
      <w:r w:rsidRPr="00140754">
        <w:rPr>
          <w:rFonts w:ascii="Cambria" w:hAnsi="Cambria" w:cs="Arial"/>
          <w:sz w:val="20"/>
          <w:szCs w:val="20"/>
        </w:rPr>
        <w:t>0,10 % z</w:t>
      </w:r>
      <w:r w:rsidR="004966B8" w:rsidRPr="00140754">
        <w:rPr>
          <w:rFonts w:ascii="Cambria" w:hAnsi="Cambria" w:cs="Arial"/>
          <w:sz w:val="20"/>
          <w:szCs w:val="20"/>
        </w:rPr>
        <w:t xml:space="preserve"> celkovej </w:t>
      </w:r>
      <w:r w:rsidR="003E70DE" w:rsidRPr="00140754">
        <w:rPr>
          <w:rFonts w:ascii="Cambria" w:hAnsi="Cambria" w:cs="Arial"/>
          <w:sz w:val="20"/>
          <w:szCs w:val="20"/>
        </w:rPr>
        <w:t>c</w:t>
      </w:r>
      <w:r w:rsidRPr="00140754">
        <w:rPr>
          <w:rFonts w:ascii="Cambria" w:hAnsi="Cambria" w:cs="Arial"/>
          <w:sz w:val="20"/>
          <w:szCs w:val="20"/>
        </w:rPr>
        <w:t xml:space="preserve">eny Diela, za každý (aj začatý) deň omeškania, ak je </w:t>
      </w:r>
      <w:r w:rsidR="00716271" w:rsidRPr="00140754">
        <w:rPr>
          <w:rFonts w:ascii="Cambria" w:hAnsi="Cambria" w:cs="Arial"/>
          <w:sz w:val="20"/>
          <w:szCs w:val="20"/>
        </w:rPr>
        <w:t>z</w:t>
      </w:r>
      <w:r w:rsidRPr="00140754">
        <w:rPr>
          <w:rFonts w:ascii="Cambria" w:hAnsi="Cambria" w:cs="Arial"/>
          <w:sz w:val="20"/>
          <w:szCs w:val="20"/>
        </w:rPr>
        <w:t>hotoviteľ v omeškaní so splnením povinnosti odstrániť</w:t>
      </w:r>
      <w:r w:rsidR="00515E78" w:rsidRPr="00140754">
        <w:rPr>
          <w:rFonts w:ascii="Cambria" w:hAnsi="Cambria" w:cs="Arial"/>
          <w:sz w:val="20"/>
          <w:szCs w:val="20"/>
        </w:rPr>
        <w:t xml:space="preserve"> </w:t>
      </w:r>
      <w:r w:rsidR="00842637" w:rsidRPr="00140754">
        <w:rPr>
          <w:rFonts w:ascii="Cambria" w:hAnsi="Cambria" w:cs="Arial"/>
          <w:sz w:val="20"/>
          <w:szCs w:val="20"/>
        </w:rPr>
        <w:t>Zásadnú vadu</w:t>
      </w:r>
      <w:r w:rsidRPr="00140754">
        <w:rPr>
          <w:rFonts w:ascii="Cambria" w:hAnsi="Cambria" w:cs="Arial"/>
          <w:sz w:val="20"/>
          <w:szCs w:val="20"/>
        </w:rPr>
        <w:t xml:space="preserve"> Diela (A) </w:t>
      </w:r>
      <w:r w:rsidR="00FA0067" w:rsidRPr="00140754">
        <w:rPr>
          <w:rFonts w:ascii="Cambria" w:hAnsi="Cambria" w:cs="Arial"/>
          <w:sz w:val="20"/>
          <w:szCs w:val="20"/>
        </w:rPr>
        <w:t>do 2 pracovných dní v zmysle prílohy č. 8 tejto zmluvy o dielo</w:t>
      </w:r>
      <w:r w:rsidRPr="00140754">
        <w:rPr>
          <w:rFonts w:ascii="Cambria" w:hAnsi="Cambria" w:cs="Arial"/>
          <w:sz w:val="20"/>
          <w:szCs w:val="20"/>
        </w:rPr>
        <w:t>,</w:t>
      </w:r>
    </w:p>
    <w:p w14:paraId="3695FD73" w14:textId="4F2A6119" w:rsidR="00E51B2D" w:rsidRPr="00140754" w:rsidRDefault="00E51B2D" w:rsidP="00866C15">
      <w:pPr>
        <w:pStyle w:val="MLOdsek"/>
        <w:numPr>
          <w:ilvl w:val="2"/>
          <w:numId w:val="29"/>
        </w:numPr>
        <w:spacing w:before="120" w:line="240" w:lineRule="auto"/>
        <w:ind w:hanging="992"/>
        <w:rPr>
          <w:rFonts w:ascii="Cambria" w:hAnsi="Cambria" w:cs="Arial"/>
          <w:sz w:val="20"/>
          <w:szCs w:val="20"/>
        </w:rPr>
      </w:pPr>
      <w:r w:rsidRPr="00140754">
        <w:rPr>
          <w:rFonts w:ascii="Cambria" w:hAnsi="Cambria" w:cs="Arial"/>
          <w:sz w:val="20"/>
          <w:szCs w:val="20"/>
        </w:rPr>
        <w:lastRenderedPageBreak/>
        <w:t>0,05 % z</w:t>
      </w:r>
      <w:r w:rsidR="004966B8" w:rsidRPr="00140754">
        <w:rPr>
          <w:rFonts w:ascii="Cambria" w:hAnsi="Cambria" w:cs="Arial"/>
          <w:sz w:val="20"/>
          <w:szCs w:val="20"/>
        </w:rPr>
        <w:t xml:space="preserve"> celkovej </w:t>
      </w:r>
      <w:r w:rsidR="003E70DE" w:rsidRPr="00140754">
        <w:rPr>
          <w:rFonts w:ascii="Cambria" w:hAnsi="Cambria" w:cs="Arial"/>
          <w:sz w:val="20"/>
          <w:szCs w:val="20"/>
        </w:rPr>
        <w:t>c</w:t>
      </w:r>
      <w:r w:rsidRPr="00140754">
        <w:rPr>
          <w:rFonts w:ascii="Cambria" w:hAnsi="Cambria" w:cs="Arial"/>
          <w:sz w:val="20"/>
          <w:szCs w:val="20"/>
        </w:rPr>
        <w:t xml:space="preserve">eny Diela, za každý (aj začatý) deň omeškania, ak je </w:t>
      </w:r>
      <w:r w:rsidR="00554D4F" w:rsidRPr="00140754">
        <w:rPr>
          <w:rFonts w:ascii="Cambria" w:hAnsi="Cambria" w:cs="Arial"/>
          <w:sz w:val="20"/>
          <w:szCs w:val="20"/>
        </w:rPr>
        <w:t>z</w:t>
      </w:r>
      <w:r w:rsidRPr="00140754">
        <w:rPr>
          <w:rFonts w:ascii="Cambria" w:hAnsi="Cambria" w:cs="Arial"/>
          <w:sz w:val="20"/>
          <w:szCs w:val="20"/>
        </w:rPr>
        <w:t xml:space="preserve">hotoviteľ v omeškaní so splnením povinnosti odstrániť </w:t>
      </w:r>
      <w:r w:rsidR="00842637" w:rsidRPr="00140754">
        <w:rPr>
          <w:rFonts w:ascii="Cambria" w:hAnsi="Cambria" w:cs="Arial"/>
          <w:sz w:val="20"/>
          <w:szCs w:val="20"/>
        </w:rPr>
        <w:t xml:space="preserve">Závažnú </w:t>
      </w:r>
      <w:r w:rsidRPr="00140754">
        <w:rPr>
          <w:rFonts w:ascii="Cambria" w:hAnsi="Cambria" w:cs="Arial"/>
          <w:sz w:val="20"/>
          <w:szCs w:val="20"/>
        </w:rPr>
        <w:t>vadu Diela úrovne (B)</w:t>
      </w:r>
      <w:r w:rsidR="00FA0067" w:rsidRPr="00140754">
        <w:rPr>
          <w:rFonts w:ascii="Cambria" w:hAnsi="Cambria" w:cs="Arial"/>
          <w:sz w:val="20"/>
          <w:szCs w:val="20"/>
        </w:rPr>
        <w:t xml:space="preserve"> do 5 pracovných dní</w:t>
      </w:r>
      <w:r w:rsidRPr="00140754">
        <w:rPr>
          <w:rFonts w:ascii="Cambria" w:hAnsi="Cambria" w:cs="Arial"/>
          <w:sz w:val="20"/>
          <w:szCs w:val="20"/>
        </w:rPr>
        <w:t xml:space="preserve"> alebo </w:t>
      </w:r>
      <w:r w:rsidR="00842637" w:rsidRPr="00140754">
        <w:rPr>
          <w:rFonts w:ascii="Cambria" w:hAnsi="Cambria" w:cs="Arial"/>
          <w:sz w:val="20"/>
          <w:szCs w:val="20"/>
        </w:rPr>
        <w:t xml:space="preserve">Nepodstatnú vadu </w:t>
      </w:r>
      <w:r w:rsidR="00FA0067" w:rsidRPr="00140754">
        <w:rPr>
          <w:rFonts w:ascii="Cambria" w:hAnsi="Cambria" w:cs="Arial"/>
          <w:sz w:val="20"/>
          <w:szCs w:val="20"/>
        </w:rPr>
        <w:t xml:space="preserve">do 10 pracovných dní </w:t>
      </w:r>
      <w:r w:rsidRPr="00140754">
        <w:rPr>
          <w:rFonts w:ascii="Cambria" w:hAnsi="Cambria" w:cs="Arial"/>
          <w:sz w:val="20"/>
          <w:szCs w:val="20"/>
        </w:rPr>
        <w:t xml:space="preserve">(C) </w:t>
      </w:r>
      <w:r w:rsidR="00FA0067" w:rsidRPr="00140754">
        <w:rPr>
          <w:rFonts w:ascii="Cambria" w:hAnsi="Cambria" w:cs="Arial"/>
          <w:sz w:val="20"/>
          <w:szCs w:val="20"/>
        </w:rPr>
        <w:t>v zmysle prílohy č. 8 tejto zmluvy o dielo</w:t>
      </w:r>
      <w:r w:rsidRPr="00140754">
        <w:rPr>
          <w:rFonts w:ascii="Cambria" w:hAnsi="Cambria" w:cs="Arial"/>
          <w:sz w:val="20"/>
          <w:szCs w:val="20"/>
        </w:rPr>
        <w:t>,</w:t>
      </w:r>
    </w:p>
    <w:p w14:paraId="43FF64A0" w14:textId="59527CB5" w:rsidR="00E51B2D" w:rsidRPr="00140754" w:rsidRDefault="00E51B2D" w:rsidP="00866C15">
      <w:pPr>
        <w:pStyle w:val="MLOdsek"/>
        <w:numPr>
          <w:ilvl w:val="2"/>
          <w:numId w:val="29"/>
        </w:numPr>
        <w:spacing w:before="120" w:line="240" w:lineRule="auto"/>
        <w:ind w:hanging="992"/>
        <w:rPr>
          <w:rFonts w:ascii="Cambria" w:hAnsi="Cambria" w:cs="Arial"/>
          <w:sz w:val="20"/>
          <w:szCs w:val="20"/>
        </w:rPr>
      </w:pPr>
      <w:r w:rsidRPr="00140754">
        <w:rPr>
          <w:rFonts w:ascii="Cambria" w:hAnsi="Cambria" w:cs="Arial"/>
          <w:sz w:val="20"/>
          <w:szCs w:val="20"/>
        </w:rPr>
        <w:t xml:space="preserve">10.000,- </w:t>
      </w:r>
      <w:r w:rsidR="00A40F1D" w:rsidRPr="00140754">
        <w:rPr>
          <w:rFonts w:ascii="Cambria" w:hAnsi="Cambria" w:cs="Arial"/>
          <w:sz w:val="20"/>
          <w:szCs w:val="20"/>
        </w:rPr>
        <w:t>eur</w:t>
      </w:r>
      <w:r w:rsidRPr="00140754">
        <w:rPr>
          <w:rFonts w:ascii="Cambria" w:hAnsi="Cambria" w:cs="Arial"/>
          <w:sz w:val="20"/>
          <w:szCs w:val="20"/>
        </w:rPr>
        <w:t xml:space="preserve"> (slovom: desaťtisíc eur), za každý (aj začatý) deň omeškania, ak je </w:t>
      </w:r>
      <w:r w:rsidR="00A40F1D" w:rsidRPr="00140754">
        <w:rPr>
          <w:rFonts w:ascii="Cambria" w:hAnsi="Cambria" w:cs="Arial"/>
          <w:sz w:val="20"/>
          <w:szCs w:val="20"/>
        </w:rPr>
        <w:t>z</w:t>
      </w:r>
      <w:r w:rsidRPr="00140754">
        <w:rPr>
          <w:rFonts w:ascii="Cambria" w:hAnsi="Cambria" w:cs="Arial"/>
          <w:sz w:val="20"/>
          <w:szCs w:val="20"/>
        </w:rPr>
        <w:t xml:space="preserve">hotoviteľ v omeškaní so splnením povinnosti odovzdať vývojové prostredie </w:t>
      </w:r>
      <w:r w:rsidR="00974234" w:rsidRPr="00140754">
        <w:rPr>
          <w:rFonts w:ascii="Cambria" w:hAnsi="Cambria" w:cs="Arial"/>
          <w:sz w:val="20"/>
          <w:szCs w:val="20"/>
        </w:rPr>
        <w:t>dodaného i</w:t>
      </w:r>
      <w:r w:rsidRPr="00140754">
        <w:rPr>
          <w:rFonts w:ascii="Cambria" w:hAnsi="Cambria" w:cs="Arial"/>
          <w:sz w:val="20"/>
          <w:szCs w:val="20"/>
        </w:rPr>
        <w:t xml:space="preserve">nformačného systému podľa bodu </w:t>
      </w:r>
      <w:r w:rsidR="00A40F1D" w:rsidRPr="00140754">
        <w:rPr>
          <w:rFonts w:ascii="Cambria" w:hAnsi="Cambria" w:cs="Arial"/>
          <w:sz w:val="20"/>
          <w:szCs w:val="20"/>
        </w:rPr>
        <w:t xml:space="preserve">9.1. </w:t>
      </w:r>
      <w:r w:rsidRPr="00140754">
        <w:rPr>
          <w:rFonts w:ascii="Cambria" w:hAnsi="Cambria" w:cs="Arial"/>
          <w:sz w:val="20"/>
          <w:szCs w:val="20"/>
        </w:rPr>
        <w:t xml:space="preserve">tejto </w:t>
      </w:r>
      <w:r w:rsidR="00A40F1D" w:rsidRPr="00140754">
        <w:rPr>
          <w:rFonts w:ascii="Cambria" w:hAnsi="Cambria" w:cs="Arial"/>
          <w:sz w:val="20"/>
          <w:szCs w:val="20"/>
        </w:rPr>
        <w:t>z</w:t>
      </w:r>
      <w:r w:rsidRPr="00140754">
        <w:rPr>
          <w:rFonts w:ascii="Cambria" w:hAnsi="Cambria" w:cs="Arial"/>
          <w:sz w:val="20"/>
          <w:szCs w:val="20"/>
        </w:rPr>
        <w:t>mluvy o dielo,</w:t>
      </w:r>
    </w:p>
    <w:p w14:paraId="37C42F9C" w14:textId="270650AD" w:rsidR="00E51B2D" w:rsidRPr="00140754" w:rsidRDefault="00E51B2D" w:rsidP="00866C15">
      <w:pPr>
        <w:pStyle w:val="MLOdsek"/>
        <w:numPr>
          <w:ilvl w:val="2"/>
          <w:numId w:val="29"/>
        </w:numPr>
        <w:spacing w:before="120" w:line="240" w:lineRule="auto"/>
        <w:ind w:hanging="992"/>
        <w:rPr>
          <w:rFonts w:ascii="Cambria" w:hAnsi="Cambria" w:cs="Arial"/>
          <w:sz w:val="20"/>
          <w:szCs w:val="20"/>
        </w:rPr>
      </w:pPr>
      <w:r w:rsidRPr="00140754">
        <w:rPr>
          <w:rFonts w:ascii="Cambria" w:hAnsi="Cambria" w:cs="Arial"/>
          <w:sz w:val="20"/>
          <w:szCs w:val="20"/>
        </w:rPr>
        <w:t xml:space="preserve">10.000,- </w:t>
      </w:r>
      <w:r w:rsidR="00EC4166" w:rsidRPr="00140754">
        <w:rPr>
          <w:rFonts w:ascii="Cambria" w:hAnsi="Cambria" w:cs="Arial"/>
          <w:sz w:val="20"/>
          <w:szCs w:val="20"/>
        </w:rPr>
        <w:t xml:space="preserve">eur </w:t>
      </w:r>
      <w:r w:rsidRPr="00140754">
        <w:rPr>
          <w:rFonts w:ascii="Cambria" w:hAnsi="Cambria" w:cs="Arial"/>
          <w:sz w:val="20"/>
          <w:szCs w:val="20"/>
        </w:rPr>
        <w:t xml:space="preserve">(slovom: desaťtisíc eur) za každý aj začatý deň omeškania, ak je zhotoviteľ v omeškaní so splnením povinnosti v zmysle </w:t>
      </w:r>
      <w:r w:rsidR="001810AD" w:rsidRPr="00140754">
        <w:rPr>
          <w:rFonts w:ascii="Cambria" w:hAnsi="Cambria" w:cs="Arial"/>
          <w:sz w:val="20"/>
          <w:szCs w:val="20"/>
        </w:rPr>
        <w:t>bodu</w:t>
      </w:r>
      <w:r w:rsidRPr="00140754">
        <w:rPr>
          <w:rFonts w:ascii="Cambria" w:hAnsi="Cambria" w:cs="Arial"/>
          <w:sz w:val="20"/>
          <w:szCs w:val="20"/>
        </w:rPr>
        <w:t xml:space="preserve"> </w:t>
      </w:r>
      <w:r w:rsidR="009833F5" w:rsidRPr="00140754">
        <w:rPr>
          <w:rFonts w:ascii="Cambria" w:hAnsi="Cambria" w:cs="Arial"/>
          <w:sz w:val="20"/>
          <w:szCs w:val="20"/>
        </w:rPr>
        <w:t>9.2</w:t>
      </w:r>
      <w:r w:rsidR="00EC4166" w:rsidRPr="00140754">
        <w:rPr>
          <w:rFonts w:ascii="Cambria" w:hAnsi="Cambria" w:cs="Arial"/>
          <w:sz w:val="20"/>
          <w:szCs w:val="20"/>
        </w:rPr>
        <w:t>.</w:t>
      </w:r>
      <w:r w:rsidRPr="00140754">
        <w:rPr>
          <w:rFonts w:ascii="Cambria" w:hAnsi="Cambria" w:cs="Arial"/>
          <w:sz w:val="20"/>
          <w:szCs w:val="20"/>
        </w:rPr>
        <w:t xml:space="preserve"> tejto </w:t>
      </w:r>
      <w:r w:rsidR="00EC4166" w:rsidRPr="00140754">
        <w:rPr>
          <w:rFonts w:ascii="Cambria" w:hAnsi="Cambria" w:cs="Arial"/>
          <w:sz w:val="20"/>
          <w:szCs w:val="20"/>
        </w:rPr>
        <w:t>z</w:t>
      </w:r>
      <w:r w:rsidRPr="00140754">
        <w:rPr>
          <w:rFonts w:ascii="Cambria" w:hAnsi="Cambria" w:cs="Arial"/>
          <w:sz w:val="20"/>
          <w:szCs w:val="20"/>
        </w:rPr>
        <w:t>mluvy o dielo,</w:t>
      </w:r>
    </w:p>
    <w:p w14:paraId="0137F030" w14:textId="38850694" w:rsidR="00E51B2D" w:rsidRPr="00AB7E15" w:rsidRDefault="00E51B2D" w:rsidP="00866C15">
      <w:pPr>
        <w:pStyle w:val="MLOdsek"/>
        <w:numPr>
          <w:ilvl w:val="2"/>
          <w:numId w:val="29"/>
        </w:numPr>
        <w:spacing w:before="120" w:line="240" w:lineRule="auto"/>
        <w:ind w:hanging="992"/>
        <w:rPr>
          <w:rFonts w:ascii="Cambria" w:hAnsi="Cambria" w:cs="Arial"/>
          <w:sz w:val="20"/>
          <w:szCs w:val="20"/>
        </w:rPr>
      </w:pPr>
      <w:r w:rsidRPr="00AB7E15">
        <w:rPr>
          <w:rFonts w:ascii="Cambria" w:hAnsi="Cambria" w:cs="Arial"/>
          <w:sz w:val="20"/>
          <w:szCs w:val="20"/>
        </w:rPr>
        <w:t>1 % z</w:t>
      </w:r>
      <w:r w:rsidR="004966B8" w:rsidRPr="00AB7E15">
        <w:rPr>
          <w:rFonts w:ascii="Cambria" w:hAnsi="Cambria" w:cs="Arial"/>
          <w:sz w:val="20"/>
          <w:szCs w:val="20"/>
        </w:rPr>
        <w:t xml:space="preserve"> celkovej </w:t>
      </w:r>
      <w:r w:rsidR="003E70DE" w:rsidRPr="00AB7E15">
        <w:rPr>
          <w:rFonts w:ascii="Cambria" w:hAnsi="Cambria" w:cs="Arial"/>
          <w:sz w:val="20"/>
          <w:szCs w:val="20"/>
        </w:rPr>
        <w:t>c</w:t>
      </w:r>
      <w:r w:rsidRPr="00AB7E15">
        <w:rPr>
          <w:rFonts w:ascii="Cambria" w:hAnsi="Cambria" w:cs="Arial"/>
          <w:sz w:val="20"/>
          <w:szCs w:val="20"/>
        </w:rPr>
        <w:t xml:space="preserve">eny Diela, ak </w:t>
      </w:r>
      <w:r w:rsidR="009E6C74" w:rsidRPr="00AB7E15">
        <w:rPr>
          <w:rFonts w:ascii="Cambria" w:hAnsi="Cambria" w:cs="Arial"/>
          <w:sz w:val="20"/>
          <w:szCs w:val="20"/>
        </w:rPr>
        <w:t>z</w:t>
      </w:r>
      <w:r w:rsidRPr="00AB7E15">
        <w:rPr>
          <w:rFonts w:ascii="Cambria" w:hAnsi="Cambria" w:cs="Arial"/>
          <w:sz w:val="20"/>
          <w:szCs w:val="20"/>
        </w:rPr>
        <w:t>hotoviteľ neposkytne ktorúkoľvek z licencií podľa čl</w:t>
      </w:r>
      <w:r w:rsidR="009E6C74" w:rsidRPr="00AB7E15">
        <w:rPr>
          <w:rFonts w:ascii="Cambria" w:hAnsi="Cambria" w:cs="Arial"/>
          <w:sz w:val="20"/>
          <w:szCs w:val="20"/>
        </w:rPr>
        <w:t>ánku</w:t>
      </w:r>
      <w:r w:rsidRPr="00AB7E15">
        <w:rPr>
          <w:rFonts w:ascii="Cambria" w:hAnsi="Cambria" w:cs="Arial"/>
          <w:sz w:val="20"/>
          <w:szCs w:val="20"/>
        </w:rPr>
        <w:t xml:space="preserve"> </w:t>
      </w:r>
      <w:r w:rsidR="00AB2FBE" w:rsidRPr="00AB7E15">
        <w:rPr>
          <w:rFonts w:ascii="Cambria" w:hAnsi="Cambria" w:cs="Arial"/>
          <w:sz w:val="20"/>
          <w:szCs w:val="20"/>
        </w:rPr>
        <w:t>X</w:t>
      </w:r>
      <w:r w:rsidRPr="00AB7E15">
        <w:rPr>
          <w:rFonts w:ascii="Cambria" w:hAnsi="Cambria" w:cs="Arial"/>
          <w:sz w:val="20"/>
          <w:szCs w:val="20"/>
        </w:rPr>
        <w:t xml:space="preserve"> tejto </w:t>
      </w:r>
      <w:r w:rsidR="009E6C74" w:rsidRPr="00AB7E15">
        <w:rPr>
          <w:rFonts w:ascii="Cambria" w:hAnsi="Cambria" w:cs="Arial"/>
          <w:sz w:val="20"/>
          <w:szCs w:val="20"/>
        </w:rPr>
        <w:t>z</w:t>
      </w:r>
      <w:r w:rsidRPr="00AB7E15">
        <w:rPr>
          <w:rFonts w:ascii="Cambria" w:hAnsi="Cambria" w:cs="Arial"/>
          <w:sz w:val="20"/>
          <w:szCs w:val="20"/>
        </w:rPr>
        <w:t xml:space="preserve">mluvy o dielo </w:t>
      </w:r>
      <w:r w:rsidR="009E6C74" w:rsidRPr="00AB7E15">
        <w:rPr>
          <w:rFonts w:ascii="Cambria" w:hAnsi="Cambria" w:cs="Arial"/>
          <w:sz w:val="20"/>
          <w:szCs w:val="20"/>
        </w:rPr>
        <w:t>o</w:t>
      </w:r>
      <w:r w:rsidRPr="00AB7E15">
        <w:rPr>
          <w:rFonts w:ascii="Cambria" w:hAnsi="Cambria" w:cs="Arial"/>
          <w:sz w:val="20"/>
          <w:szCs w:val="20"/>
        </w:rPr>
        <w:t xml:space="preserve">bjednávateľovi (pre odstránenie pochybností je </w:t>
      </w:r>
      <w:r w:rsidR="009E6C74" w:rsidRPr="00AB7E15">
        <w:rPr>
          <w:rFonts w:ascii="Cambria" w:hAnsi="Cambria" w:cs="Arial"/>
          <w:sz w:val="20"/>
          <w:szCs w:val="20"/>
        </w:rPr>
        <w:t>o</w:t>
      </w:r>
      <w:r w:rsidRPr="00AB7E15">
        <w:rPr>
          <w:rFonts w:ascii="Cambria" w:hAnsi="Cambria" w:cs="Arial"/>
          <w:sz w:val="20"/>
          <w:szCs w:val="20"/>
        </w:rPr>
        <w:t>bjednávateľ uplatniť zmluvnú pokutu za neposkytnutie každej licencie samostatne), a to za každý deň omeškania s poskytnutím licencie podľa čl</w:t>
      </w:r>
      <w:r w:rsidR="009E6C74" w:rsidRPr="00AB7E15">
        <w:rPr>
          <w:rFonts w:ascii="Cambria" w:hAnsi="Cambria" w:cs="Arial"/>
          <w:sz w:val="20"/>
          <w:szCs w:val="20"/>
        </w:rPr>
        <w:t>ánku</w:t>
      </w:r>
      <w:r w:rsidRPr="00AB7E15">
        <w:rPr>
          <w:rFonts w:ascii="Cambria" w:hAnsi="Cambria" w:cs="Arial"/>
          <w:sz w:val="20"/>
          <w:szCs w:val="20"/>
        </w:rPr>
        <w:t xml:space="preserve"> </w:t>
      </w:r>
      <w:r w:rsidR="00AB2FBE" w:rsidRPr="00AB7E15">
        <w:rPr>
          <w:rFonts w:ascii="Cambria" w:hAnsi="Cambria" w:cs="Arial"/>
          <w:sz w:val="20"/>
          <w:szCs w:val="20"/>
        </w:rPr>
        <w:t>X</w:t>
      </w:r>
      <w:r w:rsidRPr="00AB7E15">
        <w:rPr>
          <w:rFonts w:ascii="Cambria" w:hAnsi="Cambria" w:cs="Arial"/>
          <w:sz w:val="20"/>
          <w:szCs w:val="20"/>
        </w:rPr>
        <w:t xml:space="preserve"> </w:t>
      </w:r>
      <w:r w:rsidR="009E6C74" w:rsidRPr="00AB7E15">
        <w:rPr>
          <w:rFonts w:ascii="Cambria" w:hAnsi="Cambria" w:cs="Arial"/>
          <w:sz w:val="20"/>
          <w:szCs w:val="20"/>
        </w:rPr>
        <w:t>z</w:t>
      </w:r>
      <w:r w:rsidRPr="00AB7E15">
        <w:rPr>
          <w:rFonts w:ascii="Cambria" w:hAnsi="Cambria" w:cs="Arial"/>
          <w:sz w:val="20"/>
          <w:szCs w:val="20"/>
        </w:rPr>
        <w:t>mluvy o dielo,</w:t>
      </w:r>
    </w:p>
    <w:p w14:paraId="5A05FFDB" w14:textId="625A2EDC" w:rsidR="00E51B2D" w:rsidRPr="00140754" w:rsidRDefault="00E51B2D" w:rsidP="00866C15">
      <w:pPr>
        <w:pStyle w:val="MLOdsek"/>
        <w:numPr>
          <w:ilvl w:val="2"/>
          <w:numId w:val="29"/>
        </w:numPr>
        <w:spacing w:before="120" w:line="240" w:lineRule="auto"/>
        <w:ind w:hanging="992"/>
        <w:rPr>
          <w:rFonts w:ascii="Cambria" w:hAnsi="Cambria" w:cs="Arial"/>
          <w:sz w:val="20"/>
          <w:szCs w:val="20"/>
        </w:rPr>
      </w:pPr>
      <w:r w:rsidRPr="00140754">
        <w:rPr>
          <w:rFonts w:ascii="Cambria" w:hAnsi="Cambria" w:cs="Arial"/>
          <w:sz w:val="20"/>
          <w:szCs w:val="20"/>
        </w:rPr>
        <w:t>5 % z</w:t>
      </w:r>
      <w:r w:rsidR="004966B8" w:rsidRPr="00140754">
        <w:rPr>
          <w:rFonts w:ascii="Cambria" w:hAnsi="Cambria" w:cs="Arial"/>
          <w:sz w:val="20"/>
          <w:szCs w:val="20"/>
        </w:rPr>
        <w:t xml:space="preserve"> celkovej </w:t>
      </w:r>
      <w:r w:rsidR="003E70DE" w:rsidRPr="00140754">
        <w:rPr>
          <w:rFonts w:ascii="Cambria" w:hAnsi="Cambria" w:cs="Arial"/>
          <w:sz w:val="20"/>
          <w:szCs w:val="20"/>
        </w:rPr>
        <w:t>c</w:t>
      </w:r>
      <w:r w:rsidRPr="00140754">
        <w:rPr>
          <w:rFonts w:ascii="Cambria" w:hAnsi="Cambria" w:cs="Arial"/>
          <w:sz w:val="20"/>
          <w:szCs w:val="20"/>
        </w:rPr>
        <w:t xml:space="preserve">eny Diela, ak </w:t>
      </w:r>
      <w:r w:rsidR="002005DE" w:rsidRPr="00140754">
        <w:rPr>
          <w:rFonts w:ascii="Cambria" w:hAnsi="Cambria" w:cs="Arial"/>
          <w:sz w:val="20"/>
          <w:szCs w:val="20"/>
        </w:rPr>
        <w:t>z</w:t>
      </w:r>
      <w:r w:rsidRPr="00140754">
        <w:rPr>
          <w:rFonts w:ascii="Cambria" w:hAnsi="Cambria" w:cs="Arial"/>
          <w:sz w:val="20"/>
          <w:szCs w:val="20"/>
        </w:rPr>
        <w:t xml:space="preserve">hotoviteľ nevyvíja </w:t>
      </w:r>
      <w:r w:rsidR="00790DAD" w:rsidRPr="00140754">
        <w:rPr>
          <w:rFonts w:ascii="Cambria" w:hAnsi="Cambria" w:cs="Arial"/>
          <w:sz w:val="20"/>
          <w:szCs w:val="20"/>
        </w:rPr>
        <w:t>Dielo</w:t>
      </w:r>
      <w:r w:rsidRPr="00140754">
        <w:rPr>
          <w:rFonts w:ascii="Cambria" w:hAnsi="Cambria" w:cs="Arial"/>
          <w:sz w:val="20"/>
          <w:szCs w:val="20"/>
        </w:rPr>
        <w:t xml:space="preserve"> v bezpečnom vývojovom prostredí </w:t>
      </w:r>
      <w:r w:rsidR="00790DAD" w:rsidRPr="00140754">
        <w:rPr>
          <w:rFonts w:ascii="Cambria" w:hAnsi="Cambria" w:cs="Arial"/>
          <w:sz w:val="20"/>
          <w:szCs w:val="20"/>
        </w:rPr>
        <w:t xml:space="preserve">podľa </w:t>
      </w:r>
      <w:r w:rsidR="00F6121E" w:rsidRPr="00140754">
        <w:rPr>
          <w:rFonts w:ascii="Cambria" w:hAnsi="Cambria" w:cs="Arial"/>
          <w:sz w:val="20"/>
          <w:szCs w:val="20"/>
        </w:rPr>
        <w:t xml:space="preserve">metodiky vývoja </w:t>
      </w:r>
      <w:r w:rsidR="00790DAD" w:rsidRPr="00140754">
        <w:rPr>
          <w:rFonts w:ascii="Cambria" w:hAnsi="Cambria" w:cs="Arial"/>
          <w:sz w:val="20"/>
          <w:szCs w:val="20"/>
        </w:rPr>
        <w:t>upraven</w:t>
      </w:r>
      <w:r w:rsidR="004965D4" w:rsidRPr="00140754">
        <w:rPr>
          <w:rFonts w:ascii="Cambria" w:hAnsi="Cambria" w:cs="Arial"/>
          <w:sz w:val="20"/>
          <w:szCs w:val="20"/>
        </w:rPr>
        <w:t>ej</w:t>
      </w:r>
      <w:r w:rsidR="00790DAD" w:rsidRPr="00140754">
        <w:rPr>
          <w:rFonts w:ascii="Cambria" w:hAnsi="Cambria" w:cs="Arial"/>
          <w:sz w:val="20"/>
          <w:szCs w:val="20"/>
        </w:rPr>
        <w:t xml:space="preserve"> v Prílohe č. 2 tejto zmluvy o dielo</w:t>
      </w:r>
    </w:p>
    <w:p w14:paraId="23578ACA" w14:textId="559FCA8C" w:rsidR="00E51B2D" w:rsidRPr="00140754" w:rsidRDefault="00E51B2D" w:rsidP="00866C15">
      <w:pPr>
        <w:pStyle w:val="MLOdsek"/>
        <w:numPr>
          <w:ilvl w:val="2"/>
          <w:numId w:val="29"/>
        </w:numPr>
        <w:spacing w:before="120" w:line="240" w:lineRule="auto"/>
        <w:ind w:hanging="992"/>
        <w:rPr>
          <w:rFonts w:ascii="Cambria" w:hAnsi="Cambria" w:cs="Arial"/>
          <w:sz w:val="20"/>
          <w:szCs w:val="20"/>
        </w:rPr>
      </w:pPr>
      <w:r w:rsidRPr="00140754">
        <w:rPr>
          <w:rFonts w:ascii="Cambria" w:hAnsi="Cambria" w:cs="Arial"/>
          <w:sz w:val="20"/>
          <w:szCs w:val="20"/>
        </w:rPr>
        <w:t>5 % z</w:t>
      </w:r>
      <w:r w:rsidR="004966B8" w:rsidRPr="00140754">
        <w:rPr>
          <w:rFonts w:ascii="Cambria" w:hAnsi="Cambria" w:cs="Arial"/>
          <w:sz w:val="20"/>
          <w:szCs w:val="20"/>
        </w:rPr>
        <w:t xml:space="preserve"> celkovej </w:t>
      </w:r>
      <w:r w:rsidR="003E70DE" w:rsidRPr="00140754">
        <w:rPr>
          <w:rFonts w:ascii="Cambria" w:hAnsi="Cambria" w:cs="Arial"/>
          <w:sz w:val="20"/>
          <w:szCs w:val="20"/>
        </w:rPr>
        <w:t>c</w:t>
      </w:r>
      <w:r w:rsidRPr="00140754">
        <w:rPr>
          <w:rFonts w:ascii="Cambria" w:hAnsi="Cambria" w:cs="Arial"/>
          <w:sz w:val="20"/>
          <w:szCs w:val="20"/>
        </w:rPr>
        <w:t xml:space="preserve">eny Diela, ak </w:t>
      </w:r>
      <w:r w:rsidR="0045047B" w:rsidRPr="00140754">
        <w:rPr>
          <w:rFonts w:ascii="Cambria" w:hAnsi="Cambria" w:cs="Arial"/>
          <w:sz w:val="20"/>
          <w:szCs w:val="20"/>
        </w:rPr>
        <w:t>z</w:t>
      </w:r>
      <w:r w:rsidRPr="00140754">
        <w:rPr>
          <w:rFonts w:ascii="Cambria" w:hAnsi="Cambria" w:cs="Arial"/>
          <w:sz w:val="20"/>
          <w:szCs w:val="20"/>
        </w:rPr>
        <w:t xml:space="preserve">hotoviteľ nepostupuje pri </w:t>
      </w:r>
      <w:r w:rsidR="0045047B" w:rsidRPr="00140754">
        <w:rPr>
          <w:rFonts w:ascii="Cambria" w:hAnsi="Cambria" w:cs="Arial"/>
          <w:sz w:val="20"/>
          <w:szCs w:val="20"/>
        </w:rPr>
        <w:t>z</w:t>
      </w:r>
      <w:r w:rsidRPr="00140754">
        <w:rPr>
          <w:rFonts w:ascii="Cambria" w:hAnsi="Cambria" w:cs="Arial"/>
          <w:sz w:val="20"/>
          <w:szCs w:val="20"/>
        </w:rPr>
        <w:t xml:space="preserve">hotovení Diela podľa pokynov a/alebo podkladov poskytnutých </w:t>
      </w:r>
      <w:r w:rsidR="002E34FB" w:rsidRPr="00140754">
        <w:rPr>
          <w:rFonts w:ascii="Cambria" w:hAnsi="Cambria" w:cs="Arial"/>
          <w:sz w:val="20"/>
          <w:szCs w:val="20"/>
        </w:rPr>
        <w:t>o</w:t>
      </w:r>
      <w:r w:rsidRPr="00140754">
        <w:rPr>
          <w:rFonts w:ascii="Cambria" w:hAnsi="Cambria" w:cs="Arial"/>
          <w:sz w:val="20"/>
          <w:szCs w:val="20"/>
        </w:rPr>
        <w:t xml:space="preserve">bjednávateľom podľa </w:t>
      </w:r>
      <w:r w:rsidR="00C02F0B">
        <w:rPr>
          <w:rFonts w:ascii="Cambria" w:hAnsi="Cambria" w:cs="Arial"/>
          <w:sz w:val="20"/>
          <w:szCs w:val="20"/>
        </w:rPr>
        <w:t>Prílohy č. 2 tejto zmluvy o dielo.</w:t>
      </w:r>
    </w:p>
    <w:p w14:paraId="70743767" w14:textId="05BE2D62" w:rsidR="00E51B2D" w:rsidRPr="00140754" w:rsidRDefault="00E51B2D" w:rsidP="00866C15">
      <w:pPr>
        <w:pStyle w:val="MLOdsek"/>
        <w:numPr>
          <w:ilvl w:val="2"/>
          <w:numId w:val="29"/>
        </w:numPr>
        <w:spacing w:before="120" w:line="240" w:lineRule="auto"/>
        <w:ind w:hanging="992"/>
        <w:rPr>
          <w:rFonts w:ascii="Cambria" w:hAnsi="Cambria" w:cs="Arial"/>
          <w:sz w:val="20"/>
          <w:szCs w:val="20"/>
        </w:rPr>
      </w:pPr>
      <w:r w:rsidRPr="00140754">
        <w:rPr>
          <w:rFonts w:ascii="Cambria" w:hAnsi="Cambria" w:cs="Arial"/>
          <w:sz w:val="20"/>
          <w:szCs w:val="20"/>
        </w:rPr>
        <w:t>2 % z</w:t>
      </w:r>
      <w:r w:rsidR="004966B8" w:rsidRPr="00140754">
        <w:rPr>
          <w:rFonts w:ascii="Cambria" w:hAnsi="Cambria" w:cs="Arial"/>
          <w:sz w:val="20"/>
          <w:szCs w:val="20"/>
        </w:rPr>
        <w:t xml:space="preserve"> celkovej </w:t>
      </w:r>
      <w:r w:rsidR="003E70DE" w:rsidRPr="00140754">
        <w:rPr>
          <w:rFonts w:ascii="Cambria" w:hAnsi="Cambria" w:cs="Arial"/>
          <w:sz w:val="20"/>
          <w:szCs w:val="20"/>
        </w:rPr>
        <w:t>c</w:t>
      </w:r>
      <w:r w:rsidRPr="00140754">
        <w:rPr>
          <w:rFonts w:ascii="Cambria" w:hAnsi="Cambria" w:cs="Arial"/>
          <w:sz w:val="20"/>
          <w:szCs w:val="20"/>
        </w:rPr>
        <w:t xml:space="preserve">eny Diela, ak </w:t>
      </w:r>
      <w:r w:rsidR="000E2D92" w:rsidRPr="00140754">
        <w:rPr>
          <w:rFonts w:ascii="Cambria" w:hAnsi="Cambria" w:cs="Arial"/>
          <w:sz w:val="20"/>
          <w:szCs w:val="20"/>
        </w:rPr>
        <w:t>z</w:t>
      </w:r>
      <w:r w:rsidRPr="00140754">
        <w:rPr>
          <w:rFonts w:ascii="Cambria" w:hAnsi="Cambria" w:cs="Arial"/>
          <w:sz w:val="20"/>
          <w:szCs w:val="20"/>
        </w:rPr>
        <w:t xml:space="preserve">hotoviteľ bez zbytočného odkladu písomne neupozorní </w:t>
      </w:r>
      <w:r w:rsidR="000E2D92" w:rsidRPr="00140754">
        <w:rPr>
          <w:rFonts w:ascii="Cambria" w:hAnsi="Cambria" w:cs="Arial"/>
          <w:sz w:val="20"/>
          <w:szCs w:val="20"/>
        </w:rPr>
        <w:t>o</w:t>
      </w:r>
      <w:r w:rsidRPr="00140754">
        <w:rPr>
          <w:rFonts w:ascii="Cambria" w:hAnsi="Cambria" w:cs="Arial"/>
          <w:sz w:val="20"/>
          <w:szCs w:val="20"/>
        </w:rPr>
        <w:t xml:space="preserve">bjednávateľa na nevhodnú povahu pokynov a/alebo podkladov poskytnutých </w:t>
      </w:r>
      <w:r w:rsidR="000E2D92" w:rsidRPr="00140754">
        <w:rPr>
          <w:rFonts w:ascii="Cambria" w:hAnsi="Cambria" w:cs="Arial"/>
          <w:sz w:val="20"/>
          <w:szCs w:val="20"/>
        </w:rPr>
        <w:t>o</w:t>
      </w:r>
      <w:r w:rsidRPr="00140754">
        <w:rPr>
          <w:rFonts w:ascii="Cambria" w:hAnsi="Cambria" w:cs="Arial"/>
          <w:sz w:val="20"/>
          <w:szCs w:val="20"/>
        </w:rPr>
        <w:t>bjednávateľom s adekvátnym odôvodnením nevhodnosti povahy takýchto pokynov a/alebo podkladov, ak mohol túto nevhodnosť zistiť pri vynaložení odbornej starostlivosti</w:t>
      </w:r>
      <w:r w:rsidR="004C3246" w:rsidRPr="00140754">
        <w:rPr>
          <w:rFonts w:ascii="Cambria" w:hAnsi="Cambria" w:cs="Arial"/>
          <w:sz w:val="20"/>
          <w:szCs w:val="20"/>
        </w:rPr>
        <w:t>.</w:t>
      </w:r>
    </w:p>
    <w:p w14:paraId="357E6A52" w14:textId="62FFA24B" w:rsidR="00E51B2D" w:rsidRDefault="00E51B2D" w:rsidP="00866C15">
      <w:pPr>
        <w:pStyle w:val="MLOdsek"/>
        <w:numPr>
          <w:ilvl w:val="2"/>
          <w:numId w:val="29"/>
        </w:numPr>
        <w:spacing w:before="120" w:line="240" w:lineRule="auto"/>
        <w:ind w:hanging="992"/>
        <w:rPr>
          <w:rFonts w:ascii="Cambria" w:hAnsi="Cambria" w:cs="Arial"/>
          <w:sz w:val="20"/>
          <w:szCs w:val="20"/>
        </w:rPr>
      </w:pPr>
      <w:r w:rsidRPr="00140754">
        <w:rPr>
          <w:rFonts w:ascii="Cambria" w:hAnsi="Cambria" w:cs="Arial"/>
          <w:sz w:val="20"/>
          <w:szCs w:val="20"/>
        </w:rPr>
        <w:t>2 % z</w:t>
      </w:r>
      <w:r w:rsidR="004966B8" w:rsidRPr="00140754">
        <w:rPr>
          <w:rFonts w:ascii="Cambria" w:hAnsi="Cambria" w:cs="Arial"/>
          <w:sz w:val="20"/>
          <w:szCs w:val="20"/>
        </w:rPr>
        <w:t xml:space="preserve"> celkovej </w:t>
      </w:r>
      <w:r w:rsidR="003E70DE" w:rsidRPr="00140754">
        <w:rPr>
          <w:rFonts w:ascii="Cambria" w:hAnsi="Cambria" w:cs="Arial"/>
          <w:sz w:val="20"/>
          <w:szCs w:val="20"/>
        </w:rPr>
        <w:t>c</w:t>
      </w:r>
      <w:r w:rsidRPr="00140754">
        <w:rPr>
          <w:rFonts w:ascii="Cambria" w:hAnsi="Cambria" w:cs="Arial"/>
          <w:sz w:val="20"/>
          <w:szCs w:val="20"/>
        </w:rPr>
        <w:t xml:space="preserve">eny Diela, ak </w:t>
      </w:r>
      <w:r w:rsidR="007510C1" w:rsidRPr="00140754">
        <w:rPr>
          <w:rFonts w:ascii="Cambria" w:hAnsi="Cambria" w:cs="Arial"/>
          <w:sz w:val="20"/>
          <w:szCs w:val="20"/>
        </w:rPr>
        <w:t>z</w:t>
      </w:r>
      <w:r w:rsidRPr="00140754">
        <w:rPr>
          <w:rFonts w:ascii="Cambria" w:hAnsi="Cambria" w:cs="Arial"/>
          <w:sz w:val="20"/>
          <w:szCs w:val="20"/>
        </w:rPr>
        <w:t xml:space="preserve">hotoviteľ poruší niektorú z povinností </w:t>
      </w:r>
      <w:r w:rsidR="007510C1" w:rsidRPr="00140754">
        <w:rPr>
          <w:rFonts w:ascii="Cambria" w:hAnsi="Cambria" w:cs="Arial"/>
          <w:sz w:val="20"/>
          <w:szCs w:val="20"/>
        </w:rPr>
        <w:t>z</w:t>
      </w:r>
      <w:r w:rsidRPr="00140754">
        <w:rPr>
          <w:rFonts w:ascii="Cambria" w:hAnsi="Cambria" w:cs="Arial"/>
          <w:sz w:val="20"/>
          <w:szCs w:val="20"/>
        </w:rPr>
        <w:t xml:space="preserve">hotoviteľa podľa bodu </w:t>
      </w:r>
      <w:r w:rsidR="007510C1" w:rsidRPr="00140754">
        <w:rPr>
          <w:rFonts w:ascii="Cambria" w:hAnsi="Cambria" w:cs="Arial"/>
          <w:sz w:val="20"/>
          <w:szCs w:val="20"/>
        </w:rPr>
        <w:t>12.</w:t>
      </w:r>
      <w:r w:rsidR="0011248A">
        <w:rPr>
          <w:rFonts w:ascii="Cambria" w:hAnsi="Cambria" w:cs="Arial"/>
          <w:sz w:val="20"/>
          <w:szCs w:val="20"/>
        </w:rPr>
        <w:t>2</w:t>
      </w:r>
      <w:r w:rsidR="007510C1" w:rsidRPr="00140754">
        <w:rPr>
          <w:rFonts w:ascii="Cambria" w:hAnsi="Cambria" w:cs="Arial"/>
          <w:sz w:val="20"/>
          <w:szCs w:val="20"/>
        </w:rPr>
        <w:t>.</w:t>
      </w:r>
      <w:r w:rsidRPr="00140754">
        <w:rPr>
          <w:rFonts w:ascii="Cambria" w:hAnsi="Cambria" w:cs="Arial"/>
          <w:sz w:val="20"/>
          <w:szCs w:val="20"/>
        </w:rPr>
        <w:t xml:space="preserve"> tejto </w:t>
      </w:r>
      <w:r w:rsidR="007510C1" w:rsidRPr="00140754">
        <w:rPr>
          <w:rFonts w:ascii="Cambria" w:hAnsi="Cambria" w:cs="Arial"/>
          <w:sz w:val="20"/>
          <w:szCs w:val="20"/>
        </w:rPr>
        <w:t>z</w:t>
      </w:r>
      <w:r w:rsidRPr="00140754">
        <w:rPr>
          <w:rFonts w:ascii="Cambria" w:hAnsi="Cambria" w:cs="Arial"/>
          <w:sz w:val="20"/>
          <w:szCs w:val="20"/>
        </w:rPr>
        <w:t>mluvy o</w:t>
      </w:r>
      <w:r w:rsidR="00B52934" w:rsidRPr="00140754">
        <w:rPr>
          <w:rFonts w:ascii="Cambria" w:hAnsi="Cambria" w:cs="Arial"/>
          <w:sz w:val="20"/>
          <w:szCs w:val="20"/>
        </w:rPr>
        <w:t> </w:t>
      </w:r>
      <w:r w:rsidRPr="00140754">
        <w:rPr>
          <w:rFonts w:ascii="Cambria" w:hAnsi="Cambria" w:cs="Arial"/>
          <w:sz w:val="20"/>
          <w:szCs w:val="20"/>
        </w:rPr>
        <w:t>dielo</w:t>
      </w:r>
      <w:r w:rsidR="00B52934" w:rsidRPr="00140754">
        <w:rPr>
          <w:rFonts w:ascii="Cambria" w:hAnsi="Cambria" w:cs="Arial"/>
          <w:sz w:val="20"/>
          <w:szCs w:val="20"/>
        </w:rPr>
        <w:t>.</w:t>
      </w:r>
    </w:p>
    <w:p w14:paraId="2DFEE295" w14:textId="303D4148" w:rsidR="008B12C6" w:rsidRPr="00140754" w:rsidRDefault="008B12C6" w:rsidP="00866C15">
      <w:pPr>
        <w:pStyle w:val="MLOdsek"/>
        <w:numPr>
          <w:ilvl w:val="2"/>
          <w:numId w:val="29"/>
        </w:numPr>
        <w:spacing w:before="120" w:line="240" w:lineRule="auto"/>
        <w:ind w:hanging="992"/>
        <w:rPr>
          <w:rFonts w:ascii="Cambria" w:hAnsi="Cambria" w:cs="Arial"/>
          <w:sz w:val="20"/>
          <w:szCs w:val="20"/>
        </w:rPr>
      </w:pPr>
      <w:r w:rsidRPr="00B01795">
        <w:rPr>
          <w:rFonts w:ascii="Cambria" w:hAnsi="Cambria" w:cs="Arial"/>
          <w:sz w:val="20"/>
          <w:szCs w:val="20"/>
        </w:rPr>
        <w:t xml:space="preserve">V prípade omeškania zhotoviteľa s včasným plnením, alebo odmietnutím niektorého zo záväzkov Objednávkových služieb (Konzultácie na pracovisku objednávateľa, Školenia, Implementácie) uvedených v Prílohe č. 9 tejto zmluvy o dielo zmluvy, je objednávateľ oprávnený požadovať od </w:t>
      </w:r>
      <w:r w:rsidR="003E7C50">
        <w:rPr>
          <w:rFonts w:ascii="Cambria" w:hAnsi="Cambria" w:cs="Arial"/>
          <w:sz w:val="20"/>
          <w:szCs w:val="20"/>
        </w:rPr>
        <w:t>zhotoviteľa</w:t>
      </w:r>
      <w:r w:rsidR="003E7C50" w:rsidRPr="00B01795">
        <w:rPr>
          <w:rFonts w:ascii="Cambria" w:hAnsi="Cambria" w:cs="Arial"/>
          <w:sz w:val="20"/>
          <w:szCs w:val="20"/>
        </w:rPr>
        <w:t xml:space="preserve"> </w:t>
      </w:r>
      <w:r w:rsidRPr="00B01795">
        <w:rPr>
          <w:rFonts w:ascii="Cambria" w:hAnsi="Cambria" w:cs="Arial"/>
          <w:sz w:val="20"/>
          <w:szCs w:val="20"/>
        </w:rPr>
        <w:t>zmluvnú pokutu vo výške 0,5 % z ceny plnenia príslušného záväzku bez DPH za daný typ Objednávkovej služby za každý začatý deň omeškania.</w:t>
      </w:r>
    </w:p>
    <w:p w14:paraId="042FBA5C" w14:textId="0401F7D5" w:rsidR="00D95EBB" w:rsidRDefault="00D95EBB" w:rsidP="00866C15">
      <w:pPr>
        <w:pStyle w:val="MLOdsek"/>
        <w:numPr>
          <w:ilvl w:val="2"/>
          <w:numId w:val="29"/>
        </w:numPr>
        <w:spacing w:before="120" w:line="240" w:lineRule="auto"/>
        <w:ind w:hanging="992"/>
        <w:rPr>
          <w:rFonts w:ascii="Cambria" w:hAnsi="Cambria" w:cs="Arial"/>
          <w:sz w:val="20"/>
          <w:szCs w:val="20"/>
        </w:rPr>
      </w:pPr>
      <w:r>
        <w:rPr>
          <w:rFonts w:ascii="Cambria" w:hAnsi="Cambria" w:cs="Arial"/>
          <w:sz w:val="20"/>
          <w:szCs w:val="20"/>
        </w:rPr>
        <w:t>50</w:t>
      </w:r>
      <w:r w:rsidR="0011248A">
        <w:rPr>
          <w:rFonts w:ascii="Cambria" w:hAnsi="Cambria" w:cs="Arial"/>
          <w:sz w:val="20"/>
          <w:szCs w:val="20"/>
        </w:rPr>
        <w:t>,</w:t>
      </w:r>
      <w:r w:rsidR="0095257C">
        <w:rPr>
          <w:rFonts w:ascii="Cambria" w:hAnsi="Cambria" w:cs="Arial"/>
          <w:sz w:val="20"/>
          <w:szCs w:val="20"/>
        </w:rPr>
        <w:t>-</w:t>
      </w:r>
      <w:r>
        <w:rPr>
          <w:rFonts w:ascii="Cambria" w:hAnsi="Cambria" w:cs="Arial"/>
          <w:sz w:val="20"/>
          <w:szCs w:val="20"/>
        </w:rPr>
        <w:t xml:space="preserve"> eur bez DPH za každú začatú hodinu nedodržania Doby odozvy a Lehoty služby servisnej služby Údržba podľa prílohy č. 9 tejto zmluvy o dielo v</w:t>
      </w:r>
      <w:r w:rsidR="0095257C">
        <w:rPr>
          <w:rFonts w:ascii="Cambria" w:hAnsi="Cambria" w:cs="Arial"/>
          <w:sz w:val="20"/>
          <w:szCs w:val="20"/>
        </w:rPr>
        <w:t> </w:t>
      </w:r>
      <w:r>
        <w:rPr>
          <w:rFonts w:ascii="Cambria" w:hAnsi="Cambria" w:cs="Arial"/>
          <w:sz w:val="20"/>
          <w:szCs w:val="20"/>
        </w:rPr>
        <w:t>prípade</w:t>
      </w:r>
      <w:r w:rsidR="0095257C">
        <w:rPr>
          <w:rFonts w:ascii="Cambria" w:hAnsi="Cambria" w:cs="Arial"/>
          <w:sz w:val="20"/>
          <w:szCs w:val="20"/>
        </w:rPr>
        <w:t>,</w:t>
      </w:r>
      <w:r>
        <w:rPr>
          <w:rFonts w:ascii="Cambria" w:hAnsi="Cambria" w:cs="Arial"/>
          <w:sz w:val="20"/>
          <w:szCs w:val="20"/>
        </w:rPr>
        <w:t xml:space="preserve"> ak sa jedná o zásadný incident.</w:t>
      </w:r>
    </w:p>
    <w:p w14:paraId="24F9AA59" w14:textId="5D6C2DEB" w:rsidR="00D95EBB" w:rsidRDefault="00D95EBB" w:rsidP="00866C15">
      <w:pPr>
        <w:pStyle w:val="MLOdsek"/>
        <w:numPr>
          <w:ilvl w:val="2"/>
          <w:numId w:val="29"/>
        </w:numPr>
        <w:spacing w:before="120" w:line="240" w:lineRule="auto"/>
        <w:ind w:hanging="992"/>
        <w:rPr>
          <w:rFonts w:ascii="Cambria" w:hAnsi="Cambria" w:cs="Arial"/>
          <w:sz w:val="20"/>
          <w:szCs w:val="20"/>
        </w:rPr>
      </w:pPr>
      <w:r>
        <w:rPr>
          <w:rFonts w:ascii="Cambria" w:hAnsi="Cambria" w:cs="Arial"/>
          <w:sz w:val="20"/>
          <w:szCs w:val="20"/>
        </w:rPr>
        <w:t>150,- eur bez DPH za každý začatý deň nedodržania Doby odozvy a Lehoty služby servisnej služby Údržba podľa prílohy č. 9 tejto zmluvy o</w:t>
      </w:r>
      <w:r w:rsidR="00A521AF">
        <w:rPr>
          <w:rFonts w:ascii="Cambria" w:hAnsi="Cambria" w:cs="Arial"/>
          <w:sz w:val="20"/>
          <w:szCs w:val="20"/>
        </w:rPr>
        <w:t> </w:t>
      </w:r>
      <w:r>
        <w:rPr>
          <w:rFonts w:ascii="Cambria" w:hAnsi="Cambria" w:cs="Arial"/>
          <w:sz w:val="20"/>
          <w:szCs w:val="20"/>
        </w:rPr>
        <w:t>dielo</w:t>
      </w:r>
      <w:r w:rsidR="00A521AF">
        <w:rPr>
          <w:rFonts w:ascii="Cambria" w:hAnsi="Cambria" w:cs="Arial"/>
          <w:sz w:val="20"/>
          <w:szCs w:val="20"/>
        </w:rPr>
        <w:t xml:space="preserve"> v</w:t>
      </w:r>
      <w:r w:rsidR="0095257C">
        <w:rPr>
          <w:rFonts w:ascii="Cambria" w:hAnsi="Cambria" w:cs="Arial"/>
          <w:sz w:val="20"/>
          <w:szCs w:val="20"/>
        </w:rPr>
        <w:t> </w:t>
      </w:r>
      <w:r w:rsidR="00A521AF">
        <w:rPr>
          <w:rFonts w:ascii="Cambria" w:hAnsi="Cambria" w:cs="Arial"/>
          <w:sz w:val="20"/>
          <w:szCs w:val="20"/>
        </w:rPr>
        <w:t>prípade</w:t>
      </w:r>
      <w:r w:rsidR="0095257C">
        <w:rPr>
          <w:rFonts w:ascii="Cambria" w:hAnsi="Cambria" w:cs="Arial"/>
          <w:sz w:val="20"/>
          <w:szCs w:val="20"/>
        </w:rPr>
        <w:t>,</w:t>
      </w:r>
      <w:r w:rsidR="00A521AF">
        <w:rPr>
          <w:rFonts w:ascii="Cambria" w:hAnsi="Cambria" w:cs="Arial"/>
          <w:sz w:val="20"/>
          <w:szCs w:val="20"/>
        </w:rPr>
        <w:t xml:space="preserve"> ak sa jedná o závažný incident</w:t>
      </w:r>
      <w:r>
        <w:rPr>
          <w:rFonts w:ascii="Cambria" w:hAnsi="Cambria" w:cs="Arial"/>
          <w:sz w:val="20"/>
          <w:szCs w:val="20"/>
        </w:rPr>
        <w:t>.</w:t>
      </w:r>
    </w:p>
    <w:p w14:paraId="0BA5E14D" w14:textId="2DE1BF9E" w:rsidR="00D95EBB" w:rsidRDefault="00D95EBB" w:rsidP="00866C15">
      <w:pPr>
        <w:pStyle w:val="MLOdsek"/>
        <w:numPr>
          <w:ilvl w:val="2"/>
          <w:numId w:val="29"/>
        </w:numPr>
        <w:spacing w:before="120" w:line="240" w:lineRule="auto"/>
        <w:ind w:hanging="992"/>
        <w:rPr>
          <w:rFonts w:ascii="Cambria" w:hAnsi="Cambria" w:cs="Arial"/>
          <w:sz w:val="20"/>
          <w:szCs w:val="20"/>
        </w:rPr>
      </w:pPr>
      <w:r>
        <w:rPr>
          <w:rFonts w:ascii="Cambria" w:hAnsi="Cambria" w:cs="Arial"/>
          <w:sz w:val="20"/>
          <w:szCs w:val="20"/>
        </w:rPr>
        <w:t xml:space="preserve">15 eur bez DPH za každý začatý deň </w:t>
      </w:r>
      <w:r w:rsidR="001F45CF">
        <w:rPr>
          <w:rFonts w:ascii="Cambria" w:hAnsi="Cambria" w:cs="Arial"/>
          <w:sz w:val="20"/>
          <w:szCs w:val="20"/>
        </w:rPr>
        <w:t>nedodržania Doby odozvy a Lehoty služby servisnej služby  Údržba podľa prílohy č. 9 tejto zmluvy o dielo v</w:t>
      </w:r>
      <w:r w:rsidR="0095257C">
        <w:rPr>
          <w:rFonts w:ascii="Cambria" w:hAnsi="Cambria" w:cs="Arial"/>
          <w:sz w:val="20"/>
          <w:szCs w:val="20"/>
        </w:rPr>
        <w:t> </w:t>
      </w:r>
      <w:r w:rsidR="001F45CF">
        <w:rPr>
          <w:rFonts w:ascii="Cambria" w:hAnsi="Cambria" w:cs="Arial"/>
          <w:sz w:val="20"/>
          <w:szCs w:val="20"/>
        </w:rPr>
        <w:t>prípade</w:t>
      </w:r>
      <w:r w:rsidR="0095257C">
        <w:rPr>
          <w:rFonts w:ascii="Cambria" w:hAnsi="Cambria" w:cs="Arial"/>
          <w:sz w:val="20"/>
          <w:szCs w:val="20"/>
        </w:rPr>
        <w:t>,</w:t>
      </w:r>
      <w:r w:rsidR="001F45CF">
        <w:rPr>
          <w:rFonts w:ascii="Cambria" w:hAnsi="Cambria" w:cs="Arial"/>
          <w:sz w:val="20"/>
          <w:szCs w:val="20"/>
        </w:rPr>
        <w:t xml:space="preserve"> ak sa jedná o nepodstatný incident.</w:t>
      </w:r>
    </w:p>
    <w:p w14:paraId="55D4ADFF" w14:textId="5B775153" w:rsidR="00235F92" w:rsidRDefault="00235F92" w:rsidP="00866C15">
      <w:pPr>
        <w:pStyle w:val="MLOdsek"/>
        <w:numPr>
          <w:ilvl w:val="2"/>
          <w:numId w:val="29"/>
        </w:numPr>
        <w:spacing w:before="120" w:line="240" w:lineRule="auto"/>
        <w:ind w:hanging="992"/>
        <w:rPr>
          <w:rFonts w:ascii="Cambria" w:hAnsi="Cambria" w:cs="Arial"/>
          <w:sz w:val="20"/>
          <w:szCs w:val="20"/>
        </w:rPr>
      </w:pPr>
      <w:r>
        <w:rPr>
          <w:rFonts w:ascii="Cambria" w:hAnsi="Cambria" w:cs="Arial"/>
          <w:sz w:val="20"/>
          <w:szCs w:val="20"/>
        </w:rPr>
        <w:t>75,- eur bez DPH za každý začatý deň nedodržania Doby odozvy, ak zhotoviteľ nedodrží Dobu odozvy služby servisnej služby Podpora.</w:t>
      </w:r>
    </w:p>
    <w:p w14:paraId="1957DF06" w14:textId="5A8D5F06" w:rsidR="00E51B2D" w:rsidRPr="00140754" w:rsidRDefault="00E51B2D" w:rsidP="00866C15">
      <w:pPr>
        <w:pStyle w:val="MLOdsek"/>
        <w:numPr>
          <w:ilvl w:val="1"/>
          <w:numId w:val="29"/>
        </w:numPr>
        <w:spacing w:before="120" w:line="240" w:lineRule="auto"/>
        <w:ind w:hanging="907"/>
        <w:rPr>
          <w:rFonts w:ascii="Cambria" w:hAnsi="Cambria" w:cs="Arial"/>
          <w:sz w:val="20"/>
          <w:szCs w:val="20"/>
        </w:rPr>
      </w:pPr>
      <w:r w:rsidRPr="00140754">
        <w:rPr>
          <w:rFonts w:ascii="Cambria" w:hAnsi="Cambria" w:cs="Arial"/>
          <w:sz w:val="20"/>
          <w:szCs w:val="20"/>
        </w:rPr>
        <w:t xml:space="preserve">Objednávateľ je oprávnený uplatniť si zmluvné pokuty podľa bodu </w:t>
      </w:r>
      <w:r w:rsidRPr="00140754">
        <w:rPr>
          <w:rFonts w:ascii="Cambria" w:hAnsi="Cambria" w:cs="Arial"/>
          <w:sz w:val="20"/>
          <w:szCs w:val="20"/>
        </w:rPr>
        <w:fldChar w:fldCharType="begin"/>
      </w:r>
      <w:r w:rsidRPr="00140754">
        <w:rPr>
          <w:rFonts w:ascii="Cambria" w:hAnsi="Cambria" w:cs="Arial"/>
          <w:sz w:val="20"/>
          <w:szCs w:val="20"/>
        </w:rPr>
        <w:instrText xml:space="preserve"> REF _Ref95813551 \r \h  \* MERGEFORMAT </w:instrText>
      </w:r>
      <w:r w:rsidRPr="00140754">
        <w:rPr>
          <w:rFonts w:ascii="Cambria" w:hAnsi="Cambria" w:cs="Arial"/>
          <w:sz w:val="20"/>
          <w:szCs w:val="20"/>
        </w:rPr>
      </w:r>
      <w:r w:rsidRPr="00140754">
        <w:rPr>
          <w:rFonts w:ascii="Cambria" w:hAnsi="Cambria" w:cs="Arial"/>
          <w:sz w:val="20"/>
          <w:szCs w:val="20"/>
        </w:rPr>
        <w:fldChar w:fldCharType="separate"/>
      </w:r>
      <w:r w:rsidR="00D77536" w:rsidRPr="00140754">
        <w:rPr>
          <w:rFonts w:ascii="Cambria" w:hAnsi="Cambria" w:cs="Arial"/>
          <w:sz w:val="20"/>
          <w:szCs w:val="20"/>
        </w:rPr>
        <w:t>1</w:t>
      </w:r>
      <w:r w:rsidRPr="00140754">
        <w:rPr>
          <w:rFonts w:ascii="Cambria" w:hAnsi="Cambria" w:cs="Arial"/>
          <w:sz w:val="20"/>
          <w:szCs w:val="20"/>
        </w:rPr>
        <w:fldChar w:fldCharType="end"/>
      </w:r>
      <w:r w:rsidR="00113CB6">
        <w:rPr>
          <w:rFonts w:ascii="Cambria" w:hAnsi="Cambria" w:cs="Arial"/>
          <w:sz w:val="20"/>
          <w:szCs w:val="20"/>
        </w:rPr>
        <w:t>8</w:t>
      </w:r>
      <w:r w:rsidR="0022351F" w:rsidRPr="00140754">
        <w:rPr>
          <w:rFonts w:ascii="Cambria" w:hAnsi="Cambria" w:cs="Arial"/>
          <w:sz w:val="20"/>
          <w:szCs w:val="20"/>
        </w:rPr>
        <w:t xml:space="preserve"> </w:t>
      </w:r>
      <w:r w:rsidRPr="00140754">
        <w:rPr>
          <w:rFonts w:ascii="Cambria" w:hAnsi="Cambria" w:cs="Arial"/>
          <w:sz w:val="20"/>
          <w:szCs w:val="20"/>
        </w:rPr>
        <w:t xml:space="preserve">tejto </w:t>
      </w:r>
      <w:r w:rsidR="00560EB8" w:rsidRPr="00140754">
        <w:rPr>
          <w:rFonts w:ascii="Cambria" w:hAnsi="Cambria" w:cs="Arial"/>
          <w:sz w:val="20"/>
          <w:szCs w:val="20"/>
        </w:rPr>
        <w:t>z</w:t>
      </w:r>
      <w:r w:rsidRPr="00140754">
        <w:rPr>
          <w:rFonts w:ascii="Cambria" w:hAnsi="Cambria" w:cs="Arial"/>
          <w:sz w:val="20"/>
          <w:szCs w:val="20"/>
        </w:rPr>
        <w:t>mluvy o dielo maximálne však do výšky 50 % </w:t>
      </w:r>
      <w:r w:rsidR="004966B8" w:rsidRPr="00140754">
        <w:rPr>
          <w:rFonts w:ascii="Cambria" w:hAnsi="Cambria" w:cs="Arial"/>
          <w:sz w:val="20"/>
          <w:szCs w:val="20"/>
        </w:rPr>
        <w:t xml:space="preserve">celkovej </w:t>
      </w:r>
      <w:r w:rsidR="008F0770" w:rsidRPr="00140754">
        <w:rPr>
          <w:rFonts w:ascii="Cambria" w:hAnsi="Cambria" w:cs="Arial"/>
          <w:sz w:val="20"/>
          <w:szCs w:val="20"/>
        </w:rPr>
        <w:t>c</w:t>
      </w:r>
      <w:r w:rsidRPr="00140754">
        <w:rPr>
          <w:rFonts w:ascii="Cambria" w:hAnsi="Cambria" w:cs="Arial"/>
          <w:sz w:val="20"/>
          <w:szCs w:val="20"/>
        </w:rPr>
        <w:t>eny Diela.</w:t>
      </w:r>
    </w:p>
    <w:p w14:paraId="5B13B1C9" w14:textId="34AD895C" w:rsidR="00E51B2D" w:rsidRPr="00140754" w:rsidRDefault="00E51B2D" w:rsidP="00866C15">
      <w:pPr>
        <w:pStyle w:val="MLOdsek"/>
        <w:numPr>
          <w:ilvl w:val="1"/>
          <w:numId w:val="29"/>
        </w:numPr>
        <w:spacing w:before="120" w:line="240" w:lineRule="auto"/>
        <w:ind w:hanging="907"/>
        <w:rPr>
          <w:rFonts w:ascii="Cambria" w:hAnsi="Cambria" w:cs="Arial"/>
          <w:sz w:val="20"/>
          <w:szCs w:val="20"/>
        </w:rPr>
      </w:pPr>
      <w:r w:rsidRPr="00140754">
        <w:rPr>
          <w:rFonts w:ascii="Cambria" w:hAnsi="Cambria" w:cs="Arial"/>
          <w:sz w:val="20"/>
          <w:szCs w:val="20"/>
        </w:rPr>
        <w:t xml:space="preserve">Ak sa </w:t>
      </w:r>
      <w:r w:rsidR="00890279" w:rsidRPr="00140754">
        <w:rPr>
          <w:rFonts w:ascii="Cambria" w:hAnsi="Cambria" w:cs="Arial"/>
          <w:sz w:val="20"/>
          <w:szCs w:val="20"/>
        </w:rPr>
        <w:t>o</w:t>
      </w:r>
      <w:r w:rsidRPr="00140754">
        <w:rPr>
          <w:rFonts w:ascii="Cambria" w:hAnsi="Cambria" w:cs="Arial"/>
          <w:sz w:val="20"/>
          <w:szCs w:val="20"/>
        </w:rPr>
        <w:t xml:space="preserve">bjednávateľ dostane do omeškania so splnením peňažného záväzku alebo jeho časti, má </w:t>
      </w:r>
      <w:r w:rsidR="00890279" w:rsidRPr="00140754">
        <w:rPr>
          <w:rFonts w:ascii="Cambria" w:hAnsi="Cambria" w:cs="Arial"/>
          <w:sz w:val="20"/>
          <w:szCs w:val="20"/>
        </w:rPr>
        <w:t>z</w:t>
      </w:r>
      <w:r w:rsidRPr="00140754">
        <w:rPr>
          <w:rFonts w:ascii="Cambria" w:hAnsi="Cambria" w:cs="Arial"/>
          <w:sz w:val="20"/>
          <w:szCs w:val="20"/>
        </w:rPr>
        <w:t>hotoviteľ právo uplatniť si z nezaplatenej sumy úroky z omeškania v súlade s § 369a Obchodného zákonníka a v sadzbe podľa Nariadenia vlády Slovenskej republiky č. 21/2013 Z. z., ktorým sa vykonávajú niektoré ustanovenia Obchodného zákonníka v znení neskorších predpisov.</w:t>
      </w:r>
    </w:p>
    <w:p w14:paraId="1D98463C" w14:textId="2F577043" w:rsidR="00E51B2D" w:rsidRPr="00140754" w:rsidRDefault="00E51B2D" w:rsidP="00866C15">
      <w:pPr>
        <w:pStyle w:val="MLOdsek"/>
        <w:numPr>
          <w:ilvl w:val="1"/>
          <w:numId w:val="29"/>
        </w:numPr>
        <w:spacing w:before="120" w:line="240" w:lineRule="auto"/>
        <w:ind w:hanging="907"/>
        <w:rPr>
          <w:rFonts w:ascii="Cambria" w:hAnsi="Cambria" w:cs="Arial"/>
          <w:sz w:val="20"/>
          <w:szCs w:val="20"/>
        </w:rPr>
      </w:pPr>
      <w:r w:rsidRPr="00140754">
        <w:rPr>
          <w:rFonts w:ascii="Cambria" w:hAnsi="Cambria" w:cs="Arial"/>
          <w:sz w:val="20"/>
          <w:szCs w:val="20"/>
        </w:rPr>
        <w:t xml:space="preserve">Ak sa </w:t>
      </w:r>
      <w:r w:rsidR="006E4DC2" w:rsidRPr="00140754">
        <w:rPr>
          <w:rFonts w:ascii="Cambria" w:hAnsi="Cambria" w:cs="Arial"/>
          <w:sz w:val="20"/>
          <w:szCs w:val="20"/>
        </w:rPr>
        <w:t>z</w:t>
      </w:r>
      <w:r w:rsidRPr="00140754">
        <w:rPr>
          <w:rFonts w:ascii="Cambria" w:hAnsi="Cambria" w:cs="Arial"/>
          <w:sz w:val="20"/>
          <w:szCs w:val="20"/>
        </w:rPr>
        <w:t xml:space="preserve">hotoviteľ dostane do omeškania  so splnením peňažného záväzku alebo jeho časti, má </w:t>
      </w:r>
      <w:r w:rsidR="006E4DC2" w:rsidRPr="00140754">
        <w:rPr>
          <w:rFonts w:ascii="Cambria" w:hAnsi="Cambria" w:cs="Arial"/>
          <w:sz w:val="20"/>
          <w:szCs w:val="20"/>
        </w:rPr>
        <w:t>o</w:t>
      </w:r>
      <w:r w:rsidRPr="00140754">
        <w:rPr>
          <w:rFonts w:ascii="Cambria" w:hAnsi="Cambria" w:cs="Arial"/>
          <w:sz w:val="20"/>
          <w:szCs w:val="20"/>
        </w:rPr>
        <w:t>bjednávateľ právo uplatniť si z nezaplatenej sumy úroky z omeškania v súlade s § 369 Obchodného zákonníka a v sadzbe podľa Nariadenia vlády Slovenskej republiky č. 21/2013 Z. z., ktorým sa vykonávajú niektoré ustanovenia Obchodného zákonníka v znení neskorších predpisov.</w:t>
      </w:r>
    </w:p>
    <w:p w14:paraId="75CB39F2" w14:textId="1EB0BB9F" w:rsidR="00E51B2D" w:rsidRPr="00140754" w:rsidRDefault="00E51B2D" w:rsidP="00866C15">
      <w:pPr>
        <w:pStyle w:val="MLOdsek"/>
        <w:numPr>
          <w:ilvl w:val="1"/>
          <w:numId w:val="29"/>
        </w:numPr>
        <w:spacing w:before="120" w:line="240" w:lineRule="auto"/>
        <w:ind w:hanging="907"/>
        <w:rPr>
          <w:rFonts w:ascii="Cambria" w:hAnsi="Cambria" w:cs="Arial"/>
          <w:sz w:val="20"/>
          <w:szCs w:val="20"/>
        </w:rPr>
      </w:pPr>
      <w:r w:rsidRPr="00140754">
        <w:rPr>
          <w:rFonts w:ascii="Cambria" w:hAnsi="Cambria" w:cs="Arial"/>
          <w:sz w:val="20"/>
          <w:szCs w:val="20"/>
        </w:rPr>
        <w:lastRenderedPageBreak/>
        <w:t xml:space="preserve">Zaplatením zmluvnej pokuty nie je dotknutý nárok </w:t>
      </w:r>
      <w:r w:rsidR="006E4DC2" w:rsidRPr="00140754">
        <w:rPr>
          <w:rFonts w:ascii="Cambria" w:hAnsi="Cambria" w:cs="Arial"/>
          <w:sz w:val="20"/>
          <w:szCs w:val="20"/>
        </w:rPr>
        <w:t>z</w:t>
      </w:r>
      <w:r w:rsidRPr="00140754">
        <w:rPr>
          <w:rFonts w:ascii="Cambria" w:hAnsi="Cambria" w:cs="Arial"/>
          <w:sz w:val="20"/>
          <w:szCs w:val="20"/>
        </w:rPr>
        <w:t xml:space="preserve">mluvnej strany na náhradu škody v celom rozsahu, ktorá bola spôsobená porušením povinnosti, na ktorú sa vzťahuje zmluvná pokuta. </w:t>
      </w:r>
    </w:p>
    <w:p w14:paraId="553D872D" w14:textId="68E19176" w:rsidR="007510C1" w:rsidRPr="006452F6" w:rsidRDefault="007510C1" w:rsidP="007510C1">
      <w:pPr>
        <w:pStyle w:val="Heading1"/>
        <w:keepLines/>
        <w:jc w:val="center"/>
        <w:rPr>
          <w:rFonts w:ascii="Cambria" w:hAnsi="Cambria"/>
          <w:sz w:val="22"/>
          <w:szCs w:val="22"/>
        </w:rPr>
      </w:pPr>
      <w:r w:rsidRPr="006452F6">
        <w:rPr>
          <w:rFonts w:ascii="Cambria" w:hAnsi="Cambria"/>
          <w:sz w:val="22"/>
          <w:szCs w:val="22"/>
        </w:rPr>
        <w:t xml:space="preserve">Článok </w:t>
      </w:r>
      <w:r w:rsidR="00CE5155">
        <w:rPr>
          <w:rFonts w:ascii="Cambria" w:hAnsi="Cambria"/>
          <w:sz w:val="22"/>
          <w:szCs w:val="22"/>
        </w:rPr>
        <w:t>XIX</w:t>
      </w:r>
    </w:p>
    <w:p w14:paraId="7B02B457" w14:textId="591A79C2" w:rsidR="006D3002" w:rsidRPr="006452F6" w:rsidRDefault="006D3002" w:rsidP="006D3002">
      <w:pPr>
        <w:pStyle w:val="Heading1"/>
        <w:keepLines/>
        <w:spacing w:before="0" w:after="240"/>
        <w:jc w:val="center"/>
        <w:rPr>
          <w:rFonts w:ascii="Cambria" w:hAnsi="Cambria"/>
          <w:sz w:val="22"/>
          <w:szCs w:val="22"/>
        </w:rPr>
      </w:pPr>
      <w:r w:rsidRPr="006452F6">
        <w:rPr>
          <w:rFonts w:ascii="Cambria" w:hAnsi="Cambria"/>
          <w:sz w:val="22"/>
          <w:szCs w:val="22"/>
        </w:rPr>
        <w:t>Zodpovednosť za škodu a náhrada škody</w:t>
      </w:r>
    </w:p>
    <w:p w14:paraId="0CC916AF" w14:textId="77777777" w:rsidR="00696B0D" w:rsidRPr="006452F6" w:rsidRDefault="00696B0D" w:rsidP="00866C15">
      <w:pPr>
        <w:pStyle w:val="ListParagraph"/>
        <w:numPr>
          <w:ilvl w:val="0"/>
          <w:numId w:val="29"/>
        </w:numPr>
        <w:spacing w:before="120"/>
        <w:contextualSpacing w:val="0"/>
        <w:jc w:val="both"/>
        <w:rPr>
          <w:rFonts w:ascii="Cambria" w:hAnsi="Cambria" w:cs="Arial"/>
          <w:vanish/>
          <w:lang w:eastAsia="cs-CZ"/>
        </w:rPr>
      </w:pPr>
    </w:p>
    <w:p w14:paraId="28E1C5DB" w14:textId="158E3D0F" w:rsidR="006D3002" w:rsidRPr="0069598A" w:rsidRDefault="006D3002" w:rsidP="00866C15">
      <w:pPr>
        <w:pStyle w:val="MLOdsek"/>
        <w:numPr>
          <w:ilvl w:val="1"/>
          <w:numId w:val="29"/>
        </w:numPr>
        <w:spacing w:before="120" w:line="240" w:lineRule="auto"/>
        <w:ind w:left="993" w:hanging="993"/>
        <w:rPr>
          <w:rFonts w:ascii="Cambria" w:hAnsi="Cambria" w:cs="Arial"/>
          <w:sz w:val="20"/>
          <w:szCs w:val="20"/>
        </w:rPr>
      </w:pPr>
      <w:r w:rsidRPr="0069598A">
        <w:rPr>
          <w:rFonts w:ascii="Cambria" w:hAnsi="Cambria" w:cs="Arial"/>
          <w:sz w:val="20"/>
          <w:szCs w:val="20"/>
        </w:rPr>
        <w:t xml:space="preserve">Nebezpečenstvo škody na Diele a jeho časti prechádza na </w:t>
      </w:r>
      <w:r w:rsidR="00865A4B" w:rsidRPr="0069598A">
        <w:rPr>
          <w:rFonts w:ascii="Cambria" w:hAnsi="Cambria" w:cs="Arial"/>
          <w:sz w:val="20"/>
          <w:szCs w:val="20"/>
        </w:rPr>
        <w:t>o</w:t>
      </w:r>
      <w:r w:rsidRPr="0069598A">
        <w:rPr>
          <w:rFonts w:ascii="Cambria" w:hAnsi="Cambria" w:cs="Arial"/>
          <w:sz w:val="20"/>
          <w:szCs w:val="20"/>
        </w:rPr>
        <w:t xml:space="preserve">bjednávateľa podpísaním Akceptačného protokolu vzťahujúceho sa k odovzdávanej časti Diela oboma </w:t>
      </w:r>
      <w:r w:rsidR="00865A4B" w:rsidRPr="0069598A">
        <w:rPr>
          <w:rFonts w:ascii="Cambria" w:hAnsi="Cambria" w:cs="Arial"/>
          <w:sz w:val="20"/>
          <w:szCs w:val="20"/>
        </w:rPr>
        <w:t>z</w:t>
      </w:r>
      <w:r w:rsidRPr="0069598A">
        <w:rPr>
          <w:rFonts w:ascii="Cambria" w:hAnsi="Cambria" w:cs="Arial"/>
          <w:sz w:val="20"/>
          <w:szCs w:val="20"/>
        </w:rPr>
        <w:t xml:space="preserve">mluvnými stranami, pričom nebezpečenstvo škody na Diele ako celku prechádza na </w:t>
      </w:r>
      <w:r w:rsidR="00865A4B" w:rsidRPr="0069598A">
        <w:rPr>
          <w:rFonts w:ascii="Cambria" w:hAnsi="Cambria" w:cs="Arial"/>
          <w:sz w:val="20"/>
          <w:szCs w:val="20"/>
        </w:rPr>
        <w:t>o</w:t>
      </w:r>
      <w:r w:rsidRPr="0069598A">
        <w:rPr>
          <w:rFonts w:ascii="Cambria" w:hAnsi="Cambria" w:cs="Arial"/>
          <w:sz w:val="20"/>
          <w:szCs w:val="20"/>
        </w:rPr>
        <w:t xml:space="preserve">bjednávateľa podpísaním Záverečného akceptačného protokolu podpísaného oboma </w:t>
      </w:r>
      <w:r w:rsidR="00865A4B" w:rsidRPr="0069598A">
        <w:rPr>
          <w:rFonts w:ascii="Cambria" w:hAnsi="Cambria" w:cs="Arial"/>
          <w:sz w:val="20"/>
          <w:szCs w:val="20"/>
        </w:rPr>
        <w:t>z</w:t>
      </w:r>
      <w:r w:rsidRPr="0069598A">
        <w:rPr>
          <w:rFonts w:ascii="Cambria" w:hAnsi="Cambria" w:cs="Arial"/>
          <w:sz w:val="20"/>
          <w:szCs w:val="20"/>
        </w:rPr>
        <w:t>mluvnými stranami.</w:t>
      </w:r>
    </w:p>
    <w:p w14:paraId="7870265E" w14:textId="56B48C8D" w:rsidR="006D3002" w:rsidRPr="0069598A" w:rsidRDefault="006D3002" w:rsidP="00866C15">
      <w:pPr>
        <w:pStyle w:val="MLOdsek"/>
        <w:numPr>
          <w:ilvl w:val="1"/>
          <w:numId w:val="29"/>
        </w:numPr>
        <w:spacing w:before="120" w:line="240" w:lineRule="auto"/>
        <w:ind w:hanging="907"/>
        <w:rPr>
          <w:rFonts w:ascii="Cambria" w:hAnsi="Cambria" w:cs="Arial"/>
          <w:sz w:val="20"/>
          <w:szCs w:val="20"/>
        </w:rPr>
      </w:pPr>
      <w:r w:rsidRPr="0069598A">
        <w:rPr>
          <w:rFonts w:ascii="Cambria" w:hAnsi="Cambria" w:cs="Arial"/>
          <w:sz w:val="20"/>
          <w:szCs w:val="20"/>
        </w:rPr>
        <w:t xml:space="preserve">Každá zo </w:t>
      </w:r>
      <w:r w:rsidR="00865A4B" w:rsidRPr="0069598A">
        <w:rPr>
          <w:rFonts w:ascii="Cambria" w:hAnsi="Cambria" w:cs="Arial"/>
          <w:sz w:val="20"/>
          <w:szCs w:val="20"/>
        </w:rPr>
        <w:t>z</w:t>
      </w:r>
      <w:r w:rsidRPr="0069598A">
        <w:rPr>
          <w:rFonts w:ascii="Cambria" w:hAnsi="Cambria" w:cs="Arial"/>
          <w:sz w:val="20"/>
          <w:szCs w:val="20"/>
        </w:rPr>
        <w:t xml:space="preserve">mluvných strán nesie zodpovednosť za spôsobenú škodu porušením všeobecne platných a účinných právnych predpisov Slovenskej republiky a tejto </w:t>
      </w:r>
      <w:r w:rsidR="00865A4B" w:rsidRPr="0069598A">
        <w:rPr>
          <w:rFonts w:ascii="Cambria" w:hAnsi="Cambria" w:cs="Arial"/>
          <w:sz w:val="20"/>
          <w:szCs w:val="20"/>
        </w:rPr>
        <w:t>z</w:t>
      </w:r>
      <w:r w:rsidRPr="0069598A">
        <w:rPr>
          <w:rFonts w:ascii="Cambria" w:hAnsi="Cambria" w:cs="Arial"/>
          <w:sz w:val="20"/>
          <w:szCs w:val="20"/>
        </w:rPr>
        <w:t>mluvy o dielo. Zmluvné strany sa zaväzujú vyvinúť maximálne úsilie k predchádzaniu škodám a k minimalizácii vzniknutých škôd. Zmluvné strany sa zaväzujú k vyvinutiu maximálneho úsilia na odvrátenie a prekonanie okolností vylučujúcich zodpovednosť.</w:t>
      </w:r>
    </w:p>
    <w:p w14:paraId="017CCCC1" w14:textId="277BCC33" w:rsidR="006D3002" w:rsidRPr="0069598A" w:rsidRDefault="006D3002" w:rsidP="00866C15">
      <w:pPr>
        <w:pStyle w:val="MLOdsek"/>
        <w:numPr>
          <w:ilvl w:val="1"/>
          <w:numId w:val="29"/>
        </w:numPr>
        <w:spacing w:before="120" w:line="240" w:lineRule="auto"/>
        <w:ind w:hanging="907"/>
        <w:rPr>
          <w:rFonts w:ascii="Cambria" w:hAnsi="Cambria" w:cs="Arial"/>
          <w:sz w:val="20"/>
          <w:szCs w:val="20"/>
        </w:rPr>
      </w:pPr>
      <w:r w:rsidRPr="0069598A">
        <w:rPr>
          <w:rFonts w:ascii="Cambria" w:hAnsi="Cambria" w:cs="Arial"/>
          <w:sz w:val="20"/>
          <w:szCs w:val="20"/>
        </w:rPr>
        <w:t xml:space="preserve">Zhotoviteľ zodpovedá za škodu spôsobenú </w:t>
      </w:r>
      <w:r w:rsidR="00865A4B" w:rsidRPr="0069598A">
        <w:rPr>
          <w:rFonts w:ascii="Cambria" w:hAnsi="Cambria" w:cs="Arial"/>
          <w:sz w:val="20"/>
          <w:szCs w:val="20"/>
        </w:rPr>
        <w:t>o</w:t>
      </w:r>
      <w:r w:rsidRPr="0069598A">
        <w:rPr>
          <w:rFonts w:ascii="Cambria" w:hAnsi="Cambria" w:cs="Arial"/>
          <w:sz w:val="20"/>
          <w:szCs w:val="20"/>
        </w:rPr>
        <w:t>bjednávateľovi jeho zamestnancami a/alebo subdodávateľmi, pričom ustanovenia Obchodného zákonníka o náhrade škody aplikovateľné na škodu spôsobenú subdodávateľmi, týmto nie sú dotknuté.</w:t>
      </w:r>
    </w:p>
    <w:p w14:paraId="2BC7AB1B" w14:textId="7515ABA4" w:rsidR="006D3002" w:rsidRPr="0069598A" w:rsidRDefault="006D3002" w:rsidP="00866C15">
      <w:pPr>
        <w:pStyle w:val="MLOdsek"/>
        <w:numPr>
          <w:ilvl w:val="1"/>
          <w:numId w:val="29"/>
        </w:numPr>
        <w:spacing w:before="120" w:line="240" w:lineRule="auto"/>
        <w:ind w:hanging="907"/>
        <w:rPr>
          <w:rFonts w:ascii="Cambria" w:hAnsi="Cambria" w:cs="Arial"/>
          <w:sz w:val="20"/>
          <w:szCs w:val="20"/>
        </w:rPr>
      </w:pPr>
      <w:r w:rsidRPr="0069598A">
        <w:rPr>
          <w:rFonts w:ascii="Cambria" w:hAnsi="Cambria" w:cs="Arial"/>
          <w:sz w:val="20"/>
          <w:szCs w:val="20"/>
        </w:rPr>
        <w:t xml:space="preserve">Zhotoviteľ zodpovedá za škodu spôsobenú vadou </w:t>
      </w:r>
      <w:r w:rsidR="00865A4B" w:rsidRPr="0069598A">
        <w:rPr>
          <w:rFonts w:ascii="Cambria" w:hAnsi="Cambria" w:cs="Arial"/>
          <w:sz w:val="20"/>
          <w:szCs w:val="20"/>
        </w:rPr>
        <w:t>dodaného i</w:t>
      </w:r>
      <w:r w:rsidRPr="0069598A">
        <w:rPr>
          <w:rFonts w:ascii="Cambria" w:hAnsi="Cambria" w:cs="Arial"/>
          <w:sz w:val="20"/>
          <w:szCs w:val="20"/>
        </w:rPr>
        <w:t xml:space="preserve">nformačného systému, ktorá vznikne </w:t>
      </w:r>
      <w:r w:rsidR="00865A4B" w:rsidRPr="0069598A">
        <w:rPr>
          <w:rFonts w:ascii="Cambria" w:hAnsi="Cambria" w:cs="Arial"/>
          <w:sz w:val="20"/>
          <w:szCs w:val="20"/>
        </w:rPr>
        <w:t>o</w:t>
      </w:r>
      <w:r w:rsidRPr="0069598A">
        <w:rPr>
          <w:rFonts w:ascii="Cambria" w:hAnsi="Cambria" w:cs="Arial"/>
          <w:sz w:val="20"/>
          <w:szCs w:val="20"/>
        </w:rPr>
        <w:t xml:space="preserve">bjednávateľovi aj po uplynutí </w:t>
      </w:r>
      <w:r w:rsidR="00311BDE" w:rsidRPr="0069598A">
        <w:rPr>
          <w:rFonts w:ascii="Cambria" w:hAnsi="Cambria" w:cs="Arial"/>
          <w:sz w:val="20"/>
          <w:szCs w:val="20"/>
        </w:rPr>
        <w:t>trvania</w:t>
      </w:r>
      <w:r w:rsidRPr="0069598A">
        <w:rPr>
          <w:rFonts w:ascii="Cambria" w:hAnsi="Cambria" w:cs="Arial"/>
          <w:sz w:val="20"/>
          <w:szCs w:val="20"/>
        </w:rPr>
        <w:t xml:space="preserve"> tejto </w:t>
      </w:r>
      <w:r w:rsidR="00865A4B" w:rsidRPr="0069598A">
        <w:rPr>
          <w:rFonts w:ascii="Cambria" w:hAnsi="Cambria" w:cs="Arial"/>
          <w:sz w:val="20"/>
          <w:szCs w:val="20"/>
        </w:rPr>
        <w:t>z</w:t>
      </w:r>
      <w:r w:rsidRPr="0069598A">
        <w:rPr>
          <w:rFonts w:ascii="Cambria" w:hAnsi="Cambria" w:cs="Arial"/>
          <w:sz w:val="20"/>
          <w:szCs w:val="20"/>
        </w:rPr>
        <w:t xml:space="preserve">mluvy o dielo počas plynutia záručnej doby podľa </w:t>
      </w:r>
      <w:r w:rsidR="00865A4B" w:rsidRPr="0069598A">
        <w:rPr>
          <w:rFonts w:ascii="Cambria" w:hAnsi="Cambria" w:cs="Arial"/>
          <w:sz w:val="20"/>
          <w:szCs w:val="20"/>
        </w:rPr>
        <w:t>článku VII</w:t>
      </w:r>
      <w:r w:rsidRPr="0069598A">
        <w:rPr>
          <w:rFonts w:ascii="Cambria" w:hAnsi="Cambria" w:cs="Arial"/>
          <w:sz w:val="20"/>
          <w:szCs w:val="20"/>
        </w:rPr>
        <w:t xml:space="preserve"> tejto </w:t>
      </w:r>
      <w:r w:rsidR="00865A4B" w:rsidRPr="0069598A">
        <w:rPr>
          <w:rFonts w:ascii="Cambria" w:hAnsi="Cambria" w:cs="Arial"/>
          <w:sz w:val="20"/>
          <w:szCs w:val="20"/>
        </w:rPr>
        <w:t>z</w:t>
      </w:r>
      <w:r w:rsidRPr="0069598A">
        <w:rPr>
          <w:rFonts w:ascii="Cambria" w:hAnsi="Cambria" w:cs="Arial"/>
          <w:sz w:val="20"/>
          <w:szCs w:val="20"/>
        </w:rPr>
        <w:t>mluvy o dielo.</w:t>
      </w:r>
    </w:p>
    <w:p w14:paraId="25FBFDFB" w14:textId="11DD1AA6" w:rsidR="006D3002" w:rsidRPr="0069598A" w:rsidRDefault="006D3002" w:rsidP="00866C15">
      <w:pPr>
        <w:pStyle w:val="MLOdsek"/>
        <w:numPr>
          <w:ilvl w:val="1"/>
          <w:numId w:val="29"/>
        </w:numPr>
        <w:spacing w:before="120" w:line="240" w:lineRule="auto"/>
        <w:ind w:hanging="907"/>
        <w:rPr>
          <w:rFonts w:ascii="Cambria" w:hAnsi="Cambria" w:cs="Arial"/>
          <w:sz w:val="20"/>
          <w:szCs w:val="20"/>
        </w:rPr>
      </w:pPr>
      <w:bookmarkStart w:id="83" w:name="_Ref95813336"/>
      <w:r w:rsidRPr="0069598A">
        <w:rPr>
          <w:rFonts w:ascii="Cambria" w:hAnsi="Cambria" w:cs="Arial"/>
          <w:sz w:val="20"/>
          <w:szCs w:val="20"/>
        </w:rPr>
        <w:t xml:space="preserve">Zhotoviteľ je povinný postupovať pri plnení pokynov a zadaní zo strany </w:t>
      </w:r>
      <w:r w:rsidR="00CE5CB1" w:rsidRPr="0069598A">
        <w:rPr>
          <w:rFonts w:ascii="Cambria" w:hAnsi="Cambria" w:cs="Arial"/>
          <w:sz w:val="20"/>
          <w:szCs w:val="20"/>
        </w:rPr>
        <w:t>o</w:t>
      </w:r>
      <w:r w:rsidRPr="0069598A">
        <w:rPr>
          <w:rFonts w:ascii="Cambria" w:hAnsi="Cambria" w:cs="Arial"/>
          <w:sz w:val="20"/>
          <w:szCs w:val="20"/>
        </w:rPr>
        <w:t xml:space="preserve">bjednávateľa s odbornou starostlivosťou, pričom je povinný bez zbytočného odkladu písomne upozorniť </w:t>
      </w:r>
      <w:r w:rsidR="00CE5CB1" w:rsidRPr="0069598A">
        <w:rPr>
          <w:rFonts w:ascii="Cambria" w:hAnsi="Cambria" w:cs="Arial"/>
          <w:sz w:val="20"/>
          <w:szCs w:val="20"/>
        </w:rPr>
        <w:t>o</w:t>
      </w:r>
      <w:r w:rsidRPr="0069598A">
        <w:rPr>
          <w:rFonts w:ascii="Cambria" w:hAnsi="Cambria" w:cs="Arial"/>
          <w:sz w:val="20"/>
          <w:szCs w:val="20"/>
        </w:rPr>
        <w:t xml:space="preserve">bjednávateľa na nevhodnú povahu pokynov a/alebo podkladov poskytnutých </w:t>
      </w:r>
      <w:r w:rsidR="00CE5CB1" w:rsidRPr="0069598A">
        <w:rPr>
          <w:rFonts w:ascii="Cambria" w:hAnsi="Cambria" w:cs="Arial"/>
          <w:sz w:val="20"/>
          <w:szCs w:val="20"/>
        </w:rPr>
        <w:t>o</w:t>
      </w:r>
      <w:r w:rsidRPr="0069598A">
        <w:rPr>
          <w:rFonts w:ascii="Cambria" w:hAnsi="Cambria" w:cs="Arial"/>
          <w:sz w:val="20"/>
          <w:szCs w:val="20"/>
        </w:rPr>
        <w:t xml:space="preserve">bjednávateľom s adekvátnym odôvodnením nevhodnosti povahy takýchto pokynov a/alebo podkladov, ak mohol túto nevhodnosť zistiť pri vynaložení odbornej starostlivosti. Ak </w:t>
      </w:r>
      <w:r w:rsidR="00CE5CB1" w:rsidRPr="0069598A">
        <w:rPr>
          <w:rFonts w:ascii="Cambria" w:hAnsi="Cambria" w:cs="Arial"/>
          <w:sz w:val="20"/>
          <w:szCs w:val="20"/>
        </w:rPr>
        <w:t>z</w:t>
      </w:r>
      <w:r w:rsidRPr="0069598A">
        <w:rPr>
          <w:rFonts w:ascii="Cambria" w:hAnsi="Cambria" w:cs="Arial"/>
          <w:sz w:val="20"/>
          <w:szCs w:val="20"/>
        </w:rPr>
        <w:t xml:space="preserve">hotoviteľ písomne neupozorní </w:t>
      </w:r>
      <w:r w:rsidR="00CE5CB1" w:rsidRPr="0069598A">
        <w:rPr>
          <w:rFonts w:ascii="Cambria" w:hAnsi="Cambria" w:cs="Arial"/>
          <w:sz w:val="20"/>
          <w:szCs w:val="20"/>
        </w:rPr>
        <w:t>o</w:t>
      </w:r>
      <w:r w:rsidRPr="0069598A">
        <w:rPr>
          <w:rFonts w:ascii="Cambria" w:hAnsi="Cambria" w:cs="Arial"/>
          <w:sz w:val="20"/>
          <w:szCs w:val="20"/>
        </w:rPr>
        <w:t xml:space="preserve">bjednávateľa na nevhodnosť pokynov, nemôže sa zbaviť zodpovednosti za vzniknutú škodu, iba ak nevhodnosť nemohol zistiť ani pri vynaložení odbornej starostlivosti. Zhotoviteľ nezodpovedá za škodu, ktorá vznikla v dôsledku nevhodného pokynu alebo podkladu zo strany </w:t>
      </w:r>
      <w:r w:rsidR="00CE5CB1" w:rsidRPr="0069598A">
        <w:rPr>
          <w:rFonts w:ascii="Cambria" w:hAnsi="Cambria" w:cs="Arial"/>
          <w:sz w:val="20"/>
          <w:szCs w:val="20"/>
        </w:rPr>
        <w:t>o</w:t>
      </w:r>
      <w:r w:rsidRPr="0069598A">
        <w:rPr>
          <w:rFonts w:ascii="Cambria" w:hAnsi="Cambria" w:cs="Arial"/>
          <w:sz w:val="20"/>
          <w:szCs w:val="20"/>
        </w:rPr>
        <w:t xml:space="preserve">bjednávateľa, ak </w:t>
      </w:r>
      <w:r w:rsidR="00CE5CB1" w:rsidRPr="0069598A">
        <w:rPr>
          <w:rFonts w:ascii="Cambria" w:hAnsi="Cambria" w:cs="Arial"/>
          <w:sz w:val="20"/>
          <w:szCs w:val="20"/>
        </w:rPr>
        <w:t>z</w:t>
      </w:r>
      <w:r w:rsidRPr="0069598A">
        <w:rPr>
          <w:rFonts w:ascii="Cambria" w:hAnsi="Cambria" w:cs="Arial"/>
          <w:sz w:val="20"/>
          <w:szCs w:val="20"/>
        </w:rPr>
        <w:t xml:space="preserve">hotoviteľ bezodkladne písomne upozornil </w:t>
      </w:r>
      <w:r w:rsidR="00CE5CB1" w:rsidRPr="0069598A">
        <w:rPr>
          <w:rFonts w:ascii="Cambria" w:hAnsi="Cambria" w:cs="Arial"/>
          <w:sz w:val="20"/>
          <w:szCs w:val="20"/>
        </w:rPr>
        <w:t>o</w:t>
      </w:r>
      <w:r w:rsidRPr="0069598A">
        <w:rPr>
          <w:rFonts w:ascii="Cambria" w:hAnsi="Cambria" w:cs="Arial"/>
          <w:sz w:val="20"/>
          <w:szCs w:val="20"/>
        </w:rPr>
        <w:t xml:space="preserve">bjednávateľa na nevhodnosť tohto pokynu alebo podkladu a </w:t>
      </w:r>
      <w:r w:rsidR="00CE5CB1" w:rsidRPr="0069598A">
        <w:rPr>
          <w:rFonts w:ascii="Cambria" w:hAnsi="Cambria" w:cs="Arial"/>
          <w:sz w:val="20"/>
          <w:szCs w:val="20"/>
        </w:rPr>
        <w:t>o</w:t>
      </w:r>
      <w:r w:rsidRPr="0069598A">
        <w:rPr>
          <w:rFonts w:ascii="Cambria" w:hAnsi="Cambria" w:cs="Arial"/>
          <w:sz w:val="20"/>
          <w:szCs w:val="20"/>
        </w:rPr>
        <w:t>bjednávateľ na takom pokyne alebo podklade naďalej trval.</w:t>
      </w:r>
      <w:bookmarkEnd w:id="83"/>
    </w:p>
    <w:p w14:paraId="4F4B5CFD" w14:textId="06FB3443" w:rsidR="006D3002" w:rsidRPr="0069598A" w:rsidRDefault="006D3002" w:rsidP="00866C15">
      <w:pPr>
        <w:pStyle w:val="MLOdsek"/>
        <w:numPr>
          <w:ilvl w:val="1"/>
          <w:numId w:val="29"/>
        </w:numPr>
        <w:spacing w:before="120" w:line="240" w:lineRule="auto"/>
        <w:ind w:hanging="907"/>
        <w:rPr>
          <w:rFonts w:ascii="Cambria" w:hAnsi="Cambria" w:cs="Arial"/>
          <w:sz w:val="20"/>
          <w:szCs w:val="20"/>
        </w:rPr>
      </w:pPr>
      <w:r w:rsidRPr="0069598A">
        <w:rPr>
          <w:rFonts w:ascii="Cambria" w:hAnsi="Cambria" w:cs="Arial"/>
          <w:sz w:val="20"/>
          <w:szCs w:val="20"/>
        </w:rPr>
        <w:t xml:space="preserve">Ak nevhodné pokyny a/alebo podklady dané </w:t>
      </w:r>
      <w:r w:rsidR="00CE5CB1" w:rsidRPr="0069598A">
        <w:rPr>
          <w:rFonts w:ascii="Cambria" w:hAnsi="Cambria" w:cs="Arial"/>
          <w:sz w:val="20"/>
          <w:szCs w:val="20"/>
        </w:rPr>
        <w:t>o</w:t>
      </w:r>
      <w:r w:rsidRPr="0069598A">
        <w:rPr>
          <w:rFonts w:ascii="Cambria" w:hAnsi="Cambria" w:cs="Arial"/>
          <w:sz w:val="20"/>
          <w:szCs w:val="20"/>
        </w:rPr>
        <w:t xml:space="preserve">bjednávateľom prekážajú v riadnom plnení povinností </w:t>
      </w:r>
      <w:r w:rsidR="00CE5CB1" w:rsidRPr="0069598A">
        <w:rPr>
          <w:rFonts w:ascii="Cambria" w:hAnsi="Cambria" w:cs="Arial"/>
          <w:sz w:val="20"/>
          <w:szCs w:val="20"/>
        </w:rPr>
        <w:t>z</w:t>
      </w:r>
      <w:r w:rsidRPr="0069598A">
        <w:rPr>
          <w:rFonts w:ascii="Cambria" w:hAnsi="Cambria" w:cs="Arial"/>
          <w:sz w:val="20"/>
          <w:szCs w:val="20"/>
        </w:rPr>
        <w:t xml:space="preserve">hotoviteľa podľa tejto </w:t>
      </w:r>
      <w:r w:rsidR="00CE5CB1" w:rsidRPr="0069598A">
        <w:rPr>
          <w:rFonts w:ascii="Cambria" w:hAnsi="Cambria" w:cs="Arial"/>
          <w:sz w:val="20"/>
          <w:szCs w:val="20"/>
        </w:rPr>
        <w:t>z</w:t>
      </w:r>
      <w:r w:rsidRPr="0069598A">
        <w:rPr>
          <w:rFonts w:ascii="Cambria" w:hAnsi="Cambria" w:cs="Arial"/>
          <w:sz w:val="20"/>
          <w:szCs w:val="20"/>
        </w:rPr>
        <w:t xml:space="preserve">mluvy o dielo, je </w:t>
      </w:r>
      <w:r w:rsidR="00CE5CB1" w:rsidRPr="0069598A">
        <w:rPr>
          <w:rFonts w:ascii="Cambria" w:hAnsi="Cambria" w:cs="Arial"/>
          <w:sz w:val="20"/>
          <w:szCs w:val="20"/>
        </w:rPr>
        <w:t>z</w:t>
      </w:r>
      <w:r w:rsidRPr="0069598A">
        <w:rPr>
          <w:rFonts w:ascii="Cambria" w:hAnsi="Cambria" w:cs="Arial"/>
          <w:sz w:val="20"/>
          <w:szCs w:val="20"/>
        </w:rPr>
        <w:t xml:space="preserve">hotoviteľ povinný ich plnenie v nevyhnutnom rozsahu prerušiť do doby výmeny nevhodných podkladov alebo zmeny pokynov </w:t>
      </w:r>
      <w:r w:rsidR="00CE5CB1" w:rsidRPr="0069598A">
        <w:rPr>
          <w:rFonts w:ascii="Cambria" w:hAnsi="Cambria" w:cs="Arial"/>
          <w:sz w:val="20"/>
          <w:szCs w:val="20"/>
        </w:rPr>
        <w:t>o</w:t>
      </w:r>
      <w:r w:rsidRPr="0069598A">
        <w:rPr>
          <w:rFonts w:ascii="Cambria" w:hAnsi="Cambria" w:cs="Arial"/>
          <w:sz w:val="20"/>
          <w:szCs w:val="20"/>
        </w:rPr>
        <w:t xml:space="preserve">bjednávateľa alebo písomného oznámenia, že </w:t>
      </w:r>
      <w:r w:rsidR="00CE5CB1" w:rsidRPr="0069598A">
        <w:rPr>
          <w:rFonts w:ascii="Cambria" w:hAnsi="Cambria" w:cs="Arial"/>
          <w:sz w:val="20"/>
          <w:szCs w:val="20"/>
        </w:rPr>
        <w:t>o</w:t>
      </w:r>
      <w:r w:rsidRPr="0069598A">
        <w:rPr>
          <w:rFonts w:ascii="Cambria" w:hAnsi="Cambria" w:cs="Arial"/>
          <w:sz w:val="20"/>
          <w:szCs w:val="20"/>
        </w:rPr>
        <w:t xml:space="preserve">bjednávateľ trvá na poskytnutí plnení podľa tejto </w:t>
      </w:r>
      <w:r w:rsidR="00CE5CB1" w:rsidRPr="0069598A">
        <w:rPr>
          <w:rFonts w:ascii="Cambria" w:hAnsi="Cambria" w:cs="Arial"/>
          <w:sz w:val="20"/>
          <w:szCs w:val="20"/>
        </w:rPr>
        <w:t>z</w:t>
      </w:r>
      <w:r w:rsidRPr="0069598A">
        <w:rPr>
          <w:rFonts w:ascii="Cambria" w:hAnsi="Cambria" w:cs="Arial"/>
          <w:sz w:val="20"/>
          <w:szCs w:val="20"/>
        </w:rPr>
        <w:t xml:space="preserve">mluvy o dielo s použitím jeho podkladov a pokynov. O dobu, po ktorú bolo potrebné plnenie povinností </w:t>
      </w:r>
      <w:r w:rsidR="00CE5CB1" w:rsidRPr="0069598A">
        <w:rPr>
          <w:rFonts w:ascii="Cambria" w:hAnsi="Cambria" w:cs="Arial"/>
          <w:sz w:val="20"/>
          <w:szCs w:val="20"/>
        </w:rPr>
        <w:t>z</w:t>
      </w:r>
      <w:r w:rsidRPr="0069598A">
        <w:rPr>
          <w:rFonts w:ascii="Cambria" w:hAnsi="Cambria" w:cs="Arial"/>
          <w:sz w:val="20"/>
          <w:szCs w:val="20"/>
        </w:rPr>
        <w:t xml:space="preserve">hotoviteľa podľa tejto </w:t>
      </w:r>
      <w:r w:rsidR="00CE5CB1" w:rsidRPr="0069598A">
        <w:rPr>
          <w:rFonts w:ascii="Cambria" w:hAnsi="Cambria" w:cs="Arial"/>
          <w:sz w:val="20"/>
          <w:szCs w:val="20"/>
        </w:rPr>
        <w:t>z</w:t>
      </w:r>
      <w:r w:rsidRPr="0069598A">
        <w:rPr>
          <w:rFonts w:ascii="Cambria" w:hAnsi="Cambria" w:cs="Arial"/>
          <w:sz w:val="20"/>
          <w:szCs w:val="20"/>
        </w:rPr>
        <w:t xml:space="preserve">mluvy o dielo prerušiť sa predlžuje lehota určená na ich splnenie. Zhotoviteľ má takisto nárok na úhradu preukázaných a odôvodnených nákladov spojených s prerušením plnenia jeho povinností podľa tejto </w:t>
      </w:r>
      <w:r w:rsidR="00CE5CB1" w:rsidRPr="0069598A">
        <w:rPr>
          <w:rFonts w:ascii="Cambria" w:hAnsi="Cambria" w:cs="Arial"/>
          <w:sz w:val="20"/>
          <w:szCs w:val="20"/>
        </w:rPr>
        <w:t>z</w:t>
      </w:r>
      <w:r w:rsidRPr="0069598A">
        <w:rPr>
          <w:rFonts w:ascii="Cambria" w:hAnsi="Cambria" w:cs="Arial"/>
          <w:sz w:val="20"/>
          <w:szCs w:val="20"/>
        </w:rPr>
        <w:t xml:space="preserve">mluvy o dielo za podmienok uvedených v tomto bode alebo s použitím nevhodných podkladov </w:t>
      </w:r>
      <w:r w:rsidR="00CE5CB1" w:rsidRPr="0069598A">
        <w:rPr>
          <w:rFonts w:ascii="Cambria" w:hAnsi="Cambria" w:cs="Arial"/>
          <w:sz w:val="20"/>
          <w:szCs w:val="20"/>
        </w:rPr>
        <w:t>o</w:t>
      </w:r>
      <w:r w:rsidRPr="0069598A">
        <w:rPr>
          <w:rFonts w:ascii="Cambria" w:hAnsi="Cambria" w:cs="Arial"/>
          <w:sz w:val="20"/>
          <w:szCs w:val="20"/>
        </w:rPr>
        <w:t xml:space="preserve">bjednávateľa do doby, keď sa ich nevhodnosť mohla zistiť; uvedené neplatí, ak </w:t>
      </w:r>
      <w:r w:rsidR="00CE5CB1" w:rsidRPr="0069598A">
        <w:rPr>
          <w:rFonts w:ascii="Cambria" w:hAnsi="Cambria" w:cs="Arial"/>
          <w:sz w:val="20"/>
          <w:szCs w:val="20"/>
        </w:rPr>
        <w:t>z</w:t>
      </w:r>
      <w:r w:rsidRPr="0069598A">
        <w:rPr>
          <w:rFonts w:ascii="Cambria" w:hAnsi="Cambria" w:cs="Arial"/>
          <w:sz w:val="20"/>
          <w:szCs w:val="20"/>
        </w:rPr>
        <w:t xml:space="preserve">hotoviteľ </w:t>
      </w:r>
      <w:r w:rsidR="00CE5CB1" w:rsidRPr="0069598A">
        <w:rPr>
          <w:rFonts w:ascii="Cambria" w:hAnsi="Cambria" w:cs="Arial"/>
          <w:sz w:val="20"/>
          <w:szCs w:val="20"/>
        </w:rPr>
        <w:t>o</w:t>
      </w:r>
      <w:r w:rsidRPr="0069598A">
        <w:rPr>
          <w:rFonts w:ascii="Cambria" w:hAnsi="Cambria" w:cs="Arial"/>
          <w:sz w:val="20"/>
          <w:szCs w:val="20"/>
        </w:rPr>
        <w:t xml:space="preserve">bjednávateľa na nevhodnosť pokynov </w:t>
      </w:r>
      <w:r w:rsidR="00CE5CB1" w:rsidRPr="0069598A">
        <w:rPr>
          <w:rFonts w:ascii="Cambria" w:hAnsi="Cambria" w:cs="Arial"/>
          <w:sz w:val="20"/>
          <w:szCs w:val="20"/>
        </w:rPr>
        <w:t>o</w:t>
      </w:r>
      <w:r w:rsidRPr="0069598A">
        <w:rPr>
          <w:rFonts w:ascii="Cambria" w:hAnsi="Cambria" w:cs="Arial"/>
          <w:sz w:val="20"/>
          <w:szCs w:val="20"/>
        </w:rPr>
        <w:t>bjednávateľa neupozornil a nevhodnosť mohol zistiť pri vynaložení odbornej starostlivosti.</w:t>
      </w:r>
    </w:p>
    <w:p w14:paraId="193B2D18" w14:textId="33596DE1" w:rsidR="006D3002" w:rsidRPr="0069598A" w:rsidRDefault="006D3002" w:rsidP="00866C15">
      <w:pPr>
        <w:pStyle w:val="MLOdsek"/>
        <w:numPr>
          <w:ilvl w:val="1"/>
          <w:numId w:val="29"/>
        </w:numPr>
        <w:spacing w:before="120" w:line="240" w:lineRule="auto"/>
        <w:ind w:hanging="907"/>
        <w:rPr>
          <w:rFonts w:ascii="Cambria" w:hAnsi="Cambria" w:cs="Arial"/>
          <w:sz w:val="20"/>
          <w:szCs w:val="20"/>
        </w:rPr>
      </w:pPr>
      <w:r w:rsidRPr="0069598A">
        <w:rPr>
          <w:rFonts w:ascii="Cambria" w:hAnsi="Cambria" w:cs="Arial"/>
          <w:sz w:val="20"/>
          <w:szCs w:val="20"/>
        </w:rPr>
        <w:t xml:space="preserve">Zmluvné strany sa zaväzujú upozorniť písomne druhú </w:t>
      </w:r>
      <w:r w:rsidR="00B719FE" w:rsidRPr="0069598A">
        <w:rPr>
          <w:rFonts w:ascii="Cambria" w:hAnsi="Cambria" w:cs="Arial"/>
          <w:sz w:val="20"/>
          <w:szCs w:val="20"/>
        </w:rPr>
        <w:t>z</w:t>
      </w:r>
      <w:r w:rsidRPr="0069598A">
        <w:rPr>
          <w:rFonts w:ascii="Cambria" w:hAnsi="Cambria" w:cs="Arial"/>
          <w:sz w:val="20"/>
          <w:szCs w:val="20"/>
        </w:rPr>
        <w:t xml:space="preserve">mluvnú stranu bez zbytočného odkladu na vzniknuté okolnosti vylučujúce zodpovednosť, brániace riadnemu plneniu tejto </w:t>
      </w:r>
      <w:r w:rsidR="007D3008" w:rsidRPr="0069598A">
        <w:rPr>
          <w:rFonts w:ascii="Cambria" w:hAnsi="Cambria" w:cs="Arial"/>
          <w:sz w:val="20"/>
          <w:szCs w:val="20"/>
        </w:rPr>
        <w:t>z</w:t>
      </w:r>
      <w:r w:rsidRPr="0069598A">
        <w:rPr>
          <w:rFonts w:ascii="Cambria" w:hAnsi="Cambria" w:cs="Arial"/>
          <w:sz w:val="20"/>
          <w:szCs w:val="20"/>
        </w:rPr>
        <w:t xml:space="preserve">mluvy o dielo. O dobu, po ktorú bolo potrebné plnenie povinností </w:t>
      </w:r>
      <w:r w:rsidR="007D3008" w:rsidRPr="0069598A">
        <w:rPr>
          <w:rFonts w:ascii="Cambria" w:hAnsi="Cambria" w:cs="Arial"/>
          <w:sz w:val="20"/>
          <w:szCs w:val="20"/>
        </w:rPr>
        <w:t>z</w:t>
      </w:r>
      <w:r w:rsidRPr="0069598A">
        <w:rPr>
          <w:rFonts w:ascii="Cambria" w:hAnsi="Cambria" w:cs="Arial"/>
          <w:sz w:val="20"/>
          <w:szCs w:val="20"/>
        </w:rPr>
        <w:t>hotoviteľa podľa predchádzajúcej vety prerušiť, možno predĺžiť lehotu určenú na ich splnenie na základe rozhodnutia a schválenia Riadiac</w:t>
      </w:r>
      <w:r w:rsidR="008C3025" w:rsidRPr="0069598A">
        <w:rPr>
          <w:rFonts w:ascii="Cambria" w:hAnsi="Cambria" w:cs="Arial"/>
          <w:sz w:val="20"/>
          <w:szCs w:val="20"/>
        </w:rPr>
        <w:t>ou</w:t>
      </w:r>
      <w:r w:rsidRPr="0069598A">
        <w:rPr>
          <w:rFonts w:ascii="Cambria" w:hAnsi="Cambria" w:cs="Arial"/>
          <w:sz w:val="20"/>
          <w:szCs w:val="20"/>
        </w:rPr>
        <w:t xml:space="preserve"> </w:t>
      </w:r>
      <w:r w:rsidR="001B4575" w:rsidRPr="0069598A">
        <w:rPr>
          <w:rFonts w:ascii="Cambria" w:hAnsi="Cambria" w:cs="Arial"/>
          <w:sz w:val="20"/>
          <w:szCs w:val="20"/>
        </w:rPr>
        <w:t>rad</w:t>
      </w:r>
      <w:r w:rsidR="008C3025" w:rsidRPr="0069598A">
        <w:rPr>
          <w:rFonts w:ascii="Cambria" w:hAnsi="Cambria" w:cs="Arial"/>
          <w:sz w:val="20"/>
          <w:szCs w:val="20"/>
        </w:rPr>
        <w:t>ou</w:t>
      </w:r>
      <w:r w:rsidRPr="0069598A">
        <w:rPr>
          <w:rFonts w:ascii="Cambria" w:hAnsi="Cambria" w:cs="Arial"/>
          <w:sz w:val="20"/>
          <w:szCs w:val="20"/>
        </w:rPr>
        <w:t xml:space="preserve"> projektu.</w:t>
      </w:r>
    </w:p>
    <w:p w14:paraId="0E3D9EFB" w14:textId="4D046265" w:rsidR="006D3002" w:rsidRPr="006B7C39" w:rsidRDefault="006D3002" w:rsidP="00866C15">
      <w:pPr>
        <w:pStyle w:val="MLOdsek"/>
        <w:numPr>
          <w:ilvl w:val="1"/>
          <w:numId w:val="29"/>
        </w:numPr>
        <w:spacing w:before="120" w:line="240" w:lineRule="auto"/>
        <w:ind w:hanging="907"/>
        <w:rPr>
          <w:rFonts w:ascii="Cambria" w:hAnsi="Cambria" w:cs="Arial"/>
        </w:rPr>
      </w:pPr>
      <w:r w:rsidRPr="0069598A">
        <w:rPr>
          <w:rFonts w:ascii="Cambria" w:hAnsi="Cambria" w:cs="Arial"/>
          <w:sz w:val="20"/>
          <w:szCs w:val="20"/>
        </w:rPr>
        <w:t xml:space="preserve">Zhotoviteľ je oprávnený zabezpečiť plnenie tejto </w:t>
      </w:r>
      <w:r w:rsidR="007D3008" w:rsidRPr="0069598A">
        <w:rPr>
          <w:rFonts w:ascii="Cambria" w:hAnsi="Cambria" w:cs="Arial"/>
          <w:sz w:val="20"/>
          <w:szCs w:val="20"/>
        </w:rPr>
        <w:t>z</w:t>
      </w:r>
      <w:r w:rsidRPr="0069598A">
        <w:rPr>
          <w:rFonts w:ascii="Cambria" w:hAnsi="Cambria" w:cs="Arial"/>
          <w:sz w:val="20"/>
          <w:szCs w:val="20"/>
        </w:rPr>
        <w:t xml:space="preserve">mluvy o dielo alebo jej časti prostredníctvom subdodávateľov v súlade s podmienkami </w:t>
      </w:r>
      <w:r w:rsidR="007D3008" w:rsidRPr="0069598A">
        <w:rPr>
          <w:rFonts w:ascii="Cambria" w:hAnsi="Cambria" w:cs="Arial"/>
          <w:sz w:val="20"/>
          <w:szCs w:val="20"/>
        </w:rPr>
        <w:t>v</w:t>
      </w:r>
      <w:r w:rsidRPr="0069598A">
        <w:rPr>
          <w:rFonts w:ascii="Cambria" w:hAnsi="Cambria" w:cs="Arial"/>
          <w:sz w:val="20"/>
          <w:szCs w:val="20"/>
        </w:rPr>
        <w:t xml:space="preserve">erejného obstarávania a touto </w:t>
      </w:r>
      <w:r w:rsidR="007D3008" w:rsidRPr="0069598A">
        <w:rPr>
          <w:rFonts w:ascii="Cambria" w:hAnsi="Cambria" w:cs="Arial"/>
          <w:sz w:val="20"/>
          <w:szCs w:val="20"/>
        </w:rPr>
        <w:t>z</w:t>
      </w:r>
      <w:r w:rsidRPr="0069598A">
        <w:rPr>
          <w:rFonts w:ascii="Cambria" w:hAnsi="Cambria" w:cs="Arial"/>
          <w:sz w:val="20"/>
          <w:szCs w:val="20"/>
        </w:rPr>
        <w:t>mluvou o dielo. Zhotoviteľ zodpovedá za každé plnenie takéhoto subdodávateľa v rozsahu, ako keby plnenie poskytoval sám.</w:t>
      </w:r>
    </w:p>
    <w:p w14:paraId="1D8195CB" w14:textId="505B4039" w:rsidR="00EB5C02" w:rsidRPr="006B7C39" w:rsidRDefault="00E759F3" w:rsidP="008B76F8">
      <w:pPr>
        <w:pStyle w:val="Heading1"/>
        <w:keepLines/>
        <w:jc w:val="center"/>
        <w:rPr>
          <w:rFonts w:ascii="Cambria" w:hAnsi="Cambria"/>
          <w:sz w:val="22"/>
          <w:szCs w:val="22"/>
        </w:rPr>
      </w:pPr>
      <w:bookmarkStart w:id="84" w:name="_Toc45812019"/>
      <w:bookmarkEnd w:id="66"/>
      <w:r w:rsidRPr="00DD3475">
        <w:rPr>
          <w:rFonts w:ascii="Cambria" w:hAnsi="Cambria"/>
          <w:sz w:val="22"/>
          <w:szCs w:val="22"/>
        </w:rPr>
        <w:lastRenderedPageBreak/>
        <w:t xml:space="preserve">Článok </w:t>
      </w:r>
      <w:bookmarkEnd w:id="84"/>
      <w:r w:rsidR="00C76C8C">
        <w:rPr>
          <w:rFonts w:ascii="Cambria" w:hAnsi="Cambria"/>
          <w:sz w:val="22"/>
          <w:szCs w:val="22"/>
        </w:rPr>
        <w:t>XX</w:t>
      </w:r>
    </w:p>
    <w:p w14:paraId="64A213A4" w14:textId="4EF52A08" w:rsidR="00635969" w:rsidRPr="006B7C39" w:rsidRDefault="00635969" w:rsidP="006F4839">
      <w:pPr>
        <w:pStyle w:val="Heading1"/>
        <w:keepLines/>
        <w:spacing w:before="0" w:after="240"/>
        <w:jc w:val="center"/>
        <w:rPr>
          <w:rFonts w:ascii="Cambria" w:hAnsi="Cambria"/>
          <w:sz w:val="22"/>
          <w:szCs w:val="22"/>
        </w:rPr>
      </w:pPr>
      <w:bookmarkStart w:id="85" w:name="_Toc45812020"/>
      <w:r w:rsidRPr="006B7C39">
        <w:rPr>
          <w:rFonts w:ascii="Cambria" w:hAnsi="Cambria"/>
          <w:sz w:val="22"/>
          <w:szCs w:val="22"/>
        </w:rPr>
        <w:t>Záverečné ustanovenia</w:t>
      </w:r>
      <w:bookmarkEnd w:id="85"/>
    </w:p>
    <w:p w14:paraId="76DA60FA" w14:textId="77777777" w:rsidR="0042015C" w:rsidRPr="006452F6" w:rsidRDefault="0042015C" w:rsidP="00866C15">
      <w:pPr>
        <w:pStyle w:val="ListParagraph"/>
        <w:numPr>
          <w:ilvl w:val="0"/>
          <w:numId w:val="29"/>
        </w:numPr>
        <w:spacing w:before="120"/>
        <w:contextualSpacing w:val="0"/>
        <w:jc w:val="both"/>
        <w:rPr>
          <w:rFonts w:ascii="Cambria" w:hAnsi="Cambria" w:cs="Arial"/>
          <w:vanish/>
          <w:sz w:val="20"/>
          <w:szCs w:val="20"/>
          <w:lang w:eastAsia="cs-CZ"/>
        </w:rPr>
      </w:pPr>
    </w:p>
    <w:p w14:paraId="4D209883" w14:textId="2CA2A681" w:rsidR="00DA6A93" w:rsidRPr="006452F6" w:rsidRDefault="00DA6A93" w:rsidP="00866C15">
      <w:pPr>
        <w:pStyle w:val="MLOdsek"/>
        <w:numPr>
          <w:ilvl w:val="1"/>
          <w:numId w:val="29"/>
        </w:numPr>
        <w:spacing w:before="120" w:line="240" w:lineRule="auto"/>
        <w:ind w:hanging="907"/>
        <w:rPr>
          <w:rFonts w:ascii="Cambria" w:hAnsi="Cambria" w:cs="Arial"/>
          <w:sz w:val="20"/>
          <w:szCs w:val="20"/>
        </w:rPr>
      </w:pPr>
      <w:r w:rsidRPr="006452F6">
        <w:rPr>
          <w:rFonts w:ascii="Cambria" w:hAnsi="Cambria" w:cs="Arial"/>
          <w:sz w:val="20"/>
          <w:szCs w:val="20"/>
        </w:rPr>
        <w:t>Vzájomné práva a povinnosti zmluvných strán sú tiež upravené vo všeobecných</w:t>
      </w:r>
      <w:r w:rsidR="000A292E" w:rsidRPr="006452F6">
        <w:rPr>
          <w:rFonts w:ascii="Cambria" w:hAnsi="Cambria" w:cs="Arial"/>
          <w:sz w:val="20"/>
          <w:szCs w:val="20"/>
        </w:rPr>
        <w:t xml:space="preserve"> </w:t>
      </w:r>
      <w:r w:rsidRPr="006452F6">
        <w:rPr>
          <w:rFonts w:ascii="Cambria" w:hAnsi="Cambria" w:cs="Arial"/>
          <w:sz w:val="20"/>
          <w:szCs w:val="20"/>
        </w:rPr>
        <w:t xml:space="preserve">podmienkach uvedených v Prílohe č. 1 tejto </w:t>
      </w:r>
      <w:r w:rsidR="000952E1" w:rsidRPr="006452F6">
        <w:rPr>
          <w:rFonts w:ascii="Cambria" w:hAnsi="Cambria" w:cs="Arial"/>
          <w:sz w:val="20"/>
          <w:szCs w:val="20"/>
        </w:rPr>
        <w:t>zmluvy o dielo.</w:t>
      </w:r>
    </w:p>
    <w:p w14:paraId="4DCD8236" w14:textId="456B9EC7" w:rsidR="00DA6A93" w:rsidRPr="006452F6" w:rsidRDefault="00DA6A93" w:rsidP="00866C15">
      <w:pPr>
        <w:pStyle w:val="MLOdsek"/>
        <w:numPr>
          <w:ilvl w:val="1"/>
          <w:numId w:val="29"/>
        </w:numPr>
        <w:spacing w:before="120" w:line="240" w:lineRule="auto"/>
        <w:ind w:hanging="907"/>
        <w:rPr>
          <w:rFonts w:ascii="Cambria" w:hAnsi="Cambria" w:cs="Arial"/>
          <w:sz w:val="20"/>
          <w:szCs w:val="20"/>
        </w:rPr>
      </w:pPr>
      <w:r w:rsidRPr="006452F6">
        <w:rPr>
          <w:rFonts w:ascii="Cambria" w:hAnsi="Cambria" w:cs="Arial"/>
          <w:sz w:val="20"/>
          <w:szCs w:val="20"/>
        </w:rPr>
        <w:t xml:space="preserve">Táto </w:t>
      </w:r>
      <w:r w:rsidR="001A0ABB" w:rsidRPr="006452F6">
        <w:rPr>
          <w:rFonts w:ascii="Cambria" w:hAnsi="Cambria" w:cs="Arial"/>
          <w:sz w:val="20"/>
          <w:szCs w:val="20"/>
        </w:rPr>
        <w:t>Zmluva o dielo</w:t>
      </w:r>
      <w:r w:rsidRPr="006452F6">
        <w:rPr>
          <w:rFonts w:ascii="Cambria" w:hAnsi="Cambria" w:cs="Arial"/>
          <w:sz w:val="20"/>
          <w:szCs w:val="20"/>
        </w:rPr>
        <w:t xml:space="preserve"> môže byť menená v súlade s príslušnými ustanoveniami zákona o verejnom obstarávaní len formou písomných a očíslovaných dodatkov, ktoré budú schválené a podpísané oprávnenými zástupcami oboch zmluvných strán</w:t>
      </w:r>
      <w:r w:rsidR="00FB3D76" w:rsidRPr="006452F6">
        <w:rPr>
          <w:rFonts w:ascii="Cambria" w:hAnsi="Cambria" w:cs="Arial"/>
          <w:sz w:val="20"/>
          <w:szCs w:val="20"/>
        </w:rPr>
        <w:t>; to neplatí ak je v tejto zmluve o dielo uvedené inak</w:t>
      </w:r>
      <w:r w:rsidRPr="006452F6">
        <w:rPr>
          <w:rFonts w:ascii="Cambria" w:hAnsi="Cambria" w:cs="Arial"/>
          <w:sz w:val="20"/>
          <w:szCs w:val="20"/>
        </w:rPr>
        <w:t>.</w:t>
      </w:r>
    </w:p>
    <w:p w14:paraId="600935CB" w14:textId="4084B4ED" w:rsidR="00DA6A93" w:rsidRPr="006452F6" w:rsidRDefault="00DA6A93" w:rsidP="00866C15">
      <w:pPr>
        <w:pStyle w:val="MLOdsek"/>
        <w:numPr>
          <w:ilvl w:val="1"/>
          <w:numId w:val="29"/>
        </w:numPr>
        <w:spacing w:before="120" w:line="240" w:lineRule="auto"/>
        <w:ind w:hanging="907"/>
        <w:rPr>
          <w:rFonts w:ascii="Cambria" w:hAnsi="Cambria" w:cs="Arial"/>
          <w:sz w:val="20"/>
          <w:szCs w:val="20"/>
        </w:rPr>
      </w:pPr>
      <w:r w:rsidRPr="006452F6">
        <w:rPr>
          <w:rFonts w:ascii="Cambria" w:hAnsi="Cambria" w:cs="Arial"/>
          <w:sz w:val="20"/>
          <w:szCs w:val="20"/>
        </w:rPr>
        <w:t xml:space="preserve">Pojmy, výrazy, skratky uvedené v zmluve </w:t>
      </w:r>
      <w:r w:rsidR="000C4FBE" w:rsidRPr="006452F6">
        <w:rPr>
          <w:rFonts w:ascii="Cambria" w:hAnsi="Cambria" w:cs="Arial"/>
          <w:sz w:val="20"/>
          <w:szCs w:val="20"/>
        </w:rPr>
        <w:t xml:space="preserve">o dielo </w:t>
      </w:r>
      <w:r w:rsidRPr="006452F6">
        <w:rPr>
          <w:rFonts w:ascii="Cambria" w:hAnsi="Cambria" w:cs="Arial"/>
          <w:sz w:val="20"/>
          <w:szCs w:val="20"/>
        </w:rPr>
        <w:t xml:space="preserve">a v jej prílohách, pokiaľ z obsahu </w:t>
      </w:r>
      <w:r w:rsidR="000C4FBE" w:rsidRPr="006452F6">
        <w:rPr>
          <w:rFonts w:ascii="Cambria" w:hAnsi="Cambria" w:cs="Arial"/>
          <w:sz w:val="20"/>
          <w:szCs w:val="20"/>
        </w:rPr>
        <w:t>zmluvy o dielo</w:t>
      </w:r>
      <w:r w:rsidRPr="006452F6">
        <w:rPr>
          <w:rFonts w:ascii="Cambria" w:hAnsi="Cambria" w:cs="Arial"/>
          <w:sz w:val="20"/>
          <w:szCs w:val="20"/>
        </w:rPr>
        <w:t xml:space="preserve"> </w:t>
      </w:r>
      <w:r w:rsidR="000C4FBE" w:rsidRPr="006452F6">
        <w:rPr>
          <w:rFonts w:ascii="Cambria" w:hAnsi="Cambria" w:cs="Arial"/>
          <w:sz w:val="20"/>
          <w:szCs w:val="20"/>
        </w:rPr>
        <w:t>n</w:t>
      </w:r>
      <w:r w:rsidRPr="006452F6">
        <w:rPr>
          <w:rFonts w:ascii="Cambria" w:hAnsi="Cambria" w:cs="Arial"/>
          <w:sz w:val="20"/>
          <w:szCs w:val="20"/>
        </w:rPr>
        <w:t xml:space="preserve">evyplýva niečo iné, majú význam definovaný v Prílohe č. </w:t>
      </w:r>
      <w:r w:rsidR="00910BEC" w:rsidRPr="006452F6">
        <w:rPr>
          <w:rFonts w:ascii="Cambria" w:hAnsi="Cambria" w:cs="Arial"/>
          <w:sz w:val="20"/>
          <w:szCs w:val="20"/>
        </w:rPr>
        <w:t>6</w:t>
      </w:r>
      <w:r w:rsidRPr="006452F6">
        <w:rPr>
          <w:rFonts w:ascii="Cambria" w:hAnsi="Cambria" w:cs="Arial"/>
          <w:sz w:val="20"/>
          <w:szCs w:val="20"/>
        </w:rPr>
        <w:t xml:space="preserve"> - Slovník pojmov, ktorá tvorí neoddeliteľnú súčasť </w:t>
      </w:r>
      <w:r w:rsidR="00294DDC" w:rsidRPr="006452F6">
        <w:rPr>
          <w:rFonts w:ascii="Cambria" w:hAnsi="Cambria" w:cs="Arial"/>
          <w:sz w:val="20"/>
          <w:szCs w:val="20"/>
        </w:rPr>
        <w:t>zmluvy o dielo</w:t>
      </w:r>
      <w:r w:rsidRPr="006452F6">
        <w:rPr>
          <w:rFonts w:ascii="Cambria" w:hAnsi="Cambria" w:cs="Arial"/>
          <w:sz w:val="20"/>
          <w:szCs w:val="20"/>
        </w:rPr>
        <w:t>.</w:t>
      </w:r>
    </w:p>
    <w:p w14:paraId="5C61A754" w14:textId="68C6D6AA" w:rsidR="00DA6A93" w:rsidRPr="006452F6" w:rsidRDefault="00DA6A93" w:rsidP="00866C15">
      <w:pPr>
        <w:pStyle w:val="MLOdsek"/>
        <w:numPr>
          <w:ilvl w:val="1"/>
          <w:numId w:val="29"/>
        </w:numPr>
        <w:spacing w:before="120" w:line="240" w:lineRule="auto"/>
        <w:ind w:hanging="907"/>
        <w:rPr>
          <w:rFonts w:ascii="Cambria" w:hAnsi="Cambria" w:cs="Arial"/>
          <w:sz w:val="20"/>
          <w:szCs w:val="20"/>
        </w:rPr>
      </w:pPr>
      <w:r w:rsidRPr="006452F6">
        <w:rPr>
          <w:rFonts w:ascii="Cambria" w:hAnsi="Cambria" w:cs="Arial"/>
          <w:sz w:val="20"/>
          <w:szCs w:val="20"/>
        </w:rPr>
        <w:t xml:space="preserve">V prípade zmeny ktoréhokoľvek z údajov uvedených v záhlaví tejto zmluvy </w:t>
      </w:r>
      <w:r w:rsidR="004C4AE6" w:rsidRPr="006452F6">
        <w:rPr>
          <w:rFonts w:ascii="Cambria" w:hAnsi="Cambria" w:cs="Arial"/>
          <w:sz w:val="20"/>
          <w:szCs w:val="20"/>
        </w:rPr>
        <w:t xml:space="preserve">o dielo </w:t>
      </w:r>
      <w:r w:rsidRPr="006452F6">
        <w:rPr>
          <w:rFonts w:ascii="Cambria" w:hAnsi="Cambria" w:cs="Arial"/>
          <w:sz w:val="20"/>
          <w:szCs w:val="20"/>
        </w:rPr>
        <w:t>je príslušná zmluvná strana, ktorej sa zmena týka, povinná túto skutočnosť bezodkladne písomne oznámiť druhej zmluvnej strane</w:t>
      </w:r>
      <w:r w:rsidR="00B8111B" w:rsidRPr="006452F6">
        <w:rPr>
          <w:rFonts w:ascii="Cambria" w:hAnsi="Cambria" w:cs="Arial"/>
          <w:sz w:val="20"/>
          <w:szCs w:val="20"/>
        </w:rPr>
        <w:t>, pričom v prípade tejto zmeny nie je potrebné uzatvárať písomný dodatok</w:t>
      </w:r>
      <w:r w:rsidRPr="006452F6">
        <w:rPr>
          <w:rFonts w:ascii="Cambria" w:hAnsi="Cambria" w:cs="Arial"/>
          <w:sz w:val="20"/>
          <w:szCs w:val="20"/>
        </w:rPr>
        <w:t>. Ak zmluvné strany nesplnia svoju oznamovaciu povinnosť, má sa zato, že platia posledné známe identifikačné údaje alebo údaje vyplývajúce z príslušného registra.</w:t>
      </w:r>
      <w:r w:rsidR="00B8111B" w:rsidRPr="006452F6">
        <w:rPr>
          <w:rFonts w:ascii="Cambria" w:hAnsi="Cambria" w:cs="Arial"/>
          <w:sz w:val="20"/>
          <w:szCs w:val="20"/>
        </w:rPr>
        <w:t xml:space="preserve"> </w:t>
      </w:r>
    </w:p>
    <w:p w14:paraId="295D21A6" w14:textId="1FE0372F" w:rsidR="00DA6A93" w:rsidRPr="006452F6" w:rsidRDefault="00DA6A93" w:rsidP="00866C15">
      <w:pPr>
        <w:pStyle w:val="MLOdsek"/>
        <w:numPr>
          <w:ilvl w:val="1"/>
          <w:numId w:val="29"/>
        </w:numPr>
        <w:spacing w:before="120" w:line="240" w:lineRule="auto"/>
        <w:ind w:hanging="907"/>
        <w:rPr>
          <w:rFonts w:ascii="Cambria" w:hAnsi="Cambria" w:cs="Arial"/>
          <w:sz w:val="20"/>
          <w:szCs w:val="20"/>
        </w:rPr>
      </w:pPr>
      <w:r w:rsidRPr="006452F6">
        <w:rPr>
          <w:rFonts w:ascii="Cambria" w:hAnsi="Cambria" w:cs="Arial"/>
          <w:sz w:val="20"/>
          <w:szCs w:val="20"/>
        </w:rPr>
        <w:t xml:space="preserve">V prípade akýchkoľvek nejasností, neprevzatia písomností či pochybností pri doručovaní písomností bude za deň doručenia považovaný tretí pracovný deň nasledujúci po dni, kedy bola písomnosť preukázateľne odoslaná na adresu zmluvnej strany uvedenú v záhlaví tejto </w:t>
      </w:r>
      <w:r w:rsidR="008A573D" w:rsidRPr="006452F6">
        <w:rPr>
          <w:rFonts w:ascii="Cambria" w:hAnsi="Cambria" w:cs="Arial"/>
          <w:sz w:val="20"/>
          <w:szCs w:val="20"/>
        </w:rPr>
        <w:t>zmluvy o dielo</w:t>
      </w:r>
      <w:r w:rsidRPr="006452F6">
        <w:rPr>
          <w:rFonts w:ascii="Cambria" w:hAnsi="Cambria" w:cs="Arial"/>
          <w:sz w:val="20"/>
          <w:szCs w:val="20"/>
        </w:rPr>
        <w:t>, resp. na inú adresu písomne oznámenú druhej zmluvnej strane.</w:t>
      </w:r>
    </w:p>
    <w:p w14:paraId="2669D375" w14:textId="6C21271C" w:rsidR="00863F07" w:rsidRPr="006452F6" w:rsidRDefault="00863F07" w:rsidP="00866C15">
      <w:pPr>
        <w:pStyle w:val="MLOdsek"/>
        <w:numPr>
          <w:ilvl w:val="1"/>
          <w:numId w:val="29"/>
        </w:numPr>
        <w:spacing w:before="120" w:line="240" w:lineRule="auto"/>
        <w:ind w:hanging="907"/>
        <w:rPr>
          <w:rFonts w:ascii="Cambria" w:hAnsi="Cambria" w:cs="Arial"/>
          <w:sz w:val="20"/>
          <w:szCs w:val="20"/>
        </w:rPr>
      </w:pPr>
      <w:r w:rsidRPr="006452F6">
        <w:rPr>
          <w:rFonts w:ascii="Cambria" w:hAnsi="Cambria" w:cs="Arial"/>
          <w:sz w:val="20"/>
          <w:szCs w:val="20"/>
        </w:rPr>
        <w:t xml:space="preserve">Táto zmluva </w:t>
      </w:r>
      <w:r w:rsidR="000D2910" w:rsidRPr="006452F6">
        <w:rPr>
          <w:rFonts w:ascii="Cambria" w:hAnsi="Cambria" w:cs="Arial"/>
          <w:sz w:val="20"/>
          <w:szCs w:val="20"/>
        </w:rPr>
        <w:t xml:space="preserve">o dielo </w:t>
      </w:r>
      <w:r w:rsidRPr="006452F6">
        <w:rPr>
          <w:rFonts w:ascii="Cambria" w:hAnsi="Cambria" w:cs="Arial"/>
          <w:sz w:val="20"/>
          <w:szCs w:val="20"/>
        </w:rPr>
        <w:t>je uzavretá podľa právneho poriadku Slovenskej republiky, pričom práva, povinnosti a právne vzťahy neupravené touto zmluvou sa riadia príslušnými ustanoveniami zákona č. 513/1991 Zb. Obchodného zákonníka v znení neskorších predpisov a inými príslušnými všeobecne záväznými právnymi predpismi.</w:t>
      </w:r>
    </w:p>
    <w:p w14:paraId="6C20F523" w14:textId="0251E726" w:rsidR="00DA6A93" w:rsidRPr="006452F6" w:rsidRDefault="00DA6A93" w:rsidP="00866C15">
      <w:pPr>
        <w:pStyle w:val="MLOdsek"/>
        <w:numPr>
          <w:ilvl w:val="1"/>
          <w:numId w:val="29"/>
        </w:numPr>
        <w:spacing w:before="120" w:line="240" w:lineRule="auto"/>
        <w:ind w:hanging="907"/>
        <w:rPr>
          <w:rFonts w:ascii="Cambria" w:hAnsi="Cambria" w:cs="Arial"/>
          <w:sz w:val="20"/>
          <w:szCs w:val="20"/>
        </w:rPr>
      </w:pPr>
      <w:r w:rsidRPr="006452F6">
        <w:rPr>
          <w:rFonts w:ascii="Cambria" w:hAnsi="Cambria" w:cs="Arial"/>
          <w:sz w:val="20"/>
          <w:szCs w:val="20"/>
        </w:rPr>
        <w:t xml:space="preserve">Zmluvné strany sa zaväzujú, že budú postupovať v súlade s oprávnenými záujmami druhej strany a že vykonajú všetky právne úkony, ktoré sa ukážu byť nevyhnutné pre realizáciu činností upravených touto </w:t>
      </w:r>
      <w:r w:rsidR="00D1288F" w:rsidRPr="006452F6">
        <w:rPr>
          <w:rFonts w:ascii="Cambria" w:hAnsi="Cambria" w:cs="Arial"/>
          <w:sz w:val="20"/>
          <w:szCs w:val="20"/>
        </w:rPr>
        <w:t>zmluvou o dielo</w:t>
      </w:r>
      <w:r w:rsidRPr="006452F6">
        <w:rPr>
          <w:rFonts w:ascii="Cambria" w:hAnsi="Cambria" w:cs="Arial"/>
          <w:sz w:val="20"/>
          <w:szCs w:val="20"/>
        </w:rPr>
        <w:t xml:space="preserve">. Záväzok súčinnosti sa vzťahuje len na také úkony, ktoré prispejú alebo majú prispieť k dosiahnutiu účelu tejto </w:t>
      </w:r>
      <w:r w:rsidR="00D1288F" w:rsidRPr="006452F6">
        <w:rPr>
          <w:rFonts w:ascii="Cambria" w:hAnsi="Cambria" w:cs="Arial"/>
          <w:sz w:val="20"/>
          <w:szCs w:val="20"/>
        </w:rPr>
        <w:t>zmluvy o dielo</w:t>
      </w:r>
      <w:r w:rsidRPr="006452F6">
        <w:rPr>
          <w:rFonts w:ascii="Cambria" w:hAnsi="Cambria" w:cs="Arial"/>
          <w:sz w:val="20"/>
          <w:szCs w:val="20"/>
        </w:rPr>
        <w:t>.</w:t>
      </w:r>
    </w:p>
    <w:p w14:paraId="47692D7C" w14:textId="63E9452F" w:rsidR="00DA6A93" w:rsidRPr="006452F6" w:rsidRDefault="00DA6A93" w:rsidP="00866C15">
      <w:pPr>
        <w:pStyle w:val="MLOdsek"/>
        <w:numPr>
          <w:ilvl w:val="1"/>
          <w:numId w:val="29"/>
        </w:numPr>
        <w:spacing w:before="120" w:line="240" w:lineRule="auto"/>
        <w:ind w:hanging="907"/>
        <w:rPr>
          <w:rFonts w:ascii="Cambria" w:hAnsi="Cambria" w:cs="Arial"/>
          <w:sz w:val="20"/>
          <w:szCs w:val="20"/>
        </w:rPr>
      </w:pPr>
      <w:r w:rsidRPr="006452F6">
        <w:rPr>
          <w:rFonts w:ascii="Cambria" w:hAnsi="Cambria" w:cs="Arial"/>
          <w:sz w:val="20"/>
          <w:szCs w:val="20"/>
        </w:rPr>
        <w:t xml:space="preserve">Zmluvné strany sa zaväzujú prípadné zmeny právneho stavu, ktoré by mohli mať vplyv na plnenie podmienok tejto </w:t>
      </w:r>
      <w:r w:rsidR="00547E06" w:rsidRPr="006452F6">
        <w:rPr>
          <w:rFonts w:ascii="Cambria" w:hAnsi="Cambria" w:cs="Arial"/>
          <w:sz w:val="20"/>
          <w:szCs w:val="20"/>
        </w:rPr>
        <w:t>zmluvy o dielo</w:t>
      </w:r>
      <w:r w:rsidRPr="006452F6">
        <w:rPr>
          <w:rFonts w:ascii="Cambria" w:hAnsi="Cambria" w:cs="Arial"/>
          <w:sz w:val="20"/>
          <w:szCs w:val="20"/>
        </w:rPr>
        <w:t>, oznámiť písomne druhej zmluvnej strane najneskôr 30 dní pred predpokladanou zmenou.</w:t>
      </w:r>
    </w:p>
    <w:p w14:paraId="2902CBEF" w14:textId="1D9D9F65" w:rsidR="00DA6A93" w:rsidRPr="006452F6" w:rsidRDefault="00DA6A93" w:rsidP="00866C15">
      <w:pPr>
        <w:pStyle w:val="MLOdsek"/>
        <w:numPr>
          <w:ilvl w:val="1"/>
          <w:numId w:val="29"/>
        </w:numPr>
        <w:spacing w:before="120" w:line="240" w:lineRule="auto"/>
        <w:ind w:hanging="907"/>
        <w:rPr>
          <w:rFonts w:ascii="Cambria" w:hAnsi="Cambria" w:cs="Arial"/>
          <w:sz w:val="20"/>
          <w:szCs w:val="20"/>
        </w:rPr>
      </w:pPr>
      <w:r w:rsidRPr="006452F6">
        <w:rPr>
          <w:rFonts w:ascii="Cambria" w:hAnsi="Cambria" w:cs="Arial"/>
          <w:sz w:val="20"/>
          <w:szCs w:val="20"/>
        </w:rPr>
        <w:t xml:space="preserve">V prípade sporného výkladu ustanovení tejto zmluvy </w:t>
      </w:r>
      <w:r w:rsidR="009575AA" w:rsidRPr="006452F6">
        <w:rPr>
          <w:rFonts w:ascii="Cambria" w:hAnsi="Cambria" w:cs="Arial"/>
          <w:sz w:val="20"/>
          <w:szCs w:val="20"/>
        </w:rPr>
        <w:t xml:space="preserve">o dielo </w:t>
      </w:r>
      <w:r w:rsidRPr="006452F6">
        <w:rPr>
          <w:rFonts w:ascii="Cambria" w:hAnsi="Cambria" w:cs="Arial"/>
          <w:sz w:val="20"/>
          <w:szCs w:val="20"/>
        </w:rPr>
        <w:t xml:space="preserve">alebo neplnenia záväzkov zmluvných strán sa obidve zmluvné strany budú snažiť prednostne dosiahnuť vzájomnú dohodu. Pokiaľ sa zmluvné strany nedohodnú, budú sa snažiť dosiahnuť súdny zmier. Prípadné spory týkajúce sa výkladu a realizácie tejto zmluvy </w:t>
      </w:r>
      <w:r w:rsidR="0066608C" w:rsidRPr="006452F6">
        <w:rPr>
          <w:rFonts w:ascii="Cambria" w:hAnsi="Cambria" w:cs="Arial"/>
          <w:sz w:val="20"/>
          <w:szCs w:val="20"/>
        </w:rPr>
        <w:t xml:space="preserve">o dielo </w:t>
      </w:r>
      <w:r w:rsidRPr="006452F6">
        <w:rPr>
          <w:rFonts w:ascii="Cambria" w:hAnsi="Cambria" w:cs="Arial"/>
          <w:sz w:val="20"/>
          <w:szCs w:val="20"/>
        </w:rPr>
        <w:t xml:space="preserve">budú riešené vecne a miestne príslušnými súdmi Slovenskej republiky. </w:t>
      </w:r>
    </w:p>
    <w:p w14:paraId="6B565A27" w14:textId="0936DB61" w:rsidR="00DA6A93" w:rsidRPr="006452F6" w:rsidRDefault="00DA6A93" w:rsidP="00866C15">
      <w:pPr>
        <w:pStyle w:val="MLOdsek"/>
        <w:numPr>
          <w:ilvl w:val="1"/>
          <w:numId w:val="29"/>
        </w:numPr>
        <w:spacing w:before="120" w:line="240" w:lineRule="auto"/>
        <w:ind w:hanging="907"/>
        <w:rPr>
          <w:rFonts w:ascii="Cambria" w:hAnsi="Cambria" w:cs="Arial"/>
          <w:sz w:val="20"/>
          <w:szCs w:val="20"/>
        </w:rPr>
      </w:pPr>
      <w:r w:rsidRPr="006452F6">
        <w:rPr>
          <w:rFonts w:ascii="Cambria" w:hAnsi="Cambria" w:cs="Arial"/>
          <w:sz w:val="20"/>
          <w:szCs w:val="20"/>
        </w:rPr>
        <w:t>V prípade rozporu medzi ustanoveniami tejto</w:t>
      </w:r>
      <w:r w:rsidR="0066608C" w:rsidRPr="006452F6">
        <w:rPr>
          <w:rFonts w:ascii="Cambria" w:hAnsi="Cambria" w:cs="Arial"/>
          <w:sz w:val="20"/>
          <w:szCs w:val="20"/>
        </w:rPr>
        <w:t xml:space="preserve"> </w:t>
      </w:r>
      <w:r w:rsidRPr="006452F6">
        <w:rPr>
          <w:rFonts w:ascii="Cambria" w:hAnsi="Cambria" w:cs="Arial"/>
          <w:sz w:val="20"/>
          <w:szCs w:val="20"/>
        </w:rPr>
        <w:t>zmluvy</w:t>
      </w:r>
      <w:r w:rsidR="0066608C" w:rsidRPr="006452F6">
        <w:rPr>
          <w:rFonts w:ascii="Cambria" w:hAnsi="Cambria" w:cs="Arial"/>
          <w:sz w:val="20"/>
          <w:szCs w:val="20"/>
        </w:rPr>
        <w:t xml:space="preserve"> o dielo</w:t>
      </w:r>
      <w:r w:rsidRPr="006452F6">
        <w:rPr>
          <w:rFonts w:ascii="Cambria" w:hAnsi="Cambria" w:cs="Arial"/>
          <w:sz w:val="20"/>
          <w:szCs w:val="20"/>
        </w:rPr>
        <w:t xml:space="preserve"> a dispozitívnymi ustanoveniami všeobecne záväzných právnych predpisov právneho poriadku Slovenskej republiky, platia ustanovenia tejto </w:t>
      </w:r>
      <w:r w:rsidR="0066608C" w:rsidRPr="006452F6">
        <w:rPr>
          <w:rFonts w:ascii="Cambria" w:hAnsi="Cambria" w:cs="Arial"/>
          <w:sz w:val="20"/>
          <w:szCs w:val="20"/>
        </w:rPr>
        <w:t>z</w:t>
      </w:r>
      <w:r w:rsidRPr="006452F6">
        <w:rPr>
          <w:rFonts w:ascii="Cambria" w:hAnsi="Cambria" w:cs="Arial"/>
          <w:sz w:val="20"/>
          <w:szCs w:val="20"/>
        </w:rPr>
        <w:t>mluvy</w:t>
      </w:r>
      <w:r w:rsidR="0066608C" w:rsidRPr="006452F6">
        <w:rPr>
          <w:rFonts w:ascii="Cambria" w:hAnsi="Cambria" w:cs="Arial"/>
          <w:sz w:val="20"/>
          <w:szCs w:val="20"/>
        </w:rPr>
        <w:t xml:space="preserve"> o dielo</w:t>
      </w:r>
      <w:r w:rsidRPr="006452F6">
        <w:rPr>
          <w:rFonts w:ascii="Cambria" w:hAnsi="Cambria" w:cs="Arial"/>
          <w:sz w:val="20"/>
          <w:szCs w:val="20"/>
        </w:rPr>
        <w:t>. V prípade rozporu medzi ustanoveniami tejto zmluvy</w:t>
      </w:r>
      <w:r w:rsidR="0066608C" w:rsidRPr="006452F6">
        <w:rPr>
          <w:rFonts w:ascii="Cambria" w:hAnsi="Cambria" w:cs="Arial"/>
          <w:sz w:val="20"/>
          <w:szCs w:val="20"/>
        </w:rPr>
        <w:t xml:space="preserve"> o dielo</w:t>
      </w:r>
      <w:r w:rsidRPr="006452F6">
        <w:rPr>
          <w:rFonts w:ascii="Cambria" w:hAnsi="Cambria" w:cs="Arial"/>
          <w:sz w:val="20"/>
          <w:szCs w:val="20"/>
        </w:rPr>
        <w:t xml:space="preserve"> a ustanoveniami všeobecne záväzných právnych predpisov právneho poriadku Slovenskej republiky, ktoré je možné dohodou zmluvných strán vylúčiť, platia ustanovenia tejto </w:t>
      </w:r>
      <w:r w:rsidR="0066608C" w:rsidRPr="006452F6">
        <w:rPr>
          <w:rFonts w:ascii="Cambria" w:hAnsi="Cambria" w:cs="Arial"/>
          <w:sz w:val="20"/>
          <w:szCs w:val="20"/>
        </w:rPr>
        <w:t xml:space="preserve">zmluvy o dielo </w:t>
      </w:r>
      <w:r w:rsidRPr="006452F6">
        <w:rPr>
          <w:rFonts w:ascii="Cambria" w:hAnsi="Cambria" w:cs="Arial"/>
          <w:sz w:val="20"/>
          <w:szCs w:val="20"/>
        </w:rPr>
        <w:t>a uvedené ustanovenia všeobecne záväzných právnych predpisov právneho poriadku Slovenskej republiky sa považujú za výslovne vylúčené.</w:t>
      </w:r>
    </w:p>
    <w:p w14:paraId="6ACD6B33" w14:textId="4D22413F" w:rsidR="00DA6A93" w:rsidRPr="006452F6" w:rsidRDefault="00DA6A93" w:rsidP="00866C15">
      <w:pPr>
        <w:pStyle w:val="MLOdsek"/>
        <w:numPr>
          <w:ilvl w:val="1"/>
          <w:numId w:val="29"/>
        </w:numPr>
        <w:spacing w:before="120" w:line="240" w:lineRule="auto"/>
        <w:ind w:hanging="907"/>
        <w:rPr>
          <w:rFonts w:ascii="Cambria" w:hAnsi="Cambria" w:cs="Arial"/>
          <w:sz w:val="20"/>
          <w:szCs w:val="20"/>
        </w:rPr>
      </w:pPr>
      <w:r w:rsidRPr="006452F6">
        <w:rPr>
          <w:rFonts w:ascii="Cambria" w:hAnsi="Cambria" w:cs="Arial"/>
          <w:sz w:val="20"/>
          <w:szCs w:val="20"/>
        </w:rPr>
        <w:t>V prípade rozporu medzi ustanoveniami tejto zmluvy</w:t>
      </w:r>
      <w:r w:rsidR="004A3E19" w:rsidRPr="006452F6">
        <w:rPr>
          <w:rFonts w:ascii="Cambria" w:hAnsi="Cambria" w:cs="Arial"/>
          <w:sz w:val="20"/>
          <w:szCs w:val="20"/>
        </w:rPr>
        <w:t xml:space="preserve"> o dielo</w:t>
      </w:r>
      <w:r w:rsidRPr="006452F6">
        <w:rPr>
          <w:rFonts w:ascii="Cambria" w:hAnsi="Cambria" w:cs="Arial"/>
          <w:sz w:val="20"/>
          <w:szCs w:val="20"/>
        </w:rPr>
        <w:t xml:space="preserve"> a ustanoveniami uvedenými vo všeobecných podmienkach majú odchylné ustanovenia tejto </w:t>
      </w:r>
      <w:r w:rsidR="00912435" w:rsidRPr="006452F6">
        <w:rPr>
          <w:rFonts w:ascii="Cambria" w:hAnsi="Cambria" w:cs="Arial"/>
          <w:sz w:val="20"/>
          <w:szCs w:val="20"/>
        </w:rPr>
        <w:t>zmluvy o dielo</w:t>
      </w:r>
      <w:r w:rsidRPr="006452F6">
        <w:rPr>
          <w:rFonts w:ascii="Cambria" w:hAnsi="Cambria" w:cs="Arial"/>
          <w:sz w:val="20"/>
          <w:szCs w:val="20"/>
        </w:rPr>
        <w:t xml:space="preserve"> prednosť.</w:t>
      </w:r>
    </w:p>
    <w:p w14:paraId="6596660E" w14:textId="49CDB570" w:rsidR="00DA6A93" w:rsidRPr="006452F6" w:rsidRDefault="001A0ABB" w:rsidP="00866C15">
      <w:pPr>
        <w:pStyle w:val="MLOdsek"/>
        <w:numPr>
          <w:ilvl w:val="1"/>
          <w:numId w:val="29"/>
        </w:numPr>
        <w:spacing w:before="120" w:line="240" w:lineRule="auto"/>
        <w:ind w:hanging="907"/>
        <w:rPr>
          <w:rFonts w:ascii="Cambria" w:hAnsi="Cambria" w:cs="Arial"/>
          <w:sz w:val="20"/>
          <w:szCs w:val="20"/>
        </w:rPr>
      </w:pPr>
      <w:r w:rsidRPr="006452F6">
        <w:rPr>
          <w:rFonts w:ascii="Cambria" w:hAnsi="Cambria" w:cs="Arial"/>
          <w:sz w:val="20"/>
          <w:szCs w:val="20"/>
        </w:rPr>
        <w:t>Zmluva o dielo</w:t>
      </w:r>
      <w:r w:rsidR="00DA6A93" w:rsidRPr="006452F6">
        <w:rPr>
          <w:rFonts w:ascii="Cambria" w:hAnsi="Cambria" w:cs="Arial"/>
          <w:sz w:val="20"/>
          <w:szCs w:val="20"/>
        </w:rPr>
        <w:t xml:space="preserve"> bude záväzná pre všetkých právnych nástupcov</w:t>
      </w:r>
      <w:r w:rsidR="00492F1F" w:rsidRPr="006452F6">
        <w:rPr>
          <w:rFonts w:ascii="Cambria" w:hAnsi="Cambria" w:cs="Arial"/>
          <w:sz w:val="20"/>
          <w:szCs w:val="20"/>
        </w:rPr>
        <w:t xml:space="preserve"> z</w:t>
      </w:r>
      <w:r w:rsidR="006F04C8" w:rsidRPr="006452F6">
        <w:rPr>
          <w:rFonts w:ascii="Cambria" w:hAnsi="Cambria" w:cs="Arial"/>
          <w:sz w:val="20"/>
          <w:szCs w:val="20"/>
        </w:rPr>
        <w:t>hotoviteľ</w:t>
      </w:r>
      <w:r w:rsidR="00DA6A93" w:rsidRPr="006452F6">
        <w:rPr>
          <w:rFonts w:ascii="Cambria" w:hAnsi="Cambria" w:cs="Arial"/>
          <w:sz w:val="20"/>
          <w:szCs w:val="20"/>
        </w:rPr>
        <w:t xml:space="preserve">a, kým nebude ukončená v súlade s ustanoveniami uvedenými v tejto </w:t>
      </w:r>
      <w:r w:rsidR="00053456" w:rsidRPr="006452F6">
        <w:rPr>
          <w:rFonts w:ascii="Cambria" w:hAnsi="Cambria" w:cs="Arial"/>
          <w:sz w:val="20"/>
          <w:szCs w:val="20"/>
        </w:rPr>
        <w:t>zmluva o dielo</w:t>
      </w:r>
      <w:r w:rsidR="00DA6A93" w:rsidRPr="006452F6">
        <w:rPr>
          <w:rFonts w:ascii="Cambria" w:hAnsi="Cambria" w:cs="Arial"/>
          <w:sz w:val="20"/>
          <w:szCs w:val="20"/>
        </w:rPr>
        <w:t>.</w:t>
      </w:r>
    </w:p>
    <w:p w14:paraId="55D621E4" w14:textId="58ED53A2" w:rsidR="00DA6A93" w:rsidRPr="006452F6" w:rsidRDefault="00DA6A93" w:rsidP="00866C15">
      <w:pPr>
        <w:pStyle w:val="MLOdsek"/>
        <w:numPr>
          <w:ilvl w:val="1"/>
          <w:numId w:val="29"/>
        </w:numPr>
        <w:spacing w:before="120" w:line="240" w:lineRule="auto"/>
        <w:ind w:hanging="907"/>
        <w:rPr>
          <w:rFonts w:ascii="Cambria" w:hAnsi="Cambria" w:cs="Arial"/>
          <w:sz w:val="20"/>
          <w:szCs w:val="20"/>
        </w:rPr>
      </w:pPr>
      <w:r w:rsidRPr="006452F6">
        <w:rPr>
          <w:rFonts w:ascii="Cambria" w:hAnsi="Cambria" w:cs="Arial"/>
          <w:sz w:val="20"/>
          <w:szCs w:val="20"/>
        </w:rPr>
        <w:t>V prípade, ak sa niektoré ustanovenie tejto zmluvy</w:t>
      </w:r>
      <w:r w:rsidR="00053456" w:rsidRPr="006452F6">
        <w:rPr>
          <w:rFonts w:ascii="Cambria" w:hAnsi="Cambria" w:cs="Arial"/>
          <w:sz w:val="20"/>
          <w:szCs w:val="20"/>
        </w:rPr>
        <w:t xml:space="preserve"> o dielo</w:t>
      </w:r>
      <w:r w:rsidRPr="006452F6">
        <w:rPr>
          <w:rFonts w:ascii="Cambria" w:hAnsi="Cambria" w:cs="Arial"/>
          <w:sz w:val="20"/>
          <w:szCs w:val="20"/>
        </w:rPr>
        <w:t xml:space="preserve"> stane neplatným, neúčinným alebo nevykonateľným, nie sú tým dotknuté ostatné ustanovenia tejto zmluvy</w:t>
      </w:r>
      <w:r w:rsidR="00416994" w:rsidRPr="006452F6">
        <w:rPr>
          <w:rFonts w:ascii="Cambria" w:hAnsi="Cambria" w:cs="Arial"/>
          <w:sz w:val="20"/>
          <w:szCs w:val="20"/>
        </w:rPr>
        <w:t xml:space="preserve"> o dielo</w:t>
      </w:r>
      <w:r w:rsidRPr="006452F6">
        <w:rPr>
          <w:rFonts w:ascii="Cambria" w:hAnsi="Cambria" w:cs="Arial"/>
          <w:sz w:val="20"/>
          <w:szCs w:val="20"/>
        </w:rPr>
        <w:t xml:space="preserve">. Príslušné ustanovenie zmluvy </w:t>
      </w:r>
      <w:r w:rsidR="0096212F" w:rsidRPr="006452F6">
        <w:rPr>
          <w:rFonts w:ascii="Cambria" w:hAnsi="Cambria" w:cs="Arial"/>
          <w:sz w:val="20"/>
          <w:szCs w:val="20"/>
        </w:rPr>
        <w:t>o</w:t>
      </w:r>
      <w:r w:rsidR="00262C50" w:rsidRPr="006452F6">
        <w:rPr>
          <w:rFonts w:ascii="Cambria" w:hAnsi="Cambria" w:cs="Arial"/>
          <w:sz w:val="20"/>
          <w:szCs w:val="20"/>
        </w:rPr>
        <w:t> </w:t>
      </w:r>
      <w:r w:rsidR="0096212F" w:rsidRPr="006452F6">
        <w:rPr>
          <w:rFonts w:ascii="Cambria" w:hAnsi="Cambria" w:cs="Arial"/>
          <w:sz w:val="20"/>
          <w:szCs w:val="20"/>
        </w:rPr>
        <w:t>dielo</w:t>
      </w:r>
      <w:r w:rsidR="00262C50" w:rsidRPr="006452F6">
        <w:rPr>
          <w:rFonts w:ascii="Cambria" w:hAnsi="Cambria" w:cs="Arial"/>
          <w:sz w:val="20"/>
          <w:szCs w:val="20"/>
        </w:rPr>
        <w:t xml:space="preserve"> </w:t>
      </w:r>
      <w:r w:rsidRPr="006452F6">
        <w:rPr>
          <w:rFonts w:ascii="Cambria" w:hAnsi="Cambria" w:cs="Arial"/>
          <w:sz w:val="20"/>
          <w:szCs w:val="20"/>
        </w:rPr>
        <w:t xml:space="preserve">sa nahradí takým platným a účinným zákonným ustanovením, ktoré je mu svojím významom a účelom najbližšie. </w:t>
      </w:r>
    </w:p>
    <w:p w14:paraId="12DF1CDF" w14:textId="11B0954F" w:rsidR="00DA6A93" w:rsidRPr="002F2193" w:rsidRDefault="00DA6A93" w:rsidP="00866C15">
      <w:pPr>
        <w:pStyle w:val="MLOdsek"/>
        <w:numPr>
          <w:ilvl w:val="1"/>
          <w:numId w:val="29"/>
        </w:numPr>
        <w:spacing w:before="120" w:line="240" w:lineRule="auto"/>
        <w:ind w:hanging="907"/>
        <w:rPr>
          <w:rFonts w:ascii="Cambria" w:hAnsi="Cambria" w:cs="Arial"/>
          <w:sz w:val="20"/>
          <w:szCs w:val="20"/>
        </w:rPr>
      </w:pPr>
      <w:r w:rsidRPr="006452F6">
        <w:rPr>
          <w:rFonts w:ascii="Cambria" w:hAnsi="Cambria" w:cs="Arial"/>
          <w:sz w:val="20"/>
          <w:szCs w:val="20"/>
        </w:rPr>
        <w:lastRenderedPageBreak/>
        <w:t xml:space="preserve">Objednávateľ pri spracúvaní osobných údajov, poskytnutých </w:t>
      </w:r>
      <w:r w:rsidR="00492F1F" w:rsidRPr="006452F6">
        <w:rPr>
          <w:rFonts w:ascii="Cambria" w:hAnsi="Cambria" w:cs="Arial"/>
          <w:sz w:val="20"/>
          <w:szCs w:val="20"/>
        </w:rPr>
        <w:t>z</w:t>
      </w:r>
      <w:r w:rsidR="006F04C8" w:rsidRPr="006452F6">
        <w:rPr>
          <w:rFonts w:ascii="Cambria" w:hAnsi="Cambria" w:cs="Arial"/>
          <w:sz w:val="20"/>
          <w:szCs w:val="20"/>
        </w:rPr>
        <w:t>hotoviteľ</w:t>
      </w:r>
      <w:r w:rsidRPr="006452F6">
        <w:rPr>
          <w:rFonts w:ascii="Cambria" w:hAnsi="Cambria" w:cs="Arial"/>
          <w:sz w:val="20"/>
          <w:szCs w:val="20"/>
        </w:rPr>
        <w:t xml:space="preserve">om pre účely plnenia tejto zmluvy, postupuje v súlade so zákonom č. 18/2018 Z. z. o ochrane osobných údajov a o zmene a doplnení niektorých zákonov a nariadenia Európskeho parlamentu a Rady (EÚ) č. 2016/679 z 27. apríla 2016 o ochrane fyzických osôb pri spracúvaní osobných údajov a o voľnom pohybe takýchto údajov, ktorým sa zrušuje smernica 95/46/ES. Informácia o podmienkach spracúvania osobných údajov dotknutých osôb je zverejnená na webovom sídle objednávateľa: </w:t>
      </w:r>
      <w:hyperlink r:id="rId12" w:history="1">
        <w:r w:rsidR="002F2193" w:rsidRPr="00F152BD">
          <w:rPr>
            <w:rStyle w:val="Hyperlink"/>
            <w:rFonts w:ascii="Cambria" w:hAnsi="Cambria" w:cs="Arial"/>
            <w:sz w:val="20"/>
            <w:szCs w:val="20"/>
          </w:rPr>
          <w:t>https://www.nbs.sk/sk/ochrana-osobnych-udajov</w:t>
        </w:r>
      </w:hyperlink>
      <w:r w:rsidRPr="002F2193">
        <w:rPr>
          <w:rFonts w:ascii="Cambria" w:hAnsi="Cambria" w:cs="Arial"/>
          <w:sz w:val="20"/>
          <w:szCs w:val="20"/>
        </w:rPr>
        <w:t>.</w:t>
      </w:r>
    </w:p>
    <w:p w14:paraId="72301388" w14:textId="0A0D61D2" w:rsidR="00452E61" w:rsidRPr="006452F6" w:rsidRDefault="00452E61" w:rsidP="00866C15">
      <w:pPr>
        <w:pStyle w:val="MLOdsek"/>
        <w:numPr>
          <w:ilvl w:val="1"/>
          <w:numId w:val="29"/>
        </w:numPr>
        <w:spacing w:before="120" w:line="240" w:lineRule="auto"/>
        <w:ind w:hanging="907"/>
        <w:rPr>
          <w:rFonts w:ascii="Cambria" w:hAnsi="Cambria" w:cs="Arial"/>
          <w:sz w:val="20"/>
          <w:szCs w:val="20"/>
        </w:rPr>
      </w:pPr>
      <w:r w:rsidRPr="006452F6">
        <w:rPr>
          <w:rFonts w:ascii="Cambria" w:hAnsi="Cambria"/>
          <w:sz w:val="20"/>
          <w:szCs w:val="20"/>
        </w:rPr>
        <w:t xml:space="preserve">V prípade, ak bude objednávateľ poskytovať alebo sprístupňovať zhotoviteľovi v súvislosti s plnením podľa tejto zmluvy o dielo informácie obsahujúce osobné údaje chránené v zmysle nariadenia Európskeho parlamentu a rady (EÚ) 2016/679 o ochrane fyzických osôb pri spracúvaní ich osobných údajov a o voľnom pohybe takýchto údajov, ktorým sa zrušuje smernica 95/46/ES (všeobecné nariadenie o ochrane údajov) a zákona č. 18/2018 Z. z. o ochrane osobných údajov a o zmene a doplnení niektorých zákonov v znení neskorších predpisov, je </w:t>
      </w:r>
      <w:r w:rsidR="00482307" w:rsidRPr="006452F6">
        <w:rPr>
          <w:rFonts w:ascii="Cambria" w:hAnsi="Cambria"/>
          <w:sz w:val="20"/>
          <w:szCs w:val="20"/>
        </w:rPr>
        <w:t>zhotoviteľ</w:t>
      </w:r>
      <w:r w:rsidRPr="006452F6">
        <w:rPr>
          <w:rFonts w:ascii="Cambria" w:hAnsi="Cambria"/>
          <w:sz w:val="20"/>
          <w:szCs w:val="20"/>
        </w:rPr>
        <w:t xml:space="preserve"> povinný s objednávateľom uzatvoriť zmluvu v zmysle § 28 zákona č. 18/2018 Z. z. o ochrane osobných údajov a o zmene a doplnení niektorých zákonov.</w:t>
      </w:r>
    </w:p>
    <w:p w14:paraId="14633FDA" w14:textId="2614B20E" w:rsidR="00DA6A93" w:rsidRPr="006452F6" w:rsidRDefault="00DA6A93" w:rsidP="00866C15">
      <w:pPr>
        <w:pStyle w:val="MLOdsek"/>
        <w:numPr>
          <w:ilvl w:val="1"/>
          <w:numId w:val="29"/>
        </w:numPr>
        <w:spacing w:before="120" w:line="240" w:lineRule="auto"/>
        <w:ind w:hanging="907"/>
        <w:rPr>
          <w:rFonts w:ascii="Cambria" w:hAnsi="Cambria" w:cs="Arial"/>
          <w:sz w:val="20"/>
          <w:szCs w:val="20"/>
        </w:rPr>
      </w:pPr>
      <w:r w:rsidRPr="006452F6">
        <w:rPr>
          <w:rFonts w:ascii="Cambria" w:hAnsi="Cambria" w:cs="Arial"/>
          <w:sz w:val="20"/>
          <w:szCs w:val="20"/>
        </w:rPr>
        <w:t xml:space="preserve">Táto </w:t>
      </w:r>
      <w:r w:rsidR="009F0E2E" w:rsidRPr="006452F6">
        <w:rPr>
          <w:rFonts w:ascii="Cambria" w:hAnsi="Cambria" w:cs="Arial"/>
          <w:sz w:val="20"/>
          <w:szCs w:val="20"/>
        </w:rPr>
        <w:t>zmluva o dielo je</w:t>
      </w:r>
      <w:r w:rsidRPr="006452F6">
        <w:rPr>
          <w:rFonts w:ascii="Cambria" w:hAnsi="Cambria" w:cs="Arial"/>
          <w:sz w:val="20"/>
          <w:szCs w:val="20"/>
        </w:rPr>
        <w:t xml:space="preserve"> vyhotovená a uzavretá v (4) štyroch rovnopisoch, pričom objednávateľ dostane (3) tri rovnopisy a </w:t>
      </w:r>
      <w:r w:rsidR="001F021B" w:rsidRPr="006452F6">
        <w:rPr>
          <w:rFonts w:ascii="Cambria" w:hAnsi="Cambria" w:cs="Arial"/>
          <w:sz w:val="20"/>
          <w:szCs w:val="20"/>
        </w:rPr>
        <w:t>z</w:t>
      </w:r>
      <w:r w:rsidR="006F04C8" w:rsidRPr="006452F6">
        <w:rPr>
          <w:rFonts w:ascii="Cambria" w:hAnsi="Cambria" w:cs="Arial"/>
          <w:sz w:val="20"/>
          <w:szCs w:val="20"/>
        </w:rPr>
        <w:t>hotoviteľ</w:t>
      </w:r>
      <w:r w:rsidRPr="006452F6">
        <w:rPr>
          <w:rFonts w:ascii="Cambria" w:hAnsi="Cambria" w:cs="Arial"/>
          <w:sz w:val="20"/>
          <w:szCs w:val="20"/>
        </w:rPr>
        <w:t xml:space="preserve"> dostane (1) jeden rovnopis. Všetky rovnopisy sú považované za rovnocenné.  </w:t>
      </w:r>
    </w:p>
    <w:p w14:paraId="3E954172" w14:textId="6AA55FDB" w:rsidR="00DA6A93" w:rsidRPr="006452F6" w:rsidRDefault="00DA6A93" w:rsidP="00866C15">
      <w:pPr>
        <w:pStyle w:val="MLOdsek"/>
        <w:numPr>
          <w:ilvl w:val="1"/>
          <w:numId w:val="29"/>
        </w:numPr>
        <w:spacing w:before="120" w:line="240" w:lineRule="auto"/>
        <w:ind w:hanging="907"/>
        <w:rPr>
          <w:rFonts w:ascii="Cambria" w:hAnsi="Cambria" w:cs="Arial"/>
          <w:sz w:val="20"/>
          <w:szCs w:val="20"/>
        </w:rPr>
      </w:pPr>
      <w:r w:rsidRPr="006452F6">
        <w:rPr>
          <w:rFonts w:ascii="Cambria" w:hAnsi="Cambria" w:cs="Arial"/>
          <w:sz w:val="20"/>
          <w:szCs w:val="20"/>
        </w:rPr>
        <w:t xml:space="preserve">Táto zmluva </w:t>
      </w:r>
      <w:r w:rsidR="00C15C22" w:rsidRPr="006452F6">
        <w:rPr>
          <w:rFonts w:ascii="Cambria" w:hAnsi="Cambria" w:cs="Arial"/>
          <w:sz w:val="20"/>
          <w:szCs w:val="20"/>
        </w:rPr>
        <w:t xml:space="preserve">o dielo </w:t>
      </w:r>
      <w:r w:rsidRPr="006452F6">
        <w:rPr>
          <w:rFonts w:ascii="Cambria" w:hAnsi="Cambria" w:cs="Arial"/>
          <w:sz w:val="20"/>
          <w:szCs w:val="20"/>
        </w:rPr>
        <w:t xml:space="preserve">(vrátane jej prípadných dodatkov) patrí medzi povinne zverejňované zmluvy podľa ustanovení § 5a zákona o slobodnom prístupe k informáciám (zákona č. 211/2000 Z. z. v znení neskorších predpisov) v spojení s ustanoveniami § 1 ods. 2 Obchodného zákonníka (zákona č. 513/1991 Zb. v znení neskorších predpisov) a ustanoveniami § 47a Občianskeho zákonníka (zákona č. 40/1964 Zb. v znení neskorších predpisov). </w:t>
      </w:r>
      <w:r w:rsidR="006F04C8" w:rsidRPr="006452F6">
        <w:rPr>
          <w:rFonts w:ascii="Cambria" w:hAnsi="Cambria" w:cs="Arial"/>
          <w:sz w:val="20"/>
          <w:szCs w:val="20"/>
        </w:rPr>
        <w:t>Zhotoviteľ</w:t>
      </w:r>
      <w:r w:rsidRPr="006452F6">
        <w:rPr>
          <w:rFonts w:ascii="Cambria" w:hAnsi="Cambria" w:cs="Arial"/>
          <w:sz w:val="20"/>
          <w:szCs w:val="20"/>
        </w:rPr>
        <w:t xml:space="preserve"> súhlasí so zverejnením tejto zmluvy</w:t>
      </w:r>
      <w:r w:rsidR="001A15F9" w:rsidRPr="006452F6">
        <w:rPr>
          <w:rFonts w:ascii="Cambria" w:hAnsi="Cambria" w:cs="Arial"/>
          <w:sz w:val="20"/>
          <w:szCs w:val="20"/>
        </w:rPr>
        <w:t xml:space="preserve"> o dielo</w:t>
      </w:r>
      <w:r w:rsidRPr="006452F6">
        <w:rPr>
          <w:rFonts w:ascii="Cambria" w:hAnsi="Cambria" w:cs="Arial"/>
          <w:sz w:val="20"/>
          <w:szCs w:val="20"/>
        </w:rPr>
        <w:t xml:space="preserve"> (vrátane jej prípadných dodatkov) a faktúr </w:t>
      </w:r>
      <w:r w:rsidR="006F04C8" w:rsidRPr="006452F6">
        <w:rPr>
          <w:rFonts w:ascii="Cambria" w:hAnsi="Cambria" w:cs="Arial"/>
          <w:sz w:val="20"/>
          <w:szCs w:val="20"/>
        </w:rPr>
        <w:t>Zhotoviteľ</w:t>
      </w:r>
      <w:r w:rsidRPr="006452F6">
        <w:rPr>
          <w:rFonts w:ascii="Cambria" w:hAnsi="Cambria" w:cs="Arial"/>
          <w:sz w:val="20"/>
          <w:szCs w:val="20"/>
        </w:rPr>
        <w:t>a doručených objednávateľovi, a to zverejnenie objednávateľom počas trvania jeho povinnosti podľa § 5a ods. 1, 6 a 9 a § 5b zákona o slobodnom prístupe k informáciám.</w:t>
      </w:r>
    </w:p>
    <w:p w14:paraId="7EFC958A" w14:textId="06490BCF" w:rsidR="00DA6A93" w:rsidRPr="006452F6" w:rsidRDefault="00DA6A93" w:rsidP="00866C15">
      <w:pPr>
        <w:pStyle w:val="MLOdsek"/>
        <w:numPr>
          <w:ilvl w:val="1"/>
          <w:numId w:val="29"/>
        </w:numPr>
        <w:spacing w:before="120" w:line="240" w:lineRule="auto"/>
        <w:ind w:hanging="907"/>
        <w:rPr>
          <w:rFonts w:ascii="Cambria" w:hAnsi="Cambria" w:cs="Arial"/>
          <w:sz w:val="20"/>
          <w:szCs w:val="20"/>
        </w:rPr>
      </w:pPr>
      <w:r w:rsidRPr="006452F6">
        <w:rPr>
          <w:rFonts w:ascii="Cambria" w:hAnsi="Cambria" w:cs="Arial"/>
          <w:sz w:val="20"/>
          <w:szCs w:val="20"/>
        </w:rPr>
        <w:t xml:space="preserve">Táto </w:t>
      </w:r>
      <w:r w:rsidR="00AF0EE9" w:rsidRPr="006452F6">
        <w:rPr>
          <w:rFonts w:ascii="Cambria" w:hAnsi="Cambria" w:cs="Arial"/>
          <w:sz w:val="20"/>
          <w:szCs w:val="20"/>
        </w:rPr>
        <w:t>z</w:t>
      </w:r>
      <w:r w:rsidR="001A0ABB" w:rsidRPr="006452F6">
        <w:rPr>
          <w:rFonts w:ascii="Cambria" w:hAnsi="Cambria" w:cs="Arial"/>
          <w:sz w:val="20"/>
          <w:szCs w:val="20"/>
        </w:rPr>
        <w:t>mluva o dielo</w:t>
      </w:r>
      <w:r w:rsidRPr="006452F6">
        <w:rPr>
          <w:rFonts w:ascii="Cambria" w:hAnsi="Cambria" w:cs="Arial"/>
          <w:sz w:val="20"/>
          <w:szCs w:val="20"/>
        </w:rPr>
        <w:t xml:space="preserve"> nadobúda platnosť a je pre zmluvné strany záväzná odo dňa jej podpísania oprávnenými zástupcami oboch zmluvných strán; ak oprávnení zástupcovia oboch zmluvných strán nepodpíšu túto zmluvu</w:t>
      </w:r>
      <w:r w:rsidR="001C3604" w:rsidRPr="006452F6">
        <w:rPr>
          <w:rFonts w:ascii="Cambria" w:hAnsi="Cambria" w:cs="Arial"/>
          <w:sz w:val="20"/>
          <w:szCs w:val="20"/>
        </w:rPr>
        <w:t xml:space="preserve"> o dielo</w:t>
      </w:r>
      <w:r w:rsidRPr="006452F6">
        <w:rPr>
          <w:rFonts w:ascii="Cambria" w:hAnsi="Cambria" w:cs="Arial"/>
          <w:sz w:val="20"/>
          <w:szCs w:val="20"/>
        </w:rPr>
        <w:t xml:space="preserve"> v ten istý deň, tak rozhodujúci je deň neskoršieho podpisu. Táto </w:t>
      </w:r>
      <w:r w:rsidR="00E63445" w:rsidRPr="006452F6">
        <w:rPr>
          <w:rFonts w:ascii="Cambria" w:hAnsi="Cambria" w:cs="Arial"/>
          <w:sz w:val="20"/>
          <w:szCs w:val="20"/>
        </w:rPr>
        <w:t>z</w:t>
      </w:r>
      <w:r w:rsidR="001A0ABB" w:rsidRPr="006452F6">
        <w:rPr>
          <w:rFonts w:ascii="Cambria" w:hAnsi="Cambria" w:cs="Arial"/>
          <w:sz w:val="20"/>
          <w:szCs w:val="20"/>
        </w:rPr>
        <w:t>mluva o dielo</w:t>
      </w:r>
      <w:r w:rsidRPr="006452F6">
        <w:rPr>
          <w:rFonts w:ascii="Cambria" w:hAnsi="Cambria" w:cs="Arial"/>
          <w:sz w:val="20"/>
          <w:szCs w:val="20"/>
        </w:rPr>
        <w:t xml:space="preserve"> bude následne zverejnená na webovom sídle objednávateľa a nadobudne účinnosť najskôr odo dňa účinnosti zmluvy o dielo, v súlade s ustanoveniami § 47a ods. 2 Občianskeho zákonníka v spojení s § 1 ods. 2 Obchodného zákonníka a § 5a ods. 1, 6 a 9 zákona o slobodnom prístupe k informáciám.</w:t>
      </w:r>
    </w:p>
    <w:p w14:paraId="3B01DB40" w14:textId="77777777" w:rsidR="00DA6A93" w:rsidRPr="006452F6" w:rsidRDefault="00DA6A93" w:rsidP="00866C15">
      <w:pPr>
        <w:pStyle w:val="MLOdsek"/>
        <w:numPr>
          <w:ilvl w:val="1"/>
          <w:numId w:val="29"/>
        </w:numPr>
        <w:spacing w:before="120" w:line="240" w:lineRule="auto"/>
        <w:ind w:hanging="907"/>
        <w:rPr>
          <w:rFonts w:ascii="Cambria" w:hAnsi="Cambria" w:cs="Arial"/>
          <w:sz w:val="20"/>
          <w:szCs w:val="20"/>
        </w:rPr>
      </w:pPr>
      <w:r w:rsidRPr="006452F6">
        <w:rPr>
          <w:rFonts w:ascii="Cambria" w:hAnsi="Cambria" w:cs="Arial"/>
          <w:sz w:val="20"/>
          <w:szCs w:val="20"/>
        </w:rPr>
        <w:t>Zmluvné strany (každá za seba) zhodne vyhlasujú, že sú plne spôsobilé na právne úkony, že ich zmluvná voľnosť nie je žiadnym spôsobom obmedzená, že sú oprávnené plniť si v celom rozsahu záväzky dohodnuté touto zmluvou. Súčasne zmluvné strany (každá za seba) zhodne vyhlasujú, že sa s touto zmluvou dôkladne oboznámili a jej obsahu porozumeli, pričom táto zmluva je určitá a zrozumiteľná a plne zodpovedá slobodnej, vážnej a určitej vôli zmluvných strán. Na dôkaz týchto skutočností zmluvné strany prostredníctvom svojich oprávnených zástupcov podpísali túto zmluvu.</w:t>
      </w:r>
    </w:p>
    <w:p w14:paraId="64F0EF63" w14:textId="69F44B4E" w:rsidR="00C630FE" w:rsidRPr="006452F6" w:rsidRDefault="00C630FE" w:rsidP="00866C15">
      <w:pPr>
        <w:pStyle w:val="MLOdsek"/>
        <w:numPr>
          <w:ilvl w:val="1"/>
          <w:numId w:val="29"/>
        </w:numPr>
        <w:spacing w:before="120" w:line="240" w:lineRule="auto"/>
        <w:ind w:hanging="907"/>
        <w:rPr>
          <w:rFonts w:ascii="Cambria" w:hAnsi="Cambria" w:cs="Arial"/>
          <w:sz w:val="20"/>
          <w:szCs w:val="20"/>
        </w:rPr>
      </w:pPr>
      <w:r w:rsidRPr="006452F6">
        <w:rPr>
          <w:rFonts w:ascii="Cambria" w:hAnsi="Cambria" w:cs="Arial"/>
          <w:sz w:val="20"/>
          <w:szCs w:val="20"/>
        </w:rPr>
        <w:t>Neoddeliteľnou súčasťou tejto zmluvy sú prílohy:</w:t>
      </w:r>
    </w:p>
    <w:p w14:paraId="0A1C868E" w14:textId="42F05833" w:rsidR="00C630FE" w:rsidRPr="006452F6" w:rsidRDefault="00C630FE" w:rsidP="007E4C1E">
      <w:pPr>
        <w:pStyle w:val="BodyText"/>
        <w:widowControl w:val="0"/>
        <w:tabs>
          <w:tab w:val="clear" w:pos="705"/>
          <w:tab w:val="left" w:pos="1026"/>
        </w:tabs>
        <w:overflowPunct/>
        <w:autoSpaceDE/>
        <w:autoSpaceDN/>
        <w:adjustRightInd/>
        <w:ind w:left="907" w:right="215"/>
        <w:jc w:val="both"/>
        <w:textAlignment w:val="auto"/>
        <w:rPr>
          <w:rFonts w:ascii="Cambria" w:hAnsi="Cambria"/>
          <w:b w:val="0"/>
          <w:spacing w:val="-1"/>
        </w:rPr>
      </w:pPr>
      <w:r w:rsidRPr="006452F6">
        <w:rPr>
          <w:rFonts w:ascii="Cambria" w:hAnsi="Cambria"/>
          <w:b w:val="0"/>
          <w:spacing w:val="-1"/>
        </w:rPr>
        <w:t>Príloha č. 1</w:t>
      </w:r>
      <w:r w:rsidR="00016C44" w:rsidRPr="006452F6">
        <w:rPr>
          <w:rFonts w:ascii="Cambria" w:hAnsi="Cambria"/>
          <w:b w:val="0"/>
          <w:spacing w:val="-1"/>
        </w:rPr>
        <w:t xml:space="preserve"> – </w:t>
      </w:r>
      <w:r w:rsidR="00AD56C0">
        <w:rPr>
          <w:rFonts w:ascii="Cambria" w:hAnsi="Cambria"/>
          <w:b w:val="0"/>
          <w:spacing w:val="-1"/>
        </w:rPr>
        <w:tab/>
      </w:r>
      <w:r w:rsidR="00016C44" w:rsidRPr="006452F6">
        <w:rPr>
          <w:rFonts w:ascii="Cambria" w:hAnsi="Cambria"/>
          <w:b w:val="0"/>
          <w:spacing w:val="-1"/>
        </w:rPr>
        <w:t>V</w:t>
      </w:r>
      <w:r w:rsidRPr="006452F6">
        <w:rPr>
          <w:rFonts w:ascii="Cambria" w:hAnsi="Cambria"/>
          <w:b w:val="0"/>
          <w:spacing w:val="-1"/>
        </w:rPr>
        <w:t>šeobecné podmienky k zmluve o dielo</w:t>
      </w:r>
    </w:p>
    <w:p w14:paraId="0362A40C" w14:textId="49E18B2B" w:rsidR="00C630FE" w:rsidRPr="006452F6" w:rsidRDefault="00C630FE" w:rsidP="007E4C1E">
      <w:pPr>
        <w:pStyle w:val="BodyText"/>
        <w:widowControl w:val="0"/>
        <w:tabs>
          <w:tab w:val="clear" w:pos="705"/>
          <w:tab w:val="left" w:pos="1026"/>
        </w:tabs>
        <w:overflowPunct/>
        <w:autoSpaceDE/>
        <w:autoSpaceDN/>
        <w:adjustRightInd/>
        <w:ind w:left="907" w:right="215"/>
        <w:jc w:val="both"/>
        <w:textAlignment w:val="auto"/>
        <w:rPr>
          <w:rFonts w:ascii="Cambria" w:hAnsi="Cambria"/>
          <w:b w:val="0"/>
          <w:spacing w:val="-1"/>
        </w:rPr>
      </w:pPr>
      <w:r w:rsidRPr="006452F6">
        <w:rPr>
          <w:rFonts w:ascii="Cambria" w:hAnsi="Cambria"/>
          <w:b w:val="0"/>
          <w:spacing w:val="-1"/>
        </w:rPr>
        <w:t>Príloha č. 2</w:t>
      </w:r>
      <w:r w:rsidR="00016C44" w:rsidRPr="006452F6">
        <w:rPr>
          <w:rFonts w:ascii="Cambria" w:hAnsi="Cambria"/>
          <w:b w:val="0"/>
          <w:spacing w:val="-1"/>
        </w:rPr>
        <w:t xml:space="preserve"> –</w:t>
      </w:r>
      <w:r w:rsidRPr="006452F6">
        <w:rPr>
          <w:rFonts w:ascii="Cambria" w:hAnsi="Cambria"/>
          <w:b w:val="0"/>
          <w:spacing w:val="-1"/>
        </w:rPr>
        <w:tab/>
        <w:t xml:space="preserve">Požiadavky na </w:t>
      </w:r>
      <w:r w:rsidR="008A42D2" w:rsidRPr="006452F6">
        <w:rPr>
          <w:rFonts w:ascii="Cambria" w:hAnsi="Cambria"/>
          <w:b w:val="0"/>
          <w:spacing w:val="-1"/>
        </w:rPr>
        <w:t>predmet zmluvy</w:t>
      </w:r>
      <w:r w:rsidRPr="006452F6">
        <w:rPr>
          <w:rFonts w:ascii="Cambria" w:hAnsi="Cambria"/>
          <w:b w:val="0"/>
          <w:spacing w:val="-1"/>
        </w:rPr>
        <w:t xml:space="preserve"> </w:t>
      </w:r>
    </w:p>
    <w:p w14:paraId="7A3C0525" w14:textId="59E539A6" w:rsidR="00C630FE" w:rsidRPr="006452F6" w:rsidRDefault="00C630FE" w:rsidP="007E4C1E">
      <w:pPr>
        <w:pStyle w:val="BodyText"/>
        <w:widowControl w:val="0"/>
        <w:tabs>
          <w:tab w:val="clear" w:pos="705"/>
          <w:tab w:val="left" w:pos="1026"/>
        </w:tabs>
        <w:overflowPunct/>
        <w:autoSpaceDE/>
        <w:autoSpaceDN/>
        <w:adjustRightInd/>
        <w:ind w:left="907" w:right="215"/>
        <w:jc w:val="both"/>
        <w:textAlignment w:val="auto"/>
        <w:rPr>
          <w:rFonts w:ascii="Cambria" w:hAnsi="Cambria"/>
          <w:b w:val="0"/>
          <w:spacing w:val="-1"/>
        </w:rPr>
      </w:pPr>
      <w:r w:rsidRPr="006452F6">
        <w:rPr>
          <w:rFonts w:ascii="Cambria" w:hAnsi="Cambria"/>
          <w:b w:val="0"/>
          <w:spacing w:val="-1"/>
        </w:rPr>
        <w:t>Príloha č. 3</w:t>
      </w:r>
      <w:r w:rsidR="00016C44" w:rsidRPr="006452F6">
        <w:rPr>
          <w:rFonts w:ascii="Cambria" w:hAnsi="Cambria"/>
          <w:b w:val="0"/>
          <w:spacing w:val="-1"/>
        </w:rPr>
        <w:t xml:space="preserve"> –</w:t>
      </w:r>
      <w:r w:rsidRPr="006452F6">
        <w:rPr>
          <w:rFonts w:ascii="Cambria" w:hAnsi="Cambria"/>
          <w:b w:val="0"/>
          <w:spacing w:val="-1"/>
        </w:rPr>
        <w:tab/>
      </w:r>
      <w:r w:rsidR="00386322" w:rsidRPr="006452F6">
        <w:rPr>
          <w:rFonts w:ascii="Cambria" w:hAnsi="Cambria"/>
          <w:b w:val="0"/>
          <w:spacing w:val="-1"/>
        </w:rPr>
        <w:t>Harmonogram fakturačných míľnikov</w:t>
      </w:r>
    </w:p>
    <w:p w14:paraId="6B9E63C2" w14:textId="76B0060E" w:rsidR="00C630FE" w:rsidRPr="006452F6" w:rsidRDefault="00C630FE" w:rsidP="007E4C1E">
      <w:pPr>
        <w:pStyle w:val="BodyText"/>
        <w:widowControl w:val="0"/>
        <w:tabs>
          <w:tab w:val="clear" w:pos="705"/>
          <w:tab w:val="left" w:pos="1026"/>
        </w:tabs>
        <w:overflowPunct/>
        <w:autoSpaceDE/>
        <w:autoSpaceDN/>
        <w:adjustRightInd/>
        <w:ind w:left="907" w:right="215"/>
        <w:jc w:val="both"/>
        <w:textAlignment w:val="auto"/>
        <w:rPr>
          <w:rFonts w:ascii="Cambria" w:hAnsi="Cambria"/>
          <w:b w:val="0"/>
          <w:spacing w:val="-1"/>
        </w:rPr>
      </w:pPr>
      <w:r w:rsidRPr="006452F6">
        <w:rPr>
          <w:rFonts w:ascii="Cambria" w:hAnsi="Cambria"/>
          <w:b w:val="0"/>
          <w:spacing w:val="-1"/>
        </w:rPr>
        <w:t>Príloha č. 4</w:t>
      </w:r>
      <w:r w:rsidR="00016C44" w:rsidRPr="006452F6">
        <w:rPr>
          <w:rFonts w:ascii="Cambria" w:hAnsi="Cambria"/>
          <w:b w:val="0"/>
          <w:spacing w:val="-1"/>
        </w:rPr>
        <w:t xml:space="preserve"> –</w:t>
      </w:r>
      <w:r w:rsidRPr="006452F6">
        <w:rPr>
          <w:rFonts w:ascii="Cambria" w:hAnsi="Cambria"/>
          <w:b w:val="0"/>
          <w:spacing w:val="-1"/>
        </w:rPr>
        <w:tab/>
        <w:t>Špecifikácia ceny</w:t>
      </w:r>
    </w:p>
    <w:p w14:paraId="36660B7A" w14:textId="6B6E0483" w:rsidR="00C630FE" w:rsidRPr="006452F6" w:rsidRDefault="00C630FE" w:rsidP="007E4C1E">
      <w:pPr>
        <w:pStyle w:val="BodyText"/>
        <w:widowControl w:val="0"/>
        <w:tabs>
          <w:tab w:val="clear" w:pos="705"/>
          <w:tab w:val="left" w:pos="1026"/>
        </w:tabs>
        <w:overflowPunct/>
        <w:autoSpaceDE/>
        <w:autoSpaceDN/>
        <w:adjustRightInd/>
        <w:ind w:left="907" w:right="215"/>
        <w:jc w:val="both"/>
        <w:textAlignment w:val="auto"/>
        <w:rPr>
          <w:rFonts w:ascii="Cambria" w:hAnsi="Cambria"/>
          <w:b w:val="0"/>
          <w:spacing w:val="-1"/>
        </w:rPr>
      </w:pPr>
      <w:r w:rsidRPr="006452F6">
        <w:rPr>
          <w:rFonts w:ascii="Cambria" w:hAnsi="Cambria"/>
          <w:b w:val="0"/>
          <w:spacing w:val="-1"/>
        </w:rPr>
        <w:t>Príloha č. 5</w:t>
      </w:r>
      <w:r w:rsidR="00016C44" w:rsidRPr="006452F6">
        <w:rPr>
          <w:rFonts w:ascii="Cambria" w:hAnsi="Cambria"/>
          <w:b w:val="0"/>
          <w:spacing w:val="-1"/>
        </w:rPr>
        <w:t xml:space="preserve"> –</w:t>
      </w:r>
      <w:r w:rsidR="00BB61AD" w:rsidRPr="006452F6">
        <w:rPr>
          <w:rFonts w:ascii="Cambria" w:hAnsi="Cambria"/>
          <w:b w:val="0"/>
          <w:spacing w:val="-1"/>
        </w:rPr>
        <w:tab/>
      </w:r>
      <w:r w:rsidRPr="006452F6">
        <w:rPr>
          <w:rFonts w:ascii="Cambria" w:hAnsi="Cambria"/>
          <w:b w:val="0"/>
          <w:spacing w:val="-1"/>
        </w:rPr>
        <w:t xml:space="preserve">Zoznam </w:t>
      </w:r>
      <w:r w:rsidR="00BB61AD" w:rsidRPr="006452F6">
        <w:rPr>
          <w:rFonts w:ascii="Cambria" w:hAnsi="Cambria"/>
          <w:b w:val="0"/>
          <w:spacing w:val="-1"/>
        </w:rPr>
        <w:t>osôb zhotoviteľa určených na plnenie zmluvy</w:t>
      </w:r>
      <w:r w:rsidRPr="006452F6">
        <w:rPr>
          <w:rFonts w:ascii="Cambria" w:hAnsi="Cambria"/>
          <w:b w:val="0"/>
          <w:spacing w:val="-1"/>
        </w:rPr>
        <w:t xml:space="preserve"> a</w:t>
      </w:r>
      <w:r w:rsidR="003A678C" w:rsidRPr="006452F6">
        <w:rPr>
          <w:rFonts w:ascii="Cambria" w:hAnsi="Cambria"/>
          <w:b w:val="0"/>
          <w:spacing w:val="-1"/>
        </w:rPr>
        <w:t xml:space="preserve"> zoznam </w:t>
      </w:r>
      <w:r w:rsidRPr="006452F6">
        <w:rPr>
          <w:rFonts w:ascii="Cambria" w:hAnsi="Cambria"/>
          <w:b w:val="0"/>
          <w:spacing w:val="-1"/>
        </w:rPr>
        <w:t>subdodávateľov zhotoviteľa</w:t>
      </w:r>
    </w:p>
    <w:p w14:paraId="61499BEE" w14:textId="19747626" w:rsidR="003E76BD" w:rsidRPr="006452F6" w:rsidRDefault="00C630FE" w:rsidP="007E4C1E">
      <w:pPr>
        <w:pStyle w:val="BodyText"/>
        <w:widowControl w:val="0"/>
        <w:tabs>
          <w:tab w:val="clear" w:pos="705"/>
          <w:tab w:val="left" w:pos="1026"/>
        </w:tabs>
        <w:overflowPunct/>
        <w:autoSpaceDE/>
        <w:autoSpaceDN/>
        <w:adjustRightInd/>
        <w:ind w:left="907" w:right="215"/>
        <w:jc w:val="both"/>
        <w:textAlignment w:val="auto"/>
        <w:rPr>
          <w:rFonts w:ascii="Cambria" w:hAnsi="Cambria"/>
          <w:b w:val="0"/>
          <w:spacing w:val="-1"/>
        </w:rPr>
      </w:pPr>
      <w:r w:rsidRPr="006452F6">
        <w:rPr>
          <w:rFonts w:ascii="Cambria" w:hAnsi="Cambria"/>
          <w:b w:val="0"/>
          <w:spacing w:val="-1"/>
        </w:rPr>
        <w:t xml:space="preserve">Príloha č. </w:t>
      </w:r>
      <w:r w:rsidR="00B32455" w:rsidRPr="006452F6">
        <w:rPr>
          <w:rFonts w:ascii="Cambria" w:hAnsi="Cambria"/>
          <w:b w:val="0"/>
          <w:spacing w:val="-1"/>
        </w:rPr>
        <w:t>6</w:t>
      </w:r>
      <w:r w:rsidR="00016C44" w:rsidRPr="006452F6">
        <w:rPr>
          <w:rFonts w:ascii="Cambria" w:hAnsi="Cambria"/>
          <w:b w:val="0"/>
          <w:spacing w:val="-1"/>
        </w:rPr>
        <w:t xml:space="preserve"> –</w:t>
      </w:r>
      <w:r w:rsidR="006A14F2" w:rsidRPr="006452F6">
        <w:rPr>
          <w:rFonts w:ascii="Cambria" w:hAnsi="Cambria"/>
          <w:b w:val="0"/>
          <w:spacing w:val="-1"/>
        </w:rPr>
        <w:t xml:space="preserve"> </w:t>
      </w:r>
      <w:r w:rsidR="00AD56C0">
        <w:rPr>
          <w:rFonts w:ascii="Cambria" w:hAnsi="Cambria"/>
          <w:b w:val="0"/>
          <w:spacing w:val="-1"/>
        </w:rPr>
        <w:tab/>
      </w:r>
      <w:r w:rsidRPr="006452F6">
        <w:rPr>
          <w:rFonts w:ascii="Cambria" w:hAnsi="Cambria"/>
          <w:b w:val="0"/>
          <w:spacing w:val="-1"/>
        </w:rPr>
        <w:t>Slovník pojmov</w:t>
      </w:r>
    </w:p>
    <w:p w14:paraId="460C3896" w14:textId="1C989B1A" w:rsidR="001C2417" w:rsidRPr="006452F6" w:rsidRDefault="001C2417" w:rsidP="007E4C1E">
      <w:pPr>
        <w:pStyle w:val="BodyText"/>
        <w:widowControl w:val="0"/>
        <w:tabs>
          <w:tab w:val="clear" w:pos="705"/>
          <w:tab w:val="left" w:pos="1026"/>
        </w:tabs>
        <w:overflowPunct/>
        <w:autoSpaceDE/>
        <w:autoSpaceDN/>
        <w:adjustRightInd/>
        <w:ind w:left="907" w:right="215"/>
        <w:jc w:val="both"/>
        <w:textAlignment w:val="auto"/>
        <w:rPr>
          <w:rFonts w:ascii="Cambria" w:hAnsi="Cambria"/>
          <w:b w:val="0"/>
          <w:spacing w:val="-1"/>
        </w:rPr>
      </w:pPr>
      <w:r w:rsidRPr="006452F6">
        <w:rPr>
          <w:rFonts w:ascii="Cambria" w:hAnsi="Cambria"/>
          <w:b w:val="0"/>
          <w:spacing w:val="-1"/>
        </w:rPr>
        <w:t>Príloha č. 7</w:t>
      </w:r>
      <w:r w:rsidR="00016C44" w:rsidRPr="006452F6">
        <w:rPr>
          <w:rFonts w:ascii="Cambria" w:hAnsi="Cambria"/>
          <w:b w:val="0"/>
          <w:spacing w:val="-1"/>
        </w:rPr>
        <w:t xml:space="preserve"> –</w:t>
      </w:r>
      <w:r w:rsidRPr="006452F6">
        <w:rPr>
          <w:rFonts w:ascii="Cambria" w:hAnsi="Cambria"/>
          <w:b w:val="0"/>
          <w:spacing w:val="-1"/>
        </w:rPr>
        <w:t xml:space="preserve"> </w:t>
      </w:r>
      <w:r w:rsidR="00AD56C0">
        <w:rPr>
          <w:rFonts w:ascii="Cambria" w:hAnsi="Cambria"/>
          <w:b w:val="0"/>
          <w:spacing w:val="-1"/>
        </w:rPr>
        <w:tab/>
      </w:r>
      <w:r w:rsidR="00267552" w:rsidRPr="006452F6">
        <w:rPr>
          <w:rFonts w:ascii="Cambria" w:hAnsi="Cambria"/>
          <w:b w:val="0"/>
          <w:spacing w:val="-1"/>
        </w:rPr>
        <w:t>Zoznam použitých SW</w:t>
      </w:r>
      <w:r w:rsidR="009268EA">
        <w:rPr>
          <w:rFonts w:ascii="Cambria" w:hAnsi="Cambria"/>
          <w:b w:val="0"/>
          <w:spacing w:val="-1"/>
        </w:rPr>
        <w:t xml:space="preserve"> zhotoviteľa</w:t>
      </w:r>
      <w:r w:rsidR="00267552" w:rsidRPr="006452F6">
        <w:rPr>
          <w:rFonts w:ascii="Cambria" w:hAnsi="Cambria"/>
          <w:b w:val="0"/>
          <w:spacing w:val="-1"/>
        </w:rPr>
        <w:t xml:space="preserve"> a SW 3. strán</w:t>
      </w:r>
    </w:p>
    <w:p w14:paraId="3BFD1427" w14:textId="05E8D67F" w:rsidR="00BA2CCB" w:rsidRDefault="00BA2CCB" w:rsidP="007E4C1E">
      <w:pPr>
        <w:pStyle w:val="BodyText"/>
        <w:widowControl w:val="0"/>
        <w:tabs>
          <w:tab w:val="clear" w:pos="705"/>
          <w:tab w:val="left" w:pos="1026"/>
        </w:tabs>
        <w:overflowPunct/>
        <w:autoSpaceDE/>
        <w:autoSpaceDN/>
        <w:adjustRightInd/>
        <w:ind w:left="907" w:right="215"/>
        <w:jc w:val="both"/>
        <w:textAlignment w:val="auto"/>
        <w:rPr>
          <w:rFonts w:ascii="Cambria" w:hAnsi="Cambria"/>
          <w:b w:val="0"/>
          <w:spacing w:val="-1"/>
        </w:rPr>
      </w:pPr>
      <w:r w:rsidRPr="006452F6">
        <w:rPr>
          <w:rFonts w:ascii="Cambria" w:hAnsi="Cambria"/>
          <w:b w:val="0"/>
          <w:spacing w:val="-1"/>
        </w:rPr>
        <w:t xml:space="preserve">Príloha č. 8 – </w:t>
      </w:r>
      <w:r w:rsidR="00AD56C0">
        <w:rPr>
          <w:rFonts w:ascii="Cambria" w:hAnsi="Cambria"/>
          <w:b w:val="0"/>
          <w:spacing w:val="-1"/>
        </w:rPr>
        <w:tab/>
      </w:r>
      <w:r w:rsidR="00B32444" w:rsidRPr="006452F6">
        <w:rPr>
          <w:rFonts w:ascii="Cambria" w:hAnsi="Cambria"/>
          <w:b w:val="0"/>
          <w:spacing w:val="-1"/>
        </w:rPr>
        <w:t>Klasifikácia</w:t>
      </w:r>
      <w:r w:rsidRPr="006452F6">
        <w:rPr>
          <w:rFonts w:ascii="Cambria" w:hAnsi="Cambria"/>
          <w:b w:val="0"/>
          <w:spacing w:val="-1"/>
        </w:rPr>
        <w:t xml:space="preserve"> vád dodaného informačného systému, lehoty na ich odstránenie</w:t>
      </w:r>
    </w:p>
    <w:p w14:paraId="507972B8" w14:textId="3EE1E578" w:rsidR="004E3805" w:rsidRPr="006452F6" w:rsidRDefault="004E3805" w:rsidP="007E4C1E">
      <w:pPr>
        <w:pStyle w:val="BodyText"/>
        <w:widowControl w:val="0"/>
        <w:tabs>
          <w:tab w:val="clear" w:pos="705"/>
          <w:tab w:val="left" w:pos="1026"/>
        </w:tabs>
        <w:overflowPunct/>
        <w:autoSpaceDE/>
        <w:autoSpaceDN/>
        <w:adjustRightInd/>
        <w:ind w:left="907" w:right="215"/>
        <w:jc w:val="both"/>
        <w:textAlignment w:val="auto"/>
        <w:rPr>
          <w:rFonts w:ascii="Cambria" w:hAnsi="Cambria"/>
          <w:b w:val="0"/>
          <w:spacing w:val="-1"/>
        </w:rPr>
      </w:pPr>
      <w:r>
        <w:rPr>
          <w:rFonts w:ascii="Cambria" w:hAnsi="Cambria"/>
          <w:b w:val="0"/>
          <w:spacing w:val="-1"/>
        </w:rPr>
        <w:t xml:space="preserve">Príloha č. 9 – </w:t>
      </w:r>
      <w:r>
        <w:rPr>
          <w:rFonts w:ascii="Cambria" w:hAnsi="Cambria"/>
          <w:b w:val="0"/>
          <w:spacing w:val="-1"/>
        </w:rPr>
        <w:tab/>
      </w:r>
      <w:r w:rsidR="00081281">
        <w:rPr>
          <w:rFonts w:ascii="Cambria" w:hAnsi="Cambria"/>
          <w:b w:val="0"/>
          <w:spacing w:val="-1"/>
        </w:rPr>
        <w:t>Špecifikácia</w:t>
      </w:r>
      <w:r>
        <w:rPr>
          <w:rFonts w:ascii="Cambria" w:hAnsi="Cambria"/>
          <w:b w:val="0"/>
          <w:spacing w:val="-1"/>
        </w:rPr>
        <w:t xml:space="preserve"> </w:t>
      </w:r>
      <w:r w:rsidR="00081281">
        <w:rPr>
          <w:rFonts w:ascii="Cambria" w:hAnsi="Cambria"/>
          <w:b w:val="0"/>
          <w:spacing w:val="-1"/>
        </w:rPr>
        <w:t>s</w:t>
      </w:r>
      <w:r>
        <w:rPr>
          <w:rFonts w:ascii="Cambria" w:hAnsi="Cambria"/>
          <w:b w:val="0"/>
          <w:spacing w:val="-1"/>
        </w:rPr>
        <w:t>ervisných služieb a </w:t>
      </w:r>
      <w:r w:rsidR="005C0916">
        <w:rPr>
          <w:rFonts w:ascii="Cambria" w:hAnsi="Cambria"/>
          <w:b w:val="0"/>
          <w:spacing w:val="-1"/>
        </w:rPr>
        <w:t>O</w:t>
      </w:r>
      <w:r>
        <w:rPr>
          <w:rFonts w:ascii="Cambria" w:hAnsi="Cambria"/>
          <w:b w:val="0"/>
          <w:spacing w:val="-1"/>
        </w:rPr>
        <w:t>bjednávkových služieb</w:t>
      </w:r>
    </w:p>
    <w:p w14:paraId="5F456829" w14:textId="4F060843" w:rsidR="007E4C1E" w:rsidRPr="006452F6" w:rsidRDefault="007E4C1E" w:rsidP="00F5423E">
      <w:pPr>
        <w:pStyle w:val="BodyText"/>
        <w:widowControl w:val="0"/>
        <w:tabs>
          <w:tab w:val="clear" w:pos="705"/>
          <w:tab w:val="left" w:pos="1026"/>
        </w:tabs>
        <w:overflowPunct/>
        <w:autoSpaceDE/>
        <w:autoSpaceDN/>
        <w:adjustRightInd/>
        <w:ind w:left="907" w:right="215"/>
        <w:jc w:val="both"/>
        <w:textAlignment w:val="auto"/>
        <w:rPr>
          <w:rFonts w:ascii="Cambria" w:hAnsi="Cambria"/>
          <w:b w:val="0"/>
          <w:spacing w:val="-1"/>
        </w:rPr>
      </w:pPr>
    </w:p>
    <w:p w14:paraId="5C9868F7" w14:textId="77777777" w:rsidR="003F6910" w:rsidRPr="006452F6" w:rsidRDefault="003F6910" w:rsidP="003F6910">
      <w:pPr>
        <w:keepNext/>
        <w:keepLines/>
        <w:tabs>
          <w:tab w:val="left" w:pos="2410"/>
        </w:tabs>
        <w:spacing w:before="120"/>
        <w:rPr>
          <w:rFonts w:ascii="Cambria" w:hAnsi="Cambria"/>
          <w:sz w:val="20"/>
          <w:highlight w:val="yellow"/>
        </w:rPr>
      </w:pPr>
    </w:p>
    <w:p w14:paraId="080BFDC8" w14:textId="4C898EA7" w:rsidR="00336802" w:rsidRPr="006452F6" w:rsidRDefault="00336802" w:rsidP="003F6910">
      <w:pPr>
        <w:keepNext/>
        <w:keepLines/>
        <w:spacing w:before="10"/>
        <w:ind w:right="196"/>
        <w:jc w:val="both"/>
        <w:rPr>
          <w:rFonts w:ascii="Cambria" w:hAnsi="Cambria"/>
          <w:sz w:val="20"/>
        </w:rPr>
      </w:pPr>
      <w:r w:rsidRPr="006452F6">
        <w:rPr>
          <w:rFonts w:ascii="Cambria" w:hAnsi="Cambria"/>
          <w:sz w:val="20"/>
        </w:rPr>
        <w:t>Za objednávateľa:</w:t>
      </w:r>
      <w:r w:rsidRPr="006452F6">
        <w:rPr>
          <w:rFonts w:ascii="Cambria" w:hAnsi="Cambria"/>
          <w:sz w:val="20"/>
        </w:rPr>
        <w:tab/>
      </w:r>
      <w:r w:rsidRPr="006452F6">
        <w:rPr>
          <w:rFonts w:ascii="Cambria" w:hAnsi="Cambria"/>
          <w:sz w:val="20"/>
        </w:rPr>
        <w:tab/>
      </w:r>
      <w:r w:rsidRPr="006452F6">
        <w:rPr>
          <w:rFonts w:ascii="Cambria" w:hAnsi="Cambria"/>
          <w:sz w:val="20"/>
        </w:rPr>
        <w:tab/>
      </w:r>
      <w:r w:rsidRPr="006452F6">
        <w:rPr>
          <w:rFonts w:ascii="Cambria" w:hAnsi="Cambria"/>
          <w:sz w:val="20"/>
        </w:rPr>
        <w:tab/>
      </w:r>
      <w:r w:rsidRPr="006452F6">
        <w:rPr>
          <w:rFonts w:ascii="Cambria" w:hAnsi="Cambria"/>
          <w:sz w:val="20"/>
        </w:rPr>
        <w:tab/>
        <w:t>Za zhotoviteľa:</w:t>
      </w:r>
    </w:p>
    <w:p w14:paraId="4F1390DC" w14:textId="77777777" w:rsidR="00336802" w:rsidRPr="006452F6" w:rsidRDefault="00336802" w:rsidP="003F6910">
      <w:pPr>
        <w:keepNext/>
        <w:keepLines/>
        <w:spacing w:before="10"/>
        <w:ind w:right="196"/>
        <w:jc w:val="both"/>
        <w:rPr>
          <w:rFonts w:ascii="Cambria" w:hAnsi="Cambria"/>
          <w:sz w:val="20"/>
        </w:rPr>
      </w:pPr>
    </w:p>
    <w:p w14:paraId="3CA93265" w14:textId="58DD2B23" w:rsidR="00336802" w:rsidRPr="006452F6" w:rsidRDefault="00336802" w:rsidP="003F6910">
      <w:pPr>
        <w:keepNext/>
        <w:keepLines/>
        <w:spacing w:before="10"/>
        <w:ind w:right="54"/>
        <w:jc w:val="both"/>
        <w:rPr>
          <w:rFonts w:ascii="Cambria" w:hAnsi="Cambria"/>
          <w:sz w:val="20"/>
        </w:rPr>
      </w:pPr>
      <w:r w:rsidRPr="006452F6">
        <w:rPr>
          <w:rFonts w:ascii="Cambria" w:hAnsi="Cambria"/>
          <w:sz w:val="20"/>
        </w:rPr>
        <w:t>V Bratislave, dňa __.__.20__</w:t>
      </w:r>
      <w:r w:rsidRPr="006452F6">
        <w:rPr>
          <w:rFonts w:ascii="Cambria" w:hAnsi="Cambria"/>
          <w:sz w:val="20"/>
        </w:rPr>
        <w:tab/>
      </w:r>
      <w:r w:rsidRPr="006452F6">
        <w:rPr>
          <w:rFonts w:ascii="Cambria" w:hAnsi="Cambria"/>
          <w:sz w:val="20"/>
        </w:rPr>
        <w:tab/>
      </w:r>
      <w:r w:rsidRPr="006452F6">
        <w:rPr>
          <w:rFonts w:ascii="Cambria" w:hAnsi="Cambria"/>
          <w:sz w:val="20"/>
        </w:rPr>
        <w:tab/>
      </w:r>
      <w:r w:rsidRPr="006452F6">
        <w:rPr>
          <w:rFonts w:ascii="Cambria" w:hAnsi="Cambria"/>
          <w:sz w:val="20"/>
        </w:rPr>
        <w:tab/>
        <w:t>V &lt;</w:t>
      </w:r>
      <w:r w:rsidRPr="006452F6">
        <w:rPr>
          <w:rFonts w:ascii="Cambria" w:hAnsi="Cambria"/>
          <w:color w:val="00B0F0"/>
          <w:sz w:val="20"/>
        </w:rPr>
        <w:t xml:space="preserve">vyplní uchádzač </w:t>
      </w:r>
      <w:r w:rsidRPr="006452F6">
        <w:rPr>
          <w:rFonts w:ascii="Cambria" w:hAnsi="Cambria"/>
          <w:sz w:val="20"/>
        </w:rPr>
        <w:t>&gt;, dňa __.__.20__</w:t>
      </w:r>
    </w:p>
    <w:p w14:paraId="41FF2ACD" w14:textId="2914B592" w:rsidR="00336802" w:rsidRPr="006452F6" w:rsidRDefault="00336802" w:rsidP="003F6910">
      <w:pPr>
        <w:keepNext/>
        <w:keepLines/>
        <w:spacing w:before="10"/>
        <w:ind w:right="196"/>
        <w:jc w:val="both"/>
        <w:rPr>
          <w:rFonts w:ascii="Cambria" w:hAnsi="Cambria"/>
          <w:sz w:val="20"/>
        </w:rPr>
      </w:pPr>
    </w:p>
    <w:p w14:paraId="1A86700B" w14:textId="32850CD8" w:rsidR="00C03B89" w:rsidRPr="006452F6" w:rsidRDefault="00C03B89" w:rsidP="003F6910">
      <w:pPr>
        <w:keepNext/>
        <w:keepLines/>
        <w:spacing w:before="10"/>
        <w:ind w:right="196"/>
        <w:jc w:val="both"/>
        <w:rPr>
          <w:rFonts w:ascii="Cambria" w:hAnsi="Cambria"/>
          <w:sz w:val="20"/>
        </w:rPr>
      </w:pPr>
    </w:p>
    <w:p w14:paraId="354A92CF" w14:textId="77777777" w:rsidR="00C03B89" w:rsidRPr="006452F6" w:rsidRDefault="00C03B89" w:rsidP="003F6910">
      <w:pPr>
        <w:keepNext/>
        <w:keepLines/>
        <w:spacing w:before="10"/>
        <w:ind w:right="196"/>
        <w:jc w:val="both"/>
        <w:rPr>
          <w:rFonts w:ascii="Cambria" w:hAnsi="Cambria"/>
          <w:sz w:val="20"/>
        </w:rPr>
      </w:pPr>
    </w:p>
    <w:p w14:paraId="36D83D2C" w14:textId="20AF99ED" w:rsidR="003F6910" w:rsidRPr="006452F6" w:rsidRDefault="003F6910" w:rsidP="003F6910">
      <w:pPr>
        <w:keepNext/>
        <w:keepLines/>
        <w:spacing w:before="10"/>
        <w:ind w:right="196"/>
        <w:jc w:val="both"/>
        <w:rPr>
          <w:rFonts w:ascii="Cambria" w:hAnsi="Cambria"/>
          <w:sz w:val="20"/>
        </w:rPr>
      </w:pPr>
    </w:p>
    <w:p w14:paraId="0BB0E3E1" w14:textId="77777777" w:rsidR="003F6910" w:rsidRPr="006452F6" w:rsidRDefault="003F6910" w:rsidP="003F6910">
      <w:pPr>
        <w:keepNext/>
        <w:keepLines/>
        <w:spacing w:before="10"/>
        <w:ind w:right="196"/>
        <w:jc w:val="both"/>
        <w:rPr>
          <w:rFonts w:ascii="Cambria" w:hAnsi="Cambria"/>
          <w:sz w:val="20"/>
        </w:rPr>
      </w:pPr>
    </w:p>
    <w:p w14:paraId="7519D9B4" w14:textId="77777777" w:rsidR="00336802" w:rsidRPr="006452F6" w:rsidRDefault="00336802" w:rsidP="003F6910">
      <w:pPr>
        <w:keepNext/>
        <w:keepLines/>
        <w:spacing w:before="10"/>
        <w:ind w:right="196"/>
        <w:jc w:val="both"/>
        <w:rPr>
          <w:rFonts w:ascii="Cambria" w:hAnsi="Cambria"/>
          <w:sz w:val="20"/>
        </w:rPr>
      </w:pPr>
    </w:p>
    <w:p w14:paraId="7BC1C96B" w14:textId="0709D3B0" w:rsidR="00336802" w:rsidRPr="006452F6" w:rsidRDefault="00336802" w:rsidP="003F6910">
      <w:pPr>
        <w:keepNext/>
        <w:keepLines/>
        <w:spacing w:before="10"/>
        <w:ind w:right="196"/>
        <w:jc w:val="both"/>
        <w:rPr>
          <w:rFonts w:ascii="Cambria" w:hAnsi="Cambria"/>
          <w:sz w:val="20"/>
        </w:rPr>
      </w:pPr>
      <w:r w:rsidRPr="006452F6">
        <w:rPr>
          <w:rFonts w:ascii="Cambria" w:hAnsi="Cambria"/>
          <w:sz w:val="20"/>
        </w:rPr>
        <w:t>___________________________________</w:t>
      </w:r>
      <w:r w:rsidRPr="006452F6">
        <w:rPr>
          <w:rFonts w:ascii="Cambria" w:hAnsi="Cambria"/>
          <w:sz w:val="20"/>
        </w:rPr>
        <w:tab/>
      </w:r>
      <w:r w:rsidRPr="006452F6">
        <w:rPr>
          <w:rFonts w:ascii="Cambria" w:hAnsi="Cambria"/>
          <w:sz w:val="20"/>
        </w:rPr>
        <w:tab/>
      </w:r>
      <w:r w:rsidRPr="006452F6">
        <w:rPr>
          <w:rFonts w:ascii="Cambria" w:hAnsi="Cambria"/>
          <w:sz w:val="20"/>
        </w:rPr>
        <w:tab/>
        <w:t>___________________________________</w:t>
      </w:r>
    </w:p>
    <w:p w14:paraId="545917F7" w14:textId="50307479" w:rsidR="00336802" w:rsidRPr="006452F6" w:rsidRDefault="00336802" w:rsidP="003F6910">
      <w:pPr>
        <w:keepNext/>
        <w:keepLines/>
        <w:spacing w:before="10"/>
        <w:ind w:right="196"/>
        <w:jc w:val="both"/>
        <w:rPr>
          <w:rFonts w:ascii="Cambria" w:hAnsi="Cambria"/>
          <w:sz w:val="20"/>
        </w:rPr>
      </w:pPr>
      <w:r w:rsidRPr="006452F6">
        <w:rPr>
          <w:rFonts w:ascii="Cambria" w:hAnsi="Cambria"/>
          <w:sz w:val="20"/>
        </w:rPr>
        <w:t>&lt;</w:t>
      </w:r>
      <w:r w:rsidRPr="006452F6">
        <w:rPr>
          <w:rFonts w:ascii="Cambria" w:hAnsi="Cambria"/>
          <w:color w:val="00B0F0"/>
          <w:sz w:val="20"/>
        </w:rPr>
        <w:t xml:space="preserve">vyplní </w:t>
      </w:r>
      <w:r w:rsidR="00182C21">
        <w:rPr>
          <w:rFonts w:ascii="Cambria" w:hAnsi="Cambria"/>
          <w:color w:val="00B0F0"/>
          <w:sz w:val="20"/>
        </w:rPr>
        <w:t>verejný obstarávateľ</w:t>
      </w:r>
      <w:r w:rsidRPr="006452F6">
        <w:rPr>
          <w:rFonts w:ascii="Cambria" w:hAnsi="Cambria"/>
          <w:sz w:val="20"/>
        </w:rPr>
        <w:t>&gt;</w:t>
      </w:r>
      <w:r w:rsidRPr="006452F6">
        <w:rPr>
          <w:rFonts w:ascii="Cambria" w:hAnsi="Cambria"/>
          <w:sz w:val="20"/>
        </w:rPr>
        <w:tab/>
      </w:r>
      <w:r w:rsidRPr="006452F6">
        <w:rPr>
          <w:rFonts w:ascii="Cambria" w:hAnsi="Cambria"/>
          <w:sz w:val="20"/>
        </w:rPr>
        <w:tab/>
      </w:r>
      <w:r w:rsidRPr="006452F6">
        <w:rPr>
          <w:rFonts w:ascii="Cambria" w:hAnsi="Cambria"/>
          <w:sz w:val="20"/>
        </w:rPr>
        <w:tab/>
        <w:t>&lt;</w:t>
      </w:r>
      <w:r w:rsidRPr="006452F6">
        <w:rPr>
          <w:rFonts w:ascii="Cambria" w:hAnsi="Cambria"/>
          <w:color w:val="00B0F0"/>
          <w:sz w:val="20"/>
        </w:rPr>
        <w:t>vyplní uchádzač</w:t>
      </w:r>
      <w:r w:rsidRPr="006452F6">
        <w:rPr>
          <w:rFonts w:ascii="Cambria" w:hAnsi="Cambria"/>
          <w:sz w:val="20"/>
        </w:rPr>
        <w:t>&gt;</w:t>
      </w:r>
    </w:p>
    <w:p w14:paraId="5FEFD76B" w14:textId="77777777" w:rsidR="00B30410" w:rsidRPr="006452F6" w:rsidRDefault="00B30410">
      <w:pPr>
        <w:rPr>
          <w:rFonts w:ascii="Cambria" w:hAnsi="Cambria"/>
          <w:sz w:val="22"/>
          <w:szCs w:val="22"/>
        </w:rPr>
      </w:pPr>
    </w:p>
    <w:p w14:paraId="0B4988A6" w14:textId="77777777" w:rsidR="00B30410" w:rsidRPr="006452F6" w:rsidRDefault="00B30410">
      <w:pPr>
        <w:pStyle w:val="Header"/>
        <w:tabs>
          <w:tab w:val="clear" w:pos="4536"/>
          <w:tab w:val="clear" w:pos="9072"/>
        </w:tabs>
        <w:rPr>
          <w:rFonts w:ascii="Cambria" w:hAnsi="Cambria"/>
          <w:sz w:val="22"/>
          <w:szCs w:val="22"/>
        </w:rPr>
      </w:pPr>
    </w:p>
    <w:p w14:paraId="1F0BF68A" w14:textId="77777777" w:rsidR="001E4B7D" w:rsidRPr="006452F6" w:rsidRDefault="001E4B7D">
      <w:pPr>
        <w:pStyle w:val="Header"/>
        <w:tabs>
          <w:tab w:val="clear" w:pos="4536"/>
          <w:tab w:val="clear" w:pos="9072"/>
        </w:tabs>
        <w:rPr>
          <w:rFonts w:ascii="Cambria" w:hAnsi="Cambria"/>
          <w:sz w:val="22"/>
          <w:szCs w:val="22"/>
        </w:rPr>
        <w:sectPr w:rsidR="001E4B7D" w:rsidRPr="006452F6" w:rsidSect="00BE6C22">
          <w:headerReference w:type="default" r:id="rId13"/>
          <w:footerReference w:type="even" r:id="rId14"/>
          <w:footerReference w:type="default" r:id="rId15"/>
          <w:footerReference w:type="first" r:id="rId16"/>
          <w:pgSz w:w="11906" w:h="16838"/>
          <w:pgMar w:top="1276" w:right="1133" w:bottom="1701" w:left="1418" w:header="510" w:footer="624" w:gutter="0"/>
          <w:pgNumType w:start="1"/>
          <w:cols w:space="708"/>
          <w:titlePg/>
          <w:docGrid w:linePitch="360"/>
        </w:sectPr>
      </w:pPr>
    </w:p>
    <w:p w14:paraId="28FDC262" w14:textId="77777777" w:rsidR="001E4B7D" w:rsidRPr="006452F6" w:rsidRDefault="001E4B7D" w:rsidP="001E4B7D">
      <w:pPr>
        <w:pStyle w:val="BodyTextIndent"/>
        <w:ind w:left="0" w:firstLine="0"/>
        <w:jc w:val="center"/>
        <w:rPr>
          <w:rFonts w:ascii="Cambria" w:hAnsi="Cambria" w:cs="Arial"/>
          <w:b/>
          <w:sz w:val="20"/>
          <w:u w:val="single"/>
        </w:rPr>
      </w:pPr>
      <w:bookmarkStart w:id="86" w:name="_Toc287880550"/>
    </w:p>
    <w:p w14:paraId="2A16F08F" w14:textId="49B9799E" w:rsidR="001E4B7D" w:rsidRPr="006452F6" w:rsidRDefault="00870C5A" w:rsidP="00515DEB">
      <w:pPr>
        <w:pStyle w:val="Heading1"/>
        <w:spacing w:before="0"/>
        <w:jc w:val="center"/>
        <w:rPr>
          <w:rFonts w:ascii="Cambria" w:hAnsi="Cambria"/>
          <w:sz w:val="22"/>
          <w:szCs w:val="22"/>
        </w:rPr>
      </w:pPr>
      <w:r w:rsidRPr="006452F6">
        <w:rPr>
          <w:rFonts w:ascii="Cambria" w:hAnsi="Cambria"/>
          <w:sz w:val="22"/>
          <w:szCs w:val="22"/>
        </w:rPr>
        <w:t xml:space="preserve">Príloha č. 1 </w:t>
      </w:r>
    </w:p>
    <w:p w14:paraId="2B06762A" w14:textId="311DA1FC" w:rsidR="001E4B7D" w:rsidRPr="006452F6" w:rsidRDefault="001E4B7D" w:rsidP="00515DEB">
      <w:pPr>
        <w:pStyle w:val="Heading1"/>
        <w:spacing w:before="0"/>
        <w:jc w:val="center"/>
        <w:rPr>
          <w:rFonts w:ascii="Cambria" w:hAnsi="Cambria"/>
          <w:sz w:val="22"/>
          <w:szCs w:val="22"/>
        </w:rPr>
      </w:pPr>
      <w:r w:rsidRPr="006452F6">
        <w:rPr>
          <w:rFonts w:ascii="Cambria" w:hAnsi="Cambria"/>
          <w:sz w:val="22"/>
          <w:szCs w:val="22"/>
        </w:rPr>
        <w:t>Všeobecné podmienky k zmluv</w:t>
      </w:r>
      <w:r w:rsidRPr="007346A9">
        <w:rPr>
          <w:rFonts w:ascii="Cambria" w:hAnsi="Cambria"/>
          <w:sz w:val="22"/>
          <w:szCs w:val="22"/>
        </w:rPr>
        <w:t>e o dielo</w:t>
      </w:r>
      <w:r w:rsidRPr="006452F6">
        <w:rPr>
          <w:rFonts w:ascii="Cambria" w:hAnsi="Cambria"/>
          <w:sz w:val="22"/>
          <w:szCs w:val="22"/>
        </w:rPr>
        <w:t xml:space="preserve"> </w:t>
      </w:r>
    </w:p>
    <w:p w14:paraId="31F00486" w14:textId="77777777" w:rsidR="001E4B7D" w:rsidRPr="006452F6" w:rsidRDefault="001E4B7D" w:rsidP="001E4B7D">
      <w:pPr>
        <w:pStyle w:val="BodyText"/>
        <w:rPr>
          <w:rFonts w:ascii="Cambria" w:hAnsi="Cambria"/>
          <w:sz w:val="22"/>
          <w:szCs w:val="22"/>
          <w:u w:val="single"/>
        </w:rPr>
      </w:pPr>
    </w:p>
    <w:p w14:paraId="5FEA454C" w14:textId="77777777" w:rsidR="001E4B7D" w:rsidRPr="006452F6" w:rsidRDefault="001E4B7D" w:rsidP="001E4B7D">
      <w:pPr>
        <w:pStyle w:val="BodyText"/>
        <w:rPr>
          <w:rFonts w:ascii="Cambria" w:hAnsi="Cambria"/>
          <w:b w:val="0"/>
          <w:sz w:val="22"/>
          <w:szCs w:val="22"/>
          <w:u w:val="single"/>
        </w:rPr>
      </w:pPr>
      <w:r w:rsidRPr="006452F6">
        <w:rPr>
          <w:rFonts w:ascii="Cambria" w:hAnsi="Cambria"/>
          <w:b w:val="0"/>
          <w:sz w:val="22"/>
          <w:szCs w:val="22"/>
          <w:u w:val="single"/>
        </w:rPr>
        <w:t>(ďalej aj „všeobecné podmienky“, alebo „podmienky“)</w:t>
      </w:r>
    </w:p>
    <w:p w14:paraId="39714C6D" w14:textId="77777777" w:rsidR="001E4B7D" w:rsidRPr="006452F6" w:rsidRDefault="001E4B7D" w:rsidP="001E4B7D">
      <w:pPr>
        <w:pStyle w:val="BodyText"/>
        <w:rPr>
          <w:rFonts w:ascii="Cambria" w:hAnsi="Cambria"/>
          <w:b w:val="0"/>
          <w:sz w:val="22"/>
          <w:szCs w:val="22"/>
          <w:u w:val="single"/>
        </w:rPr>
      </w:pPr>
    </w:p>
    <w:p w14:paraId="4A8DC6F1" w14:textId="77777777" w:rsidR="001E4B7D" w:rsidRPr="006452F6" w:rsidRDefault="001E4B7D" w:rsidP="001E4B7D">
      <w:pPr>
        <w:jc w:val="both"/>
        <w:rPr>
          <w:rFonts w:ascii="Cambria" w:hAnsi="Cambria"/>
          <w:sz w:val="20"/>
        </w:rPr>
      </w:pPr>
      <w:r w:rsidRPr="006452F6">
        <w:rPr>
          <w:rFonts w:ascii="Cambria" w:hAnsi="Cambria"/>
          <w:sz w:val="20"/>
        </w:rPr>
        <w:t>Tieto všeobecné podmienky tvoria ako Príloha č. 1 neoddeliteľnú súčasť zmluvy o dielo (ďalej len „zmluva“ ako aj „zmluva o dielo“). Odchylné dojednania v zmluve o dielo uzavretej v zmysle týchto všeobecných podmienok majú prednosť pred ustanoveniami uvedenými v týchto všeobecných podmienkach.</w:t>
      </w:r>
    </w:p>
    <w:p w14:paraId="3C15E11F" w14:textId="77777777" w:rsidR="001E4B7D" w:rsidRPr="006452F6" w:rsidRDefault="001E4B7D" w:rsidP="001E4B7D">
      <w:pPr>
        <w:jc w:val="both"/>
        <w:rPr>
          <w:rFonts w:ascii="Cambria" w:hAnsi="Cambria"/>
          <w:sz w:val="20"/>
        </w:rPr>
      </w:pPr>
    </w:p>
    <w:p w14:paraId="2E6A265F" w14:textId="3C53BCFB" w:rsidR="001E4B7D" w:rsidRPr="006452F6" w:rsidRDefault="001E4B7D" w:rsidP="001E4B7D">
      <w:pPr>
        <w:pStyle w:val="Heading1"/>
        <w:rPr>
          <w:rFonts w:ascii="Cambria" w:hAnsi="Cambria" w:cs="Arial"/>
          <w:sz w:val="20"/>
          <w:highlight w:val="yellow"/>
        </w:rPr>
      </w:pPr>
      <w:r w:rsidRPr="006452F6">
        <w:rPr>
          <w:rFonts w:ascii="Cambria" w:hAnsi="Cambria"/>
          <w:sz w:val="20"/>
          <w:highlight w:val="yellow"/>
        </w:rPr>
        <w:br w:type="page"/>
      </w:r>
    </w:p>
    <w:p w14:paraId="3871EA6A" w14:textId="5448DEB8" w:rsidR="00CB266F" w:rsidRPr="006452F6" w:rsidRDefault="00CB266F" w:rsidP="00CB266F">
      <w:pPr>
        <w:pStyle w:val="Heading1"/>
        <w:spacing w:before="0"/>
        <w:jc w:val="center"/>
        <w:rPr>
          <w:rFonts w:ascii="Cambria" w:hAnsi="Cambria"/>
          <w:sz w:val="20"/>
        </w:rPr>
      </w:pPr>
      <w:bookmarkStart w:id="87" w:name="_Toc45812029"/>
      <w:r w:rsidRPr="006452F6">
        <w:rPr>
          <w:rFonts w:ascii="Cambria" w:hAnsi="Cambria"/>
          <w:sz w:val="20"/>
        </w:rPr>
        <w:lastRenderedPageBreak/>
        <w:t>Článok I</w:t>
      </w:r>
    </w:p>
    <w:p w14:paraId="053ABF2D" w14:textId="15BB2BEF" w:rsidR="00CB266F" w:rsidRPr="006452F6" w:rsidRDefault="008A3566" w:rsidP="00CB266F">
      <w:pPr>
        <w:pStyle w:val="Heading1"/>
        <w:spacing w:before="0"/>
        <w:jc w:val="center"/>
        <w:rPr>
          <w:rFonts w:ascii="Cambria" w:hAnsi="Cambria"/>
          <w:sz w:val="20"/>
        </w:rPr>
      </w:pPr>
      <w:r w:rsidRPr="006452F6">
        <w:rPr>
          <w:rFonts w:ascii="Cambria" w:hAnsi="Cambria"/>
          <w:sz w:val="20"/>
        </w:rPr>
        <w:t>Zodpovednosť za vady, z</w:t>
      </w:r>
      <w:r w:rsidR="00CB266F" w:rsidRPr="006452F6">
        <w:rPr>
          <w:rFonts w:ascii="Cambria" w:hAnsi="Cambria"/>
          <w:sz w:val="20"/>
        </w:rPr>
        <w:t>áruka a odstraňovanie vád</w:t>
      </w:r>
    </w:p>
    <w:p w14:paraId="39C4CC95" w14:textId="77777777" w:rsidR="00CB266F" w:rsidRPr="006452F6" w:rsidRDefault="00CB266F" w:rsidP="00CB266F">
      <w:pPr>
        <w:rPr>
          <w:rFonts w:ascii="Cambria" w:hAnsi="Cambria"/>
          <w:sz w:val="20"/>
        </w:rPr>
      </w:pPr>
    </w:p>
    <w:p w14:paraId="4DE9428D" w14:textId="29FA1A2C" w:rsidR="00CB266F" w:rsidRPr="006452F6" w:rsidRDefault="006F04C8" w:rsidP="00866C15">
      <w:pPr>
        <w:pStyle w:val="BodyTextIndent"/>
        <w:numPr>
          <w:ilvl w:val="0"/>
          <w:numId w:val="13"/>
        </w:numPr>
        <w:spacing w:before="0"/>
        <w:rPr>
          <w:rFonts w:ascii="Cambria" w:hAnsi="Cambria"/>
          <w:sz w:val="20"/>
        </w:rPr>
      </w:pPr>
      <w:r w:rsidRPr="006452F6">
        <w:rPr>
          <w:rFonts w:ascii="Cambria" w:hAnsi="Cambria"/>
          <w:sz w:val="20"/>
        </w:rPr>
        <w:t>Zhotoviteľ</w:t>
      </w:r>
      <w:r w:rsidR="00CB266F" w:rsidRPr="006452F6">
        <w:rPr>
          <w:rFonts w:ascii="Cambria" w:hAnsi="Cambria"/>
          <w:sz w:val="20"/>
        </w:rPr>
        <w:t xml:space="preserve"> zodpovedá za to, že </w:t>
      </w:r>
      <w:r w:rsidR="00AC30BE" w:rsidRPr="006452F6">
        <w:rPr>
          <w:rFonts w:ascii="Cambria" w:hAnsi="Cambria"/>
          <w:sz w:val="20"/>
        </w:rPr>
        <w:t>Dielo, predmet plnenia dodané, poskytnuté</w:t>
      </w:r>
      <w:r w:rsidR="00CB266F" w:rsidRPr="006452F6">
        <w:rPr>
          <w:rFonts w:ascii="Cambria" w:hAnsi="Cambria"/>
          <w:sz w:val="20"/>
        </w:rPr>
        <w:t xml:space="preserve"> na základe zmluvy</w:t>
      </w:r>
      <w:r w:rsidR="00AC30BE" w:rsidRPr="006452F6">
        <w:rPr>
          <w:rFonts w:ascii="Cambria" w:hAnsi="Cambria"/>
          <w:sz w:val="20"/>
        </w:rPr>
        <w:t xml:space="preserve"> o dielo</w:t>
      </w:r>
      <w:r w:rsidR="00CB266F" w:rsidRPr="006452F6">
        <w:rPr>
          <w:rFonts w:ascii="Cambria" w:hAnsi="Cambria"/>
          <w:sz w:val="20"/>
        </w:rPr>
        <w:t xml:space="preserve"> </w:t>
      </w:r>
      <w:r w:rsidR="00AC30BE" w:rsidRPr="006452F6">
        <w:rPr>
          <w:rFonts w:ascii="Cambria" w:hAnsi="Cambria"/>
          <w:sz w:val="20"/>
        </w:rPr>
        <w:t>bude</w:t>
      </w:r>
      <w:r w:rsidR="00CB266F" w:rsidRPr="006452F6">
        <w:rPr>
          <w:rFonts w:ascii="Cambria" w:hAnsi="Cambria"/>
          <w:sz w:val="20"/>
        </w:rPr>
        <w:t xml:space="preserve"> mať vlastnosti a funkcionalitu požadovanú objednávateľom,  budú poskytnuté v dohodnutom čase a ich poskytnutím nebude ohrozená prevádzka </w:t>
      </w:r>
      <w:r w:rsidR="00AC30BE" w:rsidRPr="006452F6">
        <w:rPr>
          <w:rFonts w:ascii="Cambria" w:hAnsi="Cambria"/>
          <w:sz w:val="20"/>
        </w:rPr>
        <w:t>iného</w:t>
      </w:r>
      <w:r w:rsidR="00CB266F" w:rsidRPr="006452F6">
        <w:rPr>
          <w:rFonts w:ascii="Cambria" w:hAnsi="Cambria"/>
          <w:sz w:val="20"/>
        </w:rPr>
        <w:t xml:space="preserve"> informačného systému</w:t>
      </w:r>
      <w:r w:rsidR="00AC30BE" w:rsidRPr="006452F6">
        <w:rPr>
          <w:rFonts w:ascii="Cambria" w:hAnsi="Cambria"/>
          <w:sz w:val="20"/>
        </w:rPr>
        <w:t xml:space="preserve"> objednávateľom</w:t>
      </w:r>
      <w:r w:rsidR="00CB266F" w:rsidRPr="006452F6">
        <w:rPr>
          <w:rFonts w:ascii="Cambria" w:hAnsi="Cambria"/>
          <w:sz w:val="20"/>
        </w:rPr>
        <w:t>.</w:t>
      </w:r>
    </w:p>
    <w:p w14:paraId="08AAED93" w14:textId="1EF004AA" w:rsidR="00CB266F" w:rsidRPr="006452F6" w:rsidRDefault="006F04C8" w:rsidP="00866C15">
      <w:pPr>
        <w:pStyle w:val="BodyTextIndent"/>
        <w:numPr>
          <w:ilvl w:val="0"/>
          <w:numId w:val="13"/>
        </w:numPr>
        <w:spacing w:before="0"/>
        <w:rPr>
          <w:rFonts w:ascii="Cambria" w:hAnsi="Cambria"/>
          <w:sz w:val="20"/>
        </w:rPr>
      </w:pPr>
      <w:r w:rsidRPr="006452F6">
        <w:rPr>
          <w:rFonts w:ascii="Cambria" w:hAnsi="Cambria"/>
          <w:sz w:val="20"/>
        </w:rPr>
        <w:t>Zhotoviteľ</w:t>
      </w:r>
      <w:r w:rsidR="00CB266F" w:rsidRPr="006452F6">
        <w:rPr>
          <w:rFonts w:ascii="Cambria" w:hAnsi="Cambria"/>
          <w:sz w:val="20"/>
        </w:rPr>
        <w:t xml:space="preserve"> zodpovedá za to, že </w:t>
      </w:r>
      <w:r w:rsidR="00835F84" w:rsidRPr="006452F6">
        <w:rPr>
          <w:rFonts w:ascii="Cambria" w:hAnsi="Cambria"/>
          <w:sz w:val="20"/>
        </w:rPr>
        <w:t>dodané Dielo alebo čiastkové plnenie</w:t>
      </w:r>
      <w:r w:rsidR="00CB266F" w:rsidRPr="006452F6">
        <w:rPr>
          <w:rFonts w:ascii="Cambria" w:hAnsi="Cambria"/>
          <w:sz w:val="20"/>
        </w:rPr>
        <w:t xml:space="preserve"> ku dňu podpisu </w:t>
      </w:r>
      <w:r w:rsidR="001151FE" w:rsidRPr="006452F6">
        <w:rPr>
          <w:rFonts w:ascii="Cambria" w:hAnsi="Cambria"/>
          <w:sz w:val="20"/>
        </w:rPr>
        <w:t>A</w:t>
      </w:r>
      <w:r w:rsidR="00CB266F" w:rsidRPr="006452F6">
        <w:rPr>
          <w:rFonts w:ascii="Cambria" w:hAnsi="Cambria"/>
          <w:sz w:val="20"/>
        </w:rPr>
        <w:t>kceptačného protokolu</w:t>
      </w:r>
      <w:r w:rsidR="00835F84" w:rsidRPr="006452F6">
        <w:rPr>
          <w:rFonts w:ascii="Cambria" w:hAnsi="Cambria"/>
          <w:sz w:val="20"/>
        </w:rPr>
        <w:t>/</w:t>
      </w:r>
      <w:r w:rsidR="001151FE" w:rsidRPr="006452F6">
        <w:rPr>
          <w:rFonts w:ascii="Cambria" w:hAnsi="Cambria"/>
          <w:sz w:val="20"/>
        </w:rPr>
        <w:t>Záverečného protokolu</w:t>
      </w:r>
      <w:r w:rsidR="00CB266F" w:rsidRPr="006452F6">
        <w:rPr>
          <w:rFonts w:ascii="Cambria" w:hAnsi="Cambria"/>
          <w:sz w:val="20"/>
        </w:rPr>
        <w:t xml:space="preserve"> a počas záručnej doby </w:t>
      </w:r>
      <w:r w:rsidR="001151FE" w:rsidRPr="006452F6">
        <w:rPr>
          <w:rFonts w:ascii="Cambria" w:hAnsi="Cambria"/>
          <w:sz w:val="20"/>
        </w:rPr>
        <w:t xml:space="preserve">je </w:t>
      </w:r>
      <w:r w:rsidR="00CB266F" w:rsidRPr="006452F6">
        <w:rPr>
          <w:rFonts w:ascii="Cambria" w:hAnsi="Cambria"/>
          <w:sz w:val="20"/>
        </w:rPr>
        <w:t>bez vád.</w:t>
      </w:r>
    </w:p>
    <w:p w14:paraId="6E6A695E" w14:textId="167DA3E6" w:rsidR="00CB266F" w:rsidRPr="006452F6" w:rsidRDefault="006F04C8" w:rsidP="00866C15">
      <w:pPr>
        <w:pStyle w:val="BodyTextIndent"/>
        <w:numPr>
          <w:ilvl w:val="0"/>
          <w:numId w:val="13"/>
        </w:numPr>
        <w:spacing w:before="0"/>
        <w:rPr>
          <w:rFonts w:ascii="Cambria" w:hAnsi="Cambria"/>
          <w:sz w:val="20"/>
        </w:rPr>
      </w:pPr>
      <w:r w:rsidRPr="006452F6">
        <w:rPr>
          <w:rFonts w:ascii="Cambria" w:hAnsi="Cambria"/>
          <w:sz w:val="20"/>
        </w:rPr>
        <w:t>Zhotoviteľ</w:t>
      </w:r>
      <w:r w:rsidR="00CB266F" w:rsidRPr="006452F6">
        <w:rPr>
          <w:rFonts w:ascii="Cambria" w:hAnsi="Cambria"/>
          <w:sz w:val="20"/>
        </w:rPr>
        <w:t xml:space="preserve"> zaručuje, že </w:t>
      </w:r>
      <w:r w:rsidR="001151FE" w:rsidRPr="006452F6">
        <w:rPr>
          <w:rFonts w:ascii="Cambria" w:hAnsi="Cambria"/>
          <w:sz w:val="20"/>
        </w:rPr>
        <w:t xml:space="preserve">predmet plnenia </w:t>
      </w:r>
      <w:r w:rsidR="00CB266F" w:rsidRPr="006452F6">
        <w:rPr>
          <w:rFonts w:ascii="Cambria" w:hAnsi="Cambria"/>
          <w:sz w:val="20"/>
        </w:rPr>
        <w:t xml:space="preserve"> v čase </w:t>
      </w:r>
      <w:r w:rsidR="001151FE" w:rsidRPr="006452F6">
        <w:rPr>
          <w:rFonts w:ascii="Cambria" w:hAnsi="Cambria"/>
          <w:sz w:val="20"/>
        </w:rPr>
        <w:t>jeho</w:t>
      </w:r>
      <w:r w:rsidR="00CB266F" w:rsidRPr="006452F6">
        <w:rPr>
          <w:rFonts w:ascii="Cambria" w:hAnsi="Cambria"/>
          <w:sz w:val="20"/>
        </w:rPr>
        <w:t xml:space="preserve"> poskytnutia/odovzdania nem</w:t>
      </w:r>
      <w:r w:rsidR="001151FE" w:rsidRPr="006452F6">
        <w:rPr>
          <w:rFonts w:ascii="Cambria" w:hAnsi="Cambria"/>
          <w:sz w:val="20"/>
        </w:rPr>
        <w:t>á</w:t>
      </w:r>
      <w:r w:rsidR="00CB266F" w:rsidRPr="006452F6">
        <w:rPr>
          <w:rFonts w:ascii="Cambria" w:hAnsi="Cambria"/>
          <w:sz w:val="20"/>
        </w:rPr>
        <w:t xml:space="preserve"> vecné a právne vady, predovšetkým nie </w:t>
      </w:r>
      <w:r w:rsidR="001151FE" w:rsidRPr="006452F6">
        <w:rPr>
          <w:rFonts w:ascii="Cambria" w:hAnsi="Cambria"/>
          <w:sz w:val="20"/>
        </w:rPr>
        <w:t>je</w:t>
      </w:r>
      <w:r w:rsidR="00CB266F" w:rsidRPr="006452F6">
        <w:rPr>
          <w:rFonts w:ascii="Cambria" w:hAnsi="Cambria"/>
          <w:sz w:val="20"/>
        </w:rPr>
        <w:t xml:space="preserve"> zaťažené právami tretích osôb z autorského alebo iného práva duševného vlastníctva. </w:t>
      </w:r>
    </w:p>
    <w:p w14:paraId="035930A4" w14:textId="185980FE" w:rsidR="00CB266F" w:rsidRPr="006452F6" w:rsidRDefault="00CB266F" w:rsidP="00866C15">
      <w:pPr>
        <w:pStyle w:val="BodyTextIndent"/>
        <w:numPr>
          <w:ilvl w:val="0"/>
          <w:numId w:val="13"/>
        </w:numPr>
        <w:spacing w:before="0"/>
        <w:rPr>
          <w:rFonts w:ascii="Cambria" w:hAnsi="Cambria"/>
          <w:sz w:val="20"/>
        </w:rPr>
      </w:pPr>
      <w:r w:rsidRPr="006452F6">
        <w:rPr>
          <w:rFonts w:ascii="Cambria" w:hAnsi="Cambria"/>
          <w:sz w:val="20"/>
        </w:rPr>
        <w:t xml:space="preserve">Objednávateľ je oprávnený požadovať od </w:t>
      </w:r>
      <w:r w:rsidR="00A22F86" w:rsidRPr="006452F6">
        <w:rPr>
          <w:rFonts w:ascii="Cambria" w:hAnsi="Cambria"/>
          <w:sz w:val="20"/>
        </w:rPr>
        <w:t>z</w:t>
      </w:r>
      <w:r w:rsidR="006F04C8" w:rsidRPr="006452F6">
        <w:rPr>
          <w:rFonts w:ascii="Cambria" w:hAnsi="Cambria"/>
          <w:sz w:val="20"/>
        </w:rPr>
        <w:t>hotoviteľ</w:t>
      </w:r>
      <w:r w:rsidRPr="006452F6">
        <w:rPr>
          <w:rFonts w:ascii="Cambria" w:hAnsi="Cambria"/>
          <w:sz w:val="20"/>
        </w:rPr>
        <w:t xml:space="preserve">a bezplatné a bezodkladné odstránenie vady na ktorú sa vzťahuje záruka podľa tejto </w:t>
      </w:r>
      <w:r w:rsidR="001151FE" w:rsidRPr="006452F6">
        <w:rPr>
          <w:rFonts w:ascii="Cambria" w:hAnsi="Cambria"/>
          <w:sz w:val="20"/>
        </w:rPr>
        <w:t>zmluvy o</w:t>
      </w:r>
      <w:r w:rsidR="00586653" w:rsidRPr="006452F6">
        <w:rPr>
          <w:rFonts w:ascii="Cambria" w:hAnsi="Cambria"/>
          <w:sz w:val="20"/>
        </w:rPr>
        <w:t> </w:t>
      </w:r>
      <w:r w:rsidR="001151FE" w:rsidRPr="006452F6">
        <w:rPr>
          <w:rFonts w:ascii="Cambria" w:hAnsi="Cambria"/>
          <w:sz w:val="20"/>
        </w:rPr>
        <w:t>dielo</w:t>
      </w:r>
      <w:r w:rsidR="00586653" w:rsidRPr="006452F6">
        <w:rPr>
          <w:rFonts w:ascii="Cambria" w:hAnsi="Cambria"/>
          <w:sz w:val="20"/>
        </w:rPr>
        <w:t xml:space="preserve"> a na ktorú sa </w:t>
      </w:r>
      <w:r w:rsidR="00917B17" w:rsidRPr="006452F6">
        <w:rPr>
          <w:rFonts w:ascii="Cambria" w:hAnsi="Cambria"/>
          <w:sz w:val="20"/>
        </w:rPr>
        <w:t>nevzťahuje odstraňovanie vád podľa špecifickej klasifikácie</w:t>
      </w:r>
      <w:r w:rsidR="006B3743" w:rsidRPr="006452F6">
        <w:rPr>
          <w:rFonts w:ascii="Cambria" w:hAnsi="Cambria"/>
          <w:sz w:val="20"/>
        </w:rPr>
        <w:t xml:space="preserve"> a stanovených lehôt</w:t>
      </w:r>
      <w:r w:rsidR="00917B17" w:rsidRPr="006452F6">
        <w:rPr>
          <w:rFonts w:ascii="Cambria" w:hAnsi="Cambria"/>
          <w:sz w:val="20"/>
        </w:rPr>
        <w:t xml:space="preserve"> </w:t>
      </w:r>
      <w:r w:rsidR="006B3743" w:rsidRPr="006452F6">
        <w:rPr>
          <w:rFonts w:ascii="Cambria" w:hAnsi="Cambria"/>
          <w:sz w:val="20"/>
        </w:rPr>
        <w:t xml:space="preserve">ich odstránenia </w:t>
      </w:r>
      <w:r w:rsidR="00917B17" w:rsidRPr="006452F6">
        <w:rPr>
          <w:rFonts w:ascii="Cambria" w:hAnsi="Cambria"/>
          <w:sz w:val="20"/>
        </w:rPr>
        <w:t xml:space="preserve">podľa zmluvy o dielo. </w:t>
      </w:r>
      <w:r w:rsidRPr="006452F6">
        <w:rPr>
          <w:rFonts w:ascii="Cambria" w:hAnsi="Cambria"/>
          <w:sz w:val="20"/>
        </w:rPr>
        <w:t xml:space="preserve">Na uplatnenia nároku sa použije IS Service Desk objednávateľa, ak sa zmluvné strany písomne nedohodnú inak. </w:t>
      </w:r>
      <w:r w:rsidR="006F04C8" w:rsidRPr="006452F6">
        <w:rPr>
          <w:rFonts w:ascii="Cambria" w:hAnsi="Cambria"/>
          <w:sz w:val="20"/>
        </w:rPr>
        <w:t>Zhotoviteľ</w:t>
      </w:r>
      <w:r w:rsidRPr="006452F6">
        <w:rPr>
          <w:rFonts w:ascii="Cambria" w:hAnsi="Cambria"/>
          <w:sz w:val="20"/>
        </w:rPr>
        <w:t xml:space="preserve"> je povinný prijatie nahlásenia vady bez zbytočného odkladu potvrdiť. Zmluvné strany sa zaväzujú potvrdiť odstránenie vady v zápisnici o odstránení vady podpísanej oboma zmluvnými stranami, v ktorej uvedú aj predmet vady, spôsob a čas jej odstránenia, alebo prostredníctvom IS Service Desk objednávateľa.</w:t>
      </w:r>
    </w:p>
    <w:p w14:paraId="0FABAFDD" w14:textId="77777777" w:rsidR="00CB266F" w:rsidRPr="006452F6" w:rsidRDefault="00CB266F" w:rsidP="00866C15">
      <w:pPr>
        <w:pStyle w:val="BodyTextIndent"/>
        <w:numPr>
          <w:ilvl w:val="0"/>
          <w:numId w:val="13"/>
        </w:numPr>
        <w:spacing w:before="0"/>
        <w:rPr>
          <w:rFonts w:ascii="Cambria" w:hAnsi="Cambria"/>
          <w:sz w:val="20"/>
        </w:rPr>
      </w:pPr>
      <w:r w:rsidRPr="006452F6">
        <w:rPr>
          <w:rFonts w:ascii="Cambria" w:hAnsi="Cambria"/>
          <w:sz w:val="20"/>
        </w:rPr>
        <w:t>Nároky z vád sa nedotýkajú nároku na náhradu škody a nároku na zmluvnú pokutu.</w:t>
      </w:r>
    </w:p>
    <w:p w14:paraId="4886722C" w14:textId="77777777" w:rsidR="00CB266F" w:rsidRPr="006452F6" w:rsidRDefault="00CB266F" w:rsidP="00866C15">
      <w:pPr>
        <w:pStyle w:val="BodyTextIndent"/>
        <w:numPr>
          <w:ilvl w:val="0"/>
          <w:numId w:val="13"/>
        </w:numPr>
        <w:spacing w:before="0"/>
        <w:rPr>
          <w:rFonts w:ascii="Cambria" w:hAnsi="Cambria"/>
          <w:sz w:val="20"/>
        </w:rPr>
      </w:pPr>
      <w:r w:rsidRPr="006452F6">
        <w:rPr>
          <w:rFonts w:ascii="Cambria" w:hAnsi="Cambria"/>
          <w:sz w:val="20"/>
        </w:rPr>
        <w:t>Za účelom odstránenia pochybností sa stanovuje, že treba rozlišovať medzi:</w:t>
      </w:r>
    </w:p>
    <w:p w14:paraId="68D6E75C" w14:textId="4DB6D462" w:rsidR="00CB266F" w:rsidRDefault="00CB266F" w:rsidP="00866C15">
      <w:pPr>
        <w:pStyle w:val="BodyTextIndent"/>
        <w:numPr>
          <w:ilvl w:val="0"/>
          <w:numId w:val="39"/>
        </w:numPr>
        <w:rPr>
          <w:rFonts w:ascii="Cambria" w:hAnsi="Cambria"/>
          <w:sz w:val="20"/>
        </w:rPr>
      </w:pPr>
      <w:r w:rsidRPr="006452F6">
        <w:rPr>
          <w:rFonts w:ascii="Cambria" w:hAnsi="Cambria"/>
          <w:sz w:val="20"/>
        </w:rPr>
        <w:t>vadou dodaného informačného systému (</w:t>
      </w:r>
      <w:r w:rsidR="001151FE" w:rsidRPr="006452F6">
        <w:rPr>
          <w:rFonts w:ascii="Cambria" w:hAnsi="Cambria"/>
          <w:sz w:val="20"/>
        </w:rPr>
        <w:t>Diela)</w:t>
      </w:r>
      <w:r w:rsidRPr="006452F6">
        <w:rPr>
          <w:rFonts w:ascii="Cambria" w:hAnsi="Cambria"/>
          <w:sz w:val="20"/>
        </w:rPr>
        <w:t xml:space="preserve">, na ktorú sa vzťahuje záručná doba v zmysle zmluvy o dielo a práva a povinnosti zmluvných strán sa budú riadiť zmluvou o dielo; </w:t>
      </w:r>
    </w:p>
    <w:p w14:paraId="22345BEA" w14:textId="485B563D" w:rsidR="005B40AF" w:rsidRPr="006452F6" w:rsidRDefault="005B40AF" w:rsidP="00866C15">
      <w:pPr>
        <w:pStyle w:val="BodyTextIndent"/>
        <w:numPr>
          <w:ilvl w:val="0"/>
          <w:numId w:val="39"/>
        </w:numPr>
        <w:rPr>
          <w:rFonts w:ascii="Cambria" w:hAnsi="Cambria"/>
          <w:sz w:val="20"/>
        </w:rPr>
      </w:pPr>
      <w:r>
        <w:rPr>
          <w:rFonts w:ascii="Cambria" w:hAnsi="Cambria"/>
          <w:sz w:val="20"/>
        </w:rPr>
        <w:t xml:space="preserve">vadou servisných služieb </w:t>
      </w:r>
      <w:r w:rsidRPr="006452F6">
        <w:rPr>
          <w:rFonts w:ascii="Cambria" w:hAnsi="Cambria"/>
          <w:sz w:val="20"/>
        </w:rPr>
        <w:t>spôsobenou neposkytnutím</w:t>
      </w:r>
      <w:r>
        <w:rPr>
          <w:rFonts w:ascii="Cambria" w:hAnsi="Cambria"/>
          <w:sz w:val="20"/>
        </w:rPr>
        <w:t xml:space="preserve"> servisných služieb podľa tejto zmluvy o</w:t>
      </w:r>
      <w:r w:rsidR="00E50612">
        <w:rPr>
          <w:rFonts w:ascii="Cambria" w:hAnsi="Cambria"/>
          <w:sz w:val="20"/>
        </w:rPr>
        <w:t> </w:t>
      </w:r>
      <w:r>
        <w:rPr>
          <w:rFonts w:ascii="Cambria" w:hAnsi="Cambria"/>
          <w:sz w:val="20"/>
        </w:rPr>
        <w:t>dielo</w:t>
      </w:r>
      <w:r w:rsidR="00E50612">
        <w:rPr>
          <w:rFonts w:ascii="Cambria" w:hAnsi="Cambria"/>
          <w:sz w:val="20"/>
        </w:rPr>
        <w:t xml:space="preserve"> </w:t>
      </w:r>
      <w:r w:rsidR="00BD2B70">
        <w:rPr>
          <w:rFonts w:ascii="Cambria" w:hAnsi="Cambria"/>
          <w:sz w:val="20"/>
        </w:rPr>
        <w:t>(</w:t>
      </w:r>
      <w:r w:rsidR="00E50612" w:rsidRPr="006452F6">
        <w:rPr>
          <w:rFonts w:ascii="Cambria" w:hAnsi="Cambria"/>
          <w:sz w:val="20"/>
        </w:rPr>
        <w:t>napr. vada Objednávkovej služby</w:t>
      </w:r>
      <w:r w:rsidR="00BD2B70">
        <w:rPr>
          <w:rFonts w:ascii="Cambria" w:hAnsi="Cambria"/>
          <w:sz w:val="20"/>
        </w:rPr>
        <w:t xml:space="preserve"> podľa tejto zmluvy o dielo</w:t>
      </w:r>
      <w:r w:rsidR="00E50612" w:rsidRPr="006452F6">
        <w:rPr>
          <w:rFonts w:ascii="Cambria" w:hAnsi="Cambria"/>
          <w:sz w:val="20"/>
        </w:rPr>
        <w:t xml:space="preserve"> spôsobí nefunkčnosť dodaného informačného systému alebo iného diela zodpovedajúcu vade úrovne A alebo B</w:t>
      </w:r>
      <w:r w:rsidR="00E50612">
        <w:rPr>
          <w:rFonts w:ascii="Cambria" w:hAnsi="Cambria"/>
          <w:sz w:val="20"/>
        </w:rPr>
        <w:t>)</w:t>
      </w:r>
      <w:r w:rsidR="00E50612" w:rsidRPr="00E50612">
        <w:rPr>
          <w:rFonts w:ascii="Cambria" w:hAnsi="Cambria"/>
          <w:sz w:val="20"/>
        </w:rPr>
        <w:t xml:space="preserve"> </w:t>
      </w:r>
      <w:r w:rsidR="00E50612" w:rsidRPr="006452F6">
        <w:rPr>
          <w:rFonts w:ascii="Cambria" w:hAnsi="Cambria"/>
          <w:sz w:val="20"/>
        </w:rPr>
        <w:t xml:space="preserve">a v takom prípade sa budú práva a povinnosti zmluvných strán v súvislosti s takou vadou riadiť </w:t>
      </w:r>
      <w:r w:rsidR="005F70F0">
        <w:rPr>
          <w:rFonts w:ascii="Cambria" w:hAnsi="Cambria"/>
          <w:sz w:val="20"/>
        </w:rPr>
        <w:t>touto zmluvou o dielo;</w:t>
      </w:r>
    </w:p>
    <w:p w14:paraId="1776AB69" w14:textId="397D5096" w:rsidR="00CB266F" w:rsidRPr="006452F6" w:rsidRDefault="00CB266F" w:rsidP="00866C15">
      <w:pPr>
        <w:pStyle w:val="BodyTextIndent"/>
        <w:numPr>
          <w:ilvl w:val="0"/>
          <w:numId w:val="39"/>
        </w:numPr>
        <w:rPr>
          <w:rFonts w:ascii="Cambria" w:hAnsi="Cambria"/>
          <w:sz w:val="20"/>
        </w:rPr>
      </w:pPr>
      <w:r w:rsidRPr="006452F6">
        <w:rPr>
          <w:rFonts w:ascii="Cambria" w:hAnsi="Cambria"/>
          <w:sz w:val="20"/>
        </w:rPr>
        <w:t>vadou Servisných služieb spôsobenou neposkytnutím Servisných služieb podľa Servisnej zmluvy riadne (napr. vada Objednávkovej služby</w:t>
      </w:r>
      <w:r w:rsidR="006E774A">
        <w:rPr>
          <w:rFonts w:ascii="Cambria" w:hAnsi="Cambria"/>
          <w:sz w:val="20"/>
        </w:rPr>
        <w:t xml:space="preserve"> podľa Servisnej zmluvy</w:t>
      </w:r>
      <w:r w:rsidRPr="006452F6">
        <w:rPr>
          <w:rFonts w:ascii="Cambria" w:hAnsi="Cambria"/>
          <w:sz w:val="20"/>
        </w:rPr>
        <w:t xml:space="preserve"> spôsobí nefunkčnosť dodaného informačného systému alebo iného diela zodpovedajúcu vade úrovne </w:t>
      </w:r>
      <w:r w:rsidR="001151FE" w:rsidRPr="006452F6">
        <w:rPr>
          <w:rFonts w:ascii="Cambria" w:hAnsi="Cambria"/>
          <w:sz w:val="20"/>
        </w:rPr>
        <w:t>A</w:t>
      </w:r>
      <w:r w:rsidRPr="006452F6">
        <w:rPr>
          <w:rFonts w:ascii="Cambria" w:hAnsi="Cambria"/>
          <w:sz w:val="20"/>
        </w:rPr>
        <w:t xml:space="preserve"> alebo </w:t>
      </w:r>
      <w:r w:rsidR="001151FE" w:rsidRPr="006452F6">
        <w:rPr>
          <w:rFonts w:ascii="Cambria" w:hAnsi="Cambria"/>
          <w:sz w:val="20"/>
        </w:rPr>
        <w:t>B</w:t>
      </w:r>
      <w:r w:rsidRPr="006452F6">
        <w:rPr>
          <w:rFonts w:ascii="Cambria" w:hAnsi="Cambria"/>
          <w:sz w:val="20"/>
        </w:rPr>
        <w:t>), a v takom prípade sa budú práva a povinnosti zmluvných strán v súvislosti s takou vadou riadiť Servisnou zmluvou.</w:t>
      </w:r>
    </w:p>
    <w:p w14:paraId="3E9A9FB4" w14:textId="2A661444" w:rsidR="00CB266F" w:rsidRPr="006452F6" w:rsidRDefault="00CB266F" w:rsidP="00866C15">
      <w:pPr>
        <w:pStyle w:val="BodyTextIndent"/>
        <w:numPr>
          <w:ilvl w:val="0"/>
          <w:numId w:val="13"/>
        </w:numPr>
        <w:spacing w:before="0"/>
        <w:rPr>
          <w:rFonts w:ascii="Cambria" w:hAnsi="Cambria"/>
          <w:sz w:val="20"/>
        </w:rPr>
      </w:pPr>
      <w:r w:rsidRPr="006452F6">
        <w:rPr>
          <w:rFonts w:ascii="Cambria" w:hAnsi="Cambria"/>
          <w:sz w:val="20"/>
        </w:rPr>
        <w:t>Záručná doba z</w:t>
      </w:r>
      <w:r w:rsidR="00741ADA">
        <w:rPr>
          <w:rFonts w:ascii="Cambria" w:hAnsi="Cambria"/>
          <w:sz w:val="20"/>
        </w:rPr>
        <w:t xml:space="preserve"> tejto</w:t>
      </w:r>
      <w:r w:rsidRPr="006452F6">
        <w:rPr>
          <w:rFonts w:ascii="Cambria" w:hAnsi="Cambria"/>
          <w:sz w:val="20"/>
        </w:rPr>
        <w:t xml:space="preserve"> zmluvy o dielo a záručná doba z  Servisnej zmluvy majú rozdielny právny základ a ich plynutie je rozdielne.</w:t>
      </w:r>
    </w:p>
    <w:p w14:paraId="15E39812" w14:textId="77777777" w:rsidR="005F246D" w:rsidRPr="006452F6" w:rsidRDefault="005F246D" w:rsidP="005F246D">
      <w:pPr>
        <w:pStyle w:val="BodyTextIndent"/>
        <w:spacing w:before="0"/>
        <w:ind w:left="436" w:firstLine="0"/>
        <w:rPr>
          <w:rFonts w:ascii="Cambria" w:hAnsi="Cambria"/>
          <w:sz w:val="20"/>
          <w:highlight w:val="yellow"/>
        </w:rPr>
      </w:pPr>
    </w:p>
    <w:p w14:paraId="4FB664A9" w14:textId="22B91D1C" w:rsidR="005F246D" w:rsidRPr="006452F6" w:rsidRDefault="005F246D" w:rsidP="007B6D45">
      <w:pPr>
        <w:pStyle w:val="Heading1"/>
        <w:spacing w:before="0"/>
        <w:jc w:val="center"/>
        <w:rPr>
          <w:rFonts w:ascii="Cambria" w:hAnsi="Cambria"/>
          <w:sz w:val="20"/>
        </w:rPr>
      </w:pPr>
      <w:r w:rsidRPr="006452F6">
        <w:rPr>
          <w:rFonts w:ascii="Cambria" w:hAnsi="Cambria"/>
          <w:sz w:val="20"/>
        </w:rPr>
        <w:t xml:space="preserve">Článok </w:t>
      </w:r>
      <w:r w:rsidR="000B7B40" w:rsidRPr="006452F6">
        <w:rPr>
          <w:rFonts w:ascii="Cambria" w:hAnsi="Cambria"/>
          <w:sz w:val="20"/>
        </w:rPr>
        <w:t>II</w:t>
      </w:r>
    </w:p>
    <w:p w14:paraId="23408655" w14:textId="77777777" w:rsidR="005F246D" w:rsidRPr="006452F6" w:rsidRDefault="005F246D" w:rsidP="007B6D45">
      <w:pPr>
        <w:pStyle w:val="Heading1"/>
        <w:spacing w:before="0"/>
        <w:jc w:val="center"/>
        <w:rPr>
          <w:rFonts w:ascii="Cambria" w:hAnsi="Cambria"/>
          <w:sz w:val="20"/>
        </w:rPr>
      </w:pPr>
      <w:r w:rsidRPr="006452F6">
        <w:rPr>
          <w:rFonts w:ascii="Cambria" w:hAnsi="Cambria"/>
          <w:sz w:val="20"/>
        </w:rPr>
        <w:t>Vzdialený prístup</w:t>
      </w:r>
    </w:p>
    <w:p w14:paraId="7D6E23AC" w14:textId="77777777" w:rsidR="005F246D" w:rsidRPr="006452F6" w:rsidRDefault="005F246D" w:rsidP="005F246D">
      <w:pPr>
        <w:pStyle w:val="BodyTextIndent"/>
        <w:tabs>
          <w:tab w:val="num" w:pos="1253"/>
        </w:tabs>
        <w:ind w:left="436" w:firstLine="0"/>
        <w:rPr>
          <w:rFonts w:ascii="Cambria" w:hAnsi="Cambria"/>
          <w:sz w:val="20"/>
        </w:rPr>
      </w:pPr>
    </w:p>
    <w:p w14:paraId="055B718D" w14:textId="12269508" w:rsidR="005F246D" w:rsidRPr="006452F6" w:rsidRDefault="005F246D" w:rsidP="00866C15">
      <w:pPr>
        <w:pStyle w:val="BodyTextIndent"/>
        <w:numPr>
          <w:ilvl w:val="0"/>
          <w:numId w:val="14"/>
        </w:numPr>
        <w:spacing w:before="0"/>
        <w:rPr>
          <w:rFonts w:ascii="Cambria" w:hAnsi="Cambria"/>
          <w:sz w:val="20"/>
        </w:rPr>
      </w:pPr>
      <w:r w:rsidRPr="006452F6">
        <w:rPr>
          <w:rFonts w:ascii="Cambria" w:hAnsi="Cambria"/>
          <w:sz w:val="20"/>
        </w:rPr>
        <w:t xml:space="preserve">Objednávateľ umožní </w:t>
      </w:r>
      <w:r w:rsidR="00590788" w:rsidRPr="006452F6">
        <w:rPr>
          <w:rFonts w:ascii="Cambria" w:hAnsi="Cambria"/>
          <w:sz w:val="20"/>
        </w:rPr>
        <w:t>z</w:t>
      </w:r>
      <w:r w:rsidR="006F04C8" w:rsidRPr="006452F6">
        <w:rPr>
          <w:rFonts w:ascii="Cambria" w:hAnsi="Cambria"/>
          <w:sz w:val="20"/>
        </w:rPr>
        <w:t>hotoviteľ</w:t>
      </w:r>
      <w:r w:rsidRPr="006452F6">
        <w:rPr>
          <w:rFonts w:ascii="Cambria" w:hAnsi="Cambria"/>
          <w:sz w:val="20"/>
        </w:rPr>
        <w:t>ovi vzdialený prístup k</w:t>
      </w:r>
      <w:r w:rsidR="003E7F69" w:rsidRPr="006452F6">
        <w:rPr>
          <w:rFonts w:ascii="Cambria" w:hAnsi="Cambria"/>
          <w:sz w:val="20"/>
        </w:rPr>
        <w:t> </w:t>
      </w:r>
      <w:r w:rsidR="003E7F69" w:rsidRPr="006452F6">
        <w:rPr>
          <w:rFonts w:ascii="Cambria" w:hAnsi="Cambria" w:cs="Arial"/>
          <w:sz w:val="20"/>
        </w:rPr>
        <w:t>Dielu alebo čiastkovému plneniu</w:t>
      </w:r>
      <w:r w:rsidRPr="006452F6">
        <w:rPr>
          <w:rFonts w:ascii="Cambria" w:hAnsi="Cambria" w:cs="Arial"/>
          <w:sz w:val="20"/>
        </w:rPr>
        <w:t xml:space="preserve"> s využitím </w:t>
      </w:r>
      <w:r w:rsidRPr="006452F6">
        <w:rPr>
          <w:rFonts w:ascii="Cambria" w:hAnsi="Cambria"/>
          <w:sz w:val="20"/>
        </w:rPr>
        <w:t>systému pre vzdialený prístup</w:t>
      </w:r>
      <w:r w:rsidRPr="006452F6" w:rsidDel="00EC72E3">
        <w:rPr>
          <w:rFonts w:ascii="Cambria" w:hAnsi="Cambria"/>
          <w:sz w:val="20"/>
        </w:rPr>
        <w:t xml:space="preserve"> </w:t>
      </w:r>
      <w:r w:rsidRPr="006452F6">
        <w:rPr>
          <w:rFonts w:ascii="Cambria" w:hAnsi="Cambria"/>
          <w:sz w:val="20"/>
        </w:rPr>
        <w:t xml:space="preserve">objednávateľa. Tento vzdialený prístup bude pre </w:t>
      </w:r>
      <w:r w:rsidR="00590788" w:rsidRPr="006452F6">
        <w:rPr>
          <w:rFonts w:ascii="Cambria" w:hAnsi="Cambria"/>
          <w:sz w:val="20"/>
        </w:rPr>
        <w:t>z</w:t>
      </w:r>
      <w:r w:rsidR="006F04C8" w:rsidRPr="006452F6">
        <w:rPr>
          <w:rFonts w:ascii="Cambria" w:hAnsi="Cambria"/>
          <w:sz w:val="20"/>
        </w:rPr>
        <w:t>hotoviteľ</w:t>
      </w:r>
      <w:r w:rsidRPr="006452F6">
        <w:rPr>
          <w:rFonts w:ascii="Cambria" w:hAnsi="Cambria"/>
          <w:sz w:val="20"/>
        </w:rPr>
        <w:t xml:space="preserve">a zriadený v nevyhnutnom rozsahu, v ktorom je potrebný na plnenie </w:t>
      </w:r>
      <w:r w:rsidR="00012FE2" w:rsidRPr="006452F6">
        <w:rPr>
          <w:rFonts w:ascii="Cambria" w:hAnsi="Cambria"/>
          <w:sz w:val="20"/>
        </w:rPr>
        <w:t>zmluvy o dielo</w:t>
      </w:r>
      <w:r w:rsidRPr="006452F6">
        <w:rPr>
          <w:rFonts w:ascii="Cambria" w:hAnsi="Cambria"/>
          <w:sz w:val="20"/>
        </w:rPr>
        <w:t xml:space="preserve">. </w:t>
      </w:r>
    </w:p>
    <w:p w14:paraId="201FEFA3" w14:textId="774DB438" w:rsidR="005F246D" w:rsidRPr="006452F6" w:rsidRDefault="006F04C8" w:rsidP="00866C15">
      <w:pPr>
        <w:pStyle w:val="BodyTextIndent"/>
        <w:numPr>
          <w:ilvl w:val="0"/>
          <w:numId w:val="14"/>
        </w:numPr>
        <w:tabs>
          <w:tab w:val="num" w:pos="1253"/>
        </w:tabs>
        <w:spacing w:before="0"/>
        <w:rPr>
          <w:rFonts w:ascii="Cambria" w:hAnsi="Cambria"/>
          <w:sz w:val="20"/>
        </w:rPr>
      </w:pPr>
      <w:r w:rsidRPr="006452F6">
        <w:rPr>
          <w:rFonts w:ascii="Cambria" w:hAnsi="Cambria"/>
          <w:sz w:val="20"/>
        </w:rPr>
        <w:t>Zhotoviteľ</w:t>
      </w:r>
      <w:r w:rsidR="005F246D" w:rsidRPr="006452F6">
        <w:rPr>
          <w:rFonts w:ascii="Cambria" w:hAnsi="Cambria"/>
          <w:sz w:val="20"/>
        </w:rPr>
        <w:t xml:space="preserve"> bude využívať vzdialený prístup v dňoch a časoch, ako je stanovené v popisoch pre dostupnosť služieb v </w:t>
      </w:r>
      <w:r w:rsidR="00012FE2" w:rsidRPr="006452F6">
        <w:rPr>
          <w:rFonts w:ascii="Cambria" w:hAnsi="Cambria"/>
          <w:sz w:val="20"/>
        </w:rPr>
        <w:t>P</w:t>
      </w:r>
      <w:r w:rsidR="005F246D" w:rsidRPr="006452F6">
        <w:rPr>
          <w:rFonts w:ascii="Cambria" w:hAnsi="Cambria"/>
          <w:sz w:val="20"/>
        </w:rPr>
        <w:t>rílohe č. 2 tejto zmluvy</w:t>
      </w:r>
      <w:r w:rsidR="00012FE2" w:rsidRPr="006452F6">
        <w:rPr>
          <w:rFonts w:ascii="Cambria" w:hAnsi="Cambria"/>
          <w:sz w:val="20"/>
        </w:rPr>
        <w:t>,</w:t>
      </w:r>
      <w:r w:rsidR="005F246D" w:rsidRPr="006452F6">
        <w:rPr>
          <w:rFonts w:ascii="Cambria" w:hAnsi="Cambria"/>
          <w:sz w:val="20"/>
        </w:rPr>
        <w:t xml:space="preserve"> a to výlučne na </w:t>
      </w:r>
      <w:r w:rsidR="00012FE2" w:rsidRPr="006452F6">
        <w:rPr>
          <w:rFonts w:ascii="Cambria" w:hAnsi="Cambria"/>
          <w:sz w:val="20"/>
        </w:rPr>
        <w:t>poskytovanie</w:t>
      </w:r>
      <w:r w:rsidR="00501D65" w:rsidRPr="006452F6">
        <w:rPr>
          <w:rFonts w:ascii="Cambria" w:hAnsi="Cambria"/>
          <w:sz w:val="20"/>
        </w:rPr>
        <w:t xml:space="preserve"> predmetu zmluvy</w:t>
      </w:r>
      <w:r w:rsidR="005F246D" w:rsidRPr="006452F6">
        <w:rPr>
          <w:rFonts w:ascii="Cambria" w:hAnsi="Cambria"/>
          <w:sz w:val="20"/>
        </w:rPr>
        <w:t xml:space="preserve"> poskytovaných </w:t>
      </w:r>
      <w:r w:rsidR="00501D65" w:rsidRPr="006452F6">
        <w:rPr>
          <w:rFonts w:ascii="Cambria" w:hAnsi="Cambria"/>
          <w:sz w:val="20"/>
        </w:rPr>
        <w:t>z</w:t>
      </w:r>
      <w:r w:rsidRPr="006452F6">
        <w:rPr>
          <w:rFonts w:ascii="Cambria" w:hAnsi="Cambria"/>
          <w:sz w:val="20"/>
        </w:rPr>
        <w:t>hotoviteľ</w:t>
      </w:r>
      <w:r w:rsidR="005F246D" w:rsidRPr="006452F6">
        <w:rPr>
          <w:rFonts w:ascii="Cambria" w:hAnsi="Cambria"/>
          <w:sz w:val="20"/>
        </w:rPr>
        <w:t>ovom na základe zmluvy</w:t>
      </w:r>
      <w:r w:rsidR="00501D65" w:rsidRPr="006452F6">
        <w:rPr>
          <w:rFonts w:ascii="Cambria" w:hAnsi="Cambria"/>
          <w:sz w:val="20"/>
        </w:rPr>
        <w:t xml:space="preserve"> o dielo</w:t>
      </w:r>
      <w:r w:rsidR="005F246D" w:rsidRPr="006452F6">
        <w:rPr>
          <w:rFonts w:ascii="Cambria" w:hAnsi="Cambria"/>
          <w:sz w:val="20"/>
        </w:rPr>
        <w:t>.</w:t>
      </w:r>
    </w:p>
    <w:p w14:paraId="043909A6" w14:textId="1EB63D7A" w:rsidR="005F246D" w:rsidRPr="006452F6" w:rsidRDefault="005F246D" w:rsidP="00866C15">
      <w:pPr>
        <w:pStyle w:val="BodyTextIndent"/>
        <w:numPr>
          <w:ilvl w:val="0"/>
          <w:numId w:val="14"/>
        </w:numPr>
        <w:tabs>
          <w:tab w:val="num" w:pos="1253"/>
        </w:tabs>
        <w:spacing w:before="0"/>
        <w:rPr>
          <w:rFonts w:ascii="Cambria" w:hAnsi="Cambria"/>
          <w:sz w:val="20"/>
        </w:rPr>
      </w:pPr>
      <w:r w:rsidRPr="006452F6">
        <w:rPr>
          <w:rFonts w:ascii="Cambria" w:hAnsi="Cambria"/>
          <w:sz w:val="20"/>
        </w:rPr>
        <w:t xml:space="preserve">Objednávateľ poskytuje vzdialený prístup pre </w:t>
      </w:r>
      <w:r w:rsidR="00C005A2" w:rsidRPr="006452F6">
        <w:rPr>
          <w:rFonts w:ascii="Cambria" w:hAnsi="Cambria"/>
          <w:sz w:val="20"/>
        </w:rPr>
        <w:t>z</w:t>
      </w:r>
      <w:r w:rsidR="006F04C8" w:rsidRPr="006452F6">
        <w:rPr>
          <w:rFonts w:ascii="Cambria" w:hAnsi="Cambria"/>
          <w:sz w:val="20"/>
        </w:rPr>
        <w:t>hotoviteľ</w:t>
      </w:r>
      <w:r w:rsidRPr="006452F6">
        <w:rPr>
          <w:rFonts w:ascii="Cambria" w:hAnsi="Cambria"/>
          <w:sz w:val="20"/>
        </w:rPr>
        <w:t xml:space="preserve">a bez akýchkoľvek záruk a vyhradzuje si právo dočasne prerušiť poskytovanie vzdialeného prístupu v prípade podozrenia na jeho zneužitie alebo aj bez udania dôvodu. Takéto prerušenie poskytovania vzdialeného prístupu nemôže byť chápané ako prekážka vo výkone poskytovania vzdialeného prístupu alebo porušenie </w:t>
      </w:r>
      <w:r w:rsidR="00C005A2" w:rsidRPr="006452F6">
        <w:rPr>
          <w:rFonts w:ascii="Cambria" w:hAnsi="Cambria"/>
          <w:sz w:val="20"/>
        </w:rPr>
        <w:t>z</w:t>
      </w:r>
      <w:r w:rsidRPr="006452F6">
        <w:rPr>
          <w:rFonts w:ascii="Cambria" w:hAnsi="Cambria"/>
          <w:sz w:val="20"/>
        </w:rPr>
        <w:t>mluvy</w:t>
      </w:r>
      <w:r w:rsidR="00C005A2" w:rsidRPr="006452F6">
        <w:rPr>
          <w:rFonts w:ascii="Cambria" w:hAnsi="Cambria"/>
          <w:sz w:val="20"/>
        </w:rPr>
        <w:t xml:space="preserve"> o dielo</w:t>
      </w:r>
      <w:r w:rsidRPr="006452F6">
        <w:rPr>
          <w:rFonts w:ascii="Cambria" w:hAnsi="Cambria"/>
          <w:sz w:val="20"/>
        </w:rPr>
        <w:t xml:space="preserve"> a </w:t>
      </w:r>
      <w:r w:rsidR="00C005A2" w:rsidRPr="006452F6">
        <w:rPr>
          <w:rFonts w:ascii="Cambria" w:hAnsi="Cambria"/>
          <w:sz w:val="20"/>
        </w:rPr>
        <w:t>z</w:t>
      </w:r>
      <w:r w:rsidR="006F04C8" w:rsidRPr="006452F6">
        <w:rPr>
          <w:rFonts w:ascii="Cambria" w:hAnsi="Cambria"/>
          <w:sz w:val="20"/>
        </w:rPr>
        <w:t>hotoviteľ</w:t>
      </w:r>
      <w:r w:rsidRPr="006452F6">
        <w:rPr>
          <w:rFonts w:ascii="Cambria" w:hAnsi="Cambria"/>
          <w:sz w:val="20"/>
        </w:rPr>
        <w:t xml:space="preserve"> si z tohto titulu nemôže nárokovať akúkoľvek náhradu škody alebo zľavy v ostatných zmluvných vzťahoch medzi objednávateľom a </w:t>
      </w:r>
      <w:r w:rsidR="00BF3265" w:rsidRPr="006452F6">
        <w:rPr>
          <w:rFonts w:ascii="Cambria" w:hAnsi="Cambria"/>
          <w:sz w:val="20"/>
        </w:rPr>
        <w:t>z</w:t>
      </w:r>
      <w:r w:rsidR="006F04C8" w:rsidRPr="006452F6">
        <w:rPr>
          <w:rFonts w:ascii="Cambria" w:hAnsi="Cambria"/>
          <w:sz w:val="20"/>
        </w:rPr>
        <w:t>hotoviteľ</w:t>
      </w:r>
      <w:r w:rsidRPr="006452F6">
        <w:rPr>
          <w:rFonts w:ascii="Cambria" w:hAnsi="Cambria"/>
          <w:sz w:val="20"/>
        </w:rPr>
        <w:t>om.</w:t>
      </w:r>
    </w:p>
    <w:p w14:paraId="1B33D915" w14:textId="73149D87" w:rsidR="005F246D" w:rsidRPr="006452F6" w:rsidRDefault="005F246D" w:rsidP="00866C15">
      <w:pPr>
        <w:pStyle w:val="BodyTextIndent"/>
        <w:numPr>
          <w:ilvl w:val="0"/>
          <w:numId w:val="14"/>
        </w:numPr>
        <w:tabs>
          <w:tab w:val="num" w:pos="1253"/>
        </w:tabs>
        <w:spacing w:before="0"/>
        <w:rPr>
          <w:rFonts w:ascii="Cambria" w:hAnsi="Cambria"/>
          <w:sz w:val="20"/>
        </w:rPr>
      </w:pPr>
      <w:r w:rsidRPr="006452F6">
        <w:rPr>
          <w:rFonts w:ascii="Cambria" w:hAnsi="Cambria"/>
          <w:sz w:val="20"/>
        </w:rPr>
        <w:t>Objednávateľ poskytuje</w:t>
      </w:r>
      <w:r w:rsidR="00BF3265" w:rsidRPr="006452F6">
        <w:rPr>
          <w:rFonts w:ascii="Cambria" w:hAnsi="Cambria"/>
          <w:sz w:val="20"/>
        </w:rPr>
        <w:t xml:space="preserve"> z</w:t>
      </w:r>
      <w:r w:rsidR="006F04C8" w:rsidRPr="006452F6">
        <w:rPr>
          <w:rFonts w:ascii="Cambria" w:hAnsi="Cambria"/>
          <w:sz w:val="20"/>
        </w:rPr>
        <w:t>hotoviteľ</w:t>
      </w:r>
      <w:r w:rsidRPr="006452F6">
        <w:rPr>
          <w:rFonts w:ascii="Cambria" w:hAnsi="Cambria"/>
          <w:sz w:val="20"/>
        </w:rPr>
        <w:t>ovi podporu pre systém pre vzdialený prístup v pracovných dňoch v čase 8:00</w:t>
      </w:r>
      <w:r w:rsidR="00BF3265" w:rsidRPr="006452F6">
        <w:rPr>
          <w:rFonts w:ascii="Cambria" w:hAnsi="Cambria"/>
          <w:sz w:val="20"/>
        </w:rPr>
        <w:t xml:space="preserve"> h</w:t>
      </w:r>
      <w:r w:rsidRPr="006452F6">
        <w:rPr>
          <w:rFonts w:ascii="Cambria" w:hAnsi="Cambria"/>
          <w:sz w:val="20"/>
        </w:rPr>
        <w:t xml:space="preserve"> až 16:00</w:t>
      </w:r>
      <w:r w:rsidR="00BF3265" w:rsidRPr="006452F6">
        <w:rPr>
          <w:rFonts w:ascii="Cambria" w:hAnsi="Cambria"/>
          <w:sz w:val="20"/>
        </w:rPr>
        <w:t xml:space="preserve"> h</w:t>
      </w:r>
      <w:r w:rsidRPr="006452F6">
        <w:rPr>
          <w:rFonts w:ascii="Cambria" w:hAnsi="Cambria"/>
          <w:sz w:val="20"/>
        </w:rPr>
        <w:t>.</w:t>
      </w:r>
    </w:p>
    <w:p w14:paraId="2F1BC1D0" w14:textId="6F5A923B" w:rsidR="005F246D" w:rsidRPr="006452F6" w:rsidRDefault="006F04C8" w:rsidP="00866C15">
      <w:pPr>
        <w:pStyle w:val="BodyTextIndent"/>
        <w:numPr>
          <w:ilvl w:val="0"/>
          <w:numId w:val="14"/>
        </w:numPr>
        <w:tabs>
          <w:tab w:val="num" w:pos="1253"/>
        </w:tabs>
        <w:spacing w:before="0"/>
        <w:rPr>
          <w:rFonts w:ascii="Cambria" w:hAnsi="Cambria"/>
          <w:sz w:val="20"/>
        </w:rPr>
      </w:pPr>
      <w:r w:rsidRPr="006452F6">
        <w:rPr>
          <w:rFonts w:ascii="Cambria" w:hAnsi="Cambria"/>
          <w:sz w:val="20"/>
        </w:rPr>
        <w:t>Zhotoviteľ</w:t>
      </w:r>
      <w:r w:rsidR="005F246D" w:rsidRPr="006452F6">
        <w:rPr>
          <w:rFonts w:ascii="Cambria" w:hAnsi="Cambria"/>
          <w:sz w:val="20"/>
        </w:rPr>
        <w:t xml:space="preserve"> je oprávnený požiadať o zriadenie prístupového účtu externého používateľa iba pre osoby oprávnené vzdialene pristupovať v mene </w:t>
      </w:r>
      <w:r w:rsidR="00BF3265" w:rsidRPr="006452F6">
        <w:rPr>
          <w:rFonts w:ascii="Cambria" w:hAnsi="Cambria"/>
          <w:sz w:val="20"/>
        </w:rPr>
        <w:t>z</w:t>
      </w:r>
      <w:r w:rsidRPr="006452F6">
        <w:rPr>
          <w:rFonts w:ascii="Cambria" w:hAnsi="Cambria"/>
          <w:sz w:val="20"/>
        </w:rPr>
        <w:t>hotoviteľ</w:t>
      </w:r>
      <w:r w:rsidR="005F246D" w:rsidRPr="006452F6">
        <w:rPr>
          <w:rFonts w:ascii="Cambria" w:hAnsi="Cambria"/>
          <w:sz w:val="20"/>
        </w:rPr>
        <w:t>a podľa článku I</w:t>
      </w:r>
      <w:r w:rsidR="00FF2CCB" w:rsidRPr="006452F6">
        <w:rPr>
          <w:rFonts w:ascii="Cambria" w:hAnsi="Cambria"/>
          <w:sz w:val="20"/>
        </w:rPr>
        <w:t>I</w:t>
      </w:r>
      <w:r w:rsidR="005F246D" w:rsidRPr="006452F6">
        <w:rPr>
          <w:rFonts w:ascii="Cambria" w:hAnsi="Cambria"/>
          <w:sz w:val="20"/>
        </w:rPr>
        <w:t xml:space="preserve"> týchto všeobecných podmienok.</w:t>
      </w:r>
    </w:p>
    <w:p w14:paraId="56E71177" w14:textId="0DA66D11" w:rsidR="005F246D" w:rsidRPr="006452F6" w:rsidRDefault="006F04C8" w:rsidP="00866C15">
      <w:pPr>
        <w:pStyle w:val="BodyTextIndent"/>
        <w:numPr>
          <w:ilvl w:val="0"/>
          <w:numId w:val="14"/>
        </w:numPr>
        <w:tabs>
          <w:tab w:val="num" w:pos="1253"/>
        </w:tabs>
        <w:spacing w:before="0"/>
        <w:rPr>
          <w:rFonts w:ascii="Cambria" w:hAnsi="Cambria"/>
          <w:sz w:val="20"/>
        </w:rPr>
      </w:pPr>
      <w:r w:rsidRPr="006452F6">
        <w:rPr>
          <w:rFonts w:ascii="Cambria" w:hAnsi="Cambria"/>
          <w:sz w:val="20"/>
        </w:rPr>
        <w:t>Zhotoviteľ</w:t>
      </w:r>
      <w:r w:rsidR="005F246D" w:rsidRPr="006452F6">
        <w:rPr>
          <w:rFonts w:ascii="Cambria" w:hAnsi="Cambria"/>
          <w:sz w:val="20"/>
        </w:rPr>
        <w:t xml:space="preserve"> je oprávnený požiadať o vzdialený prístup k IKT objednávateľa prostredníctvom </w:t>
      </w:r>
      <w:r w:rsidR="00A84B92" w:rsidRPr="006452F6">
        <w:rPr>
          <w:rFonts w:ascii="Cambria" w:hAnsi="Cambria"/>
          <w:sz w:val="20"/>
        </w:rPr>
        <w:t>oprávnenej</w:t>
      </w:r>
      <w:r w:rsidR="005F246D" w:rsidRPr="006452F6">
        <w:rPr>
          <w:rFonts w:ascii="Cambria" w:hAnsi="Cambria"/>
          <w:sz w:val="20"/>
        </w:rPr>
        <w:t xml:space="preserve"> osoby. Schvaľovanie vzdialeného prístupu externého používateľa prebieha podľa osobitných vnútorných právnych predpisov objednávateľa, s ktorými bude </w:t>
      </w:r>
      <w:r w:rsidR="00A84B92" w:rsidRPr="006452F6">
        <w:rPr>
          <w:rFonts w:ascii="Cambria" w:hAnsi="Cambria"/>
          <w:sz w:val="20"/>
        </w:rPr>
        <w:t>z</w:t>
      </w:r>
      <w:r w:rsidRPr="006452F6">
        <w:rPr>
          <w:rFonts w:ascii="Cambria" w:hAnsi="Cambria"/>
          <w:sz w:val="20"/>
        </w:rPr>
        <w:t>hotoviteľ</w:t>
      </w:r>
      <w:r w:rsidR="005F246D" w:rsidRPr="006452F6">
        <w:rPr>
          <w:rFonts w:ascii="Cambria" w:hAnsi="Cambria"/>
          <w:sz w:val="20"/>
        </w:rPr>
        <w:t xml:space="preserve"> oboznámený.</w:t>
      </w:r>
    </w:p>
    <w:p w14:paraId="7995F850" w14:textId="525FBC33" w:rsidR="005F246D" w:rsidRPr="006452F6" w:rsidRDefault="006F04C8" w:rsidP="00866C15">
      <w:pPr>
        <w:pStyle w:val="BodyTextIndent"/>
        <w:numPr>
          <w:ilvl w:val="0"/>
          <w:numId w:val="14"/>
        </w:numPr>
        <w:tabs>
          <w:tab w:val="num" w:pos="1253"/>
        </w:tabs>
        <w:spacing w:before="0"/>
        <w:rPr>
          <w:rFonts w:ascii="Cambria" w:hAnsi="Cambria"/>
          <w:sz w:val="20"/>
        </w:rPr>
      </w:pPr>
      <w:r w:rsidRPr="006452F6">
        <w:rPr>
          <w:rFonts w:ascii="Cambria" w:hAnsi="Cambria"/>
          <w:sz w:val="20"/>
        </w:rPr>
        <w:t>Zhotoviteľ</w:t>
      </w:r>
      <w:r w:rsidR="005F246D" w:rsidRPr="006452F6">
        <w:rPr>
          <w:rFonts w:ascii="Cambria" w:hAnsi="Cambria"/>
          <w:sz w:val="20"/>
        </w:rPr>
        <w:t xml:space="preserve"> sa zaväzuje, že zabezpečí, aby externí používatelia pri vzdialenom prístupe dodržiavali všetky zmluvné a všeobecne záväzné právne predpisy vzťahujúce sa k vzdialenému prístupu k IKT objednávateľa. </w:t>
      </w:r>
      <w:r w:rsidRPr="006452F6">
        <w:rPr>
          <w:rFonts w:ascii="Cambria" w:hAnsi="Cambria"/>
          <w:sz w:val="20"/>
        </w:rPr>
        <w:t>Zhotoviteľ</w:t>
      </w:r>
      <w:r w:rsidR="005F246D" w:rsidRPr="006452F6">
        <w:rPr>
          <w:rFonts w:ascii="Cambria" w:hAnsi="Cambria"/>
          <w:sz w:val="20"/>
        </w:rPr>
        <w:t xml:space="preserve"> sa ďalej zaväzuje, že po nadobudnutí účinnosti </w:t>
      </w:r>
      <w:r w:rsidR="00A84B92" w:rsidRPr="006452F6">
        <w:rPr>
          <w:rFonts w:ascii="Cambria" w:hAnsi="Cambria"/>
          <w:sz w:val="20"/>
        </w:rPr>
        <w:t>zmluvy o dielo</w:t>
      </w:r>
      <w:r w:rsidR="005F246D" w:rsidRPr="006452F6">
        <w:rPr>
          <w:rFonts w:ascii="Cambria" w:hAnsi="Cambria"/>
          <w:sz w:val="20"/>
        </w:rPr>
        <w:t xml:space="preserve"> sa riadne </w:t>
      </w:r>
      <w:r w:rsidR="005F246D" w:rsidRPr="006452F6">
        <w:rPr>
          <w:rFonts w:ascii="Cambria" w:hAnsi="Cambria"/>
          <w:sz w:val="20"/>
        </w:rPr>
        <w:lastRenderedPageBreak/>
        <w:t>a preukázateľne oboznámi so všetkými relevantnými vnútornými právnymi predpismi objednávateľa týkajúcimi sa informačnej bezpečnosti.</w:t>
      </w:r>
    </w:p>
    <w:p w14:paraId="09641F75" w14:textId="5ADDEDA2" w:rsidR="005F246D" w:rsidRPr="006452F6" w:rsidRDefault="006F04C8" w:rsidP="00866C15">
      <w:pPr>
        <w:pStyle w:val="BodyTextIndent"/>
        <w:numPr>
          <w:ilvl w:val="0"/>
          <w:numId w:val="14"/>
        </w:numPr>
        <w:tabs>
          <w:tab w:val="num" w:pos="1253"/>
        </w:tabs>
        <w:spacing w:before="0"/>
        <w:rPr>
          <w:rFonts w:ascii="Cambria" w:hAnsi="Cambria"/>
          <w:sz w:val="20"/>
        </w:rPr>
      </w:pPr>
      <w:r w:rsidRPr="006452F6">
        <w:rPr>
          <w:rFonts w:ascii="Cambria" w:hAnsi="Cambria"/>
          <w:sz w:val="20"/>
        </w:rPr>
        <w:t>Zhotoviteľ</w:t>
      </w:r>
      <w:r w:rsidR="005F246D" w:rsidRPr="006452F6">
        <w:rPr>
          <w:rFonts w:ascii="Cambria" w:hAnsi="Cambria"/>
          <w:sz w:val="20"/>
        </w:rPr>
        <w:t xml:space="preserve"> sa zaväzuje, že zabezpečí, aby jeho externí používatelia dodržiavali  povinnosti externých používateľov uvedené v tomto bode. Externý používateľ je povinný:</w:t>
      </w:r>
    </w:p>
    <w:p w14:paraId="611791DC" w14:textId="77777777" w:rsidR="005F246D" w:rsidRPr="006452F6" w:rsidRDefault="005F246D" w:rsidP="005F246D">
      <w:pPr>
        <w:pStyle w:val="BodyTextIndent"/>
        <w:ind w:left="436" w:firstLine="0"/>
        <w:rPr>
          <w:rFonts w:ascii="Cambria" w:hAnsi="Cambria"/>
          <w:sz w:val="20"/>
        </w:rPr>
      </w:pPr>
      <w:r w:rsidRPr="006452F6">
        <w:rPr>
          <w:rFonts w:ascii="Cambria" w:hAnsi="Cambria"/>
          <w:sz w:val="20"/>
        </w:rPr>
        <w:t>a) dodržiavať pravidlá a postupy podľa bodu 10. až 16. tohto článku,</w:t>
      </w:r>
    </w:p>
    <w:p w14:paraId="60439443" w14:textId="2E4A819A" w:rsidR="005F246D" w:rsidRPr="006452F6" w:rsidRDefault="005F246D" w:rsidP="005F246D">
      <w:pPr>
        <w:pStyle w:val="BodyTextIndent"/>
        <w:ind w:left="436" w:firstLine="0"/>
        <w:rPr>
          <w:rFonts w:ascii="Cambria" w:hAnsi="Cambria"/>
          <w:sz w:val="20"/>
        </w:rPr>
      </w:pPr>
      <w:r w:rsidRPr="006452F6">
        <w:rPr>
          <w:rFonts w:ascii="Cambria" w:hAnsi="Cambria"/>
          <w:sz w:val="20"/>
        </w:rPr>
        <w:t xml:space="preserve">b) požiadať </w:t>
      </w:r>
      <w:r w:rsidR="00A84B92" w:rsidRPr="006452F6">
        <w:rPr>
          <w:rFonts w:ascii="Cambria" w:hAnsi="Cambria"/>
          <w:sz w:val="20"/>
        </w:rPr>
        <w:t>oprávnenú</w:t>
      </w:r>
      <w:r w:rsidRPr="006452F6">
        <w:rPr>
          <w:rFonts w:ascii="Cambria" w:hAnsi="Cambria"/>
          <w:sz w:val="20"/>
        </w:rPr>
        <w:t xml:space="preserve"> osobu objednávateľ</w:t>
      </w:r>
      <w:r w:rsidR="007D0BC3" w:rsidRPr="006452F6">
        <w:rPr>
          <w:rFonts w:ascii="Cambria" w:hAnsi="Cambria"/>
          <w:sz w:val="20"/>
        </w:rPr>
        <w:t>a</w:t>
      </w:r>
      <w:r w:rsidRPr="006452F6">
        <w:rPr>
          <w:rFonts w:ascii="Cambria" w:hAnsi="Cambria"/>
          <w:sz w:val="20"/>
        </w:rPr>
        <w:t xml:space="preserve"> o neodkladné zablokovanie svojho </w:t>
      </w:r>
      <w:r w:rsidRPr="006452F6">
        <w:rPr>
          <w:rFonts w:ascii="Cambria" w:hAnsi="Cambria"/>
          <w:sz w:val="20"/>
        </w:rPr>
        <w:tab/>
      </w:r>
      <w:r w:rsidRPr="006452F6">
        <w:rPr>
          <w:rFonts w:ascii="Cambria" w:hAnsi="Cambria"/>
          <w:sz w:val="20"/>
        </w:rPr>
        <w:tab/>
        <w:t>prístupového účtu v prípade výskytu akejkoľvek udalosti, v dôsledku ktorej by mohlo dôjsť k zneužitiu vzdialeného prístupu zriadeného externému používateľovi,</w:t>
      </w:r>
    </w:p>
    <w:p w14:paraId="1B9BCB66" w14:textId="3C3FD099" w:rsidR="005F246D" w:rsidRPr="006452F6" w:rsidRDefault="005F246D" w:rsidP="005F246D">
      <w:pPr>
        <w:pStyle w:val="BodyTextIndent"/>
        <w:ind w:left="436" w:firstLine="0"/>
        <w:rPr>
          <w:rFonts w:ascii="Cambria" w:hAnsi="Cambria"/>
          <w:sz w:val="20"/>
        </w:rPr>
      </w:pPr>
      <w:r w:rsidRPr="006452F6">
        <w:rPr>
          <w:rFonts w:ascii="Cambria" w:hAnsi="Cambria"/>
          <w:sz w:val="20"/>
        </w:rPr>
        <w:t xml:space="preserve">c) pri výskyte závažnej udalosti týkajúcej sa chránených informácií neodkladne </w:t>
      </w:r>
      <w:r w:rsidRPr="006452F6">
        <w:rPr>
          <w:rFonts w:ascii="Cambria" w:hAnsi="Cambria"/>
          <w:sz w:val="20"/>
        </w:rPr>
        <w:tab/>
      </w:r>
      <w:r w:rsidRPr="006452F6">
        <w:rPr>
          <w:rFonts w:ascii="Cambria" w:hAnsi="Cambria"/>
          <w:sz w:val="20"/>
        </w:rPr>
        <w:tab/>
        <w:t>informovať oprávnenú osobu objednávateľa,</w:t>
      </w:r>
    </w:p>
    <w:p w14:paraId="42D6C19A" w14:textId="1EC89ED5" w:rsidR="005F246D" w:rsidRPr="006452F6" w:rsidRDefault="005F246D" w:rsidP="005F246D">
      <w:pPr>
        <w:pStyle w:val="BodyTextIndent"/>
        <w:ind w:left="436" w:firstLine="0"/>
        <w:rPr>
          <w:rFonts w:ascii="Cambria" w:hAnsi="Cambria"/>
          <w:sz w:val="20"/>
        </w:rPr>
      </w:pPr>
      <w:r w:rsidRPr="006452F6">
        <w:rPr>
          <w:rFonts w:ascii="Cambria" w:hAnsi="Cambria"/>
          <w:sz w:val="20"/>
        </w:rPr>
        <w:t xml:space="preserve">d) upozorniť </w:t>
      </w:r>
      <w:r w:rsidR="007D0BC3" w:rsidRPr="006452F6">
        <w:rPr>
          <w:rFonts w:ascii="Cambria" w:hAnsi="Cambria"/>
          <w:sz w:val="20"/>
        </w:rPr>
        <w:t>oprávnenú</w:t>
      </w:r>
      <w:r w:rsidRPr="006452F6">
        <w:rPr>
          <w:rFonts w:ascii="Cambria" w:hAnsi="Cambria"/>
          <w:sz w:val="20"/>
        </w:rPr>
        <w:t xml:space="preserve"> osobu objednávateľa na zistené nedostatky, ktoré sa </w:t>
      </w:r>
      <w:r w:rsidRPr="006452F6">
        <w:rPr>
          <w:rFonts w:ascii="Cambria" w:hAnsi="Cambria"/>
          <w:sz w:val="20"/>
        </w:rPr>
        <w:tab/>
      </w:r>
      <w:r w:rsidRPr="006452F6">
        <w:rPr>
          <w:rFonts w:ascii="Cambria" w:hAnsi="Cambria"/>
          <w:sz w:val="20"/>
        </w:rPr>
        <w:tab/>
      </w:r>
      <w:r w:rsidRPr="006452F6">
        <w:rPr>
          <w:rFonts w:ascii="Cambria" w:hAnsi="Cambria"/>
          <w:sz w:val="20"/>
        </w:rPr>
        <w:tab/>
        <w:t>vyskytnú počas vzdialeného prístupu,</w:t>
      </w:r>
    </w:p>
    <w:p w14:paraId="43CDF79A" w14:textId="77777777" w:rsidR="005F246D" w:rsidRPr="006452F6" w:rsidRDefault="005F246D" w:rsidP="005F246D">
      <w:pPr>
        <w:pStyle w:val="BodyTextIndent"/>
        <w:ind w:left="436" w:firstLine="0"/>
        <w:rPr>
          <w:rFonts w:ascii="Cambria" w:hAnsi="Cambria"/>
          <w:sz w:val="20"/>
        </w:rPr>
      </w:pPr>
      <w:r w:rsidRPr="006452F6">
        <w:rPr>
          <w:rFonts w:ascii="Cambria" w:hAnsi="Cambria"/>
          <w:sz w:val="20"/>
        </w:rPr>
        <w:t>e) poskytnúť súčinnosť pri riešení incidentov týkajúcich sa vzdialeného prístupu,</w:t>
      </w:r>
    </w:p>
    <w:p w14:paraId="4FA0B3CC" w14:textId="77777777" w:rsidR="005F246D" w:rsidRPr="006452F6" w:rsidRDefault="005F246D" w:rsidP="005F246D">
      <w:pPr>
        <w:pStyle w:val="BodyTextIndent"/>
        <w:ind w:left="436" w:firstLine="0"/>
        <w:rPr>
          <w:rFonts w:ascii="Cambria" w:hAnsi="Cambria"/>
          <w:sz w:val="20"/>
        </w:rPr>
      </w:pPr>
      <w:r w:rsidRPr="006452F6">
        <w:rPr>
          <w:rFonts w:ascii="Cambria" w:hAnsi="Cambria"/>
          <w:sz w:val="20"/>
        </w:rPr>
        <w:t xml:space="preserve">f) vrátiť hardvérový token alebo iný fyzický prostriedok, ktorý mu bol pridelený pri </w:t>
      </w:r>
      <w:r w:rsidRPr="006452F6">
        <w:rPr>
          <w:rFonts w:ascii="Cambria" w:hAnsi="Cambria"/>
          <w:sz w:val="20"/>
        </w:rPr>
        <w:tab/>
      </w:r>
      <w:r w:rsidRPr="006452F6">
        <w:rPr>
          <w:rFonts w:ascii="Cambria" w:hAnsi="Cambria"/>
          <w:sz w:val="20"/>
        </w:rPr>
        <w:tab/>
        <w:t xml:space="preserve">zriadení používateľského účtu a ktorý sa využíva pre potreby viacfaktorovej </w:t>
      </w:r>
      <w:r w:rsidRPr="006452F6">
        <w:rPr>
          <w:rFonts w:ascii="Cambria" w:hAnsi="Cambria"/>
          <w:sz w:val="20"/>
        </w:rPr>
        <w:tab/>
      </w:r>
      <w:r w:rsidRPr="006452F6">
        <w:rPr>
          <w:rFonts w:ascii="Cambria" w:hAnsi="Cambria"/>
          <w:sz w:val="20"/>
        </w:rPr>
        <w:tab/>
        <w:t>autentifikácie, pri zrušení alebo ukončení využívania vzdialeného prístupu.</w:t>
      </w:r>
    </w:p>
    <w:p w14:paraId="631E85AE" w14:textId="6530131C" w:rsidR="005F246D" w:rsidRPr="006452F6" w:rsidRDefault="005F246D" w:rsidP="00866C15">
      <w:pPr>
        <w:pStyle w:val="BodyTextIndent"/>
        <w:numPr>
          <w:ilvl w:val="0"/>
          <w:numId w:val="14"/>
        </w:numPr>
        <w:tabs>
          <w:tab w:val="num" w:pos="1253"/>
        </w:tabs>
        <w:spacing w:before="0"/>
        <w:rPr>
          <w:rFonts w:ascii="Cambria" w:hAnsi="Cambria"/>
          <w:sz w:val="20"/>
        </w:rPr>
      </w:pPr>
      <w:r w:rsidRPr="006452F6">
        <w:rPr>
          <w:rFonts w:ascii="Cambria" w:hAnsi="Cambria"/>
          <w:sz w:val="20"/>
        </w:rPr>
        <w:t xml:space="preserve">Porušenie záväzkov </w:t>
      </w:r>
      <w:r w:rsidR="007D0BC3" w:rsidRPr="006452F6">
        <w:rPr>
          <w:rFonts w:ascii="Cambria" w:hAnsi="Cambria"/>
          <w:sz w:val="20"/>
        </w:rPr>
        <w:t>z</w:t>
      </w:r>
      <w:r w:rsidR="006F04C8" w:rsidRPr="006452F6">
        <w:rPr>
          <w:rFonts w:ascii="Cambria" w:hAnsi="Cambria"/>
          <w:sz w:val="20"/>
        </w:rPr>
        <w:t>hotoviteľ</w:t>
      </w:r>
      <w:r w:rsidRPr="006452F6">
        <w:rPr>
          <w:rFonts w:ascii="Cambria" w:hAnsi="Cambria"/>
          <w:sz w:val="20"/>
        </w:rPr>
        <w:t xml:space="preserve">a uvedených (aj jednotlivo určených) v bodoch  7., </w:t>
      </w:r>
      <w:r w:rsidR="007D0BC3" w:rsidRPr="006452F6">
        <w:rPr>
          <w:rFonts w:ascii="Cambria" w:hAnsi="Cambria"/>
          <w:sz w:val="20"/>
        </w:rPr>
        <w:t>8.,</w:t>
      </w:r>
      <w:r w:rsidRPr="006452F6">
        <w:rPr>
          <w:rFonts w:ascii="Cambria" w:hAnsi="Cambria"/>
          <w:sz w:val="20"/>
        </w:rPr>
        <w:t>10., 11., 12., 13., 14., 15., 16.</w:t>
      </w:r>
      <w:r w:rsidR="007D0BC3" w:rsidRPr="006452F6">
        <w:rPr>
          <w:rFonts w:ascii="Cambria" w:hAnsi="Cambria"/>
          <w:sz w:val="20"/>
        </w:rPr>
        <w:t xml:space="preserve"> a 17.</w:t>
      </w:r>
      <w:r w:rsidRPr="006452F6">
        <w:rPr>
          <w:rFonts w:ascii="Cambria" w:hAnsi="Cambria"/>
          <w:sz w:val="20"/>
        </w:rPr>
        <w:t xml:space="preserve"> tohto článku </w:t>
      </w:r>
      <w:r w:rsidR="007D0BC3" w:rsidRPr="006452F6">
        <w:rPr>
          <w:rFonts w:ascii="Cambria" w:hAnsi="Cambria"/>
          <w:sz w:val="20"/>
        </w:rPr>
        <w:t xml:space="preserve">všeobecných podmienok </w:t>
      </w:r>
      <w:r w:rsidRPr="006452F6">
        <w:rPr>
          <w:rFonts w:ascii="Cambria" w:hAnsi="Cambria"/>
          <w:sz w:val="20"/>
        </w:rPr>
        <w:t xml:space="preserve">sa považuje za podstatné porušenie </w:t>
      </w:r>
      <w:r w:rsidR="007D0BC3" w:rsidRPr="006452F6">
        <w:rPr>
          <w:rFonts w:ascii="Cambria" w:hAnsi="Cambria"/>
          <w:sz w:val="20"/>
        </w:rPr>
        <w:t>zmluvy o dielo</w:t>
      </w:r>
      <w:r w:rsidRPr="006452F6">
        <w:rPr>
          <w:rFonts w:ascii="Cambria" w:hAnsi="Cambria"/>
          <w:sz w:val="20"/>
        </w:rPr>
        <w:t>.</w:t>
      </w:r>
    </w:p>
    <w:p w14:paraId="24FB459F" w14:textId="0DE28F97" w:rsidR="005F246D" w:rsidRPr="006452F6" w:rsidRDefault="005F246D" w:rsidP="00866C15">
      <w:pPr>
        <w:pStyle w:val="BodyTextIndent"/>
        <w:numPr>
          <w:ilvl w:val="0"/>
          <w:numId w:val="14"/>
        </w:numPr>
        <w:tabs>
          <w:tab w:val="num" w:pos="1253"/>
        </w:tabs>
        <w:spacing w:before="0"/>
        <w:rPr>
          <w:rFonts w:ascii="Cambria" w:hAnsi="Cambria"/>
          <w:sz w:val="20"/>
        </w:rPr>
      </w:pPr>
      <w:r w:rsidRPr="006452F6">
        <w:rPr>
          <w:rFonts w:ascii="Cambria" w:hAnsi="Cambria"/>
          <w:sz w:val="20"/>
        </w:rPr>
        <w:t xml:space="preserve">Zmluvné strany sa dohodli, že zriadenie a prevádzka prístupových účtov pre externých používateľov </w:t>
      </w:r>
      <w:r w:rsidR="007D0BC3" w:rsidRPr="006452F6">
        <w:rPr>
          <w:rFonts w:ascii="Cambria" w:hAnsi="Cambria"/>
          <w:sz w:val="20"/>
        </w:rPr>
        <w:t>z</w:t>
      </w:r>
      <w:r w:rsidR="006F04C8" w:rsidRPr="006452F6">
        <w:rPr>
          <w:rFonts w:ascii="Cambria" w:hAnsi="Cambria"/>
          <w:sz w:val="20"/>
        </w:rPr>
        <w:t>hotoviteľ</w:t>
      </w:r>
      <w:r w:rsidRPr="006452F6">
        <w:rPr>
          <w:rFonts w:ascii="Cambria" w:hAnsi="Cambria"/>
          <w:sz w:val="20"/>
        </w:rPr>
        <w:t xml:space="preserve">a sa nespoplatňuje. Vzdialený prístup nie je zo strany </w:t>
      </w:r>
      <w:r w:rsidR="007D0BC3" w:rsidRPr="006452F6">
        <w:rPr>
          <w:rFonts w:ascii="Cambria" w:hAnsi="Cambria"/>
          <w:sz w:val="20"/>
        </w:rPr>
        <w:t>z</w:t>
      </w:r>
      <w:r w:rsidR="006F04C8" w:rsidRPr="006452F6">
        <w:rPr>
          <w:rFonts w:ascii="Cambria" w:hAnsi="Cambria"/>
          <w:sz w:val="20"/>
        </w:rPr>
        <w:t>hotoviteľ</w:t>
      </w:r>
      <w:r w:rsidRPr="006452F6">
        <w:rPr>
          <w:rFonts w:ascii="Cambria" w:hAnsi="Cambria"/>
          <w:sz w:val="20"/>
        </w:rPr>
        <w:t>a nárokovateľný a </w:t>
      </w:r>
      <w:r w:rsidR="007D0BC3" w:rsidRPr="006452F6">
        <w:rPr>
          <w:rFonts w:ascii="Cambria" w:hAnsi="Cambria"/>
          <w:sz w:val="20"/>
        </w:rPr>
        <w:t>z</w:t>
      </w:r>
      <w:r w:rsidR="006F04C8" w:rsidRPr="006452F6">
        <w:rPr>
          <w:rFonts w:ascii="Cambria" w:hAnsi="Cambria"/>
          <w:sz w:val="20"/>
        </w:rPr>
        <w:t>hotoviteľ</w:t>
      </w:r>
      <w:r w:rsidRPr="006452F6">
        <w:rPr>
          <w:rFonts w:ascii="Cambria" w:hAnsi="Cambria"/>
          <w:sz w:val="20"/>
        </w:rPr>
        <w:t xml:space="preserve"> rešpektuje právo objednávateľa zriaďovať vzdialené prístupy v rozsahu, ktorý objednávateľ považuje za potrebný.</w:t>
      </w:r>
    </w:p>
    <w:p w14:paraId="56AA9D55" w14:textId="77777777" w:rsidR="005F246D" w:rsidRPr="006452F6" w:rsidRDefault="005F246D" w:rsidP="00866C15">
      <w:pPr>
        <w:pStyle w:val="BodyTextIndent"/>
        <w:numPr>
          <w:ilvl w:val="0"/>
          <w:numId w:val="14"/>
        </w:numPr>
        <w:tabs>
          <w:tab w:val="num" w:pos="1253"/>
        </w:tabs>
        <w:spacing w:before="0"/>
        <w:rPr>
          <w:rFonts w:ascii="Cambria" w:hAnsi="Cambria"/>
          <w:sz w:val="20"/>
        </w:rPr>
      </w:pPr>
      <w:r w:rsidRPr="006452F6">
        <w:rPr>
          <w:rFonts w:ascii="Cambria" w:hAnsi="Cambria"/>
          <w:sz w:val="20"/>
        </w:rPr>
        <w:t>Externý používateľ pri využívaní vzdialeného prístupu postupuje podľa používateľskej dokumentácie, ktorá mu bude dodaná po zriadení jeho prístupového účtu. Dokumentácia obsahuje:</w:t>
      </w:r>
    </w:p>
    <w:p w14:paraId="6A62A509" w14:textId="77777777" w:rsidR="005F246D" w:rsidRPr="006452F6" w:rsidRDefault="005F246D" w:rsidP="005F246D">
      <w:pPr>
        <w:pStyle w:val="BodyTextIndent"/>
        <w:ind w:left="436" w:firstLine="0"/>
        <w:rPr>
          <w:rFonts w:ascii="Cambria" w:hAnsi="Cambria"/>
          <w:sz w:val="20"/>
        </w:rPr>
      </w:pPr>
      <w:r w:rsidRPr="006452F6">
        <w:rPr>
          <w:rFonts w:ascii="Cambria" w:hAnsi="Cambria"/>
          <w:sz w:val="20"/>
        </w:rPr>
        <w:t>a) Postup pre kontrolu výpočtovej techniky pred pripojením,</w:t>
      </w:r>
    </w:p>
    <w:p w14:paraId="65623E55" w14:textId="77777777" w:rsidR="005F246D" w:rsidRPr="006452F6" w:rsidRDefault="005F246D" w:rsidP="005F246D">
      <w:pPr>
        <w:pStyle w:val="BodyTextIndent"/>
        <w:ind w:left="436" w:hanging="152"/>
        <w:rPr>
          <w:rFonts w:ascii="Cambria" w:hAnsi="Cambria"/>
          <w:sz w:val="20"/>
        </w:rPr>
      </w:pPr>
      <w:r w:rsidRPr="006452F6">
        <w:rPr>
          <w:rFonts w:ascii="Cambria" w:hAnsi="Cambria"/>
          <w:sz w:val="20"/>
        </w:rPr>
        <w:tab/>
        <w:t>b) Postup pre vzdialené pripojenie a odpojenie,</w:t>
      </w:r>
    </w:p>
    <w:p w14:paraId="04FE2A95" w14:textId="77777777" w:rsidR="005F246D" w:rsidRPr="006452F6" w:rsidRDefault="005F246D" w:rsidP="005F246D">
      <w:pPr>
        <w:pStyle w:val="BodyTextIndent"/>
        <w:ind w:left="436" w:firstLine="0"/>
        <w:rPr>
          <w:rFonts w:ascii="Cambria" w:hAnsi="Cambria"/>
          <w:sz w:val="20"/>
        </w:rPr>
      </w:pPr>
      <w:r w:rsidRPr="006452F6">
        <w:rPr>
          <w:rFonts w:ascii="Cambria" w:hAnsi="Cambria"/>
          <w:sz w:val="20"/>
        </w:rPr>
        <w:t>c) Postup pre nahlasovanie incidentov,</w:t>
      </w:r>
    </w:p>
    <w:p w14:paraId="25B45898" w14:textId="77777777" w:rsidR="005F246D" w:rsidRPr="006452F6" w:rsidRDefault="005F246D" w:rsidP="005F246D">
      <w:pPr>
        <w:pStyle w:val="BodyTextIndent"/>
        <w:ind w:left="436" w:firstLine="0"/>
        <w:rPr>
          <w:rFonts w:ascii="Cambria" w:hAnsi="Cambria"/>
          <w:sz w:val="20"/>
        </w:rPr>
      </w:pPr>
      <w:r w:rsidRPr="006452F6">
        <w:rPr>
          <w:rFonts w:ascii="Cambria" w:hAnsi="Cambria"/>
          <w:sz w:val="20"/>
        </w:rPr>
        <w:t>d) Poučenie používateľov vzdialeného prístupu.</w:t>
      </w:r>
    </w:p>
    <w:p w14:paraId="12B7771E" w14:textId="77777777" w:rsidR="005F246D" w:rsidRPr="006452F6" w:rsidRDefault="005F246D" w:rsidP="00866C15">
      <w:pPr>
        <w:pStyle w:val="BodyTextIndent"/>
        <w:numPr>
          <w:ilvl w:val="0"/>
          <w:numId w:val="14"/>
        </w:numPr>
        <w:tabs>
          <w:tab w:val="num" w:pos="1253"/>
        </w:tabs>
        <w:spacing w:before="0"/>
        <w:rPr>
          <w:rFonts w:ascii="Cambria" w:hAnsi="Cambria"/>
          <w:sz w:val="20"/>
        </w:rPr>
      </w:pPr>
      <w:r w:rsidRPr="006452F6">
        <w:rPr>
          <w:rFonts w:ascii="Cambria" w:hAnsi="Cambria"/>
          <w:sz w:val="20"/>
        </w:rPr>
        <w:t>Externý používateľ  smie na vzdialené pripojenie do NBS používať iba schválenú výpočtovú techniku uvedenú v žiadosti o zriadenie/zrušenie prístupového účtu externého používateľa s aktualizovaným operačným systémom a inštalovaným a aktuálnym antivírusovým softvérom.´</w:t>
      </w:r>
    </w:p>
    <w:p w14:paraId="236180B5" w14:textId="77777777" w:rsidR="005F246D" w:rsidRPr="006452F6" w:rsidRDefault="005F246D" w:rsidP="00866C15">
      <w:pPr>
        <w:pStyle w:val="BodyTextIndent"/>
        <w:numPr>
          <w:ilvl w:val="0"/>
          <w:numId w:val="14"/>
        </w:numPr>
        <w:tabs>
          <w:tab w:val="num" w:pos="1253"/>
        </w:tabs>
        <w:spacing w:before="0"/>
        <w:rPr>
          <w:rFonts w:ascii="Cambria" w:hAnsi="Cambria"/>
          <w:sz w:val="20"/>
        </w:rPr>
      </w:pPr>
      <w:r w:rsidRPr="006452F6">
        <w:rPr>
          <w:rFonts w:ascii="Cambria" w:hAnsi="Cambria"/>
          <w:sz w:val="20"/>
        </w:rPr>
        <w:t>Nie je dovolené vzdialene sa pripájať k IKT objednávateľa z výpočtovej techniky, ktorá obsahuje alebo obsahovala počítačový vírus alebo škodlivý softvér, o ktorom bol externý používateľ  notifikovaný antivírusovým softvérom a ktorý nebol odborne odstránený.</w:t>
      </w:r>
    </w:p>
    <w:p w14:paraId="6E936C2E" w14:textId="77777777" w:rsidR="005F246D" w:rsidRPr="006452F6" w:rsidRDefault="005F246D" w:rsidP="00866C15">
      <w:pPr>
        <w:pStyle w:val="BodyTextIndent"/>
        <w:numPr>
          <w:ilvl w:val="0"/>
          <w:numId w:val="14"/>
        </w:numPr>
        <w:tabs>
          <w:tab w:val="num" w:pos="1253"/>
        </w:tabs>
        <w:spacing w:before="0"/>
        <w:rPr>
          <w:rFonts w:ascii="Cambria" w:hAnsi="Cambria"/>
          <w:sz w:val="20"/>
        </w:rPr>
      </w:pPr>
      <w:r w:rsidRPr="006452F6">
        <w:rPr>
          <w:rFonts w:ascii="Cambria" w:hAnsi="Cambria"/>
          <w:sz w:val="20"/>
        </w:rPr>
        <w:t>Externý používateľ nesmie hardvérový token, alebo iný fyzický prostriedok, ktorý sa využíva pre potreby viacfaktorovej autentifikácie poskytnúť inej osobe a je povinný v najkratšom možnom čase ohlásiť jeho stratu alebo odcudzenie kontaktnej osobe objednávateľa.</w:t>
      </w:r>
    </w:p>
    <w:p w14:paraId="28AA050B" w14:textId="77777777" w:rsidR="005F246D" w:rsidRPr="006452F6" w:rsidRDefault="005F246D" w:rsidP="00866C15">
      <w:pPr>
        <w:pStyle w:val="BodyTextIndent"/>
        <w:numPr>
          <w:ilvl w:val="0"/>
          <w:numId w:val="14"/>
        </w:numPr>
        <w:tabs>
          <w:tab w:val="num" w:pos="1253"/>
        </w:tabs>
        <w:spacing w:before="0"/>
        <w:rPr>
          <w:rFonts w:ascii="Cambria" w:hAnsi="Cambria"/>
          <w:sz w:val="20"/>
        </w:rPr>
      </w:pPr>
      <w:r w:rsidRPr="006452F6">
        <w:rPr>
          <w:rFonts w:ascii="Cambria" w:hAnsi="Cambria"/>
          <w:sz w:val="20"/>
        </w:rPr>
        <w:t>Externý používateľ nesmie počas využívania vzdialeného prístupu opustiť pripojenú výpočtovú techniku, dovoliť iným osobám prístup k tejto technike, alebo sledovanie jej aktívnej obrazovky.</w:t>
      </w:r>
    </w:p>
    <w:p w14:paraId="1D9032DE" w14:textId="77777777" w:rsidR="005F246D" w:rsidRPr="006452F6" w:rsidRDefault="005F246D" w:rsidP="00866C15">
      <w:pPr>
        <w:pStyle w:val="BodyTextIndent"/>
        <w:numPr>
          <w:ilvl w:val="0"/>
          <w:numId w:val="14"/>
        </w:numPr>
        <w:tabs>
          <w:tab w:val="num" w:pos="1253"/>
        </w:tabs>
        <w:spacing w:before="0"/>
        <w:rPr>
          <w:rFonts w:ascii="Cambria" w:hAnsi="Cambria"/>
          <w:sz w:val="20"/>
        </w:rPr>
      </w:pPr>
      <w:r w:rsidRPr="006452F6">
        <w:rPr>
          <w:rFonts w:ascii="Cambria" w:hAnsi="Cambria"/>
          <w:sz w:val="20"/>
        </w:rPr>
        <w:t xml:space="preserve">Externý používateľ smie vzdialene pristupovať výhradne k IS a infraštruktúram IS, ktoré sú definované v bode 1 tohto článku. </w:t>
      </w:r>
    </w:p>
    <w:p w14:paraId="3FFC2725" w14:textId="77777777" w:rsidR="005F246D" w:rsidRPr="006452F6" w:rsidRDefault="005F246D" w:rsidP="00866C15">
      <w:pPr>
        <w:pStyle w:val="BodyTextIndent"/>
        <w:numPr>
          <w:ilvl w:val="0"/>
          <w:numId w:val="14"/>
        </w:numPr>
        <w:tabs>
          <w:tab w:val="num" w:pos="1253"/>
        </w:tabs>
        <w:spacing w:before="0"/>
        <w:rPr>
          <w:rFonts w:ascii="Cambria" w:hAnsi="Cambria"/>
          <w:sz w:val="20"/>
        </w:rPr>
      </w:pPr>
      <w:r w:rsidRPr="006452F6">
        <w:rPr>
          <w:rFonts w:ascii="Cambria" w:hAnsi="Cambria"/>
          <w:sz w:val="20"/>
        </w:rPr>
        <w:t>Externý používateľ nesmie na virtuálne PC inštalovať žiadny dodatočný softvér. V prípade potreby inštalácie dodatočného softvéru na virtuálne PC o jej vykonanie požiada kontaktnú osobu objednávateľa.</w:t>
      </w:r>
    </w:p>
    <w:p w14:paraId="47768EA2" w14:textId="744D0C96" w:rsidR="005F246D" w:rsidRPr="006452F6" w:rsidRDefault="006F04C8" w:rsidP="00866C15">
      <w:pPr>
        <w:pStyle w:val="ListParagraph"/>
        <w:numPr>
          <w:ilvl w:val="0"/>
          <w:numId w:val="14"/>
        </w:numPr>
        <w:jc w:val="both"/>
        <w:rPr>
          <w:rFonts w:ascii="Cambria" w:hAnsi="Cambria"/>
          <w:sz w:val="20"/>
          <w:szCs w:val="20"/>
        </w:rPr>
      </w:pPr>
      <w:r w:rsidRPr="006452F6">
        <w:rPr>
          <w:rFonts w:ascii="Cambria" w:hAnsi="Cambria"/>
          <w:sz w:val="20"/>
          <w:szCs w:val="20"/>
        </w:rPr>
        <w:t>Zhotoviteľ</w:t>
      </w:r>
      <w:r w:rsidR="005F246D" w:rsidRPr="006452F6">
        <w:rPr>
          <w:rFonts w:ascii="Cambria" w:hAnsi="Cambria"/>
          <w:sz w:val="20"/>
          <w:szCs w:val="20"/>
        </w:rPr>
        <w:t xml:space="preserve"> sa zaväzuje, že vráti objednávateľovi všetky technické prostriedky a vybavenie, ktoré mu boli zo strany objednávateľa poskytnuté za účelom vzdialeného prístupu, najneskôr do 5 dní od dňa ukončenia </w:t>
      </w:r>
      <w:r w:rsidR="007D0BC3" w:rsidRPr="006452F6">
        <w:rPr>
          <w:rFonts w:ascii="Cambria" w:hAnsi="Cambria"/>
          <w:sz w:val="20"/>
          <w:szCs w:val="20"/>
        </w:rPr>
        <w:t>trvanie zmluvy o dielo</w:t>
      </w:r>
      <w:r w:rsidR="005F246D" w:rsidRPr="006452F6">
        <w:rPr>
          <w:rFonts w:ascii="Cambria" w:hAnsi="Cambria"/>
          <w:sz w:val="20"/>
          <w:szCs w:val="20"/>
        </w:rPr>
        <w:t xml:space="preserve">. </w:t>
      </w:r>
    </w:p>
    <w:p w14:paraId="2A4AAEAD" w14:textId="6CBB7E58" w:rsidR="005F246D" w:rsidRPr="006452F6" w:rsidRDefault="005F246D" w:rsidP="00866C15">
      <w:pPr>
        <w:pStyle w:val="ListParagraph"/>
        <w:numPr>
          <w:ilvl w:val="0"/>
          <w:numId w:val="14"/>
        </w:numPr>
        <w:jc w:val="both"/>
        <w:rPr>
          <w:rFonts w:ascii="Cambria" w:hAnsi="Cambria"/>
          <w:sz w:val="20"/>
          <w:szCs w:val="20"/>
        </w:rPr>
      </w:pPr>
      <w:r w:rsidRPr="006452F6">
        <w:rPr>
          <w:rFonts w:ascii="Cambria" w:hAnsi="Cambria"/>
          <w:sz w:val="20"/>
          <w:szCs w:val="20"/>
        </w:rPr>
        <w:t xml:space="preserve">V prípade nedodržania záväzku </w:t>
      </w:r>
      <w:r w:rsidR="007D0BC3" w:rsidRPr="006452F6">
        <w:rPr>
          <w:rFonts w:ascii="Cambria" w:hAnsi="Cambria"/>
          <w:sz w:val="20"/>
          <w:szCs w:val="20"/>
        </w:rPr>
        <w:t>z</w:t>
      </w:r>
      <w:r w:rsidR="006F04C8" w:rsidRPr="006452F6">
        <w:rPr>
          <w:rFonts w:ascii="Cambria" w:hAnsi="Cambria"/>
          <w:sz w:val="20"/>
          <w:szCs w:val="20"/>
        </w:rPr>
        <w:t>hotoviteľ</w:t>
      </w:r>
      <w:r w:rsidRPr="006452F6">
        <w:rPr>
          <w:rFonts w:ascii="Cambria" w:hAnsi="Cambria"/>
          <w:sz w:val="20"/>
          <w:szCs w:val="20"/>
        </w:rPr>
        <w:t xml:space="preserve">a podľa bodu 18., bude objednávateľ oprávnený uplatniť voči </w:t>
      </w:r>
      <w:r w:rsidR="007D0BC3" w:rsidRPr="006452F6">
        <w:rPr>
          <w:rFonts w:ascii="Cambria" w:hAnsi="Cambria"/>
          <w:sz w:val="20"/>
          <w:szCs w:val="20"/>
        </w:rPr>
        <w:t>z</w:t>
      </w:r>
      <w:r w:rsidR="006F04C8" w:rsidRPr="006452F6">
        <w:rPr>
          <w:rFonts w:ascii="Cambria" w:hAnsi="Cambria"/>
          <w:sz w:val="20"/>
          <w:szCs w:val="20"/>
        </w:rPr>
        <w:t>hotoviteľ</w:t>
      </w:r>
      <w:r w:rsidRPr="006452F6">
        <w:rPr>
          <w:rFonts w:ascii="Cambria" w:hAnsi="Cambria"/>
          <w:sz w:val="20"/>
          <w:szCs w:val="20"/>
        </w:rPr>
        <w:t xml:space="preserve">ovi zmluvnú pokutu, ktorú sa </w:t>
      </w:r>
      <w:r w:rsidR="006F04C8" w:rsidRPr="006452F6">
        <w:rPr>
          <w:rFonts w:ascii="Cambria" w:hAnsi="Cambria"/>
          <w:sz w:val="20"/>
          <w:szCs w:val="20"/>
        </w:rPr>
        <w:t>Zhotoviteľ</w:t>
      </w:r>
      <w:r w:rsidRPr="006452F6">
        <w:rPr>
          <w:rFonts w:ascii="Cambria" w:hAnsi="Cambria"/>
          <w:sz w:val="20"/>
          <w:szCs w:val="20"/>
        </w:rPr>
        <w:t xml:space="preserve"> zaväzuje uhradiť. Zmluvná pokuta sa vypočíta ako súčin poplatku 200 eur s DPH (ktorý pokrýva náklady objednávateľa na technické vybavenie jedného používateľa) a počtu používateľov </w:t>
      </w:r>
      <w:r w:rsidR="007D0BC3" w:rsidRPr="006452F6">
        <w:rPr>
          <w:rFonts w:ascii="Cambria" w:hAnsi="Cambria"/>
          <w:sz w:val="20"/>
          <w:szCs w:val="20"/>
        </w:rPr>
        <w:t>z</w:t>
      </w:r>
      <w:r w:rsidR="006F04C8" w:rsidRPr="006452F6">
        <w:rPr>
          <w:rFonts w:ascii="Cambria" w:hAnsi="Cambria"/>
          <w:sz w:val="20"/>
          <w:szCs w:val="20"/>
        </w:rPr>
        <w:t>hotoviteľ</w:t>
      </w:r>
      <w:r w:rsidRPr="006452F6">
        <w:rPr>
          <w:rFonts w:ascii="Cambria" w:hAnsi="Cambria"/>
          <w:sz w:val="20"/>
          <w:szCs w:val="20"/>
        </w:rPr>
        <w:t>a.</w:t>
      </w:r>
    </w:p>
    <w:p w14:paraId="0E1BE3D0" w14:textId="20E20B1D" w:rsidR="005F246D" w:rsidRPr="006452F6" w:rsidRDefault="006F04C8" w:rsidP="00866C15">
      <w:pPr>
        <w:pStyle w:val="ListParagraph"/>
        <w:numPr>
          <w:ilvl w:val="0"/>
          <w:numId w:val="14"/>
        </w:numPr>
        <w:jc w:val="both"/>
        <w:rPr>
          <w:rFonts w:ascii="Cambria" w:hAnsi="Cambria"/>
          <w:sz w:val="20"/>
          <w:szCs w:val="20"/>
        </w:rPr>
      </w:pPr>
      <w:r w:rsidRPr="006452F6">
        <w:rPr>
          <w:rFonts w:ascii="Cambria" w:hAnsi="Cambria"/>
          <w:sz w:val="20"/>
          <w:szCs w:val="20"/>
        </w:rPr>
        <w:t>Zhotoviteľ</w:t>
      </w:r>
      <w:r w:rsidR="005F246D" w:rsidRPr="006452F6">
        <w:rPr>
          <w:rFonts w:ascii="Cambria" w:hAnsi="Cambria"/>
          <w:sz w:val="20"/>
          <w:szCs w:val="20"/>
        </w:rPr>
        <w:t xml:space="preserve"> sa zaväzuje objednávateľovi uhradiť zmluvnú pokutu do 14 pracovných dní od doručenia písomného uplatnenia zmluvnej pokuty (výzvou resp. doručením faktúry) zo strany objednávateľa. Čiastku zmluvnej pokuty uhradí </w:t>
      </w:r>
      <w:r w:rsidRPr="006452F6">
        <w:rPr>
          <w:rFonts w:ascii="Cambria" w:hAnsi="Cambria"/>
          <w:sz w:val="20"/>
          <w:szCs w:val="20"/>
        </w:rPr>
        <w:t>Zhotoviteľ</w:t>
      </w:r>
      <w:r w:rsidR="005F246D" w:rsidRPr="006452F6">
        <w:rPr>
          <w:rFonts w:ascii="Cambria" w:hAnsi="Cambria"/>
          <w:sz w:val="20"/>
          <w:szCs w:val="20"/>
        </w:rPr>
        <w:t xml:space="preserve"> objednávateľovi bezhotovostným prevodom. Údaje pre vykonanie bezhotovostného prevodu zmluvnej pokuty oznámi objednávateľ </w:t>
      </w:r>
      <w:r w:rsidR="007D0BC3" w:rsidRPr="006452F6">
        <w:rPr>
          <w:rFonts w:ascii="Cambria" w:hAnsi="Cambria"/>
          <w:sz w:val="20"/>
          <w:szCs w:val="20"/>
        </w:rPr>
        <w:t>z</w:t>
      </w:r>
      <w:r w:rsidRPr="006452F6">
        <w:rPr>
          <w:rFonts w:ascii="Cambria" w:hAnsi="Cambria"/>
          <w:sz w:val="20"/>
          <w:szCs w:val="20"/>
        </w:rPr>
        <w:t>hotoviteľ</w:t>
      </w:r>
      <w:r w:rsidR="005F246D" w:rsidRPr="006452F6">
        <w:rPr>
          <w:rFonts w:ascii="Cambria" w:hAnsi="Cambria"/>
          <w:sz w:val="20"/>
          <w:szCs w:val="20"/>
        </w:rPr>
        <w:t>ovi v písomnom uplatnení zmluvnej pokuty.</w:t>
      </w:r>
    </w:p>
    <w:p w14:paraId="5EFF688B" w14:textId="77777777" w:rsidR="005F246D" w:rsidRPr="006452F6" w:rsidRDefault="005F246D" w:rsidP="005F246D">
      <w:pPr>
        <w:pStyle w:val="BodyTextIndent"/>
        <w:rPr>
          <w:rFonts w:ascii="Cambria" w:hAnsi="Cambria"/>
          <w:sz w:val="20"/>
          <w:highlight w:val="yellow"/>
        </w:rPr>
      </w:pPr>
    </w:p>
    <w:p w14:paraId="075A8F5D" w14:textId="195C655B" w:rsidR="005F246D" w:rsidRPr="006452F6" w:rsidRDefault="005F246D" w:rsidP="00027F0B">
      <w:pPr>
        <w:pStyle w:val="Heading1"/>
        <w:spacing w:before="0"/>
        <w:jc w:val="center"/>
        <w:rPr>
          <w:rFonts w:ascii="Cambria" w:hAnsi="Cambria"/>
          <w:sz w:val="20"/>
        </w:rPr>
      </w:pPr>
      <w:r w:rsidRPr="006452F6">
        <w:rPr>
          <w:rFonts w:ascii="Cambria" w:hAnsi="Cambria"/>
          <w:sz w:val="20"/>
        </w:rPr>
        <w:lastRenderedPageBreak/>
        <w:t xml:space="preserve">Článok </w:t>
      </w:r>
      <w:r w:rsidR="000B7B40" w:rsidRPr="006452F6">
        <w:rPr>
          <w:rFonts w:ascii="Cambria" w:hAnsi="Cambria"/>
          <w:sz w:val="20"/>
        </w:rPr>
        <w:t>I</w:t>
      </w:r>
      <w:r w:rsidR="003F484C" w:rsidRPr="006452F6">
        <w:rPr>
          <w:rFonts w:ascii="Cambria" w:hAnsi="Cambria"/>
          <w:sz w:val="20"/>
        </w:rPr>
        <w:t>II</w:t>
      </w:r>
    </w:p>
    <w:p w14:paraId="383AA7B8" w14:textId="77777777" w:rsidR="005F246D" w:rsidRPr="006452F6" w:rsidRDefault="005F246D" w:rsidP="00027F0B">
      <w:pPr>
        <w:pStyle w:val="Heading1"/>
        <w:spacing w:before="0"/>
        <w:jc w:val="center"/>
        <w:rPr>
          <w:rFonts w:ascii="Cambria" w:hAnsi="Cambria"/>
          <w:sz w:val="20"/>
        </w:rPr>
      </w:pPr>
      <w:r w:rsidRPr="006452F6">
        <w:rPr>
          <w:rFonts w:ascii="Cambria" w:hAnsi="Cambria"/>
          <w:sz w:val="20"/>
        </w:rPr>
        <w:t>Informačná bezpečnosť</w:t>
      </w:r>
    </w:p>
    <w:p w14:paraId="3D411BE1" w14:textId="77777777" w:rsidR="005F246D" w:rsidRPr="006452F6" w:rsidRDefault="005F246D" w:rsidP="005F246D">
      <w:pPr>
        <w:rPr>
          <w:rFonts w:ascii="Cambria" w:hAnsi="Cambria"/>
          <w:sz w:val="20"/>
        </w:rPr>
      </w:pPr>
    </w:p>
    <w:p w14:paraId="05D75F02" w14:textId="3D84D51D" w:rsidR="005F246D" w:rsidRPr="006452F6" w:rsidRDefault="006F04C8" w:rsidP="00866C15">
      <w:pPr>
        <w:pStyle w:val="BodyTextIndent"/>
        <w:numPr>
          <w:ilvl w:val="0"/>
          <w:numId w:val="15"/>
        </w:numPr>
        <w:spacing w:before="0"/>
        <w:rPr>
          <w:rFonts w:ascii="Cambria" w:hAnsi="Cambria"/>
          <w:sz w:val="20"/>
        </w:rPr>
      </w:pPr>
      <w:r w:rsidRPr="006452F6">
        <w:rPr>
          <w:rFonts w:ascii="Cambria" w:hAnsi="Cambria"/>
          <w:sz w:val="20"/>
        </w:rPr>
        <w:t>Zhotoviteľ</w:t>
      </w:r>
      <w:r w:rsidR="005F246D" w:rsidRPr="006452F6">
        <w:rPr>
          <w:rFonts w:ascii="Cambria" w:hAnsi="Cambria"/>
          <w:sz w:val="20"/>
        </w:rPr>
        <w:t xml:space="preserve"> sa v súvislosti s plnením predmetu zmluvy</w:t>
      </w:r>
      <w:r w:rsidR="00747E46" w:rsidRPr="006452F6">
        <w:rPr>
          <w:rFonts w:ascii="Cambria" w:hAnsi="Cambria"/>
          <w:sz w:val="20"/>
        </w:rPr>
        <w:t xml:space="preserve"> o dielo</w:t>
      </w:r>
      <w:r w:rsidR="005F246D" w:rsidRPr="006452F6">
        <w:rPr>
          <w:rFonts w:ascii="Cambria" w:hAnsi="Cambria"/>
          <w:sz w:val="20"/>
        </w:rPr>
        <w:t xml:space="preserve"> zaväzuje dodržiavať pri podpore prevádzky dodaného informačného systému bezpečnostnú politiku objednávateľa a objednávateľom vydané platné bezpečnostné smernice a štandardy.</w:t>
      </w:r>
    </w:p>
    <w:p w14:paraId="32648228" w14:textId="157AAA2B" w:rsidR="005F246D" w:rsidRPr="006452F6" w:rsidRDefault="005F246D" w:rsidP="00866C15">
      <w:pPr>
        <w:pStyle w:val="BodyTextIndent"/>
        <w:numPr>
          <w:ilvl w:val="0"/>
          <w:numId w:val="15"/>
        </w:numPr>
        <w:tabs>
          <w:tab w:val="num" w:pos="1253"/>
        </w:tabs>
        <w:spacing w:before="0"/>
        <w:rPr>
          <w:rFonts w:ascii="Cambria" w:hAnsi="Cambria"/>
          <w:sz w:val="20"/>
        </w:rPr>
      </w:pPr>
      <w:r w:rsidRPr="006452F6">
        <w:rPr>
          <w:rFonts w:ascii="Cambria" w:hAnsi="Cambria"/>
          <w:sz w:val="20"/>
        </w:rPr>
        <w:t xml:space="preserve">Oprávnené osoby a pracovníci </w:t>
      </w:r>
      <w:r w:rsidR="00747E46" w:rsidRPr="006452F6">
        <w:rPr>
          <w:rFonts w:ascii="Cambria" w:hAnsi="Cambria"/>
          <w:sz w:val="20"/>
        </w:rPr>
        <w:t>z</w:t>
      </w:r>
      <w:r w:rsidR="006F04C8" w:rsidRPr="006452F6">
        <w:rPr>
          <w:rFonts w:ascii="Cambria" w:hAnsi="Cambria"/>
          <w:sz w:val="20"/>
        </w:rPr>
        <w:t>hotoviteľ</w:t>
      </w:r>
      <w:r w:rsidRPr="006452F6">
        <w:rPr>
          <w:rFonts w:ascii="Cambria" w:hAnsi="Cambria"/>
          <w:sz w:val="20"/>
        </w:rPr>
        <w:t xml:space="preserve">a, ktorí budú vykonávať pre objednávateľa činnosti súvisiace s plnením </w:t>
      </w:r>
      <w:r w:rsidR="00747E46" w:rsidRPr="006452F6">
        <w:rPr>
          <w:rFonts w:ascii="Cambria" w:hAnsi="Cambria"/>
          <w:sz w:val="20"/>
        </w:rPr>
        <w:t>z</w:t>
      </w:r>
      <w:r w:rsidRPr="006452F6">
        <w:rPr>
          <w:rFonts w:ascii="Cambria" w:hAnsi="Cambria"/>
          <w:sz w:val="20"/>
        </w:rPr>
        <w:t>mluvy</w:t>
      </w:r>
      <w:r w:rsidR="00747E46" w:rsidRPr="006452F6">
        <w:rPr>
          <w:rFonts w:ascii="Cambria" w:hAnsi="Cambria"/>
          <w:sz w:val="20"/>
        </w:rPr>
        <w:t xml:space="preserve"> o dielo</w:t>
      </w:r>
      <w:r w:rsidRPr="006452F6">
        <w:rPr>
          <w:rFonts w:ascii="Cambria" w:hAnsi="Cambria"/>
          <w:sz w:val="20"/>
        </w:rPr>
        <w:t xml:space="preserve">, musia byť poučení o povinnostiach podľa predchádzajúceho bodu tohto článku a o tomto poučení musí </w:t>
      </w:r>
      <w:r w:rsidR="00747E46" w:rsidRPr="006452F6">
        <w:rPr>
          <w:rFonts w:ascii="Cambria" w:hAnsi="Cambria"/>
          <w:sz w:val="20"/>
        </w:rPr>
        <w:t>z</w:t>
      </w:r>
      <w:r w:rsidR="006F04C8" w:rsidRPr="006452F6">
        <w:rPr>
          <w:rFonts w:ascii="Cambria" w:hAnsi="Cambria"/>
          <w:sz w:val="20"/>
        </w:rPr>
        <w:t>hotoviteľ</w:t>
      </w:r>
      <w:r w:rsidRPr="006452F6">
        <w:rPr>
          <w:rFonts w:ascii="Cambria" w:hAnsi="Cambria"/>
          <w:sz w:val="20"/>
        </w:rPr>
        <w:t xml:space="preserve"> vytvoriť záznam, ktorý bude podpísaný poučenou osobou a osobou, ktorá poučenie vykonala. Za riadne poučenie zodpovedá </w:t>
      </w:r>
      <w:r w:rsidR="00747E46" w:rsidRPr="006452F6">
        <w:rPr>
          <w:rFonts w:ascii="Cambria" w:hAnsi="Cambria"/>
          <w:sz w:val="20"/>
        </w:rPr>
        <w:t>z</w:t>
      </w:r>
      <w:r w:rsidR="006F04C8" w:rsidRPr="006452F6">
        <w:rPr>
          <w:rFonts w:ascii="Cambria" w:hAnsi="Cambria"/>
          <w:sz w:val="20"/>
        </w:rPr>
        <w:t>hotoviteľ</w:t>
      </w:r>
      <w:r w:rsidRPr="006452F6">
        <w:rPr>
          <w:rFonts w:ascii="Cambria" w:hAnsi="Cambria"/>
          <w:sz w:val="20"/>
        </w:rPr>
        <w:t xml:space="preserve">. </w:t>
      </w:r>
      <w:r w:rsidR="006F04C8" w:rsidRPr="006452F6">
        <w:rPr>
          <w:rFonts w:ascii="Cambria" w:hAnsi="Cambria"/>
          <w:sz w:val="20"/>
        </w:rPr>
        <w:t>Zhotoviteľ</w:t>
      </w:r>
      <w:r w:rsidRPr="006452F6">
        <w:rPr>
          <w:rFonts w:ascii="Cambria" w:hAnsi="Cambria"/>
          <w:sz w:val="20"/>
        </w:rPr>
        <w:t xml:space="preserve"> je povinný predložiť objednávateľovi potvrdenie o oboznámení zamestnancov a subdodávateľov s platnými bezpečnostnými štandardmi objednávateľa, a to podľa vzoru objednávateľa, ak </w:t>
      </w:r>
      <w:r w:rsidR="0077265C" w:rsidRPr="006452F6">
        <w:rPr>
          <w:rFonts w:ascii="Cambria" w:hAnsi="Cambria"/>
          <w:sz w:val="20"/>
        </w:rPr>
        <w:t>z</w:t>
      </w:r>
      <w:r w:rsidR="006F04C8" w:rsidRPr="006452F6">
        <w:rPr>
          <w:rFonts w:ascii="Cambria" w:hAnsi="Cambria"/>
          <w:sz w:val="20"/>
        </w:rPr>
        <w:t>hotoviteľ</w:t>
      </w:r>
      <w:r w:rsidRPr="006452F6">
        <w:rPr>
          <w:rFonts w:ascii="Cambria" w:hAnsi="Cambria"/>
          <w:sz w:val="20"/>
        </w:rPr>
        <w:t>ovi takýto vzor poskytne.</w:t>
      </w:r>
    </w:p>
    <w:p w14:paraId="54E1F55F" w14:textId="290576AE" w:rsidR="005F246D" w:rsidRPr="006452F6" w:rsidRDefault="006F04C8" w:rsidP="00866C15">
      <w:pPr>
        <w:pStyle w:val="BodyTextIndent"/>
        <w:numPr>
          <w:ilvl w:val="0"/>
          <w:numId w:val="15"/>
        </w:numPr>
        <w:tabs>
          <w:tab w:val="num" w:pos="1253"/>
        </w:tabs>
        <w:spacing w:before="0"/>
        <w:rPr>
          <w:rFonts w:ascii="Cambria" w:hAnsi="Cambria"/>
          <w:sz w:val="20"/>
        </w:rPr>
      </w:pPr>
      <w:r w:rsidRPr="006452F6">
        <w:rPr>
          <w:rFonts w:ascii="Cambria" w:hAnsi="Cambria"/>
          <w:sz w:val="20"/>
        </w:rPr>
        <w:t>Zhotoviteľ</w:t>
      </w:r>
      <w:r w:rsidR="005F246D" w:rsidRPr="006452F6">
        <w:rPr>
          <w:rFonts w:ascii="Cambria" w:hAnsi="Cambria"/>
          <w:sz w:val="20"/>
        </w:rPr>
        <w:t xml:space="preserve"> sa zaväzuje v priebehu trvania </w:t>
      </w:r>
      <w:r w:rsidR="00B75442" w:rsidRPr="006452F6">
        <w:rPr>
          <w:rFonts w:ascii="Cambria" w:hAnsi="Cambria"/>
          <w:sz w:val="20"/>
        </w:rPr>
        <w:t xml:space="preserve">vykonávania </w:t>
      </w:r>
      <w:r w:rsidR="00CE52CC" w:rsidRPr="006452F6">
        <w:rPr>
          <w:rFonts w:ascii="Cambria" w:hAnsi="Cambria"/>
          <w:sz w:val="20"/>
        </w:rPr>
        <w:t>Diela</w:t>
      </w:r>
      <w:r w:rsidR="000D2079" w:rsidRPr="006452F6">
        <w:rPr>
          <w:rFonts w:ascii="Cambria" w:hAnsi="Cambria"/>
          <w:sz w:val="20"/>
        </w:rPr>
        <w:t xml:space="preserve"> </w:t>
      </w:r>
      <w:r w:rsidR="005F246D" w:rsidRPr="006452F6">
        <w:rPr>
          <w:rFonts w:ascii="Cambria" w:hAnsi="Cambria"/>
          <w:sz w:val="20"/>
        </w:rPr>
        <w:t xml:space="preserve">priebežne sledovať a vyhodnocovať bezpečnosť a odolnosť </w:t>
      </w:r>
      <w:r w:rsidR="000772B2" w:rsidRPr="006452F6">
        <w:rPr>
          <w:rFonts w:ascii="Cambria" w:hAnsi="Cambria"/>
          <w:sz w:val="20"/>
        </w:rPr>
        <w:t>čiastkového plnenia</w:t>
      </w:r>
      <w:r w:rsidR="005F246D" w:rsidRPr="006452F6">
        <w:rPr>
          <w:rFonts w:ascii="Cambria" w:hAnsi="Cambria"/>
          <w:sz w:val="20"/>
        </w:rPr>
        <w:t xml:space="preserve"> voči aktuálne známym typom útokov, resp. poskytovať súčinnosť objednávateľovi pri zaisťovaní bezpečnosti odolnosti.</w:t>
      </w:r>
    </w:p>
    <w:p w14:paraId="3E5408C7" w14:textId="3BD69B3F" w:rsidR="005F246D" w:rsidRPr="006452F6" w:rsidRDefault="006F04C8" w:rsidP="00866C15">
      <w:pPr>
        <w:pStyle w:val="BodyTextIndent"/>
        <w:numPr>
          <w:ilvl w:val="0"/>
          <w:numId w:val="15"/>
        </w:numPr>
        <w:tabs>
          <w:tab w:val="num" w:pos="1253"/>
        </w:tabs>
        <w:spacing w:before="0"/>
        <w:rPr>
          <w:rFonts w:ascii="Cambria" w:hAnsi="Cambria"/>
          <w:sz w:val="20"/>
        </w:rPr>
      </w:pPr>
      <w:r w:rsidRPr="006452F6">
        <w:rPr>
          <w:rFonts w:ascii="Cambria" w:hAnsi="Cambria"/>
          <w:sz w:val="20"/>
        </w:rPr>
        <w:t>Zhotoviteľ</w:t>
      </w:r>
      <w:r w:rsidR="005F246D" w:rsidRPr="006452F6">
        <w:rPr>
          <w:rFonts w:ascii="Cambria" w:hAnsi="Cambria"/>
          <w:sz w:val="20"/>
        </w:rPr>
        <w:t xml:space="preserve"> sa zaväzuje poskytnúť objednávateľovi kontaktnú osobu zodpovednú za kybernetickú bezpečnosť </w:t>
      </w:r>
      <w:r w:rsidR="004128AD" w:rsidRPr="006452F6">
        <w:rPr>
          <w:rFonts w:ascii="Cambria" w:hAnsi="Cambria"/>
          <w:sz w:val="20"/>
        </w:rPr>
        <w:t>z</w:t>
      </w:r>
      <w:r w:rsidRPr="006452F6">
        <w:rPr>
          <w:rFonts w:ascii="Cambria" w:hAnsi="Cambria"/>
          <w:sz w:val="20"/>
        </w:rPr>
        <w:t>hotoviteľ</w:t>
      </w:r>
      <w:r w:rsidR="005F246D" w:rsidRPr="006452F6">
        <w:rPr>
          <w:rFonts w:ascii="Cambria" w:hAnsi="Cambria"/>
          <w:sz w:val="20"/>
        </w:rPr>
        <w:t>a.</w:t>
      </w:r>
    </w:p>
    <w:p w14:paraId="38E19123" w14:textId="7B3C2A25" w:rsidR="005F246D" w:rsidRPr="006452F6" w:rsidRDefault="005F246D" w:rsidP="00866C15">
      <w:pPr>
        <w:pStyle w:val="BodyTextIndent"/>
        <w:numPr>
          <w:ilvl w:val="0"/>
          <w:numId w:val="15"/>
        </w:numPr>
        <w:tabs>
          <w:tab w:val="num" w:pos="1253"/>
        </w:tabs>
        <w:spacing w:before="0"/>
        <w:rPr>
          <w:rFonts w:ascii="Cambria" w:hAnsi="Cambria"/>
          <w:sz w:val="20"/>
        </w:rPr>
      </w:pPr>
      <w:r w:rsidRPr="006452F6">
        <w:rPr>
          <w:rFonts w:ascii="Cambria" w:hAnsi="Cambria"/>
          <w:sz w:val="20"/>
        </w:rPr>
        <w:t xml:space="preserve">Objednávateľ je oprávnený zaslať  kontaktnej osobe </w:t>
      </w:r>
      <w:r w:rsidR="004128AD" w:rsidRPr="006452F6">
        <w:rPr>
          <w:rFonts w:ascii="Cambria" w:hAnsi="Cambria"/>
          <w:sz w:val="20"/>
        </w:rPr>
        <w:t>z</w:t>
      </w:r>
      <w:r w:rsidR="006F04C8" w:rsidRPr="006452F6">
        <w:rPr>
          <w:rFonts w:ascii="Cambria" w:hAnsi="Cambria"/>
          <w:sz w:val="20"/>
        </w:rPr>
        <w:t>hotoviteľ</w:t>
      </w:r>
      <w:r w:rsidRPr="006452F6">
        <w:rPr>
          <w:rFonts w:ascii="Cambria" w:hAnsi="Cambria"/>
          <w:sz w:val="20"/>
        </w:rPr>
        <w:t xml:space="preserve">a informácie ohľadom podozrení na bezpečnostne relevantné udalosti týkajúce sa </w:t>
      </w:r>
      <w:r w:rsidR="004128AD" w:rsidRPr="006452F6">
        <w:rPr>
          <w:rFonts w:ascii="Cambria" w:hAnsi="Cambria"/>
          <w:sz w:val="20"/>
        </w:rPr>
        <w:t>z</w:t>
      </w:r>
      <w:r w:rsidR="006F04C8" w:rsidRPr="006452F6">
        <w:rPr>
          <w:rFonts w:ascii="Cambria" w:hAnsi="Cambria"/>
          <w:sz w:val="20"/>
        </w:rPr>
        <w:t>hotoviteľ</w:t>
      </w:r>
      <w:r w:rsidRPr="006452F6">
        <w:rPr>
          <w:rFonts w:ascii="Cambria" w:hAnsi="Cambria"/>
          <w:sz w:val="20"/>
        </w:rPr>
        <w:t>a.</w:t>
      </w:r>
    </w:p>
    <w:p w14:paraId="3686504F" w14:textId="4B3DC0B6" w:rsidR="004128AD" w:rsidRPr="006452F6" w:rsidRDefault="005F246D" w:rsidP="00866C15">
      <w:pPr>
        <w:pStyle w:val="BodyTextIndent"/>
        <w:numPr>
          <w:ilvl w:val="0"/>
          <w:numId w:val="15"/>
        </w:numPr>
        <w:tabs>
          <w:tab w:val="num" w:pos="1253"/>
        </w:tabs>
        <w:spacing w:before="0"/>
        <w:rPr>
          <w:rFonts w:ascii="Cambria" w:hAnsi="Cambria"/>
          <w:sz w:val="20"/>
        </w:rPr>
      </w:pPr>
      <w:r w:rsidRPr="006452F6">
        <w:rPr>
          <w:rFonts w:ascii="Cambria" w:hAnsi="Cambria"/>
          <w:sz w:val="20"/>
        </w:rPr>
        <w:t>Objednávateľ</w:t>
      </w:r>
      <w:r w:rsidR="00717473" w:rsidRPr="006452F6">
        <w:rPr>
          <w:rFonts w:ascii="Cambria" w:hAnsi="Cambria"/>
          <w:sz w:val="20"/>
        </w:rPr>
        <w:t xml:space="preserve"> je oprávnený na zisťovanie stavu kybernetickej bezpečnosti zhotoviteľa použiť služby tretích strán.</w:t>
      </w:r>
    </w:p>
    <w:p w14:paraId="7DAC69F0" w14:textId="4DD93A1D" w:rsidR="005F246D" w:rsidRPr="006452F6" w:rsidRDefault="005F246D" w:rsidP="00866C15">
      <w:pPr>
        <w:pStyle w:val="BodyTextIndent"/>
        <w:numPr>
          <w:ilvl w:val="0"/>
          <w:numId w:val="15"/>
        </w:numPr>
        <w:tabs>
          <w:tab w:val="num" w:pos="1253"/>
        </w:tabs>
        <w:spacing w:before="0"/>
        <w:rPr>
          <w:rFonts w:ascii="Cambria" w:hAnsi="Cambria"/>
          <w:sz w:val="20"/>
        </w:rPr>
      </w:pPr>
      <w:r w:rsidRPr="006452F6">
        <w:rPr>
          <w:rFonts w:ascii="Cambria" w:hAnsi="Cambria"/>
          <w:sz w:val="20"/>
        </w:rPr>
        <w:t xml:space="preserve">Objednávateľ je oprávnený zbierať informácie o kybernetickej bezpečnosti IT prostredia </w:t>
      </w:r>
      <w:r w:rsidR="001139E9" w:rsidRPr="006452F6">
        <w:rPr>
          <w:rFonts w:ascii="Cambria" w:hAnsi="Cambria"/>
          <w:sz w:val="20"/>
        </w:rPr>
        <w:t>z</w:t>
      </w:r>
      <w:r w:rsidR="006F04C8" w:rsidRPr="006452F6">
        <w:rPr>
          <w:rFonts w:ascii="Cambria" w:hAnsi="Cambria"/>
          <w:sz w:val="20"/>
        </w:rPr>
        <w:t>hotoviteľ</w:t>
      </w:r>
      <w:r w:rsidRPr="006452F6">
        <w:rPr>
          <w:rFonts w:ascii="Cambria" w:hAnsi="Cambria"/>
          <w:sz w:val="20"/>
        </w:rPr>
        <w:t>a bez predchádzajúceho upozornenia a oznámenia rozsahu a spôsobu zisťovania.</w:t>
      </w:r>
    </w:p>
    <w:p w14:paraId="5A692827" w14:textId="30EF7D52" w:rsidR="005F246D" w:rsidRPr="006452F6" w:rsidRDefault="006F04C8" w:rsidP="00866C15">
      <w:pPr>
        <w:pStyle w:val="BodyTextIndent"/>
        <w:numPr>
          <w:ilvl w:val="0"/>
          <w:numId w:val="15"/>
        </w:numPr>
        <w:tabs>
          <w:tab w:val="num" w:pos="1253"/>
        </w:tabs>
        <w:spacing w:before="0"/>
        <w:rPr>
          <w:rFonts w:ascii="Cambria" w:hAnsi="Cambria"/>
          <w:sz w:val="20"/>
        </w:rPr>
      </w:pPr>
      <w:r w:rsidRPr="006452F6">
        <w:rPr>
          <w:rFonts w:ascii="Cambria" w:hAnsi="Cambria"/>
          <w:sz w:val="20"/>
        </w:rPr>
        <w:t>Zhotoviteľ</w:t>
      </w:r>
      <w:r w:rsidR="005F246D" w:rsidRPr="006452F6">
        <w:rPr>
          <w:rFonts w:ascii="Cambria" w:hAnsi="Cambria"/>
          <w:sz w:val="20"/>
        </w:rPr>
        <w:t xml:space="preserve"> poskytne objednávateľovi písomné vyjadrenie k odstráneniu príčin problémov v oblasti kybernetickej bezpečnosti.</w:t>
      </w:r>
    </w:p>
    <w:p w14:paraId="0F3645B3" w14:textId="1C4299E0" w:rsidR="005F246D" w:rsidRPr="006452F6" w:rsidRDefault="002520C6" w:rsidP="00866C15">
      <w:pPr>
        <w:pStyle w:val="BodyTextIndent"/>
        <w:numPr>
          <w:ilvl w:val="0"/>
          <w:numId w:val="15"/>
        </w:numPr>
        <w:tabs>
          <w:tab w:val="num" w:pos="1253"/>
        </w:tabs>
        <w:spacing w:before="0"/>
        <w:ind w:left="426" w:hanging="350"/>
        <w:rPr>
          <w:rFonts w:ascii="Cambria" w:hAnsi="Cambria"/>
          <w:sz w:val="20"/>
        </w:rPr>
      </w:pPr>
      <w:r>
        <w:rPr>
          <w:rFonts w:ascii="Cambria" w:hAnsi="Cambria"/>
          <w:sz w:val="20"/>
        </w:rPr>
        <w:t xml:space="preserve">V </w:t>
      </w:r>
      <w:r w:rsidR="005F246D" w:rsidRPr="006452F6">
        <w:rPr>
          <w:rFonts w:ascii="Cambria" w:hAnsi="Cambria"/>
          <w:sz w:val="20"/>
        </w:rPr>
        <w:t xml:space="preserve">prípade kritických nedostatkov v kybernetickej bezpečnosti musí </w:t>
      </w:r>
      <w:r w:rsidR="001139E9" w:rsidRPr="006452F6">
        <w:rPr>
          <w:rFonts w:ascii="Cambria" w:hAnsi="Cambria"/>
          <w:sz w:val="20"/>
        </w:rPr>
        <w:t>z</w:t>
      </w:r>
      <w:r w:rsidR="006F04C8" w:rsidRPr="006452F6">
        <w:rPr>
          <w:rFonts w:ascii="Cambria" w:hAnsi="Cambria"/>
          <w:sz w:val="20"/>
        </w:rPr>
        <w:t>hotoviteľ</w:t>
      </w:r>
      <w:r w:rsidR="005F246D" w:rsidRPr="006452F6">
        <w:rPr>
          <w:rFonts w:ascii="Cambria" w:hAnsi="Cambria"/>
          <w:sz w:val="20"/>
        </w:rPr>
        <w:t xml:space="preserve"> zabezpečiť bezodkladnú nápravu nedostatkov. Každý takýto kritický nedostatok v kybernetickej bezpečnosti bude evidovaný, riadený, sledovaný a vyhodnocovaný ako bezpečnostný incident.</w:t>
      </w:r>
    </w:p>
    <w:p w14:paraId="301C9C3A" w14:textId="79DADD67" w:rsidR="005F246D" w:rsidRPr="006452F6" w:rsidRDefault="006F04C8" w:rsidP="00866C15">
      <w:pPr>
        <w:pStyle w:val="BodyTextIndent"/>
        <w:numPr>
          <w:ilvl w:val="0"/>
          <w:numId w:val="15"/>
        </w:numPr>
        <w:tabs>
          <w:tab w:val="num" w:pos="1253"/>
        </w:tabs>
        <w:spacing w:before="0"/>
        <w:rPr>
          <w:rFonts w:ascii="Cambria" w:hAnsi="Cambria"/>
          <w:sz w:val="20"/>
        </w:rPr>
      </w:pPr>
      <w:r w:rsidRPr="006452F6">
        <w:rPr>
          <w:rFonts w:ascii="Cambria" w:hAnsi="Cambria"/>
          <w:sz w:val="20"/>
        </w:rPr>
        <w:t>Zhotoviteľ</w:t>
      </w:r>
      <w:r w:rsidR="005F246D" w:rsidRPr="006452F6">
        <w:rPr>
          <w:rFonts w:ascii="Cambria" w:hAnsi="Cambria"/>
          <w:sz w:val="20"/>
        </w:rPr>
        <w:t xml:space="preserve"> sa zaväzuje informovať objednávateľa o každom svojom závažnom bezpečnostnom incidente.</w:t>
      </w:r>
    </w:p>
    <w:p w14:paraId="54A21963" w14:textId="5A117E4C" w:rsidR="005F246D" w:rsidRPr="006452F6" w:rsidRDefault="006F04C8" w:rsidP="00866C15">
      <w:pPr>
        <w:pStyle w:val="BodyTextIndent"/>
        <w:numPr>
          <w:ilvl w:val="0"/>
          <w:numId w:val="15"/>
        </w:numPr>
        <w:tabs>
          <w:tab w:val="num" w:pos="1253"/>
        </w:tabs>
        <w:spacing w:before="0"/>
        <w:rPr>
          <w:rFonts w:ascii="Cambria" w:hAnsi="Cambria"/>
          <w:sz w:val="20"/>
        </w:rPr>
      </w:pPr>
      <w:r w:rsidRPr="006452F6">
        <w:rPr>
          <w:rFonts w:ascii="Cambria" w:hAnsi="Cambria"/>
          <w:sz w:val="20"/>
        </w:rPr>
        <w:t>Zhotoviteľ</w:t>
      </w:r>
      <w:r w:rsidR="005F246D" w:rsidRPr="006452F6">
        <w:rPr>
          <w:rFonts w:ascii="Cambria" w:hAnsi="Cambria"/>
          <w:sz w:val="20"/>
        </w:rPr>
        <w:t xml:space="preserve"> sa zaväzuje  aplikovať a dodržiavať písomne vypracované pravidlá bezpečného vývoja</w:t>
      </w:r>
      <w:r w:rsidR="00660B78" w:rsidRPr="006452F6">
        <w:rPr>
          <w:rFonts w:ascii="Cambria" w:hAnsi="Cambria"/>
          <w:sz w:val="20"/>
        </w:rPr>
        <w:t>, uvedené v Prílohe č. 2 tejto zmluvy o dielo,</w:t>
      </w:r>
      <w:r w:rsidR="005F246D" w:rsidRPr="006452F6">
        <w:rPr>
          <w:rFonts w:ascii="Cambria" w:hAnsi="Cambria"/>
          <w:sz w:val="20"/>
        </w:rPr>
        <w:t xml:space="preserve"> počas celej doby trvania zmluvného vzťahu a na požiadanie poskytnúť NBS.</w:t>
      </w:r>
    </w:p>
    <w:p w14:paraId="69B4CD45" w14:textId="18CF9697" w:rsidR="005F246D" w:rsidRPr="006452F6" w:rsidRDefault="006F04C8" w:rsidP="00866C15">
      <w:pPr>
        <w:pStyle w:val="BodyTextIndent"/>
        <w:numPr>
          <w:ilvl w:val="0"/>
          <w:numId w:val="15"/>
        </w:numPr>
        <w:tabs>
          <w:tab w:val="num" w:pos="1253"/>
        </w:tabs>
        <w:spacing w:before="0"/>
        <w:rPr>
          <w:rFonts w:ascii="Cambria" w:hAnsi="Cambria"/>
          <w:sz w:val="20"/>
        </w:rPr>
      </w:pPr>
      <w:r w:rsidRPr="006452F6">
        <w:rPr>
          <w:rFonts w:ascii="Cambria" w:hAnsi="Cambria"/>
          <w:sz w:val="20"/>
        </w:rPr>
        <w:t>Zhotoviteľ</w:t>
      </w:r>
      <w:r w:rsidR="005F246D" w:rsidRPr="006452F6">
        <w:rPr>
          <w:rFonts w:ascii="Cambria" w:hAnsi="Cambria"/>
          <w:sz w:val="20"/>
        </w:rPr>
        <w:t xml:space="preserve"> sa zaväzuje, že jeho zamestnanci a osoby ktoré sa podieľajú na tvorbe a úpravách zdrojových kódov sú preukázateľne regulárne vyškolení na pre bezpečný vývoj aplikácií.</w:t>
      </w:r>
    </w:p>
    <w:p w14:paraId="5833B5E5" w14:textId="77777777" w:rsidR="005F246D" w:rsidRPr="006452F6" w:rsidRDefault="005F246D" w:rsidP="00866C15">
      <w:pPr>
        <w:pStyle w:val="BodyTextIndent"/>
        <w:numPr>
          <w:ilvl w:val="0"/>
          <w:numId w:val="15"/>
        </w:numPr>
        <w:tabs>
          <w:tab w:val="num" w:pos="1253"/>
        </w:tabs>
        <w:spacing w:before="0"/>
        <w:rPr>
          <w:rFonts w:ascii="Cambria" w:hAnsi="Cambria"/>
          <w:sz w:val="20"/>
        </w:rPr>
      </w:pPr>
      <w:r w:rsidRPr="006452F6">
        <w:rPr>
          <w:rFonts w:ascii="Cambria" w:hAnsi="Cambria"/>
          <w:sz w:val="20"/>
        </w:rPr>
        <w:t>Pravidlá bezpečného vývoja aplikácií obsahujú oblasti podľa “best practices”, ako napr. komentáre, funkčné testovanie, predchádzanie typickým bezpečnostným chybám, pravidelné bezpečnostné testovanie kódu integrované do procesu vývoja.</w:t>
      </w:r>
    </w:p>
    <w:p w14:paraId="52D5E643" w14:textId="6B79A09D" w:rsidR="005F246D" w:rsidRPr="006452F6" w:rsidRDefault="005F246D" w:rsidP="00866C15">
      <w:pPr>
        <w:pStyle w:val="BodyTextIndent"/>
        <w:numPr>
          <w:ilvl w:val="0"/>
          <w:numId w:val="15"/>
        </w:numPr>
        <w:tabs>
          <w:tab w:val="num" w:pos="1253"/>
        </w:tabs>
        <w:spacing w:before="0"/>
        <w:rPr>
          <w:rFonts w:ascii="Cambria" w:hAnsi="Cambria"/>
          <w:sz w:val="20"/>
        </w:rPr>
      </w:pPr>
      <w:r w:rsidRPr="006452F6">
        <w:rPr>
          <w:rFonts w:ascii="Cambria" w:hAnsi="Cambria"/>
          <w:sz w:val="20"/>
        </w:rPr>
        <w:t xml:space="preserve">Objednávateľ je oprávnený posúdiť pravidlá bezpečného vývoja </w:t>
      </w:r>
      <w:r w:rsidR="0075406A" w:rsidRPr="006452F6">
        <w:rPr>
          <w:rFonts w:ascii="Cambria" w:hAnsi="Cambria"/>
          <w:sz w:val="20"/>
        </w:rPr>
        <w:t>informačných systémov, aplikácií</w:t>
      </w:r>
      <w:r w:rsidRPr="006452F6">
        <w:rPr>
          <w:rFonts w:ascii="Cambria" w:hAnsi="Cambria"/>
          <w:sz w:val="20"/>
        </w:rPr>
        <w:t xml:space="preserve"> </w:t>
      </w:r>
      <w:r w:rsidR="00B314E9" w:rsidRPr="006452F6">
        <w:rPr>
          <w:rFonts w:ascii="Cambria" w:hAnsi="Cambria"/>
          <w:sz w:val="20"/>
        </w:rPr>
        <w:t>z</w:t>
      </w:r>
      <w:r w:rsidR="006F04C8" w:rsidRPr="006452F6">
        <w:rPr>
          <w:rFonts w:ascii="Cambria" w:hAnsi="Cambria"/>
          <w:sz w:val="20"/>
        </w:rPr>
        <w:t>hotoviteľ</w:t>
      </w:r>
      <w:r w:rsidRPr="006452F6">
        <w:rPr>
          <w:rFonts w:ascii="Cambria" w:hAnsi="Cambria"/>
          <w:sz w:val="20"/>
        </w:rPr>
        <w:t>a prostredníctvom tretej strany.</w:t>
      </w:r>
    </w:p>
    <w:p w14:paraId="72EF6A89" w14:textId="41451B9C" w:rsidR="005F246D" w:rsidRPr="006452F6" w:rsidRDefault="006F04C8" w:rsidP="00866C15">
      <w:pPr>
        <w:pStyle w:val="BodyTextIndent"/>
        <w:numPr>
          <w:ilvl w:val="0"/>
          <w:numId w:val="15"/>
        </w:numPr>
        <w:tabs>
          <w:tab w:val="num" w:pos="1253"/>
        </w:tabs>
        <w:spacing w:before="0"/>
        <w:rPr>
          <w:rFonts w:ascii="Cambria" w:hAnsi="Cambria"/>
          <w:sz w:val="20"/>
        </w:rPr>
      </w:pPr>
      <w:r w:rsidRPr="006452F6">
        <w:rPr>
          <w:rFonts w:ascii="Cambria" w:hAnsi="Cambria"/>
          <w:sz w:val="20"/>
        </w:rPr>
        <w:t>Zhotoviteľ</w:t>
      </w:r>
      <w:r w:rsidR="005F246D" w:rsidRPr="006452F6">
        <w:rPr>
          <w:rFonts w:ascii="Cambria" w:hAnsi="Cambria"/>
          <w:sz w:val="20"/>
        </w:rPr>
        <w:t xml:space="preserve"> sa zaväzuje dodržiavať štandardy stanovené objednávateľom a zakomponovať ich do svojich pravidiel bezpečného vývoja aplikácií pre dodaný informačný systém a zmeny dodaného informačného systému poskytované pre objednávateľa. </w:t>
      </w:r>
    </w:p>
    <w:p w14:paraId="65D6ED92" w14:textId="42BA6561" w:rsidR="005F246D" w:rsidRPr="006452F6" w:rsidRDefault="005F246D" w:rsidP="00866C15">
      <w:pPr>
        <w:pStyle w:val="BodyTextIndent"/>
        <w:numPr>
          <w:ilvl w:val="0"/>
          <w:numId w:val="15"/>
        </w:numPr>
        <w:tabs>
          <w:tab w:val="num" w:pos="1253"/>
        </w:tabs>
        <w:spacing w:before="0"/>
        <w:rPr>
          <w:rFonts w:ascii="Cambria" w:hAnsi="Cambria"/>
          <w:sz w:val="20"/>
        </w:rPr>
      </w:pPr>
      <w:r w:rsidRPr="006452F6">
        <w:rPr>
          <w:rFonts w:ascii="Cambria" w:hAnsi="Cambria"/>
          <w:sz w:val="20"/>
        </w:rPr>
        <w:t xml:space="preserve">Pred odovzdaním akejkoľvek zmeny dodaného informačného systému objednávateľa, </w:t>
      </w:r>
      <w:r w:rsidR="006F04C8" w:rsidRPr="006452F6">
        <w:rPr>
          <w:rFonts w:ascii="Cambria" w:hAnsi="Cambria"/>
          <w:sz w:val="20"/>
        </w:rPr>
        <w:t>Zhotoviteľ</w:t>
      </w:r>
      <w:r w:rsidRPr="006452F6">
        <w:rPr>
          <w:rFonts w:ascii="Cambria" w:hAnsi="Cambria"/>
          <w:sz w:val="20"/>
        </w:rPr>
        <w:t xml:space="preserve"> preverí bezpečnosť kódu a vyhotoví o tom záznam, kde budú zachytené vykonané testy a ich výsledky, tento záznam uchová po dobu min 24 mesiacov od mesiaca vykonania konkrétnej zmeny.</w:t>
      </w:r>
    </w:p>
    <w:p w14:paraId="0164F826" w14:textId="77777777" w:rsidR="005F246D" w:rsidRPr="006452F6" w:rsidRDefault="005F246D" w:rsidP="00866C15">
      <w:pPr>
        <w:pStyle w:val="BodyTextIndent"/>
        <w:numPr>
          <w:ilvl w:val="0"/>
          <w:numId w:val="15"/>
        </w:numPr>
        <w:tabs>
          <w:tab w:val="num" w:pos="1253"/>
        </w:tabs>
        <w:spacing w:before="0"/>
        <w:rPr>
          <w:rFonts w:ascii="Cambria" w:hAnsi="Cambria"/>
          <w:sz w:val="20"/>
        </w:rPr>
      </w:pPr>
      <w:r w:rsidRPr="006452F6">
        <w:rPr>
          <w:rFonts w:ascii="Cambria" w:hAnsi="Cambria"/>
          <w:sz w:val="20"/>
        </w:rPr>
        <w:t>Ak odovzdávané dielo/zmena dodaného informačného systému obsahuje bezpečnostné nedostatky, ktoré sú klasifikované objednávateľom ako zásadný bezpečnostný incident, tak toto dielo/zmena nebude prevzaté do prevádzky objednávateľa, kým nebudú uvedené bezpečnostné nedostatky primerane odstránené, resp. ošetrené.</w:t>
      </w:r>
    </w:p>
    <w:p w14:paraId="199071D2" w14:textId="77777777" w:rsidR="005F246D" w:rsidRPr="006452F6" w:rsidRDefault="005F246D" w:rsidP="00866C15">
      <w:pPr>
        <w:pStyle w:val="BodyTextIndent"/>
        <w:numPr>
          <w:ilvl w:val="0"/>
          <w:numId w:val="15"/>
        </w:numPr>
        <w:tabs>
          <w:tab w:val="num" w:pos="1253"/>
        </w:tabs>
        <w:spacing w:before="0"/>
        <w:rPr>
          <w:rFonts w:ascii="Cambria" w:hAnsi="Cambria"/>
          <w:sz w:val="20"/>
        </w:rPr>
      </w:pPr>
      <w:r w:rsidRPr="006452F6">
        <w:rPr>
          <w:rFonts w:ascii="Cambria" w:hAnsi="Cambria"/>
          <w:sz w:val="20"/>
        </w:rPr>
        <w:t>Súčasťou akceptácie akejkoľvek zmeny zo strany NBS je prehlásenie dodávateľa, že boli vykonané všetky predpísané úkony, existuje k nim dokumentácia a kód neobsahuje žiadne známe zraniteľnosti</w:t>
      </w:r>
    </w:p>
    <w:p w14:paraId="556B389D" w14:textId="5B16D2E7" w:rsidR="005F246D" w:rsidRPr="006452F6" w:rsidRDefault="005F246D" w:rsidP="00866C15">
      <w:pPr>
        <w:pStyle w:val="BodyTextIndent"/>
        <w:numPr>
          <w:ilvl w:val="0"/>
          <w:numId w:val="15"/>
        </w:numPr>
        <w:tabs>
          <w:tab w:val="num" w:pos="1253"/>
        </w:tabs>
        <w:spacing w:before="0"/>
        <w:rPr>
          <w:rFonts w:ascii="Cambria" w:hAnsi="Cambria"/>
          <w:sz w:val="20"/>
        </w:rPr>
      </w:pPr>
      <w:r w:rsidRPr="006452F6">
        <w:rPr>
          <w:rFonts w:ascii="Cambria" w:hAnsi="Cambria"/>
          <w:sz w:val="20"/>
        </w:rPr>
        <w:t>Objednávateľ je oprávnený vykonávať preverenie bezpečnosti diela, pričom </w:t>
      </w:r>
      <w:r w:rsidR="00DA6708" w:rsidRPr="006452F6">
        <w:rPr>
          <w:rFonts w:ascii="Cambria" w:hAnsi="Cambria"/>
          <w:sz w:val="20"/>
        </w:rPr>
        <w:t>z</w:t>
      </w:r>
      <w:r w:rsidR="006F04C8" w:rsidRPr="006452F6">
        <w:rPr>
          <w:rFonts w:ascii="Cambria" w:hAnsi="Cambria"/>
          <w:sz w:val="20"/>
        </w:rPr>
        <w:t>hotoviteľ</w:t>
      </w:r>
      <w:r w:rsidRPr="006452F6">
        <w:rPr>
          <w:rFonts w:ascii="Cambria" w:hAnsi="Cambria"/>
          <w:sz w:val="20"/>
        </w:rPr>
        <w:t xml:space="preserve"> sa zaväzuje poskytnúť potrebnú súčinnosť (napr. dokumentáciu, vysvetlenia). Objednávateľ je oprávnený na preverenie bezpečnosti diela/zmeny použiť služby tretích strán.</w:t>
      </w:r>
    </w:p>
    <w:p w14:paraId="0D67D4A3" w14:textId="77777777" w:rsidR="005F246D" w:rsidRPr="006452F6" w:rsidRDefault="005F246D" w:rsidP="005F246D">
      <w:pPr>
        <w:rPr>
          <w:rFonts w:ascii="Cambria" w:hAnsi="Cambria"/>
          <w:sz w:val="20"/>
          <w:highlight w:val="yellow"/>
        </w:rPr>
      </w:pPr>
    </w:p>
    <w:p w14:paraId="63553B18" w14:textId="08A91BFE" w:rsidR="005F246D" w:rsidRPr="006452F6" w:rsidRDefault="005F246D" w:rsidP="00027F0B">
      <w:pPr>
        <w:pStyle w:val="Heading1"/>
        <w:spacing w:before="0"/>
        <w:jc w:val="center"/>
        <w:rPr>
          <w:rFonts w:ascii="Cambria" w:hAnsi="Cambria"/>
          <w:sz w:val="20"/>
        </w:rPr>
      </w:pPr>
      <w:r w:rsidRPr="006452F6">
        <w:rPr>
          <w:rFonts w:ascii="Cambria" w:hAnsi="Cambria"/>
          <w:sz w:val="20"/>
        </w:rPr>
        <w:lastRenderedPageBreak/>
        <w:t xml:space="preserve">Článok </w:t>
      </w:r>
      <w:r w:rsidR="003F484C" w:rsidRPr="006452F6">
        <w:rPr>
          <w:rFonts w:ascii="Cambria" w:hAnsi="Cambria"/>
          <w:sz w:val="20"/>
        </w:rPr>
        <w:t>I</w:t>
      </w:r>
      <w:r w:rsidRPr="006452F6">
        <w:rPr>
          <w:rFonts w:ascii="Cambria" w:hAnsi="Cambria"/>
          <w:sz w:val="20"/>
        </w:rPr>
        <w:t>V</w:t>
      </w:r>
    </w:p>
    <w:p w14:paraId="57C8E54E" w14:textId="77777777" w:rsidR="005F246D" w:rsidRPr="006452F6" w:rsidRDefault="005F246D" w:rsidP="00027F0B">
      <w:pPr>
        <w:pStyle w:val="Heading1"/>
        <w:spacing w:before="0" w:after="240"/>
        <w:jc w:val="center"/>
        <w:rPr>
          <w:rFonts w:ascii="Cambria" w:hAnsi="Cambria"/>
          <w:sz w:val="20"/>
        </w:rPr>
      </w:pPr>
      <w:r w:rsidRPr="006452F6">
        <w:rPr>
          <w:rFonts w:ascii="Cambria" w:hAnsi="Cambria"/>
          <w:sz w:val="20"/>
        </w:rPr>
        <w:t>Ochrana dôverných informácií</w:t>
      </w:r>
    </w:p>
    <w:p w14:paraId="5111B627" w14:textId="02C5C429" w:rsidR="005F246D" w:rsidRPr="006452F6" w:rsidRDefault="005F246D" w:rsidP="00866C15">
      <w:pPr>
        <w:pStyle w:val="BodyTextIndent"/>
        <w:numPr>
          <w:ilvl w:val="0"/>
          <w:numId w:val="16"/>
        </w:numPr>
        <w:spacing w:before="0"/>
        <w:rPr>
          <w:rFonts w:ascii="Cambria" w:hAnsi="Cambria"/>
          <w:sz w:val="20"/>
        </w:rPr>
      </w:pPr>
      <w:r w:rsidRPr="006452F6">
        <w:rPr>
          <w:rFonts w:ascii="Cambria" w:hAnsi="Cambria"/>
          <w:sz w:val="20"/>
        </w:rPr>
        <w:t xml:space="preserve">Dôverné informácie sú všetky informácie sprístupnené, poskytnuté objednávateľom </w:t>
      </w:r>
      <w:r w:rsidR="0022502F" w:rsidRPr="006452F6">
        <w:rPr>
          <w:rFonts w:ascii="Cambria" w:hAnsi="Cambria"/>
          <w:sz w:val="20"/>
        </w:rPr>
        <w:t>z</w:t>
      </w:r>
      <w:r w:rsidR="006F04C8" w:rsidRPr="006452F6">
        <w:rPr>
          <w:rFonts w:ascii="Cambria" w:hAnsi="Cambria"/>
          <w:sz w:val="20"/>
        </w:rPr>
        <w:t>hotoviteľ</w:t>
      </w:r>
      <w:r w:rsidRPr="006452F6">
        <w:rPr>
          <w:rFonts w:ascii="Cambria" w:hAnsi="Cambria"/>
          <w:sz w:val="20"/>
        </w:rPr>
        <w:t>ovi  počas trvania zmluvy</w:t>
      </w:r>
      <w:r w:rsidR="0022502F" w:rsidRPr="006452F6">
        <w:rPr>
          <w:rFonts w:ascii="Cambria" w:hAnsi="Cambria"/>
          <w:sz w:val="20"/>
        </w:rPr>
        <w:t xml:space="preserve"> o dielo</w:t>
      </w:r>
      <w:r w:rsidRPr="006452F6">
        <w:rPr>
          <w:rFonts w:ascii="Cambria" w:hAnsi="Cambria"/>
          <w:sz w:val="20"/>
        </w:rPr>
        <w:t xml:space="preserve">, ktoré nie sú verejne prístupné, a to najmä technické, obchodné, finančné alebo všetky iné informácie, ktoré objednávateľ poskytne </w:t>
      </w:r>
      <w:r w:rsidR="0022502F" w:rsidRPr="006452F6">
        <w:rPr>
          <w:rFonts w:ascii="Cambria" w:hAnsi="Cambria"/>
          <w:sz w:val="20"/>
        </w:rPr>
        <w:t>z</w:t>
      </w:r>
      <w:r w:rsidR="006F04C8" w:rsidRPr="006452F6">
        <w:rPr>
          <w:rFonts w:ascii="Cambria" w:hAnsi="Cambria"/>
          <w:sz w:val="20"/>
        </w:rPr>
        <w:t>hotoviteľ</w:t>
      </w:r>
      <w:r w:rsidRPr="006452F6">
        <w:rPr>
          <w:rFonts w:ascii="Cambria" w:hAnsi="Cambria"/>
          <w:sz w:val="20"/>
        </w:rPr>
        <w:t xml:space="preserve">ovi v akejkoľvek podobe či už zachytené hmotne alebo ústne poskytnuté, ako aj informácie prijaté od inej osoby ako je objednávateľ, pokiaľ je táto osoba zaviazaná s nimi nakladať ako s dôvernými (ďalej len „dôverné informácie“).  </w:t>
      </w:r>
    </w:p>
    <w:p w14:paraId="2F85E7B0" w14:textId="4F34AC56" w:rsidR="005F246D" w:rsidRPr="006452F6" w:rsidRDefault="005F246D" w:rsidP="00866C15">
      <w:pPr>
        <w:pStyle w:val="BodyTextIndent"/>
        <w:numPr>
          <w:ilvl w:val="0"/>
          <w:numId w:val="16"/>
        </w:numPr>
        <w:spacing w:before="0"/>
        <w:rPr>
          <w:rFonts w:ascii="Cambria" w:hAnsi="Cambria"/>
          <w:sz w:val="20"/>
        </w:rPr>
      </w:pPr>
      <w:r w:rsidRPr="006452F6">
        <w:rPr>
          <w:rFonts w:ascii="Cambria" w:hAnsi="Cambria"/>
          <w:sz w:val="20"/>
        </w:rPr>
        <w:t>Dôvernými informáciami nie sú informácie, ktoré sú, alebo sa následne stanú verejne dostupnými inak ako porušením povinností podľa tejto zmluvy</w:t>
      </w:r>
      <w:r w:rsidR="0022502F" w:rsidRPr="006452F6">
        <w:rPr>
          <w:rFonts w:ascii="Cambria" w:hAnsi="Cambria"/>
          <w:sz w:val="20"/>
        </w:rPr>
        <w:t xml:space="preserve"> o dielo</w:t>
      </w:r>
      <w:r w:rsidRPr="006452F6">
        <w:rPr>
          <w:rFonts w:ascii="Cambria" w:hAnsi="Cambria"/>
          <w:sz w:val="20"/>
        </w:rPr>
        <w:t xml:space="preserve"> </w:t>
      </w:r>
      <w:r w:rsidR="0022502F" w:rsidRPr="006452F6">
        <w:rPr>
          <w:rFonts w:ascii="Cambria" w:hAnsi="Cambria"/>
          <w:sz w:val="20"/>
        </w:rPr>
        <w:t>z</w:t>
      </w:r>
      <w:r w:rsidR="006F04C8" w:rsidRPr="006452F6">
        <w:rPr>
          <w:rFonts w:ascii="Cambria" w:hAnsi="Cambria"/>
          <w:sz w:val="20"/>
        </w:rPr>
        <w:t>hotoviteľ</w:t>
      </w:r>
      <w:r w:rsidRPr="006452F6">
        <w:rPr>
          <w:rFonts w:ascii="Cambria" w:hAnsi="Cambria"/>
          <w:sz w:val="20"/>
        </w:rPr>
        <w:t>om, verejne dostupnými sa stávajú dňom zverejnenia.</w:t>
      </w:r>
    </w:p>
    <w:p w14:paraId="3F160588" w14:textId="5A6383EB" w:rsidR="005F246D" w:rsidRPr="006452F6" w:rsidRDefault="006F04C8" w:rsidP="00866C15">
      <w:pPr>
        <w:pStyle w:val="ListParagraph"/>
        <w:numPr>
          <w:ilvl w:val="0"/>
          <w:numId w:val="16"/>
        </w:numPr>
        <w:jc w:val="both"/>
        <w:rPr>
          <w:rFonts w:ascii="Cambria" w:hAnsi="Cambria"/>
          <w:sz w:val="20"/>
          <w:szCs w:val="20"/>
        </w:rPr>
      </w:pPr>
      <w:r w:rsidRPr="006452F6">
        <w:rPr>
          <w:rFonts w:ascii="Cambria" w:hAnsi="Cambria"/>
          <w:sz w:val="20"/>
          <w:szCs w:val="20"/>
        </w:rPr>
        <w:t>Zhotoviteľ</w:t>
      </w:r>
      <w:r w:rsidR="005F246D" w:rsidRPr="006452F6">
        <w:rPr>
          <w:rFonts w:ascii="Cambria" w:hAnsi="Cambria"/>
          <w:sz w:val="20"/>
          <w:szCs w:val="20"/>
        </w:rPr>
        <w:t xml:space="preserve"> sa zaväzuje:</w:t>
      </w:r>
    </w:p>
    <w:p w14:paraId="4ADF0DE5" w14:textId="77777777" w:rsidR="005F246D" w:rsidRPr="006452F6" w:rsidRDefault="005F246D" w:rsidP="005F246D">
      <w:pPr>
        <w:pStyle w:val="ListParagraph"/>
        <w:ind w:left="436"/>
        <w:jc w:val="both"/>
        <w:rPr>
          <w:rFonts w:ascii="Cambria" w:hAnsi="Cambria"/>
          <w:sz w:val="20"/>
          <w:szCs w:val="20"/>
        </w:rPr>
      </w:pPr>
      <w:r w:rsidRPr="006452F6">
        <w:rPr>
          <w:rFonts w:ascii="Cambria" w:hAnsi="Cambria"/>
          <w:sz w:val="20"/>
          <w:szCs w:val="20"/>
        </w:rPr>
        <w:t xml:space="preserve">-  </w:t>
      </w:r>
      <w:r w:rsidRPr="006452F6">
        <w:rPr>
          <w:rFonts w:ascii="Cambria" w:hAnsi="Cambria"/>
          <w:sz w:val="20"/>
          <w:szCs w:val="20"/>
        </w:rPr>
        <w:tab/>
        <w:t>dodržiavať a prijať zodpovedajúce technické, organizačné a iné opatrenia potrebné na ochranu dôverných informácií v rozsahu ako je primerane obvyklé za účelom zabezpečenia neoprávneného p</w:t>
      </w:r>
      <w:r w:rsidRPr="006452F6">
        <w:rPr>
          <w:rFonts w:ascii="Cambria" w:hAnsi="Cambria" w:cs="Arial"/>
          <w:sz w:val="20"/>
          <w:szCs w:val="20"/>
        </w:rPr>
        <w:t>ozmenenia, zničenia, straty, odcudzenia, zverejnenia, zneužitia alebo neoprávneným sprístupnením neoprávnenej osobe (ďalej ako „neoprávnená manipulácia s dôvernými informáciami“),</w:t>
      </w:r>
    </w:p>
    <w:p w14:paraId="6A24DBB6" w14:textId="77777777" w:rsidR="005F246D" w:rsidRPr="006452F6" w:rsidRDefault="005F246D" w:rsidP="005F246D">
      <w:pPr>
        <w:pStyle w:val="ListParagraph"/>
        <w:ind w:left="436"/>
        <w:rPr>
          <w:rFonts w:ascii="Cambria" w:hAnsi="Cambria"/>
          <w:sz w:val="20"/>
          <w:szCs w:val="20"/>
        </w:rPr>
      </w:pPr>
      <w:r w:rsidRPr="006452F6">
        <w:rPr>
          <w:rFonts w:ascii="Cambria" w:hAnsi="Cambria"/>
          <w:sz w:val="20"/>
          <w:szCs w:val="20"/>
        </w:rPr>
        <w:t xml:space="preserve">- </w:t>
      </w:r>
      <w:r w:rsidRPr="006452F6">
        <w:rPr>
          <w:rFonts w:ascii="Cambria" w:hAnsi="Cambria"/>
          <w:sz w:val="20"/>
          <w:szCs w:val="20"/>
        </w:rPr>
        <w:tab/>
        <w:t>dôverné informácie viesť od iných dôverných informácií, ktorými disponuje, aby sa predišlo ich zmiešaniu alebo zámene,</w:t>
      </w:r>
    </w:p>
    <w:p w14:paraId="230DC6EF" w14:textId="77777777" w:rsidR="005F246D" w:rsidRPr="006452F6" w:rsidRDefault="005F246D" w:rsidP="005F246D">
      <w:pPr>
        <w:pStyle w:val="ListParagraph"/>
        <w:spacing w:after="0"/>
        <w:ind w:left="436"/>
        <w:jc w:val="both"/>
        <w:rPr>
          <w:rFonts w:ascii="Cambria" w:hAnsi="Cambria"/>
          <w:sz w:val="20"/>
          <w:szCs w:val="20"/>
        </w:rPr>
      </w:pPr>
      <w:r w:rsidRPr="006452F6">
        <w:rPr>
          <w:rFonts w:ascii="Cambria" w:hAnsi="Cambria"/>
          <w:sz w:val="20"/>
          <w:szCs w:val="20"/>
        </w:rPr>
        <w:t xml:space="preserve">- </w:t>
      </w:r>
      <w:r w:rsidRPr="006452F6">
        <w:rPr>
          <w:rFonts w:ascii="Cambria" w:hAnsi="Cambria"/>
          <w:sz w:val="20"/>
          <w:szCs w:val="20"/>
        </w:rPr>
        <w:tab/>
        <w:t>bezodkladne oznámiť objednávateľovi každú neoprávnenú manipuláciu s dôvernými informáciami a zabezpečiť obnovu všetkých opatrení na ochranu dôverných informácií v zmysle tejto Servisnej zmluvy.</w:t>
      </w:r>
    </w:p>
    <w:p w14:paraId="6295954A" w14:textId="51B2E06F" w:rsidR="005F246D" w:rsidRPr="006452F6" w:rsidRDefault="006F04C8" w:rsidP="00866C15">
      <w:pPr>
        <w:pStyle w:val="BodyTextIndent"/>
        <w:numPr>
          <w:ilvl w:val="0"/>
          <w:numId w:val="16"/>
        </w:numPr>
        <w:spacing w:before="0"/>
        <w:rPr>
          <w:rFonts w:ascii="Cambria" w:hAnsi="Cambria"/>
          <w:sz w:val="20"/>
        </w:rPr>
      </w:pPr>
      <w:r w:rsidRPr="006452F6">
        <w:rPr>
          <w:rFonts w:ascii="Cambria" w:hAnsi="Cambria" w:cs="Arial"/>
          <w:sz w:val="20"/>
        </w:rPr>
        <w:t>Zhotoviteľ</w:t>
      </w:r>
      <w:r w:rsidR="005F246D" w:rsidRPr="006452F6">
        <w:rPr>
          <w:rFonts w:ascii="Cambria" w:hAnsi="Cambria"/>
          <w:sz w:val="20"/>
        </w:rPr>
        <w:t xml:space="preserve"> je oprávnený využívať dôverné informácie iba pre účely plnenia zmluvy</w:t>
      </w:r>
      <w:r w:rsidR="008B6B11" w:rsidRPr="006452F6">
        <w:rPr>
          <w:rFonts w:ascii="Cambria" w:hAnsi="Cambria"/>
          <w:sz w:val="20"/>
        </w:rPr>
        <w:t xml:space="preserve"> o dielo</w:t>
      </w:r>
      <w:r w:rsidR="005F246D" w:rsidRPr="006452F6">
        <w:rPr>
          <w:rFonts w:ascii="Cambria" w:hAnsi="Cambria"/>
          <w:sz w:val="20"/>
        </w:rPr>
        <w:t xml:space="preserve"> a po jej skončení nesmie bez akéhokoľvek časového obmedzenia použiť dôverné informácie na akýkoľvek účel. Likvidáciu dôverných informácií zabezpečí </w:t>
      </w:r>
      <w:r w:rsidR="008B6B11" w:rsidRPr="006452F6">
        <w:rPr>
          <w:rFonts w:ascii="Cambria" w:hAnsi="Cambria"/>
          <w:sz w:val="20"/>
        </w:rPr>
        <w:t>z</w:t>
      </w:r>
      <w:r w:rsidRPr="006452F6">
        <w:rPr>
          <w:rFonts w:ascii="Cambria" w:hAnsi="Cambria"/>
          <w:sz w:val="20"/>
        </w:rPr>
        <w:t>hotoviteľ</w:t>
      </w:r>
      <w:r w:rsidR="005F246D" w:rsidRPr="006452F6">
        <w:rPr>
          <w:rFonts w:ascii="Cambria" w:hAnsi="Cambria"/>
          <w:sz w:val="20"/>
        </w:rPr>
        <w:t xml:space="preserve"> v súlade s článkom </w:t>
      </w:r>
      <w:r w:rsidR="005E03EC" w:rsidRPr="006452F6">
        <w:rPr>
          <w:rFonts w:ascii="Cambria" w:hAnsi="Cambria"/>
          <w:sz w:val="20"/>
        </w:rPr>
        <w:t>V</w:t>
      </w:r>
      <w:r w:rsidR="005F246D" w:rsidRPr="006452F6">
        <w:rPr>
          <w:rFonts w:ascii="Cambria" w:hAnsi="Cambria"/>
          <w:sz w:val="20"/>
        </w:rPr>
        <w:t xml:space="preserve"> bod 1</w:t>
      </w:r>
      <w:r w:rsidR="005E03EC" w:rsidRPr="006452F6">
        <w:rPr>
          <w:rFonts w:ascii="Cambria" w:hAnsi="Cambria"/>
          <w:sz w:val="20"/>
        </w:rPr>
        <w:t>7</w:t>
      </w:r>
      <w:r w:rsidR="005F246D" w:rsidRPr="006452F6">
        <w:rPr>
          <w:rFonts w:ascii="Cambria" w:hAnsi="Cambria"/>
          <w:sz w:val="20"/>
        </w:rPr>
        <w:t xml:space="preserve"> všeobecných podmienok.</w:t>
      </w:r>
    </w:p>
    <w:p w14:paraId="1F8D2940" w14:textId="5782CD8E" w:rsidR="005F246D" w:rsidRPr="006452F6" w:rsidRDefault="006F04C8" w:rsidP="00866C15">
      <w:pPr>
        <w:pStyle w:val="BodyTextIndent"/>
        <w:numPr>
          <w:ilvl w:val="0"/>
          <w:numId w:val="16"/>
        </w:numPr>
        <w:spacing w:before="0"/>
        <w:rPr>
          <w:rFonts w:ascii="Cambria" w:hAnsi="Cambria" w:cs="Arial"/>
          <w:sz w:val="20"/>
        </w:rPr>
      </w:pPr>
      <w:r w:rsidRPr="006452F6">
        <w:rPr>
          <w:rFonts w:ascii="Cambria" w:hAnsi="Cambria" w:cs="Arial"/>
          <w:sz w:val="20"/>
        </w:rPr>
        <w:t>Zhotoviteľ</w:t>
      </w:r>
      <w:r w:rsidR="005F246D" w:rsidRPr="006452F6">
        <w:rPr>
          <w:rFonts w:ascii="Cambria" w:hAnsi="Cambria" w:cs="Arial"/>
          <w:sz w:val="20"/>
        </w:rPr>
        <w:t xml:space="preserve"> nie je oprávnený dôverné informácie poskytnúť inej osobe, ako zamestnancom, oprávneným osobám </w:t>
      </w:r>
      <w:r w:rsidR="008B6B11" w:rsidRPr="006452F6">
        <w:rPr>
          <w:rFonts w:ascii="Cambria" w:hAnsi="Cambria" w:cs="Arial"/>
          <w:sz w:val="20"/>
        </w:rPr>
        <w:t>z</w:t>
      </w:r>
      <w:r w:rsidRPr="006452F6">
        <w:rPr>
          <w:rFonts w:ascii="Cambria" w:hAnsi="Cambria" w:cs="Arial"/>
          <w:sz w:val="20"/>
        </w:rPr>
        <w:t>hotoviteľ</w:t>
      </w:r>
      <w:r w:rsidR="005F246D" w:rsidRPr="006452F6">
        <w:rPr>
          <w:rFonts w:ascii="Cambria" w:hAnsi="Cambria" w:cs="Arial"/>
          <w:sz w:val="20"/>
        </w:rPr>
        <w:t xml:space="preserve">a a subdodávateľom ustanovenými v súlade s ustanoveniami </w:t>
      </w:r>
      <w:r w:rsidR="008B6B11" w:rsidRPr="006452F6">
        <w:rPr>
          <w:rFonts w:ascii="Cambria" w:hAnsi="Cambria" w:cs="Arial"/>
          <w:sz w:val="20"/>
        </w:rPr>
        <w:t>zmluvy o dielo</w:t>
      </w:r>
      <w:r w:rsidR="005F246D" w:rsidRPr="006452F6">
        <w:rPr>
          <w:rFonts w:ascii="Cambria" w:hAnsi="Cambria" w:cs="Arial"/>
          <w:sz w:val="20"/>
        </w:rPr>
        <w:t>, ak ďalej nie je uvedené inak. Zároveň je povinný zaviazať všetky takéto osoby záväzkami mlčanlivosti a nakladania s dôvernými informáciami  minimálne v rozsahu ako je zaviazaný sám touto zmluvou.</w:t>
      </w:r>
    </w:p>
    <w:p w14:paraId="05744F46" w14:textId="67C893DD" w:rsidR="005F246D" w:rsidRPr="006452F6" w:rsidRDefault="006F04C8" w:rsidP="00866C15">
      <w:pPr>
        <w:pStyle w:val="ListParagraph"/>
        <w:numPr>
          <w:ilvl w:val="0"/>
          <w:numId w:val="16"/>
        </w:numPr>
        <w:rPr>
          <w:rFonts w:ascii="Cambria" w:hAnsi="Cambria"/>
          <w:sz w:val="20"/>
          <w:szCs w:val="20"/>
        </w:rPr>
      </w:pPr>
      <w:r w:rsidRPr="006452F6">
        <w:rPr>
          <w:rFonts w:ascii="Cambria" w:hAnsi="Cambria"/>
          <w:sz w:val="20"/>
          <w:szCs w:val="20"/>
        </w:rPr>
        <w:t>Zhotoviteľ</w:t>
      </w:r>
      <w:r w:rsidR="005F246D" w:rsidRPr="006452F6">
        <w:rPr>
          <w:rFonts w:ascii="Cambria" w:hAnsi="Cambria"/>
          <w:sz w:val="20"/>
          <w:szCs w:val="20"/>
        </w:rPr>
        <w:t xml:space="preserve">  je oprávnený poskytnúť dôverné informácie v nevyhnutnom rozsahu: </w:t>
      </w:r>
    </w:p>
    <w:p w14:paraId="5A11EDCB" w14:textId="77777777" w:rsidR="005F246D" w:rsidRPr="006452F6" w:rsidRDefault="005F246D" w:rsidP="005F246D">
      <w:pPr>
        <w:pStyle w:val="ListParagraph"/>
        <w:ind w:left="436"/>
        <w:jc w:val="both"/>
        <w:rPr>
          <w:rFonts w:ascii="Cambria" w:hAnsi="Cambria"/>
          <w:sz w:val="20"/>
          <w:szCs w:val="20"/>
        </w:rPr>
      </w:pPr>
      <w:r w:rsidRPr="006452F6">
        <w:rPr>
          <w:rFonts w:ascii="Cambria" w:hAnsi="Cambria"/>
          <w:sz w:val="20"/>
          <w:szCs w:val="20"/>
        </w:rPr>
        <w:t xml:space="preserve">- </w:t>
      </w:r>
      <w:r w:rsidRPr="006452F6">
        <w:rPr>
          <w:rFonts w:ascii="Cambria" w:hAnsi="Cambria"/>
          <w:sz w:val="20"/>
          <w:szCs w:val="20"/>
        </w:rPr>
        <w:tab/>
        <w:t xml:space="preserve">príslušnému súdnemu, správnemu orgánu v súvislosti s akýmkoľvek súdnym, správnym, či iným úradným konaním vzniknutým a vedeným v súvislosti s obchodnými vzťahmi medzi zmluvnými stranami, alebo </w:t>
      </w:r>
    </w:p>
    <w:p w14:paraId="7CDC7BE1" w14:textId="77777777" w:rsidR="005F246D" w:rsidRPr="006452F6" w:rsidRDefault="005F246D" w:rsidP="005F246D">
      <w:pPr>
        <w:pStyle w:val="ListParagraph"/>
        <w:spacing w:after="0"/>
        <w:ind w:left="436"/>
        <w:jc w:val="both"/>
        <w:rPr>
          <w:rFonts w:ascii="Cambria" w:hAnsi="Cambria"/>
          <w:sz w:val="20"/>
          <w:szCs w:val="20"/>
        </w:rPr>
      </w:pPr>
      <w:r w:rsidRPr="006452F6">
        <w:rPr>
          <w:rFonts w:ascii="Cambria" w:hAnsi="Cambria"/>
          <w:sz w:val="20"/>
          <w:szCs w:val="20"/>
        </w:rPr>
        <w:t xml:space="preserve">- </w:t>
      </w:r>
      <w:r w:rsidRPr="006452F6">
        <w:rPr>
          <w:rFonts w:ascii="Cambria" w:hAnsi="Cambria"/>
          <w:sz w:val="20"/>
          <w:szCs w:val="20"/>
        </w:rPr>
        <w:tab/>
        <w:t>ak je ich poskytnutie požadované na základe rozhodnutia vydaného príslušným súdnym orgánom alebo orgánom verejnej správy, ktoré nadobudlo právne účinky, pričom sa zaväzuje včas a vopred oznámiť takúto povinnosť poskytnúť dôverné informácie objednávateľovi.</w:t>
      </w:r>
    </w:p>
    <w:p w14:paraId="31895F99" w14:textId="6082DDD8" w:rsidR="005F246D" w:rsidRPr="006452F6" w:rsidRDefault="006F04C8" w:rsidP="00866C15">
      <w:pPr>
        <w:pStyle w:val="BodyTextIndent"/>
        <w:numPr>
          <w:ilvl w:val="0"/>
          <w:numId w:val="16"/>
        </w:numPr>
        <w:spacing w:before="0"/>
        <w:rPr>
          <w:rFonts w:ascii="Cambria" w:hAnsi="Cambria" w:cs="Arial"/>
          <w:sz w:val="20"/>
        </w:rPr>
      </w:pPr>
      <w:r w:rsidRPr="006452F6">
        <w:rPr>
          <w:rFonts w:ascii="Cambria" w:hAnsi="Cambria" w:cs="Arial"/>
          <w:sz w:val="20"/>
        </w:rPr>
        <w:t>Zhotoviteľ</w:t>
      </w:r>
      <w:r w:rsidR="005F246D" w:rsidRPr="006452F6">
        <w:rPr>
          <w:rFonts w:ascii="Cambria" w:hAnsi="Cambria" w:cs="Arial"/>
          <w:sz w:val="20"/>
        </w:rPr>
        <w:t xml:space="preserve">  môže poskytnúť dôverné informácie inej osobe ako je uvedená v bode </w:t>
      </w:r>
      <w:r w:rsidR="003468E1" w:rsidRPr="006452F6">
        <w:rPr>
          <w:rFonts w:ascii="Cambria" w:hAnsi="Cambria" w:cs="Arial"/>
          <w:sz w:val="20"/>
        </w:rPr>
        <w:t>6</w:t>
      </w:r>
      <w:r w:rsidR="005F246D" w:rsidRPr="006452F6">
        <w:rPr>
          <w:rFonts w:ascii="Cambria" w:hAnsi="Cambria" w:cs="Arial"/>
          <w:sz w:val="20"/>
        </w:rPr>
        <w:t xml:space="preserve"> tohto článku iba po predchádzajúcom písomnom súhlase objednávateľa s takýmto poskytnutím a súčasne takáto osoba, ktorej sa majú poskytnúť dôverné  informácie uzavrela dohodu o ochrane dôverných informácií s</w:t>
      </w:r>
      <w:r w:rsidR="008B6B11" w:rsidRPr="006452F6">
        <w:rPr>
          <w:rFonts w:ascii="Cambria" w:hAnsi="Cambria" w:cs="Arial"/>
          <w:sz w:val="20"/>
        </w:rPr>
        <w:t xml:space="preserve"> z</w:t>
      </w:r>
      <w:r w:rsidRPr="006452F6">
        <w:rPr>
          <w:rFonts w:ascii="Cambria" w:hAnsi="Cambria" w:cs="Arial"/>
          <w:sz w:val="20"/>
        </w:rPr>
        <w:t>hotoviteľ</w:t>
      </w:r>
      <w:r w:rsidR="005F246D" w:rsidRPr="006452F6">
        <w:rPr>
          <w:rFonts w:ascii="Cambria" w:hAnsi="Cambria" w:cs="Arial"/>
          <w:sz w:val="20"/>
        </w:rPr>
        <w:t xml:space="preserve"> v rozsahu stanovenom zmluvou</w:t>
      </w:r>
      <w:r w:rsidR="008B6B11" w:rsidRPr="006452F6">
        <w:rPr>
          <w:rFonts w:ascii="Cambria" w:hAnsi="Cambria" w:cs="Arial"/>
          <w:sz w:val="20"/>
        </w:rPr>
        <w:t xml:space="preserve"> o dielo</w:t>
      </w:r>
      <w:r w:rsidR="005F246D" w:rsidRPr="006452F6">
        <w:rPr>
          <w:rFonts w:ascii="Cambria" w:hAnsi="Cambria" w:cs="Arial"/>
          <w:sz w:val="20"/>
        </w:rPr>
        <w:t>.</w:t>
      </w:r>
    </w:p>
    <w:p w14:paraId="7E2549F8" w14:textId="5063EF20" w:rsidR="005F246D" w:rsidRPr="006452F6" w:rsidRDefault="005F246D" w:rsidP="00866C15">
      <w:pPr>
        <w:pStyle w:val="BodyTextIndent"/>
        <w:numPr>
          <w:ilvl w:val="0"/>
          <w:numId w:val="16"/>
        </w:numPr>
        <w:spacing w:before="0"/>
        <w:rPr>
          <w:rFonts w:ascii="Cambria" w:hAnsi="Cambria"/>
          <w:sz w:val="20"/>
        </w:rPr>
      </w:pPr>
      <w:r w:rsidRPr="006452F6">
        <w:rPr>
          <w:rFonts w:ascii="Cambria" w:hAnsi="Cambria"/>
          <w:sz w:val="20"/>
        </w:rPr>
        <w:t>V prípade, že bude u </w:t>
      </w:r>
      <w:r w:rsidR="008B6B11" w:rsidRPr="006452F6">
        <w:rPr>
          <w:rFonts w:ascii="Cambria" w:hAnsi="Cambria"/>
          <w:sz w:val="20"/>
        </w:rPr>
        <w:t>z</w:t>
      </w:r>
      <w:r w:rsidR="006F04C8" w:rsidRPr="006452F6">
        <w:rPr>
          <w:rFonts w:ascii="Cambria" w:hAnsi="Cambria"/>
          <w:sz w:val="20"/>
        </w:rPr>
        <w:t>hotoviteľ</w:t>
      </w:r>
      <w:r w:rsidRPr="006452F6">
        <w:rPr>
          <w:rFonts w:ascii="Cambria" w:hAnsi="Cambria"/>
          <w:sz w:val="20"/>
        </w:rPr>
        <w:t xml:space="preserve">a inštalované vývojové prostredie dodaného informačného systému smie byť toto využívané len pre vykonanie činností pre zabezpečenie </w:t>
      </w:r>
      <w:r w:rsidR="008B6B11" w:rsidRPr="006452F6">
        <w:rPr>
          <w:rFonts w:ascii="Cambria" w:hAnsi="Cambria"/>
          <w:sz w:val="20"/>
        </w:rPr>
        <w:t>dodania predmetu zmluvy</w:t>
      </w:r>
      <w:r w:rsidRPr="006452F6">
        <w:rPr>
          <w:rFonts w:ascii="Cambria" w:hAnsi="Cambria"/>
          <w:sz w:val="20"/>
        </w:rPr>
        <w:t xml:space="preserve"> pre objednávateľa. </w:t>
      </w:r>
      <w:r w:rsidR="006F04C8" w:rsidRPr="006452F6">
        <w:rPr>
          <w:rFonts w:ascii="Cambria" w:hAnsi="Cambria"/>
          <w:sz w:val="20"/>
        </w:rPr>
        <w:t>Zhotoviteľ</w:t>
      </w:r>
      <w:r w:rsidRPr="006452F6">
        <w:rPr>
          <w:rFonts w:ascii="Cambria" w:hAnsi="Cambria"/>
          <w:sz w:val="20"/>
        </w:rPr>
        <w:t xml:space="preserve"> nie je oprávnený používať inštalované prostredia dodaného informačného systému pre prevádzku výpočtového strediska, teda za účelom spracovania dát tretích strán a/alebo osôb, napr. tým, že dovolí tretej strane a/alebo osobe užívanie dodaného informačného systému akýmkoľvek technickým spôsobom, alebo tým, že využije alebo umožní využitie dodaného informačného systému pre účely tretej strany a/alebo osoby.</w:t>
      </w:r>
    </w:p>
    <w:p w14:paraId="7793A3AE" w14:textId="77C593DA" w:rsidR="005F246D" w:rsidRPr="006452F6" w:rsidRDefault="005F246D" w:rsidP="00866C15">
      <w:pPr>
        <w:pStyle w:val="BodyTextIndent"/>
        <w:numPr>
          <w:ilvl w:val="0"/>
          <w:numId w:val="16"/>
        </w:numPr>
        <w:spacing w:before="0"/>
        <w:rPr>
          <w:rFonts w:ascii="Cambria" w:hAnsi="Cambria"/>
          <w:sz w:val="20"/>
        </w:rPr>
      </w:pPr>
      <w:r w:rsidRPr="006452F6">
        <w:rPr>
          <w:rFonts w:ascii="Cambria" w:hAnsi="Cambria"/>
          <w:sz w:val="20"/>
        </w:rPr>
        <w:t>Zmluvné strany písomne zaviažu svojich zamestnancov, iné strany a osoby, ktoré budú pracovať na základe zmluvy</w:t>
      </w:r>
      <w:r w:rsidR="008B6B11" w:rsidRPr="006452F6">
        <w:rPr>
          <w:rFonts w:ascii="Cambria" w:hAnsi="Cambria"/>
          <w:sz w:val="20"/>
        </w:rPr>
        <w:t xml:space="preserve"> o dielo</w:t>
      </w:r>
      <w:r w:rsidRPr="006452F6">
        <w:rPr>
          <w:rFonts w:ascii="Cambria" w:hAnsi="Cambria"/>
          <w:sz w:val="20"/>
        </w:rPr>
        <w:t xml:space="preserve"> a týchto podmienok, na dodržiavanie povinností podľa tohto článku všeobecných podmienok.</w:t>
      </w:r>
    </w:p>
    <w:p w14:paraId="75FB3C53" w14:textId="79D7793C" w:rsidR="005F246D" w:rsidRPr="006452F6" w:rsidRDefault="005F246D" w:rsidP="00866C15">
      <w:pPr>
        <w:pStyle w:val="BodyTextIndent"/>
        <w:numPr>
          <w:ilvl w:val="0"/>
          <w:numId w:val="16"/>
        </w:numPr>
        <w:spacing w:before="0"/>
        <w:rPr>
          <w:rFonts w:ascii="Cambria" w:hAnsi="Cambria"/>
          <w:sz w:val="20"/>
        </w:rPr>
      </w:pPr>
      <w:r w:rsidRPr="006452F6">
        <w:rPr>
          <w:rFonts w:ascii="Cambria" w:hAnsi="Cambria"/>
          <w:sz w:val="20"/>
        </w:rPr>
        <w:t xml:space="preserve">Objednávateľ neposkytne </w:t>
      </w:r>
      <w:r w:rsidR="008B6B11" w:rsidRPr="006452F6">
        <w:rPr>
          <w:rFonts w:ascii="Cambria" w:hAnsi="Cambria"/>
          <w:sz w:val="20"/>
        </w:rPr>
        <w:t>z</w:t>
      </w:r>
      <w:r w:rsidR="006F04C8" w:rsidRPr="006452F6">
        <w:rPr>
          <w:rFonts w:ascii="Cambria" w:hAnsi="Cambria"/>
          <w:sz w:val="20"/>
        </w:rPr>
        <w:t>hotoviteľ</w:t>
      </w:r>
      <w:r w:rsidRPr="006452F6">
        <w:rPr>
          <w:rFonts w:ascii="Cambria" w:hAnsi="Cambria"/>
          <w:sz w:val="20"/>
        </w:rPr>
        <w:t>ovi informácie, ktoré patria do zoznamu utajovaných skutočností v zmysle všeobecne záväzného právneho predpisu, ak tieto informácie nie sú nutné na splnenie predmetu zmluvy. V prípade, že tieto informácie budú potrebné k splneniu predmetu zmluvy</w:t>
      </w:r>
      <w:r w:rsidR="008B6B11" w:rsidRPr="006452F6">
        <w:rPr>
          <w:rFonts w:ascii="Cambria" w:hAnsi="Cambria"/>
          <w:sz w:val="20"/>
        </w:rPr>
        <w:t xml:space="preserve"> o dielo</w:t>
      </w:r>
      <w:r w:rsidRPr="006452F6">
        <w:rPr>
          <w:rFonts w:ascii="Cambria" w:hAnsi="Cambria"/>
          <w:sz w:val="20"/>
        </w:rPr>
        <w:t xml:space="preserve"> bude sa postupovať v zmysle všeobecne záväzných predpisov upravujúcich ochranu utajovaných skutočností.</w:t>
      </w:r>
    </w:p>
    <w:p w14:paraId="42462E91" w14:textId="25290955" w:rsidR="005F246D" w:rsidRPr="006452F6" w:rsidRDefault="005F246D" w:rsidP="00866C15">
      <w:pPr>
        <w:pStyle w:val="BodyTextIndent"/>
        <w:numPr>
          <w:ilvl w:val="0"/>
          <w:numId w:val="16"/>
        </w:numPr>
        <w:spacing w:before="0"/>
        <w:rPr>
          <w:rFonts w:ascii="Cambria" w:hAnsi="Cambria"/>
          <w:sz w:val="20"/>
        </w:rPr>
      </w:pPr>
      <w:r w:rsidRPr="006452F6">
        <w:rPr>
          <w:rFonts w:ascii="Cambria" w:hAnsi="Cambria"/>
          <w:sz w:val="20"/>
        </w:rPr>
        <w:t xml:space="preserve">Zmluvné strany sa dohodli, že v prípade porušenia akejkoľvek povinnosti </w:t>
      </w:r>
      <w:r w:rsidR="008B6B11" w:rsidRPr="006452F6">
        <w:rPr>
          <w:rFonts w:ascii="Cambria" w:hAnsi="Cambria"/>
          <w:sz w:val="20"/>
        </w:rPr>
        <w:t>z</w:t>
      </w:r>
      <w:r w:rsidR="006F04C8" w:rsidRPr="006452F6">
        <w:rPr>
          <w:rFonts w:ascii="Cambria" w:hAnsi="Cambria"/>
          <w:sz w:val="20"/>
        </w:rPr>
        <w:t>hotoviteľ</w:t>
      </w:r>
      <w:r w:rsidRPr="006452F6">
        <w:rPr>
          <w:rFonts w:ascii="Cambria" w:hAnsi="Cambria"/>
          <w:sz w:val="20"/>
        </w:rPr>
        <w:t xml:space="preserve">a uvedenej v tomto článku všeobecných podmienok, má objednávateľ právo uplatniť voči </w:t>
      </w:r>
      <w:r w:rsidR="008B6B11" w:rsidRPr="006452F6">
        <w:rPr>
          <w:rFonts w:ascii="Cambria" w:hAnsi="Cambria"/>
          <w:sz w:val="20"/>
        </w:rPr>
        <w:t>z</w:t>
      </w:r>
      <w:r w:rsidR="006F04C8" w:rsidRPr="006452F6">
        <w:rPr>
          <w:rFonts w:ascii="Cambria" w:hAnsi="Cambria"/>
          <w:sz w:val="20"/>
        </w:rPr>
        <w:t>hotoviteľ</w:t>
      </w:r>
      <w:r w:rsidRPr="006452F6">
        <w:rPr>
          <w:rFonts w:ascii="Cambria" w:hAnsi="Cambria"/>
          <w:sz w:val="20"/>
        </w:rPr>
        <w:t xml:space="preserve">ovi zmluvnú pokutu vo výške 70.000,- eur bez DPH (slovom: sedemdesiat tisíc eur), a to za každé jednotlivé porušenie povinnosti </w:t>
      </w:r>
      <w:r w:rsidR="008B6B11" w:rsidRPr="006452F6">
        <w:rPr>
          <w:rFonts w:ascii="Cambria" w:hAnsi="Cambria"/>
          <w:sz w:val="20"/>
        </w:rPr>
        <w:t>z</w:t>
      </w:r>
      <w:r w:rsidR="006F04C8" w:rsidRPr="006452F6">
        <w:rPr>
          <w:rFonts w:ascii="Cambria" w:hAnsi="Cambria"/>
          <w:sz w:val="20"/>
        </w:rPr>
        <w:t>hotoviteľ</w:t>
      </w:r>
      <w:r w:rsidRPr="006452F6">
        <w:rPr>
          <w:rFonts w:ascii="Cambria" w:hAnsi="Cambria"/>
          <w:sz w:val="20"/>
        </w:rPr>
        <w:t xml:space="preserve">a. Zmluvná pokuta je splatná do 3 dní odo dňa doručenia výzvy na zaplatenie zmluvnej pokuty. Povinnosť uhradiť zmluvnú pokutu vzniká bez ohľadu na skutočnosť, či </w:t>
      </w:r>
      <w:r w:rsidRPr="006452F6">
        <w:rPr>
          <w:rFonts w:ascii="Cambria" w:hAnsi="Cambria"/>
          <w:sz w:val="20"/>
        </w:rPr>
        <w:lastRenderedPageBreak/>
        <w:t xml:space="preserve">objednávateľovi vznikla škoda v dôsledku porušenia povinnosti </w:t>
      </w:r>
      <w:r w:rsidR="008B6B11" w:rsidRPr="006452F6">
        <w:rPr>
          <w:rFonts w:ascii="Cambria" w:hAnsi="Cambria"/>
          <w:sz w:val="20"/>
        </w:rPr>
        <w:t>z</w:t>
      </w:r>
      <w:r w:rsidR="006F04C8" w:rsidRPr="006452F6">
        <w:rPr>
          <w:rFonts w:ascii="Cambria" w:hAnsi="Cambria"/>
          <w:sz w:val="20"/>
        </w:rPr>
        <w:t>hotoviteľ</w:t>
      </w:r>
      <w:r w:rsidRPr="006452F6">
        <w:rPr>
          <w:rFonts w:ascii="Cambria" w:hAnsi="Cambria"/>
          <w:sz w:val="20"/>
        </w:rPr>
        <w:t xml:space="preserve">a.  Tým nie je dotknuté právo poškodenej osoby (objednávateľa) na náhradu škody v zmysle § 373 a nasl. Obchodného zákonníka. </w:t>
      </w:r>
    </w:p>
    <w:p w14:paraId="597A8FE7" w14:textId="77777777" w:rsidR="005F246D" w:rsidRPr="006452F6" w:rsidRDefault="005F246D" w:rsidP="005F246D">
      <w:pPr>
        <w:pStyle w:val="BodyTextIndent"/>
        <w:spacing w:before="0"/>
        <w:ind w:left="436" w:firstLine="0"/>
        <w:rPr>
          <w:rFonts w:ascii="Cambria" w:hAnsi="Cambria"/>
          <w:sz w:val="20"/>
          <w:highlight w:val="yellow"/>
        </w:rPr>
      </w:pPr>
    </w:p>
    <w:p w14:paraId="4582E00A" w14:textId="5AA3A122" w:rsidR="0005770D" w:rsidRPr="006452F6" w:rsidRDefault="0005770D" w:rsidP="00027F0B">
      <w:pPr>
        <w:pStyle w:val="Heading1"/>
        <w:spacing w:before="0"/>
        <w:jc w:val="center"/>
        <w:rPr>
          <w:rFonts w:ascii="Cambria" w:hAnsi="Cambria"/>
          <w:sz w:val="20"/>
        </w:rPr>
      </w:pPr>
      <w:r w:rsidRPr="006452F6">
        <w:rPr>
          <w:rFonts w:ascii="Cambria" w:hAnsi="Cambria"/>
          <w:sz w:val="20"/>
        </w:rPr>
        <w:t xml:space="preserve">Článok </w:t>
      </w:r>
      <w:r w:rsidR="000B7B40" w:rsidRPr="006452F6">
        <w:rPr>
          <w:rFonts w:ascii="Cambria" w:hAnsi="Cambria"/>
          <w:sz w:val="20"/>
        </w:rPr>
        <w:t>V</w:t>
      </w:r>
    </w:p>
    <w:p w14:paraId="48D9CC21" w14:textId="61F4E733" w:rsidR="0005770D" w:rsidRPr="006452F6" w:rsidRDefault="0005770D" w:rsidP="00027F0B">
      <w:pPr>
        <w:pStyle w:val="Heading1"/>
        <w:spacing w:before="0" w:after="240"/>
        <w:jc w:val="center"/>
        <w:rPr>
          <w:rFonts w:ascii="Cambria" w:hAnsi="Cambria"/>
          <w:sz w:val="20"/>
        </w:rPr>
      </w:pPr>
      <w:r w:rsidRPr="006452F6">
        <w:rPr>
          <w:rFonts w:ascii="Cambria" w:hAnsi="Cambria"/>
          <w:sz w:val="20"/>
        </w:rPr>
        <w:t xml:space="preserve">Subdodávatelia, register partnerov verejného sektora a iné povinnosti </w:t>
      </w:r>
      <w:r w:rsidR="00466B90" w:rsidRPr="006452F6">
        <w:rPr>
          <w:rFonts w:ascii="Cambria" w:hAnsi="Cambria"/>
          <w:sz w:val="20"/>
        </w:rPr>
        <w:t>z</w:t>
      </w:r>
      <w:r w:rsidR="006F04C8" w:rsidRPr="006452F6">
        <w:rPr>
          <w:rFonts w:ascii="Cambria" w:hAnsi="Cambria"/>
          <w:sz w:val="20"/>
        </w:rPr>
        <w:t>hotoviteľ</w:t>
      </w:r>
      <w:r w:rsidRPr="006452F6">
        <w:rPr>
          <w:rFonts w:ascii="Cambria" w:hAnsi="Cambria"/>
          <w:sz w:val="20"/>
        </w:rPr>
        <w:t>a</w:t>
      </w:r>
    </w:p>
    <w:p w14:paraId="6678E86D" w14:textId="44AB402A" w:rsidR="0005770D" w:rsidRPr="006452F6" w:rsidRDefault="006F04C8" w:rsidP="00866C15">
      <w:pPr>
        <w:pStyle w:val="BodyTextIndent"/>
        <w:numPr>
          <w:ilvl w:val="0"/>
          <w:numId w:val="17"/>
        </w:numPr>
        <w:spacing w:before="0"/>
        <w:rPr>
          <w:rFonts w:ascii="Cambria" w:hAnsi="Cambria"/>
          <w:sz w:val="20"/>
        </w:rPr>
      </w:pPr>
      <w:r w:rsidRPr="006452F6">
        <w:rPr>
          <w:rFonts w:ascii="Cambria" w:hAnsi="Cambria"/>
          <w:sz w:val="20"/>
        </w:rPr>
        <w:t>Zhotoviteľ</w:t>
      </w:r>
      <w:r w:rsidR="0005770D" w:rsidRPr="006452F6">
        <w:rPr>
          <w:rFonts w:ascii="Cambria" w:hAnsi="Cambria"/>
          <w:sz w:val="20"/>
        </w:rPr>
        <w:t xml:space="preserve"> je povinný riadne a načas plniť záväzky vyplývajúce zo zmluvy</w:t>
      </w:r>
      <w:r w:rsidR="00D7602E" w:rsidRPr="006452F6">
        <w:rPr>
          <w:rFonts w:ascii="Cambria" w:hAnsi="Cambria"/>
          <w:sz w:val="20"/>
        </w:rPr>
        <w:t xml:space="preserve"> o dielo</w:t>
      </w:r>
      <w:r w:rsidR="0005770D" w:rsidRPr="006452F6">
        <w:rPr>
          <w:rFonts w:ascii="Cambria" w:hAnsi="Cambria"/>
          <w:sz w:val="20"/>
        </w:rPr>
        <w:t xml:space="preserve"> a týchto podmienok vo vlastnom mene, na vlastný účet, na svoje náklady a na svoje nebezpečenstvo. Pokiaľ </w:t>
      </w:r>
      <w:r w:rsidR="00D7602E" w:rsidRPr="006452F6">
        <w:rPr>
          <w:rFonts w:ascii="Cambria" w:hAnsi="Cambria"/>
          <w:sz w:val="20"/>
        </w:rPr>
        <w:t>z</w:t>
      </w:r>
      <w:r w:rsidRPr="006452F6">
        <w:rPr>
          <w:rFonts w:ascii="Cambria" w:hAnsi="Cambria"/>
          <w:sz w:val="20"/>
        </w:rPr>
        <w:t>hotoviteľ</w:t>
      </w:r>
      <w:r w:rsidR="0005770D" w:rsidRPr="006452F6">
        <w:rPr>
          <w:rFonts w:ascii="Cambria" w:hAnsi="Cambria"/>
          <w:sz w:val="20"/>
        </w:rPr>
        <w:t xml:space="preserve"> poverí plnením ktoréhokoľvek zo záväzkov podľa zmluvy</w:t>
      </w:r>
      <w:r w:rsidR="00D7602E" w:rsidRPr="006452F6">
        <w:rPr>
          <w:rFonts w:ascii="Cambria" w:hAnsi="Cambria"/>
          <w:sz w:val="20"/>
        </w:rPr>
        <w:t xml:space="preserve"> o dielo</w:t>
      </w:r>
      <w:r w:rsidR="0005770D" w:rsidRPr="006452F6">
        <w:rPr>
          <w:rFonts w:ascii="Cambria" w:hAnsi="Cambria"/>
          <w:sz w:val="20"/>
        </w:rPr>
        <w:t xml:space="preserve"> a týchto podmienok tretiu stranu, má </w:t>
      </w:r>
      <w:r w:rsidR="00D7602E" w:rsidRPr="006452F6">
        <w:rPr>
          <w:rFonts w:ascii="Cambria" w:hAnsi="Cambria"/>
          <w:sz w:val="20"/>
        </w:rPr>
        <w:t>z</w:t>
      </w:r>
      <w:r w:rsidRPr="006452F6">
        <w:rPr>
          <w:rFonts w:ascii="Cambria" w:hAnsi="Cambria"/>
          <w:sz w:val="20"/>
        </w:rPr>
        <w:t>hotoviteľ</w:t>
      </w:r>
      <w:r w:rsidR="0005770D" w:rsidRPr="006452F6">
        <w:rPr>
          <w:rFonts w:ascii="Cambria" w:hAnsi="Cambria"/>
          <w:sz w:val="20"/>
        </w:rPr>
        <w:t xml:space="preserve"> voči objednávateľovi rovnakú zodpovednosť za </w:t>
      </w:r>
      <w:r w:rsidR="00D7602E" w:rsidRPr="006452F6">
        <w:rPr>
          <w:rFonts w:ascii="Cambria" w:hAnsi="Cambria"/>
          <w:sz w:val="20"/>
        </w:rPr>
        <w:t>zhotovenie predmetu zmluvy a jeho poskytovanie</w:t>
      </w:r>
      <w:r w:rsidR="0005770D" w:rsidRPr="006452F6">
        <w:rPr>
          <w:rFonts w:ascii="Cambria" w:hAnsi="Cambria"/>
          <w:sz w:val="20"/>
        </w:rPr>
        <w:t xml:space="preserve"> a  za prípadné škody, náklady a únik dôverných informácií spôsobený treťou stranou, ako by plnil tieto záväzky sám.</w:t>
      </w:r>
    </w:p>
    <w:p w14:paraId="477980A7" w14:textId="2CCE8143" w:rsidR="0005770D" w:rsidRPr="006452F6" w:rsidRDefault="006F04C8" w:rsidP="00866C15">
      <w:pPr>
        <w:pStyle w:val="BodyTextIndent"/>
        <w:numPr>
          <w:ilvl w:val="0"/>
          <w:numId w:val="17"/>
        </w:numPr>
        <w:spacing w:before="0"/>
        <w:rPr>
          <w:rFonts w:ascii="Cambria" w:hAnsi="Cambria"/>
          <w:sz w:val="20"/>
        </w:rPr>
      </w:pPr>
      <w:r w:rsidRPr="006452F6">
        <w:rPr>
          <w:rFonts w:ascii="Cambria" w:hAnsi="Cambria"/>
          <w:sz w:val="20"/>
        </w:rPr>
        <w:t>Zhotoviteľ</w:t>
      </w:r>
      <w:r w:rsidR="0005770D" w:rsidRPr="006452F6">
        <w:rPr>
          <w:rFonts w:ascii="Cambria" w:hAnsi="Cambria"/>
          <w:sz w:val="20"/>
        </w:rPr>
        <w:t xml:space="preserve"> je povinný požiadať objednávateľa o zriadenie/zrušenie prístupu do dodaného</w:t>
      </w:r>
      <w:r w:rsidR="00D7602E" w:rsidRPr="006452F6">
        <w:rPr>
          <w:rFonts w:ascii="Cambria" w:hAnsi="Cambria"/>
          <w:sz w:val="20"/>
        </w:rPr>
        <w:t xml:space="preserve"> informačného</w:t>
      </w:r>
      <w:r w:rsidR="0005770D" w:rsidRPr="006452F6">
        <w:rPr>
          <w:rFonts w:ascii="Cambria" w:hAnsi="Cambria"/>
          <w:sz w:val="20"/>
        </w:rPr>
        <w:t xml:space="preserve"> systému v súlade  s  postupmi pre zabezpečenie prístupu do dodaného informačného systému v rámci </w:t>
      </w:r>
      <w:r w:rsidR="00D7602E" w:rsidRPr="006452F6">
        <w:rPr>
          <w:rFonts w:ascii="Cambria" w:hAnsi="Cambria"/>
          <w:sz w:val="20"/>
        </w:rPr>
        <w:t>zmluvy o dielo</w:t>
      </w:r>
      <w:r w:rsidR="0005770D" w:rsidRPr="006452F6">
        <w:rPr>
          <w:rFonts w:ascii="Cambria" w:hAnsi="Cambria"/>
          <w:sz w:val="20"/>
        </w:rPr>
        <w:t>.</w:t>
      </w:r>
    </w:p>
    <w:p w14:paraId="1B496574" w14:textId="2B77C6C9" w:rsidR="0005770D" w:rsidRPr="006452F6" w:rsidRDefault="006F04C8" w:rsidP="00866C15">
      <w:pPr>
        <w:pStyle w:val="BodyTextIndent"/>
        <w:numPr>
          <w:ilvl w:val="0"/>
          <w:numId w:val="17"/>
        </w:numPr>
        <w:spacing w:before="0"/>
        <w:rPr>
          <w:rFonts w:ascii="Cambria" w:hAnsi="Cambria"/>
          <w:sz w:val="20"/>
        </w:rPr>
      </w:pPr>
      <w:r w:rsidRPr="006452F6">
        <w:rPr>
          <w:rFonts w:ascii="Cambria" w:hAnsi="Cambria"/>
          <w:sz w:val="20"/>
        </w:rPr>
        <w:t>Zhotoviteľ</w:t>
      </w:r>
      <w:r w:rsidR="0005770D" w:rsidRPr="006452F6">
        <w:rPr>
          <w:rFonts w:ascii="Cambria" w:hAnsi="Cambria"/>
          <w:sz w:val="20"/>
        </w:rPr>
        <w:t xml:space="preserve"> podpisom tejto zmluvy potvrdzuje a zaväzuje sa, že na plnení </w:t>
      </w:r>
      <w:r w:rsidR="00D7602E" w:rsidRPr="006452F6">
        <w:rPr>
          <w:rFonts w:ascii="Cambria" w:hAnsi="Cambria"/>
          <w:sz w:val="20"/>
        </w:rPr>
        <w:t>zmluvy o dielo</w:t>
      </w:r>
      <w:r w:rsidR="0005770D" w:rsidRPr="006452F6">
        <w:rPr>
          <w:rFonts w:ascii="Cambria" w:hAnsi="Cambria"/>
          <w:sz w:val="20"/>
        </w:rPr>
        <w:t xml:space="preserve"> sa budú podieľať iba osoby legálne zamestnané </w:t>
      </w:r>
      <w:r w:rsidR="00D7602E" w:rsidRPr="006452F6">
        <w:rPr>
          <w:rFonts w:ascii="Cambria" w:hAnsi="Cambria"/>
          <w:sz w:val="20"/>
        </w:rPr>
        <w:t>z</w:t>
      </w:r>
      <w:r w:rsidRPr="006452F6">
        <w:rPr>
          <w:rFonts w:ascii="Cambria" w:hAnsi="Cambria"/>
          <w:sz w:val="20"/>
        </w:rPr>
        <w:t>hotoviteľ</w:t>
      </w:r>
      <w:r w:rsidR="0005770D" w:rsidRPr="006452F6">
        <w:rPr>
          <w:rFonts w:ascii="Cambria" w:hAnsi="Cambria"/>
          <w:sz w:val="20"/>
        </w:rPr>
        <w:t>om v súlade s právnym poriadkom Slovenskej republiky.</w:t>
      </w:r>
    </w:p>
    <w:p w14:paraId="69C5E45C" w14:textId="4CF5F195" w:rsidR="0005770D" w:rsidRPr="006452F6" w:rsidRDefault="0005770D" w:rsidP="00866C15">
      <w:pPr>
        <w:pStyle w:val="BodyTextIndent"/>
        <w:numPr>
          <w:ilvl w:val="0"/>
          <w:numId w:val="17"/>
        </w:numPr>
        <w:spacing w:before="0"/>
        <w:rPr>
          <w:rFonts w:ascii="Cambria" w:hAnsi="Cambria"/>
          <w:sz w:val="20"/>
        </w:rPr>
      </w:pPr>
      <w:r w:rsidRPr="006452F6">
        <w:rPr>
          <w:rFonts w:ascii="Cambria" w:hAnsi="Cambria"/>
          <w:sz w:val="20"/>
        </w:rPr>
        <w:t xml:space="preserve">V prípade, ak </w:t>
      </w:r>
      <w:r w:rsidR="00D7602E" w:rsidRPr="006452F6">
        <w:rPr>
          <w:rFonts w:ascii="Cambria" w:hAnsi="Cambria"/>
          <w:sz w:val="20"/>
        </w:rPr>
        <w:t>z</w:t>
      </w:r>
      <w:r w:rsidR="006F04C8" w:rsidRPr="006452F6">
        <w:rPr>
          <w:rFonts w:ascii="Cambria" w:hAnsi="Cambria"/>
          <w:sz w:val="20"/>
        </w:rPr>
        <w:t>hotoviteľ</w:t>
      </w:r>
      <w:r w:rsidRPr="006452F6">
        <w:rPr>
          <w:rFonts w:ascii="Cambria" w:hAnsi="Cambria"/>
          <w:sz w:val="20"/>
        </w:rPr>
        <w:t xml:space="preserve"> poruší svoju povinnosť podľa bodu 3 tohto článku všeobecných podmienok </w:t>
      </w:r>
      <w:r w:rsidR="00D7602E" w:rsidRPr="006452F6">
        <w:rPr>
          <w:rFonts w:ascii="Cambria" w:hAnsi="Cambria"/>
          <w:sz w:val="20"/>
        </w:rPr>
        <w:t>zmluvy o dielo</w:t>
      </w:r>
      <w:r w:rsidRPr="006452F6">
        <w:rPr>
          <w:rFonts w:ascii="Cambria" w:hAnsi="Cambria"/>
          <w:sz w:val="20"/>
        </w:rPr>
        <w:t xml:space="preserve"> a kontrolný orgán uloží objednávateľovi pokutu za porušenie zákazu prijať prácu alebo službu podľa § 7b ods. 5 zákona č. 82/2005 Z. z. o nelegálnej práci a nelegálnom zamestnávaní a o zmene a doplnení niektorých zákonov v znení neskorších predpisov, tak sa </w:t>
      </w:r>
      <w:r w:rsidR="00D7602E" w:rsidRPr="006452F6">
        <w:rPr>
          <w:rFonts w:ascii="Cambria" w:hAnsi="Cambria"/>
          <w:sz w:val="20"/>
        </w:rPr>
        <w:t>z</w:t>
      </w:r>
      <w:r w:rsidR="006F04C8" w:rsidRPr="006452F6">
        <w:rPr>
          <w:rFonts w:ascii="Cambria" w:hAnsi="Cambria"/>
          <w:sz w:val="20"/>
        </w:rPr>
        <w:t>hotoviteľ</w:t>
      </w:r>
      <w:r w:rsidRPr="006452F6">
        <w:rPr>
          <w:rFonts w:ascii="Cambria" w:hAnsi="Cambria"/>
          <w:sz w:val="20"/>
        </w:rPr>
        <w:t xml:space="preserve"> zaväzuje uhradiť objednávateľovi zmluvnú pokutu v sume rovnajúcej sa pokute uplatnenej kontrolným orgánom u objednávateľa, a to do siedmich dní odo dňa jej uplatnenia u </w:t>
      </w:r>
      <w:r w:rsidR="00D7602E" w:rsidRPr="006452F6">
        <w:rPr>
          <w:rFonts w:ascii="Cambria" w:hAnsi="Cambria"/>
          <w:sz w:val="20"/>
        </w:rPr>
        <w:t>z</w:t>
      </w:r>
      <w:r w:rsidR="006F04C8" w:rsidRPr="006452F6">
        <w:rPr>
          <w:rFonts w:ascii="Cambria" w:hAnsi="Cambria"/>
          <w:sz w:val="20"/>
        </w:rPr>
        <w:t>hotoviteľ</w:t>
      </w:r>
      <w:r w:rsidRPr="006452F6">
        <w:rPr>
          <w:rFonts w:ascii="Cambria" w:hAnsi="Cambria"/>
          <w:sz w:val="20"/>
        </w:rPr>
        <w:t>a objednávateľom.</w:t>
      </w:r>
    </w:p>
    <w:p w14:paraId="67D699BA" w14:textId="660B348E" w:rsidR="0005770D" w:rsidRPr="006452F6" w:rsidRDefault="006F04C8" w:rsidP="00866C15">
      <w:pPr>
        <w:pStyle w:val="BodyTextIndent"/>
        <w:numPr>
          <w:ilvl w:val="0"/>
          <w:numId w:val="17"/>
        </w:numPr>
        <w:spacing w:before="0"/>
        <w:rPr>
          <w:rFonts w:ascii="Cambria" w:hAnsi="Cambria"/>
          <w:sz w:val="20"/>
        </w:rPr>
      </w:pPr>
      <w:r w:rsidRPr="006452F6">
        <w:rPr>
          <w:rFonts w:ascii="Cambria" w:hAnsi="Cambria"/>
          <w:sz w:val="20"/>
        </w:rPr>
        <w:t>Zhotoviteľ</w:t>
      </w:r>
      <w:r w:rsidR="0005770D" w:rsidRPr="006452F6">
        <w:rPr>
          <w:rFonts w:ascii="Cambria" w:hAnsi="Cambria"/>
          <w:sz w:val="20"/>
        </w:rPr>
        <w:t xml:space="preserve"> je povinný na požiadanie objednávateľa bezodkladne poskytnúť v nevyhnutnom rozsahu doklady (pracovné zmluvy, dohody o prácach vykonávaných mimo pracovného pomeru v zmysle Zákonníka práce) a osobné údaje fyzických osôb, prostredníctvom ktorých plní zmluvu</w:t>
      </w:r>
      <w:r w:rsidR="002768D2" w:rsidRPr="006452F6">
        <w:rPr>
          <w:rFonts w:ascii="Cambria" w:hAnsi="Cambria"/>
          <w:sz w:val="20"/>
        </w:rPr>
        <w:t xml:space="preserve"> o dielo</w:t>
      </w:r>
      <w:r w:rsidR="0005770D" w:rsidRPr="006452F6">
        <w:rPr>
          <w:rFonts w:ascii="Cambria" w:hAnsi="Cambria"/>
          <w:sz w:val="20"/>
        </w:rPr>
        <w:t xml:space="preserve">, a ktoré sú potrebné na to, aby objednávateľ mohol skontrolovať, či </w:t>
      </w:r>
      <w:r w:rsidRPr="006452F6">
        <w:rPr>
          <w:rFonts w:ascii="Cambria" w:hAnsi="Cambria"/>
          <w:sz w:val="20"/>
        </w:rPr>
        <w:t>Zhotoviteľ</w:t>
      </w:r>
      <w:r w:rsidR="0005770D" w:rsidRPr="006452F6">
        <w:rPr>
          <w:rFonts w:ascii="Cambria" w:hAnsi="Cambria"/>
          <w:sz w:val="20"/>
        </w:rPr>
        <w:t xml:space="preserve"> neporušuje zákaz nelegálneho zamestnávania.</w:t>
      </w:r>
    </w:p>
    <w:p w14:paraId="23C7ED30" w14:textId="4070F84F" w:rsidR="0005770D" w:rsidRPr="006452F6" w:rsidRDefault="006F04C8" w:rsidP="00866C15">
      <w:pPr>
        <w:pStyle w:val="BodyTextIndent"/>
        <w:numPr>
          <w:ilvl w:val="0"/>
          <w:numId w:val="17"/>
        </w:numPr>
        <w:tabs>
          <w:tab w:val="num" w:pos="1253"/>
        </w:tabs>
        <w:spacing w:before="0"/>
        <w:rPr>
          <w:rFonts w:ascii="Cambria" w:hAnsi="Cambria"/>
          <w:sz w:val="20"/>
        </w:rPr>
      </w:pPr>
      <w:r w:rsidRPr="006452F6">
        <w:rPr>
          <w:rFonts w:ascii="Cambria" w:hAnsi="Cambria"/>
          <w:sz w:val="20"/>
        </w:rPr>
        <w:t>Zhotoviteľ</w:t>
      </w:r>
      <w:r w:rsidR="0005770D" w:rsidRPr="006452F6">
        <w:rPr>
          <w:rFonts w:ascii="Cambria" w:hAnsi="Cambria"/>
          <w:sz w:val="20"/>
        </w:rPr>
        <w:t xml:space="preserve"> sa zaväzuje, že zabezpečí, aby jeho zamestnanci a ostatné osoby </w:t>
      </w:r>
      <w:r w:rsidR="000E17C9" w:rsidRPr="006452F6">
        <w:rPr>
          <w:rFonts w:ascii="Cambria" w:hAnsi="Cambria"/>
          <w:sz w:val="20"/>
        </w:rPr>
        <w:t>z</w:t>
      </w:r>
      <w:r w:rsidRPr="006452F6">
        <w:rPr>
          <w:rFonts w:ascii="Cambria" w:hAnsi="Cambria"/>
          <w:sz w:val="20"/>
        </w:rPr>
        <w:t>hotoviteľ</w:t>
      </w:r>
      <w:r w:rsidR="0005770D" w:rsidRPr="006452F6">
        <w:rPr>
          <w:rFonts w:ascii="Cambria" w:hAnsi="Cambria"/>
          <w:sz w:val="20"/>
        </w:rPr>
        <w:t xml:space="preserve">a konajúce v mene </w:t>
      </w:r>
      <w:r w:rsidR="000E17C9" w:rsidRPr="006452F6">
        <w:rPr>
          <w:rFonts w:ascii="Cambria" w:hAnsi="Cambria"/>
          <w:sz w:val="20"/>
        </w:rPr>
        <w:t>z</w:t>
      </w:r>
      <w:r w:rsidRPr="006452F6">
        <w:rPr>
          <w:rFonts w:ascii="Cambria" w:hAnsi="Cambria"/>
          <w:sz w:val="20"/>
        </w:rPr>
        <w:t>hotoviteľ</w:t>
      </w:r>
      <w:r w:rsidR="0005770D" w:rsidRPr="006452F6">
        <w:rPr>
          <w:rFonts w:ascii="Cambria" w:hAnsi="Cambria"/>
          <w:sz w:val="20"/>
        </w:rPr>
        <w:t xml:space="preserve">a pri plnení </w:t>
      </w:r>
      <w:r w:rsidR="000E17C9" w:rsidRPr="006452F6">
        <w:rPr>
          <w:rFonts w:ascii="Cambria" w:hAnsi="Cambria"/>
          <w:sz w:val="20"/>
        </w:rPr>
        <w:t>zmluvy o dielo</w:t>
      </w:r>
      <w:r w:rsidR="0005770D" w:rsidRPr="006452F6">
        <w:rPr>
          <w:rFonts w:ascii="Cambria" w:hAnsi="Cambria"/>
          <w:sz w:val="20"/>
        </w:rPr>
        <w:t xml:space="preserve"> v objektoch objednávateľa dodržiavali všetky všeobecne záväzné právne predpisy vzťahujúce sa k vykonávaniu činností, hlavne predpisy súvisiace s bezpečnosťou práce a požiarnou bezpečnosťou, interné predpisy objednávateľa, najmä predpisy o vstupe do objektov objednávateľa a k bezpečnosti systémov a aby sa riadili organizačnými pokynmi oprávnených zamestnancov objednávateľa.</w:t>
      </w:r>
    </w:p>
    <w:p w14:paraId="47E3052E" w14:textId="2621FF06" w:rsidR="0005770D" w:rsidRPr="006452F6" w:rsidRDefault="0005770D" w:rsidP="00866C15">
      <w:pPr>
        <w:pStyle w:val="BodyTextIndent"/>
        <w:numPr>
          <w:ilvl w:val="0"/>
          <w:numId w:val="17"/>
        </w:numPr>
        <w:tabs>
          <w:tab w:val="num" w:pos="1253"/>
        </w:tabs>
        <w:spacing w:before="0"/>
        <w:rPr>
          <w:rFonts w:ascii="Cambria" w:hAnsi="Cambria"/>
          <w:sz w:val="20"/>
        </w:rPr>
      </w:pPr>
      <w:r w:rsidRPr="006452F6">
        <w:rPr>
          <w:rFonts w:ascii="Cambria" w:hAnsi="Cambria"/>
          <w:sz w:val="20"/>
        </w:rPr>
        <w:t xml:space="preserve">Objednávateľ na základe písomnej žiadosti </w:t>
      </w:r>
      <w:r w:rsidR="000E17C9" w:rsidRPr="006452F6">
        <w:rPr>
          <w:rFonts w:ascii="Cambria" w:hAnsi="Cambria"/>
          <w:sz w:val="20"/>
        </w:rPr>
        <w:t>z</w:t>
      </w:r>
      <w:r w:rsidR="006F04C8" w:rsidRPr="006452F6">
        <w:rPr>
          <w:rFonts w:ascii="Cambria" w:hAnsi="Cambria"/>
          <w:sz w:val="20"/>
        </w:rPr>
        <w:t>hotoviteľ</w:t>
      </w:r>
      <w:r w:rsidRPr="006452F6">
        <w:rPr>
          <w:rFonts w:ascii="Cambria" w:hAnsi="Cambria"/>
          <w:sz w:val="20"/>
        </w:rPr>
        <w:t xml:space="preserve">a je povinný zabezpečiť vstupy </w:t>
      </w:r>
      <w:r w:rsidRPr="006452F6">
        <w:rPr>
          <w:rFonts w:ascii="Cambria" w:hAnsi="Cambria"/>
          <w:sz w:val="20"/>
        </w:rPr>
        <w:br/>
        <w:t xml:space="preserve">do svojich priestorov povereným osobám </w:t>
      </w:r>
      <w:r w:rsidR="000E17C9" w:rsidRPr="006452F6">
        <w:rPr>
          <w:rFonts w:ascii="Cambria" w:hAnsi="Cambria"/>
          <w:sz w:val="20"/>
        </w:rPr>
        <w:t>z</w:t>
      </w:r>
      <w:r w:rsidR="006F04C8" w:rsidRPr="006452F6">
        <w:rPr>
          <w:rFonts w:ascii="Cambria" w:hAnsi="Cambria"/>
          <w:sz w:val="20"/>
        </w:rPr>
        <w:t>hotoviteľ</w:t>
      </w:r>
      <w:r w:rsidRPr="006452F6">
        <w:rPr>
          <w:rFonts w:ascii="Cambria" w:hAnsi="Cambria"/>
          <w:sz w:val="20"/>
        </w:rPr>
        <w:t xml:space="preserve">a. Tento prístup </w:t>
      </w:r>
      <w:r w:rsidR="000E17C9" w:rsidRPr="006452F6">
        <w:rPr>
          <w:rFonts w:ascii="Cambria" w:hAnsi="Cambria"/>
          <w:sz w:val="20"/>
        </w:rPr>
        <w:t>z</w:t>
      </w:r>
      <w:r w:rsidR="006F04C8" w:rsidRPr="006452F6">
        <w:rPr>
          <w:rFonts w:ascii="Cambria" w:hAnsi="Cambria"/>
          <w:sz w:val="20"/>
        </w:rPr>
        <w:t>hotoviteľ</w:t>
      </w:r>
      <w:r w:rsidRPr="006452F6">
        <w:rPr>
          <w:rFonts w:ascii="Cambria" w:hAnsi="Cambria"/>
          <w:sz w:val="20"/>
        </w:rPr>
        <w:t xml:space="preserve">a bude vykonaný vždy len pod priamym dozorom objednávateľa za účelom včasného plnenia záväzkov </w:t>
      </w:r>
      <w:r w:rsidR="000E17C9" w:rsidRPr="006452F6">
        <w:rPr>
          <w:rFonts w:ascii="Cambria" w:hAnsi="Cambria"/>
          <w:sz w:val="20"/>
        </w:rPr>
        <w:t>z</w:t>
      </w:r>
      <w:r w:rsidR="006F04C8" w:rsidRPr="006452F6">
        <w:rPr>
          <w:rFonts w:ascii="Cambria" w:hAnsi="Cambria"/>
          <w:sz w:val="20"/>
        </w:rPr>
        <w:t>hotoviteľ</w:t>
      </w:r>
      <w:r w:rsidRPr="006452F6">
        <w:rPr>
          <w:rFonts w:ascii="Cambria" w:hAnsi="Cambria"/>
          <w:sz w:val="20"/>
        </w:rPr>
        <w:t xml:space="preserve">a dohodnutých v tejto </w:t>
      </w:r>
      <w:r w:rsidR="000E17C9" w:rsidRPr="006452F6">
        <w:rPr>
          <w:rFonts w:ascii="Cambria" w:hAnsi="Cambria"/>
          <w:sz w:val="20"/>
        </w:rPr>
        <w:t>zmluve o dielo</w:t>
      </w:r>
      <w:r w:rsidRPr="006452F6">
        <w:rPr>
          <w:rFonts w:ascii="Cambria" w:hAnsi="Cambria"/>
          <w:sz w:val="20"/>
        </w:rPr>
        <w:t xml:space="preserve"> a v súlade s internými predpismi objednávateľa upravujúcimi vstup zamestnancov cudzích organizácií a vykonávanie činnosti v priestoroch objednávateľa a bude platiť len na obdobie trvania tejto </w:t>
      </w:r>
      <w:r w:rsidR="000E17C9" w:rsidRPr="006452F6">
        <w:rPr>
          <w:rFonts w:ascii="Cambria" w:hAnsi="Cambria"/>
          <w:sz w:val="20"/>
        </w:rPr>
        <w:t>zmluvy o dielo</w:t>
      </w:r>
      <w:r w:rsidRPr="006452F6">
        <w:rPr>
          <w:rFonts w:ascii="Cambria" w:hAnsi="Cambria"/>
          <w:sz w:val="20"/>
        </w:rPr>
        <w:t>.</w:t>
      </w:r>
    </w:p>
    <w:p w14:paraId="6B4A9F22" w14:textId="52E4CCA2" w:rsidR="0005770D" w:rsidRPr="006452F6" w:rsidRDefault="006F04C8" w:rsidP="00866C15">
      <w:pPr>
        <w:pStyle w:val="BodyTextIndent"/>
        <w:numPr>
          <w:ilvl w:val="0"/>
          <w:numId w:val="17"/>
        </w:numPr>
        <w:spacing w:before="0"/>
        <w:rPr>
          <w:rFonts w:ascii="Cambria" w:hAnsi="Cambria"/>
          <w:sz w:val="20"/>
        </w:rPr>
      </w:pPr>
      <w:r w:rsidRPr="006452F6">
        <w:rPr>
          <w:rFonts w:ascii="Cambria" w:hAnsi="Cambria"/>
          <w:sz w:val="20"/>
        </w:rPr>
        <w:t>Zhotoviteľ</w:t>
      </w:r>
      <w:r w:rsidR="0005770D" w:rsidRPr="006452F6">
        <w:rPr>
          <w:rFonts w:ascii="Cambria" w:hAnsi="Cambria"/>
          <w:sz w:val="20"/>
        </w:rPr>
        <w:t xml:space="preserve"> sa zaväzuje, že viacerí  používatelia </w:t>
      </w:r>
      <w:r w:rsidR="003B2E80" w:rsidRPr="006452F6">
        <w:rPr>
          <w:rFonts w:ascii="Cambria" w:hAnsi="Cambria"/>
          <w:sz w:val="20"/>
        </w:rPr>
        <w:t>z</w:t>
      </w:r>
      <w:r w:rsidRPr="006452F6">
        <w:rPr>
          <w:rFonts w:ascii="Cambria" w:hAnsi="Cambria"/>
          <w:sz w:val="20"/>
        </w:rPr>
        <w:t>hotoviteľ</w:t>
      </w:r>
      <w:r w:rsidR="0005770D" w:rsidRPr="006452F6">
        <w:rPr>
          <w:rFonts w:ascii="Cambria" w:hAnsi="Cambria"/>
          <w:sz w:val="20"/>
        </w:rPr>
        <w:t xml:space="preserve">a nebudú pristupovať do testovacieho a vývojového prostredia </w:t>
      </w:r>
      <w:r w:rsidR="003B2E80" w:rsidRPr="006452F6">
        <w:rPr>
          <w:rFonts w:ascii="Cambria" w:hAnsi="Cambria"/>
          <w:sz w:val="20"/>
        </w:rPr>
        <w:t>Diela (dodaný informačný systém)</w:t>
      </w:r>
      <w:r w:rsidR="0005770D" w:rsidRPr="006452F6">
        <w:rPr>
          <w:rFonts w:ascii="Cambria" w:hAnsi="Cambria"/>
          <w:sz w:val="20"/>
        </w:rPr>
        <w:t xml:space="preserve"> pod jedným identifikačným názvom.</w:t>
      </w:r>
    </w:p>
    <w:p w14:paraId="28C7CAFF" w14:textId="114F07C1" w:rsidR="0005770D" w:rsidRPr="006452F6" w:rsidRDefault="006F04C8" w:rsidP="00866C15">
      <w:pPr>
        <w:pStyle w:val="BodyTextIndent"/>
        <w:numPr>
          <w:ilvl w:val="0"/>
          <w:numId w:val="17"/>
        </w:numPr>
        <w:tabs>
          <w:tab w:val="num" w:pos="1253"/>
        </w:tabs>
        <w:spacing w:before="0"/>
        <w:rPr>
          <w:rFonts w:ascii="Cambria" w:hAnsi="Cambria"/>
          <w:sz w:val="20"/>
        </w:rPr>
      </w:pPr>
      <w:r w:rsidRPr="006452F6">
        <w:rPr>
          <w:rFonts w:ascii="Cambria" w:hAnsi="Cambria"/>
          <w:sz w:val="20"/>
        </w:rPr>
        <w:t>Zhotoviteľ</w:t>
      </w:r>
      <w:r w:rsidR="0005770D" w:rsidRPr="006452F6">
        <w:rPr>
          <w:rFonts w:ascii="Cambria" w:hAnsi="Cambria"/>
          <w:sz w:val="20"/>
        </w:rPr>
        <w:t xml:space="preserve"> zodpovedá  za plnenie </w:t>
      </w:r>
      <w:r w:rsidR="003B2E80" w:rsidRPr="006452F6">
        <w:rPr>
          <w:rFonts w:ascii="Cambria" w:hAnsi="Cambria"/>
          <w:sz w:val="20"/>
        </w:rPr>
        <w:t>zmluvy o dielo</w:t>
      </w:r>
      <w:r w:rsidR="0005770D" w:rsidRPr="006452F6">
        <w:rPr>
          <w:rFonts w:ascii="Cambria" w:hAnsi="Cambria"/>
          <w:sz w:val="20"/>
        </w:rPr>
        <w:t xml:space="preserve"> v súlade s § 41 ods. 8 zákona o verejnom obstarávaní a </w:t>
      </w:r>
      <w:r w:rsidR="009E00BF" w:rsidRPr="006452F6">
        <w:rPr>
          <w:rFonts w:ascii="Cambria" w:hAnsi="Cambria"/>
          <w:sz w:val="20"/>
        </w:rPr>
        <w:t>z</w:t>
      </w:r>
      <w:r w:rsidRPr="006452F6">
        <w:rPr>
          <w:rFonts w:ascii="Cambria" w:hAnsi="Cambria"/>
          <w:sz w:val="20"/>
        </w:rPr>
        <w:t>hotoviteľ</w:t>
      </w:r>
      <w:r w:rsidR="0005770D" w:rsidRPr="006452F6">
        <w:rPr>
          <w:rFonts w:ascii="Cambria" w:hAnsi="Cambria"/>
          <w:sz w:val="20"/>
        </w:rPr>
        <w:t xml:space="preserve"> je povinný odovzdávať objednávateľovi plnenia sám, na svoju zodpovednosť, v dohodnutom čase a v dohodnutej kvalite.</w:t>
      </w:r>
    </w:p>
    <w:p w14:paraId="13C364FE" w14:textId="40FE1F77" w:rsidR="0005770D" w:rsidRPr="006452F6" w:rsidRDefault="006F04C8" w:rsidP="00866C15">
      <w:pPr>
        <w:pStyle w:val="BodyTextIndent"/>
        <w:numPr>
          <w:ilvl w:val="0"/>
          <w:numId w:val="17"/>
        </w:numPr>
        <w:tabs>
          <w:tab w:val="num" w:pos="1253"/>
        </w:tabs>
        <w:spacing w:before="0"/>
        <w:rPr>
          <w:rFonts w:ascii="Cambria" w:hAnsi="Cambria"/>
          <w:sz w:val="20"/>
        </w:rPr>
      </w:pPr>
      <w:r w:rsidRPr="006452F6">
        <w:rPr>
          <w:rFonts w:ascii="Cambria" w:hAnsi="Cambria"/>
          <w:sz w:val="20"/>
        </w:rPr>
        <w:t>Zhotoviteľ</w:t>
      </w:r>
      <w:r w:rsidR="0005770D" w:rsidRPr="006452F6">
        <w:rPr>
          <w:rFonts w:ascii="Cambria" w:hAnsi="Cambria"/>
          <w:sz w:val="20"/>
        </w:rPr>
        <w:t xml:space="preserve"> sa zaväzuje, počas celej doby trvania tejto zmluvy </w:t>
      </w:r>
      <w:r w:rsidR="009E00BF" w:rsidRPr="006452F6">
        <w:rPr>
          <w:rFonts w:ascii="Cambria" w:hAnsi="Cambria"/>
          <w:sz w:val="20"/>
        </w:rPr>
        <w:t xml:space="preserve">o dielo </w:t>
      </w:r>
      <w:r w:rsidR="0005770D" w:rsidRPr="006452F6">
        <w:rPr>
          <w:rFonts w:ascii="Cambria" w:hAnsi="Cambria"/>
          <w:sz w:val="20"/>
        </w:rPr>
        <w:t xml:space="preserve">byť zapísaný v registri partnerov verejného sektora, a to v prípade, ak má túto povinnosť podľa zákona č. 315/2016 Z. z. o registri partnerov verejného sektora a o zmene a doplnení niektorých zákonov v znení neskorších predpisov (ďalej len „zákon č. 315/2016 Z. z.“). U subdodávateľa táto povinnosť platí, ak mu takáto povinnosť v zmysle zákon č. 315/2016 Z. z. vzniká, pričom za jej splnenie zodpovedá </w:t>
      </w:r>
      <w:r w:rsidR="009E00BF" w:rsidRPr="006452F6">
        <w:rPr>
          <w:rFonts w:ascii="Cambria" w:hAnsi="Cambria"/>
          <w:sz w:val="20"/>
        </w:rPr>
        <w:t>z</w:t>
      </w:r>
      <w:r w:rsidRPr="006452F6">
        <w:rPr>
          <w:rFonts w:ascii="Cambria" w:hAnsi="Cambria"/>
          <w:sz w:val="20"/>
        </w:rPr>
        <w:t>hotoviteľ</w:t>
      </w:r>
      <w:r w:rsidR="0005770D" w:rsidRPr="006452F6">
        <w:rPr>
          <w:rFonts w:ascii="Cambria" w:hAnsi="Cambria"/>
          <w:sz w:val="20"/>
        </w:rPr>
        <w:t>.</w:t>
      </w:r>
    </w:p>
    <w:p w14:paraId="4A061B45" w14:textId="2ED22CC0" w:rsidR="0005770D" w:rsidRPr="006452F6" w:rsidRDefault="006F04C8" w:rsidP="00866C15">
      <w:pPr>
        <w:pStyle w:val="BodyTextIndent"/>
        <w:numPr>
          <w:ilvl w:val="0"/>
          <w:numId w:val="17"/>
        </w:numPr>
        <w:tabs>
          <w:tab w:val="num" w:pos="1253"/>
        </w:tabs>
        <w:spacing w:before="0"/>
        <w:rPr>
          <w:rFonts w:ascii="Cambria" w:hAnsi="Cambria"/>
          <w:sz w:val="20"/>
        </w:rPr>
      </w:pPr>
      <w:r w:rsidRPr="006452F6">
        <w:rPr>
          <w:rFonts w:ascii="Cambria" w:hAnsi="Cambria"/>
          <w:sz w:val="20"/>
        </w:rPr>
        <w:t>Zhotoviteľ</w:t>
      </w:r>
      <w:r w:rsidR="0005770D" w:rsidRPr="006452F6">
        <w:rPr>
          <w:rFonts w:ascii="Cambria" w:hAnsi="Cambria"/>
          <w:sz w:val="20"/>
        </w:rPr>
        <w:t xml:space="preserve"> potvrdzuje, že podľa § 41 ods. 3 zákona o verejnom obstarávaní uviedol v príslušnej prílohe zmluvy </w:t>
      </w:r>
      <w:r w:rsidR="00D15C4E" w:rsidRPr="006452F6">
        <w:rPr>
          <w:rFonts w:ascii="Cambria" w:hAnsi="Cambria"/>
          <w:sz w:val="20"/>
        </w:rPr>
        <w:t xml:space="preserve">o dielo </w:t>
      </w:r>
      <w:r w:rsidR="0005770D" w:rsidRPr="006452F6">
        <w:rPr>
          <w:rFonts w:ascii="Cambria" w:hAnsi="Cambria"/>
          <w:sz w:val="20"/>
        </w:rPr>
        <w:t xml:space="preserve">údaje o všetkých známych subdodávateľoch, údaje o osobe oprávnenej konať za subdodávateľoch v rozsahu meno a priezvisko, adresa pobytu/sídlo, dátum narodenia/IČO. </w:t>
      </w:r>
      <w:r w:rsidRPr="006452F6">
        <w:rPr>
          <w:rFonts w:ascii="Cambria" w:hAnsi="Cambria"/>
          <w:sz w:val="20"/>
        </w:rPr>
        <w:t>Zhotoviteľ</w:t>
      </w:r>
      <w:r w:rsidR="0005770D" w:rsidRPr="006452F6">
        <w:rPr>
          <w:rFonts w:ascii="Cambria" w:hAnsi="Cambria"/>
          <w:sz w:val="20"/>
        </w:rPr>
        <w:t xml:space="preserve"> je povinný písomne oznámiť objednávateľovi akúkoľvek zmenu údajov o subdodávateľoch uvedených v príslušnej prílohe </w:t>
      </w:r>
      <w:r w:rsidR="00D15C4E" w:rsidRPr="006452F6">
        <w:rPr>
          <w:rFonts w:ascii="Cambria" w:hAnsi="Cambria"/>
          <w:sz w:val="20"/>
        </w:rPr>
        <w:t xml:space="preserve">zmluvy o dielo </w:t>
      </w:r>
      <w:r w:rsidR="0005770D" w:rsidRPr="006452F6">
        <w:rPr>
          <w:rFonts w:ascii="Cambria" w:hAnsi="Cambria"/>
          <w:sz w:val="20"/>
        </w:rPr>
        <w:t xml:space="preserve">do troch pracovných dní odo dňa uskutočnenia tejto zmeny. </w:t>
      </w:r>
    </w:p>
    <w:p w14:paraId="03877163" w14:textId="5913A43C" w:rsidR="00D15C4E" w:rsidRPr="006452F6" w:rsidRDefault="0005770D" w:rsidP="00866C15">
      <w:pPr>
        <w:pStyle w:val="BodyTextIndent"/>
        <w:numPr>
          <w:ilvl w:val="0"/>
          <w:numId w:val="17"/>
        </w:numPr>
        <w:tabs>
          <w:tab w:val="num" w:pos="1253"/>
        </w:tabs>
        <w:spacing w:before="0"/>
        <w:rPr>
          <w:rFonts w:ascii="Cambria" w:hAnsi="Cambria"/>
          <w:sz w:val="20"/>
        </w:rPr>
      </w:pPr>
      <w:r w:rsidRPr="006452F6">
        <w:rPr>
          <w:rFonts w:ascii="Cambria" w:hAnsi="Cambria"/>
          <w:sz w:val="20"/>
        </w:rPr>
        <w:t xml:space="preserve">V prípade zmeny subdodávateľa alebo doplnenia nového subdodávateľa, je </w:t>
      </w:r>
      <w:r w:rsidR="00D15C4E" w:rsidRPr="006452F6">
        <w:rPr>
          <w:rFonts w:ascii="Cambria" w:hAnsi="Cambria"/>
          <w:sz w:val="20"/>
        </w:rPr>
        <w:t>z</w:t>
      </w:r>
      <w:r w:rsidR="006F04C8" w:rsidRPr="006452F6">
        <w:rPr>
          <w:rFonts w:ascii="Cambria" w:hAnsi="Cambria"/>
          <w:sz w:val="20"/>
        </w:rPr>
        <w:t>hotoviteľ</w:t>
      </w:r>
      <w:r w:rsidR="00214FF4" w:rsidRPr="006452F6">
        <w:rPr>
          <w:rFonts w:ascii="Cambria" w:hAnsi="Cambria"/>
          <w:sz w:val="20"/>
        </w:rPr>
        <w:t xml:space="preserve"> povinný písomne oznámiť objednávateľovi údaje o navrhovanom subdodávateľovi v rozsahu podľa bodu 11 tohto článku, najmenej štyri pracovné dni pred jeho plánovaným využitím. </w:t>
      </w:r>
    </w:p>
    <w:p w14:paraId="2B53637D" w14:textId="1388C2B4" w:rsidR="0005770D" w:rsidRPr="006452F6" w:rsidRDefault="0005770D" w:rsidP="00866C15">
      <w:pPr>
        <w:pStyle w:val="BodyTextIndent"/>
        <w:numPr>
          <w:ilvl w:val="0"/>
          <w:numId w:val="17"/>
        </w:numPr>
        <w:tabs>
          <w:tab w:val="num" w:pos="1253"/>
        </w:tabs>
        <w:spacing w:before="0"/>
        <w:rPr>
          <w:rFonts w:ascii="Cambria" w:hAnsi="Cambria"/>
          <w:sz w:val="20"/>
        </w:rPr>
      </w:pPr>
      <w:r w:rsidRPr="006452F6">
        <w:rPr>
          <w:rFonts w:ascii="Cambria" w:hAnsi="Cambria"/>
          <w:sz w:val="20"/>
        </w:rPr>
        <w:lastRenderedPageBreak/>
        <w:t xml:space="preserve">Počas trvania zmluvy </w:t>
      </w:r>
      <w:r w:rsidR="003C596B" w:rsidRPr="006452F6">
        <w:rPr>
          <w:rFonts w:ascii="Cambria" w:hAnsi="Cambria"/>
          <w:sz w:val="20"/>
        </w:rPr>
        <w:t xml:space="preserve">o dielo </w:t>
      </w:r>
      <w:r w:rsidRPr="006452F6">
        <w:rPr>
          <w:rFonts w:ascii="Cambria" w:hAnsi="Cambria"/>
          <w:sz w:val="20"/>
        </w:rPr>
        <w:t xml:space="preserve">je </w:t>
      </w:r>
      <w:r w:rsidR="003C596B" w:rsidRPr="006452F6">
        <w:rPr>
          <w:rFonts w:ascii="Cambria" w:hAnsi="Cambria"/>
          <w:sz w:val="20"/>
        </w:rPr>
        <w:t>z</w:t>
      </w:r>
      <w:r w:rsidR="006F04C8" w:rsidRPr="006452F6">
        <w:rPr>
          <w:rFonts w:ascii="Cambria" w:hAnsi="Cambria"/>
          <w:sz w:val="20"/>
        </w:rPr>
        <w:t>hotoviteľ</w:t>
      </w:r>
      <w:r w:rsidRPr="006452F6">
        <w:rPr>
          <w:rFonts w:ascii="Cambria" w:hAnsi="Cambria"/>
          <w:sz w:val="20"/>
        </w:rPr>
        <w:t xml:space="preserve"> oprávnený zmeniť subdodávateľa uvedeného v príslušnej prílohe </w:t>
      </w:r>
      <w:r w:rsidR="003C596B" w:rsidRPr="006452F6">
        <w:rPr>
          <w:rFonts w:ascii="Cambria" w:hAnsi="Cambria"/>
          <w:sz w:val="20"/>
        </w:rPr>
        <w:t>zmluvy o dielo</w:t>
      </w:r>
      <w:r w:rsidRPr="006452F6">
        <w:rPr>
          <w:rFonts w:ascii="Cambria" w:hAnsi="Cambria"/>
          <w:sz w:val="20"/>
        </w:rPr>
        <w:t xml:space="preserve"> výlučne na základe predchádzajúceho písomného oznámenia a predchádzajúceho písomného odsúhlasenia objednávateľom, pričom objednávateľ si vyhradzuje právo odmietnuť subdodávateľa, a to najmä v prípade, ak existuje dôvodný predpoklad, že plnenie záväzkov subdodávateľa podľa zmluvy</w:t>
      </w:r>
      <w:r w:rsidR="00EB02BF" w:rsidRPr="006452F6">
        <w:rPr>
          <w:rFonts w:ascii="Cambria" w:hAnsi="Cambria"/>
          <w:sz w:val="20"/>
        </w:rPr>
        <w:t xml:space="preserve"> o dielo</w:t>
      </w:r>
      <w:r w:rsidRPr="006452F6">
        <w:rPr>
          <w:rFonts w:ascii="Cambria" w:hAnsi="Cambria"/>
          <w:sz w:val="20"/>
        </w:rPr>
        <w:t xml:space="preserve"> je ohrozené a v prípade, ak subdodávateľ nespĺňa požiadavky na odborno-technickú spôsobilosť vo vzťahu k tej časti predmetu plnenia, ktorá má byť subdodávateľom plnená.</w:t>
      </w:r>
      <w:r w:rsidR="00EC1EE9" w:rsidRPr="006452F6">
        <w:rPr>
          <w:rFonts w:ascii="Cambria" w:hAnsi="Cambria"/>
          <w:sz w:val="20"/>
        </w:rPr>
        <w:t xml:space="preserve"> </w:t>
      </w:r>
      <w:r w:rsidRPr="006452F6">
        <w:rPr>
          <w:rFonts w:ascii="Cambria" w:hAnsi="Cambria"/>
          <w:sz w:val="20"/>
        </w:rPr>
        <w:t xml:space="preserve">Za účelom preukázania splnenia povinnosti v zmysle bodu </w:t>
      </w:r>
      <w:r w:rsidR="006422D4" w:rsidRPr="006452F6">
        <w:rPr>
          <w:rFonts w:ascii="Cambria" w:hAnsi="Cambria"/>
          <w:sz w:val="20"/>
        </w:rPr>
        <w:t>11</w:t>
      </w:r>
      <w:r w:rsidRPr="006452F6">
        <w:rPr>
          <w:rFonts w:ascii="Cambria" w:hAnsi="Cambria"/>
          <w:sz w:val="20"/>
        </w:rPr>
        <w:t xml:space="preserve"> tohto článku </w:t>
      </w:r>
      <w:r w:rsidR="008B64A7" w:rsidRPr="006452F6">
        <w:rPr>
          <w:rFonts w:ascii="Cambria" w:hAnsi="Cambria"/>
          <w:sz w:val="20"/>
        </w:rPr>
        <w:t>všeobecných podmienok</w:t>
      </w:r>
      <w:r w:rsidR="006422D4" w:rsidRPr="006452F6">
        <w:rPr>
          <w:rFonts w:ascii="Cambria" w:hAnsi="Cambria"/>
          <w:sz w:val="20"/>
        </w:rPr>
        <w:t xml:space="preserve"> </w:t>
      </w:r>
      <w:r w:rsidRPr="006452F6">
        <w:rPr>
          <w:rFonts w:ascii="Cambria" w:hAnsi="Cambria"/>
          <w:sz w:val="20"/>
        </w:rPr>
        <w:t xml:space="preserve">je </w:t>
      </w:r>
      <w:r w:rsidR="006422D4" w:rsidRPr="006452F6">
        <w:rPr>
          <w:rFonts w:ascii="Cambria" w:hAnsi="Cambria"/>
          <w:sz w:val="20"/>
        </w:rPr>
        <w:t>z</w:t>
      </w:r>
      <w:r w:rsidR="006F04C8" w:rsidRPr="006452F6">
        <w:rPr>
          <w:rFonts w:ascii="Cambria" w:hAnsi="Cambria"/>
          <w:sz w:val="20"/>
        </w:rPr>
        <w:t>hotoviteľ</w:t>
      </w:r>
      <w:r w:rsidRPr="006452F6">
        <w:rPr>
          <w:rFonts w:ascii="Cambria" w:hAnsi="Cambria"/>
          <w:sz w:val="20"/>
        </w:rPr>
        <w:t xml:space="preserve"> povinný kedykoľvek na výzvu objednávateľa bezodkladne, najneskôr však do troch pracovných dní, predložiť objednávateľovi všetky zmluvy so subdodávateľmi identifikovanými v príslušnej prílohe zmluvy</w:t>
      </w:r>
      <w:r w:rsidR="006422D4" w:rsidRPr="006452F6">
        <w:rPr>
          <w:rFonts w:ascii="Cambria" w:hAnsi="Cambria"/>
          <w:sz w:val="20"/>
        </w:rPr>
        <w:t xml:space="preserve"> o dielo</w:t>
      </w:r>
      <w:r w:rsidRPr="006452F6">
        <w:rPr>
          <w:rFonts w:ascii="Cambria" w:hAnsi="Cambria"/>
          <w:sz w:val="20"/>
        </w:rPr>
        <w:t>, resp. následne doplnenými/ zmenenými postupom podľa bodu 1</w:t>
      </w:r>
      <w:r w:rsidR="006422D4" w:rsidRPr="006452F6">
        <w:rPr>
          <w:rFonts w:ascii="Cambria" w:hAnsi="Cambria"/>
          <w:sz w:val="20"/>
        </w:rPr>
        <w:t>2</w:t>
      </w:r>
      <w:r w:rsidRPr="006452F6">
        <w:rPr>
          <w:rFonts w:ascii="Cambria" w:hAnsi="Cambria"/>
          <w:sz w:val="20"/>
        </w:rPr>
        <w:t xml:space="preserve"> tohto článku </w:t>
      </w:r>
      <w:r w:rsidR="00F049F1" w:rsidRPr="006452F6">
        <w:rPr>
          <w:rFonts w:ascii="Cambria" w:hAnsi="Cambria"/>
          <w:sz w:val="20"/>
        </w:rPr>
        <w:t xml:space="preserve">všeobecných podmienok </w:t>
      </w:r>
      <w:r w:rsidRPr="006452F6">
        <w:rPr>
          <w:rFonts w:ascii="Cambria" w:hAnsi="Cambria"/>
          <w:sz w:val="20"/>
        </w:rPr>
        <w:t>a zároveň predložiť zoznam všetkých subdodávateľov v zmysle § 2 ods. 1 písm. a) bod 7 zákona č. 315/2016 Z. z., ktorí napĺňajú definičné znaky partnera verejného sektora v zmysle § 2 ods. 1 písm. a) bod 7 a § 2 ods. 2 zákona č. 315/2016 Z. z., v dôsledku ich participácie na plnení zmluvy</w:t>
      </w:r>
      <w:r w:rsidR="00BC0EE9" w:rsidRPr="006452F6">
        <w:rPr>
          <w:rFonts w:ascii="Cambria" w:hAnsi="Cambria"/>
          <w:sz w:val="20"/>
        </w:rPr>
        <w:t xml:space="preserve"> o dielo</w:t>
      </w:r>
      <w:r w:rsidRPr="006452F6">
        <w:rPr>
          <w:rFonts w:ascii="Cambria" w:hAnsi="Cambria"/>
          <w:sz w:val="20"/>
        </w:rPr>
        <w:t xml:space="preserve">. Za úplnosť a pravdivosť poskytnutých údajov nesie plnú zodpovednosť </w:t>
      </w:r>
      <w:r w:rsidR="00BC0EE9" w:rsidRPr="006452F6">
        <w:rPr>
          <w:rFonts w:ascii="Cambria" w:hAnsi="Cambria"/>
          <w:sz w:val="20"/>
        </w:rPr>
        <w:t>z</w:t>
      </w:r>
      <w:r w:rsidR="006F04C8" w:rsidRPr="006452F6">
        <w:rPr>
          <w:rFonts w:ascii="Cambria" w:hAnsi="Cambria"/>
          <w:sz w:val="20"/>
        </w:rPr>
        <w:t>hotoviteľ</w:t>
      </w:r>
      <w:r w:rsidRPr="006452F6">
        <w:rPr>
          <w:rFonts w:ascii="Cambria" w:hAnsi="Cambria"/>
          <w:sz w:val="20"/>
        </w:rPr>
        <w:t>.</w:t>
      </w:r>
    </w:p>
    <w:p w14:paraId="391C6BE2" w14:textId="379C47DA" w:rsidR="0005770D" w:rsidRPr="006452F6" w:rsidRDefault="0005770D" w:rsidP="00866C15">
      <w:pPr>
        <w:pStyle w:val="BodyTextIndent"/>
        <w:numPr>
          <w:ilvl w:val="0"/>
          <w:numId w:val="17"/>
        </w:numPr>
        <w:tabs>
          <w:tab w:val="num" w:pos="1253"/>
        </w:tabs>
        <w:spacing w:before="0"/>
        <w:rPr>
          <w:rFonts w:ascii="Cambria" w:hAnsi="Cambria"/>
          <w:sz w:val="20"/>
        </w:rPr>
      </w:pPr>
      <w:r w:rsidRPr="006452F6">
        <w:rPr>
          <w:rFonts w:ascii="Cambria" w:hAnsi="Cambria"/>
          <w:sz w:val="20"/>
        </w:rPr>
        <w:t xml:space="preserve">V prípade, ak </w:t>
      </w:r>
      <w:r w:rsidR="00304EAD" w:rsidRPr="006452F6">
        <w:rPr>
          <w:rFonts w:ascii="Cambria" w:hAnsi="Cambria"/>
          <w:sz w:val="20"/>
        </w:rPr>
        <w:t>z</w:t>
      </w:r>
      <w:r w:rsidR="006F04C8" w:rsidRPr="006452F6">
        <w:rPr>
          <w:rFonts w:ascii="Cambria" w:hAnsi="Cambria"/>
          <w:sz w:val="20"/>
        </w:rPr>
        <w:t>hotoviteľ</w:t>
      </w:r>
      <w:r w:rsidRPr="006452F6">
        <w:rPr>
          <w:rFonts w:ascii="Cambria" w:hAnsi="Cambria"/>
          <w:sz w:val="20"/>
        </w:rPr>
        <w:t xml:space="preserve"> poruší povinnosť v zmysle bodu 11 tohto článku</w:t>
      </w:r>
      <w:r w:rsidR="00B04E18" w:rsidRPr="006452F6">
        <w:rPr>
          <w:rFonts w:ascii="Cambria" w:hAnsi="Cambria"/>
          <w:sz w:val="20"/>
        </w:rPr>
        <w:t xml:space="preserve"> všeobecných podmienok</w:t>
      </w:r>
      <w:r w:rsidRPr="006452F6">
        <w:rPr>
          <w:rFonts w:ascii="Cambria" w:hAnsi="Cambria"/>
          <w:sz w:val="20"/>
        </w:rPr>
        <w:t>, a teda bude zmluva</w:t>
      </w:r>
      <w:r w:rsidR="00304EAD" w:rsidRPr="006452F6">
        <w:rPr>
          <w:rFonts w:ascii="Cambria" w:hAnsi="Cambria"/>
          <w:sz w:val="20"/>
        </w:rPr>
        <w:t xml:space="preserve"> o dielo</w:t>
      </w:r>
      <w:r w:rsidRPr="006452F6">
        <w:rPr>
          <w:rFonts w:ascii="Cambria" w:hAnsi="Cambria"/>
          <w:sz w:val="20"/>
        </w:rPr>
        <w:t xml:space="preserve"> plnená (resp. budú na jej plnení participovať) subdodávateľmi, ktorí si riadne nesplnili svoju zákonnú povinnosť zápisu (resp. jeho udržiavania) do registra partnerov verejného sektora, má objednávateľ právo na zmluvnú pokutu od</w:t>
      </w:r>
      <w:r w:rsidR="00304EAD" w:rsidRPr="006452F6">
        <w:rPr>
          <w:rFonts w:ascii="Cambria" w:hAnsi="Cambria"/>
          <w:sz w:val="20"/>
        </w:rPr>
        <w:t xml:space="preserve"> zh</w:t>
      </w:r>
      <w:r w:rsidR="006F04C8" w:rsidRPr="006452F6">
        <w:rPr>
          <w:rFonts w:ascii="Cambria" w:hAnsi="Cambria"/>
          <w:sz w:val="20"/>
        </w:rPr>
        <w:t>otoviteľ</w:t>
      </w:r>
      <w:r w:rsidRPr="006452F6">
        <w:rPr>
          <w:rFonts w:ascii="Cambria" w:hAnsi="Cambria"/>
          <w:sz w:val="20"/>
        </w:rPr>
        <w:t>a vo výške 3 000,- eur bez DPH  za každé jednotlivé porušenie stanovenej povinnosti.</w:t>
      </w:r>
    </w:p>
    <w:p w14:paraId="12637CCB" w14:textId="44E8E757" w:rsidR="0005770D" w:rsidRPr="006452F6" w:rsidRDefault="0005770D" w:rsidP="00866C15">
      <w:pPr>
        <w:pStyle w:val="BodyTextIndent"/>
        <w:numPr>
          <w:ilvl w:val="0"/>
          <w:numId w:val="17"/>
        </w:numPr>
        <w:tabs>
          <w:tab w:val="num" w:pos="1253"/>
        </w:tabs>
        <w:spacing w:before="0"/>
        <w:rPr>
          <w:rFonts w:ascii="Cambria" w:hAnsi="Cambria"/>
          <w:sz w:val="20"/>
        </w:rPr>
      </w:pPr>
      <w:r w:rsidRPr="006452F6">
        <w:rPr>
          <w:rFonts w:ascii="Cambria" w:hAnsi="Cambria"/>
          <w:sz w:val="20"/>
        </w:rPr>
        <w:t xml:space="preserve">V prípade omeškania </w:t>
      </w:r>
      <w:r w:rsidR="00304EAD" w:rsidRPr="006452F6">
        <w:rPr>
          <w:rFonts w:ascii="Cambria" w:hAnsi="Cambria"/>
          <w:sz w:val="20"/>
        </w:rPr>
        <w:t>z</w:t>
      </w:r>
      <w:r w:rsidR="006F04C8" w:rsidRPr="006452F6">
        <w:rPr>
          <w:rFonts w:ascii="Cambria" w:hAnsi="Cambria"/>
          <w:sz w:val="20"/>
        </w:rPr>
        <w:t>hotoviteľ</w:t>
      </w:r>
      <w:r w:rsidRPr="006452F6">
        <w:rPr>
          <w:rFonts w:ascii="Cambria" w:hAnsi="Cambria"/>
          <w:sz w:val="20"/>
        </w:rPr>
        <w:t xml:space="preserve">a so splnením záväzku (povinnosti) v zmysle bodu 11 tohto článku </w:t>
      </w:r>
      <w:r w:rsidR="00C220F8" w:rsidRPr="006452F6">
        <w:rPr>
          <w:rFonts w:ascii="Cambria" w:hAnsi="Cambria"/>
          <w:sz w:val="20"/>
        </w:rPr>
        <w:t>všeobecných podmienok</w:t>
      </w:r>
      <w:r w:rsidRPr="006452F6">
        <w:rPr>
          <w:rFonts w:ascii="Cambria" w:hAnsi="Cambria"/>
          <w:sz w:val="20"/>
        </w:rPr>
        <w:t xml:space="preserve">, má objednávateľ právo na zmluvnú pokutu vo výške 1.000,- eur bez DPH, a to za každý aj začatý deň omeškania. </w:t>
      </w:r>
    </w:p>
    <w:p w14:paraId="0DB73A5C" w14:textId="0E470FDF" w:rsidR="0005770D" w:rsidRPr="006452F6" w:rsidRDefault="006F04C8" w:rsidP="00866C15">
      <w:pPr>
        <w:pStyle w:val="BodyTextIndent"/>
        <w:numPr>
          <w:ilvl w:val="0"/>
          <w:numId w:val="17"/>
        </w:numPr>
        <w:spacing w:before="0"/>
        <w:rPr>
          <w:rFonts w:ascii="Cambria" w:hAnsi="Cambria"/>
          <w:sz w:val="20"/>
        </w:rPr>
      </w:pPr>
      <w:r w:rsidRPr="006452F6">
        <w:rPr>
          <w:rFonts w:ascii="Cambria" w:hAnsi="Cambria"/>
          <w:sz w:val="20"/>
        </w:rPr>
        <w:t>Zhotoviteľ</w:t>
      </w:r>
      <w:r w:rsidR="0005770D" w:rsidRPr="006452F6">
        <w:rPr>
          <w:rFonts w:ascii="Cambria" w:hAnsi="Cambria"/>
          <w:sz w:val="20"/>
        </w:rPr>
        <w:t xml:space="preserve"> sa môže odvolávať na objednávateľa vo svojich verejných materiáloch v tom zmysle, že ide o zákazníka </w:t>
      </w:r>
      <w:r w:rsidR="00304EAD" w:rsidRPr="006452F6">
        <w:rPr>
          <w:rFonts w:ascii="Cambria" w:hAnsi="Cambria"/>
          <w:sz w:val="20"/>
        </w:rPr>
        <w:t>z</w:t>
      </w:r>
      <w:r w:rsidRPr="006452F6">
        <w:rPr>
          <w:rFonts w:ascii="Cambria" w:hAnsi="Cambria"/>
          <w:sz w:val="20"/>
        </w:rPr>
        <w:t>hotoviteľ</w:t>
      </w:r>
      <w:r w:rsidR="0005770D" w:rsidRPr="006452F6">
        <w:rPr>
          <w:rFonts w:ascii="Cambria" w:hAnsi="Cambria"/>
          <w:sz w:val="20"/>
        </w:rPr>
        <w:t xml:space="preserve">a s písomným súhlasom objednávateľa a nesmie bez predchádzajúceho písomného súhlasu objednávateľa, publikovať prácu </w:t>
      </w:r>
      <w:r w:rsidR="00304EAD" w:rsidRPr="006452F6">
        <w:rPr>
          <w:rFonts w:ascii="Cambria" w:hAnsi="Cambria"/>
          <w:sz w:val="20"/>
        </w:rPr>
        <w:t>z</w:t>
      </w:r>
      <w:r w:rsidRPr="006452F6">
        <w:rPr>
          <w:rFonts w:ascii="Cambria" w:hAnsi="Cambria"/>
          <w:sz w:val="20"/>
        </w:rPr>
        <w:t>hotoviteľ</w:t>
      </w:r>
      <w:r w:rsidR="0005770D" w:rsidRPr="006452F6">
        <w:rPr>
          <w:rFonts w:ascii="Cambria" w:hAnsi="Cambria"/>
          <w:sz w:val="20"/>
        </w:rPr>
        <w:t>a podľa tejto zmluvy</w:t>
      </w:r>
      <w:r w:rsidR="00304EAD" w:rsidRPr="006452F6">
        <w:rPr>
          <w:rFonts w:ascii="Cambria" w:hAnsi="Cambria"/>
          <w:sz w:val="20"/>
        </w:rPr>
        <w:t xml:space="preserve"> o dielo</w:t>
      </w:r>
      <w:r w:rsidR="0005770D" w:rsidRPr="006452F6">
        <w:rPr>
          <w:rFonts w:ascii="Cambria" w:hAnsi="Cambria"/>
          <w:sz w:val="20"/>
        </w:rPr>
        <w:t>. Každá zo zmluvných strán sa zaväzuje, že nebude publikovať prácu vykonanú druhou zmluvnou stranou tak, že by použil názov druhej zmluvnej strany bez jej predchádzajúceho písomného súhlasu. V prípade odstúpenia od zmluvy</w:t>
      </w:r>
      <w:r w:rsidR="00304EAD" w:rsidRPr="006452F6">
        <w:rPr>
          <w:rFonts w:ascii="Cambria" w:hAnsi="Cambria"/>
          <w:sz w:val="20"/>
        </w:rPr>
        <w:t xml:space="preserve"> o dielo </w:t>
      </w:r>
      <w:r w:rsidR="0005770D" w:rsidRPr="006452F6">
        <w:rPr>
          <w:rFonts w:ascii="Cambria" w:hAnsi="Cambria"/>
          <w:sz w:val="20"/>
        </w:rPr>
        <w:t xml:space="preserve"> sa </w:t>
      </w:r>
      <w:r w:rsidR="007A53C4" w:rsidRPr="006452F6">
        <w:rPr>
          <w:rFonts w:ascii="Cambria" w:hAnsi="Cambria"/>
          <w:sz w:val="20"/>
        </w:rPr>
        <w:t>z</w:t>
      </w:r>
      <w:r w:rsidRPr="006452F6">
        <w:rPr>
          <w:rFonts w:ascii="Cambria" w:hAnsi="Cambria"/>
          <w:sz w:val="20"/>
        </w:rPr>
        <w:t>hotoviteľ</w:t>
      </w:r>
      <w:r w:rsidR="0005770D" w:rsidRPr="006452F6">
        <w:rPr>
          <w:rFonts w:ascii="Cambria" w:hAnsi="Cambria"/>
          <w:sz w:val="20"/>
        </w:rPr>
        <w:t xml:space="preserve"> zaväzuje dňom odstúpenia od zmluvy </w:t>
      </w:r>
      <w:r w:rsidR="007A53C4" w:rsidRPr="006452F6">
        <w:rPr>
          <w:rFonts w:ascii="Cambria" w:hAnsi="Cambria"/>
          <w:sz w:val="20"/>
        </w:rPr>
        <w:t xml:space="preserve">o dielo </w:t>
      </w:r>
      <w:r w:rsidR="0005770D" w:rsidRPr="006452F6">
        <w:rPr>
          <w:rFonts w:ascii="Cambria" w:hAnsi="Cambria"/>
          <w:sz w:val="20"/>
        </w:rPr>
        <w:t xml:space="preserve">zrušiť odvolávku vo svojich verejných materiáloch o tom, že ide o zákazníka </w:t>
      </w:r>
      <w:r w:rsidR="007A53C4" w:rsidRPr="006452F6">
        <w:rPr>
          <w:rFonts w:ascii="Cambria" w:hAnsi="Cambria"/>
          <w:sz w:val="20"/>
        </w:rPr>
        <w:t>z</w:t>
      </w:r>
      <w:r w:rsidRPr="006452F6">
        <w:rPr>
          <w:rFonts w:ascii="Cambria" w:hAnsi="Cambria"/>
          <w:sz w:val="20"/>
        </w:rPr>
        <w:t>hotoviteľ</w:t>
      </w:r>
      <w:r w:rsidR="0005770D" w:rsidRPr="006452F6">
        <w:rPr>
          <w:rFonts w:ascii="Cambria" w:hAnsi="Cambria"/>
          <w:sz w:val="20"/>
        </w:rPr>
        <w:t>a.</w:t>
      </w:r>
    </w:p>
    <w:p w14:paraId="4946A141" w14:textId="55DD5727" w:rsidR="0005770D" w:rsidRPr="006452F6" w:rsidRDefault="006F04C8" w:rsidP="00866C15">
      <w:pPr>
        <w:pStyle w:val="BodyTextIndent"/>
        <w:numPr>
          <w:ilvl w:val="0"/>
          <w:numId w:val="17"/>
        </w:numPr>
        <w:spacing w:before="0"/>
        <w:rPr>
          <w:rFonts w:ascii="Cambria" w:hAnsi="Cambria"/>
          <w:sz w:val="20"/>
        </w:rPr>
      </w:pPr>
      <w:r w:rsidRPr="006452F6">
        <w:rPr>
          <w:rFonts w:ascii="Cambria" w:hAnsi="Cambria"/>
          <w:sz w:val="20"/>
        </w:rPr>
        <w:t>Zhotoviteľ</w:t>
      </w:r>
      <w:r w:rsidR="0005770D" w:rsidRPr="006452F6">
        <w:rPr>
          <w:rFonts w:ascii="Cambria" w:hAnsi="Cambria"/>
          <w:sz w:val="20"/>
        </w:rPr>
        <w:t xml:space="preserve"> je povinný na požiadanie objednávateľa po ukončení zmluvy</w:t>
      </w:r>
      <w:r w:rsidR="007A53C4" w:rsidRPr="006452F6">
        <w:rPr>
          <w:rFonts w:ascii="Cambria" w:hAnsi="Cambria"/>
          <w:sz w:val="20"/>
        </w:rPr>
        <w:t xml:space="preserve"> o dielo</w:t>
      </w:r>
      <w:r w:rsidR="0005770D" w:rsidRPr="006452F6">
        <w:rPr>
          <w:rFonts w:ascii="Cambria" w:hAnsi="Cambria"/>
          <w:sz w:val="20"/>
        </w:rPr>
        <w:t xml:space="preserve"> vydať objednávateľovi všetky hmotné nosiče, ich kópie a vymazať programy uložené do pamäti, ako aj vydať všetku </w:t>
      </w:r>
      <w:r w:rsidR="007A53C4" w:rsidRPr="006452F6">
        <w:rPr>
          <w:rFonts w:ascii="Cambria" w:hAnsi="Cambria"/>
          <w:sz w:val="20"/>
        </w:rPr>
        <w:t>s</w:t>
      </w:r>
      <w:r w:rsidR="0005770D" w:rsidRPr="006452F6">
        <w:rPr>
          <w:rFonts w:ascii="Cambria" w:hAnsi="Cambria"/>
          <w:sz w:val="20"/>
        </w:rPr>
        <w:t>prievodnú dokumentáciu a </w:t>
      </w:r>
      <w:r w:rsidR="007A53C4" w:rsidRPr="006452F6">
        <w:rPr>
          <w:rFonts w:ascii="Cambria" w:hAnsi="Cambria"/>
          <w:sz w:val="20"/>
        </w:rPr>
        <w:t>o</w:t>
      </w:r>
      <w:r w:rsidR="0005770D" w:rsidRPr="006452F6">
        <w:rPr>
          <w:rFonts w:ascii="Cambria" w:hAnsi="Cambria"/>
          <w:sz w:val="20"/>
        </w:rPr>
        <w:t>statné náležitosti patriace k dodanému informačnému  systému, ktoré  boli poskytnuté od objednávateľa.</w:t>
      </w:r>
    </w:p>
    <w:p w14:paraId="36FFCE72" w14:textId="3A41F701" w:rsidR="005E24C8" w:rsidRPr="006452F6" w:rsidRDefault="003A678B" w:rsidP="00866C15">
      <w:pPr>
        <w:pStyle w:val="BodyTextIndent"/>
        <w:numPr>
          <w:ilvl w:val="0"/>
          <w:numId w:val="17"/>
        </w:numPr>
        <w:spacing w:before="0"/>
        <w:rPr>
          <w:rFonts w:ascii="Cambria" w:hAnsi="Cambria"/>
          <w:sz w:val="20"/>
        </w:rPr>
      </w:pPr>
      <w:r w:rsidRPr="006452F6">
        <w:rPr>
          <w:rFonts w:ascii="Cambria" w:hAnsi="Cambria"/>
          <w:sz w:val="20"/>
        </w:rPr>
        <w:t xml:space="preserve"> Zhotoviteľ sa zaväzuje riadiť internými</w:t>
      </w:r>
      <w:r w:rsidR="00525D96" w:rsidRPr="006452F6">
        <w:rPr>
          <w:rFonts w:ascii="Cambria" w:hAnsi="Cambria"/>
          <w:sz w:val="20"/>
        </w:rPr>
        <w:t xml:space="preserve"> pravidlami riadenia projektov objednávateľa</w:t>
      </w:r>
      <w:r w:rsidR="004475FE" w:rsidRPr="006452F6">
        <w:rPr>
          <w:rFonts w:ascii="Cambria" w:hAnsi="Cambria"/>
          <w:sz w:val="20"/>
        </w:rPr>
        <w:t xml:space="preserve"> s ktorými ich </w:t>
      </w:r>
      <w:r w:rsidR="002943BD" w:rsidRPr="006452F6">
        <w:rPr>
          <w:rFonts w:ascii="Cambria" w:hAnsi="Cambria"/>
          <w:sz w:val="20"/>
        </w:rPr>
        <w:t>po nadobudnutí účinnosti zmluvy o dielo objednávateľ oboznámi</w:t>
      </w:r>
      <w:r w:rsidR="00050520" w:rsidRPr="006452F6">
        <w:rPr>
          <w:rFonts w:ascii="Cambria" w:hAnsi="Cambria"/>
          <w:sz w:val="20"/>
        </w:rPr>
        <w:t>.</w:t>
      </w:r>
    </w:p>
    <w:p w14:paraId="35A51F8B" w14:textId="77777777" w:rsidR="0005770D" w:rsidRPr="006452F6" w:rsidRDefault="0005770D" w:rsidP="0005770D">
      <w:pPr>
        <w:pStyle w:val="BodyTextIndent"/>
        <w:ind w:left="436" w:firstLine="0"/>
        <w:rPr>
          <w:rFonts w:ascii="Cambria" w:hAnsi="Cambria"/>
          <w:sz w:val="20"/>
        </w:rPr>
      </w:pPr>
    </w:p>
    <w:p w14:paraId="1AB7E4AD" w14:textId="52698897" w:rsidR="0005770D" w:rsidRPr="006452F6" w:rsidRDefault="0005770D" w:rsidP="00027F0B">
      <w:pPr>
        <w:pStyle w:val="Heading1"/>
        <w:spacing w:before="0"/>
        <w:jc w:val="center"/>
        <w:rPr>
          <w:rFonts w:ascii="Cambria" w:hAnsi="Cambria"/>
          <w:sz w:val="20"/>
        </w:rPr>
      </w:pPr>
      <w:r w:rsidRPr="006452F6">
        <w:rPr>
          <w:rFonts w:ascii="Cambria" w:hAnsi="Cambria"/>
          <w:sz w:val="20"/>
        </w:rPr>
        <w:t xml:space="preserve">Článok </w:t>
      </w:r>
      <w:r w:rsidR="000B7B40" w:rsidRPr="006452F6">
        <w:rPr>
          <w:rFonts w:ascii="Cambria" w:hAnsi="Cambria"/>
          <w:sz w:val="20"/>
        </w:rPr>
        <w:t>VI</w:t>
      </w:r>
    </w:p>
    <w:p w14:paraId="1BCC77C6" w14:textId="77777777" w:rsidR="0005770D" w:rsidRPr="006452F6" w:rsidRDefault="0005770D" w:rsidP="00027F0B">
      <w:pPr>
        <w:pStyle w:val="Heading1"/>
        <w:spacing w:before="0" w:after="240"/>
        <w:jc w:val="center"/>
        <w:rPr>
          <w:rFonts w:ascii="Cambria" w:hAnsi="Cambria"/>
          <w:sz w:val="20"/>
        </w:rPr>
      </w:pPr>
      <w:r w:rsidRPr="006452F6">
        <w:rPr>
          <w:rFonts w:ascii="Cambria" w:hAnsi="Cambria"/>
          <w:sz w:val="20"/>
        </w:rPr>
        <w:t>Zmluvné pokuty</w:t>
      </w:r>
    </w:p>
    <w:p w14:paraId="0E1B9FE1" w14:textId="56FB969B" w:rsidR="0005770D" w:rsidRPr="006452F6" w:rsidRDefault="0005770D" w:rsidP="004A4B79">
      <w:pPr>
        <w:pStyle w:val="BodyTextIndent"/>
        <w:spacing w:before="0"/>
        <w:ind w:left="436" w:firstLine="0"/>
        <w:rPr>
          <w:rFonts w:ascii="Cambria" w:hAnsi="Cambria"/>
          <w:sz w:val="20"/>
        </w:rPr>
      </w:pPr>
      <w:r w:rsidRPr="006452F6">
        <w:rPr>
          <w:rFonts w:ascii="Cambria" w:hAnsi="Cambria"/>
          <w:sz w:val="20"/>
        </w:rPr>
        <w:t xml:space="preserve">Zaplatením zmluvnej pokuty nebude dotknutý nárok objednávateľa na náhradu škody. Zmluvné pokuty sa nezapočítavajú na úhradu škôd, ktoré objednávateľovi vzniknú porušením zmluvných povinností </w:t>
      </w:r>
      <w:r w:rsidR="0057162F" w:rsidRPr="006452F6">
        <w:rPr>
          <w:rFonts w:ascii="Cambria" w:hAnsi="Cambria"/>
          <w:sz w:val="20"/>
        </w:rPr>
        <w:t>z</w:t>
      </w:r>
      <w:r w:rsidR="006F04C8" w:rsidRPr="006452F6">
        <w:rPr>
          <w:rFonts w:ascii="Cambria" w:hAnsi="Cambria"/>
          <w:sz w:val="20"/>
        </w:rPr>
        <w:t>hotoviteľ</w:t>
      </w:r>
      <w:r w:rsidRPr="006452F6">
        <w:rPr>
          <w:rFonts w:ascii="Cambria" w:hAnsi="Cambria"/>
          <w:sz w:val="20"/>
        </w:rPr>
        <w:t>a.</w:t>
      </w:r>
    </w:p>
    <w:p w14:paraId="782BC28C" w14:textId="77777777" w:rsidR="0005770D" w:rsidRPr="006452F6" w:rsidRDefault="0005770D" w:rsidP="0005770D">
      <w:pPr>
        <w:pStyle w:val="BodyTextIndent"/>
        <w:ind w:left="436" w:firstLine="0"/>
        <w:rPr>
          <w:rFonts w:ascii="Cambria" w:hAnsi="Cambria"/>
          <w:sz w:val="20"/>
          <w:highlight w:val="yellow"/>
        </w:rPr>
      </w:pPr>
    </w:p>
    <w:p w14:paraId="111C5BFB" w14:textId="35A9F0A2" w:rsidR="004E0FC8" w:rsidRPr="006452F6" w:rsidRDefault="004E0FC8" w:rsidP="00027F0B">
      <w:pPr>
        <w:pStyle w:val="Heading1"/>
        <w:spacing w:before="0"/>
        <w:jc w:val="center"/>
        <w:rPr>
          <w:rFonts w:ascii="Cambria" w:hAnsi="Cambria"/>
          <w:sz w:val="20"/>
        </w:rPr>
      </w:pPr>
      <w:r w:rsidRPr="006452F6">
        <w:rPr>
          <w:rFonts w:ascii="Cambria" w:hAnsi="Cambria"/>
          <w:sz w:val="20"/>
        </w:rPr>
        <w:t xml:space="preserve">Článok </w:t>
      </w:r>
      <w:r w:rsidR="000B7B40" w:rsidRPr="006452F6">
        <w:rPr>
          <w:rFonts w:ascii="Cambria" w:hAnsi="Cambria"/>
          <w:sz w:val="20"/>
        </w:rPr>
        <w:t>VII</w:t>
      </w:r>
    </w:p>
    <w:p w14:paraId="08015759" w14:textId="1452D90E" w:rsidR="004E0FC8" w:rsidRPr="006452F6" w:rsidRDefault="004E0FC8" w:rsidP="00027F0B">
      <w:pPr>
        <w:pStyle w:val="Heading1"/>
        <w:spacing w:before="0" w:after="240"/>
        <w:jc w:val="center"/>
        <w:rPr>
          <w:rFonts w:ascii="Cambria" w:hAnsi="Cambria"/>
          <w:sz w:val="20"/>
        </w:rPr>
      </w:pPr>
      <w:r w:rsidRPr="006452F6">
        <w:rPr>
          <w:rFonts w:ascii="Cambria" w:hAnsi="Cambria"/>
          <w:sz w:val="20"/>
        </w:rPr>
        <w:t>Zodpovednosť za škodu</w:t>
      </w:r>
    </w:p>
    <w:p w14:paraId="3680966C" w14:textId="71F43F04" w:rsidR="004E0FC8" w:rsidRPr="006452F6" w:rsidRDefault="006F04C8" w:rsidP="00866C15">
      <w:pPr>
        <w:pStyle w:val="BodyTextIndent"/>
        <w:numPr>
          <w:ilvl w:val="0"/>
          <w:numId w:val="19"/>
        </w:numPr>
        <w:spacing w:before="0"/>
        <w:rPr>
          <w:rFonts w:ascii="Cambria" w:hAnsi="Cambria"/>
          <w:sz w:val="20"/>
        </w:rPr>
      </w:pPr>
      <w:r w:rsidRPr="006452F6">
        <w:rPr>
          <w:rFonts w:ascii="Cambria" w:hAnsi="Cambria"/>
          <w:sz w:val="20"/>
        </w:rPr>
        <w:t>Zhotoviteľ</w:t>
      </w:r>
      <w:r w:rsidR="004E0FC8" w:rsidRPr="006452F6">
        <w:rPr>
          <w:rFonts w:ascii="Cambria" w:hAnsi="Cambria"/>
          <w:sz w:val="20"/>
        </w:rPr>
        <w:t xml:space="preserve"> zodpovedá objednávateľovi za škody spojené s predmetom zmluvy</w:t>
      </w:r>
      <w:r w:rsidR="00AB7A17" w:rsidRPr="006452F6">
        <w:rPr>
          <w:rFonts w:ascii="Cambria" w:hAnsi="Cambria"/>
          <w:sz w:val="20"/>
        </w:rPr>
        <w:t xml:space="preserve"> o dielo</w:t>
      </w:r>
      <w:r w:rsidR="004E0FC8" w:rsidRPr="006452F6">
        <w:rPr>
          <w:rFonts w:ascii="Cambria" w:hAnsi="Cambria"/>
          <w:sz w:val="20"/>
        </w:rPr>
        <w:t xml:space="preserve"> v zmysle § 373 - § 386 Obchodného zákonníka. </w:t>
      </w:r>
    </w:p>
    <w:p w14:paraId="7E1783B3" w14:textId="2B5776D2" w:rsidR="004E0FC8" w:rsidRPr="006452F6" w:rsidRDefault="004E0FC8" w:rsidP="00866C15">
      <w:pPr>
        <w:pStyle w:val="BodyTextIndent"/>
        <w:numPr>
          <w:ilvl w:val="0"/>
          <w:numId w:val="19"/>
        </w:numPr>
        <w:spacing w:before="0"/>
        <w:rPr>
          <w:rFonts w:ascii="Cambria" w:hAnsi="Cambria"/>
          <w:sz w:val="20"/>
        </w:rPr>
      </w:pPr>
      <w:r w:rsidRPr="006452F6">
        <w:rPr>
          <w:rFonts w:ascii="Cambria" w:hAnsi="Cambria"/>
          <w:sz w:val="20"/>
        </w:rPr>
        <w:t xml:space="preserve">Pre vylúčenie pochybností a príkladom platí, že </w:t>
      </w:r>
      <w:r w:rsidR="008222CC" w:rsidRPr="006452F6">
        <w:rPr>
          <w:rFonts w:ascii="Cambria" w:hAnsi="Cambria"/>
          <w:sz w:val="20"/>
        </w:rPr>
        <w:t>z</w:t>
      </w:r>
      <w:r w:rsidR="006F04C8" w:rsidRPr="006452F6">
        <w:rPr>
          <w:rFonts w:ascii="Cambria" w:hAnsi="Cambria"/>
          <w:sz w:val="20"/>
        </w:rPr>
        <w:t>hotoviteľ</w:t>
      </w:r>
      <w:r w:rsidRPr="006452F6">
        <w:rPr>
          <w:rFonts w:ascii="Cambria" w:hAnsi="Cambria"/>
          <w:sz w:val="20"/>
        </w:rPr>
        <w:t xml:space="preserve"> zodpovedá objednávateľovi za škody spojené s predmetom </w:t>
      </w:r>
      <w:r w:rsidR="008222CC" w:rsidRPr="006452F6">
        <w:rPr>
          <w:rFonts w:ascii="Cambria" w:hAnsi="Cambria"/>
          <w:sz w:val="20"/>
        </w:rPr>
        <w:t>zmluvy o dielo</w:t>
      </w:r>
      <w:r w:rsidRPr="006452F6">
        <w:rPr>
          <w:rFonts w:ascii="Cambria" w:hAnsi="Cambria"/>
          <w:sz w:val="20"/>
        </w:rPr>
        <w:t xml:space="preserve"> a jeho dodávkou, a to:</w:t>
      </w:r>
    </w:p>
    <w:p w14:paraId="67245B64" w14:textId="01590092" w:rsidR="004E0FC8" w:rsidRPr="006452F6" w:rsidRDefault="004E0FC8" w:rsidP="00866C15">
      <w:pPr>
        <w:pStyle w:val="BodyTextIndent"/>
        <w:numPr>
          <w:ilvl w:val="1"/>
          <w:numId w:val="18"/>
        </w:numPr>
        <w:spacing w:before="0"/>
        <w:ind w:left="1077" w:hanging="357"/>
        <w:rPr>
          <w:rFonts w:ascii="Cambria" w:hAnsi="Cambria"/>
          <w:sz w:val="20"/>
        </w:rPr>
      </w:pPr>
      <w:r w:rsidRPr="006452F6">
        <w:rPr>
          <w:rFonts w:ascii="Cambria" w:hAnsi="Cambria"/>
          <w:sz w:val="20"/>
        </w:rPr>
        <w:t>vzniknuté v dôsledku toho, že chod a funkčnosť dodaného</w:t>
      </w:r>
      <w:r w:rsidR="00947DED" w:rsidRPr="006452F6">
        <w:rPr>
          <w:rFonts w:ascii="Cambria" w:hAnsi="Cambria"/>
          <w:sz w:val="20"/>
        </w:rPr>
        <w:t xml:space="preserve"> informačného</w:t>
      </w:r>
      <w:r w:rsidRPr="006452F6">
        <w:rPr>
          <w:rFonts w:ascii="Cambria" w:hAnsi="Cambria"/>
          <w:sz w:val="20"/>
        </w:rPr>
        <w:t xml:space="preserve"> systému, komponentov, programov a funkcií, pokiaľ nebudú modifikované objednávateľom a ak objednávateľ neporuší svoje povinnosti, nebude zodpovedať chodu a funkčnosti dodaného systému uvedenému v sprievodnej dokumentácií dodaného</w:t>
      </w:r>
      <w:r w:rsidR="006B5CDF" w:rsidRPr="006452F6">
        <w:rPr>
          <w:rFonts w:ascii="Cambria" w:hAnsi="Cambria"/>
          <w:sz w:val="20"/>
        </w:rPr>
        <w:t xml:space="preserve"> informačného</w:t>
      </w:r>
      <w:r w:rsidRPr="006452F6">
        <w:rPr>
          <w:rFonts w:ascii="Cambria" w:hAnsi="Cambria"/>
          <w:sz w:val="20"/>
        </w:rPr>
        <w:t xml:space="preserve"> systému, ktorú </w:t>
      </w:r>
      <w:r w:rsidR="006B5CDF" w:rsidRPr="006452F6">
        <w:rPr>
          <w:rFonts w:ascii="Cambria" w:hAnsi="Cambria"/>
          <w:sz w:val="20"/>
        </w:rPr>
        <w:t>z</w:t>
      </w:r>
      <w:r w:rsidR="006F04C8" w:rsidRPr="006452F6">
        <w:rPr>
          <w:rFonts w:ascii="Cambria" w:hAnsi="Cambria"/>
          <w:sz w:val="20"/>
        </w:rPr>
        <w:t>hotoviteľ</w:t>
      </w:r>
      <w:r w:rsidRPr="006452F6">
        <w:rPr>
          <w:rFonts w:ascii="Cambria" w:hAnsi="Cambria"/>
          <w:sz w:val="20"/>
        </w:rPr>
        <w:t xml:space="preserve"> odovzdal objednávateľovi a ktorá bola objednávateľom prijatá podľa tejto </w:t>
      </w:r>
      <w:r w:rsidR="009E38B7" w:rsidRPr="006452F6">
        <w:rPr>
          <w:rFonts w:ascii="Cambria" w:hAnsi="Cambria"/>
          <w:sz w:val="20"/>
        </w:rPr>
        <w:t>zmluvy o dielo</w:t>
      </w:r>
      <w:r w:rsidRPr="006452F6">
        <w:rPr>
          <w:rFonts w:ascii="Cambria" w:hAnsi="Cambria"/>
          <w:sz w:val="20"/>
        </w:rPr>
        <w:t>,</w:t>
      </w:r>
    </w:p>
    <w:p w14:paraId="78D304C9" w14:textId="77777777" w:rsidR="004E0FC8" w:rsidRPr="006452F6" w:rsidRDefault="004E0FC8" w:rsidP="00866C15">
      <w:pPr>
        <w:pStyle w:val="BodyTextIndent"/>
        <w:numPr>
          <w:ilvl w:val="1"/>
          <w:numId w:val="18"/>
        </w:numPr>
        <w:spacing w:before="0"/>
        <w:ind w:left="1077" w:hanging="357"/>
        <w:rPr>
          <w:rFonts w:ascii="Cambria" w:hAnsi="Cambria"/>
          <w:sz w:val="20"/>
        </w:rPr>
      </w:pPr>
      <w:r w:rsidRPr="006452F6">
        <w:rPr>
          <w:rFonts w:ascii="Cambria" w:hAnsi="Cambria"/>
          <w:sz w:val="20"/>
        </w:rPr>
        <w:t>takým spôsobom zapríčinené následné škody, ušlý zisk, straty dát alebo porušenia technických zariadení,</w:t>
      </w:r>
    </w:p>
    <w:p w14:paraId="526B7DB7" w14:textId="28EBF71E" w:rsidR="004E0FC8" w:rsidRPr="006452F6" w:rsidRDefault="004E0FC8" w:rsidP="00866C15">
      <w:pPr>
        <w:pStyle w:val="BodyTextIndent"/>
        <w:numPr>
          <w:ilvl w:val="1"/>
          <w:numId w:val="18"/>
        </w:numPr>
        <w:spacing w:before="0"/>
        <w:ind w:left="1077" w:hanging="357"/>
        <w:rPr>
          <w:rFonts w:ascii="Cambria" w:hAnsi="Cambria"/>
          <w:sz w:val="20"/>
        </w:rPr>
      </w:pPr>
      <w:r w:rsidRPr="006452F6">
        <w:rPr>
          <w:rFonts w:ascii="Cambria" w:hAnsi="Cambria"/>
          <w:sz w:val="20"/>
        </w:rPr>
        <w:t xml:space="preserve">škody vzniknuté iným nedovoleným konaním, škody vzniknuté nedbanlivosťou, porušením </w:t>
      </w:r>
      <w:r w:rsidR="00957748" w:rsidRPr="006452F6">
        <w:rPr>
          <w:rFonts w:ascii="Cambria" w:hAnsi="Cambria"/>
          <w:sz w:val="20"/>
        </w:rPr>
        <w:t>zmluvy o dielo</w:t>
      </w:r>
      <w:r w:rsidRPr="006452F6">
        <w:rPr>
          <w:rFonts w:ascii="Cambria" w:hAnsi="Cambria"/>
          <w:sz w:val="20"/>
        </w:rPr>
        <w:t>,</w:t>
      </w:r>
    </w:p>
    <w:p w14:paraId="00C2C880" w14:textId="016E0A5D" w:rsidR="004E0FC8" w:rsidRPr="006452F6" w:rsidRDefault="004E0FC8" w:rsidP="00866C15">
      <w:pPr>
        <w:pStyle w:val="BodyTextIndent"/>
        <w:numPr>
          <w:ilvl w:val="1"/>
          <w:numId w:val="18"/>
        </w:numPr>
        <w:spacing w:before="0"/>
        <w:ind w:left="1077" w:hanging="357"/>
        <w:rPr>
          <w:rFonts w:ascii="Cambria" w:hAnsi="Cambria"/>
          <w:sz w:val="20"/>
        </w:rPr>
      </w:pPr>
      <w:r w:rsidRPr="006452F6">
        <w:rPr>
          <w:rFonts w:ascii="Cambria" w:hAnsi="Cambria"/>
          <w:sz w:val="20"/>
        </w:rPr>
        <w:lastRenderedPageBreak/>
        <w:t xml:space="preserve">škody spôsobené na majetku objednávateľa zamestnancami a subdodávateľmi </w:t>
      </w:r>
      <w:r w:rsidR="00957748" w:rsidRPr="006452F6">
        <w:rPr>
          <w:rFonts w:ascii="Cambria" w:hAnsi="Cambria"/>
          <w:sz w:val="20"/>
        </w:rPr>
        <w:t>z</w:t>
      </w:r>
      <w:r w:rsidR="006F04C8" w:rsidRPr="006452F6">
        <w:rPr>
          <w:rFonts w:ascii="Cambria" w:hAnsi="Cambria"/>
          <w:sz w:val="20"/>
        </w:rPr>
        <w:t>hotoviteľ</w:t>
      </w:r>
      <w:r w:rsidRPr="006452F6">
        <w:rPr>
          <w:rFonts w:ascii="Cambria" w:hAnsi="Cambria"/>
          <w:sz w:val="20"/>
        </w:rPr>
        <w:t xml:space="preserve">a pri plnení tejto </w:t>
      </w:r>
      <w:r w:rsidR="00957748" w:rsidRPr="006452F6">
        <w:rPr>
          <w:rFonts w:ascii="Cambria" w:hAnsi="Cambria"/>
          <w:sz w:val="20"/>
        </w:rPr>
        <w:t>zmluvy o dielo</w:t>
      </w:r>
      <w:r w:rsidRPr="006452F6">
        <w:rPr>
          <w:rFonts w:ascii="Cambria" w:hAnsi="Cambria"/>
          <w:sz w:val="20"/>
        </w:rPr>
        <w:t>.</w:t>
      </w:r>
    </w:p>
    <w:p w14:paraId="4B928302" w14:textId="77777777" w:rsidR="004E0FC8" w:rsidRPr="006452F6" w:rsidRDefault="004E0FC8" w:rsidP="004E0FC8">
      <w:pPr>
        <w:pStyle w:val="BodyTextIndent"/>
        <w:ind w:left="436" w:firstLine="0"/>
        <w:rPr>
          <w:rFonts w:ascii="Cambria" w:hAnsi="Cambria"/>
          <w:sz w:val="20"/>
          <w:highlight w:val="yellow"/>
        </w:rPr>
      </w:pPr>
    </w:p>
    <w:p w14:paraId="4EB8B985" w14:textId="2F662865" w:rsidR="004E0FC8" w:rsidRPr="006452F6" w:rsidRDefault="004E0FC8" w:rsidP="007B6D45">
      <w:pPr>
        <w:pStyle w:val="Heading1"/>
        <w:spacing w:before="0"/>
        <w:jc w:val="center"/>
        <w:rPr>
          <w:rFonts w:ascii="Cambria" w:hAnsi="Cambria"/>
          <w:sz w:val="20"/>
        </w:rPr>
      </w:pPr>
      <w:r w:rsidRPr="006452F6">
        <w:rPr>
          <w:rFonts w:ascii="Cambria" w:hAnsi="Cambria"/>
          <w:sz w:val="20"/>
        </w:rPr>
        <w:t xml:space="preserve">Článok </w:t>
      </w:r>
      <w:r w:rsidR="003F484C" w:rsidRPr="006452F6">
        <w:rPr>
          <w:rFonts w:ascii="Cambria" w:hAnsi="Cambria"/>
          <w:sz w:val="20"/>
        </w:rPr>
        <w:t>VIII</w:t>
      </w:r>
    </w:p>
    <w:p w14:paraId="1FB207CC" w14:textId="5C967EA4" w:rsidR="004E0FC8" w:rsidRPr="006452F6" w:rsidRDefault="004E0FC8" w:rsidP="007B6D45">
      <w:pPr>
        <w:pStyle w:val="Heading1"/>
        <w:spacing w:before="0"/>
        <w:jc w:val="center"/>
        <w:rPr>
          <w:rFonts w:ascii="Cambria" w:hAnsi="Cambria"/>
          <w:sz w:val="20"/>
        </w:rPr>
      </w:pPr>
      <w:r w:rsidRPr="006452F6">
        <w:rPr>
          <w:rFonts w:ascii="Cambria" w:hAnsi="Cambria"/>
          <w:sz w:val="20"/>
        </w:rPr>
        <w:t>Ukončenie zmluvy</w:t>
      </w:r>
      <w:r w:rsidR="00CC4E1F" w:rsidRPr="006452F6">
        <w:rPr>
          <w:rFonts w:ascii="Cambria" w:hAnsi="Cambria"/>
          <w:sz w:val="20"/>
        </w:rPr>
        <w:t xml:space="preserve"> o dielo</w:t>
      </w:r>
    </w:p>
    <w:p w14:paraId="0BE1E6D8" w14:textId="5391715C" w:rsidR="004E0FC8" w:rsidRPr="006452F6" w:rsidRDefault="00230BC1" w:rsidP="00866C15">
      <w:pPr>
        <w:pStyle w:val="BodyTextIndent"/>
        <w:numPr>
          <w:ilvl w:val="0"/>
          <w:numId w:val="20"/>
        </w:numPr>
        <w:spacing w:before="0"/>
        <w:rPr>
          <w:rFonts w:ascii="Cambria" w:hAnsi="Cambria"/>
          <w:sz w:val="20"/>
        </w:rPr>
      </w:pPr>
      <w:r w:rsidRPr="006452F6">
        <w:rPr>
          <w:rFonts w:ascii="Cambria" w:hAnsi="Cambria"/>
          <w:sz w:val="20"/>
        </w:rPr>
        <w:t>Z</w:t>
      </w:r>
      <w:r w:rsidR="004E0FC8" w:rsidRPr="006452F6">
        <w:rPr>
          <w:rFonts w:ascii="Cambria" w:hAnsi="Cambria"/>
          <w:sz w:val="20"/>
        </w:rPr>
        <w:t>mluv</w:t>
      </w:r>
      <w:r w:rsidRPr="006452F6">
        <w:rPr>
          <w:rFonts w:ascii="Cambria" w:hAnsi="Cambria"/>
          <w:sz w:val="20"/>
        </w:rPr>
        <w:t>a o dielo</w:t>
      </w:r>
      <w:r w:rsidR="004E0FC8" w:rsidRPr="006452F6">
        <w:rPr>
          <w:rFonts w:ascii="Cambria" w:hAnsi="Cambria"/>
          <w:sz w:val="20"/>
        </w:rPr>
        <w:t xml:space="preserve"> zaniká:</w:t>
      </w:r>
    </w:p>
    <w:p w14:paraId="746195C0" w14:textId="77777777" w:rsidR="004E0FC8" w:rsidRPr="006452F6" w:rsidRDefault="004E0FC8" w:rsidP="004E0FC8">
      <w:pPr>
        <w:pStyle w:val="BodyTextIndent"/>
        <w:ind w:left="709" w:firstLine="0"/>
        <w:rPr>
          <w:rFonts w:ascii="Cambria" w:hAnsi="Cambria"/>
          <w:sz w:val="20"/>
        </w:rPr>
      </w:pPr>
      <w:r w:rsidRPr="006452F6">
        <w:rPr>
          <w:rFonts w:ascii="Cambria" w:hAnsi="Cambria"/>
          <w:sz w:val="20"/>
        </w:rPr>
        <w:t>a)</w:t>
      </w:r>
      <w:r w:rsidRPr="006452F6">
        <w:rPr>
          <w:rFonts w:ascii="Cambria" w:hAnsi="Cambria"/>
          <w:sz w:val="20"/>
        </w:rPr>
        <w:tab/>
        <w:t>uplynutím doby, na ktorú bola uzavretá,</w:t>
      </w:r>
    </w:p>
    <w:p w14:paraId="5EBAEA2C" w14:textId="77777777" w:rsidR="004E0FC8" w:rsidRPr="006452F6" w:rsidRDefault="004E0FC8" w:rsidP="004E0FC8">
      <w:pPr>
        <w:pStyle w:val="BodyTextIndent"/>
        <w:ind w:left="709" w:firstLine="0"/>
        <w:rPr>
          <w:rFonts w:ascii="Cambria" w:hAnsi="Cambria"/>
          <w:sz w:val="20"/>
        </w:rPr>
      </w:pPr>
      <w:r w:rsidRPr="006452F6">
        <w:rPr>
          <w:rFonts w:ascii="Cambria" w:hAnsi="Cambria"/>
          <w:sz w:val="20"/>
        </w:rPr>
        <w:t>b)</w:t>
      </w:r>
      <w:r w:rsidRPr="006452F6">
        <w:rPr>
          <w:rFonts w:ascii="Cambria" w:hAnsi="Cambria"/>
          <w:sz w:val="20"/>
        </w:rPr>
        <w:tab/>
        <w:t>písomnou dohodou zmluvných strán,</w:t>
      </w:r>
    </w:p>
    <w:p w14:paraId="43B68AE7" w14:textId="3029D3B3" w:rsidR="004E0FC8" w:rsidRPr="006452F6" w:rsidRDefault="004E0FC8" w:rsidP="003C1F95">
      <w:pPr>
        <w:pStyle w:val="BodyTextIndent"/>
        <w:ind w:left="436" w:firstLine="272"/>
        <w:rPr>
          <w:rFonts w:ascii="Cambria" w:hAnsi="Cambria"/>
          <w:sz w:val="20"/>
        </w:rPr>
      </w:pPr>
      <w:r w:rsidRPr="006452F6">
        <w:rPr>
          <w:rFonts w:ascii="Cambria" w:hAnsi="Cambria"/>
          <w:sz w:val="20"/>
        </w:rPr>
        <w:t>c)</w:t>
      </w:r>
      <w:r w:rsidRPr="006452F6">
        <w:rPr>
          <w:rFonts w:ascii="Cambria" w:hAnsi="Cambria"/>
          <w:sz w:val="20"/>
        </w:rPr>
        <w:tab/>
      </w:r>
      <w:r w:rsidR="00230BC1" w:rsidRPr="006452F6">
        <w:rPr>
          <w:rFonts w:ascii="Cambria" w:hAnsi="Cambria"/>
          <w:sz w:val="20"/>
        </w:rPr>
        <w:t xml:space="preserve">písomným </w:t>
      </w:r>
      <w:r w:rsidRPr="006452F6">
        <w:rPr>
          <w:rFonts w:ascii="Cambria" w:hAnsi="Cambria"/>
          <w:sz w:val="20"/>
        </w:rPr>
        <w:t>odstúpením od zmluvy</w:t>
      </w:r>
      <w:r w:rsidR="00230BC1" w:rsidRPr="006452F6">
        <w:rPr>
          <w:rFonts w:ascii="Cambria" w:hAnsi="Cambria"/>
          <w:sz w:val="20"/>
        </w:rPr>
        <w:t xml:space="preserve"> o</w:t>
      </w:r>
      <w:r w:rsidR="002640C6" w:rsidRPr="006452F6">
        <w:rPr>
          <w:rFonts w:ascii="Cambria" w:hAnsi="Cambria"/>
          <w:sz w:val="20"/>
        </w:rPr>
        <w:t> </w:t>
      </w:r>
      <w:r w:rsidR="00230BC1" w:rsidRPr="006452F6">
        <w:rPr>
          <w:rFonts w:ascii="Cambria" w:hAnsi="Cambria"/>
          <w:sz w:val="20"/>
        </w:rPr>
        <w:t>dielo</w:t>
      </w:r>
      <w:r w:rsidR="002640C6" w:rsidRPr="006452F6">
        <w:rPr>
          <w:rFonts w:ascii="Cambria" w:hAnsi="Cambria"/>
          <w:sz w:val="20"/>
        </w:rPr>
        <w:t xml:space="preserve"> zmluvnou stranou podľa podmienok ustanovených v zmluve o dielo</w:t>
      </w:r>
      <w:r w:rsidRPr="006452F6">
        <w:rPr>
          <w:rFonts w:ascii="Cambria" w:hAnsi="Cambria"/>
          <w:sz w:val="20"/>
        </w:rPr>
        <w:t>,</w:t>
      </w:r>
    </w:p>
    <w:p w14:paraId="69BCAADD" w14:textId="79A83288" w:rsidR="004E0FC8" w:rsidRPr="006452F6" w:rsidRDefault="004E0FC8" w:rsidP="00866C15">
      <w:pPr>
        <w:pStyle w:val="BodyTextIndent"/>
        <w:numPr>
          <w:ilvl w:val="0"/>
          <w:numId w:val="20"/>
        </w:numPr>
        <w:spacing w:before="0"/>
        <w:rPr>
          <w:rFonts w:ascii="Cambria" w:hAnsi="Cambria"/>
          <w:sz w:val="20"/>
        </w:rPr>
      </w:pPr>
      <w:r w:rsidRPr="006452F6">
        <w:rPr>
          <w:rFonts w:ascii="Cambria" w:hAnsi="Cambria"/>
          <w:sz w:val="20"/>
        </w:rPr>
        <w:t xml:space="preserve">Odstúpiť od zmluvy </w:t>
      </w:r>
      <w:r w:rsidR="00EC46CF" w:rsidRPr="006452F6">
        <w:rPr>
          <w:rFonts w:ascii="Cambria" w:hAnsi="Cambria"/>
          <w:sz w:val="20"/>
        </w:rPr>
        <w:t xml:space="preserve">o dielo </w:t>
      </w:r>
      <w:r w:rsidRPr="006452F6">
        <w:rPr>
          <w:rFonts w:ascii="Cambria" w:hAnsi="Cambria"/>
          <w:sz w:val="20"/>
        </w:rPr>
        <w:t>je možné z dôvodov podstatného porušenia zmluvných povinností druhou zmluvnou stranou alebo v prípade nepodstatného porušenia zmluvných povinností zmluvy</w:t>
      </w:r>
      <w:r w:rsidR="00DB577A" w:rsidRPr="006452F6">
        <w:rPr>
          <w:rFonts w:ascii="Cambria" w:hAnsi="Cambria"/>
          <w:sz w:val="20"/>
        </w:rPr>
        <w:t xml:space="preserve"> o dielo</w:t>
      </w:r>
      <w:r w:rsidRPr="006452F6">
        <w:rPr>
          <w:rFonts w:ascii="Cambria" w:hAnsi="Cambria"/>
          <w:sz w:val="20"/>
        </w:rPr>
        <w:t xml:space="preserve"> druhou zmluvnou stranou v prípadoch, ak to upravuje všeobecne záväzný právny predpis (napr. v zmysle § 19 ods. 3 zákona č. 343/2015 Z. z. alebo § 15 ods. 1 zákona č. 315/2016 Z. z. o registri partnerov verejného sektora a o zmene a doplnení niektorých zákonov v znení neskorších predpisov)</w:t>
      </w:r>
      <w:r w:rsidR="000A25B9" w:rsidRPr="006452F6">
        <w:rPr>
          <w:rFonts w:ascii="Cambria" w:hAnsi="Cambria"/>
          <w:sz w:val="20"/>
        </w:rPr>
        <w:t xml:space="preserve"> alebo zmluva o dielo. </w:t>
      </w:r>
      <w:r w:rsidRPr="006452F6">
        <w:rPr>
          <w:rFonts w:ascii="Cambria" w:hAnsi="Cambria"/>
          <w:sz w:val="20"/>
        </w:rPr>
        <w:t>Odstúpenie od zmluvy</w:t>
      </w:r>
      <w:r w:rsidR="005F00BA" w:rsidRPr="006452F6">
        <w:rPr>
          <w:rFonts w:ascii="Cambria" w:hAnsi="Cambria"/>
          <w:sz w:val="20"/>
        </w:rPr>
        <w:t xml:space="preserve"> o dielo</w:t>
      </w:r>
      <w:r w:rsidRPr="006452F6">
        <w:rPr>
          <w:rFonts w:ascii="Cambria" w:hAnsi="Cambria"/>
          <w:sz w:val="20"/>
        </w:rPr>
        <w:t xml:space="preserve"> musí byť v písomnej forme doručené na adresu druhej zmluvnej strany. </w:t>
      </w:r>
    </w:p>
    <w:p w14:paraId="05F3D52D" w14:textId="767602BC" w:rsidR="004E0FC8" w:rsidRPr="006452F6" w:rsidRDefault="004E0FC8" w:rsidP="00866C15">
      <w:pPr>
        <w:pStyle w:val="BodyTextIndent"/>
        <w:numPr>
          <w:ilvl w:val="0"/>
          <w:numId w:val="20"/>
        </w:numPr>
        <w:spacing w:before="0"/>
        <w:rPr>
          <w:rFonts w:ascii="Cambria" w:hAnsi="Cambria"/>
          <w:sz w:val="20"/>
        </w:rPr>
      </w:pPr>
      <w:r w:rsidRPr="006452F6">
        <w:rPr>
          <w:rFonts w:ascii="Cambria" w:hAnsi="Cambria"/>
          <w:sz w:val="20"/>
        </w:rPr>
        <w:t>Za nepodstatné porušenie zmluvy</w:t>
      </w:r>
      <w:r w:rsidR="00515E77" w:rsidRPr="006452F6">
        <w:rPr>
          <w:rFonts w:ascii="Cambria" w:hAnsi="Cambria"/>
          <w:sz w:val="20"/>
        </w:rPr>
        <w:t xml:space="preserve"> o dielo</w:t>
      </w:r>
      <w:r w:rsidRPr="006452F6">
        <w:rPr>
          <w:rFonts w:ascii="Cambria" w:hAnsi="Cambria"/>
          <w:sz w:val="20"/>
        </w:rPr>
        <w:t xml:space="preserve"> sa považuje každé porušenie </w:t>
      </w:r>
      <w:r w:rsidR="003E68E0" w:rsidRPr="006452F6">
        <w:rPr>
          <w:rFonts w:ascii="Cambria" w:hAnsi="Cambria"/>
          <w:sz w:val="20"/>
        </w:rPr>
        <w:t>z</w:t>
      </w:r>
      <w:r w:rsidRPr="006452F6">
        <w:rPr>
          <w:rFonts w:ascii="Cambria" w:hAnsi="Cambria"/>
          <w:sz w:val="20"/>
        </w:rPr>
        <w:t>mluvy</w:t>
      </w:r>
      <w:r w:rsidR="003E68E0" w:rsidRPr="006452F6">
        <w:rPr>
          <w:rFonts w:ascii="Cambria" w:hAnsi="Cambria"/>
          <w:sz w:val="20"/>
        </w:rPr>
        <w:t xml:space="preserve"> o dielo</w:t>
      </w:r>
      <w:r w:rsidRPr="006452F6">
        <w:rPr>
          <w:rFonts w:ascii="Cambria" w:hAnsi="Cambria"/>
          <w:sz w:val="20"/>
        </w:rPr>
        <w:t xml:space="preserve">, okrem porušení zmluvy </w:t>
      </w:r>
      <w:r w:rsidR="00112A82" w:rsidRPr="006452F6">
        <w:rPr>
          <w:rFonts w:ascii="Cambria" w:hAnsi="Cambria"/>
          <w:sz w:val="20"/>
        </w:rPr>
        <w:t xml:space="preserve">o dielo </w:t>
      </w:r>
      <w:r w:rsidRPr="006452F6">
        <w:rPr>
          <w:rFonts w:ascii="Cambria" w:hAnsi="Cambria"/>
          <w:sz w:val="20"/>
        </w:rPr>
        <w:t>upravených v</w:t>
      </w:r>
      <w:r w:rsidR="00112A82" w:rsidRPr="006452F6">
        <w:rPr>
          <w:rFonts w:ascii="Cambria" w:hAnsi="Cambria"/>
          <w:sz w:val="20"/>
        </w:rPr>
        <w:t> </w:t>
      </w:r>
      <w:r w:rsidRPr="006452F6">
        <w:rPr>
          <w:rFonts w:ascii="Cambria" w:hAnsi="Cambria"/>
          <w:sz w:val="20"/>
        </w:rPr>
        <w:t>zmluve</w:t>
      </w:r>
      <w:r w:rsidR="00112A82" w:rsidRPr="006452F6">
        <w:rPr>
          <w:rFonts w:ascii="Cambria" w:hAnsi="Cambria"/>
          <w:sz w:val="20"/>
        </w:rPr>
        <w:t xml:space="preserve"> o dielo</w:t>
      </w:r>
      <w:r w:rsidRPr="006452F6">
        <w:rPr>
          <w:rFonts w:ascii="Cambria" w:hAnsi="Cambria"/>
          <w:sz w:val="20"/>
        </w:rPr>
        <w:t xml:space="preserve"> a/alebo v všeobecných podmienkach ako podstatné porušenie zmluvy</w:t>
      </w:r>
      <w:r w:rsidR="00112A82" w:rsidRPr="006452F6">
        <w:rPr>
          <w:rFonts w:ascii="Cambria" w:hAnsi="Cambria"/>
          <w:sz w:val="20"/>
        </w:rPr>
        <w:t xml:space="preserve"> o dielo</w:t>
      </w:r>
      <w:r w:rsidRPr="006452F6">
        <w:rPr>
          <w:rFonts w:ascii="Cambria" w:hAnsi="Cambria"/>
          <w:sz w:val="20"/>
        </w:rPr>
        <w:t>. V prípade, ak ktorákoľvek zo zmluvných strán poruší nepodstatným spôsobom niektorú zo svojich povinností dohodnutých v</w:t>
      </w:r>
      <w:r w:rsidR="00A81FD6" w:rsidRPr="006452F6">
        <w:rPr>
          <w:rFonts w:ascii="Cambria" w:hAnsi="Cambria"/>
          <w:sz w:val="20"/>
        </w:rPr>
        <w:t> zmluve o dielo</w:t>
      </w:r>
      <w:r w:rsidRPr="006452F6">
        <w:rPr>
          <w:rFonts w:ascii="Cambria" w:hAnsi="Cambria"/>
          <w:sz w:val="20"/>
        </w:rPr>
        <w:t xml:space="preserve"> a nesplní svoju povinnosť ani v dodatočne určenej primeranej lehote stanovenej dotknutou zmluvnou stranou, môže táto zmluvná strana od </w:t>
      </w:r>
      <w:r w:rsidR="00A81FD6" w:rsidRPr="006452F6">
        <w:rPr>
          <w:rFonts w:ascii="Cambria" w:hAnsi="Cambria"/>
          <w:sz w:val="20"/>
        </w:rPr>
        <w:t>zmluvy o dielo</w:t>
      </w:r>
      <w:r w:rsidRPr="006452F6">
        <w:rPr>
          <w:rFonts w:ascii="Cambria" w:hAnsi="Cambria"/>
          <w:sz w:val="20"/>
        </w:rPr>
        <w:t xml:space="preserve"> zmluvy odstúpiť. Výzva na splnenie povinnosti s určením dodatočnej primeranej lehoty musí byť písomná a doručená druhej zmluvnej strane. Právne účinky odstúpenia od </w:t>
      </w:r>
      <w:r w:rsidR="00D131F7" w:rsidRPr="006452F6">
        <w:rPr>
          <w:rFonts w:ascii="Cambria" w:hAnsi="Cambria"/>
          <w:sz w:val="20"/>
        </w:rPr>
        <w:t>zmluvy o dielo</w:t>
      </w:r>
      <w:r w:rsidRPr="006452F6">
        <w:rPr>
          <w:rFonts w:ascii="Cambria" w:hAnsi="Cambria"/>
          <w:sz w:val="20"/>
        </w:rPr>
        <w:t xml:space="preserve"> zmluvy nastanú dňom doručenia písomného oznámenia o odstúpení druhej zmluvnej strany.</w:t>
      </w:r>
    </w:p>
    <w:p w14:paraId="0B275ED8" w14:textId="77777777" w:rsidR="007B553E" w:rsidRPr="006452F6" w:rsidRDefault="004E0FC8" w:rsidP="00866C15">
      <w:pPr>
        <w:pStyle w:val="BodyTextIndent"/>
        <w:numPr>
          <w:ilvl w:val="0"/>
          <w:numId w:val="20"/>
        </w:numPr>
        <w:spacing w:before="0"/>
        <w:rPr>
          <w:rFonts w:ascii="Cambria" w:hAnsi="Cambria"/>
          <w:sz w:val="20"/>
        </w:rPr>
      </w:pPr>
      <w:r w:rsidRPr="006452F6">
        <w:rPr>
          <w:rFonts w:ascii="Cambria" w:hAnsi="Cambria"/>
          <w:sz w:val="20"/>
        </w:rPr>
        <w:t xml:space="preserve">Ukončením </w:t>
      </w:r>
      <w:r w:rsidR="00D131F7" w:rsidRPr="006452F6">
        <w:rPr>
          <w:rFonts w:ascii="Cambria" w:hAnsi="Cambria"/>
          <w:sz w:val="20"/>
        </w:rPr>
        <w:t>zmluvy o dielo</w:t>
      </w:r>
      <w:r w:rsidRPr="006452F6">
        <w:rPr>
          <w:rFonts w:ascii="Cambria" w:hAnsi="Cambria"/>
          <w:sz w:val="20"/>
        </w:rPr>
        <w:t xml:space="preserve"> zmluvy nie je dotknutý nárok na náhradu škody vzniknutej porušením ustanovení zmluvy</w:t>
      </w:r>
      <w:r w:rsidR="00D131F7" w:rsidRPr="006452F6">
        <w:rPr>
          <w:rFonts w:ascii="Cambria" w:hAnsi="Cambria"/>
          <w:sz w:val="20"/>
        </w:rPr>
        <w:t xml:space="preserve"> o dielo</w:t>
      </w:r>
      <w:r w:rsidRPr="006452F6">
        <w:rPr>
          <w:rFonts w:ascii="Cambria" w:hAnsi="Cambria"/>
          <w:sz w:val="20"/>
        </w:rPr>
        <w:t xml:space="preserve"> a tiež nie je dotknutý nárok na úhrady sumy zodpovedajúcej zmluvnej pokute, ktorý vznikol do účinnosti odstúpenia. Skončenie </w:t>
      </w:r>
      <w:r w:rsidR="002538A4" w:rsidRPr="006452F6">
        <w:rPr>
          <w:rFonts w:ascii="Cambria" w:hAnsi="Cambria"/>
          <w:sz w:val="20"/>
        </w:rPr>
        <w:t>zmluvy o dielo</w:t>
      </w:r>
      <w:r w:rsidRPr="006452F6">
        <w:rPr>
          <w:rFonts w:ascii="Cambria" w:hAnsi="Cambria"/>
          <w:sz w:val="20"/>
        </w:rPr>
        <w:t xml:space="preserve"> nemá vplyv na ustanovenia, ktorých platnosť a účinnosť vzhľadom na ich povahu má trvať aj po skončení </w:t>
      </w:r>
      <w:r w:rsidR="002538A4" w:rsidRPr="006452F6">
        <w:rPr>
          <w:rFonts w:ascii="Cambria" w:hAnsi="Cambria"/>
          <w:sz w:val="20"/>
        </w:rPr>
        <w:t>zmluvy o dielo.</w:t>
      </w:r>
      <w:r w:rsidRPr="006452F6">
        <w:rPr>
          <w:rFonts w:ascii="Cambria" w:hAnsi="Cambria"/>
          <w:sz w:val="20"/>
        </w:rPr>
        <w:t xml:space="preserve"> </w:t>
      </w:r>
    </w:p>
    <w:p w14:paraId="1D5DD344" w14:textId="11D11523" w:rsidR="00515E77" w:rsidRPr="006452F6" w:rsidRDefault="00515E77" w:rsidP="00866C15">
      <w:pPr>
        <w:pStyle w:val="BodyTextIndent"/>
        <w:numPr>
          <w:ilvl w:val="0"/>
          <w:numId w:val="20"/>
        </w:numPr>
        <w:spacing w:before="0"/>
        <w:rPr>
          <w:rFonts w:ascii="Cambria" w:hAnsi="Cambria"/>
          <w:sz w:val="20"/>
        </w:rPr>
      </w:pPr>
      <w:r w:rsidRPr="006452F6">
        <w:rPr>
          <w:rFonts w:ascii="Cambria" w:hAnsi="Cambria"/>
          <w:sz w:val="20"/>
        </w:rPr>
        <w:t>Ak bude zmluva o dielo predčasne ukončená dohodou zm</w:t>
      </w:r>
      <w:r w:rsidR="007B553E" w:rsidRPr="006452F6">
        <w:rPr>
          <w:rFonts w:ascii="Cambria" w:hAnsi="Cambria"/>
          <w:sz w:val="20"/>
        </w:rPr>
        <w:t xml:space="preserve">luvných strán, tvorí stanovenie spôsobu vysporiadania vzťahov vzniknutých na základe zmluvy o dielo podstatnú náležitosť dohody o ukončení účinnosti zmluvy o dielo. </w:t>
      </w:r>
    </w:p>
    <w:p w14:paraId="2B763784" w14:textId="7C297E41" w:rsidR="007B3B62" w:rsidRPr="006452F6" w:rsidRDefault="007B3B62" w:rsidP="00866C15">
      <w:pPr>
        <w:pStyle w:val="BodyTextIndent"/>
        <w:numPr>
          <w:ilvl w:val="0"/>
          <w:numId w:val="20"/>
        </w:numPr>
        <w:spacing w:before="0"/>
        <w:rPr>
          <w:rFonts w:ascii="Cambria" w:hAnsi="Cambria"/>
          <w:sz w:val="20"/>
        </w:rPr>
      </w:pPr>
      <w:r w:rsidRPr="006452F6">
        <w:rPr>
          <w:rFonts w:ascii="Cambria" w:hAnsi="Cambria" w:cs="Arial"/>
          <w:sz w:val="20"/>
        </w:rPr>
        <w:t xml:space="preserve">Zmluvné strany sa dohodli, že </w:t>
      </w:r>
      <w:r w:rsidR="009F0DF8" w:rsidRPr="006452F6">
        <w:rPr>
          <w:rFonts w:ascii="Cambria" w:hAnsi="Cambria" w:cs="Arial"/>
          <w:sz w:val="20"/>
        </w:rPr>
        <w:t xml:space="preserve">objednávateľ môže </w:t>
      </w:r>
      <w:r w:rsidRPr="006452F6">
        <w:rPr>
          <w:rFonts w:ascii="Cambria" w:hAnsi="Cambria" w:cs="Arial"/>
          <w:sz w:val="20"/>
        </w:rPr>
        <w:t xml:space="preserve">odstúpiť od </w:t>
      </w:r>
      <w:r w:rsidR="00D5512F" w:rsidRPr="006452F6">
        <w:rPr>
          <w:rFonts w:ascii="Cambria" w:hAnsi="Cambria" w:cs="Arial"/>
          <w:sz w:val="20"/>
        </w:rPr>
        <w:t>z</w:t>
      </w:r>
      <w:r w:rsidRPr="006452F6">
        <w:rPr>
          <w:rFonts w:ascii="Cambria" w:hAnsi="Cambria" w:cs="Arial"/>
          <w:sz w:val="20"/>
        </w:rPr>
        <w:t>mluvy o dielo, ak:</w:t>
      </w:r>
    </w:p>
    <w:p w14:paraId="7BDAC071" w14:textId="5EDD7A00" w:rsidR="007B3B62" w:rsidRPr="006452F6" w:rsidRDefault="009F0DF8" w:rsidP="00866C15">
      <w:pPr>
        <w:pStyle w:val="MLOdsek"/>
        <w:numPr>
          <w:ilvl w:val="2"/>
          <w:numId w:val="20"/>
        </w:numPr>
        <w:spacing w:before="120" w:after="0" w:line="240" w:lineRule="auto"/>
        <w:rPr>
          <w:rFonts w:ascii="Cambria" w:hAnsi="Cambria" w:cs="Arial"/>
          <w:sz w:val="20"/>
          <w:szCs w:val="20"/>
        </w:rPr>
      </w:pPr>
      <w:r w:rsidRPr="006452F6">
        <w:rPr>
          <w:rFonts w:ascii="Cambria" w:hAnsi="Cambria" w:cs="Arial"/>
          <w:sz w:val="20"/>
          <w:szCs w:val="20"/>
        </w:rPr>
        <w:t>z</w:t>
      </w:r>
      <w:r w:rsidR="007B3B62" w:rsidRPr="006452F6">
        <w:rPr>
          <w:rFonts w:ascii="Cambria" w:hAnsi="Cambria" w:cs="Arial"/>
          <w:sz w:val="20"/>
          <w:szCs w:val="20"/>
        </w:rPr>
        <w:t xml:space="preserve">hotoviteľ preruší alebo skončí svoju podnikateľskú činnosť alebo stratí podnikateľské oprávnenie potrebné pre plnenie </w:t>
      </w:r>
      <w:r w:rsidR="00D5512F" w:rsidRPr="006452F6">
        <w:rPr>
          <w:rFonts w:ascii="Cambria" w:hAnsi="Cambria" w:cs="Arial"/>
          <w:sz w:val="20"/>
          <w:szCs w:val="20"/>
        </w:rPr>
        <w:t>z</w:t>
      </w:r>
      <w:r w:rsidR="007B3B62" w:rsidRPr="006452F6">
        <w:rPr>
          <w:rFonts w:ascii="Cambria" w:hAnsi="Cambria" w:cs="Arial"/>
          <w:sz w:val="20"/>
          <w:szCs w:val="20"/>
        </w:rPr>
        <w:t>mluvy o dielo,</w:t>
      </w:r>
    </w:p>
    <w:p w14:paraId="1215BB8B" w14:textId="719E2B89" w:rsidR="007B3B62" w:rsidRPr="006452F6" w:rsidRDefault="009F0DF8" w:rsidP="00866C15">
      <w:pPr>
        <w:pStyle w:val="MLOdsek"/>
        <w:numPr>
          <w:ilvl w:val="2"/>
          <w:numId w:val="20"/>
        </w:numPr>
        <w:spacing w:before="120" w:after="0" w:line="240" w:lineRule="auto"/>
        <w:rPr>
          <w:rFonts w:ascii="Cambria" w:hAnsi="Cambria" w:cs="Arial"/>
          <w:sz w:val="20"/>
          <w:szCs w:val="20"/>
        </w:rPr>
      </w:pPr>
      <w:r w:rsidRPr="006452F6">
        <w:rPr>
          <w:rFonts w:ascii="Cambria" w:hAnsi="Cambria" w:cs="Arial"/>
          <w:sz w:val="20"/>
          <w:szCs w:val="20"/>
        </w:rPr>
        <w:t>z</w:t>
      </w:r>
      <w:r w:rsidR="007B3B62" w:rsidRPr="006452F6">
        <w:rPr>
          <w:rFonts w:ascii="Cambria" w:hAnsi="Cambria" w:cs="Arial"/>
          <w:sz w:val="20"/>
          <w:szCs w:val="20"/>
        </w:rPr>
        <w:t>hotoviteľ vstúpi do likvidácie bez právneho nástupcu,</w:t>
      </w:r>
    </w:p>
    <w:p w14:paraId="66C88D26" w14:textId="62D54265" w:rsidR="007B3B62" w:rsidRPr="006452F6" w:rsidRDefault="007B3B62" w:rsidP="00866C15">
      <w:pPr>
        <w:pStyle w:val="MLOdsek"/>
        <w:numPr>
          <w:ilvl w:val="2"/>
          <w:numId w:val="20"/>
        </w:numPr>
        <w:spacing w:before="120" w:after="0" w:line="240" w:lineRule="auto"/>
        <w:rPr>
          <w:rFonts w:ascii="Cambria" w:hAnsi="Cambria" w:cs="Arial"/>
          <w:sz w:val="20"/>
          <w:szCs w:val="20"/>
        </w:rPr>
      </w:pPr>
      <w:r w:rsidRPr="006452F6">
        <w:rPr>
          <w:rFonts w:ascii="Cambria" w:hAnsi="Cambria" w:cs="Arial"/>
          <w:sz w:val="20"/>
          <w:szCs w:val="20"/>
        </w:rPr>
        <w:t xml:space="preserve">je </w:t>
      </w:r>
      <w:r w:rsidR="008502F3" w:rsidRPr="006452F6">
        <w:rPr>
          <w:rFonts w:ascii="Cambria" w:hAnsi="Cambria" w:cs="Arial"/>
          <w:sz w:val="20"/>
          <w:szCs w:val="20"/>
        </w:rPr>
        <w:t>z</w:t>
      </w:r>
      <w:r w:rsidRPr="006452F6">
        <w:rPr>
          <w:rFonts w:ascii="Cambria" w:hAnsi="Cambria" w:cs="Arial"/>
          <w:sz w:val="20"/>
          <w:szCs w:val="20"/>
        </w:rPr>
        <w:t>hotoviteľ preukázateľne v úpadku,</w:t>
      </w:r>
    </w:p>
    <w:p w14:paraId="36DBD9D9" w14:textId="062177B5" w:rsidR="007B3B62" w:rsidRPr="006452F6" w:rsidRDefault="007B3B62" w:rsidP="00866C15">
      <w:pPr>
        <w:pStyle w:val="MLOdsek"/>
        <w:numPr>
          <w:ilvl w:val="2"/>
          <w:numId w:val="20"/>
        </w:numPr>
        <w:spacing w:before="120" w:after="0" w:line="240" w:lineRule="auto"/>
        <w:rPr>
          <w:rFonts w:ascii="Cambria" w:hAnsi="Cambria" w:cs="Arial"/>
          <w:sz w:val="20"/>
          <w:szCs w:val="20"/>
        </w:rPr>
      </w:pPr>
      <w:r w:rsidRPr="006452F6">
        <w:rPr>
          <w:rFonts w:ascii="Cambria" w:hAnsi="Cambria" w:cs="Arial"/>
          <w:sz w:val="20"/>
          <w:szCs w:val="20"/>
        </w:rPr>
        <w:t xml:space="preserve">sa </w:t>
      </w:r>
      <w:r w:rsidR="008502F3" w:rsidRPr="006452F6">
        <w:rPr>
          <w:rFonts w:ascii="Cambria" w:hAnsi="Cambria" w:cs="Arial"/>
          <w:sz w:val="20"/>
          <w:szCs w:val="20"/>
        </w:rPr>
        <w:t>z</w:t>
      </w:r>
      <w:r w:rsidRPr="006452F6">
        <w:rPr>
          <w:rFonts w:ascii="Cambria" w:hAnsi="Cambria" w:cs="Arial"/>
          <w:sz w:val="20"/>
          <w:szCs w:val="20"/>
        </w:rPr>
        <w:t xml:space="preserve">hotoviteľ stane spoločnosťou v kríze v zmysle § 67a Obchodného zákonníka, </w:t>
      </w:r>
    </w:p>
    <w:p w14:paraId="2B413B04" w14:textId="56567CCC" w:rsidR="007B3B62" w:rsidRPr="006452F6" w:rsidRDefault="007B3B62" w:rsidP="00866C15">
      <w:pPr>
        <w:pStyle w:val="MLOdsek"/>
        <w:numPr>
          <w:ilvl w:val="2"/>
          <w:numId w:val="20"/>
        </w:numPr>
        <w:spacing w:before="120" w:after="0" w:line="240" w:lineRule="auto"/>
        <w:rPr>
          <w:rFonts w:ascii="Cambria" w:hAnsi="Cambria" w:cs="Arial"/>
          <w:sz w:val="20"/>
          <w:szCs w:val="20"/>
        </w:rPr>
      </w:pPr>
      <w:r w:rsidRPr="006452F6">
        <w:rPr>
          <w:rFonts w:ascii="Cambria" w:hAnsi="Cambria" w:cs="Arial"/>
          <w:sz w:val="20"/>
          <w:szCs w:val="20"/>
        </w:rPr>
        <w:t xml:space="preserve">je majetok </w:t>
      </w:r>
      <w:r w:rsidR="008502F3" w:rsidRPr="006452F6">
        <w:rPr>
          <w:rFonts w:ascii="Cambria" w:hAnsi="Cambria" w:cs="Arial"/>
          <w:sz w:val="20"/>
          <w:szCs w:val="20"/>
        </w:rPr>
        <w:t>z</w:t>
      </w:r>
      <w:r w:rsidRPr="006452F6">
        <w:rPr>
          <w:rFonts w:ascii="Cambria" w:hAnsi="Cambria" w:cs="Arial"/>
          <w:sz w:val="20"/>
          <w:szCs w:val="20"/>
        </w:rPr>
        <w:t xml:space="preserve">hotoviteľa predmetom exekučného konania, </w:t>
      </w:r>
    </w:p>
    <w:p w14:paraId="0081D27D" w14:textId="3DBCE08D" w:rsidR="007B3B62" w:rsidRPr="006452F6" w:rsidRDefault="007B3B62" w:rsidP="00866C15">
      <w:pPr>
        <w:pStyle w:val="MLOdsek"/>
        <w:numPr>
          <w:ilvl w:val="2"/>
          <w:numId w:val="20"/>
        </w:numPr>
        <w:spacing w:before="120" w:after="0" w:line="240" w:lineRule="auto"/>
        <w:rPr>
          <w:rFonts w:ascii="Cambria" w:hAnsi="Cambria" w:cs="Arial"/>
          <w:sz w:val="20"/>
          <w:szCs w:val="20"/>
        </w:rPr>
      </w:pPr>
      <w:r w:rsidRPr="006452F6">
        <w:rPr>
          <w:rFonts w:ascii="Cambria" w:hAnsi="Cambria" w:cs="Arial"/>
          <w:sz w:val="20"/>
          <w:szCs w:val="20"/>
        </w:rPr>
        <w:t xml:space="preserve">bol </w:t>
      </w:r>
      <w:r w:rsidR="008502F3" w:rsidRPr="006452F6">
        <w:rPr>
          <w:rFonts w:ascii="Cambria" w:hAnsi="Cambria" w:cs="Arial"/>
          <w:sz w:val="20"/>
          <w:szCs w:val="20"/>
        </w:rPr>
        <w:t>z</w:t>
      </w:r>
      <w:r w:rsidRPr="006452F6">
        <w:rPr>
          <w:rFonts w:ascii="Cambria" w:hAnsi="Cambria" w:cs="Arial"/>
          <w:sz w:val="20"/>
          <w:szCs w:val="20"/>
        </w:rPr>
        <w:t xml:space="preserve">hotoviteľovi právoplatne uložený trest zrušenia právnickej osoby, trest zákazu činnosti, trest zákazu prijímať dotácie alebo subvencie, trest zákazu prijímať pomoc a podporu poskytovanú z fondov Európskej únie, trest zákazu účasti vo verejnom obstarávaní podľa </w:t>
      </w:r>
      <w:r w:rsidR="008502F3" w:rsidRPr="006452F6">
        <w:rPr>
          <w:rFonts w:ascii="Cambria" w:hAnsi="Cambria" w:cs="Arial"/>
          <w:sz w:val="20"/>
          <w:szCs w:val="20"/>
        </w:rPr>
        <w:t>zákona č. 91/2016 Z. z. o trestnej zodpovednosti právnických osôb a o zmene a doplnení niektorých zákonov v znení neskorších predpisov</w:t>
      </w:r>
      <w:r w:rsidRPr="006452F6">
        <w:rPr>
          <w:rFonts w:ascii="Cambria" w:hAnsi="Cambria" w:cs="Arial"/>
          <w:sz w:val="20"/>
          <w:szCs w:val="20"/>
        </w:rPr>
        <w:t xml:space="preserve">, </w:t>
      </w:r>
    </w:p>
    <w:p w14:paraId="0F74A435" w14:textId="126EBF68" w:rsidR="007B3B62" w:rsidRPr="006452F6" w:rsidRDefault="007B3B62" w:rsidP="00866C15">
      <w:pPr>
        <w:pStyle w:val="MLOdsek"/>
        <w:numPr>
          <w:ilvl w:val="2"/>
          <w:numId w:val="20"/>
        </w:numPr>
        <w:spacing w:before="120" w:after="0" w:line="240" w:lineRule="auto"/>
        <w:rPr>
          <w:rFonts w:ascii="Cambria" w:hAnsi="Cambria" w:cs="Arial"/>
          <w:sz w:val="20"/>
          <w:szCs w:val="20"/>
        </w:rPr>
      </w:pPr>
      <w:r w:rsidRPr="006452F6">
        <w:rPr>
          <w:rFonts w:ascii="Cambria" w:hAnsi="Cambria" w:cs="Arial"/>
          <w:sz w:val="20"/>
          <w:szCs w:val="20"/>
        </w:rPr>
        <w:t xml:space="preserve">bol štatutárny orgán </w:t>
      </w:r>
      <w:r w:rsidR="00D174D7" w:rsidRPr="006452F6">
        <w:rPr>
          <w:rFonts w:ascii="Cambria" w:hAnsi="Cambria" w:cs="Arial"/>
          <w:sz w:val="20"/>
          <w:szCs w:val="20"/>
        </w:rPr>
        <w:t>z</w:t>
      </w:r>
      <w:r w:rsidRPr="006452F6">
        <w:rPr>
          <w:rFonts w:ascii="Cambria" w:hAnsi="Cambria" w:cs="Arial"/>
          <w:sz w:val="20"/>
          <w:szCs w:val="20"/>
        </w:rPr>
        <w:t xml:space="preserve">hotoviteľa alebo člen štatutárneho alebo dozorného orgánu </w:t>
      </w:r>
      <w:r w:rsidR="00D174D7" w:rsidRPr="006452F6">
        <w:rPr>
          <w:rFonts w:ascii="Cambria" w:hAnsi="Cambria" w:cs="Arial"/>
          <w:sz w:val="20"/>
          <w:szCs w:val="20"/>
        </w:rPr>
        <w:t>z</w:t>
      </w:r>
      <w:r w:rsidRPr="006452F6">
        <w:rPr>
          <w:rFonts w:ascii="Cambria" w:hAnsi="Cambria" w:cs="Arial"/>
          <w:sz w:val="20"/>
          <w:szCs w:val="20"/>
        </w:rPr>
        <w:t xml:space="preserve">hotoviteľa právoplatne odsúdený za niektorý z trestných činov korupcie (trestné činy podľa ôsmej hlavy tretieho dielu osobitnej časti Trestného zákona), trestný čin legalizácie príjmov z trestnej činnosti (§ 233 Trestného zákona), trestný čin poškodzovania finančných záujmov Európskej únie (§ 263 Trestného zákona), trestný čin machinácie vo verejnom obstarávaní alebo vo verejnej dražbe (§ 266 Trestného zákona), ako aj za akýkoľvek trestný čin, ktorého skutková podstata súvisí s podnikaním </w:t>
      </w:r>
      <w:r w:rsidR="00D174D7" w:rsidRPr="006452F6">
        <w:rPr>
          <w:rFonts w:ascii="Cambria" w:hAnsi="Cambria" w:cs="Arial"/>
          <w:sz w:val="20"/>
          <w:szCs w:val="20"/>
        </w:rPr>
        <w:t>z</w:t>
      </w:r>
      <w:r w:rsidRPr="006452F6">
        <w:rPr>
          <w:rFonts w:ascii="Cambria" w:hAnsi="Cambria" w:cs="Arial"/>
          <w:sz w:val="20"/>
          <w:szCs w:val="20"/>
        </w:rPr>
        <w:t>hotoviteľa v oblasti IT technológií alebo výkonom jeho činnosti,</w:t>
      </w:r>
    </w:p>
    <w:p w14:paraId="08CC51D6" w14:textId="7A94A1F1" w:rsidR="007B3B62" w:rsidRPr="006452F6" w:rsidRDefault="007B3B62" w:rsidP="00866C15">
      <w:pPr>
        <w:pStyle w:val="MLOdsek"/>
        <w:numPr>
          <w:ilvl w:val="2"/>
          <w:numId w:val="20"/>
        </w:numPr>
        <w:spacing w:before="120" w:line="240" w:lineRule="auto"/>
        <w:rPr>
          <w:rFonts w:ascii="Cambria" w:hAnsi="Cambria" w:cs="Arial"/>
          <w:sz w:val="20"/>
          <w:szCs w:val="20"/>
        </w:rPr>
      </w:pPr>
      <w:r w:rsidRPr="006452F6">
        <w:rPr>
          <w:rFonts w:ascii="Cambria" w:hAnsi="Cambria" w:cs="Arial"/>
          <w:sz w:val="20"/>
          <w:szCs w:val="20"/>
        </w:rPr>
        <w:lastRenderedPageBreak/>
        <w:t xml:space="preserve">ak preukázateľne nastala skutočnosť, ktorá môže viesť k výmazu </w:t>
      </w:r>
      <w:r w:rsidR="00D174D7" w:rsidRPr="006452F6">
        <w:rPr>
          <w:rFonts w:ascii="Cambria" w:hAnsi="Cambria" w:cs="Arial"/>
          <w:sz w:val="20"/>
          <w:szCs w:val="20"/>
        </w:rPr>
        <w:t>z</w:t>
      </w:r>
      <w:r w:rsidRPr="006452F6">
        <w:rPr>
          <w:rFonts w:ascii="Cambria" w:hAnsi="Cambria" w:cs="Arial"/>
          <w:sz w:val="20"/>
          <w:szCs w:val="20"/>
        </w:rPr>
        <w:t xml:space="preserve">hotoviteľa alebo jeho subdodávateľa v zmysle </w:t>
      </w:r>
      <w:r w:rsidR="00D174D7" w:rsidRPr="006452F6">
        <w:rPr>
          <w:rFonts w:ascii="Cambria" w:hAnsi="Cambria" w:cs="Arial"/>
          <w:sz w:val="20"/>
          <w:szCs w:val="20"/>
        </w:rPr>
        <w:t>ustanovení</w:t>
      </w:r>
      <w:r w:rsidRPr="006452F6">
        <w:rPr>
          <w:rFonts w:ascii="Cambria" w:hAnsi="Cambria" w:cs="Arial"/>
          <w:sz w:val="20"/>
          <w:szCs w:val="20"/>
        </w:rPr>
        <w:t xml:space="preserve"> </w:t>
      </w:r>
      <w:r w:rsidR="00D174D7" w:rsidRPr="006452F6">
        <w:rPr>
          <w:rFonts w:ascii="Cambria" w:hAnsi="Cambria" w:cs="Arial"/>
          <w:sz w:val="20"/>
          <w:szCs w:val="20"/>
        </w:rPr>
        <w:t>z</w:t>
      </w:r>
      <w:r w:rsidRPr="006452F6">
        <w:rPr>
          <w:rFonts w:ascii="Cambria" w:hAnsi="Cambria" w:cs="Arial"/>
          <w:sz w:val="20"/>
          <w:szCs w:val="20"/>
        </w:rPr>
        <w:t>mluvy o dielo z registra partnerov verejného sektora podľa zákona o registri partnerov verejného sektora</w:t>
      </w:r>
      <w:r w:rsidR="00855AA2" w:rsidRPr="006452F6">
        <w:rPr>
          <w:rFonts w:ascii="Cambria" w:hAnsi="Cambria" w:cs="Arial"/>
          <w:sz w:val="20"/>
          <w:szCs w:val="20"/>
        </w:rPr>
        <w:t>.</w:t>
      </w:r>
    </w:p>
    <w:p w14:paraId="216C2FC9" w14:textId="4154AD4B" w:rsidR="007B3B62" w:rsidRPr="006452F6" w:rsidRDefault="00761179" w:rsidP="00866C15">
      <w:pPr>
        <w:pStyle w:val="BodyTextIndent"/>
        <w:numPr>
          <w:ilvl w:val="0"/>
          <w:numId w:val="20"/>
        </w:numPr>
        <w:spacing w:before="0"/>
        <w:rPr>
          <w:rFonts w:ascii="Cambria" w:hAnsi="Cambria" w:cs="Arial"/>
          <w:sz w:val="20"/>
        </w:rPr>
      </w:pPr>
      <w:r w:rsidRPr="006452F6">
        <w:rPr>
          <w:rFonts w:ascii="Cambria" w:hAnsi="Cambria" w:cs="Arial"/>
          <w:sz w:val="20"/>
        </w:rPr>
        <w:t>Zmluvné strany sa dohodli, že môžu odstúpiť od zmluvy o</w:t>
      </w:r>
      <w:r w:rsidR="001540ED" w:rsidRPr="006452F6">
        <w:rPr>
          <w:rFonts w:ascii="Cambria" w:hAnsi="Cambria" w:cs="Arial"/>
          <w:sz w:val="20"/>
        </w:rPr>
        <w:t> </w:t>
      </w:r>
      <w:r w:rsidRPr="006452F6">
        <w:rPr>
          <w:rFonts w:ascii="Cambria" w:hAnsi="Cambria" w:cs="Arial"/>
          <w:sz w:val="20"/>
        </w:rPr>
        <w:t>dielo</w:t>
      </w:r>
      <w:r w:rsidR="001540ED" w:rsidRPr="006452F6">
        <w:rPr>
          <w:rFonts w:ascii="Cambria" w:hAnsi="Cambria" w:cs="Arial"/>
          <w:sz w:val="20"/>
        </w:rPr>
        <w:t xml:space="preserve">, ak </w:t>
      </w:r>
      <w:r w:rsidR="007B3B62" w:rsidRPr="006452F6">
        <w:rPr>
          <w:rFonts w:ascii="Cambria" w:hAnsi="Cambria" w:cs="Arial"/>
          <w:sz w:val="20"/>
        </w:rPr>
        <w:t xml:space="preserve">strana porušujúca </w:t>
      </w:r>
      <w:r w:rsidR="00F356A7" w:rsidRPr="006452F6">
        <w:rPr>
          <w:rFonts w:ascii="Cambria" w:hAnsi="Cambria" w:cs="Arial"/>
          <w:sz w:val="20"/>
        </w:rPr>
        <w:t>z</w:t>
      </w:r>
      <w:r w:rsidR="007B3B62" w:rsidRPr="006452F6">
        <w:rPr>
          <w:rFonts w:ascii="Cambria" w:hAnsi="Cambria" w:cs="Arial"/>
          <w:sz w:val="20"/>
        </w:rPr>
        <w:t xml:space="preserve">mluvu o dielo vedela v čase jej uzatvorenia alebo v tomto čase bolo možné rozumne predvídať s prihliadnutím na účel </w:t>
      </w:r>
      <w:r w:rsidR="00F356A7" w:rsidRPr="006452F6">
        <w:rPr>
          <w:rFonts w:ascii="Cambria" w:hAnsi="Cambria" w:cs="Arial"/>
          <w:sz w:val="20"/>
        </w:rPr>
        <w:t>z</w:t>
      </w:r>
      <w:r w:rsidR="007B3B62" w:rsidRPr="006452F6">
        <w:rPr>
          <w:rFonts w:ascii="Cambria" w:hAnsi="Cambria" w:cs="Arial"/>
          <w:sz w:val="20"/>
        </w:rPr>
        <w:t xml:space="preserve">mluvy o dielo, ktorý plynie z jej obsahu a z okolností jej uzatvorenia, že druhá zmluvná strana nebude mať záujem na plnení povinností pri takom porušení </w:t>
      </w:r>
      <w:r w:rsidR="00F356A7" w:rsidRPr="006452F6">
        <w:rPr>
          <w:rFonts w:ascii="Cambria" w:hAnsi="Cambria" w:cs="Arial"/>
          <w:sz w:val="20"/>
        </w:rPr>
        <w:t>z</w:t>
      </w:r>
      <w:r w:rsidR="007B3B62" w:rsidRPr="006452F6">
        <w:rPr>
          <w:rFonts w:ascii="Cambria" w:hAnsi="Cambria" w:cs="Arial"/>
          <w:sz w:val="20"/>
        </w:rPr>
        <w:t>mluvy o</w:t>
      </w:r>
      <w:r w:rsidR="003271C8" w:rsidRPr="006452F6">
        <w:rPr>
          <w:rFonts w:ascii="Cambria" w:hAnsi="Cambria" w:cs="Arial"/>
          <w:sz w:val="20"/>
        </w:rPr>
        <w:t> </w:t>
      </w:r>
      <w:r w:rsidR="007B3B62" w:rsidRPr="006452F6">
        <w:rPr>
          <w:rFonts w:ascii="Cambria" w:hAnsi="Cambria" w:cs="Arial"/>
          <w:sz w:val="20"/>
        </w:rPr>
        <w:t>dielo</w:t>
      </w:r>
      <w:r w:rsidR="003271C8" w:rsidRPr="006452F6">
        <w:rPr>
          <w:rFonts w:ascii="Cambria" w:hAnsi="Cambria" w:cs="Arial"/>
          <w:sz w:val="20"/>
        </w:rPr>
        <w:t>.</w:t>
      </w:r>
    </w:p>
    <w:p w14:paraId="54167030" w14:textId="77777777" w:rsidR="007B3B62" w:rsidRPr="006452F6" w:rsidRDefault="007B3B62" w:rsidP="00F356A7">
      <w:pPr>
        <w:pStyle w:val="BodyTextIndent"/>
        <w:spacing w:before="0"/>
        <w:ind w:left="436" w:firstLine="0"/>
        <w:rPr>
          <w:rFonts w:ascii="Cambria" w:hAnsi="Cambria"/>
          <w:sz w:val="20"/>
        </w:rPr>
      </w:pPr>
    </w:p>
    <w:p w14:paraId="71C6A287" w14:textId="7D28685B" w:rsidR="004E0FC8" w:rsidRPr="006452F6" w:rsidRDefault="004E0FC8" w:rsidP="00027F0B">
      <w:pPr>
        <w:pStyle w:val="Heading1"/>
        <w:spacing w:before="0"/>
        <w:jc w:val="center"/>
        <w:rPr>
          <w:rFonts w:ascii="Cambria" w:hAnsi="Cambria"/>
          <w:sz w:val="20"/>
        </w:rPr>
      </w:pPr>
      <w:r w:rsidRPr="006452F6">
        <w:rPr>
          <w:rFonts w:ascii="Cambria" w:hAnsi="Cambria"/>
          <w:sz w:val="20"/>
        </w:rPr>
        <w:t xml:space="preserve">Článok </w:t>
      </w:r>
      <w:r w:rsidR="003F484C" w:rsidRPr="006452F6">
        <w:rPr>
          <w:rFonts w:ascii="Cambria" w:hAnsi="Cambria"/>
          <w:sz w:val="20"/>
        </w:rPr>
        <w:t>I</w:t>
      </w:r>
      <w:r w:rsidRPr="006452F6">
        <w:rPr>
          <w:rFonts w:ascii="Cambria" w:hAnsi="Cambria"/>
          <w:sz w:val="20"/>
        </w:rPr>
        <w:t>X</w:t>
      </w:r>
    </w:p>
    <w:p w14:paraId="6C55F792" w14:textId="77777777" w:rsidR="004E0FC8" w:rsidRPr="006452F6" w:rsidRDefault="004E0FC8" w:rsidP="00027F0B">
      <w:pPr>
        <w:pStyle w:val="Heading1"/>
        <w:spacing w:before="0" w:after="240"/>
        <w:jc w:val="center"/>
        <w:rPr>
          <w:rFonts w:ascii="Cambria" w:hAnsi="Cambria"/>
          <w:sz w:val="20"/>
        </w:rPr>
      </w:pPr>
      <w:r w:rsidRPr="006452F6">
        <w:rPr>
          <w:rFonts w:ascii="Cambria" w:hAnsi="Cambria"/>
          <w:sz w:val="20"/>
        </w:rPr>
        <w:t>Záverečné ustanovenia</w:t>
      </w:r>
    </w:p>
    <w:p w14:paraId="390796D9" w14:textId="433DCBC3" w:rsidR="004E0FC8" w:rsidRPr="006452F6" w:rsidRDefault="004E0FC8" w:rsidP="00866C15">
      <w:pPr>
        <w:pStyle w:val="BodyTextIndent"/>
        <w:numPr>
          <w:ilvl w:val="0"/>
          <w:numId w:val="21"/>
        </w:numPr>
        <w:spacing w:before="0"/>
        <w:rPr>
          <w:rFonts w:ascii="Cambria" w:hAnsi="Cambria"/>
          <w:sz w:val="20"/>
        </w:rPr>
      </w:pPr>
      <w:r w:rsidRPr="006452F6">
        <w:rPr>
          <w:rFonts w:ascii="Cambria" w:hAnsi="Cambria"/>
          <w:sz w:val="20"/>
        </w:rPr>
        <w:t xml:space="preserve">Všetky dokumenty, oznámenia, žiadosti, správy, výzvy, požiadavky a ostatné písomnosti určené druhej zmluvnej strane (ďalej len „písomnosti“) musia byť doručené, ak </w:t>
      </w:r>
      <w:r w:rsidR="004F68C5" w:rsidRPr="006452F6">
        <w:rPr>
          <w:rFonts w:ascii="Cambria" w:hAnsi="Cambria"/>
          <w:sz w:val="20"/>
        </w:rPr>
        <w:t xml:space="preserve">zmluva o dielo </w:t>
      </w:r>
      <w:r w:rsidRPr="006452F6">
        <w:rPr>
          <w:rFonts w:ascii="Cambria" w:hAnsi="Cambria"/>
          <w:sz w:val="20"/>
        </w:rPr>
        <w:t>neustanovuje inak v písomnej forme:</w:t>
      </w:r>
    </w:p>
    <w:p w14:paraId="7332D194" w14:textId="77777777" w:rsidR="004E0FC8" w:rsidRPr="006452F6" w:rsidRDefault="004E0FC8" w:rsidP="001157B4">
      <w:pPr>
        <w:pStyle w:val="BodyTextIndent"/>
        <w:spacing w:before="0"/>
        <w:ind w:left="436" w:firstLine="0"/>
        <w:rPr>
          <w:rFonts w:ascii="Cambria" w:hAnsi="Cambria"/>
          <w:sz w:val="20"/>
        </w:rPr>
      </w:pPr>
      <w:r w:rsidRPr="006452F6">
        <w:rPr>
          <w:rFonts w:ascii="Cambria" w:hAnsi="Cambria"/>
          <w:sz w:val="20"/>
        </w:rPr>
        <w:t>a) v listinnej podobe prostredníctvom pošty doporučene s doručenkou; za deň doručenia sa považuje dátum prevzatia zásielky,</w:t>
      </w:r>
    </w:p>
    <w:p w14:paraId="7F9F174B" w14:textId="77777777" w:rsidR="004E0FC8" w:rsidRPr="006452F6" w:rsidRDefault="004E0FC8" w:rsidP="001157B4">
      <w:pPr>
        <w:pStyle w:val="BodyTextIndent"/>
        <w:spacing w:before="0"/>
        <w:ind w:left="360" w:firstLine="76"/>
        <w:rPr>
          <w:rFonts w:ascii="Cambria" w:hAnsi="Cambria"/>
          <w:sz w:val="20"/>
        </w:rPr>
      </w:pPr>
      <w:r w:rsidRPr="006452F6">
        <w:rPr>
          <w:rFonts w:ascii="Cambria" w:hAnsi="Cambria"/>
          <w:sz w:val="20"/>
        </w:rPr>
        <w:t>b) osobne do sídla druhej zmluvnej strany alebo</w:t>
      </w:r>
    </w:p>
    <w:p w14:paraId="154D9441" w14:textId="1C36DFCD" w:rsidR="004E0FC8" w:rsidRPr="006452F6" w:rsidRDefault="004E0FC8" w:rsidP="001157B4">
      <w:pPr>
        <w:pStyle w:val="BodyTextIndent"/>
        <w:spacing w:before="0"/>
        <w:ind w:left="436" w:firstLine="0"/>
        <w:rPr>
          <w:rFonts w:ascii="Cambria" w:hAnsi="Cambria"/>
          <w:sz w:val="20"/>
        </w:rPr>
      </w:pPr>
      <w:r w:rsidRPr="006452F6">
        <w:rPr>
          <w:rFonts w:ascii="Cambria" w:hAnsi="Cambria"/>
          <w:sz w:val="20"/>
        </w:rPr>
        <w:t xml:space="preserve">c) elektronicky </w:t>
      </w:r>
      <w:r w:rsidR="0058353B" w:rsidRPr="006452F6">
        <w:rPr>
          <w:rFonts w:ascii="Cambria" w:hAnsi="Cambria"/>
          <w:sz w:val="20"/>
        </w:rPr>
        <w:t>prostredníctvom informačného systému objednávateľa Servi</w:t>
      </w:r>
      <w:r w:rsidR="00B7696C" w:rsidRPr="006452F6">
        <w:rPr>
          <w:rFonts w:ascii="Cambria" w:hAnsi="Cambria"/>
          <w:sz w:val="20"/>
        </w:rPr>
        <w:t>ce</w:t>
      </w:r>
      <w:r w:rsidR="0058353B" w:rsidRPr="006452F6">
        <w:rPr>
          <w:rFonts w:ascii="Cambria" w:hAnsi="Cambria"/>
          <w:sz w:val="20"/>
        </w:rPr>
        <w:t xml:space="preserve"> desk,</w:t>
      </w:r>
      <w:r w:rsidRPr="006452F6">
        <w:rPr>
          <w:rFonts w:ascii="Cambria" w:hAnsi="Cambria"/>
          <w:sz w:val="20"/>
        </w:rPr>
        <w:t xml:space="preserve"> e-mail</w:t>
      </w:r>
      <w:r w:rsidR="0058353B" w:rsidRPr="006452F6">
        <w:rPr>
          <w:rFonts w:ascii="Cambria" w:hAnsi="Cambria"/>
          <w:sz w:val="20"/>
        </w:rPr>
        <w:t>om</w:t>
      </w:r>
      <w:r w:rsidRPr="006452F6">
        <w:rPr>
          <w:rFonts w:ascii="Cambria" w:hAnsi="Cambria"/>
          <w:sz w:val="20"/>
        </w:rPr>
        <w:t>, a pri bežnej komunikácii zaslaním spätného potvrdzujúceho e-mailu príjemcom, pričom za spätný potvrdzujúci e-mail príjemcu sa nepovažuje správa automaticky vygenerovaná systémom.</w:t>
      </w:r>
    </w:p>
    <w:p w14:paraId="5C3D4CC4" w14:textId="696A31D0" w:rsidR="004E0FC8" w:rsidRPr="006452F6" w:rsidRDefault="004E0FC8" w:rsidP="00866C15">
      <w:pPr>
        <w:pStyle w:val="BodyTextIndent"/>
        <w:numPr>
          <w:ilvl w:val="0"/>
          <w:numId w:val="21"/>
        </w:numPr>
        <w:spacing w:before="0"/>
        <w:rPr>
          <w:rFonts w:ascii="Cambria" w:hAnsi="Cambria"/>
          <w:sz w:val="20"/>
        </w:rPr>
      </w:pPr>
      <w:r w:rsidRPr="006452F6">
        <w:rPr>
          <w:rStyle w:val="cf01"/>
          <w:rFonts w:ascii="Cambria" w:hAnsi="Cambria"/>
          <w:sz w:val="20"/>
          <w:szCs w:val="20"/>
        </w:rPr>
        <w:t xml:space="preserve">V prípade, ak je to účelné a potrebné, objednávateľ sprístupní </w:t>
      </w:r>
      <w:r w:rsidR="005816D7" w:rsidRPr="006452F6">
        <w:rPr>
          <w:rStyle w:val="cf01"/>
          <w:rFonts w:ascii="Cambria" w:hAnsi="Cambria"/>
          <w:sz w:val="20"/>
          <w:szCs w:val="20"/>
        </w:rPr>
        <w:t>z</w:t>
      </w:r>
      <w:r w:rsidR="006F04C8" w:rsidRPr="006452F6">
        <w:rPr>
          <w:rStyle w:val="cf01"/>
          <w:rFonts w:ascii="Cambria" w:hAnsi="Cambria"/>
          <w:sz w:val="20"/>
          <w:szCs w:val="20"/>
        </w:rPr>
        <w:t>hotoviteľ</w:t>
      </w:r>
      <w:r w:rsidRPr="006452F6">
        <w:rPr>
          <w:rStyle w:val="cf01"/>
          <w:rFonts w:ascii="Cambria" w:hAnsi="Cambria"/>
          <w:sz w:val="20"/>
          <w:szCs w:val="20"/>
        </w:rPr>
        <w:t xml:space="preserve">ovi v mieste poskytovania </w:t>
      </w:r>
      <w:r w:rsidR="005816D7" w:rsidRPr="006452F6">
        <w:rPr>
          <w:rStyle w:val="cf01"/>
          <w:rFonts w:ascii="Cambria" w:hAnsi="Cambria"/>
          <w:sz w:val="20"/>
          <w:szCs w:val="20"/>
        </w:rPr>
        <w:t xml:space="preserve">predmetu zmluvy </w:t>
      </w:r>
      <w:r w:rsidRPr="006452F6">
        <w:rPr>
          <w:rStyle w:val="cf01"/>
          <w:rFonts w:ascii="Cambria" w:hAnsi="Cambria"/>
          <w:sz w:val="20"/>
          <w:szCs w:val="20"/>
        </w:rPr>
        <w:t xml:space="preserve">na dobu a pre účel </w:t>
      </w:r>
      <w:r w:rsidR="005816D7" w:rsidRPr="006452F6">
        <w:rPr>
          <w:rStyle w:val="cf01"/>
          <w:rFonts w:ascii="Cambria" w:hAnsi="Cambria"/>
          <w:sz w:val="20"/>
          <w:szCs w:val="20"/>
        </w:rPr>
        <w:t>zhotovenia, dodania, poskytnutia predmetu zmluvy</w:t>
      </w:r>
      <w:r w:rsidRPr="006452F6">
        <w:rPr>
          <w:rStyle w:val="cf01"/>
          <w:rFonts w:ascii="Cambria" w:hAnsi="Cambria"/>
          <w:sz w:val="20"/>
          <w:szCs w:val="20"/>
        </w:rPr>
        <w:t xml:space="preserve"> podľa tejto zmluvy </w:t>
      </w:r>
      <w:r w:rsidR="005816D7" w:rsidRPr="006452F6">
        <w:rPr>
          <w:rStyle w:val="cf01"/>
          <w:rFonts w:ascii="Cambria" w:hAnsi="Cambria"/>
          <w:sz w:val="20"/>
          <w:szCs w:val="20"/>
        </w:rPr>
        <w:t xml:space="preserve">o dielo </w:t>
      </w:r>
      <w:r w:rsidRPr="006452F6">
        <w:rPr>
          <w:rStyle w:val="cf01"/>
          <w:rFonts w:ascii="Cambria" w:hAnsi="Cambria"/>
          <w:sz w:val="20"/>
          <w:szCs w:val="20"/>
        </w:rPr>
        <w:t>a všeobecných podmienok nevyhnutný počet licencií na použitie softvéru, ktorý má objednávateľ v užívaní.</w:t>
      </w:r>
    </w:p>
    <w:p w14:paraId="36B6DC29" w14:textId="2B21C303" w:rsidR="004E0FC8" w:rsidRPr="006452F6" w:rsidRDefault="00590BB3" w:rsidP="00866C15">
      <w:pPr>
        <w:pStyle w:val="BodyTextIndent"/>
        <w:numPr>
          <w:ilvl w:val="0"/>
          <w:numId w:val="21"/>
        </w:numPr>
        <w:spacing w:before="0"/>
        <w:rPr>
          <w:rFonts w:ascii="Cambria" w:hAnsi="Cambria"/>
          <w:sz w:val="20"/>
        </w:rPr>
      </w:pPr>
      <w:r w:rsidRPr="006452F6">
        <w:rPr>
          <w:rFonts w:ascii="Cambria" w:hAnsi="Cambria"/>
          <w:sz w:val="20"/>
        </w:rPr>
        <w:t>Z</w:t>
      </w:r>
      <w:r w:rsidR="004E0FC8" w:rsidRPr="006452F6">
        <w:rPr>
          <w:rFonts w:ascii="Cambria" w:hAnsi="Cambria"/>
          <w:sz w:val="20"/>
        </w:rPr>
        <w:t xml:space="preserve">mluva </w:t>
      </w:r>
      <w:r w:rsidRPr="006452F6">
        <w:rPr>
          <w:rFonts w:ascii="Cambria" w:hAnsi="Cambria"/>
          <w:sz w:val="20"/>
        </w:rPr>
        <w:t xml:space="preserve">o dielo </w:t>
      </w:r>
      <w:r w:rsidR="004E0FC8" w:rsidRPr="006452F6">
        <w:rPr>
          <w:rFonts w:ascii="Cambria" w:hAnsi="Cambria"/>
          <w:sz w:val="20"/>
        </w:rPr>
        <w:t xml:space="preserve">a tieto podmienky sa </w:t>
      </w:r>
      <w:r w:rsidR="009F3ED6" w:rsidRPr="006452F6">
        <w:rPr>
          <w:rFonts w:ascii="Cambria" w:hAnsi="Cambria"/>
          <w:sz w:val="20"/>
        </w:rPr>
        <w:t>riadia</w:t>
      </w:r>
      <w:r w:rsidR="004E0FC8" w:rsidRPr="006452F6">
        <w:rPr>
          <w:rFonts w:ascii="Cambria" w:hAnsi="Cambria"/>
          <w:sz w:val="20"/>
        </w:rPr>
        <w:t xml:space="preserve"> slovenským právnym poriadkom.</w:t>
      </w:r>
    </w:p>
    <w:p w14:paraId="2028EC62" w14:textId="77777777" w:rsidR="004E0FC8" w:rsidRPr="006452F6" w:rsidRDefault="004E0FC8" w:rsidP="00866C15">
      <w:pPr>
        <w:pStyle w:val="BodyTextIndent"/>
        <w:numPr>
          <w:ilvl w:val="0"/>
          <w:numId w:val="21"/>
        </w:numPr>
        <w:spacing w:before="0"/>
        <w:rPr>
          <w:rFonts w:ascii="Cambria" w:hAnsi="Cambria"/>
          <w:sz w:val="20"/>
        </w:rPr>
      </w:pPr>
      <w:r w:rsidRPr="006452F6">
        <w:rPr>
          <w:rFonts w:ascii="Cambria" w:hAnsi="Cambria"/>
          <w:sz w:val="20"/>
        </w:rPr>
        <w:t>Všetky spory zo zmluvy a týchto podmienok alebo súvisiace s jej porušením, ukončením alebo neplatnosťou budú riešené s konečnou platnosťou vecne a miestne príslušným súdom Slovenskej republiky.</w:t>
      </w:r>
    </w:p>
    <w:p w14:paraId="5D013D1F" w14:textId="1D872675" w:rsidR="004E0FC8" w:rsidRPr="006452F6" w:rsidRDefault="004E0FC8" w:rsidP="00866C15">
      <w:pPr>
        <w:pStyle w:val="BodyTextIndent"/>
        <w:numPr>
          <w:ilvl w:val="0"/>
          <w:numId w:val="21"/>
        </w:numPr>
        <w:spacing w:before="0"/>
        <w:rPr>
          <w:rFonts w:ascii="Cambria" w:hAnsi="Cambria"/>
          <w:sz w:val="20"/>
        </w:rPr>
      </w:pPr>
      <w:r w:rsidRPr="006452F6">
        <w:rPr>
          <w:rFonts w:ascii="Cambria" w:hAnsi="Cambria"/>
          <w:sz w:val="20"/>
        </w:rPr>
        <w:t>Práva a povinnosti zmluvných strán neupravené v</w:t>
      </w:r>
      <w:r w:rsidR="000E731E" w:rsidRPr="006452F6">
        <w:rPr>
          <w:rFonts w:ascii="Cambria" w:hAnsi="Cambria"/>
          <w:sz w:val="20"/>
        </w:rPr>
        <w:t> zmluve o dielo</w:t>
      </w:r>
      <w:r w:rsidRPr="006452F6">
        <w:rPr>
          <w:rFonts w:ascii="Cambria" w:hAnsi="Cambria"/>
          <w:sz w:val="20"/>
        </w:rPr>
        <w:t xml:space="preserve"> a týchto podmienkach sa riadia príslušnými ustanoveniami Obchodného zákonníka a ďalšími všeobecne záväznými právnymi predpismi platnými na území Slovenskej republiky.</w:t>
      </w:r>
    </w:p>
    <w:p w14:paraId="1392C015" w14:textId="148F847F" w:rsidR="004E0FC8" w:rsidRPr="006452F6" w:rsidRDefault="004E0FC8" w:rsidP="00866C15">
      <w:pPr>
        <w:pStyle w:val="BodyTextIndent"/>
        <w:numPr>
          <w:ilvl w:val="0"/>
          <w:numId w:val="21"/>
        </w:numPr>
        <w:spacing w:before="0"/>
        <w:rPr>
          <w:rFonts w:ascii="Cambria" w:hAnsi="Cambria"/>
          <w:sz w:val="20"/>
        </w:rPr>
      </w:pPr>
      <w:r w:rsidRPr="006452F6">
        <w:rPr>
          <w:rFonts w:ascii="Cambria" w:hAnsi="Cambria"/>
          <w:sz w:val="20"/>
        </w:rPr>
        <w:t>Komunikácia medzi objednávateľom a </w:t>
      </w:r>
      <w:r w:rsidR="000E731E" w:rsidRPr="006452F6">
        <w:rPr>
          <w:rFonts w:ascii="Cambria" w:hAnsi="Cambria"/>
          <w:sz w:val="20"/>
        </w:rPr>
        <w:t>z</w:t>
      </w:r>
      <w:r w:rsidR="006F04C8" w:rsidRPr="006452F6">
        <w:rPr>
          <w:rFonts w:ascii="Cambria" w:hAnsi="Cambria"/>
          <w:sz w:val="20"/>
        </w:rPr>
        <w:t>hotoviteľ</w:t>
      </w:r>
      <w:r w:rsidRPr="006452F6">
        <w:rPr>
          <w:rFonts w:ascii="Cambria" w:hAnsi="Cambria"/>
          <w:sz w:val="20"/>
        </w:rPr>
        <w:t xml:space="preserve">om vrátane zmluvnými stranami vytvorenej písomnej dokumentácie sa bude v priebehu trvania </w:t>
      </w:r>
      <w:r w:rsidR="000E731E" w:rsidRPr="006452F6">
        <w:rPr>
          <w:rFonts w:ascii="Cambria" w:hAnsi="Cambria"/>
          <w:sz w:val="20"/>
        </w:rPr>
        <w:t xml:space="preserve">zmluvy o dielo </w:t>
      </w:r>
      <w:r w:rsidRPr="006452F6">
        <w:rPr>
          <w:rFonts w:ascii="Cambria" w:hAnsi="Cambria"/>
          <w:sz w:val="20"/>
        </w:rPr>
        <w:t>uskutočňovať výhradne v slovenskom a/alebo českom jazyku.</w:t>
      </w:r>
    </w:p>
    <w:bookmarkEnd w:id="87"/>
    <w:p w14:paraId="030B5A56" w14:textId="0DAA874C" w:rsidR="008D56AA" w:rsidRPr="006452F6" w:rsidRDefault="008D56AA" w:rsidP="008D56AA">
      <w:pPr>
        <w:keepNext/>
        <w:keepLines/>
        <w:tabs>
          <w:tab w:val="left" w:pos="2410"/>
        </w:tabs>
        <w:ind w:left="993"/>
        <w:rPr>
          <w:rFonts w:ascii="Cambria" w:hAnsi="Cambria"/>
          <w:b/>
          <w:bCs/>
          <w:sz w:val="20"/>
          <w:highlight w:val="yellow"/>
        </w:rPr>
      </w:pPr>
    </w:p>
    <w:p w14:paraId="287CF700" w14:textId="77777777" w:rsidR="00A22880" w:rsidRPr="006452F6" w:rsidRDefault="00A22880" w:rsidP="00A22880">
      <w:pPr>
        <w:pStyle w:val="BodyTextIndent"/>
        <w:spacing w:after="240"/>
        <w:ind w:left="0" w:firstLine="0"/>
        <w:jc w:val="right"/>
        <w:rPr>
          <w:rFonts w:ascii="Cambria" w:hAnsi="Cambria"/>
          <w:b/>
          <w:i/>
          <w:iCs/>
          <w:sz w:val="22"/>
          <w:szCs w:val="22"/>
        </w:rPr>
      </w:pPr>
    </w:p>
    <w:p w14:paraId="4CCCAE53" w14:textId="77777777" w:rsidR="00A22880" w:rsidRPr="006452F6" w:rsidRDefault="00A22880" w:rsidP="00A22880">
      <w:pPr>
        <w:pStyle w:val="BodyTextIndent"/>
        <w:spacing w:after="240"/>
        <w:ind w:left="0" w:firstLine="0"/>
        <w:jc w:val="right"/>
        <w:rPr>
          <w:rFonts w:ascii="Cambria" w:hAnsi="Cambria"/>
          <w:b/>
          <w:i/>
          <w:iCs/>
          <w:sz w:val="22"/>
          <w:szCs w:val="22"/>
        </w:rPr>
      </w:pPr>
    </w:p>
    <w:p w14:paraId="76246E93" w14:textId="77777777" w:rsidR="00541F1A" w:rsidRPr="006452F6" w:rsidRDefault="00541F1A">
      <w:pPr>
        <w:rPr>
          <w:rFonts w:ascii="Cambria" w:hAnsi="Cambria"/>
          <w:b/>
          <w:i/>
          <w:iCs/>
          <w:sz w:val="22"/>
          <w:szCs w:val="22"/>
        </w:rPr>
      </w:pPr>
      <w:r w:rsidRPr="006452F6">
        <w:rPr>
          <w:rFonts w:ascii="Cambria" w:hAnsi="Cambria"/>
          <w:b/>
          <w:i/>
          <w:iCs/>
          <w:sz w:val="22"/>
          <w:szCs w:val="22"/>
        </w:rPr>
        <w:br w:type="page"/>
      </w:r>
    </w:p>
    <w:p w14:paraId="13418152" w14:textId="79845791" w:rsidR="008D56AA" w:rsidRPr="006452F6" w:rsidRDefault="008D56AA" w:rsidP="000B7B40">
      <w:pPr>
        <w:pStyle w:val="Heading1"/>
        <w:spacing w:before="0"/>
        <w:ind w:left="3540" w:firstLine="708"/>
        <w:jc w:val="center"/>
        <w:rPr>
          <w:rFonts w:ascii="Cambria" w:hAnsi="Cambria"/>
          <w:sz w:val="22"/>
          <w:szCs w:val="22"/>
        </w:rPr>
      </w:pPr>
      <w:r w:rsidRPr="006452F6">
        <w:rPr>
          <w:rFonts w:ascii="Cambria" w:hAnsi="Cambria"/>
          <w:sz w:val="22"/>
          <w:szCs w:val="22"/>
        </w:rPr>
        <w:lastRenderedPageBreak/>
        <w:t xml:space="preserve">Príloha č. 2: Požiadavky na </w:t>
      </w:r>
      <w:r w:rsidR="000A26E1" w:rsidRPr="006452F6">
        <w:rPr>
          <w:rFonts w:ascii="Cambria" w:hAnsi="Cambria"/>
          <w:sz w:val="22"/>
          <w:szCs w:val="22"/>
        </w:rPr>
        <w:t>predmet zmluvy</w:t>
      </w:r>
      <w:r w:rsidRPr="006452F6">
        <w:rPr>
          <w:rFonts w:ascii="Cambria" w:hAnsi="Cambria"/>
          <w:sz w:val="22"/>
          <w:szCs w:val="22"/>
        </w:rPr>
        <w:t xml:space="preserve"> </w:t>
      </w:r>
    </w:p>
    <w:p w14:paraId="530ADD90" w14:textId="1090BBD4" w:rsidR="008D56AA" w:rsidRPr="006452F6" w:rsidRDefault="00F744E4" w:rsidP="008D56AA">
      <w:pPr>
        <w:rPr>
          <w:rFonts w:ascii="Cambria" w:hAnsi="Cambria" w:cs="Arial"/>
          <w:sz w:val="22"/>
          <w:szCs w:val="22"/>
          <w:highlight w:val="yellow"/>
        </w:rPr>
      </w:pPr>
      <w:r w:rsidRPr="00FE380E">
        <w:rPr>
          <w:rFonts w:ascii="Cambria" w:eastAsia="Cambria" w:hAnsi="Cambria" w:cs="Cambria"/>
          <w:sz w:val="22"/>
          <w:szCs w:val="22"/>
        </w:rPr>
        <w:t>&lt;</w:t>
      </w:r>
      <w:r w:rsidRPr="00F744E4">
        <w:rPr>
          <w:rFonts w:ascii="Cambria" w:eastAsia="Cambria" w:hAnsi="Cambria" w:cs="Cambria"/>
          <w:color w:val="00B0F0"/>
          <w:sz w:val="22"/>
          <w:szCs w:val="22"/>
        </w:rPr>
        <w:t>vyplní</w:t>
      </w:r>
      <w:r>
        <w:rPr>
          <w:rFonts w:ascii="Cambria" w:eastAsia="Cambria" w:hAnsi="Cambria" w:cs="Cambria"/>
          <w:sz w:val="22"/>
          <w:szCs w:val="22"/>
        </w:rPr>
        <w:t xml:space="preserve"> </w:t>
      </w:r>
      <w:r w:rsidRPr="00FE380E">
        <w:rPr>
          <w:rFonts w:ascii="Cambria" w:eastAsia="Cambria" w:hAnsi="Cambria" w:cs="Cambria"/>
          <w:color w:val="00B0F0"/>
          <w:sz w:val="22"/>
          <w:szCs w:val="22"/>
        </w:rPr>
        <w:t>verejný obstarávateľ</w:t>
      </w:r>
      <w:r w:rsidRPr="00FE380E">
        <w:rPr>
          <w:rFonts w:ascii="Cambria" w:eastAsia="Cambria" w:hAnsi="Cambria" w:cs="Cambria"/>
          <w:sz w:val="22"/>
          <w:szCs w:val="22"/>
        </w:rPr>
        <w:t>&gt;</w:t>
      </w:r>
    </w:p>
    <w:p w14:paraId="4FDF6F61" w14:textId="7A27598C" w:rsidR="00AA3F9A" w:rsidRPr="006452F6" w:rsidRDefault="00F744E4" w:rsidP="00AA3F9A">
      <w:pPr>
        <w:jc w:val="center"/>
        <w:rPr>
          <w:rFonts w:ascii="Cambria" w:hAnsi="Cambria"/>
          <w:sz w:val="22"/>
          <w:szCs w:val="22"/>
          <w:highlight w:val="yellow"/>
        </w:rPr>
      </w:pPr>
      <w:r>
        <w:rPr>
          <w:rFonts w:ascii="Cambria" w:hAnsi="Cambria"/>
          <w:sz w:val="22"/>
          <w:szCs w:val="22"/>
          <w:highlight w:val="yellow"/>
        </w:rPr>
        <w:t>OPIS PREDMETU ZÁKAZKY</w:t>
      </w:r>
    </w:p>
    <w:p w14:paraId="6AAF3CAA" w14:textId="411EA652" w:rsidR="001E4B7D" w:rsidRPr="00BB465B" w:rsidRDefault="008D56AA" w:rsidP="00BB465B">
      <w:pPr>
        <w:pStyle w:val="Heading1"/>
        <w:spacing w:before="0"/>
        <w:ind w:left="2977" w:firstLine="708"/>
        <w:jc w:val="center"/>
        <w:rPr>
          <w:rFonts w:ascii="Cambria" w:hAnsi="Cambria"/>
          <w:sz w:val="22"/>
          <w:szCs w:val="22"/>
        </w:rPr>
      </w:pPr>
      <w:r w:rsidRPr="006452F6">
        <w:rPr>
          <w:rFonts w:ascii="Cambria" w:hAnsi="Cambria"/>
          <w:sz w:val="22"/>
          <w:szCs w:val="22"/>
          <w:highlight w:val="yellow"/>
        </w:rPr>
        <w:br w:type="page"/>
      </w:r>
      <w:bookmarkStart w:id="88" w:name="_Hlt13189169"/>
      <w:bookmarkStart w:id="89" w:name="_Hlt517860453"/>
      <w:bookmarkStart w:id="90" w:name="_Hlt451338332"/>
      <w:bookmarkStart w:id="91" w:name="_Hlt524931553"/>
      <w:bookmarkStart w:id="92" w:name="_Hlt518978869"/>
      <w:bookmarkStart w:id="93" w:name="_Hlt519050582"/>
      <w:bookmarkStart w:id="94" w:name="_Hlt517935009"/>
      <w:bookmarkStart w:id="95" w:name="_Hlt524340239"/>
      <w:bookmarkStart w:id="96" w:name="_Hlt524750017"/>
      <w:bookmarkStart w:id="97" w:name="_Hlt16235371"/>
      <w:bookmarkStart w:id="98" w:name="_Hlt518086670"/>
      <w:bookmarkStart w:id="99" w:name="_Hlt524756099"/>
      <w:bookmarkStart w:id="100" w:name="_Hlt519910500"/>
      <w:bookmarkStart w:id="101" w:name="_Hlt521576022"/>
      <w:bookmarkStart w:id="102" w:name="_Hlt519819823"/>
      <w:bookmarkStart w:id="103" w:name="_Hlt517840507"/>
      <w:bookmarkStart w:id="104" w:name="_Hlt518865984"/>
      <w:bookmarkStart w:id="105" w:name="_Hlt518865980"/>
      <w:bookmarkStart w:id="106" w:name="_Hlt518865995"/>
      <w:bookmarkStart w:id="107" w:name="_Hlt517851330"/>
      <w:bookmarkStart w:id="108" w:name="_Hlt519484259"/>
      <w:bookmarkStart w:id="109" w:name="_Hlt519311661"/>
      <w:bookmarkStart w:id="110" w:name="_Hlt13049981"/>
      <w:bookmarkStart w:id="111" w:name="_Hlt16227099"/>
      <w:bookmarkStart w:id="112" w:name="_Hlt13049532"/>
      <w:bookmarkStart w:id="113" w:name="_Hlt524403982"/>
      <w:bookmarkStart w:id="114" w:name="_Hlt524254631"/>
      <w:bookmarkStart w:id="115" w:name="_Hlt518899703"/>
      <w:bookmarkStart w:id="116" w:name="_Hlt524334132"/>
      <w:bookmarkStart w:id="117" w:name="_Hlt518899805"/>
      <w:bookmarkStart w:id="118" w:name="_Hlt519042619"/>
      <w:bookmarkStart w:id="119" w:name="_Hlt13119910"/>
      <w:bookmarkStart w:id="120" w:name="_Hlt13042649"/>
      <w:bookmarkStart w:id="121" w:name="_Hlt16986349"/>
      <w:bookmarkStart w:id="122" w:name="_Hlt13109172"/>
      <w:bookmarkStart w:id="123" w:name="_Hlt13049815"/>
      <w:bookmarkStart w:id="124" w:name="_Hlt522944250"/>
      <w:bookmarkStart w:id="125" w:name="_Hlt518970650"/>
      <w:bookmarkStart w:id="126" w:name="_Hlt519854953"/>
      <w:bookmarkStart w:id="127" w:name="_Hlt519583760"/>
      <w:bookmarkStart w:id="128" w:name="_Hlt523116225"/>
      <w:bookmarkStart w:id="129" w:name="_Hlt518432927"/>
      <w:bookmarkStart w:id="130" w:name="_Hlt519308572"/>
      <w:bookmarkStart w:id="131" w:name="_Hlt519321023"/>
      <w:bookmarkStart w:id="132" w:name="_Hlt519484305"/>
      <w:bookmarkStart w:id="133" w:name="_Hlt519509608"/>
      <w:bookmarkStart w:id="134" w:name="_Hlt517852311"/>
      <w:bookmarkStart w:id="135" w:name="_Hlt13121000"/>
      <w:bookmarkStart w:id="136" w:name="_Hlt523201792"/>
      <w:bookmarkStart w:id="137" w:name="_Hlt519653310"/>
      <w:bookmarkStart w:id="138" w:name="_Hlt519654242"/>
      <w:bookmarkStart w:id="139" w:name="_Hlt521564368"/>
      <w:bookmarkStart w:id="140" w:name="_Hlt519600609"/>
      <w:bookmarkStart w:id="141" w:name="_Hlt521983608"/>
      <w:bookmarkStart w:id="142" w:name="_Hlt521564371"/>
      <w:bookmarkStart w:id="143" w:name="_Hlt13124324"/>
      <w:bookmarkStart w:id="144" w:name="_Hlt16227367"/>
      <w:bookmarkStart w:id="145" w:name="_Hlt13105001"/>
      <w:bookmarkStart w:id="146" w:name="_Hlt13208662"/>
      <w:bookmarkStart w:id="147" w:name="_Hlt13042492"/>
      <w:bookmarkStart w:id="148" w:name="_Hlt13203846"/>
      <w:bookmarkStart w:id="149" w:name="_Hlt523362586"/>
      <w:bookmarkStart w:id="150" w:name="_Hlt519653037"/>
      <w:bookmarkStart w:id="151" w:name="_Hlt519583982"/>
      <w:bookmarkStart w:id="152" w:name="_Hlt518899436"/>
      <w:bookmarkStart w:id="153" w:name="_Hlt521983305"/>
      <w:bookmarkStart w:id="154" w:name="_Hlt521983310"/>
      <w:bookmarkStart w:id="155" w:name="_Hlt521983231"/>
      <w:bookmarkStart w:id="156" w:name="_Hlt17005738"/>
      <w:bookmarkStart w:id="157" w:name="_Hlt13214325"/>
      <w:bookmarkStart w:id="158" w:name="_Hlt522081750"/>
      <w:bookmarkStart w:id="159" w:name="_Hlt13141476"/>
      <w:bookmarkStart w:id="160" w:name="_Hlt520026130"/>
      <w:bookmarkStart w:id="161" w:name="_Hlt524941398"/>
      <w:bookmarkStart w:id="162" w:name="_Hlt524941402"/>
      <w:bookmarkStart w:id="163" w:name="_Hlt524941412"/>
      <w:bookmarkStart w:id="164" w:name="_Hlt524931740"/>
      <w:bookmarkStart w:id="165" w:name="_Hlt518881791"/>
      <w:bookmarkStart w:id="166" w:name="_Hlt519658480"/>
      <w:bookmarkStart w:id="167" w:name="_Hlt518899857"/>
      <w:bookmarkStart w:id="168" w:name="_Hlt519321094"/>
      <w:bookmarkStart w:id="169" w:name="_Hlt518299676"/>
      <w:bookmarkStart w:id="170" w:name="_Hlt521283804"/>
      <w:bookmarkStart w:id="171" w:name="_Hlt519854947"/>
      <w:bookmarkStart w:id="172" w:name="_Hlt524860293"/>
      <w:bookmarkStart w:id="173" w:name="_Hlt517769047"/>
      <w:bookmarkStart w:id="174" w:name="_Hlt461590516"/>
      <w:bookmarkStart w:id="175" w:name="_Hlt517768984"/>
      <w:bookmarkStart w:id="176" w:name="_Hlt523120939"/>
      <w:bookmarkStart w:id="177" w:name="_Hlt520883847"/>
      <w:bookmarkStart w:id="178" w:name="_Hlt519585113"/>
      <w:bookmarkStart w:id="179" w:name="_Toc229292059"/>
      <w:bookmarkStart w:id="180" w:name="_Toc229292068"/>
      <w:bookmarkStart w:id="181" w:name="_Toc228866272"/>
      <w:bookmarkStart w:id="182" w:name="_Toc228867233"/>
      <w:bookmarkStart w:id="183" w:name="_Toc229292073"/>
      <w:bookmarkStart w:id="184" w:name="_Toc228866273"/>
      <w:bookmarkStart w:id="185" w:name="_Toc228867234"/>
      <w:bookmarkStart w:id="186" w:name="_Toc229292074"/>
      <w:bookmarkStart w:id="187" w:name="_Toc228866274"/>
      <w:bookmarkStart w:id="188" w:name="_Toc228867235"/>
      <w:bookmarkStart w:id="189" w:name="_Toc229292075"/>
      <w:bookmarkStart w:id="190" w:name="_Toc228866275"/>
      <w:bookmarkStart w:id="191" w:name="_Toc228867236"/>
      <w:bookmarkStart w:id="192" w:name="_Toc229292076"/>
      <w:bookmarkStart w:id="193" w:name="_Toc228866276"/>
      <w:bookmarkStart w:id="194" w:name="_Toc228867237"/>
      <w:bookmarkStart w:id="195" w:name="_Toc229292077"/>
      <w:bookmarkStart w:id="196" w:name="_Toc228866294"/>
      <w:bookmarkStart w:id="197" w:name="_Toc228867255"/>
      <w:bookmarkStart w:id="198" w:name="_Toc229292095"/>
      <w:bookmarkStart w:id="199" w:name="_Hlt17095284"/>
      <w:bookmarkStart w:id="200" w:name="_Hlt462118780"/>
      <w:bookmarkStart w:id="201" w:name="_Hlt17519507"/>
      <w:bookmarkStart w:id="202" w:name="_Hlt17170070"/>
      <w:bookmarkStart w:id="203" w:name="_Hlt17532416"/>
      <w:bookmarkStart w:id="204" w:name="_Hlt462049046"/>
      <w:bookmarkStart w:id="205" w:name="_Hlt17163387"/>
      <w:bookmarkStart w:id="206" w:name="_Hlt17269951"/>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r w:rsidR="00047A75" w:rsidRPr="00BB465B">
        <w:rPr>
          <w:rFonts w:ascii="Cambria" w:hAnsi="Cambria"/>
          <w:sz w:val="22"/>
          <w:szCs w:val="22"/>
        </w:rPr>
        <w:lastRenderedPageBreak/>
        <w:t>Príloha č. 3:</w:t>
      </w:r>
      <w:r w:rsidR="00047A75" w:rsidRPr="00BB465B">
        <w:rPr>
          <w:rFonts w:ascii="Cambria" w:hAnsi="Cambria"/>
          <w:sz w:val="22"/>
          <w:szCs w:val="22"/>
        </w:rPr>
        <w:tab/>
      </w:r>
      <w:r w:rsidR="00047A75" w:rsidRPr="000F6A3C">
        <w:rPr>
          <w:rFonts w:ascii="Cambria" w:hAnsi="Cambria"/>
          <w:sz w:val="22"/>
          <w:szCs w:val="22"/>
          <w:highlight w:val="yellow"/>
        </w:rPr>
        <w:t>Harmonogram fakturačných míľnikov</w:t>
      </w:r>
    </w:p>
    <w:p w14:paraId="7BA2B454" w14:textId="279A9A4E" w:rsidR="00697203" w:rsidRPr="006452F6" w:rsidRDefault="00380D2D" w:rsidP="00DA0525">
      <w:pPr>
        <w:rPr>
          <w:rFonts w:ascii="Cambria" w:hAnsi="Cambria"/>
          <w:sz w:val="20"/>
          <w:lang w:eastAsia="sk-SK"/>
        </w:rPr>
      </w:pPr>
      <w:r w:rsidRPr="006452F6">
        <w:rPr>
          <w:rFonts w:ascii="Cambria" w:hAnsi="Cambria"/>
        </w:rPr>
        <w:fldChar w:fldCharType="begin"/>
      </w:r>
      <w:r w:rsidRPr="006452F6">
        <w:rPr>
          <w:rFonts w:ascii="Cambria" w:hAnsi="Cambria"/>
        </w:rPr>
        <w:instrText xml:space="preserve"> LINK </w:instrText>
      </w:r>
      <w:r w:rsidR="00697203" w:rsidRPr="006452F6">
        <w:rPr>
          <w:rFonts w:ascii="Cambria" w:hAnsi="Cambria"/>
        </w:rPr>
        <w:instrText xml:space="preserve">Excel.Sheet.12 https://nbssk.sharepoint.com/sites/ASDRAgendovsystmyDohaduaRegulcie-Verejnobstarvanie/Zdielane%20dokumenty/Verejné%20obstarávanie/01_OPZ/prílohy/ASDR_Rámcový%20harmonogram.xlsx "Fakturačné míľniky (zmluva)!R2C1:R36C4" </w:instrText>
      </w:r>
      <w:r w:rsidRPr="006452F6">
        <w:rPr>
          <w:rFonts w:ascii="Cambria" w:hAnsi="Cambria"/>
        </w:rPr>
        <w:instrText xml:space="preserve">\a \f 4 \h  \* MERGEFORMAT </w:instrText>
      </w:r>
      <w:r w:rsidRPr="006452F6">
        <w:rPr>
          <w:rFonts w:ascii="Cambria" w:hAnsi="Cambria"/>
        </w:rPr>
        <w:fldChar w:fldCharType="separate"/>
      </w:r>
      <w:bookmarkStart w:id="207" w:name="RANGE!A2"/>
    </w:p>
    <w:bookmarkEnd w:id="207"/>
    <w:p w14:paraId="100EA672" w14:textId="77777777" w:rsidR="00A64CCA" w:rsidRPr="006452F6" w:rsidRDefault="00380D2D" w:rsidP="00DA0525">
      <w:pPr>
        <w:rPr>
          <w:rFonts w:ascii="Cambria" w:hAnsi="Cambria"/>
        </w:rPr>
      </w:pPr>
      <w:r w:rsidRPr="006452F6">
        <w:rPr>
          <w:rFonts w:ascii="Cambria" w:hAnsi="Cambria"/>
        </w:rPr>
        <w:fldChar w:fldCharType="end"/>
      </w:r>
    </w:p>
    <w:tbl>
      <w:tblPr>
        <w:tblW w:w="5000" w:type="pct"/>
        <w:tblCellMar>
          <w:left w:w="70" w:type="dxa"/>
          <w:right w:w="70" w:type="dxa"/>
        </w:tblCellMar>
        <w:tblLook w:val="04A0" w:firstRow="1" w:lastRow="0" w:firstColumn="1" w:lastColumn="0" w:noHBand="0" w:noVBand="1"/>
      </w:tblPr>
      <w:tblGrid>
        <w:gridCol w:w="1928"/>
        <w:gridCol w:w="2695"/>
        <w:gridCol w:w="2253"/>
        <w:gridCol w:w="2174"/>
      </w:tblGrid>
      <w:tr w:rsidR="002D1354" w:rsidRPr="00940461" w14:paraId="08BCCE7F" w14:textId="77777777" w:rsidTr="00B30D28">
        <w:trPr>
          <w:trHeight w:val="698"/>
        </w:trPr>
        <w:tc>
          <w:tcPr>
            <w:tcW w:w="1065" w:type="pct"/>
            <w:tcBorders>
              <w:top w:val="single" w:sz="8" w:space="0" w:color="auto"/>
              <w:left w:val="single" w:sz="8" w:space="0" w:color="auto"/>
              <w:bottom w:val="single" w:sz="8" w:space="0" w:color="auto"/>
              <w:right w:val="single" w:sz="8" w:space="0" w:color="auto"/>
            </w:tcBorders>
            <w:shd w:val="clear" w:color="000000" w:fill="E7E6E6"/>
            <w:vAlign w:val="center"/>
            <w:hideMark/>
          </w:tcPr>
          <w:p w14:paraId="3EC5AFFC" w14:textId="77777777" w:rsidR="002D1354" w:rsidRPr="00940461" w:rsidRDefault="002D1354" w:rsidP="00B30D28">
            <w:pPr>
              <w:jc w:val="center"/>
              <w:rPr>
                <w:rFonts w:ascii="Cambria" w:hAnsi="Cambria" w:cs="Calibri"/>
                <w:b/>
                <w:bCs/>
                <w:color w:val="000000"/>
                <w:sz w:val="20"/>
                <w:lang w:eastAsia="sk-SK"/>
              </w:rPr>
            </w:pPr>
            <w:bookmarkStart w:id="208" w:name="RANGE!A1"/>
            <w:r w:rsidRPr="00940461">
              <w:rPr>
                <w:rFonts w:ascii="Cambria" w:hAnsi="Cambria" w:cs="Calibri"/>
                <w:b/>
                <w:bCs/>
                <w:color w:val="000000"/>
                <w:sz w:val="20"/>
                <w:lang w:eastAsia="sk-SK"/>
              </w:rPr>
              <w:t>Fáza/etapa</w:t>
            </w:r>
            <w:bookmarkEnd w:id="208"/>
          </w:p>
        </w:tc>
        <w:tc>
          <w:tcPr>
            <w:tcW w:w="1489" w:type="pct"/>
            <w:tcBorders>
              <w:top w:val="single" w:sz="8" w:space="0" w:color="auto"/>
              <w:left w:val="nil"/>
              <w:bottom w:val="single" w:sz="8" w:space="0" w:color="auto"/>
              <w:right w:val="single" w:sz="8" w:space="0" w:color="auto"/>
            </w:tcBorders>
            <w:shd w:val="clear" w:color="000000" w:fill="E7E6E6"/>
            <w:vAlign w:val="center"/>
            <w:hideMark/>
          </w:tcPr>
          <w:p w14:paraId="40FD3F86" w14:textId="77777777" w:rsidR="002D1354" w:rsidRPr="00940461" w:rsidRDefault="002D1354" w:rsidP="00B30D28">
            <w:pPr>
              <w:jc w:val="center"/>
              <w:rPr>
                <w:rFonts w:ascii="Cambria" w:hAnsi="Cambria" w:cs="Calibri"/>
                <w:b/>
                <w:bCs/>
                <w:color w:val="000000"/>
                <w:sz w:val="20"/>
                <w:lang w:eastAsia="sk-SK"/>
              </w:rPr>
            </w:pPr>
            <w:r w:rsidRPr="00940461">
              <w:rPr>
                <w:rFonts w:ascii="Cambria" w:hAnsi="Cambria" w:cs="Calibri"/>
                <w:b/>
                <w:bCs/>
                <w:color w:val="000000"/>
                <w:sz w:val="20"/>
                <w:lang w:eastAsia="sk-SK"/>
              </w:rPr>
              <w:t>Obsah fakturačného celku</w:t>
            </w:r>
          </w:p>
        </w:tc>
        <w:tc>
          <w:tcPr>
            <w:tcW w:w="1245" w:type="pct"/>
            <w:tcBorders>
              <w:top w:val="single" w:sz="8" w:space="0" w:color="auto"/>
              <w:left w:val="nil"/>
              <w:bottom w:val="single" w:sz="8" w:space="0" w:color="auto"/>
              <w:right w:val="single" w:sz="8" w:space="0" w:color="auto"/>
            </w:tcBorders>
            <w:shd w:val="clear" w:color="000000" w:fill="E7E6E6"/>
            <w:vAlign w:val="center"/>
            <w:hideMark/>
          </w:tcPr>
          <w:p w14:paraId="4E7ABD83" w14:textId="77777777" w:rsidR="002D1354" w:rsidRPr="00940461" w:rsidRDefault="002D1354" w:rsidP="00B30D28">
            <w:pPr>
              <w:jc w:val="center"/>
              <w:rPr>
                <w:rFonts w:ascii="Cambria" w:hAnsi="Cambria" w:cs="Calibri"/>
                <w:b/>
                <w:bCs/>
                <w:color w:val="000000"/>
                <w:sz w:val="20"/>
                <w:lang w:eastAsia="sk-SK"/>
              </w:rPr>
            </w:pPr>
            <w:r w:rsidRPr="00940461">
              <w:rPr>
                <w:rFonts w:ascii="Cambria" w:hAnsi="Cambria" w:cs="Calibri"/>
                <w:b/>
                <w:bCs/>
                <w:color w:val="000000"/>
                <w:sz w:val="20"/>
                <w:lang w:eastAsia="sk-SK"/>
              </w:rPr>
              <w:t>Fakturačný míľnik – počet kalendárnych mesiacov od účinnosti zmluvy o dielo</w:t>
            </w:r>
          </w:p>
        </w:tc>
        <w:tc>
          <w:tcPr>
            <w:tcW w:w="1201" w:type="pct"/>
            <w:tcBorders>
              <w:top w:val="single" w:sz="8" w:space="0" w:color="auto"/>
              <w:left w:val="nil"/>
              <w:bottom w:val="single" w:sz="8" w:space="0" w:color="auto"/>
              <w:right w:val="single" w:sz="8" w:space="0" w:color="auto"/>
            </w:tcBorders>
            <w:shd w:val="clear" w:color="000000" w:fill="E7E6E6"/>
            <w:vAlign w:val="center"/>
            <w:hideMark/>
          </w:tcPr>
          <w:p w14:paraId="55C52F84" w14:textId="77777777" w:rsidR="002D1354" w:rsidRPr="00940461" w:rsidRDefault="002D1354" w:rsidP="00B30D28">
            <w:pPr>
              <w:jc w:val="center"/>
              <w:rPr>
                <w:rFonts w:ascii="Cambria" w:hAnsi="Cambria" w:cs="Calibri"/>
                <w:b/>
                <w:bCs/>
                <w:color w:val="000000"/>
                <w:sz w:val="20"/>
                <w:lang w:eastAsia="sk-SK"/>
              </w:rPr>
            </w:pPr>
            <w:r w:rsidRPr="00940461">
              <w:rPr>
                <w:rFonts w:ascii="Cambria" w:hAnsi="Cambria" w:cs="Calibri"/>
                <w:b/>
                <w:bCs/>
                <w:color w:val="000000"/>
                <w:sz w:val="20"/>
                <w:lang w:eastAsia="sk-SK"/>
              </w:rPr>
              <w:t>Podiel ceny fakturačného míľniku z celkovej ceny Diela</w:t>
            </w:r>
          </w:p>
        </w:tc>
      </w:tr>
      <w:tr w:rsidR="002D1354" w:rsidRPr="00940461" w14:paraId="76D20DD8" w14:textId="77777777" w:rsidTr="00B30D28">
        <w:trPr>
          <w:trHeight w:val="649"/>
        </w:trPr>
        <w:tc>
          <w:tcPr>
            <w:tcW w:w="1065" w:type="pct"/>
            <w:vMerge w:val="restart"/>
            <w:tcBorders>
              <w:top w:val="nil"/>
              <w:left w:val="single" w:sz="8" w:space="0" w:color="auto"/>
              <w:bottom w:val="single" w:sz="8" w:space="0" w:color="000000"/>
              <w:right w:val="single" w:sz="8" w:space="0" w:color="auto"/>
            </w:tcBorders>
            <w:shd w:val="clear" w:color="auto" w:fill="auto"/>
            <w:noWrap/>
            <w:vAlign w:val="center"/>
            <w:hideMark/>
          </w:tcPr>
          <w:p w14:paraId="4E4A950F" w14:textId="77777777" w:rsidR="002D1354" w:rsidRPr="00940461" w:rsidRDefault="002D1354" w:rsidP="00B30D28">
            <w:pPr>
              <w:jc w:val="center"/>
              <w:rPr>
                <w:rFonts w:ascii="Cambria" w:hAnsi="Cambria" w:cs="Calibri"/>
                <w:b/>
                <w:bCs/>
                <w:sz w:val="20"/>
                <w:lang w:eastAsia="sk-SK"/>
              </w:rPr>
            </w:pPr>
            <w:r w:rsidRPr="00940461">
              <w:rPr>
                <w:rFonts w:ascii="Cambria" w:hAnsi="Cambria" w:cs="Calibri"/>
                <w:b/>
                <w:bCs/>
                <w:sz w:val="20"/>
                <w:lang w:eastAsia="sk-SK"/>
              </w:rPr>
              <w:t>Inicializačná fáza</w:t>
            </w:r>
          </w:p>
        </w:tc>
        <w:tc>
          <w:tcPr>
            <w:tcW w:w="1489" w:type="pct"/>
            <w:tcBorders>
              <w:top w:val="nil"/>
              <w:left w:val="nil"/>
              <w:bottom w:val="single" w:sz="8" w:space="0" w:color="auto"/>
              <w:right w:val="single" w:sz="8" w:space="0" w:color="auto"/>
            </w:tcBorders>
            <w:shd w:val="clear" w:color="auto" w:fill="auto"/>
            <w:vAlign w:val="center"/>
            <w:hideMark/>
          </w:tcPr>
          <w:p w14:paraId="1E453FC3" w14:textId="77777777" w:rsidR="002D1354" w:rsidRPr="00940461" w:rsidRDefault="002D1354" w:rsidP="00B30D28">
            <w:pPr>
              <w:rPr>
                <w:rFonts w:ascii="Cambria" w:hAnsi="Cambria" w:cs="Calibri"/>
                <w:sz w:val="20"/>
                <w:lang w:eastAsia="sk-SK"/>
              </w:rPr>
            </w:pPr>
            <w:r w:rsidRPr="00940461">
              <w:rPr>
                <w:rFonts w:ascii="Cambria" w:hAnsi="Cambria" w:cs="Calibri"/>
                <w:sz w:val="20"/>
                <w:lang w:eastAsia="sk-SK"/>
              </w:rPr>
              <w:t>Rámcový návrh riešenia (RNR) vrátane konceptuálneho návrhu systémovej integrácie</w:t>
            </w:r>
          </w:p>
        </w:tc>
        <w:tc>
          <w:tcPr>
            <w:tcW w:w="1245" w:type="pct"/>
            <w:vMerge w:val="restart"/>
            <w:tcBorders>
              <w:top w:val="nil"/>
              <w:left w:val="single" w:sz="8" w:space="0" w:color="auto"/>
              <w:bottom w:val="single" w:sz="8" w:space="0" w:color="000000"/>
              <w:right w:val="single" w:sz="8" w:space="0" w:color="auto"/>
            </w:tcBorders>
            <w:shd w:val="clear" w:color="auto" w:fill="auto"/>
            <w:noWrap/>
            <w:vAlign w:val="center"/>
            <w:hideMark/>
          </w:tcPr>
          <w:p w14:paraId="61ABD11D" w14:textId="77777777" w:rsidR="002D1354" w:rsidRPr="00940461" w:rsidRDefault="002D1354" w:rsidP="00B30D28">
            <w:pPr>
              <w:jc w:val="center"/>
              <w:rPr>
                <w:rFonts w:ascii="Cambria" w:hAnsi="Cambria" w:cs="Calibri"/>
                <w:b/>
                <w:bCs/>
                <w:sz w:val="20"/>
                <w:lang w:eastAsia="sk-SK"/>
              </w:rPr>
            </w:pPr>
            <w:r w:rsidRPr="00940461">
              <w:rPr>
                <w:rFonts w:ascii="Cambria" w:hAnsi="Cambria" w:cs="Calibri"/>
                <w:b/>
                <w:bCs/>
                <w:sz w:val="20"/>
                <w:lang w:eastAsia="sk-SK"/>
              </w:rPr>
              <w:t>6</w:t>
            </w:r>
          </w:p>
        </w:tc>
        <w:tc>
          <w:tcPr>
            <w:tcW w:w="1201" w:type="pct"/>
            <w:vMerge w:val="restart"/>
            <w:tcBorders>
              <w:top w:val="nil"/>
              <w:left w:val="single" w:sz="8" w:space="0" w:color="auto"/>
              <w:bottom w:val="single" w:sz="8" w:space="0" w:color="000000"/>
              <w:right w:val="single" w:sz="8" w:space="0" w:color="auto"/>
            </w:tcBorders>
            <w:shd w:val="clear" w:color="auto" w:fill="auto"/>
            <w:vAlign w:val="center"/>
            <w:hideMark/>
          </w:tcPr>
          <w:p w14:paraId="178224FF" w14:textId="77777777" w:rsidR="002D1354" w:rsidRPr="00940461" w:rsidRDefault="002D1354" w:rsidP="00B30D28">
            <w:pPr>
              <w:jc w:val="center"/>
              <w:rPr>
                <w:rFonts w:ascii="Cambria" w:hAnsi="Cambria" w:cs="Calibri"/>
                <w:b/>
                <w:bCs/>
                <w:sz w:val="20"/>
                <w:lang w:eastAsia="sk-SK"/>
              </w:rPr>
            </w:pPr>
            <w:r w:rsidRPr="00940461">
              <w:rPr>
                <w:rFonts w:ascii="Cambria" w:hAnsi="Cambria" w:cs="Calibri"/>
                <w:b/>
                <w:bCs/>
                <w:sz w:val="20"/>
                <w:lang w:eastAsia="sk-SK"/>
              </w:rPr>
              <w:t>15%</w:t>
            </w:r>
          </w:p>
        </w:tc>
      </w:tr>
      <w:tr w:rsidR="002D1354" w:rsidRPr="00940461" w14:paraId="7B40CE18" w14:textId="77777777" w:rsidTr="00B30D28">
        <w:trPr>
          <w:trHeight w:val="495"/>
        </w:trPr>
        <w:tc>
          <w:tcPr>
            <w:tcW w:w="1065" w:type="pct"/>
            <w:vMerge/>
            <w:tcBorders>
              <w:top w:val="nil"/>
              <w:left w:val="single" w:sz="8" w:space="0" w:color="auto"/>
              <w:bottom w:val="single" w:sz="8" w:space="0" w:color="000000"/>
              <w:right w:val="single" w:sz="8" w:space="0" w:color="auto"/>
            </w:tcBorders>
            <w:vAlign w:val="center"/>
            <w:hideMark/>
          </w:tcPr>
          <w:p w14:paraId="736A150C" w14:textId="77777777" w:rsidR="002D1354" w:rsidRPr="00940461" w:rsidRDefault="002D1354" w:rsidP="00B30D28">
            <w:pPr>
              <w:rPr>
                <w:rFonts w:ascii="Cambria" w:hAnsi="Cambria" w:cs="Calibri"/>
                <w:b/>
                <w:bCs/>
                <w:sz w:val="20"/>
                <w:lang w:eastAsia="sk-SK"/>
              </w:rPr>
            </w:pPr>
          </w:p>
        </w:tc>
        <w:tc>
          <w:tcPr>
            <w:tcW w:w="1489" w:type="pct"/>
            <w:tcBorders>
              <w:top w:val="nil"/>
              <w:left w:val="nil"/>
              <w:bottom w:val="single" w:sz="8" w:space="0" w:color="auto"/>
              <w:right w:val="single" w:sz="8" w:space="0" w:color="auto"/>
            </w:tcBorders>
            <w:shd w:val="clear" w:color="auto" w:fill="auto"/>
            <w:vAlign w:val="center"/>
            <w:hideMark/>
          </w:tcPr>
          <w:p w14:paraId="47B657AF" w14:textId="77777777" w:rsidR="002D1354" w:rsidRPr="00940461" w:rsidRDefault="002D1354" w:rsidP="00B30D28">
            <w:pPr>
              <w:rPr>
                <w:rFonts w:ascii="Cambria" w:hAnsi="Cambria" w:cs="Calibri"/>
                <w:sz w:val="20"/>
                <w:lang w:eastAsia="sk-SK"/>
              </w:rPr>
            </w:pPr>
            <w:r w:rsidRPr="00940461">
              <w:rPr>
                <w:rFonts w:ascii="Cambria" w:hAnsi="Cambria" w:cs="Calibri"/>
                <w:sz w:val="20"/>
                <w:lang w:eastAsia="sk-SK"/>
              </w:rPr>
              <w:t>Projektový inicializačný dokument (PID) vrátane PID pre realizáciu systémovej integrácie</w:t>
            </w:r>
          </w:p>
        </w:tc>
        <w:tc>
          <w:tcPr>
            <w:tcW w:w="1245" w:type="pct"/>
            <w:vMerge/>
            <w:tcBorders>
              <w:top w:val="nil"/>
              <w:left w:val="single" w:sz="8" w:space="0" w:color="auto"/>
              <w:bottom w:val="single" w:sz="8" w:space="0" w:color="000000"/>
              <w:right w:val="single" w:sz="8" w:space="0" w:color="auto"/>
            </w:tcBorders>
            <w:vAlign w:val="center"/>
            <w:hideMark/>
          </w:tcPr>
          <w:p w14:paraId="394EA4D3" w14:textId="77777777" w:rsidR="002D1354" w:rsidRPr="00940461" w:rsidRDefault="002D1354" w:rsidP="00B30D28">
            <w:pPr>
              <w:rPr>
                <w:rFonts w:ascii="Cambria" w:hAnsi="Cambria" w:cs="Calibri"/>
                <w:b/>
                <w:bCs/>
                <w:sz w:val="20"/>
                <w:lang w:eastAsia="sk-SK"/>
              </w:rPr>
            </w:pPr>
          </w:p>
        </w:tc>
        <w:tc>
          <w:tcPr>
            <w:tcW w:w="1201" w:type="pct"/>
            <w:vMerge/>
            <w:tcBorders>
              <w:top w:val="nil"/>
              <w:left w:val="single" w:sz="8" w:space="0" w:color="auto"/>
              <w:bottom w:val="single" w:sz="8" w:space="0" w:color="000000"/>
              <w:right w:val="single" w:sz="8" w:space="0" w:color="auto"/>
            </w:tcBorders>
            <w:vAlign w:val="center"/>
            <w:hideMark/>
          </w:tcPr>
          <w:p w14:paraId="1915FABC" w14:textId="77777777" w:rsidR="002D1354" w:rsidRPr="00940461" w:rsidRDefault="002D1354" w:rsidP="00B30D28">
            <w:pPr>
              <w:rPr>
                <w:rFonts w:ascii="Cambria" w:hAnsi="Cambria" w:cs="Calibri"/>
                <w:b/>
                <w:bCs/>
                <w:sz w:val="20"/>
                <w:lang w:eastAsia="sk-SK"/>
              </w:rPr>
            </w:pPr>
          </w:p>
        </w:tc>
      </w:tr>
      <w:tr w:rsidR="002D1354" w:rsidRPr="00940461" w14:paraId="7E88A32F" w14:textId="77777777" w:rsidTr="00B30D28">
        <w:trPr>
          <w:trHeight w:val="495"/>
        </w:trPr>
        <w:tc>
          <w:tcPr>
            <w:tcW w:w="1065" w:type="pct"/>
            <w:vMerge w:val="restart"/>
            <w:tcBorders>
              <w:top w:val="nil"/>
              <w:left w:val="single" w:sz="8" w:space="0" w:color="auto"/>
              <w:bottom w:val="single" w:sz="8" w:space="0" w:color="000000"/>
              <w:right w:val="single" w:sz="8" w:space="0" w:color="auto"/>
            </w:tcBorders>
            <w:shd w:val="clear" w:color="auto" w:fill="auto"/>
            <w:noWrap/>
            <w:vAlign w:val="center"/>
            <w:hideMark/>
          </w:tcPr>
          <w:p w14:paraId="002F59B8" w14:textId="77777777" w:rsidR="002D1354" w:rsidRPr="00940461" w:rsidRDefault="002D1354" w:rsidP="00B30D28">
            <w:pPr>
              <w:jc w:val="center"/>
              <w:rPr>
                <w:rFonts w:ascii="Cambria" w:hAnsi="Cambria" w:cs="Calibri"/>
                <w:b/>
                <w:bCs/>
                <w:sz w:val="20"/>
                <w:lang w:eastAsia="sk-SK"/>
              </w:rPr>
            </w:pPr>
            <w:r w:rsidRPr="00940461">
              <w:rPr>
                <w:rFonts w:ascii="Cambria" w:hAnsi="Cambria" w:cs="Calibri"/>
                <w:b/>
                <w:bCs/>
                <w:sz w:val="20"/>
                <w:lang w:eastAsia="sk-SK"/>
              </w:rPr>
              <w:t>Etapa 1</w:t>
            </w:r>
          </w:p>
        </w:tc>
        <w:tc>
          <w:tcPr>
            <w:tcW w:w="1489" w:type="pct"/>
            <w:tcBorders>
              <w:top w:val="nil"/>
              <w:left w:val="nil"/>
              <w:bottom w:val="single" w:sz="8" w:space="0" w:color="auto"/>
              <w:right w:val="single" w:sz="8" w:space="0" w:color="auto"/>
            </w:tcBorders>
            <w:shd w:val="clear" w:color="auto" w:fill="auto"/>
            <w:vAlign w:val="center"/>
            <w:hideMark/>
          </w:tcPr>
          <w:p w14:paraId="3391AA02" w14:textId="77777777" w:rsidR="002D1354" w:rsidRPr="00940461" w:rsidRDefault="002D1354" w:rsidP="00B30D28">
            <w:pPr>
              <w:rPr>
                <w:rFonts w:ascii="Cambria" w:hAnsi="Cambria" w:cs="Calibri"/>
                <w:sz w:val="20"/>
                <w:lang w:eastAsia="sk-SK"/>
              </w:rPr>
            </w:pPr>
            <w:r w:rsidRPr="00940461">
              <w:rPr>
                <w:rFonts w:ascii="Cambria" w:hAnsi="Cambria" w:cs="Calibri"/>
                <w:sz w:val="20"/>
                <w:lang w:eastAsia="sk-SK"/>
              </w:rPr>
              <w:t>Detailný návrh riešenia - detailná funkčná špecifikácia riešenia</w:t>
            </w:r>
          </w:p>
        </w:tc>
        <w:tc>
          <w:tcPr>
            <w:tcW w:w="1245" w:type="pct"/>
            <w:vMerge w:val="restart"/>
            <w:tcBorders>
              <w:top w:val="nil"/>
              <w:left w:val="single" w:sz="8" w:space="0" w:color="auto"/>
              <w:bottom w:val="single" w:sz="8" w:space="0" w:color="000000"/>
              <w:right w:val="single" w:sz="8" w:space="0" w:color="auto"/>
            </w:tcBorders>
            <w:shd w:val="clear" w:color="auto" w:fill="auto"/>
            <w:noWrap/>
            <w:vAlign w:val="center"/>
            <w:hideMark/>
          </w:tcPr>
          <w:p w14:paraId="7633D11D" w14:textId="77777777" w:rsidR="002D1354" w:rsidRPr="00940461" w:rsidRDefault="002D1354" w:rsidP="00B30D28">
            <w:pPr>
              <w:jc w:val="center"/>
              <w:rPr>
                <w:rFonts w:ascii="Cambria" w:hAnsi="Cambria" w:cs="Calibri"/>
                <w:b/>
                <w:bCs/>
                <w:sz w:val="20"/>
                <w:lang w:eastAsia="sk-SK"/>
              </w:rPr>
            </w:pPr>
            <w:r w:rsidRPr="00940461">
              <w:rPr>
                <w:rFonts w:ascii="Cambria" w:hAnsi="Cambria" w:cs="Calibri"/>
                <w:b/>
                <w:bCs/>
                <w:sz w:val="20"/>
                <w:lang w:eastAsia="sk-SK"/>
              </w:rPr>
              <w:t>14</w:t>
            </w:r>
          </w:p>
        </w:tc>
        <w:tc>
          <w:tcPr>
            <w:tcW w:w="1201" w:type="pct"/>
            <w:vMerge w:val="restart"/>
            <w:tcBorders>
              <w:top w:val="nil"/>
              <w:left w:val="single" w:sz="8" w:space="0" w:color="auto"/>
              <w:bottom w:val="single" w:sz="8" w:space="0" w:color="000000"/>
              <w:right w:val="single" w:sz="8" w:space="0" w:color="auto"/>
            </w:tcBorders>
            <w:shd w:val="clear" w:color="auto" w:fill="auto"/>
            <w:noWrap/>
            <w:vAlign w:val="center"/>
            <w:hideMark/>
          </w:tcPr>
          <w:p w14:paraId="3CEA2B37" w14:textId="77777777" w:rsidR="002D1354" w:rsidRPr="00940461" w:rsidRDefault="002D1354" w:rsidP="00B30D28">
            <w:pPr>
              <w:jc w:val="center"/>
              <w:rPr>
                <w:rFonts w:ascii="Cambria" w:hAnsi="Cambria" w:cs="Calibri"/>
                <w:b/>
                <w:bCs/>
                <w:sz w:val="20"/>
                <w:lang w:eastAsia="sk-SK"/>
              </w:rPr>
            </w:pPr>
            <w:r w:rsidRPr="00940461">
              <w:rPr>
                <w:rFonts w:ascii="Cambria" w:hAnsi="Cambria" w:cs="Calibri"/>
                <w:b/>
                <w:bCs/>
                <w:sz w:val="20"/>
                <w:lang w:eastAsia="sk-SK"/>
              </w:rPr>
              <w:t>25%</w:t>
            </w:r>
          </w:p>
        </w:tc>
      </w:tr>
      <w:tr w:rsidR="002D1354" w:rsidRPr="00940461" w14:paraId="6442F3EE" w14:textId="77777777" w:rsidTr="00B30D28">
        <w:trPr>
          <w:trHeight w:val="495"/>
        </w:trPr>
        <w:tc>
          <w:tcPr>
            <w:tcW w:w="1065" w:type="pct"/>
            <w:vMerge/>
            <w:tcBorders>
              <w:top w:val="nil"/>
              <w:left w:val="single" w:sz="8" w:space="0" w:color="auto"/>
              <w:bottom w:val="single" w:sz="8" w:space="0" w:color="000000"/>
              <w:right w:val="single" w:sz="8" w:space="0" w:color="auto"/>
            </w:tcBorders>
            <w:vAlign w:val="center"/>
            <w:hideMark/>
          </w:tcPr>
          <w:p w14:paraId="5AE949D8" w14:textId="77777777" w:rsidR="002D1354" w:rsidRPr="00940461" w:rsidRDefault="002D1354" w:rsidP="00B30D28">
            <w:pPr>
              <w:rPr>
                <w:rFonts w:ascii="Cambria" w:hAnsi="Cambria" w:cs="Calibri"/>
                <w:b/>
                <w:bCs/>
                <w:sz w:val="20"/>
                <w:lang w:eastAsia="sk-SK"/>
              </w:rPr>
            </w:pPr>
          </w:p>
        </w:tc>
        <w:tc>
          <w:tcPr>
            <w:tcW w:w="1489" w:type="pct"/>
            <w:tcBorders>
              <w:top w:val="nil"/>
              <w:left w:val="nil"/>
              <w:bottom w:val="single" w:sz="8" w:space="0" w:color="auto"/>
              <w:right w:val="single" w:sz="8" w:space="0" w:color="auto"/>
            </w:tcBorders>
            <w:shd w:val="clear" w:color="auto" w:fill="auto"/>
            <w:vAlign w:val="center"/>
            <w:hideMark/>
          </w:tcPr>
          <w:p w14:paraId="42C2C267" w14:textId="77777777" w:rsidR="002D1354" w:rsidRPr="00940461" w:rsidRDefault="002D1354" w:rsidP="00B30D28">
            <w:pPr>
              <w:rPr>
                <w:rFonts w:ascii="Cambria" w:hAnsi="Cambria" w:cs="Calibri"/>
                <w:sz w:val="20"/>
                <w:lang w:eastAsia="sk-SK"/>
              </w:rPr>
            </w:pPr>
            <w:r w:rsidRPr="00940461">
              <w:rPr>
                <w:rFonts w:ascii="Cambria" w:hAnsi="Cambria" w:cs="Calibri"/>
                <w:sz w:val="20"/>
                <w:lang w:eastAsia="sk-SK"/>
              </w:rPr>
              <w:t>Detailný návrh riešenia - detailná technická špecifikácia</w:t>
            </w:r>
          </w:p>
        </w:tc>
        <w:tc>
          <w:tcPr>
            <w:tcW w:w="1245" w:type="pct"/>
            <w:vMerge/>
            <w:tcBorders>
              <w:top w:val="nil"/>
              <w:left w:val="single" w:sz="8" w:space="0" w:color="auto"/>
              <w:bottom w:val="single" w:sz="8" w:space="0" w:color="000000"/>
              <w:right w:val="single" w:sz="8" w:space="0" w:color="auto"/>
            </w:tcBorders>
            <w:vAlign w:val="center"/>
            <w:hideMark/>
          </w:tcPr>
          <w:p w14:paraId="44A8C894" w14:textId="77777777" w:rsidR="002D1354" w:rsidRPr="00940461" w:rsidRDefault="002D1354" w:rsidP="00B30D28">
            <w:pPr>
              <w:rPr>
                <w:rFonts w:ascii="Cambria" w:hAnsi="Cambria" w:cs="Calibri"/>
                <w:b/>
                <w:bCs/>
                <w:sz w:val="20"/>
                <w:lang w:eastAsia="sk-SK"/>
              </w:rPr>
            </w:pPr>
          </w:p>
        </w:tc>
        <w:tc>
          <w:tcPr>
            <w:tcW w:w="1201" w:type="pct"/>
            <w:vMerge/>
            <w:tcBorders>
              <w:top w:val="nil"/>
              <w:left w:val="single" w:sz="8" w:space="0" w:color="auto"/>
              <w:bottom w:val="single" w:sz="8" w:space="0" w:color="000000"/>
              <w:right w:val="single" w:sz="8" w:space="0" w:color="auto"/>
            </w:tcBorders>
            <w:vAlign w:val="center"/>
            <w:hideMark/>
          </w:tcPr>
          <w:p w14:paraId="1A23A378" w14:textId="77777777" w:rsidR="002D1354" w:rsidRPr="00940461" w:rsidRDefault="002D1354" w:rsidP="00B30D28">
            <w:pPr>
              <w:rPr>
                <w:rFonts w:ascii="Cambria" w:hAnsi="Cambria" w:cs="Calibri"/>
                <w:b/>
                <w:bCs/>
                <w:sz w:val="20"/>
                <w:lang w:eastAsia="sk-SK"/>
              </w:rPr>
            </w:pPr>
          </w:p>
        </w:tc>
      </w:tr>
      <w:tr w:rsidR="00A01CC4" w:rsidRPr="00940461" w14:paraId="348DAB57" w14:textId="77777777" w:rsidTr="00B30D28">
        <w:trPr>
          <w:trHeight w:val="495"/>
        </w:trPr>
        <w:tc>
          <w:tcPr>
            <w:tcW w:w="1065" w:type="pct"/>
            <w:vMerge/>
            <w:tcBorders>
              <w:top w:val="nil"/>
              <w:left w:val="single" w:sz="8" w:space="0" w:color="auto"/>
              <w:bottom w:val="single" w:sz="8" w:space="0" w:color="000000"/>
              <w:right w:val="single" w:sz="8" w:space="0" w:color="auto"/>
            </w:tcBorders>
            <w:vAlign w:val="center"/>
          </w:tcPr>
          <w:p w14:paraId="1AB3CEB8" w14:textId="77777777" w:rsidR="00A01CC4" w:rsidRPr="00940461" w:rsidRDefault="00A01CC4" w:rsidP="00B30D28">
            <w:pPr>
              <w:rPr>
                <w:rFonts w:ascii="Cambria" w:hAnsi="Cambria" w:cs="Calibri"/>
                <w:b/>
                <w:bCs/>
                <w:sz w:val="20"/>
                <w:lang w:eastAsia="sk-SK"/>
              </w:rPr>
            </w:pPr>
          </w:p>
        </w:tc>
        <w:tc>
          <w:tcPr>
            <w:tcW w:w="1489" w:type="pct"/>
            <w:tcBorders>
              <w:top w:val="nil"/>
              <w:left w:val="nil"/>
              <w:bottom w:val="single" w:sz="8" w:space="0" w:color="auto"/>
              <w:right w:val="single" w:sz="8" w:space="0" w:color="auto"/>
            </w:tcBorders>
            <w:shd w:val="clear" w:color="auto" w:fill="auto"/>
            <w:vAlign w:val="center"/>
          </w:tcPr>
          <w:p w14:paraId="7F0E28FB" w14:textId="3AC2E050" w:rsidR="00A01CC4" w:rsidRPr="00A01CC4" w:rsidRDefault="00A01CC4" w:rsidP="00B30D28">
            <w:pPr>
              <w:rPr>
                <w:rFonts w:ascii="Cambria" w:hAnsi="Cambria" w:cs="Calibri"/>
                <w:sz w:val="20"/>
                <w:lang w:eastAsia="sk-SK"/>
              </w:rPr>
            </w:pPr>
            <w:r w:rsidRPr="00A01CC4">
              <w:rPr>
                <w:rFonts w:ascii="Cambria" w:hAnsi="Cambria" w:cs="Calibri"/>
                <w:sz w:val="20"/>
                <w:highlight w:val="yellow"/>
                <w:lang w:eastAsia="sk-SK"/>
              </w:rPr>
              <w:t>Obstaranie technických prostriedkov HW, SW, OS a služieb</w:t>
            </w:r>
          </w:p>
        </w:tc>
        <w:tc>
          <w:tcPr>
            <w:tcW w:w="1245" w:type="pct"/>
            <w:vMerge/>
            <w:tcBorders>
              <w:top w:val="nil"/>
              <w:left w:val="single" w:sz="8" w:space="0" w:color="auto"/>
              <w:bottom w:val="single" w:sz="8" w:space="0" w:color="000000"/>
              <w:right w:val="single" w:sz="8" w:space="0" w:color="auto"/>
            </w:tcBorders>
            <w:vAlign w:val="center"/>
          </w:tcPr>
          <w:p w14:paraId="5D47119A" w14:textId="77777777" w:rsidR="00A01CC4" w:rsidRPr="00940461" w:rsidRDefault="00A01CC4" w:rsidP="00B30D28">
            <w:pPr>
              <w:rPr>
                <w:rFonts w:ascii="Cambria" w:hAnsi="Cambria" w:cs="Calibri"/>
                <w:b/>
                <w:bCs/>
                <w:sz w:val="20"/>
                <w:lang w:eastAsia="sk-SK"/>
              </w:rPr>
            </w:pPr>
          </w:p>
        </w:tc>
        <w:tc>
          <w:tcPr>
            <w:tcW w:w="1201" w:type="pct"/>
            <w:vMerge/>
            <w:tcBorders>
              <w:top w:val="nil"/>
              <w:left w:val="single" w:sz="8" w:space="0" w:color="auto"/>
              <w:bottom w:val="single" w:sz="8" w:space="0" w:color="000000"/>
              <w:right w:val="single" w:sz="8" w:space="0" w:color="auto"/>
            </w:tcBorders>
            <w:vAlign w:val="center"/>
          </w:tcPr>
          <w:p w14:paraId="0A7B3ADB" w14:textId="77777777" w:rsidR="00A01CC4" w:rsidRPr="00940461" w:rsidRDefault="00A01CC4" w:rsidP="00B30D28">
            <w:pPr>
              <w:rPr>
                <w:rFonts w:ascii="Cambria" w:hAnsi="Cambria" w:cs="Calibri"/>
                <w:b/>
                <w:bCs/>
                <w:sz w:val="20"/>
                <w:lang w:eastAsia="sk-SK"/>
              </w:rPr>
            </w:pPr>
          </w:p>
        </w:tc>
      </w:tr>
      <w:tr w:rsidR="002D1354" w:rsidRPr="00940461" w14:paraId="70EF5924" w14:textId="77777777" w:rsidTr="00B30D28">
        <w:trPr>
          <w:trHeight w:val="315"/>
        </w:trPr>
        <w:tc>
          <w:tcPr>
            <w:tcW w:w="1065" w:type="pct"/>
            <w:vMerge/>
            <w:tcBorders>
              <w:top w:val="nil"/>
              <w:left w:val="single" w:sz="8" w:space="0" w:color="auto"/>
              <w:bottom w:val="single" w:sz="8" w:space="0" w:color="000000"/>
              <w:right w:val="single" w:sz="8" w:space="0" w:color="auto"/>
            </w:tcBorders>
            <w:vAlign w:val="center"/>
            <w:hideMark/>
          </w:tcPr>
          <w:p w14:paraId="7794DA48" w14:textId="77777777" w:rsidR="002D1354" w:rsidRPr="00940461" w:rsidRDefault="002D1354" w:rsidP="00B30D28">
            <w:pPr>
              <w:rPr>
                <w:rFonts w:ascii="Cambria" w:hAnsi="Cambria" w:cs="Calibri"/>
                <w:b/>
                <w:bCs/>
                <w:sz w:val="20"/>
                <w:lang w:eastAsia="sk-SK"/>
              </w:rPr>
            </w:pPr>
          </w:p>
        </w:tc>
        <w:tc>
          <w:tcPr>
            <w:tcW w:w="1489" w:type="pct"/>
            <w:tcBorders>
              <w:top w:val="nil"/>
              <w:left w:val="nil"/>
              <w:bottom w:val="single" w:sz="8" w:space="0" w:color="auto"/>
              <w:right w:val="single" w:sz="8" w:space="0" w:color="auto"/>
            </w:tcBorders>
            <w:shd w:val="clear" w:color="auto" w:fill="auto"/>
            <w:vAlign w:val="center"/>
            <w:hideMark/>
          </w:tcPr>
          <w:p w14:paraId="248700C8" w14:textId="77777777" w:rsidR="002D1354" w:rsidRPr="00940461" w:rsidRDefault="002D1354" w:rsidP="00B30D28">
            <w:pPr>
              <w:rPr>
                <w:rFonts w:ascii="Cambria" w:hAnsi="Cambria" w:cs="Calibri"/>
                <w:sz w:val="20"/>
                <w:lang w:eastAsia="sk-SK"/>
              </w:rPr>
            </w:pPr>
            <w:r w:rsidRPr="00940461">
              <w:rPr>
                <w:rFonts w:ascii="Cambria" w:hAnsi="Cambria" w:cs="Calibri"/>
                <w:sz w:val="20"/>
                <w:lang w:eastAsia="sk-SK"/>
              </w:rPr>
              <w:t>Plán testov</w:t>
            </w:r>
          </w:p>
        </w:tc>
        <w:tc>
          <w:tcPr>
            <w:tcW w:w="1245" w:type="pct"/>
            <w:vMerge/>
            <w:tcBorders>
              <w:top w:val="nil"/>
              <w:left w:val="single" w:sz="8" w:space="0" w:color="auto"/>
              <w:bottom w:val="single" w:sz="8" w:space="0" w:color="000000"/>
              <w:right w:val="single" w:sz="8" w:space="0" w:color="auto"/>
            </w:tcBorders>
            <w:vAlign w:val="center"/>
            <w:hideMark/>
          </w:tcPr>
          <w:p w14:paraId="6A35BF9C" w14:textId="77777777" w:rsidR="002D1354" w:rsidRPr="00940461" w:rsidRDefault="002D1354" w:rsidP="00B30D28">
            <w:pPr>
              <w:rPr>
                <w:rFonts w:ascii="Cambria" w:hAnsi="Cambria" w:cs="Calibri"/>
                <w:b/>
                <w:bCs/>
                <w:sz w:val="20"/>
                <w:lang w:eastAsia="sk-SK"/>
              </w:rPr>
            </w:pPr>
          </w:p>
        </w:tc>
        <w:tc>
          <w:tcPr>
            <w:tcW w:w="1201" w:type="pct"/>
            <w:vMerge/>
            <w:tcBorders>
              <w:top w:val="nil"/>
              <w:left w:val="single" w:sz="8" w:space="0" w:color="auto"/>
              <w:bottom w:val="single" w:sz="8" w:space="0" w:color="000000"/>
              <w:right w:val="single" w:sz="8" w:space="0" w:color="auto"/>
            </w:tcBorders>
            <w:vAlign w:val="center"/>
            <w:hideMark/>
          </w:tcPr>
          <w:p w14:paraId="2B04C466" w14:textId="77777777" w:rsidR="002D1354" w:rsidRPr="00940461" w:rsidRDefault="002D1354" w:rsidP="00B30D28">
            <w:pPr>
              <w:rPr>
                <w:rFonts w:ascii="Cambria" w:hAnsi="Cambria" w:cs="Calibri"/>
                <w:b/>
                <w:bCs/>
                <w:sz w:val="20"/>
                <w:lang w:eastAsia="sk-SK"/>
              </w:rPr>
            </w:pPr>
          </w:p>
        </w:tc>
      </w:tr>
      <w:tr w:rsidR="002D1354" w:rsidRPr="00940461" w14:paraId="5F6729F1" w14:textId="77777777" w:rsidTr="00B30D28">
        <w:trPr>
          <w:trHeight w:val="315"/>
        </w:trPr>
        <w:tc>
          <w:tcPr>
            <w:tcW w:w="1065" w:type="pct"/>
            <w:vMerge/>
            <w:tcBorders>
              <w:top w:val="nil"/>
              <w:left w:val="single" w:sz="8" w:space="0" w:color="auto"/>
              <w:bottom w:val="single" w:sz="8" w:space="0" w:color="000000"/>
              <w:right w:val="single" w:sz="8" w:space="0" w:color="auto"/>
            </w:tcBorders>
            <w:vAlign w:val="center"/>
            <w:hideMark/>
          </w:tcPr>
          <w:p w14:paraId="293B9CFC" w14:textId="77777777" w:rsidR="002D1354" w:rsidRPr="00940461" w:rsidRDefault="002D1354" w:rsidP="00B30D28">
            <w:pPr>
              <w:rPr>
                <w:rFonts w:ascii="Cambria" w:hAnsi="Cambria" w:cs="Calibri"/>
                <w:b/>
                <w:bCs/>
                <w:sz w:val="20"/>
                <w:lang w:eastAsia="sk-SK"/>
              </w:rPr>
            </w:pPr>
          </w:p>
        </w:tc>
        <w:tc>
          <w:tcPr>
            <w:tcW w:w="1489" w:type="pct"/>
            <w:tcBorders>
              <w:top w:val="nil"/>
              <w:left w:val="nil"/>
              <w:bottom w:val="single" w:sz="8" w:space="0" w:color="auto"/>
              <w:right w:val="single" w:sz="8" w:space="0" w:color="auto"/>
            </w:tcBorders>
            <w:shd w:val="clear" w:color="auto" w:fill="auto"/>
            <w:vAlign w:val="center"/>
            <w:hideMark/>
          </w:tcPr>
          <w:p w14:paraId="6F024064" w14:textId="77777777" w:rsidR="002D1354" w:rsidRPr="00940461" w:rsidRDefault="002D1354" w:rsidP="00B30D28">
            <w:pPr>
              <w:rPr>
                <w:rFonts w:ascii="Cambria" w:hAnsi="Cambria" w:cs="Calibri"/>
                <w:sz w:val="20"/>
                <w:lang w:eastAsia="sk-SK"/>
              </w:rPr>
            </w:pPr>
            <w:r w:rsidRPr="00940461">
              <w:rPr>
                <w:rFonts w:ascii="Cambria" w:hAnsi="Cambria" w:cs="Calibri"/>
                <w:sz w:val="20"/>
                <w:lang w:eastAsia="sk-SK"/>
              </w:rPr>
              <w:t>Vývoj funkčného celku</w:t>
            </w:r>
          </w:p>
        </w:tc>
        <w:tc>
          <w:tcPr>
            <w:tcW w:w="1245" w:type="pct"/>
            <w:vMerge/>
            <w:tcBorders>
              <w:top w:val="nil"/>
              <w:left w:val="single" w:sz="8" w:space="0" w:color="auto"/>
              <w:bottom w:val="single" w:sz="8" w:space="0" w:color="000000"/>
              <w:right w:val="single" w:sz="8" w:space="0" w:color="auto"/>
            </w:tcBorders>
            <w:vAlign w:val="center"/>
            <w:hideMark/>
          </w:tcPr>
          <w:p w14:paraId="446D3C28" w14:textId="77777777" w:rsidR="002D1354" w:rsidRPr="00940461" w:rsidRDefault="002D1354" w:rsidP="00B30D28">
            <w:pPr>
              <w:rPr>
                <w:rFonts w:ascii="Cambria" w:hAnsi="Cambria" w:cs="Calibri"/>
                <w:b/>
                <w:bCs/>
                <w:sz w:val="20"/>
                <w:lang w:eastAsia="sk-SK"/>
              </w:rPr>
            </w:pPr>
          </w:p>
        </w:tc>
        <w:tc>
          <w:tcPr>
            <w:tcW w:w="1201" w:type="pct"/>
            <w:vMerge/>
            <w:tcBorders>
              <w:top w:val="nil"/>
              <w:left w:val="single" w:sz="8" w:space="0" w:color="auto"/>
              <w:bottom w:val="single" w:sz="8" w:space="0" w:color="000000"/>
              <w:right w:val="single" w:sz="8" w:space="0" w:color="auto"/>
            </w:tcBorders>
            <w:vAlign w:val="center"/>
            <w:hideMark/>
          </w:tcPr>
          <w:p w14:paraId="2DA99FE0" w14:textId="77777777" w:rsidR="002D1354" w:rsidRPr="00940461" w:rsidRDefault="002D1354" w:rsidP="00B30D28">
            <w:pPr>
              <w:rPr>
                <w:rFonts w:ascii="Cambria" w:hAnsi="Cambria" w:cs="Calibri"/>
                <w:b/>
                <w:bCs/>
                <w:sz w:val="20"/>
                <w:lang w:eastAsia="sk-SK"/>
              </w:rPr>
            </w:pPr>
          </w:p>
        </w:tc>
      </w:tr>
      <w:tr w:rsidR="002D1354" w:rsidRPr="00940461" w14:paraId="37721C21" w14:textId="77777777" w:rsidTr="00B30D28">
        <w:trPr>
          <w:trHeight w:val="315"/>
        </w:trPr>
        <w:tc>
          <w:tcPr>
            <w:tcW w:w="1065" w:type="pct"/>
            <w:vMerge/>
            <w:tcBorders>
              <w:top w:val="nil"/>
              <w:left w:val="single" w:sz="8" w:space="0" w:color="auto"/>
              <w:bottom w:val="single" w:sz="8" w:space="0" w:color="000000"/>
              <w:right w:val="single" w:sz="8" w:space="0" w:color="auto"/>
            </w:tcBorders>
            <w:vAlign w:val="center"/>
            <w:hideMark/>
          </w:tcPr>
          <w:p w14:paraId="13C0ED07" w14:textId="77777777" w:rsidR="002D1354" w:rsidRPr="00940461" w:rsidRDefault="002D1354" w:rsidP="00B30D28">
            <w:pPr>
              <w:rPr>
                <w:rFonts w:ascii="Cambria" w:hAnsi="Cambria" w:cs="Calibri"/>
                <w:b/>
                <w:bCs/>
                <w:sz w:val="20"/>
                <w:lang w:eastAsia="sk-SK"/>
              </w:rPr>
            </w:pPr>
          </w:p>
        </w:tc>
        <w:tc>
          <w:tcPr>
            <w:tcW w:w="1489" w:type="pct"/>
            <w:tcBorders>
              <w:top w:val="nil"/>
              <w:left w:val="nil"/>
              <w:bottom w:val="single" w:sz="8" w:space="0" w:color="auto"/>
              <w:right w:val="single" w:sz="8" w:space="0" w:color="auto"/>
            </w:tcBorders>
            <w:shd w:val="clear" w:color="auto" w:fill="auto"/>
            <w:vAlign w:val="center"/>
            <w:hideMark/>
          </w:tcPr>
          <w:p w14:paraId="6B51DD4A" w14:textId="77777777" w:rsidR="002D1354" w:rsidRPr="00940461" w:rsidRDefault="002D1354" w:rsidP="00B30D28">
            <w:pPr>
              <w:rPr>
                <w:rFonts w:ascii="Cambria" w:hAnsi="Cambria" w:cs="Calibri"/>
                <w:sz w:val="20"/>
                <w:lang w:eastAsia="sk-SK"/>
              </w:rPr>
            </w:pPr>
            <w:r w:rsidRPr="00940461">
              <w:rPr>
                <w:rFonts w:ascii="Cambria" w:hAnsi="Cambria" w:cs="Calibri"/>
                <w:sz w:val="20"/>
                <w:lang w:eastAsia="sk-SK"/>
              </w:rPr>
              <w:t>Implementácia integrácií</w:t>
            </w:r>
          </w:p>
        </w:tc>
        <w:tc>
          <w:tcPr>
            <w:tcW w:w="1245" w:type="pct"/>
            <w:vMerge/>
            <w:tcBorders>
              <w:top w:val="nil"/>
              <w:left w:val="single" w:sz="8" w:space="0" w:color="auto"/>
              <w:bottom w:val="single" w:sz="8" w:space="0" w:color="000000"/>
              <w:right w:val="single" w:sz="8" w:space="0" w:color="auto"/>
            </w:tcBorders>
            <w:vAlign w:val="center"/>
            <w:hideMark/>
          </w:tcPr>
          <w:p w14:paraId="3EA33F1E" w14:textId="77777777" w:rsidR="002D1354" w:rsidRPr="00940461" w:rsidRDefault="002D1354" w:rsidP="00B30D28">
            <w:pPr>
              <w:rPr>
                <w:rFonts w:ascii="Cambria" w:hAnsi="Cambria" w:cs="Calibri"/>
                <w:b/>
                <w:bCs/>
                <w:sz w:val="20"/>
                <w:lang w:eastAsia="sk-SK"/>
              </w:rPr>
            </w:pPr>
          </w:p>
        </w:tc>
        <w:tc>
          <w:tcPr>
            <w:tcW w:w="1201" w:type="pct"/>
            <w:vMerge/>
            <w:tcBorders>
              <w:top w:val="nil"/>
              <w:left w:val="single" w:sz="8" w:space="0" w:color="auto"/>
              <w:bottom w:val="single" w:sz="8" w:space="0" w:color="000000"/>
              <w:right w:val="single" w:sz="8" w:space="0" w:color="auto"/>
            </w:tcBorders>
            <w:vAlign w:val="center"/>
            <w:hideMark/>
          </w:tcPr>
          <w:p w14:paraId="17B936A5" w14:textId="77777777" w:rsidR="002D1354" w:rsidRPr="00940461" w:rsidRDefault="002D1354" w:rsidP="00B30D28">
            <w:pPr>
              <w:rPr>
                <w:rFonts w:ascii="Cambria" w:hAnsi="Cambria" w:cs="Calibri"/>
                <w:b/>
                <w:bCs/>
                <w:sz w:val="20"/>
                <w:lang w:eastAsia="sk-SK"/>
              </w:rPr>
            </w:pPr>
          </w:p>
        </w:tc>
      </w:tr>
      <w:tr w:rsidR="002D1354" w:rsidRPr="00940461" w14:paraId="71216332" w14:textId="77777777" w:rsidTr="00B30D28">
        <w:trPr>
          <w:trHeight w:val="495"/>
        </w:trPr>
        <w:tc>
          <w:tcPr>
            <w:tcW w:w="1065" w:type="pct"/>
            <w:vMerge/>
            <w:tcBorders>
              <w:top w:val="nil"/>
              <w:left w:val="single" w:sz="8" w:space="0" w:color="auto"/>
              <w:bottom w:val="single" w:sz="8" w:space="0" w:color="000000"/>
              <w:right w:val="single" w:sz="8" w:space="0" w:color="auto"/>
            </w:tcBorders>
            <w:vAlign w:val="center"/>
            <w:hideMark/>
          </w:tcPr>
          <w:p w14:paraId="2FADDCB4" w14:textId="77777777" w:rsidR="002D1354" w:rsidRPr="00940461" w:rsidRDefault="002D1354" w:rsidP="00B30D28">
            <w:pPr>
              <w:rPr>
                <w:rFonts w:ascii="Cambria" w:hAnsi="Cambria" w:cs="Calibri"/>
                <w:b/>
                <w:bCs/>
                <w:sz w:val="20"/>
                <w:lang w:eastAsia="sk-SK"/>
              </w:rPr>
            </w:pPr>
          </w:p>
        </w:tc>
        <w:tc>
          <w:tcPr>
            <w:tcW w:w="1489" w:type="pct"/>
            <w:tcBorders>
              <w:top w:val="nil"/>
              <w:left w:val="nil"/>
              <w:bottom w:val="single" w:sz="8" w:space="0" w:color="auto"/>
              <w:right w:val="single" w:sz="8" w:space="0" w:color="auto"/>
            </w:tcBorders>
            <w:shd w:val="clear" w:color="auto" w:fill="auto"/>
            <w:vAlign w:val="center"/>
            <w:hideMark/>
          </w:tcPr>
          <w:p w14:paraId="3BF8C081" w14:textId="044FEE49" w:rsidR="002D1354" w:rsidRPr="00940461" w:rsidRDefault="002D1354" w:rsidP="00B30D28">
            <w:pPr>
              <w:rPr>
                <w:rFonts w:ascii="Cambria" w:hAnsi="Cambria" w:cs="Calibri"/>
                <w:sz w:val="20"/>
                <w:lang w:eastAsia="sk-SK"/>
              </w:rPr>
            </w:pPr>
            <w:r w:rsidRPr="00940461">
              <w:rPr>
                <w:rFonts w:ascii="Cambria" w:hAnsi="Cambria" w:cs="Calibri"/>
                <w:sz w:val="20"/>
                <w:lang w:eastAsia="sk-SK"/>
              </w:rPr>
              <w:t>Testovanie (vrátane bezpečnostn</w:t>
            </w:r>
            <w:r w:rsidRPr="009E7518">
              <w:rPr>
                <w:rFonts w:ascii="Cambria" w:hAnsi="Cambria" w:cs="Calibri"/>
                <w:sz w:val="20"/>
                <w:lang w:eastAsia="sk-SK"/>
              </w:rPr>
              <w:t>ého</w:t>
            </w:r>
            <w:r w:rsidRPr="00940461">
              <w:rPr>
                <w:rFonts w:ascii="Cambria" w:hAnsi="Cambria" w:cs="Calibri"/>
                <w:sz w:val="20"/>
                <w:lang w:eastAsia="sk-SK"/>
              </w:rPr>
              <w:t xml:space="preserve"> testovania)</w:t>
            </w:r>
          </w:p>
        </w:tc>
        <w:tc>
          <w:tcPr>
            <w:tcW w:w="1245" w:type="pct"/>
            <w:vMerge/>
            <w:tcBorders>
              <w:top w:val="nil"/>
              <w:left w:val="single" w:sz="8" w:space="0" w:color="auto"/>
              <w:bottom w:val="single" w:sz="8" w:space="0" w:color="000000"/>
              <w:right w:val="single" w:sz="8" w:space="0" w:color="auto"/>
            </w:tcBorders>
            <w:vAlign w:val="center"/>
            <w:hideMark/>
          </w:tcPr>
          <w:p w14:paraId="50FDE9E8" w14:textId="77777777" w:rsidR="002D1354" w:rsidRPr="00940461" w:rsidRDefault="002D1354" w:rsidP="00B30D28">
            <w:pPr>
              <w:rPr>
                <w:rFonts w:ascii="Cambria" w:hAnsi="Cambria" w:cs="Calibri"/>
                <w:b/>
                <w:bCs/>
                <w:sz w:val="20"/>
                <w:lang w:eastAsia="sk-SK"/>
              </w:rPr>
            </w:pPr>
          </w:p>
        </w:tc>
        <w:tc>
          <w:tcPr>
            <w:tcW w:w="1201" w:type="pct"/>
            <w:vMerge/>
            <w:tcBorders>
              <w:top w:val="nil"/>
              <w:left w:val="single" w:sz="8" w:space="0" w:color="auto"/>
              <w:bottom w:val="single" w:sz="8" w:space="0" w:color="000000"/>
              <w:right w:val="single" w:sz="8" w:space="0" w:color="auto"/>
            </w:tcBorders>
            <w:vAlign w:val="center"/>
            <w:hideMark/>
          </w:tcPr>
          <w:p w14:paraId="38034957" w14:textId="77777777" w:rsidR="002D1354" w:rsidRPr="00940461" w:rsidRDefault="002D1354" w:rsidP="00B30D28">
            <w:pPr>
              <w:rPr>
                <w:rFonts w:ascii="Cambria" w:hAnsi="Cambria" w:cs="Calibri"/>
                <w:b/>
                <w:bCs/>
                <w:sz w:val="20"/>
                <w:lang w:eastAsia="sk-SK"/>
              </w:rPr>
            </w:pPr>
          </w:p>
        </w:tc>
      </w:tr>
      <w:tr w:rsidR="002D1354" w:rsidRPr="00940461" w14:paraId="45831318" w14:textId="77777777" w:rsidTr="00B30D28">
        <w:trPr>
          <w:trHeight w:val="315"/>
        </w:trPr>
        <w:tc>
          <w:tcPr>
            <w:tcW w:w="1065" w:type="pct"/>
            <w:vMerge/>
            <w:tcBorders>
              <w:top w:val="nil"/>
              <w:left w:val="single" w:sz="8" w:space="0" w:color="auto"/>
              <w:bottom w:val="single" w:sz="8" w:space="0" w:color="000000"/>
              <w:right w:val="single" w:sz="8" w:space="0" w:color="auto"/>
            </w:tcBorders>
            <w:vAlign w:val="center"/>
            <w:hideMark/>
          </w:tcPr>
          <w:p w14:paraId="28E77824" w14:textId="77777777" w:rsidR="002D1354" w:rsidRPr="00940461" w:rsidRDefault="002D1354" w:rsidP="00B30D28">
            <w:pPr>
              <w:rPr>
                <w:rFonts w:ascii="Cambria" w:hAnsi="Cambria" w:cs="Calibri"/>
                <w:b/>
                <w:bCs/>
                <w:sz w:val="20"/>
                <w:lang w:eastAsia="sk-SK"/>
              </w:rPr>
            </w:pPr>
          </w:p>
        </w:tc>
        <w:tc>
          <w:tcPr>
            <w:tcW w:w="1489" w:type="pct"/>
            <w:tcBorders>
              <w:top w:val="nil"/>
              <w:left w:val="nil"/>
              <w:bottom w:val="single" w:sz="8" w:space="0" w:color="auto"/>
              <w:right w:val="single" w:sz="8" w:space="0" w:color="auto"/>
            </w:tcBorders>
            <w:shd w:val="clear" w:color="auto" w:fill="auto"/>
            <w:vAlign w:val="center"/>
            <w:hideMark/>
          </w:tcPr>
          <w:p w14:paraId="52F8C409" w14:textId="77777777" w:rsidR="002D1354" w:rsidRPr="00940461" w:rsidRDefault="002D1354" w:rsidP="00B30D28">
            <w:pPr>
              <w:rPr>
                <w:rFonts w:ascii="Cambria" w:hAnsi="Cambria" w:cs="Calibri"/>
                <w:sz w:val="20"/>
                <w:lang w:eastAsia="sk-SK"/>
              </w:rPr>
            </w:pPr>
            <w:r w:rsidRPr="00940461">
              <w:rPr>
                <w:rFonts w:ascii="Cambria" w:hAnsi="Cambria" w:cs="Calibri"/>
                <w:sz w:val="20"/>
                <w:lang w:eastAsia="sk-SK"/>
              </w:rPr>
              <w:t>Školenia a dokumentácia</w:t>
            </w:r>
          </w:p>
        </w:tc>
        <w:tc>
          <w:tcPr>
            <w:tcW w:w="1245" w:type="pct"/>
            <w:vMerge/>
            <w:tcBorders>
              <w:top w:val="nil"/>
              <w:left w:val="single" w:sz="8" w:space="0" w:color="auto"/>
              <w:bottom w:val="single" w:sz="8" w:space="0" w:color="000000"/>
              <w:right w:val="single" w:sz="8" w:space="0" w:color="auto"/>
            </w:tcBorders>
            <w:vAlign w:val="center"/>
            <w:hideMark/>
          </w:tcPr>
          <w:p w14:paraId="2C8567A2" w14:textId="77777777" w:rsidR="002D1354" w:rsidRPr="00940461" w:rsidRDefault="002D1354" w:rsidP="00B30D28">
            <w:pPr>
              <w:rPr>
                <w:rFonts w:ascii="Cambria" w:hAnsi="Cambria" w:cs="Calibri"/>
                <w:b/>
                <w:bCs/>
                <w:sz w:val="20"/>
                <w:lang w:eastAsia="sk-SK"/>
              </w:rPr>
            </w:pPr>
          </w:p>
        </w:tc>
        <w:tc>
          <w:tcPr>
            <w:tcW w:w="1201" w:type="pct"/>
            <w:vMerge/>
            <w:tcBorders>
              <w:top w:val="nil"/>
              <w:left w:val="single" w:sz="8" w:space="0" w:color="auto"/>
              <w:bottom w:val="single" w:sz="8" w:space="0" w:color="000000"/>
              <w:right w:val="single" w:sz="8" w:space="0" w:color="auto"/>
            </w:tcBorders>
            <w:vAlign w:val="center"/>
            <w:hideMark/>
          </w:tcPr>
          <w:p w14:paraId="14E58DF1" w14:textId="77777777" w:rsidR="002D1354" w:rsidRPr="00940461" w:rsidRDefault="002D1354" w:rsidP="00B30D28">
            <w:pPr>
              <w:rPr>
                <w:rFonts w:ascii="Cambria" w:hAnsi="Cambria" w:cs="Calibri"/>
                <w:b/>
                <w:bCs/>
                <w:sz w:val="20"/>
                <w:lang w:eastAsia="sk-SK"/>
              </w:rPr>
            </w:pPr>
          </w:p>
        </w:tc>
      </w:tr>
      <w:tr w:rsidR="002D1354" w:rsidRPr="00940461" w14:paraId="4321012A" w14:textId="77777777" w:rsidTr="00B30D28">
        <w:trPr>
          <w:trHeight w:val="315"/>
        </w:trPr>
        <w:tc>
          <w:tcPr>
            <w:tcW w:w="1065" w:type="pct"/>
            <w:vMerge/>
            <w:tcBorders>
              <w:top w:val="nil"/>
              <w:left w:val="single" w:sz="8" w:space="0" w:color="auto"/>
              <w:bottom w:val="single" w:sz="8" w:space="0" w:color="000000"/>
              <w:right w:val="single" w:sz="8" w:space="0" w:color="auto"/>
            </w:tcBorders>
            <w:vAlign w:val="center"/>
            <w:hideMark/>
          </w:tcPr>
          <w:p w14:paraId="50805091" w14:textId="77777777" w:rsidR="002D1354" w:rsidRPr="00940461" w:rsidRDefault="002D1354" w:rsidP="00B30D28">
            <w:pPr>
              <w:rPr>
                <w:rFonts w:ascii="Cambria" w:hAnsi="Cambria" w:cs="Calibri"/>
                <w:b/>
                <w:bCs/>
                <w:sz w:val="20"/>
                <w:lang w:eastAsia="sk-SK"/>
              </w:rPr>
            </w:pPr>
          </w:p>
        </w:tc>
        <w:tc>
          <w:tcPr>
            <w:tcW w:w="1489" w:type="pct"/>
            <w:tcBorders>
              <w:top w:val="nil"/>
              <w:left w:val="nil"/>
              <w:bottom w:val="single" w:sz="8" w:space="0" w:color="auto"/>
              <w:right w:val="single" w:sz="8" w:space="0" w:color="auto"/>
            </w:tcBorders>
            <w:shd w:val="clear" w:color="auto" w:fill="auto"/>
            <w:vAlign w:val="center"/>
            <w:hideMark/>
          </w:tcPr>
          <w:p w14:paraId="659FA423" w14:textId="77777777" w:rsidR="002D1354" w:rsidRPr="00940461" w:rsidRDefault="002D1354" w:rsidP="00B30D28">
            <w:pPr>
              <w:rPr>
                <w:rFonts w:ascii="Cambria" w:hAnsi="Cambria" w:cs="Calibri"/>
                <w:sz w:val="20"/>
                <w:lang w:eastAsia="sk-SK"/>
              </w:rPr>
            </w:pPr>
            <w:r w:rsidRPr="00940461">
              <w:rPr>
                <w:rFonts w:ascii="Cambria" w:hAnsi="Cambria" w:cs="Calibri"/>
                <w:sz w:val="20"/>
                <w:lang w:eastAsia="sk-SK"/>
              </w:rPr>
              <w:t>Migrácia údajov</w:t>
            </w:r>
          </w:p>
        </w:tc>
        <w:tc>
          <w:tcPr>
            <w:tcW w:w="1245" w:type="pct"/>
            <w:vMerge/>
            <w:tcBorders>
              <w:top w:val="nil"/>
              <w:left w:val="single" w:sz="8" w:space="0" w:color="auto"/>
              <w:bottom w:val="single" w:sz="8" w:space="0" w:color="000000"/>
              <w:right w:val="single" w:sz="8" w:space="0" w:color="auto"/>
            </w:tcBorders>
            <w:vAlign w:val="center"/>
            <w:hideMark/>
          </w:tcPr>
          <w:p w14:paraId="3868CE46" w14:textId="77777777" w:rsidR="002D1354" w:rsidRPr="00940461" w:rsidRDefault="002D1354" w:rsidP="00B30D28">
            <w:pPr>
              <w:rPr>
                <w:rFonts w:ascii="Cambria" w:hAnsi="Cambria" w:cs="Calibri"/>
                <w:b/>
                <w:bCs/>
                <w:sz w:val="20"/>
                <w:lang w:eastAsia="sk-SK"/>
              </w:rPr>
            </w:pPr>
          </w:p>
        </w:tc>
        <w:tc>
          <w:tcPr>
            <w:tcW w:w="1201" w:type="pct"/>
            <w:vMerge/>
            <w:tcBorders>
              <w:top w:val="nil"/>
              <w:left w:val="single" w:sz="8" w:space="0" w:color="auto"/>
              <w:bottom w:val="single" w:sz="8" w:space="0" w:color="000000"/>
              <w:right w:val="single" w:sz="8" w:space="0" w:color="auto"/>
            </w:tcBorders>
            <w:vAlign w:val="center"/>
            <w:hideMark/>
          </w:tcPr>
          <w:p w14:paraId="27BE1B10" w14:textId="77777777" w:rsidR="002D1354" w:rsidRPr="00940461" w:rsidRDefault="002D1354" w:rsidP="00B30D28">
            <w:pPr>
              <w:rPr>
                <w:rFonts w:ascii="Cambria" w:hAnsi="Cambria" w:cs="Calibri"/>
                <w:b/>
                <w:bCs/>
                <w:sz w:val="20"/>
                <w:lang w:eastAsia="sk-SK"/>
              </w:rPr>
            </w:pPr>
          </w:p>
        </w:tc>
      </w:tr>
      <w:tr w:rsidR="002D1354" w:rsidRPr="00940461" w14:paraId="3E541E74" w14:textId="77777777" w:rsidTr="00B30D28">
        <w:trPr>
          <w:trHeight w:val="469"/>
        </w:trPr>
        <w:tc>
          <w:tcPr>
            <w:tcW w:w="1065" w:type="pct"/>
            <w:vMerge/>
            <w:tcBorders>
              <w:top w:val="nil"/>
              <w:left w:val="single" w:sz="8" w:space="0" w:color="auto"/>
              <w:bottom w:val="single" w:sz="8" w:space="0" w:color="000000"/>
              <w:right w:val="single" w:sz="8" w:space="0" w:color="auto"/>
            </w:tcBorders>
            <w:vAlign w:val="center"/>
            <w:hideMark/>
          </w:tcPr>
          <w:p w14:paraId="6436859E" w14:textId="77777777" w:rsidR="002D1354" w:rsidRPr="00940461" w:rsidRDefault="002D1354" w:rsidP="00B30D28">
            <w:pPr>
              <w:rPr>
                <w:rFonts w:ascii="Cambria" w:hAnsi="Cambria" w:cs="Calibri"/>
                <w:b/>
                <w:bCs/>
                <w:sz w:val="20"/>
                <w:lang w:eastAsia="sk-SK"/>
              </w:rPr>
            </w:pPr>
          </w:p>
        </w:tc>
        <w:tc>
          <w:tcPr>
            <w:tcW w:w="1489" w:type="pct"/>
            <w:tcBorders>
              <w:top w:val="nil"/>
              <w:left w:val="nil"/>
              <w:bottom w:val="single" w:sz="8" w:space="0" w:color="auto"/>
              <w:right w:val="single" w:sz="8" w:space="0" w:color="auto"/>
            </w:tcBorders>
            <w:shd w:val="clear" w:color="auto" w:fill="auto"/>
            <w:vAlign w:val="center"/>
            <w:hideMark/>
          </w:tcPr>
          <w:p w14:paraId="1AB0E4AE" w14:textId="77777777" w:rsidR="002D1354" w:rsidRPr="00940461" w:rsidRDefault="002D1354" w:rsidP="00B30D28">
            <w:pPr>
              <w:rPr>
                <w:rFonts w:ascii="Cambria" w:hAnsi="Cambria" w:cs="Calibri"/>
                <w:sz w:val="20"/>
                <w:lang w:eastAsia="sk-SK"/>
              </w:rPr>
            </w:pPr>
            <w:r w:rsidRPr="00940461">
              <w:rPr>
                <w:rFonts w:ascii="Cambria" w:hAnsi="Cambria" w:cs="Calibri"/>
                <w:sz w:val="20"/>
                <w:lang w:eastAsia="sk-SK"/>
              </w:rPr>
              <w:t>Nasadenie do produkcie (vyhodnotenie)</w:t>
            </w:r>
          </w:p>
        </w:tc>
        <w:tc>
          <w:tcPr>
            <w:tcW w:w="1245" w:type="pct"/>
            <w:vMerge/>
            <w:tcBorders>
              <w:top w:val="nil"/>
              <w:left w:val="single" w:sz="8" w:space="0" w:color="auto"/>
              <w:bottom w:val="single" w:sz="8" w:space="0" w:color="000000"/>
              <w:right w:val="single" w:sz="8" w:space="0" w:color="auto"/>
            </w:tcBorders>
            <w:vAlign w:val="center"/>
            <w:hideMark/>
          </w:tcPr>
          <w:p w14:paraId="0F41985E" w14:textId="77777777" w:rsidR="002D1354" w:rsidRPr="00940461" w:rsidRDefault="002D1354" w:rsidP="00B30D28">
            <w:pPr>
              <w:rPr>
                <w:rFonts w:ascii="Cambria" w:hAnsi="Cambria" w:cs="Calibri"/>
                <w:b/>
                <w:bCs/>
                <w:sz w:val="20"/>
                <w:lang w:eastAsia="sk-SK"/>
              </w:rPr>
            </w:pPr>
          </w:p>
        </w:tc>
        <w:tc>
          <w:tcPr>
            <w:tcW w:w="1201" w:type="pct"/>
            <w:vMerge/>
            <w:tcBorders>
              <w:top w:val="nil"/>
              <w:left w:val="single" w:sz="8" w:space="0" w:color="auto"/>
              <w:bottom w:val="single" w:sz="8" w:space="0" w:color="000000"/>
              <w:right w:val="single" w:sz="8" w:space="0" w:color="auto"/>
            </w:tcBorders>
            <w:vAlign w:val="center"/>
            <w:hideMark/>
          </w:tcPr>
          <w:p w14:paraId="627F079E" w14:textId="77777777" w:rsidR="002D1354" w:rsidRPr="00940461" w:rsidRDefault="002D1354" w:rsidP="00B30D28">
            <w:pPr>
              <w:rPr>
                <w:rFonts w:ascii="Cambria" w:hAnsi="Cambria" w:cs="Calibri"/>
                <w:b/>
                <w:bCs/>
                <w:sz w:val="20"/>
                <w:lang w:eastAsia="sk-SK"/>
              </w:rPr>
            </w:pPr>
          </w:p>
        </w:tc>
      </w:tr>
      <w:tr w:rsidR="002D1354" w:rsidRPr="00940461" w14:paraId="4A283D3A" w14:textId="77777777" w:rsidTr="00B30D28">
        <w:trPr>
          <w:trHeight w:val="495"/>
        </w:trPr>
        <w:tc>
          <w:tcPr>
            <w:tcW w:w="1065" w:type="pct"/>
            <w:vMerge/>
            <w:tcBorders>
              <w:top w:val="nil"/>
              <w:left w:val="single" w:sz="8" w:space="0" w:color="auto"/>
              <w:bottom w:val="single" w:sz="8" w:space="0" w:color="000000"/>
              <w:right w:val="single" w:sz="8" w:space="0" w:color="auto"/>
            </w:tcBorders>
            <w:vAlign w:val="center"/>
            <w:hideMark/>
          </w:tcPr>
          <w:p w14:paraId="3C210AC1" w14:textId="77777777" w:rsidR="002D1354" w:rsidRPr="00940461" w:rsidRDefault="002D1354" w:rsidP="00B30D28">
            <w:pPr>
              <w:rPr>
                <w:rFonts w:ascii="Cambria" w:hAnsi="Cambria" w:cs="Calibri"/>
                <w:b/>
                <w:bCs/>
                <w:sz w:val="20"/>
                <w:lang w:eastAsia="sk-SK"/>
              </w:rPr>
            </w:pPr>
          </w:p>
        </w:tc>
        <w:tc>
          <w:tcPr>
            <w:tcW w:w="1489" w:type="pct"/>
            <w:tcBorders>
              <w:top w:val="nil"/>
              <w:left w:val="nil"/>
              <w:bottom w:val="single" w:sz="8" w:space="0" w:color="auto"/>
              <w:right w:val="single" w:sz="8" w:space="0" w:color="auto"/>
            </w:tcBorders>
            <w:shd w:val="clear" w:color="auto" w:fill="auto"/>
            <w:vAlign w:val="center"/>
            <w:hideMark/>
          </w:tcPr>
          <w:p w14:paraId="5AA653F2" w14:textId="77777777" w:rsidR="002D1354" w:rsidRPr="00940461" w:rsidRDefault="002D1354" w:rsidP="00B30D28">
            <w:pPr>
              <w:rPr>
                <w:rFonts w:ascii="Cambria" w:hAnsi="Cambria" w:cs="Calibri"/>
                <w:sz w:val="20"/>
                <w:lang w:eastAsia="sk-SK"/>
              </w:rPr>
            </w:pPr>
            <w:r w:rsidRPr="00940461">
              <w:rPr>
                <w:rFonts w:ascii="Cambria" w:hAnsi="Cambria" w:cs="Calibri"/>
                <w:sz w:val="20"/>
                <w:lang w:eastAsia="sk-SK"/>
              </w:rPr>
              <w:t>Preskúšanie a akceptácia spustenia do produkcie (vyhodnotenie pilot)</w:t>
            </w:r>
          </w:p>
        </w:tc>
        <w:tc>
          <w:tcPr>
            <w:tcW w:w="1245" w:type="pct"/>
            <w:vMerge/>
            <w:tcBorders>
              <w:top w:val="nil"/>
              <w:left w:val="single" w:sz="8" w:space="0" w:color="auto"/>
              <w:bottom w:val="single" w:sz="8" w:space="0" w:color="000000"/>
              <w:right w:val="single" w:sz="8" w:space="0" w:color="auto"/>
            </w:tcBorders>
            <w:vAlign w:val="center"/>
            <w:hideMark/>
          </w:tcPr>
          <w:p w14:paraId="39EF4FD8" w14:textId="77777777" w:rsidR="002D1354" w:rsidRPr="00940461" w:rsidRDefault="002D1354" w:rsidP="00B30D28">
            <w:pPr>
              <w:rPr>
                <w:rFonts w:ascii="Cambria" w:hAnsi="Cambria" w:cs="Calibri"/>
                <w:b/>
                <w:bCs/>
                <w:sz w:val="20"/>
                <w:lang w:eastAsia="sk-SK"/>
              </w:rPr>
            </w:pPr>
          </w:p>
        </w:tc>
        <w:tc>
          <w:tcPr>
            <w:tcW w:w="1201" w:type="pct"/>
            <w:vMerge/>
            <w:tcBorders>
              <w:top w:val="nil"/>
              <w:left w:val="single" w:sz="8" w:space="0" w:color="auto"/>
              <w:bottom w:val="single" w:sz="8" w:space="0" w:color="000000"/>
              <w:right w:val="single" w:sz="8" w:space="0" w:color="auto"/>
            </w:tcBorders>
            <w:vAlign w:val="center"/>
            <w:hideMark/>
          </w:tcPr>
          <w:p w14:paraId="2CD6DEA5" w14:textId="77777777" w:rsidR="002D1354" w:rsidRPr="00940461" w:rsidRDefault="002D1354" w:rsidP="00B30D28">
            <w:pPr>
              <w:rPr>
                <w:rFonts w:ascii="Cambria" w:hAnsi="Cambria" w:cs="Calibri"/>
                <w:b/>
                <w:bCs/>
                <w:sz w:val="20"/>
                <w:lang w:eastAsia="sk-SK"/>
              </w:rPr>
            </w:pPr>
          </w:p>
        </w:tc>
      </w:tr>
      <w:tr w:rsidR="002D1354" w:rsidRPr="00940461" w14:paraId="1F5858DC" w14:textId="77777777" w:rsidTr="00B30D28">
        <w:trPr>
          <w:trHeight w:val="495"/>
        </w:trPr>
        <w:tc>
          <w:tcPr>
            <w:tcW w:w="1065" w:type="pct"/>
            <w:vMerge w:val="restart"/>
            <w:tcBorders>
              <w:top w:val="nil"/>
              <w:left w:val="single" w:sz="8" w:space="0" w:color="auto"/>
              <w:bottom w:val="single" w:sz="8" w:space="0" w:color="000000"/>
              <w:right w:val="single" w:sz="8" w:space="0" w:color="auto"/>
            </w:tcBorders>
            <w:shd w:val="clear" w:color="auto" w:fill="auto"/>
            <w:noWrap/>
            <w:vAlign w:val="center"/>
            <w:hideMark/>
          </w:tcPr>
          <w:p w14:paraId="04C1B962" w14:textId="77777777" w:rsidR="002D1354" w:rsidRPr="00940461" w:rsidRDefault="002D1354" w:rsidP="00B30D28">
            <w:pPr>
              <w:jc w:val="center"/>
              <w:rPr>
                <w:rFonts w:ascii="Cambria" w:hAnsi="Cambria" w:cs="Calibri"/>
                <w:b/>
                <w:bCs/>
                <w:sz w:val="20"/>
                <w:lang w:eastAsia="sk-SK"/>
              </w:rPr>
            </w:pPr>
            <w:r w:rsidRPr="00940461">
              <w:rPr>
                <w:rFonts w:ascii="Cambria" w:hAnsi="Cambria" w:cs="Calibri"/>
                <w:b/>
                <w:bCs/>
                <w:sz w:val="20"/>
                <w:lang w:eastAsia="sk-SK"/>
              </w:rPr>
              <w:t>Etapa 2</w:t>
            </w:r>
          </w:p>
        </w:tc>
        <w:tc>
          <w:tcPr>
            <w:tcW w:w="1489" w:type="pct"/>
            <w:tcBorders>
              <w:top w:val="nil"/>
              <w:left w:val="nil"/>
              <w:bottom w:val="single" w:sz="8" w:space="0" w:color="auto"/>
              <w:right w:val="single" w:sz="8" w:space="0" w:color="auto"/>
            </w:tcBorders>
            <w:shd w:val="clear" w:color="auto" w:fill="auto"/>
            <w:vAlign w:val="center"/>
            <w:hideMark/>
          </w:tcPr>
          <w:p w14:paraId="16F199E1" w14:textId="77777777" w:rsidR="002D1354" w:rsidRPr="00940461" w:rsidRDefault="002D1354" w:rsidP="00B30D28">
            <w:pPr>
              <w:rPr>
                <w:rFonts w:ascii="Cambria" w:hAnsi="Cambria" w:cs="Calibri"/>
                <w:sz w:val="20"/>
                <w:lang w:eastAsia="sk-SK"/>
              </w:rPr>
            </w:pPr>
            <w:r w:rsidRPr="00940461">
              <w:rPr>
                <w:rFonts w:ascii="Cambria" w:hAnsi="Cambria" w:cs="Calibri"/>
                <w:sz w:val="20"/>
                <w:lang w:eastAsia="sk-SK"/>
              </w:rPr>
              <w:t>Detailný návrh riešenia - detailná funkčná špecifikácia riešenia</w:t>
            </w:r>
          </w:p>
        </w:tc>
        <w:tc>
          <w:tcPr>
            <w:tcW w:w="1245" w:type="pct"/>
            <w:vMerge w:val="restart"/>
            <w:tcBorders>
              <w:top w:val="nil"/>
              <w:left w:val="single" w:sz="8" w:space="0" w:color="auto"/>
              <w:bottom w:val="single" w:sz="8" w:space="0" w:color="000000"/>
              <w:right w:val="single" w:sz="8" w:space="0" w:color="auto"/>
            </w:tcBorders>
            <w:shd w:val="clear" w:color="auto" w:fill="auto"/>
            <w:noWrap/>
            <w:vAlign w:val="center"/>
            <w:hideMark/>
          </w:tcPr>
          <w:p w14:paraId="4DA905D5" w14:textId="77777777" w:rsidR="002D1354" w:rsidRPr="00940461" w:rsidRDefault="002D1354" w:rsidP="00B30D28">
            <w:pPr>
              <w:jc w:val="center"/>
              <w:rPr>
                <w:rFonts w:ascii="Cambria" w:hAnsi="Cambria" w:cs="Calibri"/>
                <w:b/>
                <w:bCs/>
                <w:sz w:val="20"/>
                <w:lang w:eastAsia="sk-SK"/>
              </w:rPr>
            </w:pPr>
            <w:r w:rsidRPr="00940461">
              <w:rPr>
                <w:rFonts w:ascii="Cambria" w:hAnsi="Cambria" w:cs="Calibri"/>
                <w:b/>
                <w:bCs/>
                <w:sz w:val="20"/>
                <w:lang w:eastAsia="sk-SK"/>
              </w:rPr>
              <w:t>18</w:t>
            </w:r>
          </w:p>
        </w:tc>
        <w:tc>
          <w:tcPr>
            <w:tcW w:w="1201" w:type="pct"/>
            <w:vMerge w:val="restart"/>
            <w:tcBorders>
              <w:top w:val="nil"/>
              <w:left w:val="single" w:sz="8" w:space="0" w:color="auto"/>
              <w:bottom w:val="single" w:sz="8" w:space="0" w:color="000000"/>
              <w:right w:val="single" w:sz="8" w:space="0" w:color="auto"/>
            </w:tcBorders>
            <w:shd w:val="clear" w:color="auto" w:fill="auto"/>
            <w:vAlign w:val="center"/>
            <w:hideMark/>
          </w:tcPr>
          <w:p w14:paraId="6851A5F3" w14:textId="77777777" w:rsidR="002D1354" w:rsidRPr="00940461" w:rsidRDefault="002D1354" w:rsidP="00B30D28">
            <w:pPr>
              <w:jc w:val="center"/>
              <w:rPr>
                <w:rFonts w:ascii="Cambria" w:hAnsi="Cambria" w:cs="Calibri"/>
                <w:b/>
                <w:bCs/>
                <w:sz w:val="20"/>
                <w:lang w:eastAsia="sk-SK"/>
              </w:rPr>
            </w:pPr>
            <w:r w:rsidRPr="00940461">
              <w:rPr>
                <w:rFonts w:ascii="Cambria" w:hAnsi="Cambria" w:cs="Calibri"/>
                <w:b/>
                <w:bCs/>
                <w:sz w:val="20"/>
                <w:lang w:eastAsia="sk-SK"/>
              </w:rPr>
              <w:t>25%</w:t>
            </w:r>
          </w:p>
        </w:tc>
      </w:tr>
      <w:tr w:rsidR="002D1354" w:rsidRPr="00940461" w14:paraId="47F5D426" w14:textId="77777777" w:rsidTr="00B30D28">
        <w:trPr>
          <w:trHeight w:val="495"/>
        </w:trPr>
        <w:tc>
          <w:tcPr>
            <w:tcW w:w="1065" w:type="pct"/>
            <w:vMerge/>
            <w:tcBorders>
              <w:top w:val="nil"/>
              <w:left w:val="single" w:sz="8" w:space="0" w:color="auto"/>
              <w:bottom w:val="single" w:sz="8" w:space="0" w:color="000000"/>
              <w:right w:val="single" w:sz="8" w:space="0" w:color="auto"/>
            </w:tcBorders>
            <w:vAlign w:val="center"/>
            <w:hideMark/>
          </w:tcPr>
          <w:p w14:paraId="1B55B3E2" w14:textId="77777777" w:rsidR="002D1354" w:rsidRPr="00940461" w:rsidRDefault="002D1354" w:rsidP="00B30D28">
            <w:pPr>
              <w:rPr>
                <w:rFonts w:ascii="Cambria" w:hAnsi="Cambria" w:cs="Calibri"/>
                <w:b/>
                <w:bCs/>
                <w:color w:val="000000"/>
                <w:sz w:val="20"/>
                <w:lang w:eastAsia="sk-SK"/>
              </w:rPr>
            </w:pPr>
          </w:p>
        </w:tc>
        <w:tc>
          <w:tcPr>
            <w:tcW w:w="1489" w:type="pct"/>
            <w:tcBorders>
              <w:top w:val="nil"/>
              <w:left w:val="nil"/>
              <w:bottom w:val="single" w:sz="8" w:space="0" w:color="auto"/>
              <w:right w:val="single" w:sz="8" w:space="0" w:color="auto"/>
            </w:tcBorders>
            <w:shd w:val="clear" w:color="auto" w:fill="auto"/>
            <w:vAlign w:val="center"/>
            <w:hideMark/>
          </w:tcPr>
          <w:p w14:paraId="41E2B546" w14:textId="77777777" w:rsidR="002D1354" w:rsidRPr="00940461" w:rsidRDefault="002D1354" w:rsidP="00B30D28">
            <w:pPr>
              <w:rPr>
                <w:rFonts w:ascii="Cambria" w:hAnsi="Cambria" w:cs="Calibri"/>
                <w:color w:val="000000"/>
                <w:sz w:val="20"/>
                <w:lang w:eastAsia="sk-SK"/>
              </w:rPr>
            </w:pPr>
            <w:r w:rsidRPr="00940461">
              <w:rPr>
                <w:rFonts w:ascii="Cambria" w:hAnsi="Cambria" w:cs="Calibri"/>
                <w:color w:val="000000"/>
                <w:sz w:val="20"/>
                <w:lang w:eastAsia="sk-SK"/>
              </w:rPr>
              <w:t>Detailný návrh riešenia - detailná technická špecifikácia</w:t>
            </w:r>
          </w:p>
        </w:tc>
        <w:tc>
          <w:tcPr>
            <w:tcW w:w="1245" w:type="pct"/>
            <w:vMerge/>
            <w:tcBorders>
              <w:top w:val="nil"/>
              <w:left w:val="single" w:sz="8" w:space="0" w:color="auto"/>
              <w:bottom w:val="single" w:sz="8" w:space="0" w:color="000000"/>
              <w:right w:val="single" w:sz="8" w:space="0" w:color="auto"/>
            </w:tcBorders>
            <w:vAlign w:val="center"/>
            <w:hideMark/>
          </w:tcPr>
          <w:p w14:paraId="315125E8" w14:textId="77777777" w:rsidR="002D1354" w:rsidRPr="00940461" w:rsidRDefault="002D1354" w:rsidP="00B30D28">
            <w:pPr>
              <w:rPr>
                <w:rFonts w:ascii="Cambria" w:hAnsi="Cambria" w:cs="Calibri"/>
                <w:b/>
                <w:bCs/>
                <w:color w:val="FF0000"/>
                <w:sz w:val="20"/>
                <w:lang w:eastAsia="sk-SK"/>
              </w:rPr>
            </w:pPr>
          </w:p>
        </w:tc>
        <w:tc>
          <w:tcPr>
            <w:tcW w:w="1201" w:type="pct"/>
            <w:vMerge/>
            <w:tcBorders>
              <w:top w:val="nil"/>
              <w:left w:val="single" w:sz="8" w:space="0" w:color="auto"/>
              <w:bottom w:val="single" w:sz="8" w:space="0" w:color="000000"/>
              <w:right w:val="single" w:sz="8" w:space="0" w:color="auto"/>
            </w:tcBorders>
            <w:vAlign w:val="center"/>
            <w:hideMark/>
          </w:tcPr>
          <w:p w14:paraId="11280934" w14:textId="77777777" w:rsidR="002D1354" w:rsidRPr="00940461" w:rsidRDefault="002D1354" w:rsidP="00B30D28">
            <w:pPr>
              <w:rPr>
                <w:rFonts w:ascii="Cambria" w:hAnsi="Cambria" w:cs="Calibri"/>
                <w:b/>
                <w:bCs/>
                <w:color w:val="FF0000"/>
                <w:sz w:val="20"/>
                <w:lang w:eastAsia="sk-SK"/>
              </w:rPr>
            </w:pPr>
          </w:p>
        </w:tc>
      </w:tr>
      <w:tr w:rsidR="002D1354" w:rsidRPr="00940461" w14:paraId="78B96611" w14:textId="77777777" w:rsidTr="00B30D28">
        <w:trPr>
          <w:trHeight w:val="315"/>
        </w:trPr>
        <w:tc>
          <w:tcPr>
            <w:tcW w:w="1065" w:type="pct"/>
            <w:vMerge/>
            <w:tcBorders>
              <w:top w:val="nil"/>
              <w:left w:val="single" w:sz="8" w:space="0" w:color="auto"/>
              <w:bottom w:val="single" w:sz="8" w:space="0" w:color="000000"/>
              <w:right w:val="single" w:sz="8" w:space="0" w:color="auto"/>
            </w:tcBorders>
            <w:vAlign w:val="center"/>
            <w:hideMark/>
          </w:tcPr>
          <w:p w14:paraId="3CD8A1DA" w14:textId="77777777" w:rsidR="002D1354" w:rsidRPr="00940461" w:rsidRDefault="002D1354" w:rsidP="00B30D28">
            <w:pPr>
              <w:rPr>
                <w:rFonts w:ascii="Cambria" w:hAnsi="Cambria" w:cs="Calibri"/>
                <w:b/>
                <w:bCs/>
                <w:color w:val="000000"/>
                <w:sz w:val="20"/>
                <w:lang w:eastAsia="sk-SK"/>
              </w:rPr>
            </w:pPr>
          </w:p>
        </w:tc>
        <w:tc>
          <w:tcPr>
            <w:tcW w:w="1489" w:type="pct"/>
            <w:tcBorders>
              <w:top w:val="nil"/>
              <w:left w:val="nil"/>
              <w:bottom w:val="single" w:sz="8" w:space="0" w:color="auto"/>
              <w:right w:val="single" w:sz="8" w:space="0" w:color="auto"/>
            </w:tcBorders>
            <w:shd w:val="clear" w:color="auto" w:fill="auto"/>
            <w:vAlign w:val="center"/>
            <w:hideMark/>
          </w:tcPr>
          <w:p w14:paraId="5DC5FF30" w14:textId="77777777" w:rsidR="002D1354" w:rsidRPr="00940461" w:rsidRDefault="002D1354" w:rsidP="00B30D28">
            <w:pPr>
              <w:rPr>
                <w:rFonts w:ascii="Cambria" w:hAnsi="Cambria" w:cs="Calibri"/>
                <w:color w:val="000000"/>
                <w:sz w:val="20"/>
                <w:lang w:eastAsia="sk-SK"/>
              </w:rPr>
            </w:pPr>
            <w:r w:rsidRPr="00940461">
              <w:rPr>
                <w:rFonts w:ascii="Cambria" w:hAnsi="Cambria" w:cs="Calibri"/>
                <w:color w:val="000000"/>
                <w:sz w:val="20"/>
                <w:lang w:eastAsia="sk-SK"/>
              </w:rPr>
              <w:t>Plán testov</w:t>
            </w:r>
          </w:p>
        </w:tc>
        <w:tc>
          <w:tcPr>
            <w:tcW w:w="1245" w:type="pct"/>
            <w:vMerge/>
            <w:tcBorders>
              <w:top w:val="nil"/>
              <w:left w:val="single" w:sz="8" w:space="0" w:color="auto"/>
              <w:bottom w:val="single" w:sz="8" w:space="0" w:color="000000"/>
              <w:right w:val="single" w:sz="8" w:space="0" w:color="auto"/>
            </w:tcBorders>
            <w:vAlign w:val="center"/>
            <w:hideMark/>
          </w:tcPr>
          <w:p w14:paraId="0FDBA9DC" w14:textId="77777777" w:rsidR="002D1354" w:rsidRPr="00940461" w:rsidRDefault="002D1354" w:rsidP="00B30D28">
            <w:pPr>
              <w:rPr>
                <w:rFonts w:ascii="Cambria" w:hAnsi="Cambria" w:cs="Calibri"/>
                <w:b/>
                <w:bCs/>
                <w:color w:val="FF0000"/>
                <w:sz w:val="20"/>
                <w:lang w:eastAsia="sk-SK"/>
              </w:rPr>
            </w:pPr>
          </w:p>
        </w:tc>
        <w:tc>
          <w:tcPr>
            <w:tcW w:w="1201" w:type="pct"/>
            <w:vMerge/>
            <w:tcBorders>
              <w:top w:val="nil"/>
              <w:left w:val="single" w:sz="8" w:space="0" w:color="auto"/>
              <w:bottom w:val="single" w:sz="8" w:space="0" w:color="000000"/>
              <w:right w:val="single" w:sz="8" w:space="0" w:color="auto"/>
            </w:tcBorders>
            <w:vAlign w:val="center"/>
            <w:hideMark/>
          </w:tcPr>
          <w:p w14:paraId="79101318" w14:textId="77777777" w:rsidR="002D1354" w:rsidRPr="00940461" w:rsidRDefault="002D1354" w:rsidP="00B30D28">
            <w:pPr>
              <w:rPr>
                <w:rFonts w:ascii="Cambria" w:hAnsi="Cambria" w:cs="Calibri"/>
                <w:b/>
                <w:bCs/>
                <w:color w:val="FF0000"/>
                <w:sz w:val="20"/>
                <w:lang w:eastAsia="sk-SK"/>
              </w:rPr>
            </w:pPr>
          </w:p>
        </w:tc>
      </w:tr>
      <w:tr w:rsidR="002D1354" w:rsidRPr="00940461" w14:paraId="26750798" w14:textId="77777777" w:rsidTr="00B30D28">
        <w:trPr>
          <w:trHeight w:val="315"/>
        </w:trPr>
        <w:tc>
          <w:tcPr>
            <w:tcW w:w="1065" w:type="pct"/>
            <w:vMerge/>
            <w:tcBorders>
              <w:top w:val="nil"/>
              <w:left w:val="single" w:sz="8" w:space="0" w:color="auto"/>
              <w:bottom w:val="single" w:sz="8" w:space="0" w:color="000000"/>
              <w:right w:val="single" w:sz="8" w:space="0" w:color="auto"/>
            </w:tcBorders>
            <w:vAlign w:val="center"/>
            <w:hideMark/>
          </w:tcPr>
          <w:p w14:paraId="7B8D9F2C" w14:textId="77777777" w:rsidR="002D1354" w:rsidRPr="00940461" w:rsidRDefault="002D1354" w:rsidP="00B30D28">
            <w:pPr>
              <w:rPr>
                <w:rFonts w:ascii="Cambria" w:hAnsi="Cambria" w:cs="Calibri"/>
                <w:b/>
                <w:bCs/>
                <w:color w:val="000000"/>
                <w:sz w:val="20"/>
                <w:lang w:eastAsia="sk-SK"/>
              </w:rPr>
            </w:pPr>
          </w:p>
        </w:tc>
        <w:tc>
          <w:tcPr>
            <w:tcW w:w="1489" w:type="pct"/>
            <w:tcBorders>
              <w:top w:val="nil"/>
              <w:left w:val="nil"/>
              <w:bottom w:val="single" w:sz="8" w:space="0" w:color="auto"/>
              <w:right w:val="single" w:sz="8" w:space="0" w:color="auto"/>
            </w:tcBorders>
            <w:shd w:val="clear" w:color="auto" w:fill="auto"/>
            <w:vAlign w:val="center"/>
            <w:hideMark/>
          </w:tcPr>
          <w:p w14:paraId="032044B6" w14:textId="77777777" w:rsidR="002D1354" w:rsidRPr="00940461" w:rsidRDefault="002D1354" w:rsidP="00B30D28">
            <w:pPr>
              <w:rPr>
                <w:rFonts w:ascii="Cambria" w:hAnsi="Cambria" w:cs="Calibri"/>
                <w:color w:val="000000"/>
                <w:sz w:val="20"/>
                <w:lang w:eastAsia="sk-SK"/>
              </w:rPr>
            </w:pPr>
            <w:r w:rsidRPr="00940461">
              <w:rPr>
                <w:rFonts w:ascii="Cambria" w:hAnsi="Cambria" w:cs="Calibri"/>
                <w:color w:val="000000"/>
                <w:sz w:val="20"/>
                <w:lang w:eastAsia="sk-SK"/>
              </w:rPr>
              <w:t>Vývoj funkčného celku</w:t>
            </w:r>
          </w:p>
        </w:tc>
        <w:tc>
          <w:tcPr>
            <w:tcW w:w="1245" w:type="pct"/>
            <w:vMerge/>
            <w:tcBorders>
              <w:top w:val="nil"/>
              <w:left w:val="single" w:sz="8" w:space="0" w:color="auto"/>
              <w:bottom w:val="single" w:sz="8" w:space="0" w:color="000000"/>
              <w:right w:val="single" w:sz="8" w:space="0" w:color="auto"/>
            </w:tcBorders>
            <w:vAlign w:val="center"/>
            <w:hideMark/>
          </w:tcPr>
          <w:p w14:paraId="07F8B8FC" w14:textId="77777777" w:rsidR="002D1354" w:rsidRPr="00940461" w:rsidRDefault="002D1354" w:rsidP="00B30D28">
            <w:pPr>
              <w:rPr>
                <w:rFonts w:ascii="Cambria" w:hAnsi="Cambria" w:cs="Calibri"/>
                <w:b/>
                <w:bCs/>
                <w:color w:val="FF0000"/>
                <w:sz w:val="20"/>
                <w:lang w:eastAsia="sk-SK"/>
              </w:rPr>
            </w:pPr>
          </w:p>
        </w:tc>
        <w:tc>
          <w:tcPr>
            <w:tcW w:w="1201" w:type="pct"/>
            <w:vMerge/>
            <w:tcBorders>
              <w:top w:val="nil"/>
              <w:left w:val="single" w:sz="8" w:space="0" w:color="auto"/>
              <w:bottom w:val="single" w:sz="8" w:space="0" w:color="000000"/>
              <w:right w:val="single" w:sz="8" w:space="0" w:color="auto"/>
            </w:tcBorders>
            <w:vAlign w:val="center"/>
            <w:hideMark/>
          </w:tcPr>
          <w:p w14:paraId="6BDD5E3C" w14:textId="77777777" w:rsidR="002D1354" w:rsidRPr="00940461" w:rsidRDefault="002D1354" w:rsidP="00B30D28">
            <w:pPr>
              <w:rPr>
                <w:rFonts w:ascii="Cambria" w:hAnsi="Cambria" w:cs="Calibri"/>
                <w:b/>
                <w:bCs/>
                <w:color w:val="FF0000"/>
                <w:sz w:val="20"/>
                <w:lang w:eastAsia="sk-SK"/>
              </w:rPr>
            </w:pPr>
          </w:p>
        </w:tc>
      </w:tr>
      <w:tr w:rsidR="002D1354" w:rsidRPr="00940461" w14:paraId="0891D114" w14:textId="77777777" w:rsidTr="00B30D28">
        <w:trPr>
          <w:trHeight w:val="315"/>
        </w:trPr>
        <w:tc>
          <w:tcPr>
            <w:tcW w:w="1065" w:type="pct"/>
            <w:vMerge/>
            <w:tcBorders>
              <w:top w:val="nil"/>
              <w:left w:val="single" w:sz="8" w:space="0" w:color="auto"/>
              <w:bottom w:val="single" w:sz="8" w:space="0" w:color="000000"/>
              <w:right w:val="single" w:sz="8" w:space="0" w:color="auto"/>
            </w:tcBorders>
            <w:vAlign w:val="center"/>
            <w:hideMark/>
          </w:tcPr>
          <w:p w14:paraId="72B11AD2" w14:textId="77777777" w:rsidR="002D1354" w:rsidRPr="00940461" w:rsidRDefault="002D1354" w:rsidP="00B30D28">
            <w:pPr>
              <w:rPr>
                <w:rFonts w:ascii="Cambria" w:hAnsi="Cambria" w:cs="Calibri"/>
                <w:b/>
                <w:bCs/>
                <w:color w:val="000000"/>
                <w:sz w:val="20"/>
                <w:lang w:eastAsia="sk-SK"/>
              </w:rPr>
            </w:pPr>
          </w:p>
        </w:tc>
        <w:tc>
          <w:tcPr>
            <w:tcW w:w="1489" w:type="pct"/>
            <w:tcBorders>
              <w:top w:val="nil"/>
              <w:left w:val="nil"/>
              <w:bottom w:val="single" w:sz="8" w:space="0" w:color="auto"/>
              <w:right w:val="single" w:sz="8" w:space="0" w:color="auto"/>
            </w:tcBorders>
            <w:shd w:val="clear" w:color="auto" w:fill="auto"/>
            <w:vAlign w:val="center"/>
            <w:hideMark/>
          </w:tcPr>
          <w:p w14:paraId="0F5EEADF" w14:textId="77777777" w:rsidR="002D1354" w:rsidRPr="00940461" w:rsidRDefault="002D1354" w:rsidP="00B30D28">
            <w:pPr>
              <w:rPr>
                <w:rFonts w:ascii="Cambria" w:hAnsi="Cambria" w:cs="Calibri"/>
                <w:color w:val="000000"/>
                <w:sz w:val="20"/>
                <w:lang w:eastAsia="sk-SK"/>
              </w:rPr>
            </w:pPr>
            <w:r w:rsidRPr="00940461">
              <w:rPr>
                <w:rFonts w:ascii="Cambria" w:hAnsi="Cambria" w:cs="Calibri"/>
                <w:color w:val="000000"/>
                <w:sz w:val="20"/>
                <w:lang w:eastAsia="sk-SK"/>
              </w:rPr>
              <w:t>Implementácia integrácií</w:t>
            </w:r>
          </w:p>
        </w:tc>
        <w:tc>
          <w:tcPr>
            <w:tcW w:w="1245" w:type="pct"/>
            <w:vMerge/>
            <w:tcBorders>
              <w:top w:val="nil"/>
              <w:left w:val="single" w:sz="8" w:space="0" w:color="auto"/>
              <w:bottom w:val="single" w:sz="8" w:space="0" w:color="000000"/>
              <w:right w:val="single" w:sz="8" w:space="0" w:color="auto"/>
            </w:tcBorders>
            <w:vAlign w:val="center"/>
            <w:hideMark/>
          </w:tcPr>
          <w:p w14:paraId="476514CC" w14:textId="77777777" w:rsidR="002D1354" w:rsidRPr="00940461" w:rsidRDefault="002D1354" w:rsidP="00B30D28">
            <w:pPr>
              <w:rPr>
                <w:rFonts w:ascii="Cambria" w:hAnsi="Cambria" w:cs="Calibri"/>
                <w:b/>
                <w:bCs/>
                <w:color w:val="FF0000"/>
                <w:sz w:val="20"/>
                <w:lang w:eastAsia="sk-SK"/>
              </w:rPr>
            </w:pPr>
          </w:p>
        </w:tc>
        <w:tc>
          <w:tcPr>
            <w:tcW w:w="1201" w:type="pct"/>
            <w:vMerge/>
            <w:tcBorders>
              <w:top w:val="nil"/>
              <w:left w:val="single" w:sz="8" w:space="0" w:color="auto"/>
              <w:bottom w:val="single" w:sz="8" w:space="0" w:color="000000"/>
              <w:right w:val="single" w:sz="8" w:space="0" w:color="auto"/>
            </w:tcBorders>
            <w:vAlign w:val="center"/>
            <w:hideMark/>
          </w:tcPr>
          <w:p w14:paraId="0BDBC143" w14:textId="77777777" w:rsidR="002D1354" w:rsidRPr="00940461" w:rsidRDefault="002D1354" w:rsidP="00B30D28">
            <w:pPr>
              <w:rPr>
                <w:rFonts w:ascii="Cambria" w:hAnsi="Cambria" w:cs="Calibri"/>
                <w:b/>
                <w:bCs/>
                <w:color w:val="FF0000"/>
                <w:sz w:val="20"/>
                <w:lang w:eastAsia="sk-SK"/>
              </w:rPr>
            </w:pPr>
          </w:p>
        </w:tc>
      </w:tr>
      <w:tr w:rsidR="002D1354" w:rsidRPr="00940461" w14:paraId="70350ABA" w14:textId="77777777" w:rsidTr="00B30D28">
        <w:trPr>
          <w:trHeight w:val="698"/>
        </w:trPr>
        <w:tc>
          <w:tcPr>
            <w:tcW w:w="1065" w:type="pct"/>
            <w:vMerge/>
            <w:tcBorders>
              <w:top w:val="nil"/>
              <w:left w:val="single" w:sz="8" w:space="0" w:color="auto"/>
              <w:bottom w:val="single" w:sz="8" w:space="0" w:color="000000"/>
              <w:right w:val="single" w:sz="8" w:space="0" w:color="auto"/>
            </w:tcBorders>
            <w:vAlign w:val="center"/>
            <w:hideMark/>
          </w:tcPr>
          <w:p w14:paraId="5D0EA669" w14:textId="77777777" w:rsidR="002D1354" w:rsidRPr="00940461" w:rsidRDefault="002D1354" w:rsidP="00B30D28">
            <w:pPr>
              <w:rPr>
                <w:rFonts w:ascii="Cambria" w:hAnsi="Cambria" w:cs="Calibri"/>
                <w:b/>
                <w:bCs/>
                <w:color w:val="000000"/>
                <w:sz w:val="20"/>
                <w:lang w:eastAsia="sk-SK"/>
              </w:rPr>
            </w:pPr>
          </w:p>
        </w:tc>
        <w:tc>
          <w:tcPr>
            <w:tcW w:w="1489" w:type="pct"/>
            <w:tcBorders>
              <w:top w:val="nil"/>
              <w:left w:val="nil"/>
              <w:bottom w:val="single" w:sz="8" w:space="0" w:color="auto"/>
              <w:right w:val="single" w:sz="8" w:space="0" w:color="auto"/>
            </w:tcBorders>
            <w:shd w:val="clear" w:color="auto" w:fill="auto"/>
            <w:vAlign w:val="center"/>
            <w:hideMark/>
          </w:tcPr>
          <w:p w14:paraId="1612E230" w14:textId="1DEE232D" w:rsidR="002D1354" w:rsidRPr="00940461" w:rsidRDefault="002D1354" w:rsidP="00B30D28">
            <w:pPr>
              <w:rPr>
                <w:rFonts w:ascii="Cambria" w:hAnsi="Cambria" w:cs="Calibri"/>
                <w:color w:val="000000"/>
                <w:sz w:val="20"/>
                <w:lang w:eastAsia="sk-SK"/>
              </w:rPr>
            </w:pPr>
            <w:r w:rsidRPr="00940461">
              <w:rPr>
                <w:rFonts w:ascii="Cambria" w:hAnsi="Cambria" w:cs="Calibri"/>
                <w:color w:val="000000"/>
                <w:sz w:val="20"/>
                <w:lang w:eastAsia="sk-SK"/>
              </w:rPr>
              <w:t>Testovanie (vrátane bezpečnost</w:t>
            </w:r>
            <w:r>
              <w:rPr>
                <w:rFonts w:ascii="Cambria" w:hAnsi="Cambria" w:cs="Calibri"/>
                <w:color w:val="000000"/>
                <w:sz w:val="20"/>
                <w:lang w:eastAsia="sk-SK"/>
              </w:rPr>
              <w:t>ného</w:t>
            </w:r>
            <w:r w:rsidRPr="00940461">
              <w:rPr>
                <w:rFonts w:ascii="Cambria" w:hAnsi="Cambria" w:cs="Calibri"/>
                <w:color w:val="000000"/>
                <w:sz w:val="20"/>
                <w:lang w:eastAsia="sk-SK"/>
              </w:rPr>
              <w:t xml:space="preserve"> testovania)</w:t>
            </w:r>
          </w:p>
        </w:tc>
        <w:tc>
          <w:tcPr>
            <w:tcW w:w="1245" w:type="pct"/>
            <w:vMerge/>
            <w:tcBorders>
              <w:top w:val="nil"/>
              <w:left w:val="single" w:sz="8" w:space="0" w:color="auto"/>
              <w:bottom w:val="single" w:sz="8" w:space="0" w:color="000000"/>
              <w:right w:val="single" w:sz="8" w:space="0" w:color="auto"/>
            </w:tcBorders>
            <w:vAlign w:val="center"/>
            <w:hideMark/>
          </w:tcPr>
          <w:p w14:paraId="6D7C0F52" w14:textId="77777777" w:rsidR="002D1354" w:rsidRPr="00940461" w:rsidRDefault="002D1354" w:rsidP="00B30D28">
            <w:pPr>
              <w:rPr>
                <w:rFonts w:ascii="Cambria" w:hAnsi="Cambria" w:cs="Calibri"/>
                <w:b/>
                <w:bCs/>
                <w:color w:val="FF0000"/>
                <w:sz w:val="20"/>
                <w:lang w:eastAsia="sk-SK"/>
              </w:rPr>
            </w:pPr>
          </w:p>
        </w:tc>
        <w:tc>
          <w:tcPr>
            <w:tcW w:w="1201" w:type="pct"/>
            <w:vMerge/>
            <w:tcBorders>
              <w:top w:val="nil"/>
              <w:left w:val="single" w:sz="8" w:space="0" w:color="auto"/>
              <w:bottom w:val="single" w:sz="8" w:space="0" w:color="000000"/>
              <w:right w:val="single" w:sz="8" w:space="0" w:color="auto"/>
            </w:tcBorders>
            <w:vAlign w:val="center"/>
            <w:hideMark/>
          </w:tcPr>
          <w:p w14:paraId="4B64AC5B" w14:textId="77777777" w:rsidR="002D1354" w:rsidRPr="00940461" w:rsidRDefault="002D1354" w:rsidP="00B30D28">
            <w:pPr>
              <w:rPr>
                <w:rFonts w:ascii="Cambria" w:hAnsi="Cambria" w:cs="Calibri"/>
                <w:b/>
                <w:bCs/>
                <w:color w:val="FF0000"/>
                <w:sz w:val="20"/>
                <w:lang w:eastAsia="sk-SK"/>
              </w:rPr>
            </w:pPr>
          </w:p>
        </w:tc>
      </w:tr>
      <w:tr w:rsidR="002D1354" w:rsidRPr="00940461" w14:paraId="06957DAC" w14:textId="77777777" w:rsidTr="00B30D28">
        <w:trPr>
          <w:trHeight w:val="315"/>
        </w:trPr>
        <w:tc>
          <w:tcPr>
            <w:tcW w:w="1065" w:type="pct"/>
            <w:vMerge/>
            <w:tcBorders>
              <w:top w:val="nil"/>
              <w:left w:val="single" w:sz="8" w:space="0" w:color="auto"/>
              <w:bottom w:val="single" w:sz="8" w:space="0" w:color="000000"/>
              <w:right w:val="single" w:sz="8" w:space="0" w:color="auto"/>
            </w:tcBorders>
            <w:vAlign w:val="center"/>
            <w:hideMark/>
          </w:tcPr>
          <w:p w14:paraId="3DE98273" w14:textId="77777777" w:rsidR="002D1354" w:rsidRPr="00940461" w:rsidRDefault="002D1354" w:rsidP="00B30D28">
            <w:pPr>
              <w:rPr>
                <w:rFonts w:ascii="Cambria" w:hAnsi="Cambria" w:cs="Calibri"/>
                <w:b/>
                <w:bCs/>
                <w:color w:val="000000"/>
                <w:sz w:val="20"/>
                <w:lang w:eastAsia="sk-SK"/>
              </w:rPr>
            </w:pPr>
          </w:p>
        </w:tc>
        <w:tc>
          <w:tcPr>
            <w:tcW w:w="1489" w:type="pct"/>
            <w:tcBorders>
              <w:top w:val="nil"/>
              <w:left w:val="nil"/>
              <w:bottom w:val="single" w:sz="8" w:space="0" w:color="auto"/>
              <w:right w:val="single" w:sz="8" w:space="0" w:color="auto"/>
            </w:tcBorders>
            <w:shd w:val="clear" w:color="auto" w:fill="auto"/>
            <w:vAlign w:val="center"/>
            <w:hideMark/>
          </w:tcPr>
          <w:p w14:paraId="423E3970" w14:textId="77777777" w:rsidR="002D1354" w:rsidRPr="00940461" w:rsidRDefault="002D1354" w:rsidP="00B30D28">
            <w:pPr>
              <w:rPr>
                <w:rFonts w:ascii="Cambria" w:hAnsi="Cambria" w:cs="Calibri"/>
                <w:color w:val="000000"/>
                <w:sz w:val="20"/>
                <w:lang w:eastAsia="sk-SK"/>
              </w:rPr>
            </w:pPr>
            <w:r w:rsidRPr="00940461">
              <w:rPr>
                <w:rFonts w:ascii="Cambria" w:hAnsi="Cambria" w:cs="Calibri"/>
                <w:color w:val="000000"/>
                <w:sz w:val="20"/>
                <w:lang w:eastAsia="sk-SK"/>
              </w:rPr>
              <w:t>Školenia a dokumentácia</w:t>
            </w:r>
          </w:p>
        </w:tc>
        <w:tc>
          <w:tcPr>
            <w:tcW w:w="1245" w:type="pct"/>
            <w:vMerge/>
            <w:tcBorders>
              <w:top w:val="nil"/>
              <w:left w:val="single" w:sz="8" w:space="0" w:color="auto"/>
              <w:bottom w:val="single" w:sz="8" w:space="0" w:color="000000"/>
              <w:right w:val="single" w:sz="8" w:space="0" w:color="auto"/>
            </w:tcBorders>
            <w:vAlign w:val="center"/>
            <w:hideMark/>
          </w:tcPr>
          <w:p w14:paraId="682E5859" w14:textId="77777777" w:rsidR="002D1354" w:rsidRPr="00940461" w:rsidRDefault="002D1354" w:rsidP="00B30D28">
            <w:pPr>
              <w:rPr>
                <w:rFonts w:ascii="Cambria" w:hAnsi="Cambria" w:cs="Calibri"/>
                <w:b/>
                <w:bCs/>
                <w:color w:val="FF0000"/>
                <w:sz w:val="20"/>
                <w:lang w:eastAsia="sk-SK"/>
              </w:rPr>
            </w:pPr>
          </w:p>
        </w:tc>
        <w:tc>
          <w:tcPr>
            <w:tcW w:w="1201" w:type="pct"/>
            <w:vMerge/>
            <w:tcBorders>
              <w:top w:val="nil"/>
              <w:left w:val="single" w:sz="8" w:space="0" w:color="auto"/>
              <w:bottom w:val="single" w:sz="8" w:space="0" w:color="000000"/>
              <w:right w:val="single" w:sz="8" w:space="0" w:color="auto"/>
            </w:tcBorders>
            <w:vAlign w:val="center"/>
            <w:hideMark/>
          </w:tcPr>
          <w:p w14:paraId="5500464B" w14:textId="77777777" w:rsidR="002D1354" w:rsidRPr="00940461" w:rsidRDefault="002D1354" w:rsidP="00B30D28">
            <w:pPr>
              <w:rPr>
                <w:rFonts w:ascii="Cambria" w:hAnsi="Cambria" w:cs="Calibri"/>
                <w:b/>
                <w:bCs/>
                <w:color w:val="FF0000"/>
                <w:sz w:val="20"/>
                <w:lang w:eastAsia="sk-SK"/>
              </w:rPr>
            </w:pPr>
          </w:p>
        </w:tc>
      </w:tr>
      <w:tr w:rsidR="002D1354" w:rsidRPr="00940461" w14:paraId="4EEF5281" w14:textId="77777777" w:rsidTr="00B30D28">
        <w:trPr>
          <w:trHeight w:val="315"/>
        </w:trPr>
        <w:tc>
          <w:tcPr>
            <w:tcW w:w="1065" w:type="pct"/>
            <w:vMerge/>
            <w:tcBorders>
              <w:top w:val="nil"/>
              <w:left w:val="single" w:sz="8" w:space="0" w:color="auto"/>
              <w:bottom w:val="single" w:sz="8" w:space="0" w:color="000000"/>
              <w:right w:val="single" w:sz="8" w:space="0" w:color="auto"/>
            </w:tcBorders>
            <w:vAlign w:val="center"/>
            <w:hideMark/>
          </w:tcPr>
          <w:p w14:paraId="3002DB78" w14:textId="77777777" w:rsidR="002D1354" w:rsidRPr="00940461" w:rsidRDefault="002D1354" w:rsidP="00B30D28">
            <w:pPr>
              <w:rPr>
                <w:rFonts w:ascii="Cambria" w:hAnsi="Cambria" w:cs="Calibri"/>
                <w:b/>
                <w:bCs/>
                <w:color w:val="000000"/>
                <w:sz w:val="20"/>
                <w:lang w:eastAsia="sk-SK"/>
              </w:rPr>
            </w:pPr>
          </w:p>
        </w:tc>
        <w:tc>
          <w:tcPr>
            <w:tcW w:w="1489" w:type="pct"/>
            <w:tcBorders>
              <w:top w:val="nil"/>
              <w:left w:val="nil"/>
              <w:bottom w:val="single" w:sz="8" w:space="0" w:color="auto"/>
              <w:right w:val="single" w:sz="8" w:space="0" w:color="auto"/>
            </w:tcBorders>
            <w:shd w:val="clear" w:color="auto" w:fill="auto"/>
            <w:vAlign w:val="center"/>
            <w:hideMark/>
          </w:tcPr>
          <w:p w14:paraId="78AA55F8" w14:textId="77777777" w:rsidR="002D1354" w:rsidRPr="00940461" w:rsidRDefault="002D1354" w:rsidP="00B30D28">
            <w:pPr>
              <w:rPr>
                <w:rFonts w:ascii="Cambria" w:hAnsi="Cambria" w:cs="Calibri"/>
                <w:color w:val="000000"/>
                <w:sz w:val="20"/>
                <w:lang w:eastAsia="sk-SK"/>
              </w:rPr>
            </w:pPr>
            <w:r w:rsidRPr="00940461">
              <w:rPr>
                <w:rFonts w:ascii="Cambria" w:hAnsi="Cambria" w:cs="Calibri"/>
                <w:color w:val="000000"/>
                <w:sz w:val="20"/>
                <w:lang w:eastAsia="sk-SK"/>
              </w:rPr>
              <w:t>Migrácia údajov</w:t>
            </w:r>
          </w:p>
        </w:tc>
        <w:tc>
          <w:tcPr>
            <w:tcW w:w="1245" w:type="pct"/>
            <w:vMerge/>
            <w:tcBorders>
              <w:top w:val="nil"/>
              <w:left w:val="single" w:sz="8" w:space="0" w:color="auto"/>
              <w:bottom w:val="single" w:sz="8" w:space="0" w:color="000000"/>
              <w:right w:val="single" w:sz="8" w:space="0" w:color="auto"/>
            </w:tcBorders>
            <w:vAlign w:val="center"/>
            <w:hideMark/>
          </w:tcPr>
          <w:p w14:paraId="39B100F5" w14:textId="77777777" w:rsidR="002D1354" w:rsidRPr="00940461" w:rsidRDefault="002D1354" w:rsidP="00B30D28">
            <w:pPr>
              <w:rPr>
                <w:rFonts w:ascii="Cambria" w:hAnsi="Cambria" w:cs="Calibri"/>
                <w:b/>
                <w:bCs/>
                <w:color w:val="FF0000"/>
                <w:sz w:val="20"/>
                <w:lang w:eastAsia="sk-SK"/>
              </w:rPr>
            </w:pPr>
          </w:p>
        </w:tc>
        <w:tc>
          <w:tcPr>
            <w:tcW w:w="1201" w:type="pct"/>
            <w:vMerge/>
            <w:tcBorders>
              <w:top w:val="nil"/>
              <w:left w:val="single" w:sz="8" w:space="0" w:color="auto"/>
              <w:bottom w:val="single" w:sz="8" w:space="0" w:color="000000"/>
              <w:right w:val="single" w:sz="8" w:space="0" w:color="auto"/>
            </w:tcBorders>
            <w:vAlign w:val="center"/>
            <w:hideMark/>
          </w:tcPr>
          <w:p w14:paraId="567E8634" w14:textId="77777777" w:rsidR="002D1354" w:rsidRPr="00940461" w:rsidRDefault="002D1354" w:rsidP="00B30D28">
            <w:pPr>
              <w:rPr>
                <w:rFonts w:ascii="Cambria" w:hAnsi="Cambria" w:cs="Calibri"/>
                <w:b/>
                <w:bCs/>
                <w:color w:val="FF0000"/>
                <w:sz w:val="20"/>
                <w:lang w:eastAsia="sk-SK"/>
              </w:rPr>
            </w:pPr>
          </w:p>
        </w:tc>
      </w:tr>
      <w:tr w:rsidR="002D1354" w:rsidRPr="00940461" w14:paraId="0E941769" w14:textId="77777777" w:rsidTr="00B30D28">
        <w:trPr>
          <w:trHeight w:val="469"/>
        </w:trPr>
        <w:tc>
          <w:tcPr>
            <w:tcW w:w="1065" w:type="pct"/>
            <w:vMerge/>
            <w:tcBorders>
              <w:top w:val="nil"/>
              <w:left w:val="single" w:sz="8" w:space="0" w:color="auto"/>
              <w:bottom w:val="single" w:sz="8" w:space="0" w:color="000000"/>
              <w:right w:val="single" w:sz="8" w:space="0" w:color="auto"/>
            </w:tcBorders>
            <w:vAlign w:val="center"/>
            <w:hideMark/>
          </w:tcPr>
          <w:p w14:paraId="4E3D01FE" w14:textId="77777777" w:rsidR="002D1354" w:rsidRPr="00940461" w:rsidRDefault="002D1354" w:rsidP="00B30D28">
            <w:pPr>
              <w:rPr>
                <w:rFonts w:ascii="Cambria" w:hAnsi="Cambria" w:cs="Calibri"/>
                <w:b/>
                <w:bCs/>
                <w:color w:val="000000"/>
                <w:sz w:val="20"/>
                <w:lang w:eastAsia="sk-SK"/>
              </w:rPr>
            </w:pPr>
          </w:p>
        </w:tc>
        <w:tc>
          <w:tcPr>
            <w:tcW w:w="1489" w:type="pct"/>
            <w:tcBorders>
              <w:top w:val="nil"/>
              <w:left w:val="nil"/>
              <w:bottom w:val="single" w:sz="8" w:space="0" w:color="auto"/>
              <w:right w:val="single" w:sz="8" w:space="0" w:color="auto"/>
            </w:tcBorders>
            <w:shd w:val="clear" w:color="auto" w:fill="auto"/>
            <w:vAlign w:val="center"/>
            <w:hideMark/>
          </w:tcPr>
          <w:p w14:paraId="15825307" w14:textId="77777777" w:rsidR="002D1354" w:rsidRPr="00940461" w:rsidRDefault="002D1354" w:rsidP="00B30D28">
            <w:pPr>
              <w:rPr>
                <w:rFonts w:ascii="Cambria" w:hAnsi="Cambria" w:cs="Calibri"/>
                <w:color w:val="000000"/>
                <w:sz w:val="20"/>
                <w:lang w:eastAsia="sk-SK"/>
              </w:rPr>
            </w:pPr>
            <w:r w:rsidRPr="00940461">
              <w:rPr>
                <w:rFonts w:ascii="Cambria" w:hAnsi="Cambria" w:cs="Calibri"/>
                <w:color w:val="000000"/>
                <w:sz w:val="20"/>
                <w:lang w:eastAsia="sk-SK"/>
              </w:rPr>
              <w:t>Nasadenie do produkcie (vyhodnotenie)</w:t>
            </w:r>
          </w:p>
        </w:tc>
        <w:tc>
          <w:tcPr>
            <w:tcW w:w="1245" w:type="pct"/>
            <w:vMerge/>
            <w:tcBorders>
              <w:top w:val="nil"/>
              <w:left w:val="single" w:sz="8" w:space="0" w:color="auto"/>
              <w:bottom w:val="single" w:sz="8" w:space="0" w:color="000000"/>
              <w:right w:val="single" w:sz="8" w:space="0" w:color="auto"/>
            </w:tcBorders>
            <w:vAlign w:val="center"/>
            <w:hideMark/>
          </w:tcPr>
          <w:p w14:paraId="43B800A5" w14:textId="77777777" w:rsidR="002D1354" w:rsidRPr="00940461" w:rsidRDefault="002D1354" w:rsidP="00B30D28">
            <w:pPr>
              <w:rPr>
                <w:rFonts w:ascii="Cambria" w:hAnsi="Cambria" w:cs="Calibri"/>
                <w:b/>
                <w:bCs/>
                <w:color w:val="FF0000"/>
                <w:sz w:val="20"/>
                <w:lang w:eastAsia="sk-SK"/>
              </w:rPr>
            </w:pPr>
          </w:p>
        </w:tc>
        <w:tc>
          <w:tcPr>
            <w:tcW w:w="1201" w:type="pct"/>
            <w:vMerge/>
            <w:tcBorders>
              <w:top w:val="nil"/>
              <w:left w:val="single" w:sz="8" w:space="0" w:color="auto"/>
              <w:bottom w:val="single" w:sz="8" w:space="0" w:color="000000"/>
              <w:right w:val="single" w:sz="8" w:space="0" w:color="auto"/>
            </w:tcBorders>
            <w:vAlign w:val="center"/>
            <w:hideMark/>
          </w:tcPr>
          <w:p w14:paraId="04FD9043" w14:textId="77777777" w:rsidR="002D1354" w:rsidRPr="00940461" w:rsidRDefault="002D1354" w:rsidP="00B30D28">
            <w:pPr>
              <w:rPr>
                <w:rFonts w:ascii="Cambria" w:hAnsi="Cambria" w:cs="Calibri"/>
                <w:b/>
                <w:bCs/>
                <w:color w:val="FF0000"/>
                <w:sz w:val="20"/>
                <w:lang w:eastAsia="sk-SK"/>
              </w:rPr>
            </w:pPr>
          </w:p>
        </w:tc>
      </w:tr>
      <w:tr w:rsidR="002D1354" w:rsidRPr="00940461" w14:paraId="3EC1AF85" w14:textId="77777777" w:rsidTr="00B30D28">
        <w:trPr>
          <w:trHeight w:val="495"/>
        </w:trPr>
        <w:tc>
          <w:tcPr>
            <w:tcW w:w="1065" w:type="pct"/>
            <w:vMerge/>
            <w:tcBorders>
              <w:top w:val="nil"/>
              <w:left w:val="single" w:sz="8" w:space="0" w:color="auto"/>
              <w:bottom w:val="single" w:sz="8" w:space="0" w:color="000000"/>
              <w:right w:val="single" w:sz="8" w:space="0" w:color="auto"/>
            </w:tcBorders>
            <w:vAlign w:val="center"/>
            <w:hideMark/>
          </w:tcPr>
          <w:p w14:paraId="6252CC0B" w14:textId="77777777" w:rsidR="002D1354" w:rsidRPr="00940461" w:rsidRDefault="002D1354" w:rsidP="00B30D28">
            <w:pPr>
              <w:rPr>
                <w:rFonts w:ascii="Cambria" w:hAnsi="Cambria" w:cs="Calibri"/>
                <w:b/>
                <w:bCs/>
                <w:color w:val="000000"/>
                <w:sz w:val="20"/>
                <w:lang w:eastAsia="sk-SK"/>
              </w:rPr>
            </w:pPr>
          </w:p>
        </w:tc>
        <w:tc>
          <w:tcPr>
            <w:tcW w:w="1489" w:type="pct"/>
            <w:tcBorders>
              <w:top w:val="nil"/>
              <w:left w:val="nil"/>
              <w:bottom w:val="single" w:sz="8" w:space="0" w:color="auto"/>
              <w:right w:val="single" w:sz="8" w:space="0" w:color="auto"/>
            </w:tcBorders>
            <w:shd w:val="clear" w:color="auto" w:fill="auto"/>
            <w:vAlign w:val="center"/>
            <w:hideMark/>
          </w:tcPr>
          <w:p w14:paraId="1D6AA4FB" w14:textId="77777777" w:rsidR="002D1354" w:rsidRPr="00940461" w:rsidRDefault="002D1354" w:rsidP="00B30D28">
            <w:pPr>
              <w:rPr>
                <w:rFonts w:ascii="Cambria" w:hAnsi="Cambria" w:cs="Calibri"/>
                <w:color w:val="000000"/>
                <w:sz w:val="20"/>
                <w:lang w:eastAsia="sk-SK"/>
              </w:rPr>
            </w:pPr>
            <w:r w:rsidRPr="00940461">
              <w:rPr>
                <w:rFonts w:ascii="Cambria" w:hAnsi="Cambria" w:cs="Calibri"/>
                <w:color w:val="000000"/>
                <w:sz w:val="20"/>
                <w:lang w:eastAsia="sk-SK"/>
              </w:rPr>
              <w:t>Preskúšanie a akceptácia spustenia do produkcie (vyhodnotenie pilot)</w:t>
            </w:r>
          </w:p>
        </w:tc>
        <w:tc>
          <w:tcPr>
            <w:tcW w:w="1245" w:type="pct"/>
            <w:vMerge/>
            <w:tcBorders>
              <w:top w:val="nil"/>
              <w:left w:val="single" w:sz="8" w:space="0" w:color="auto"/>
              <w:bottom w:val="single" w:sz="8" w:space="0" w:color="000000"/>
              <w:right w:val="single" w:sz="8" w:space="0" w:color="auto"/>
            </w:tcBorders>
            <w:vAlign w:val="center"/>
            <w:hideMark/>
          </w:tcPr>
          <w:p w14:paraId="1F47E2A3" w14:textId="77777777" w:rsidR="002D1354" w:rsidRPr="00940461" w:rsidRDefault="002D1354" w:rsidP="00B30D28">
            <w:pPr>
              <w:rPr>
                <w:rFonts w:ascii="Cambria" w:hAnsi="Cambria" w:cs="Calibri"/>
                <w:b/>
                <w:bCs/>
                <w:color w:val="FF0000"/>
                <w:sz w:val="20"/>
                <w:lang w:eastAsia="sk-SK"/>
              </w:rPr>
            </w:pPr>
          </w:p>
        </w:tc>
        <w:tc>
          <w:tcPr>
            <w:tcW w:w="1201" w:type="pct"/>
            <w:vMerge/>
            <w:tcBorders>
              <w:top w:val="nil"/>
              <w:left w:val="single" w:sz="8" w:space="0" w:color="auto"/>
              <w:bottom w:val="single" w:sz="8" w:space="0" w:color="000000"/>
              <w:right w:val="single" w:sz="8" w:space="0" w:color="auto"/>
            </w:tcBorders>
            <w:vAlign w:val="center"/>
            <w:hideMark/>
          </w:tcPr>
          <w:p w14:paraId="23CE5C8F" w14:textId="77777777" w:rsidR="002D1354" w:rsidRPr="00940461" w:rsidRDefault="002D1354" w:rsidP="00B30D28">
            <w:pPr>
              <w:rPr>
                <w:rFonts w:ascii="Cambria" w:hAnsi="Cambria" w:cs="Calibri"/>
                <w:b/>
                <w:bCs/>
                <w:color w:val="FF0000"/>
                <w:sz w:val="20"/>
                <w:lang w:eastAsia="sk-SK"/>
              </w:rPr>
            </w:pPr>
          </w:p>
        </w:tc>
      </w:tr>
      <w:tr w:rsidR="002D1354" w:rsidRPr="00940461" w14:paraId="153ED959" w14:textId="77777777" w:rsidTr="00B30D28">
        <w:trPr>
          <w:trHeight w:val="495"/>
        </w:trPr>
        <w:tc>
          <w:tcPr>
            <w:tcW w:w="1065" w:type="pct"/>
            <w:vMerge w:val="restart"/>
            <w:tcBorders>
              <w:top w:val="nil"/>
              <w:left w:val="single" w:sz="8" w:space="0" w:color="auto"/>
              <w:bottom w:val="single" w:sz="8" w:space="0" w:color="000000"/>
              <w:right w:val="single" w:sz="8" w:space="0" w:color="auto"/>
            </w:tcBorders>
            <w:shd w:val="clear" w:color="auto" w:fill="auto"/>
            <w:noWrap/>
            <w:vAlign w:val="center"/>
            <w:hideMark/>
          </w:tcPr>
          <w:p w14:paraId="2777456E" w14:textId="77777777" w:rsidR="002D1354" w:rsidRPr="00940461" w:rsidRDefault="002D1354" w:rsidP="00B30D28">
            <w:pPr>
              <w:jc w:val="center"/>
              <w:rPr>
                <w:rFonts w:ascii="Cambria" w:hAnsi="Cambria" w:cs="Calibri"/>
                <w:b/>
                <w:bCs/>
                <w:color w:val="000000"/>
                <w:sz w:val="20"/>
                <w:lang w:eastAsia="sk-SK"/>
              </w:rPr>
            </w:pPr>
            <w:r w:rsidRPr="00940461">
              <w:rPr>
                <w:rFonts w:ascii="Cambria" w:hAnsi="Cambria" w:cs="Calibri"/>
                <w:b/>
                <w:bCs/>
                <w:color w:val="000000"/>
                <w:sz w:val="20"/>
                <w:lang w:eastAsia="sk-SK"/>
              </w:rPr>
              <w:lastRenderedPageBreak/>
              <w:t xml:space="preserve">Etapa 3 </w:t>
            </w:r>
          </w:p>
        </w:tc>
        <w:tc>
          <w:tcPr>
            <w:tcW w:w="1489" w:type="pct"/>
            <w:tcBorders>
              <w:top w:val="nil"/>
              <w:left w:val="nil"/>
              <w:bottom w:val="single" w:sz="8" w:space="0" w:color="auto"/>
              <w:right w:val="single" w:sz="8" w:space="0" w:color="auto"/>
            </w:tcBorders>
            <w:shd w:val="clear" w:color="auto" w:fill="auto"/>
            <w:vAlign w:val="center"/>
            <w:hideMark/>
          </w:tcPr>
          <w:p w14:paraId="25AF44B6" w14:textId="77777777" w:rsidR="002D1354" w:rsidRPr="00940461" w:rsidRDefault="002D1354" w:rsidP="00B30D28">
            <w:pPr>
              <w:rPr>
                <w:rFonts w:ascii="Cambria" w:hAnsi="Cambria" w:cs="Calibri"/>
                <w:color w:val="000000"/>
                <w:sz w:val="20"/>
                <w:lang w:eastAsia="sk-SK"/>
              </w:rPr>
            </w:pPr>
            <w:r w:rsidRPr="00940461">
              <w:rPr>
                <w:rFonts w:ascii="Cambria" w:hAnsi="Cambria" w:cs="Calibri"/>
                <w:color w:val="000000"/>
                <w:sz w:val="20"/>
                <w:lang w:eastAsia="sk-SK"/>
              </w:rPr>
              <w:t>Detailný návrh riešenia - detailná funkčná špecifikácia riešenia</w:t>
            </w:r>
          </w:p>
        </w:tc>
        <w:tc>
          <w:tcPr>
            <w:tcW w:w="1245" w:type="pct"/>
            <w:vMerge w:val="restart"/>
            <w:tcBorders>
              <w:top w:val="nil"/>
              <w:left w:val="single" w:sz="8" w:space="0" w:color="auto"/>
              <w:bottom w:val="single" w:sz="8" w:space="0" w:color="000000"/>
              <w:right w:val="single" w:sz="8" w:space="0" w:color="auto"/>
            </w:tcBorders>
            <w:shd w:val="clear" w:color="auto" w:fill="auto"/>
            <w:noWrap/>
            <w:vAlign w:val="center"/>
            <w:hideMark/>
          </w:tcPr>
          <w:p w14:paraId="4FEBB2FD" w14:textId="77777777" w:rsidR="002D1354" w:rsidRPr="00940461" w:rsidRDefault="002D1354" w:rsidP="00B30D28">
            <w:pPr>
              <w:jc w:val="center"/>
              <w:rPr>
                <w:rFonts w:ascii="Cambria" w:hAnsi="Cambria" w:cs="Calibri"/>
                <w:b/>
                <w:bCs/>
                <w:sz w:val="20"/>
                <w:lang w:eastAsia="sk-SK"/>
              </w:rPr>
            </w:pPr>
            <w:r w:rsidRPr="00940461">
              <w:rPr>
                <w:rFonts w:ascii="Cambria" w:hAnsi="Cambria" w:cs="Calibri"/>
                <w:b/>
                <w:bCs/>
                <w:sz w:val="20"/>
                <w:lang w:eastAsia="sk-SK"/>
              </w:rPr>
              <w:t>22</w:t>
            </w:r>
          </w:p>
        </w:tc>
        <w:tc>
          <w:tcPr>
            <w:tcW w:w="1201" w:type="pct"/>
            <w:vMerge w:val="restart"/>
            <w:tcBorders>
              <w:top w:val="nil"/>
              <w:left w:val="single" w:sz="8" w:space="0" w:color="auto"/>
              <w:bottom w:val="single" w:sz="8" w:space="0" w:color="000000"/>
              <w:right w:val="single" w:sz="8" w:space="0" w:color="auto"/>
            </w:tcBorders>
            <w:shd w:val="clear" w:color="auto" w:fill="auto"/>
            <w:vAlign w:val="center"/>
            <w:hideMark/>
          </w:tcPr>
          <w:p w14:paraId="203E6895" w14:textId="77777777" w:rsidR="002D1354" w:rsidRPr="00940461" w:rsidRDefault="002D1354" w:rsidP="00B30D28">
            <w:pPr>
              <w:jc w:val="center"/>
              <w:rPr>
                <w:rFonts w:ascii="Cambria" w:hAnsi="Cambria" w:cs="Calibri"/>
                <w:b/>
                <w:bCs/>
                <w:color w:val="000000"/>
                <w:sz w:val="20"/>
                <w:lang w:eastAsia="sk-SK"/>
              </w:rPr>
            </w:pPr>
            <w:r w:rsidRPr="00940461">
              <w:rPr>
                <w:rFonts w:ascii="Cambria" w:hAnsi="Cambria" w:cs="Calibri"/>
                <w:b/>
                <w:bCs/>
                <w:color w:val="000000"/>
                <w:sz w:val="20"/>
                <w:lang w:eastAsia="sk-SK"/>
              </w:rPr>
              <w:t>25%</w:t>
            </w:r>
          </w:p>
        </w:tc>
      </w:tr>
      <w:tr w:rsidR="002D1354" w:rsidRPr="00940461" w14:paraId="633FF556" w14:textId="77777777" w:rsidTr="00B30D28">
        <w:trPr>
          <w:trHeight w:val="495"/>
        </w:trPr>
        <w:tc>
          <w:tcPr>
            <w:tcW w:w="1065" w:type="pct"/>
            <w:vMerge/>
            <w:tcBorders>
              <w:top w:val="nil"/>
              <w:left w:val="single" w:sz="8" w:space="0" w:color="auto"/>
              <w:bottom w:val="single" w:sz="8" w:space="0" w:color="000000"/>
              <w:right w:val="single" w:sz="8" w:space="0" w:color="auto"/>
            </w:tcBorders>
            <w:vAlign w:val="center"/>
            <w:hideMark/>
          </w:tcPr>
          <w:p w14:paraId="2724EE2B" w14:textId="77777777" w:rsidR="002D1354" w:rsidRPr="00940461" w:rsidRDefault="002D1354" w:rsidP="00B30D28">
            <w:pPr>
              <w:rPr>
                <w:rFonts w:ascii="Cambria" w:hAnsi="Cambria" w:cs="Calibri"/>
                <w:b/>
                <w:bCs/>
                <w:color w:val="000000"/>
                <w:sz w:val="20"/>
                <w:lang w:eastAsia="sk-SK"/>
              </w:rPr>
            </w:pPr>
          </w:p>
        </w:tc>
        <w:tc>
          <w:tcPr>
            <w:tcW w:w="1489" w:type="pct"/>
            <w:tcBorders>
              <w:top w:val="nil"/>
              <w:left w:val="nil"/>
              <w:bottom w:val="single" w:sz="8" w:space="0" w:color="auto"/>
              <w:right w:val="single" w:sz="8" w:space="0" w:color="auto"/>
            </w:tcBorders>
            <w:shd w:val="clear" w:color="auto" w:fill="auto"/>
            <w:vAlign w:val="center"/>
            <w:hideMark/>
          </w:tcPr>
          <w:p w14:paraId="4ED1C25C" w14:textId="77777777" w:rsidR="002D1354" w:rsidRPr="00940461" w:rsidRDefault="002D1354" w:rsidP="00B30D28">
            <w:pPr>
              <w:rPr>
                <w:rFonts w:ascii="Cambria" w:hAnsi="Cambria" w:cs="Calibri"/>
                <w:color w:val="000000"/>
                <w:sz w:val="20"/>
                <w:lang w:eastAsia="sk-SK"/>
              </w:rPr>
            </w:pPr>
            <w:r w:rsidRPr="00940461">
              <w:rPr>
                <w:rFonts w:ascii="Cambria" w:hAnsi="Cambria" w:cs="Calibri"/>
                <w:color w:val="000000"/>
                <w:sz w:val="20"/>
                <w:lang w:eastAsia="sk-SK"/>
              </w:rPr>
              <w:t>Detailný návrh riešenia - detailná technická špecifikácia</w:t>
            </w:r>
          </w:p>
        </w:tc>
        <w:tc>
          <w:tcPr>
            <w:tcW w:w="1245" w:type="pct"/>
            <w:vMerge/>
            <w:tcBorders>
              <w:top w:val="nil"/>
              <w:left w:val="single" w:sz="8" w:space="0" w:color="auto"/>
              <w:bottom w:val="single" w:sz="8" w:space="0" w:color="000000"/>
              <w:right w:val="single" w:sz="8" w:space="0" w:color="auto"/>
            </w:tcBorders>
            <w:vAlign w:val="center"/>
            <w:hideMark/>
          </w:tcPr>
          <w:p w14:paraId="601A1BFC" w14:textId="77777777" w:rsidR="002D1354" w:rsidRPr="00940461" w:rsidRDefault="002D1354" w:rsidP="00B30D28">
            <w:pPr>
              <w:rPr>
                <w:rFonts w:ascii="Cambria" w:hAnsi="Cambria" w:cs="Calibri"/>
                <w:b/>
                <w:bCs/>
                <w:sz w:val="20"/>
                <w:lang w:eastAsia="sk-SK"/>
              </w:rPr>
            </w:pPr>
          </w:p>
        </w:tc>
        <w:tc>
          <w:tcPr>
            <w:tcW w:w="1201" w:type="pct"/>
            <w:vMerge/>
            <w:tcBorders>
              <w:top w:val="nil"/>
              <w:left w:val="single" w:sz="8" w:space="0" w:color="auto"/>
              <w:bottom w:val="single" w:sz="8" w:space="0" w:color="000000"/>
              <w:right w:val="single" w:sz="8" w:space="0" w:color="auto"/>
            </w:tcBorders>
            <w:vAlign w:val="center"/>
            <w:hideMark/>
          </w:tcPr>
          <w:p w14:paraId="64B08735" w14:textId="77777777" w:rsidR="002D1354" w:rsidRPr="00940461" w:rsidRDefault="002D1354" w:rsidP="00B30D28">
            <w:pPr>
              <w:rPr>
                <w:rFonts w:ascii="Cambria" w:hAnsi="Cambria" w:cs="Calibri"/>
                <w:b/>
                <w:bCs/>
                <w:color w:val="000000"/>
                <w:sz w:val="20"/>
                <w:lang w:eastAsia="sk-SK"/>
              </w:rPr>
            </w:pPr>
          </w:p>
        </w:tc>
      </w:tr>
      <w:tr w:rsidR="002D1354" w:rsidRPr="00940461" w14:paraId="2B91C536" w14:textId="77777777" w:rsidTr="00B30D28">
        <w:trPr>
          <w:trHeight w:val="315"/>
        </w:trPr>
        <w:tc>
          <w:tcPr>
            <w:tcW w:w="1065" w:type="pct"/>
            <w:vMerge/>
            <w:tcBorders>
              <w:top w:val="nil"/>
              <w:left w:val="single" w:sz="8" w:space="0" w:color="auto"/>
              <w:bottom w:val="single" w:sz="8" w:space="0" w:color="000000"/>
              <w:right w:val="single" w:sz="8" w:space="0" w:color="auto"/>
            </w:tcBorders>
            <w:vAlign w:val="center"/>
            <w:hideMark/>
          </w:tcPr>
          <w:p w14:paraId="27B3D277" w14:textId="77777777" w:rsidR="002D1354" w:rsidRPr="00940461" w:rsidRDefault="002D1354" w:rsidP="00B30D28">
            <w:pPr>
              <w:rPr>
                <w:rFonts w:ascii="Cambria" w:hAnsi="Cambria" w:cs="Calibri"/>
                <w:b/>
                <w:bCs/>
                <w:color w:val="000000"/>
                <w:sz w:val="20"/>
                <w:lang w:eastAsia="sk-SK"/>
              </w:rPr>
            </w:pPr>
          </w:p>
        </w:tc>
        <w:tc>
          <w:tcPr>
            <w:tcW w:w="1489" w:type="pct"/>
            <w:tcBorders>
              <w:top w:val="nil"/>
              <w:left w:val="nil"/>
              <w:bottom w:val="single" w:sz="8" w:space="0" w:color="auto"/>
              <w:right w:val="single" w:sz="8" w:space="0" w:color="auto"/>
            </w:tcBorders>
            <w:shd w:val="clear" w:color="auto" w:fill="auto"/>
            <w:vAlign w:val="center"/>
            <w:hideMark/>
          </w:tcPr>
          <w:p w14:paraId="389DDA20" w14:textId="77777777" w:rsidR="002D1354" w:rsidRPr="00940461" w:rsidRDefault="002D1354" w:rsidP="00B30D28">
            <w:pPr>
              <w:rPr>
                <w:rFonts w:ascii="Cambria" w:hAnsi="Cambria" w:cs="Calibri"/>
                <w:color w:val="000000"/>
                <w:sz w:val="20"/>
                <w:lang w:eastAsia="sk-SK"/>
              </w:rPr>
            </w:pPr>
            <w:r w:rsidRPr="00940461">
              <w:rPr>
                <w:rFonts w:ascii="Cambria" w:hAnsi="Cambria" w:cs="Calibri"/>
                <w:color w:val="000000"/>
                <w:sz w:val="20"/>
                <w:lang w:eastAsia="sk-SK"/>
              </w:rPr>
              <w:t>Plán testov</w:t>
            </w:r>
          </w:p>
        </w:tc>
        <w:tc>
          <w:tcPr>
            <w:tcW w:w="1245" w:type="pct"/>
            <w:vMerge/>
            <w:tcBorders>
              <w:top w:val="nil"/>
              <w:left w:val="single" w:sz="8" w:space="0" w:color="auto"/>
              <w:bottom w:val="single" w:sz="8" w:space="0" w:color="000000"/>
              <w:right w:val="single" w:sz="8" w:space="0" w:color="auto"/>
            </w:tcBorders>
            <w:vAlign w:val="center"/>
            <w:hideMark/>
          </w:tcPr>
          <w:p w14:paraId="1AC5CEA0" w14:textId="77777777" w:rsidR="002D1354" w:rsidRPr="00940461" w:rsidRDefault="002D1354" w:rsidP="00B30D28">
            <w:pPr>
              <w:rPr>
                <w:rFonts w:ascii="Cambria" w:hAnsi="Cambria" w:cs="Calibri"/>
                <w:b/>
                <w:bCs/>
                <w:sz w:val="20"/>
                <w:lang w:eastAsia="sk-SK"/>
              </w:rPr>
            </w:pPr>
          </w:p>
        </w:tc>
        <w:tc>
          <w:tcPr>
            <w:tcW w:w="1201" w:type="pct"/>
            <w:vMerge/>
            <w:tcBorders>
              <w:top w:val="nil"/>
              <w:left w:val="single" w:sz="8" w:space="0" w:color="auto"/>
              <w:bottom w:val="single" w:sz="8" w:space="0" w:color="000000"/>
              <w:right w:val="single" w:sz="8" w:space="0" w:color="auto"/>
            </w:tcBorders>
            <w:vAlign w:val="center"/>
            <w:hideMark/>
          </w:tcPr>
          <w:p w14:paraId="3194912A" w14:textId="77777777" w:rsidR="002D1354" w:rsidRPr="00940461" w:rsidRDefault="002D1354" w:rsidP="00B30D28">
            <w:pPr>
              <w:rPr>
                <w:rFonts w:ascii="Cambria" w:hAnsi="Cambria" w:cs="Calibri"/>
                <w:b/>
                <w:bCs/>
                <w:color w:val="000000"/>
                <w:sz w:val="20"/>
                <w:lang w:eastAsia="sk-SK"/>
              </w:rPr>
            </w:pPr>
          </w:p>
        </w:tc>
      </w:tr>
      <w:tr w:rsidR="002D1354" w:rsidRPr="00940461" w14:paraId="4AEEDE3E" w14:textId="77777777" w:rsidTr="00B30D28">
        <w:trPr>
          <w:trHeight w:val="315"/>
        </w:trPr>
        <w:tc>
          <w:tcPr>
            <w:tcW w:w="1065" w:type="pct"/>
            <w:vMerge/>
            <w:tcBorders>
              <w:top w:val="nil"/>
              <w:left w:val="single" w:sz="8" w:space="0" w:color="auto"/>
              <w:bottom w:val="single" w:sz="8" w:space="0" w:color="000000"/>
              <w:right w:val="single" w:sz="8" w:space="0" w:color="auto"/>
            </w:tcBorders>
            <w:vAlign w:val="center"/>
            <w:hideMark/>
          </w:tcPr>
          <w:p w14:paraId="12477100" w14:textId="77777777" w:rsidR="002D1354" w:rsidRPr="00940461" w:rsidRDefault="002D1354" w:rsidP="00B30D28">
            <w:pPr>
              <w:rPr>
                <w:rFonts w:ascii="Cambria" w:hAnsi="Cambria" w:cs="Calibri"/>
                <w:b/>
                <w:bCs/>
                <w:color w:val="000000"/>
                <w:sz w:val="20"/>
                <w:lang w:eastAsia="sk-SK"/>
              </w:rPr>
            </w:pPr>
          </w:p>
        </w:tc>
        <w:tc>
          <w:tcPr>
            <w:tcW w:w="1489" w:type="pct"/>
            <w:tcBorders>
              <w:top w:val="nil"/>
              <w:left w:val="nil"/>
              <w:bottom w:val="single" w:sz="8" w:space="0" w:color="auto"/>
              <w:right w:val="single" w:sz="8" w:space="0" w:color="auto"/>
            </w:tcBorders>
            <w:shd w:val="clear" w:color="auto" w:fill="auto"/>
            <w:vAlign w:val="center"/>
            <w:hideMark/>
          </w:tcPr>
          <w:p w14:paraId="59C6D24F" w14:textId="77777777" w:rsidR="002D1354" w:rsidRPr="00940461" w:rsidRDefault="002D1354" w:rsidP="00B30D28">
            <w:pPr>
              <w:rPr>
                <w:rFonts w:ascii="Cambria" w:hAnsi="Cambria" w:cs="Calibri"/>
                <w:color w:val="000000"/>
                <w:sz w:val="20"/>
                <w:lang w:eastAsia="sk-SK"/>
              </w:rPr>
            </w:pPr>
            <w:r w:rsidRPr="00940461">
              <w:rPr>
                <w:rFonts w:ascii="Cambria" w:hAnsi="Cambria" w:cs="Calibri"/>
                <w:color w:val="000000"/>
                <w:sz w:val="20"/>
                <w:lang w:eastAsia="sk-SK"/>
              </w:rPr>
              <w:t>Vývoj funkčného celku</w:t>
            </w:r>
          </w:p>
        </w:tc>
        <w:tc>
          <w:tcPr>
            <w:tcW w:w="1245" w:type="pct"/>
            <w:vMerge/>
            <w:tcBorders>
              <w:top w:val="nil"/>
              <w:left w:val="single" w:sz="8" w:space="0" w:color="auto"/>
              <w:bottom w:val="single" w:sz="8" w:space="0" w:color="000000"/>
              <w:right w:val="single" w:sz="8" w:space="0" w:color="auto"/>
            </w:tcBorders>
            <w:vAlign w:val="center"/>
            <w:hideMark/>
          </w:tcPr>
          <w:p w14:paraId="3B7EFB37" w14:textId="77777777" w:rsidR="002D1354" w:rsidRPr="00940461" w:rsidRDefault="002D1354" w:rsidP="00B30D28">
            <w:pPr>
              <w:rPr>
                <w:rFonts w:ascii="Cambria" w:hAnsi="Cambria" w:cs="Calibri"/>
                <w:b/>
                <w:bCs/>
                <w:sz w:val="20"/>
                <w:lang w:eastAsia="sk-SK"/>
              </w:rPr>
            </w:pPr>
          </w:p>
        </w:tc>
        <w:tc>
          <w:tcPr>
            <w:tcW w:w="1201" w:type="pct"/>
            <w:vMerge/>
            <w:tcBorders>
              <w:top w:val="nil"/>
              <w:left w:val="single" w:sz="8" w:space="0" w:color="auto"/>
              <w:bottom w:val="single" w:sz="8" w:space="0" w:color="000000"/>
              <w:right w:val="single" w:sz="8" w:space="0" w:color="auto"/>
            </w:tcBorders>
            <w:vAlign w:val="center"/>
            <w:hideMark/>
          </w:tcPr>
          <w:p w14:paraId="117830A5" w14:textId="77777777" w:rsidR="002D1354" w:rsidRPr="00940461" w:rsidRDefault="002D1354" w:rsidP="00B30D28">
            <w:pPr>
              <w:rPr>
                <w:rFonts w:ascii="Cambria" w:hAnsi="Cambria" w:cs="Calibri"/>
                <w:b/>
                <w:bCs/>
                <w:color w:val="000000"/>
                <w:sz w:val="20"/>
                <w:lang w:eastAsia="sk-SK"/>
              </w:rPr>
            </w:pPr>
          </w:p>
        </w:tc>
      </w:tr>
      <w:tr w:rsidR="002D1354" w:rsidRPr="00940461" w14:paraId="6D386508" w14:textId="77777777" w:rsidTr="00B30D28">
        <w:trPr>
          <w:trHeight w:val="315"/>
        </w:trPr>
        <w:tc>
          <w:tcPr>
            <w:tcW w:w="1065" w:type="pct"/>
            <w:vMerge/>
            <w:tcBorders>
              <w:top w:val="nil"/>
              <w:left w:val="single" w:sz="8" w:space="0" w:color="auto"/>
              <w:bottom w:val="single" w:sz="8" w:space="0" w:color="000000"/>
              <w:right w:val="single" w:sz="8" w:space="0" w:color="auto"/>
            </w:tcBorders>
            <w:vAlign w:val="center"/>
            <w:hideMark/>
          </w:tcPr>
          <w:p w14:paraId="48D0C21F" w14:textId="77777777" w:rsidR="002D1354" w:rsidRPr="00940461" w:rsidRDefault="002D1354" w:rsidP="00B30D28">
            <w:pPr>
              <w:rPr>
                <w:rFonts w:ascii="Cambria" w:hAnsi="Cambria" w:cs="Calibri"/>
                <w:b/>
                <w:bCs/>
                <w:color w:val="000000"/>
                <w:sz w:val="20"/>
                <w:lang w:eastAsia="sk-SK"/>
              </w:rPr>
            </w:pPr>
          </w:p>
        </w:tc>
        <w:tc>
          <w:tcPr>
            <w:tcW w:w="1489" w:type="pct"/>
            <w:tcBorders>
              <w:top w:val="nil"/>
              <w:left w:val="nil"/>
              <w:bottom w:val="single" w:sz="8" w:space="0" w:color="auto"/>
              <w:right w:val="single" w:sz="8" w:space="0" w:color="auto"/>
            </w:tcBorders>
            <w:shd w:val="clear" w:color="auto" w:fill="auto"/>
            <w:vAlign w:val="center"/>
            <w:hideMark/>
          </w:tcPr>
          <w:p w14:paraId="0BB3F1B0" w14:textId="77777777" w:rsidR="002D1354" w:rsidRPr="00940461" w:rsidRDefault="002D1354" w:rsidP="00B30D28">
            <w:pPr>
              <w:rPr>
                <w:rFonts w:ascii="Cambria" w:hAnsi="Cambria" w:cs="Calibri"/>
                <w:color w:val="000000"/>
                <w:sz w:val="20"/>
                <w:lang w:eastAsia="sk-SK"/>
              </w:rPr>
            </w:pPr>
            <w:r w:rsidRPr="00940461">
              <w:rPr>
                <w:rFonts w:ascii="Cambria" w:hAnsi="Cambria" w:cs="Calibri"/>
                <w:color w:val="000000"/>
                <w:sz w:val="20"/>
                <w:lang w:eastAsia="sk-SK"/>
              </w:rPr>
              <w:t>Implementácia integrácií</w:t>
            </w:r>
          </w:p>
        </w:tc>
        <w:tc>
          <w:tcPr>
            <w:tcW w:w="1245" w:type="pct"/>
            <w:vMerge/>
            <w:tcBorders>
              <w:top w:val="nil"/>
              <w:left w:val="single" w:sz="8" w:space="0" w:color="auto"/>
              <w:bottom w:val="single" w:sz="8" w:space="0" w:color="000000"/>
              <w:right w:val="single" w:sz="8" w:space="0" w:color="auto"/>
            </w:tcBorders>
            <w:vAlign w:val="center"/>
            <w:hideMark/>
          </w:tcPr>
          <w:p w14:paraId="114B98EC" w14:textId="77777777" w:rsidR="002D1354" w:rsidRPr="00940461" w:rsidRDefault="002D1354" w:rsidP="00B30D28">
            <w:pPr>
              <w:rPr>
                <w:rFonts w:ascii="Cambria" w:hAnsi="Cambria" w:cs="Calibri"/>
                <w:b/>
                <w:bCs/>
                <w:sz w:val="20"/>
                <w:lang w:eastAsia="sk-SK"/>
              </w:rPr>
            </w:pPr>
          </w:p>
        </w:tc>
        <w:tc>
          <w:tcPr>
            <w:tcW w:w="1201" w:type="pct"/>
            <w:vMerge/>
            <w:tcBorders>
              <w:top w:val="nil"/>
              <w:left w:val="single" w:sz="8" w:space="0" w:color="auto"/>
              <w:bottom w:val="single" w:sz="8" w:space="0" w:color="000000"/>
              <w:right w:val="single" w:sz="8" w:space="0" w:color="auto"/>
            </w:tcBorders>
            <w:vAlign w:val="center"/>
            <w:hideMark/>
          </w:tcPr>
          <w:p w14:paraId="1C36611D" w14:textId="77777777" w:rsidR="002D1354" w:rsidRPr="00940461" w:rsidRDefault="002D1354" w:rsidP="00B30D28">
            <w:pPr>
              <w:rPr>
                <w:rFonts w:ascii="Cambria" w:hAnsi="Cambria" w:cs="Calibri"/>
                <w:b/>
                <w:bCs/>
                <w:color w:val="000000"/>
                <w:sz w:val="20"/>
                <w:lang w:eastAsia="sk-SK"/>
              </w:rPr>
            </w:pPr>
          </w:p>
        </w:tc>
      </w:tr>
      <w:tr w:rsidR="002D1354" w:rsidRPr="00940461" w14:paraId="78857FCA" w14:textId="77777777" w:rsidTr="00B30D28">
        <w:trPr>
          <w:trHeight w:val="495"/>
        </w:trPr>
        <w:tc>
          <w:tcPr>
            <w:tcW w:w="1065" w:type="pct"/>
            <w:vMerge/>
            <w:tcBorders>
              <w:top w:val="nil"/>
              <w:left w:val="single" w:sz="8" w:space="0" w:color="auto"/>
              <w:bottom w:val="single" w:sz="8" w:space="0" w:color="000000"/>
              <w:right w:val="single" w:sz="8" w:space="0" w:color="auto"/>
            </w:tcBorders>
            <w:vAlign w:val="center"/>
            <w:hideMark/>
          </w:tcPr>
          <w:p w14:paraId="2788D965" w14:textId="77777777" w:rsidR="002D1354" w:rsidRPr="00940461" w:rsidRDefault="002D1354" w:rsidP="00B30D28">
            <w:pPr>
              <w:rPr>
                <w:rFonts w:ascii="Cambria" w:hAnsi="Cambria" w:cs="Calibri"/>
                <w:b/>
                <w:bCs/>
                <w:color w:val="000000"/>
                <w:sz w:val="20"/>
                <w:lang w:eastAsia="sk-SK"/>
              </w:rPr>
            </w:pPr>
          </w:p>
        </w:tc>
        <w:tc>
          <w:tcPr>
            <w:tcW w:w="1489" w:type="pct"/>
            <w:tcBorders>
              <w:top w:val="nil"/>
              <w:left w:val="nil"/>
              <w:bottom w:val="single" w:sz="8" w:space="0" w:color="auto"/>
              <w:right w:val="single" w:sz="8" w:space="0" w:color="auto"/>
            </w:tcBorders>
            <w:shd w:val="clear" w:color="auto" w:fill="auto"/>
            <w:vAlign w:val="center"/>
            <w:hideMark/>
          </w:tcPr>
          <w:p w14:paraId="4808CA56" w14:textId="69A0D434" w:rsidR="002D1354" w:rsidRPr="00940461" w:rsidRDefault="002D1354" w:rsidP="00B30D28">
            <w:pPr>
              <w:rPr>
                <w:rFonts w:ascii="Cambria" w:hAnsi="Cambria" w:cs="Calibri"/>
                <w:color w:val="000000"/>
                <w:sz w:val="20"/>
                <w:lang w:eastAsia="sk-SK"/>
              </w:rPr>
            </w:pPr>
            <w:r w:rsidRPr="00940461">
              <w:rPr>
                <w:rFonts w:ascii="Cambria" w:hAnsi="Cambria" w:cs="Calibri"/>
                <w:color w:val="000000"/>
                <w:sz w:val="20"/>
                <w:lang w:eastAsia="sk-SK"/>
              </w:rPr>
              <w:t>Testovanie (vrátane bezpečnos</w:t>
            </w:r>
            <w:r>
              <w:rPr>
                <w:rFonts w:ascii="Cambria" w:hAnsi="Cambria" w:cs="Calibri"/>
                <w:color w:val="000000"/>
                <w:sz w:val="20"/>
                <w:lang w:eastAsia="sk-SK"/>
              </w:rPr>
              <w:t xml:space="preserve">tného </w:t>
            </w:r>
            <w:r w:rsidRPr="00940461">
              <w:rPr>
                <w:rFonts w:ascii="Cambria" w:hAnsi="Cambria" w:cs="Calibri"/>
                <w:color w:val="000000"/>
                <w:sz w:val="20"/>
                <w:lang w:eastAsia="sk-SK"/>
              </w:rPr>
              <w:t>testovania)</w:t>
            </w:r>
          </w:p>
        </w:tc>
        <w:tc>
          <w:tcPr>
            <w:tcW w:w="1245" w:type="pct"/>
            <w:vMerge/>
            <w:tcBorders>
              <w:top w:val="nil"/>
              <w:left w:val="single" w:sz="8" w:space="0" w:color="auto"/>
              <w:bottom w:val="single" w:sz="8" w:space="0" w:color="000000"/>
              <w:right w:val="single" w:sz="8" w:space="0" w:color="auto"/>
            </w:tcBorders>
            <w:vAlign w:val="center"/>
            <w:hideMark/>
          </w:tcPr>
          <w:p w14:paraId="14472C7F" w14:textId="77777777" w:rsidR="002D1354" w:rsidRPr="00940461" w:rsidRDefault="002D1354" w:rsidP="00B30D28">
            <w:pPr>
              <w:rPr>
                <w:rFonts w:ascii="Cambria" w:hAnsi="Cambria" w:cs="Calibri"/>
                <w:b/>
                <w:bCs/>
                <w:sz w:val="20"/>
                <w:lang w:eastAsia="sk-SK"/>
              </w:rPr>
            </w:pPr>
          </w:p>
        </w:tc>
        <w:tc>
          <w:tcPr>
            <w:tcW w:w="1201" w:type="pct"/>
            <w:vMerge/>
            <w:tcBorders>
              <w:top w:val="nil"/>
              <w:left w:val="single" w:sz="8" w:space="0" w:color="auto"/>
              <w:bottom w:val="single" w:sz="8" w:space="0" w:color="000000"/>
              <w:right w:val="single" w:sz="8" w:space="0" w:color="auto"/>
            </w:tcBorders>
            <w:vAlign w:val="center"/>
            <w:hideMark/>
          </w:tcPr>
          <w:p w14:paraId="0982C328" w14:textId="77777777" w:rsidR="002D1354" w:rsidRPr="00940461" w:rsidRDefault="002D1354" w:rsidP="00B30D28">
            <w:pPr>
              <w:rPr>
                <w:rFonts w:ascii="Cambria" w:hAnsi="Cambria" w:cs="Calibri"/>
                <w:b/>
                <w:bCs/>
                <w:color w:val="000000"/>
                <w:sz w:val="20"/>
                <w:lang w:eastAsia="sk-SK"/>
              </w:rPr>
            </w:pPr>
          </w:p>
        </w:tc>
      </w:tr>
      <w:tr w:rsidR="002D1354" w:rsidRPr="00940461" w14:paraId="5D1F6EA4" w14:textId="77777777" w:rsidTr="00B30D28">
        <w:trPr>
          <w:trHeight w:val="315"/>
        </w:trPr>
        <w:tc>
          <w:tcPr>
            <w:tcW w:w="1065" w:type="pct"/>
            <w:vMerge/>
            <w:tcBorders>
              <w:top w:val="nil"/>
              <w:left w:val="single" w:sz="8" w:space="0" w:color="auto"/>
              <w:bottom w:val="single" w:sz="8" w:space="0" w:color="000000"/>
              <w:right w:val="single" w:sz="8" w:space="0" w:color="auto"/>
            </w:tcBorders>
            <w:vAlign w:val="center"/>
            <w:hideMark/>
          </w:tcPr>
          <w:p w14:paraId="3484534E" w14:textId="77777777" w:rsidR="002D1354" w:rsidRPr="00940461" w:rsidRDefault="002D1354" w:rsidP="00B30D28">
            <w:pPr>
              <w:rPr>
                <w:rFonts w:ascii="Cambria" w:hAnsi="Cambria" w:cs="Calibri"/>
                <w:b/>
                <w:bCs/>
                <w:color w:val="000000"/>
                <w:sz w:val="20"/>
                <w:lang w:eastAsia="sk-SK"/>
              </w:rPr>
            </w:pPr>
          </w:p>
        </w:tc>
        <w:tc>
          <w:tcPr>
            <w:tcW w:w="1489" w:type="pct"/>
            <w:tcBorders>
              <w:top w:val="nil"/>
              <w:left w:val="nil"/>
              <w:bottom w:val="single" w:sz="8" w:space="0" w:color="auto"/>
              <w:right w:val="single" w:sz="8" w:space="0" w:color="auto"/>
            </w:tcBorders>
            <w:shd w:val="clear" w:color="auto" w:fill="auto"/>
            <w:vAlign w:val="center"/>
            <w:hideMark/>
          </w:tcPr>
          <w:p w14:paraId="537CB8F7" w14:textId="77777777" w:rsidR="002D1354" w:rsidRPr="00940461" w:rsidRDefault="002D1354" w:rsidP="00B30D28">
            <w:pPr>
              <w:rPr>
                <w:rFonts w:ascii="Cambria" w:hAnsi="Cambria" w:cs="Calibri"/>
                <w:color w:val="000000"/>
                <w:sz w:val="20"/>
                <w:lang w:eastAsia="sk-SK"/>
              </w:rPr>
            </w:pPr>
            <w:r w:rsidRPr="00940461">
              <w:rPr>
                <w:rFonts w:ascii="Cambria" w:hAnsi="Cambria" w:cs="Calibri"/>
                <w:color w:val="000000"/>
                <w:sz w:val="20"/>
                <w:lang w:eastAsia="sk-SK"/>
              </w:rPr>
              <w:t>Školenia a dokumentácia</w:t>
            </w:r>
          </w:p>
        </w:tc>
        <w:tc>
          <w:tcPr>
            <w:tcW w:w="1245" w:type="pct"/>
            <w:vMerge/>
            <w:tcBorders>
              <w:top w:val="nil"/>
              <w:left w:val="single" w:sz="8" w:space="0" w:color="auto"/>
              <w:bottom w:val="single" w:sz="8" w:space="0" w:color="000000"/>
              <w:right w:val="single" w:sz="8" w:space="0" w:color="auto"/>
            </w:tcBorders>
            <w:vAlign w:val="center"/>
            <w:hideMark/>
          </w:tcPr>
          <w:p w14:paraId="72D0CF91" w14:textId="77777777" w:rsidR="002D1354" w:rsidRPr="00940461" w:rsidRDefault="002D1354" w:rsidP="00B30D28">
            <w:pPr>
              <w:rPr>
                <w:rFonts w:ascii="Cambria" w:hAnsi="Cambria" w:cs="Calibri"/>
                <w:b/>
                <w:bCs/>
                <w:sz w:val="20"/>
                <w:lang w:eastAsia="sk-SK"/>
              </w:rPr>
            </w:pPr>
          </w:p>
        </w:tc>
        <w:tc>
          <w:tcPr>
            <w:tcW w:w="1201" w:type="pct"/>
            <w:vMerge/>
            <w:tcBorders>
              <w:top w:val="nil"/>
              <w:left w:val="single" w:sz="8" w:space="0" w:color="auto"/>
              <w:bottom w:val="single" w:sz="8" w:space="0" w:color="000000"/>
              <w:right w:val="single" w:sz="8" w:space="0" w:color="auto"/>
            </w:tcBorders>
            <w:vAlign w:val="center"/>
            <w:hideMark/>
          </w:tcPr>
          <w:p w14:paraId="4FB7E6D6" w14:textId="77777777" w:rsidR="002D1354" w:rsidRPr="00940461" w:rsidRDefault="002D1354" w:rsidP="00B30D28">
            <w:pPr>
              <w:rPr>
                <w:rFonts w:ascii="Cambria" w:hAnsi="Cambria" w:cs="Calibri"/>
                <w:b/>
                <w:bCs/>
                <w:color w:val="000000"/>
                <w:sz w:val="20"/>
                <w:lang w:eastAsia="sk-SK"/>
              </w:rPr>
            </w:pPr>
          </w:p>
        </w:tc>
      </w:tr>
      <w:tr w:rsidR="002D1354" w:rsidRPr="00940461" w14:paraId="5EC28758" w14:textId="77777777" w:rsidTr="00B30D28">
        <w:trPr>
          <w:trHeight w:val="315"/>
        </w:trPr>
        <w:tc>
          <w:tcPr>
            <w:tcW w:w="1065" w:type="pct"/>
            <w:vMerge/>
            <w:tcBorders>
              <w:top w:val="nil"/>
              <w:left w:val="single" w:sz="8" w:space="0" w:color="auto"/>
              <w:bottom w:val="single" w:sz="8" w:space="0" w:color="000000"/>
              <w:right w:val="single" w:sz="8" w:space="0" w:color="auto"/>
            </w:tcBorders>
            <w:vAlign w:val="center"/>
            <w:hideMark/>
          </w:tcPr>
          <w:p w14:paraId="19E46DAF" w14:textId="77777777" w:rsidR="002D1354" w:rsidRPr="00940461" w:rsidRDefault="002D1354" w:rsidP="00B30D28">
            <w:pPr>
              <w:rPr>
                <w:rFonts w:ascii="Cambria" w:hAnsi="Cambria" w:cs="Calibri"/>
                <w:b/>
                <w:bCs/>
                <w:color w:val="000000"/>
                <w:sz w:val="20"/>
                <w:lang w:eastAsia="sk-SK"/>
              </w:rPr>
            </w:pPr>
          </w:p>
        </w:tc>
        <w:tc>
          <w:tcPr>
            <w:tcW w:w="1489" w:type="pct"/>
            <w:tcBorders>
              <w:top w:val="nil"/>
              <w:left w:val="nil"/>
              <w:bottom w:val="single" w:sz="8" w:space="0" w:color="auto"/>
              <w:right w:val="single" w:sz="8" w:space="0" w:color="auto"/>
            </w:tcBorders>
            <w:shd w:val="clear" w:color="auto" w:fill="auto"/>
            <w:vAlign w:val="center"/>
            <w:hideMark/>
          </w:tcPr>
          <w:p w14:paraId="6B509FD3" w14:textId="77777777" w:rsidR="002D1354" w:rsidRPr="00940461" w:rsidRDefault="002D1354" w:rsidP="00B30D28">
            <w:pPr>
              <w:rPr>
                <w:rFonts w:ascii="Cambria" w:hAnsi="Cambria" w:cs="Calibri"/>
                <w:color w:val="000000"/>
                <w:sz w:val="20"/>
                <w:lang w:eastAsia="sk-SK"/>
              </w:rPr>
            </w:pPr>
            <w:r w:rsidRPr="00940461">
              <w:rPr>
                <w:rFonts w:ascii="Cambria" w:hAnsi="Cambria" w:cs="Calibri"/>
                <w:color w:val="000000"/>
                <w:sz w:val="20"/>
                <w:lang w:eastAsia="sk-SK"/>
              </w:rPr>
              <w:t>Migrácia údajov</w:t>
            </w:r>
          </w:p>
        </w:tc>
        <w:tc>
          <w:tcPr>
            <w:tcW w:w="1245" w:type="pct"/>
            <w:vMerge/>
            <w:tcBorders>
              <w:top w:val="nil"/>
              <w:left w:val="single" w:sz="8" w:space="0" w:color="auto"/>
              <w:bottom w:val="single" w:sz="8" w:space="0" w:color="000000"/>
              <w:right w:val="single" w:sz="8" w:space="0" w:color="auto"/>
            </w:tcBorders>
            <w:vAlign w:val="center"/>
            <w:hideMark/>
          </w:tcPr>
          <w:p w14:paraId="0F1045E9" w14:textId="77777777" w:rsidR="002D1354" w:rsidRPr="00940461" w:rsidRDefault="002D1354" w:rsidP="00B30D28">
            <w:pPr>
              <w:rPr>
                <w:rFonts w:ascii="Cambria" w:hAnsi="Cambria" w:cs="Calibri"/>
                <w:b/>
                <w:bCs/>
                <w:sz w:val="20"/>
                <w:lang w:eastAsia="sk-SK"/>
              </w:rPr>
            </w:pPr>
          </w:p>
        </w:tc>
        <w:tc>
          <w:tcPr>
            <w:tcW w:w="1201" w:type="pct"/>
            <w:vMerge/>
            <w:tcBorders>
              <w:top w:val="nil"/>
              <w:left w:val="single" w:sz="8" w:space="0" w:color="auto"/>
              <w:bottom w:val="single" w:sz="8" w:space="0" w:color="000000"/>
              <w:right w:val="single" w:sz="8" w:space="0" w:color="auto"/>
            </w:tcBorders>
            <w:vAlign w:val="center"/>
            <w:hideMark/>
          </w:tcPr>
          <w:p w14:paraId="7E56B09E" w14:textId="77777777" w:rsidR="002D1354" w:rsidRPr="00940461" w:rsidRDefault="002D1354" w:rsidP="00B30D28">
            <w:pPr>
              <w:rPr>
                <w:rFonts w:ascii="Cambria" w:hAnsi="Cambria" w:cs="Calibri"/>
                <w:b/>
                <w:bCs/>
                <w:color w:val="000000"/>
                <w:sz w:val="20"/>
                <w:lang w:eastAsia="sk-SK"/>
              </w:rPr>
            </w:pPr>
          </w:p>
        </w:tc>
      </w:tr>
      <w:tr w:rsidR="002D1354" w:rsidRPr="00940461" w14:paraId="4A8F041A" w14:textId="77777777" w:rsidTr="00B30D28">
        <w:trPr>
          <w:trHeight w:val="315"/>
        </w:trPr>
        <w:tc>
          <w:tcPr>
            <w:tcW w:w="1065" w:type="pct"/>
            <w:vMerge/>
            <w:tcBorders>
              <w:top w:val="nil"/>
              <w:left w:val="single" w:sz="8" w:space="0" w:color="auto"/>
              <w:bottom w:val="single" w:sz="8" w:space="0" w:color="000000"/>
              <w:right w:val="single" w:sz="8" w:space="0" w:color="auto"/>
            </w:tcBorders>
            <w:vAlign w:val="center"/>
            <w:hideMark/>
          </w:tcPr>
          <w:p w14:paraId="67CF352D" w14:textId="77777777" w:rsidR="002D1354" w:rsidRPr="00940461" w:rsidRDefault="002D1354" w:rsidP="00B30D28">
            <w:pPr>
              <w:rPr>
                <w:rFonts w:ascii="Cambria" w:hAnsi="Cambria" w:cs="Calibri"/>
                <w:b/>
                <w:bCs/>
                <w:color w:val="000000"/>
                <w:sz w:val="20"/>
                <w:lang w:eastAsia="sk-SK"/>
              </w:rPr>
            </w:pPr>
          </w:p>
        </w:tc>
        <w:tc>
          <w:tcPr>
            <w:tcW w:w="1489" w:type="pct"/>
            <w:tcBorders>
              <w:top w:val="nil"/>
              <w:left w:val="nil"/>
              <w:bottom w:val="single" w:sz="8" w:space="0" w:color="auto"/>
              <w:right w:val="single" w:sz="8" w:space="0" w:color="auto"/>
            </w:tcBorders>
            <w:shd w:val="clear" w:color="auto" w:fill="auto"/>
            <w:vAlign w:val="center"/>
            <w:hideMark/>
          </w:tcPr>
          <w:p w14:paraId="1337E301" w14:textId="77777777" w:rsidR="002D1354" w:rsidRPr="00940461" w:rsidRDefault="002D1354" w:rsidP="00B30D28">
            <w:pPr>
              <w:rPr>
                <w:rFonts w:ascii="Cambria" w:hAnsi="Cambria" w:cs="Calibri"/>
                <w:color w:val="000000"/>
                <w:sz w:val="20"/>
                <w:lang w:eastAsia="sk-SK"/>
              </w:rPr>
            </w:pPr>
            <w:r w:rsidRPr="00940461">
              <w:rPr>
                <w:rFonts w:ascii="Cambria" w:hAnsi="Cambria" w:cs="Calibri"/>
                <w:color w:val="000000"/>
                <w:sz w:val="20"/>
                <w:lang w:eastAsia="sk-SK"/>
              </w:rPr>
              <w:t>Nasadenie do produkcie (vyhodnotenie)</w:t>
            </w:r>
          </w:p>
        </w:tc>
        <w:tc>
          <w:tcPr>
            <w:tcW w:w="1245" w:type="pct"/>
            <w:vMerge/>
            <w:tcBorders>
              <w:top w:val="nil"/>
              <w:left w:val="single" w:sz="8" w:space="0" w:color="auto"/>
              <w:bottom w:val="single" w:sz="8" w:space="0" w:color="000000"/>
              <w:right w:val="single" w:sz="8" w:space="0" w:color="auto"/>
            </w:tcBorders>
            <w:vAlign w:val="center"/>
            <w:hideMark/>
          </w:tcPr>
          <w:p w14:paraId="620C672A" w14:textId="77777777" w:rsidR="002D1354" w:rsidRPr="00940461" w:rsidRDefault="002D1354" w:rsidP="00B30D28">
            <w:pPr>
              <w:rPr>
                <w:rFonts w:ascii="Cambria" w:hAnsi="Cambria" w:cs="Calibri"/>
                <w:b/>
                <w:bCs/>
                <w:sz w:val="20"/>
                <w:lang w:eastAsia="sk-SK"/>
              </w:rPr>
            </w:pPr>
          </w:p>
        </w:tc>
        <w:tc>
          <w:tcPr>
            <w:tcW w:w="1201" w:type="pct"/>
            <w:vMerge/>
            <w:tcBorders>
              <w:top w:val="nil"/>
              <w:left w:val="single" w:sz="8" w:space="0" w:color="auto"/>
              <w:bottom w:val="single" w:sz="8" w:space="0" w:color="000000"/>
              <w:right w:val="single" w:sz="8" w:space="0" w:color="auto"/>
            </w:tcBorders>
            <w:vAlign w:val="center"/>
            <w:hideMark/>
          </w:tcPr>
          <w:p w14:paraId="10DEB33E" w14:textId="77777777" w:rsidR="002D1354" w:rsidRPr="00940461" w:rsidRDefault="002D1354" w:rsidP="00B30D28">
            <w:pPr>
              <w:rPr>
                <w:rFonts w:ascii="Cambria" w:hAnsi="Cambria" w:cs="Calibri"/>
                <w:b/>
                <w:bCs/>
                <w:color w:val="000000"/>
                <w:sz w:val="20"/>
                <w:lang w:eastAsia="sk-SK"/>
              </w:rPr>
            </w:pPr>
          </w:p>
        </w:tc>
      </w:tr>
      <w:tr w:rsidR="002D1354" w:rsidRPr="00940461" w14:paraId="5AEADD04" w14:textId="77777777" w:rsidTr="00B30D28">
        <w:trPr>
          <w:trHeight w:val="495"/>
        </w:trPr>
        <w:tc>
          <w:tcPr>
            <w:tcW w:w="1065" w:type="pct"/>
            <w:vMerge/>
            <w:tcBorders>
              <w:top w:val="nil"/>
              <w:left w:val="single" w:sz="8" w:space="0" w:color="auto"/>
              <w:bottom w:val="single" w:sz="8" w:space="0" w:color="000000"/>
              <w:right w:val="single" w:sz="8" w:space="0" w:color="auto"/>
            </w:tcBorders>
            <w:vAlign w:val="center"/>
            <w:hideMark/>
          </w:tcPr>
          <w:p w14:paraId="6B9D2439" w14:textId="77777777" w:rsidR="002D1354" w:rsidRPr="00940461" w:rsidRDefault="002D1354" w:rsidP="00B30D28">
            <w:pPr>
              <w:rPr>
                <w:rFonts w:ascii="Cambria" w:hAnsi="Cambria" w:cs="Calibri"/>
                <w:b/>
                <w:bCs/>
                <w:color w:val="000000"/>
                <w:sz w:val="20"/>
                <w:lang w:eastAsia="sk-SK"/>
              </w:rPr>
            </w:pPr>
          </w:p>
        </w:tc>
        <w:tc>
          <w:tcPr>
            <w:tcW w:w="1489" w:type="pct"/>
            <w:tcBorders>
              <w:top w:val="nil"/>
              <w:left w:val="nil"/>
              <w:bottom w:val="single" w:sz="8" w:space="0" w:color="auto"/>
              <w:right w:val="single" w:sz="8" w:space="0" w:color="auto"/>
            </w:tcBorders>
            <w:shd w:val="clear" w:color="auto" w:fill="auto"/>
            <w:vAlign w:val="center"/>
            <w:hideMark/>
          </w:tcPr>
          <w:p w14:paraId="06838331" w14:textId="77777777" w:rsidR="002D1354" w:rsidRPr="00940461" w:rsidRDefault="002D1354" w:rsidP="00B30D28">
            <w:pPr>
              <w:rPr>
                <w:rFonts w:ascii="Cambria" w:hAnsi="Cambria" w:cs="Calibri"/>
                <w:color w:val="000000"/>
                <w:sz w:val="20"/>
                <w:lang w:eastAsia="sk-SK"/>
              </w:rPr>
            </w:pPr>
            <w:r w:rsidRPr="00940461">
              <w:rPr>
                <w:rFonts w:ascii="Cambria" w:hAnsi="Cambria" w:cs="Calibri"/>
                <w:color w:val="000000"/>
                <w:sz w:val="20"/>
                <w:lang w:eastAsia="sk-SK"/>
              </w:rPr>
              <w:t>Preskúšanie a akceptácia spustenia do produkcie (vyhodnotenie pilot)</w:t>
            </w:r>
          </w:p>
        </w:tc>
        <w:tc>
          <w:tcPr>
            <w:tcW w:w="1245" w:type="pct"/>
            <w:vMerge/>
            <w:tcBorders>
              <w:top w:val="nil"/>
              <w:left w:val="single" w:sz="8" w:space="0" w:color="auto"/>
              <w:bottom w:val="single" w:sz="8" w:space="0" w:color="000000"/>
              <w:right w:val="single" w:sz="8" w:space="0" w:color="auto"/>
            </w:tcBorders>
            <w:vAlign w:val="center"/>
            <w:hideMark/>
          </w:tcPr>
          <w:p w14:paraId="7E4C923D" w14:textId="77777777" w:rsidR="002D1354" w:rsidRPr="00940461" w:rsidRDefault="002D1354" w:rsidP="00B30D28">
            <w:pPr>
              <w:rPr>
                <w:rFonts w:ascii="Cambria" w:hAnsi="Cambria" w:cs="Calibri"/>
                <w:b/>
                <w:bCs/>
                <w:sz w:val="20"/>
                <w:lang w:eastAsia="sk-SK"/>
              </w:rPr>
            </w:pPr>
          </w:p>
        </w:tc>
        <w:tc>
          <w:tcPr>
            <w:tcW w:w="1201" w:type="pct"/>
            <w:vMerge/>
            <w:tcBorders>
              <w:top w:val="nil"/>
              <w:left w:val="single" w:sz="8" w:space="0" w:color="auto"/>
              <w:bottom w:val="single" w:sz="8" w:space="0" w:color="000000"/>
              <w:right w:val="single" w:sz="8" w:space="0" w:color="auto"/>
            </w:tcBorders>
            <w:vAlign w:val="center"/>
            <w:hideMark/>
          </w:tcPr>
          <w:p w14:paraId="5A932B24" w14:textId="77777777" w:rsidR="002D1354" w:rsidRPr="00940461" w:rsidRDefault="002D1354" w:rsidP="00B30D28">
            <w:pPr>
              <w:rPr>
                <w:rFonts w:ascii="Cambria" w:hAnsi="Cambria" w:cs="Calibri"/>
                <w:b/>
                <w:bCs/>
                <w:color w:val="000000"/>
                <w:sz w:val="20"/>
                <w:lang w:eastAsia="sk-SK"/>
              </w:rPr>
            </w:pPr>
          </w:p>
        </w:tc>
      </w:tr>
      <w:tr w:rsidR="002D1354" w:rsidRPr="00940461" w14:paraId="0DF94294" w14:textId="77777777" w:rsidTr="00B30D28">
        <w:trPr>
          <w:trHeight w:val="495"/>
        </w:trPr>
        <w:tc>
          <w:tcPr>
            <w:tcW w:w="1065" w:type="pct"/>
            <w:tcBorders>
              <w:top w:val="nil"/>
              <w:left w:val="single" w:sz="8" w:space="0" w:color="auto"/>
              <w:bottom w:val="nil"/>
              <w:right w:val="single" w:sz="8" w:space="0" w:color="auto"/>
            </w:tcBorders>
            <w:shd w:val="clear" w:color="auto" w:fill="auto"/>
            <w:vAlign w:val="center"/>
            <w:hideMark/>
          </w:tcPr>
          <w:p w14:paraId="7F2DD397" w14:textId="77777777" w:rsidR="002D1354" w:rsidRPr="00940461" w:rsidRDefault="002D1354" w:rsidP="00B30D28">
            <w:pPr>
              <w:jc w:val="center"/>
              <w:rPr>
                <w:rFonts w:ascii="Cambria" w:hAnsi="Cambria" w:cs="Calibri"/>
                <w:b/>
                <w:bCs/>
                <w:sz w:val="20"/>
                <w:lang w:eastAsia="sk-SK"/>
              </w:rPr>
            </w:pPr>
            <w:r w:rsidRPr="00940461">
              <w:rPr>
                <w:rFonts w:ascii="Cambria" w:hAnsi="Cambria" w:cs="Calibri"/>
                <w:b/>
                <w:bCs/>
                <w:sz w:val="20"/>
                <w:lang w:eastAsia="sk-SK"/>
              </w:rPr>
              <w:t>Post - Implementačná fáza (dokončovacia fáza)</w:t>
            </w:r>
          </w:p>
        </w:tc>
        <w:tc>
          <w:tcPr>
            <w:tcW w:w="1489" w:type="pct"/>
            <w:tcBorders>
              <w:top w:val="nil"/>
              <w:left w:val="nil"/>
              <w:bottom w:val="single" w:sz="8" w:space="0" w:color="auto"/>
              <w:right w:val="single" w:sz="8" w:space="0" w:color="auto"/>
            </w:tcBorders>
            <w:shd w:val="clear" w:color="auto" w:fill="auto"/>
            <w:vAlign w:val="center"/>
            <w:hideMark/>
          </w:tcPr>
          <w:p w14:paraId="1C1B52B3" w14:textId="77777777" w:rsidR="002D1354" w:rsidRPr="00940461" w:rsidRDefault="002D1354" w:rsidP="00B30D28">
            <w:pPr>
              <w:rPr>
                <w:rFonts w:ascii="Cambria" w:hAnsi="Cambria" w:cs="Calibri"/>
                <w:color w:val="000000"/>
                <w:sz w:val="20"/>
                <w:lang w:eastAsia="sk-SK"/>
              </w:rPr>
            </w:pPr>
            <w:r w:rsidRPr="00940461">
              <w:rPr>
                <w:rFonts w:ascii="Cambria" w:hAnsi="Cambria" w:cs="Calibri"/>
                <w:color w:val="000000"/>
                <w:sz w:val="20"/>
                <w:lang w:eastAsia="sk-SK"/>
              </w:rPr>
              <w:t>Preskúšanie a akceptácia celkového riešenia (vyhodnotenie)</w:t>
            </w:r>
          </w:p>
        </w:tc>
        <w:tc>
          <w:tcPr>
            <w:tcW w:w="1245" w:type="pct"/>
            <w:vMerge w:val="restart"/>
            <w:tcBorders>
              <w:top w:val="nil"/>
              <w:left w:val="single" w:sz="8" w:space="0" w:color="auto"/>
              <w:bottom w:val="single" w:sz="8" w:space="0" w:color="000000"/>
              <w:right w:val="single" w:sz="8" w:space="0" w:color="auto"/>
            </w:tcBorders>
            <w:shd w:val="clear" w:color="auto" w:fill="auto"/>
            <w:noWrap/>
            <w:vAlign w:val="center"/>
            <w:hideMark/>
          </w:tcPr>
          <w:p w14:paraId="5F4066D5" w14:textId="77777777" w:rsidR="002D1354" w:rsidRPr="00940461" w:rsidRDefault="002D1354" w:rsidP="00B30D28">
            <w:pPr>
              <w:jc w:val="center"/>
              <w:rPr>
                <w:rFonts w:ascii="Cambria" w:hAnsi="Cambria" w:cs="Calibri"/>
                <w:b/>
                <w:bCs/>
                <w:sz w:val="20"/>
                <w:lang w:eastAsia="sk-SK"/>
              </w:rPr>
            </w:pPr>
            <w:r w:rsidRPr="00940461">
              <w:rPr>
                <w:rFonts w:ascii="Cambria" w:hAnsi="Cambria" w:cs="Calibri"/>
                <w:b/>
                <w:bCs/>
                <w:sz w:val="20"/>
                <w:lang w:eastAsia="sk-SK"/>
              </w:rPr>
              <w:t>24</w:t>
            </w:r>
          </w:p>
        </w:tc>
        <w:tc>
          <w:tcPr>
            <w:tcW w:w="1201" w:type="pct"/>
            <w:vMerge w:val="restart"/>
            <w:tcBorders>
              <w:top w:val="nil"/>
              <w:left w:val="single" w:sz="8" w:space="0" w:color="auto"/>
              <w:bottom w:val="single" w:sz="8" w:space="0" w:color="000000"/>
              <w:right w:val="single" w:sz="8" w:space="0" w:color="auto"/>
            </w:tcBorders>
            <w:shd w:val="clear" w:color="auto" w:fill="auto"/>
            <w:vAlign w:val="center"/>
            <w:hideMark/>
          </w:tcPr>
          <w:p w14:paraId="44B5CFFF" w14:textId="77777777" w:rsidR="002D1354" w:rsidRPr="00940461" w:rsidRDefault="002D1354" w:rsidP="00B30D28">
            <w:pPr>
              <w:jc w:val="center"/>
              <w:rPr>
                <w:rFonts w:ascii="Cambria" w:hAnsi="Cambria" w:cs="Calibri"/>
                <w:b/>
                <w:bCs/>
                <w:color w:val="000000"/>
                <w:sz w:val="20"/>
                <w:lang w:eastAsia="sk-SK"/>
              </w:rPr>
            </w:pPr>
            <w:r w:rsidRPr="00940461">
              <w:rPr>
                <w:rFonts w:ascii="Cambria" w:hAnsi="Cambria" w:cs="Calibri"/>
                <w:b/>
                <w:bCs/>
                <w:color w:val="000000"/>
                <w:sz w:val="20"/>
                <w:lang w:eastAsia="sk-SK"/>
              </w:rPr>
              <w:t>10%</w:t>
            </w:r>
          </w:p>
        </w:tc>
      </w:tr>
      <w:tr w:rsidR="002D1354" w:rsidRPr="00940461" w14:paraId="4CCDE212" w14:textId="77777777" w:rsidTr="00B30D28">
        <w:trPr>
          <w:trHeight w:val="315"/>
        </w:trPr>
        <w:tc>
          <w:tcPr>
            <w:tcW w:w="1065" w:type="pct"/>
            <w:tcBorders>
              <w:top w:val="nil"/>
              <w:left w:val="single" w:sz="8" w:space="0" w:color="auto"/>
              <w:bottom w:val="single" w:sz="8" w:space="0" w:color="auto"/>
              <w:right w:val="single" w:sz="8" w:space="0" w:color="auto"/>
            </w:tcBorders>
            <w:shd w:val="clear" w:color="auto" w:fill="auto"/>
            <w:noWrap/>
            <w:vAlign w:val="center"/>
            <w:hideMark/>
          </w:tcPr>
          <w:p w14:paraId="2E7BF28C" w14:textId="77777777" w:rsidR="002D1354" w:rsidRPr="00940461" w:rsidRDefault="002D1354" w:rsidP="00B30D28">
            <w:pPr>
              <w:jc w:val="center"/>
              <w:rPr>
                <w:rFonts w:cs="Calibri"/>
                <w:b/>
                <w:bCs/>
                <w:color w:val="000000"/>
                <w:sz w:val="16"/>
                <w:szCs w:val="16"/>
                <w:lang w:eastAsia="sk-SK"/>
              </w:rPr>
            </w:pPr>
            <w:r w:rsidRPr="00940461">
              <w:rPr>
                <w:rFonts w:cs="Calibri"/>
                <w:b/>
                <w:bCs/>
                <w:color w:val="000000"/>
                <w:sz w:val="16"/>
                <w:szCs w:val="16"/>
                <w:lang w:eastAsia="sk-SK"/>
              </w:rPr>
              <w:t> </w:t>
            </w:r>
          </w:p>
        </w:tc>
        <w:tc>
          <w:tcPr>
            <w:tcW w:w="1489" w:type="pct"/>
            <w:tcBorders>
              <w:top w:val="nil"/>
              <w:left w:val="nil"/>
              <w:bottom w:val="single" w:sz="8" w:space="0" w:color="auto"/>
              <w:right w:val="single" w:sz="8" w:space="0" w:color="auto"/>
            </w:tcBorders>
            <w:shd w:val="clear" w:color="auto" w:fill="auto"/>
            <w:vAlign w:val="center"/>
            <w:hideMark/>
          </w:tcPr>
          <w:p w14:paraId="6414A2F9" w14:textId="77777777" w:rsidR="002D1354" w:rsidRPr="00940461" w:rsidRDefault="002D1354" w:rsidP="00B30D28">
            <w:pPr>
              <w:rPr>
                <w:rFonts w:cs="Calibri"/>
                <w:color w:val="000000"/>
                <w:sz w:val="18"/>
                <w:szCs w:val="18"/>
                <w:lang w:eastAsia="sk-SK"/>
              </w:rPr>
            </w:pPr>
            <w:r w:rsidRPr="00940461">
              <w:rPr>
                <w:rFonts w:ascii="Cambria" w:hAnsi="Cambria" w:cs="Calibri"/>
                <w:color w:val="000000"/>
                <w:sz w:val="20"/>
                <w:lang w:eastAsia="sk-SK"/>
              </w:rPr>
              <w:t>Ukončovacie práce</w:t>
            </w:r>
          </w:p>
        </w:tc>
        <w:tc>
          <w:tcPr>
            <w:tcW w:w="1245" w:type="pct"/>
            <w:vMerge/>
            <w:tcBorders>
              <w:top w:val="nil"/>
              <w:left w:val="single" w:sz="8" w:space="0" w:color="auto"/>
              <w:bottom w:val="single" w:sz="8" w:space="0" w:color="000000"/>
              <w:right w:val="single" w:sz="8" w:space="0" w:color="auto"/>
            </w:tcBorders>
            <w:vAlign w:val="center"/>
            <w:hideMark/>
          </w:tcPr>
          <w:p w14:paraId="06BD1A8E" w14:textId="77777777" w:rsidR="002D1354" w:rsidRPr="00940461" w:rsidRDefault="002D1354" w:rsidP="00B30D28">
            <w:pPr>
              <w:rPr>
                <w:rFonts w:cs="Calibri"/>
                <w:b/>
                <w:bCs/>
                <w:szCs w:val="22"/>
                <w:lang w:eastAsia="sk-SK"/>
              </w:rPr>
            </w:pPr>
          </w:p>
        </w:tc>
        <w:tc>
          <w:tcPr>
            <w:tcW w:w="1201" w:type="pct"/>
            <w:vMerge/>
            <w:tcBorders>
              <w:top w:val="nil"/>
              <w:left w:val="single" w:sz="8" w:space="0" w:color="auto"/>
              <w:bottom w:val="single" w:sz="8" w:space="0" w:color="000000"/>
              <w:right w:val="single" w:sz="8" w:space="0" w:color="auto"/>
            </w:tcBorders>
            <w:vAlign w:val="center"/>
            <w:hideMark/>
          </w:tcPr>
          <w:p w14:paraId="1FB062E0" w14:textId="77777777" w:rsidR="002D1354" w:rsidRPr="00940461" w:rsidRDefault="002D1354" w:rsidP="00B30D28">
            <w:pPr>
              <w:rPr>
                <w:rFonts w:cs="Calibri"/>
                <w:b/>
                <w:bCs/>
                <w:color w:val="000000"/>
                <w:szCs w:val="22"/>
                <w:lang w:eastAsia="sk-SK"/>
              </w:rPr>
            </w:pPr>
          </w:p>
        </w:tc>
      </w:tr>
    </w:tbl>
    <w:p w14:paraId="79664E1F" w14:textId="3CDD478C" w:rsidR="00DA0525" w:rsidRPr="006452F6" w:rsidRDefault="00DA0525" w:rsidP="00DA0525">
      <w:pPr>
        <w:rPr>
          <w:rFonts w:ascii="Cambria" w:hAnsi="Cambria"/>
        </w:rPr>
      </w:pPr>
    </w:p>
    <w:bookmarkEnd w:id="86"/>
    <w:p w14:paraId="5203253D" w14:textId="1DC85B0B" w:rsidR="009F2950" w:rsidRPr="006452F6" w:rsidRDefault="009F2950" w:rsidP="00BE0A69">
      <w:pPr>
        <w:pStyle w:val="Heading1"/>
        <w:keepNext w:val="0"/>
        <w:ind w:left="4810" w:firstLine="854"/>
        <w:jc w:val="both"/>
        <w:rPr>
          <w:rFonts w:ascii="Cambria" w:hAnsi="Cambria"/>
          <w:sz w:val="22"/>
          <w:szCs w:val="22"/>
        </w:rPr>
      </w:pPr>
      <w:r w:rsidRPr="006452F6">
        <w:rPr>
          <w:rFonts w:ascii="Cambria" w:hAnsi="Cambria"/>
          <w:sz w:val="22"/>
          <w:szCs w:val="22"/>
        </w:rPr>
        <w:t>Príloha č. 4</w:t>
      </w:r>
      <w:r w:rsidR="009520B8" w:rsidRPr="006452F6">
        <w:rPr>
          <w:rFonts w:ascii="Cambria" w:hAnsi="Cambria"/>
          <w:sz w:val="22"/>
          <w:szCs w:val="22"/>
        </w:rPr>
        <w:t>:</w:t>
      </w:r>
      <w:r w:rsidRPr="006452F6">
        <w:rPr>
          <w:rFonts w:ascii="Cambria" w:hAnsi="Cambria"/>
          <w:sz w:val="22"/>
          <w:szCs w:val="22"/>
        </w:rPr>
        <w:t xml:space="preserve"> Špecifikácia ceny</w:t>
      </w:r>
    </w:p>
    <w:p w14:paraId="01EF0D47" w14:textId="714E0A93" w:rsidR="00A961B2" w:rsidRPr="006452F6" w:rsidRDefault="00A961B2" w:rsidP="007733FE">
      <w:pPr>
        <w:tabs>
          <w:tab w:val="left" w:pos="709"/>
        </w:tabs>
        <w:spacing w:before="120" w:after="120"/>
        <w:ind w:left="1560" w:hanging="1560"/>
        <w:rPr>
          <w:rFonts w:ascii="Cambria" w:hAnsi="Cambria" w:cs="Arial"/>
          <w:b/>
          <w:sz w:val="22"/>
          <w:szCs w:val="22"/>
        </w:rPr>
      </w:pPr>
      <w:r w:rsidRPr="006452F6">
        <w:rPr>
          <w:rFonts w:ascii="Cambria" w:hAnsi="Cambria" w:cs="Arial"/>
          <w:b/>
          <w:sz w:val="22"/>
          <w:szCs w:val="22"/>
        </w:rPr>
        <w:t xml:space="preserve">TABUĽKA č. </w:t>
      </w:r>
      <w:r w:rsidR="00353678" w:rsidRPr="006452F6">
        <w:rPr>
          <w:rFonts w:ascii="Cambria" w:hAnsi="Cambria" w:cs="Arial"/>
          <w:b/>
          <w:sz w:val="22"/>
          <w:szCs w:val="22"/>
        </w:rPr>
        <w:t>1</w:t>
      </w:r>
      <w:r w:rsidRPr="006452F6">
        <w:rPr>
          <w:rFonts w:ascii="Cambria" w:hAnsi="Cambria" w:cs="Arial"/>
          <w:b/>
          <w:sz w:val="22"/>
          <w:szCs w:val="22"/>
        </w:rPr>
        <w:tab/>
        <w:t xml:space="preserve">Cena za </w:t>
      </w:r>
      <w:r w:rsidR="00702397" w:rsidRPr="006452F6">
        <w:rPr>
          <w:rFonts w:ascii="Cambria" w:hAnsi="Cambria" w:cs="Arial"/>
          <w:b/>
          <w:sz w:val="22"/>
          <w:szCs w:val="22"/>
        </w:rPr>
        <w:t xml:space="preserve">Dielo - </w:t>
      </w:r>
      <w:r w:rsidR="00853E30" w:rsidRPr="006452F6">
        <w:rPr>
          <w:rFonts w:ascii="Cambria" w:hAnsi="Cambria" w:cs="Arial"/>
          <w:b/>
          <w:sz w:val="22"/>
          <w:szCs w:val="22"/>
        </w:rPr>
        <w:t>dodaný</w:t>
      </w:r>
      <w:r w:rsidR="00023E5A" w:rsidRPr="006452F6">
        <w:rPr>
          <w:rFonts w:ascii="Cambria" w:hAnsi="Cambria" w:cs="Arial"/>
          <w:b/>
          <w:sz w:val="22"/>
          <w:szCs w:val="22"/>
        </w:rPr>
        <w:t xml:space="preserve"> </w:t>
      </w:r>
      <w:r w:rsidR="00702397" w:rsidRPr="006452F6">
        <w:rPr>
          <w:rFonts w:ascii="Cambria" w:hAnsi="Cambria" w:cs="Arial"/>
          <w:b/>
          <w:sz w:val="22"/>
          <w:szCs w:val="22"/>
        </w:rPr>
        <w:t xml:space="preserve">informačný </w:t>
      </w:r>
      <w:r w:rsidR="00023E5A" w:rsidRPr="006452F6">
        <w:rPr>
          <w:rFonts w:ascii="Cambria" w:hAnsi="Cambria" w:cs="Arial"/>
          <w:b/>
          <w:sz w:val="22"/>
          <w:szCs w:val="22"/>
        </w:rPr>
        <w:t>systém</w:t>
      </w:r>
    </w:p>
    <w:tbl>
      <w:tblPr>
        <w:tblW w:w="5000" w:type="pct"/>
        <w:tblLook w:val="0000" w:firstRow="0" w:lastRow="0" w:firstColumn="0" w:lastColumn="0" w:noHBand="0" w:noVBand="0"/>
      </w:tblPr>
      <w:tblGrid>
        <w:gridCol w:w="457"/>
        <w:gridCol w:w="878"/>
        <w:gridCol w:w="4163"/>
        <w:gridCol w:w="1780"/>
        <w:gridCol w:w="1777"/>
      </w:tblGrid>
      <w:tr w:rsidR="00F97C5F" w:rsidRPr="006452F6" w14:paraId="499CF87A" w14:textId="77777777" w:rsidTr="004E25A2">
        <w:trPr>
          <w:trHeight w:val="363"/>
        </w:trPr>
        <w:tc>
          <w:tcPr>
            <w:tcW w:w="737" w:type="pct"/>
            <w:gridSpan w:val="2"/>
            <w:tcBorders>
              <w:top w:val="single" w:sz="4" w:space="0" w:color="auto"/>
              <w:left w:val="single" w:sz="4" w:space="0" w:color="auto"/>
              <w:bottom w:val="single" w:sz="8" w:space="0" w:color="auto"/>
              <w:right w:val="single" w:sz="8" w:space="0" w:color="000000"/>
            </w:tcBorders>
            <w:shd w:val="clear" w:color="auto" w:fill="C0C0C0"/>
            <w:noWrap/>
            <w:vAlign w:val="center"/>
          </w:tcPr>
          <w:p w14:paraId="607C5559" w14:textId="77777777" w:rsidR="00F97C5F" w:rsidRPr="006452F6" w:rsidRDefault="00F97C5F" w:rsidP="009E13A0">
            <w:pPr>
              <w:jc w:val="center"/>
              <w:rPr>
                <w:rFonts w:ascii="Cambria" w:hAnsi="Cambria" w:cs="Arial"/>
                <w:b/>
                <w:bCs/>
                <w:color w:val="000000"/>
                <w:sz w:val="20"/>
              </w:rPr>
            </w:pPr>
            <w:r w:rsidRPr="006452F6">
              <w:rPr>
                <w:rFonts w:ascii="Cambria" w:hAnsi="Cambria" w:cs="Arial"/>
                <w:b/>
                <w:bCs/>
                <w:color w:val="000000"/>
                <w:sz w:val="20"/>
              </w:rPr>
              <w:t>Položka</w:t>
            </w:r>
          </w:p>
        </w:tc>
        <w:tc>
          <w:tcPr>
            <w:tcW w:w="2299" w:type="pct"/>
            <w:tcBorders>
              <w:top w:val="single" w:sz="4" w:space="0" w:color="auto"/>
              <w:left w:val="nil"/>
              <w:bottom w:val="single" w:sz="8" w:space="0" w:color="auto"/>
              <w:right w:val="single" w:sz="4" w:space="0" w:color="auto"/>
            </w:tcBorders>
            <w:shd w:val="clear" w:color="auto" w:fill="C0C0C0"/>
            <w:vAlign w:val="center"/>
          </w:tcPr>
          <w:p w14:paraId="1CE32508" w14:textId="77777777" w:rsidR="00F97C5F" w:rsidRPr="006452F6" w:rsidRDefault="00F97C5F" w:rsidP="009E13A0">
            <w:pPr>
              <w:jc w:val="center"/>
              <w:rPr>
                <w:rFonts w:ascii="Cambria" w:hAnsi="Cambria" w:cs="Arial"/>
                <w:b/>
                <w:bCs/>
                <w:color w:val="000000"/>
                <w:sz w:val="20"/>
              </w:rPr>
            </w:pPr>
            <w:r w:rsidRPr="006452F6">
              <w:rPr>
                <w:rFonts w:ascii="Cambria" w:hAnsi="Cambria" w:cs="Arial"/>
                <w:b/>
                <w:bCs/>
                <w:color w:val="000000"/>
                <w:sz w:val="20"/>
              </w:rPr>
              <w:t>Označenie s popisom</w:t>
            </w:r>
          </w:p>
        </w:tc>
        <w:tc>
          <w:tcPr>
            <w:tcW w:w="983" w:type="pct"/>
            <w:tcBorders>
              <w:top w:val="single" w:sz="8" w:space="0" w:color="auto"/>
              <w:left w:val="single" w:sz="4" w:space="0" w:color="auto"/>
              <w:bottom w:val="single" w:sz="8" w:space="0" w:color="auto"/>
              <w:right w:val="single" w:sz="4" w:space="0" w:color="auto"/>
            </w:tcBorders>
            <w:shd w:val="clear" w:color="auto" w:fill="C0C0C0"/>
          </w:tcPr>
          <w:p w14:paraId="5203B96A" w14:textId="336BDCAE" w:rsidR="00F97C5F" w:rsidRPr="006452F6" w:rsidRDefault="00F97C5F" w:rsidP="009E13A0">
            <w:pPr>
              <w:jc w:val="center"/>
              <w:rPr>
                <w:rFonts w:ascii="Cambria" w:hAnsi="Cambria" w:cs="Arial"/>
                <w:b/>
                <w:bCs/>
                <w:color w:val="000000"/>
                <w:sz w:val="20"/>
              </w:rPr>
            </w:pPr>
            <w:r>
              <w:rPr>
                <w:rFonts w:ascii="Cambria" w:hAnsi="Cambria" w:cs="Arial"/>
                <w:b/>
                <w:bCs/>
                <w:color w:val="000000"/>
                <w:sz w:val="20"/>
              </w:rPr>
              <w:t>Cena za položku v eurách bez DPH</w:t>
            </w:r>
          </w:p>
        </w:tc>
        <w:tc>
          <w:tcPr>
            <w:tcW w:w="982" w:type="pct"/>
            <w:tcBorders>
              <w:top w:val="single" w:sz="8" w:space="0" w:color="auto"/>
              <w:left w:val="single" w:sz="4" w:space="0" w:color="auto"/>
              <w:bottom w:val="single" w:sz="8" w:space="0" w:color="auto"/>
              <w:right w:val="single" w:sz="8" w:space="0" w:color="auto"/>
            </w:tcBorders>
            <w:shd w:val="clear" w:color="auto" w:fill="C0C0C0"/>
            <w:vAlign w:val="center"/>
          </w:tcPr>
          <w:p w14:paraId="7A822171" w14:textId="1D39EB47" w:rsidR="00F97C5F" w:rsidRPr="006452F6" w:rsidRDefault="00F97C5F" w:rsidP="009E13A0">
            <w:pPr>
              <w:jc w:val="center"/>
              <w:rPr>
                <w:rFonts w:ascii="Cambria" w:hAnsi="Cambria" w:cs="Arial"/>
                <w:b/>
                <w:bCs/>
                <w:color w:val="000000"/>
                <w:sz w:val="20"/>
              </w:rPr>
            </w:pPr>
            <w:r w:rsidRPr="006452F6">
              <w:rPr>
                <w:rFonts w:ascii="Cambria" w:hAnsi="Cambria" w:cs="Arial"/>
                <w:b/>
                <w:bCs/>
                <w:color w:val="000000"/>
                <w:sz w:val="20"/>
              </w:rPr>
              <w:t>Cena v </w:t>
            </w:r>
            <w:r>
              <w:rPr>
                <w:rFonts w:ascii="Cambria" w:hAnsi="Cambria" w:cs="Arial"/>
                <w:b/>
                <w:bCs/>
                <w:color w:val="000000"/>
                <w:sz w:val="20"/>
              </w:rPr>
              <w:t>eurách</w:t>
            </w:r>
          </w:p>
          <w:p w14:paraId="6D49F731" w14:textId="77777777" w:rsidR="00F97C5F" w:rsidRPr="006452F6" w:rsidRDefault="00F97C5F" w:rsidP="009E13A0">
            <w:pPr>
              <w:jc w:val="center"/>
              <w:rPr>
                <w:rFonts w:ascii="Cambria" w:hAnsi="Cambria" w:cs="Arial"/>
                <w:b/>
                <w:bCs/>
                <w:color w:val="000000"/>
                <w:sz w:val="20"/>
              </w:rPr>
            </w:pPr>
            <w:r w:rsidRPr="006452F6">
              <w:rPr>
                <w:rFonts w:ascii="Cambria" w:hAnsi="Cambria" w:cs="Arial"/>
                <w:b/>
                <w:bCs/>
                <w:color w:val="000000"/>
                <w:sz w:val="20"/>
              </w:rPr>
              <w:t xml:space="preserve"> bez DPH</w:t>
            </w:r>
          </w:p>
        </w:tc>
      </w:tr>
      <w:tr w:rsidR="00F97C5F" w:rsidRPr="006452F6" w14:paraId="3CD43F93" w14:textId="77777777" w:rsidTr="004E25A2">
        <w:trPr>
          <w:cantSplit/>
          <w:trHeight w:val="421"/>
        </w:trPr>
        <w:tc>
          <w:tcPr>
            <w:tcW w:w="252" w:type="pct"/>
            <w:tcBorders>
              <w:top w:val="single" w:sz="8"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25F54CE5" w14:textId="2FAB7F5E" w:rsidR="00F97C5F" w:rsidRPr="00216155" w:rsidRDefault="00F97C5F" w:rsidP="00C72401">
            <w:pPr>
              <w:spacing w:before="60" w:after="60"/>
              <w:jc w:val="center"/>
              <w:rPr>
                <w:rFonts w:ascii="Cambria" w:hAnsi="Cambria" w:cs="Arial"/>
                <w:bCs/>
                <w:color w:val="000000"/>
                <w:sz w:val="20"/>
              </w:rPr>
            </w:pPr>
            <w:r w:rsidRPr="00216155">
              <w:rPr>
                <w:rFonts w:ascii="Cambria" w:hAnsi="Cambria" w:cs="Arial"/>
                <w:bCs/>
                <w:color w:val="000000"/>
                <w:sz w:val="20"/>
              </w:rPr>
              <w:t>P1</w:t>
            </w:r>
          </w:p>
        </w:tc>
        <w:tc>
          <w:tcPr>
            <w:tcW w:w="484" w:type="pct"/>
            <w:tcBorders>
              <w:top w:val="single" w:sz="8" w:space="0" w:color="auto"/>
              <w:left w:val="single" w:sz="4" w:space="0" w:color="auto"/>
              <w:bottom w:val="single" w:sz="4" w:space="0" w:color="auto"/>
              <w:right w:val="single" w:sz="8" w:space="0" w:color="000000"/>
            </w:tcBorders>
            <w:shd w:val="clear" w:color="auto" w:fill="F2F2F2" w:themeFill="background1" w:themeFillShade="F2"/>
            <w:vAlign w:val="center"/>
          </w:tcPr>
          <w:p w14:paraId="4E93A83C" w14:textId="77777777" w:rsidR="00F97C5F" w:rsidRPr="00216155" w:rsidRDefault="00F97C5F" w:rsidP="00C72401">
            <w:pPr>
              <w:spacing w:before="60" w:after="60"/>
              <w:jc w:val="center"/>
              <w:rPr>
                <w:rFonts w:ascii="Cambria" w:hAnsi="Cambria" w:cs="Arial"/>
                <w:bCs/>
                <w:color w:val="000000"/>
                <w:sz w:val="20"/>
              </w:rPr>
            </w:pPr>
            <w:r w:rsidRPr="00216155">
              <w:rPr>
                <w:rFonts w:ascii="Cambria" w:hAnsi="Cambria" w:cs="Arial"/>
                <w:bCs/>
                <w:color w:val="000000"/>
                <w:sz w:val="20"/>
              </w:rPr>
              <w:t>1</w:t>
            </w:r>
          </w:p>
        </w:tc>
        <w:tc>
          <w:tcPr>
            <w:tcW w:w="2299" w:type="pct"/>
            <w:tcBorders>
              <w:top w:val="single" w:sz="8" w:space="0" w:color="auto"/>
              <w:left w:val="nil"/>
              <w:bottom w:val="single" w:sz="8" w:space="0" w:color="auto"/>
              <w:right w:val="single" w:sz="4" w:space="0" w:color="auto"/>
            </w:tcBorders>
            <w:vAlign w:val="center"/>
          </w:tcPr>
          <w:p w14:paraId="11A9E4BC" w14:textId="3FF7B6E4" w:rsidR="00F97C5F" w:rsidRPr="006452F6" w:rsidRDefault="00F97C5F" w:rsidP="009E13A0">
            <w:pPr>
              <w:pStyle w:val="xl27"/>
              <w:spacing w:before="60" w:beforeAutospacing="0" w:after="60" w:afterAutospacing="0"/>
              <w:jc w:val="both"/>
              <w:rPr>
                <w:rFonts w:ascii="Cambria" w:hAnsi="Cambria"/>
                <w:b w:val="0"/>
                <w:bCs w:val="0"/>
                <w:color w:val="000000"/>
                <w:sz w:val="20"/>
                <w:szCs w:val="20"/>
                <w:lang w:val="sk-SK"/>
              </w:rPr>
            </w:pPr>
            <w:r w:rsidRPr="006452F6">
              <w:rPr>
                <w:rFonts w:ascii="Cambria" w:hAnsi="Cambria"/>
                <w:b w:val="0"/>
                <w:bCs w:val="0"/>
                <w:color w:val="000000"/>
                <w:sz w:val="20"/>
                <w:szCs w:val="20"/>
                <w:lang w:val="sk-SK"/>
              </w:rPr>
              <w:t>Vývoj a dodanie Diela</w:t>
            </w:r>
            <w:r>
              <w:rPr>
                <w:rFonts w:ascii="Cambria" w:hAnsi="Cambria"/>
                <w:b w:val="0"/>
                <w:bCs w:val="0"/>
                <w:color w:val="000000"/>
                <w:sz w:val="20"/>
                <w:szCs w:val="20"/>
                <w:lang w:val="sk-SK"/>
              </w:rPr>
              <w:t xml:space="preserve"> (vrátane autorských práv k Dielu)</w:t>
            </w:r>
          </w:p>
        </w:tc>
        <w:tc>
          <w:tcPr>
            <w:tcW w:w="983" w:type="pct"/>
            <w:tcBorders>
              <w:top w:val="single" w:sz="8" w:space="0" w:color="auto"/>
              <w:left w:val="single" w:sz="4" w:space="0" w:color="auto"/>
              <w:bottom w:val="single" w:sz="8" w:space="0" w:color="auto"/>
              <w:right w:val="single" w:sz="4" w:space="0" w:color="auto"/>
            </w:tcBorders>
          </w:tcPr>
          <w:p w14:paraId="6657F975" w14:textId="034170C1" w:rsidR="00F97C5F" w:rsidRPr="006452F6" w:rsidRDefault="00F97C5F" w:rsidP="009E13A0">
            <w:pPr>
              <w:spacing w:before="60" w:after="60"/>
              <w:jc w:val="center"/>
              <w:rPr>
                <w:rFonts w:ascii="Cambria" w:hAnsi="Cambria" w:cs="Arial"/>
                <w:i/>
                <w:iCs/>
                <w:color w:val="00B0F0"/>
                <w:sz w:val="20"/>
              </w:rPr>
            </w:pPr>
            <w:r w:rsidRPr="00E64754">
              <w:rPr>
                <w:rFonts w:ascii="Cambria" w:hAnsi="Cambria" w:cs="Arial"/>
                <w:i/>
                <w:iCs/>
                <w:sz w:val="20"/>
              </w:rPr>
              <w:t>-</w:t>
            </w:r>
          </w:p>
        </w:tc>
        <w:tc>
          <w:tcPr>
            <w:tcW w:w="982" w:type="pct"/>
            <w:tcBorders>
              <w:top w:val="single" w:sz="8" w:space="0" w:color="auto"/>
              <w:left w:val="single" w:sz="4" w:space="0" w:color="auto"/>
              <w:bottom w:val="single" w:sz="8" w:space="0" w:color="auto"/>
              <w:right w:val="single" w:sz="8" w:space="0" w:color="000000"/>
            </w:tcBorders>
            <w:shd w:val="clear" w:color="auto" w:fill="auto"/>
            <w:vAlign w:val="center"/>
          </w:tcPr>
          <w:p w14:paraId="72A19B6B" w14:textId="73ED014E" w:rsidR="00F97C5F" w:rsidRPr="006452F6" w:rsidRDefault="00F97C5F" w:rsidP="009E13A0">
            <w:pPr>
              <w:spacing w:before="60" w:after="60"/>
              <w:jc w:val="center"/>
              <w:rPr>
                <w:rFonts w:ascii="Cambria" w:hAnsi="Cambria" w:cs="Arial"/>
                <w:i/>
                <w:iCs/>
                <w:color w:val="00B0F0"/>
                <w:sz w:val="20"/>
              </w:rPr>
            </w:pPr>
            <w:r w:rsidRPr="006452F6">
              <w:rPr>
                <w:rFonts w:ascii="Cambria" w:hAnsi="Cambria" w:cs="Arial"/>
                <w:i/>
                <w:iCs/>
                <w:color w:val="00B0F0"/>
                <w:sz w:val="20"/>
              </w:rPr>
              <w:t>&lt;vyplní uchádzač&gt;</w:t>
            </w:r>
          </w:p>
        </w:tc>
      </w:tr>
      <w:tr w:rsidR="00F97C5F" w:rsidRPr="006452F6" w14:paraId="6C68A4DA" w14:textId="77777777" w:rsidTr="004E25A2">
        <w:trPr>
          <w:cantSplit/>
          <w:trHeight w:val="421"/>
        </w:trPr>
        <w:tc>
          <w:tcPr>
            <w:tcW w:w="252" w:type="pct"/>
            <w:tcBorders>
              <w:top w:val="single" w:sz="8"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5F43FB1C" w14:textId="7931A19E" w:rsidR="00F97C5F" w:rsidRPr="00FA2F4D" w:rsidRDefault="00F97C5F" w:rsidP="00C72401">
            <w:pPr>
              <w:spacing w:before="60" w:after="60"/>
              <w:jc w:val="center"/>
              <w:rPr>
                <w:rFonts w:ascii="Cambria" w:hAnsi="Cambria" w:cs="Arial"/>
                <w:bCs/>
                <w:color w:val="000000"/>
                <w:sz w:val="20"/>
                <w:highlight w:val="yellow"/>
              </w:rPr>
            </w:pPr>
            <w:r w:rsidRPr="00FA2F4D">
              <w:rPr>
                <w:rFonts w:ascii="Cambria" w:hAnsi="Cambria" w:cs="Arial"/>
                <w:bCs/>
                <w:color w:val="000000"/>
                <w:sz w:val="20"/>
                <w:highlight w:val="yellow"/>
              </w:rPr>
              <w:t>-</w:t>
            </w:r>
          </w:p>
        </w:tc>
        <w:tc>
          <w:tcPr>
            <w:tcW w:w="484" w:type="pct"/>
            <w:tcBorders>
              <w:top w:val="single" w:sz="8" w:space="0" w:color="auto"/>
              <w:left w:val="single" w:sz="4" w:space="0" w:color="auto"/>
              <w:bottom w:val="single" w:sz="4" w:space="0" w:color="auto"/>
              <w:right w:val="single" w:sz="8" w:space="0" w:color="000000"/>
            </w:tcBorders>
            <w:shd w:val="clear" w:color="auto" w:fill="F2F2F2" w:themeFill="background1" w:themeFillShade="F2"/>
            <w:vAlign w:val="center"/>
          </w:tcPr>
          <w:p w14:paraId="4E055084" w14:textId="59B26B6B" w:rsidR="00F97C5F" w:rsidRPr="00FA2F4D" w:rsidRDefault="00F97C5F" w:rsidP="00C72401">
            <w:pPr>
              <w:spacing w:before="60" w:after="60"/>
              <w:jc w:val="center"/>
              <w:rPr>
                <w:rFonts w:ascii="Cambria" w:hAnsi="Cambria" w:cs="Arial"/>
                <w:bCs/>
                <w:color w:val="000000"/>
                <w:sz w:val="20"/>
                <w:highlight w:val="yellow"/>
              </w:rPr>
            </w:pPr>
            <w:r w:rsidRPr="00FA2F4D">
              <w:rPr>
                <w:rFonts w:ascii="Cambria" w:hAnsi="Cambria" w:cs="Arial"/>
                <w:bCs/>
                <w:color w:val="000000"/>
                <w:sz w:val="20"/>
                <w:highlight w:val="yellow"/>
              </w:rPr>
              <w:t>-</w:t>
            </w:r>
          </w:p>
        </w:tc>
        <w:tc>
          <w:tcPr>
            <w:tcW w:w="2299" w:type="pct"/>
            <w:tcBorders>
              <w:top w:val="single" w:sz="8" w:space="0" w:color="auto"/>
              <w:left w:val="nil"/>
              <w:bottom w:val="single" w:sz="8" w:space="0" w:color="auto"/>
              <w:right w:val="single" w:sz="4" w:space="0" w:color="auto"/>
            </w:tcBorders>
            <w:vAlign w:val="center"/>
          </w:tcPr>
          <w:p w14:paraId="3CEEAEA5" w14:textId="21C9E994" w:rsidR="00F97C5F" w:rsidRPr="00FA2F4D" w:rsidRDefault="00F97C5F" w:rsidP="009E13A0">
            <w:pPr>
              <w:pStyle w:val="xl27"/>
              <w:spacing w:before="60" w:beforeAutospacing="0" w:after="60" w:afterAutospacing="0"/>
              <w:jc w:val="both"/>
              <w:rPr>
                <w:rFonts w:ascii="Cambria" w:hAnsi="Cambria"/>
                <w:b w:val="0"/>
                <w:bCs w:val="0"/>
                <w:color w:val="000000"/>
                <w:sz w:val="20"/>
                <w:szCs w:val="20"/>
                <w:highlight w:val="yellow"/>
                <w:lang w:val="sk-SK"/>
              </w:rPr>
            </w:pPr>
            <w:r w:rsidRPr="00FA2F4D">
              <w:rPr>
                <w:rFonts w:ascii="Cambria" w:hAnsi="Cambria"/>
                <w:b w:val="0"/>
                <w:bCs w:val="0"/>
                <w:color w:val="000000"/>
                <w:sz w:val="20"/>
                <w:szCs w:val="20"/>
                <w:highlight w:val="yellow"/>
                <w:lang w:val="sk-SK"/>
              </w:rPr>
              <w:t>Vytvorenie a dodanie konceptuálneho návrhu systémovej integrácie (integračný koncept) – cena súčasťou P1</w:t>
            </w:r>
          </w:p>
        </w:tc>
        <w:tc>
          <w:tcPr>
            <w:tcW w:w="983" w:type="pct"/>
            <w:tcBorders>
              <w:top w:val="single" w:sz="8" w:space="0" w:color="auto"/>
              <w:left w:val="single" w:sz="4" w:space="0" w:color="auto"/>
              <w:bottom w:val="single" w:sz="8" w:space="0" w:color="auto"/>
              <w:right w:val="single" w:sz="4" w:space="0" w:color="auto"/>
            </w:tcBorders>
          </w:tcPr>
          <w:p w14:paraId="0D381567" w14:textId="2321E900" w:rsidR="00F97C5F" w:rsidRPr="00FA2F4D" w:rsidRDefault="00F97C5F" w:rsidP="009E13A0">
            <w:pPr>
              <w:spacing w:before="60" w:after="60"/>
              <w:jc w:val="center"/>
              <w:rPr>
                <w:rFonts w:ascii="Cambria" w:hAnsi="Cambria" w:cs="Arial"/>
                <w:i/>
                <w:iCs/>
                <w:color w:val="00B0F0"/>
                <w:sz w:val="20"/>
                <w:highlight w:val="yellow"/>
              </w:rPr>
            </w:pPr>
            <w:r w:rsidRPr="00FA2F4D">
              <w:rPr>
                <w:rFonts w:ascii="Cambria" w:hAnsi="Cambria" w:cs="Arial"/>
                <w:i/>
                <w:iCs/>
                <w:color w:val="00B0F0"/>
                <w:sz w:val="20"/>
                <w:highlight w:val="yellow"/>
              </w:rPr>
              <w:t>&lt;vyplní uchádzač&gt;</w:t>
            </w:r>
          </w:p>
        </w:tc>
        <w:tc>
          <w:tcPr>
            <w:tcW w:w="982" w:type="pct"/>
            <w:tcBorders>
              <w:top w:val="single" w:sz="8" w:space="0" w:color="auto"/>
              <w:left w:val="single" w:sz="4" w:space="0" w:color="auto"/>
              <w:bottom w:val="single" w:sz="8" w:space="0" w:color="auto"/>
              <w:right w:val="single" w:sz="8" w:space="0" w:color="000000"/>
            </w:tcBorders>
            <w:shd w:val="clear" w:color="auto" w:fill="auto"/>
            <w:vAlign w:val="center"/>
          </w:tcPr>
          <w:p w14:paraId="2BAECFDA" w14:textId="2D7A1047" w:rsidR="00F97C5F" w:rsidRPr="00FA2F4D" w:rsidRDefault="00F97C5F" w:rsidP="009E13A0">
            <w:pPr>
              <w:spacing w:before="60" w:after="60"/>
              <w:jc w:val="center"/>
              <w:rPr>
                <w:rFonts w:ascii="Cambria" w:hAnsi="Cambria" w:cs="Arial"/>
                <w:i/>
                <w:iCs/>
                <w:sz w:val="20"/>
                <w:highlight w:val="yellow"/>
              </w:rPr>
            </w:pPr>
            <w:r w:rsidRPr="00FA2F4D">
              <w:rPr>
                <w:rFonts w:ascii="Cambria" w:hAnsi="Cambria" w:cs="Arial"/>
                <w:i/>
                <w:iCs/>
                <w:sz w:val="20"/>
                <w:highlight w:val="yellow"/>
              </w:rPr>
              <w:t>-</w:t>
            </w:r>
          </w:p>
        </w:tc>
      </w:tr>
      <w:tr w:rsidR="00F97C5F" w:rsidRPr="006452F6" w14:paraId="2A24FAB3" w14:textId="77777777" w:rsidTr="004E25A2">
        <w:trPr>
          <w:cantSplit/>
          <w:trHeight w:val="421"/>
        </w:trPr>
        <w:tc>
          <w:tcPr>
            <w:tcW w:w="252" w:type="pct"/>
            <w:tcBorders>
              <w:top w:val="single" w:sz="8"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05C7EF07" w14:textId="16415F77" w:rsidR="00F97C5F" w:rsidRPr="00FA2F4D" w:rsidRDefault="00F97C5F" w:rsidP="00C72401">
            <w:pPr>
              <w:spacing w:before="60" w:after="60"/>
              <w:jc w:val="center"/>
              <w:rPr>
                <w:rFonts w:ascii="Cambria" w:hAnsi="Cambria" w:cs="Arial"/>
                <w:bCs/>
                <w:color w:val="000000"/>
                <w:sz w:val="20"/>
                <w:highlight w:val="yellow"/>
              </w:rPr>
            </w:pPr>
            <w:r w:rsidRPr="00FA2F4D">
              <w:rPr>
                <w:rFonts w:ascii="Cambria" w:hAnsi="Cambria" w:cs="Arial"/>
                <w:bCs/>
                <w:color w:val="000000"/>
                <w:sz w:val="20"/>
                <w:highlight w:val="yellow"/>
              </w:rPr>
              <w:t>-</w:t>
            </w:r>
          </w:p>
        </w:tc>
        <w:tc>
          <w:tcPr>
            <w:tcW w:w="484" w:type="pct"/>
            <w:tcBorders>
              <w:top w:val="single" w:sz="8" w:space="0" w:color="auto"/>
              <w:left w:val="single" w:sz="4" w:space="0" w:color="auto"/>
              <w:bottom w:val="single" w:sz="4" w:space="0" w:color="auto"/>
              <w:right w:val="single" w:sz="8" w:space="0" w:color="000000"/>
            </w:tcBorders>
            <w:shd w:val="clear" w:color="auto" w:fill="F2F2F2" w:themeFill="background1" w:themeFillShade="F2"/>
            <w:vAlign w:val="center"/>
          </w:tcPr>
          <w:p w14:paraId="62299BDC" w14:textId="7694E7DB" w:rsidR="00F97C5F" w:rsidRPr="00FA2F4D" w:rsidRDefault="00F97C5F" w:rsidP="00C72401">
            <w:pPr>
              <w:spacing w:before="60" w:after="60"/>
              <w:jc w:val="center"/>
              <w:rPr>
                <w:rFonts w:ascii="Cambria" w:hAnsi="Cambria" w:cs="Arial"/>
                <w:bCs/>
                <w:color w:val="000000"/>
                <w:sz w:val="20"/>
                <w:highlight w:val="yellow"/>
              </w:rPr>
            </w:pPr>
            <w:r w:rsidRPr="00FA2F4D">
              <w:rPr>
                <w:rFonts w:ascii="Cambria" w:hAnsi="Cambria" w:cs="Arial"/>
                <w:bCs/>
                <w:color w:val="000000"/>
                <w:sz w:val="20"/>
                <w:highlight w:val="yellow"/>
              </w:rPr>
              <w:t>-</w:t>
            </w:r>
          </w:p>
        </w:tc>
        <w:tc>
          <w:tcPr>
            <w:tcW w:w="2299" w:type="pct"/>
            <w:tcBorders>
              <w:top w:val="single" w:sz="8" w:space="0" w:color="auto"/>
              <w:left w:val="nil"/>
              <w:bottom w:val="single" w:sz="8" w:space="0" w:color="auto"/>
              <w:right w:val="single" w:sz="4" w:space="0" w:color="auto"/>
            </w:tcBorders>
            <w:vAlign w:val="center"/>
          </w:tcPr>
          <w:p w14:paraId="714D293A" w14:textId="5E90251A" w:rsidR="00F97C5F" w:rsidRPr="00FA2F4D" w:rsidRDefault="00F97C5F" w:rsidP="009E13A0">
            <w:pPr>
              <w:pStyle w:val="xl27"/>
              <w:spacing w:before="60" w:beforeAutospacing="0" w:after="60" w:afterAutospacing="0"/>
              <w:jc w:val="both"/>
              <w:rPr>
                <w:rFonts w:ascii="Cambria" w:hAnsi="Cambria"/>
                <w:b w:val="0"/>
                <w:bCs w:val="0"/>
                <w:color w:val="000000"/>
                <w:sz w:val="20"/>
                <w:szCs w:val="20"/>
                <w:highlight w:val="yellow"/>
                <w:lang w:val="sk-SK"/>
              </w:rPr>
            </w:pPr>
            <w:r w:rsidRPr="00FA2F4D">
              <w:rPr>
                <w:rFonts w:ascii="Cambria" w:hAnsi="Cambria"/>
                <w:b w:val="0"/>
                <w:bCs w:val="0"/>
                <w:color w:val="000000"/>
                <w:sz w:val="20"/>
                <w:szCs w:val="20"/>
                <w:highlight w:val="yellow"/>
                <w:lang w:val="sk-SK"/>
              </w:rPr>
              <w:t>Vykonanie systémovej integrácie – cena súčasťou P1</w:t>
            </w:r>
          </w:p>
        </w:tc>
        <w:tc>
          <w:tcPr>
            <w:tcW w:w="983" w:type="pct"/>
            <w:tcBorders>
              <w:top w:val="single" w:sz="8" w:space="0" w:color="auto"/>
              <w:left w:val="single" w:sz="4" w:space="0" w:color="auto"/>
              <w:bottom w:val="single" w:sz="8" w:space="0" w:color="auto"/>
              <w:right w:val="single" w:sz="4" w:space="0" w:color="auto"/>
            </w:tcBorders>
          </w:tcPr>
          <w:p w14:paraId="14D4BBAD" w14:textId="55F02B62" w:rsidR="00F97C5F" w:rsidRPr="00FA2F4D" w:rsidRDefault="00F97C5F" w:rsidP="009E13A0">
            <w:pPr>
              <w:spacing w:before="60" w:after="60"/>
              <w:jc w:val="center"/>
              <w:rPr>
                <w:rFonts w:ascii="Cambria" w:hAnsi="Cambria" w:cs="Arial"/>
                <w:i/>
                <w:iCs/>
                <w:color w:val="00B0F0"/>
                <w:sz w:val="20"/>
                <w:highlight w:val="yellow"/>
              </w:rPr>
            </w:pPr>
            <w:r w:rsidRPr="00FA2F4D">
              <w:rPr>
                <w:rFonts w:ascii="Cambria" w:hAnsi="Cambria" w:cs="Arial"/>
                <w:i/>
                <w:iCs/>
                <w:color w:val="00B0F0"/>
                <w:sz w:val="20"/>
                <w:highlight w:val="yellow"/>
              </w:rPr>
              <w:t>&lt;vyplní uchádzač&gt;</w:t>
            </w:r>
          </w:p>
        </w:tc>
        <w:tc>
          <w:tcPr>
            <w:tcW w:w="982" w:type="pct"/>
            <w:tcBorders>
              <w:top w:val="single" w:sz="8" w:space="0" w:color="auto"/>
              <w:left w:val="single" w:sz="4" w:space="0" w:color="auto"/>
              <w:bottom w:val="single" w:sz="8" w:space="0" w:color="auto"/>
              <w:right w:val="single" w:sz="8" w:space="0" w:color="000000"/>
            </w:tcBorders>
            <w:shd w:val="clear" w:color="auto" w:fill="auto"/>
            <w:vAlign w:val="center"/>
          </w:tcPr>
          <w:p w14:paraId="38337BE6" w14:textId="1F6E466A" w:rsidR="00F97C5F" w:rsidRPr="00FA2F4D" w:rsidRDefault="00F97C5F" w:rsidP="009E13A0">
            <w:pPr>
              <w:spacing w:before="60" w:after="60"/>
              <w:jc w:val="center"/>
              <w:rPr>
                <w:rFonts w:ascii="Cambria" w:hAnsi="Cambria" w:cs="Arial"/>
                <w:i/>
                <w:iCs/>
                <w:sz w:val="20"/>
                <w:highlight w:val="yellow"/>
              </w:rPr>
            </w:pPr>
            <w:r w:rsidRPr="00FA2F4D">
              <w:rPr>
                <w:rFonts w:ascii="Cambria" w:hAnsi="Cambria" w:cs="Arial"/>
                <w:i/>
                <w:iCs/>
                <w:sz w:val="20"/>
                <w:highlight w:val="yellow"/>
              </w:rPr>
              <w:t>-</w:t>
            </w:r>
          </w:p>
        </w:tc>
      </w:tr>
      <w:tr w:rsidR="00F97C5F" w:rsidRPr="006452F6" w14:paraId="55B9FFE1" w14:textId="77777777" w:rsidTr="004E25A2">
        <w:trPr>
          <w:cantSplit/>
          <w:trHeight w:val="421"/>
        </w:trPr>
        <w:tc>
          <w:tcPr>
            <w:tcW w:w="252" w:type="pct"/>
            <w:tcBorders>
              <w:top w:val="single" w:sz="8"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76689DAD" w14:textId="3EA5C82B" w:rsidR="00F97C5F" w:rsidRPr="00216155" w:rsidRDefault="00F97C5F" w:rsidP="00C72401">
            <w:pPr>
              <w:spacing w:before="60" w:after="60"/>
              <w:jc w:val="center"/>
              <w:rPr>
                <w:rFonts w:ascii="Cambria" w:hAnsi="Cambria" w:cs="Arial"/>
                <w:bCs/>
                <w:color w:val="000000"/>
                <w:sz w:val="20"/>
              </w:rPr>
            </w:pPr>
            <w:r w:rsidRPr="00216155">
              <w:rPr>
                <w:rFonts w:ascii="Cambria" w:hAnsi="Cambria" w:cs="Arial"/>
                <w:bCs/>
                <w:color w:val="000000"/>
                <w:sz w:val="20"/>
              </w:rPr>
              <w:t>P2</w:t>
            </w:r>
          </w:p>
        </w:tc>
        <w:tc>
          <w:tcPr>
            <w:tcW w:w="484" w:type="pct"/>
            <w:tcBorders>
              <w:top w:val="single" w:sz="8" w:space="0" w:color="auto"/>
              <w:left w:val="single" w:sz="4" w:space="0" w:color="auto"/>
              <w:bottom w:val="single" w:sz="4" w:space="0" w:color="auto"/>
              <w:right w:val="single" w:sz="8" w:space="0" w:color="000000"/>
            </w:tcBorders>
            <w:shd w:val="clear" w:color="auto" w:fill="F2F2F2" w:themeFill="background1" w:themeFillShade="F2"/>
            <w:vAlign w:val="center"/>
          </w:tcPr>
          <w:p w14:paraId="2675E724" w14:textId="2E78C6DF" w:rsidR="00F97C5F" w:rsidRPr="00216155" w:rsidRDefault="00F97C5F" w:rsidP="00C72401">
            <w:pPr>
              <w:spacing w:before="60" w:after="60"/>
              <w:jc w:val="center"/>
              <w:rPr>
                <w:rFonts w:ascii="Cambria" w:hAnsi="Cambria" w:cs="Arial"/>
                <w:bCs/>
                <w:color w:val="000000"/>
                <w:sz w:val="20"/>
              </w:rPr>
            </w:pPr>
            <w:r w:rsidRPr="00216155">
              <w:rPr>
                <w:rFonts w:ascii="Cambria" w:hAnsi="Cambria" w:cs="Arial"/>
                <w:bCs/>
                <w:color w:val="000000"/>
                <w:sz w:val="20"/>
              </w:rPr>
              <w:t>2</w:t>
            </w:r>
          </w:p>
        </w:tc>
        <w:tc>
          <w:tcPr>
            <w:tcW w:w="2299" w:type="pct"/>
            <w:tcBorders>
              <w:top w:val="single" w:sz="8" w:space="0" w:color="auto"/>
              <w:left w:val="nil"/>
              <w:bottom w:val="single" w:sz="8" w:space="0" w:color="auto"/>
              <w:right w:val="single" w:sz="4" w:space="0" w:color="auto"/>
            </w:tcBorders>
            <w:vAlign w:val="center"/>
          </w:tcPr>
          <w:p w14:paraId="14311C22" w14:textId="1CA625B7" w:rsidR="00F97C5F" w:rsidRPr="006452F6" w:rsidRDefault="00F97C5F" w:rsidP="009E13A0">
            <w:pPr>
              <w:pStyle w:val="xl27"/>
              <w:spacing w:before="60" w:beforeAutospacing="0" w:after="60" w:afterAutospacing="0"/>
              <w:jc w:val="both"/>
              <w:rPr>
                <w:rFonts w:ascii="Cambria" w:hAnsi="Cambria"/>
                <w:b w:val="0"/>
                <w:bCs w:val="0"/>
                <w:color w:val="000000"/>
                <w:sz w:val="20"/>
                <w:szCs w:val="20"/>
                <w:lang w:val="sk-SK"/>
              </w:rPr>
            </w:pPr>
            <w:r>
              <w:rPr>
                <w:rFonts w:ascii="Cambria" w:hAnsi="Cambria"/>
                <w:b w:val="0"/>
                <w:bCs w:val="0"/>
                <w:color w:val="000000"/>
                <w:sz w:val="20"/>
                <w:szCs w:val="20"/>
                <w:lang w:val="sk-SK"/>
              </w:rPr>
              <w:t>Poskytovanie služieb Podpora a Údržba (servisné služby) pre čiastkové plnenia do riadneho dodania Diela</w:t>
            </w:r>
          </w:p>
        </w:tc>
        <w:tc>
          <w:tcPr>
            <w:tcW w:w="983" w:type="pct"/>
            <w:tcBorders>
              <w:top w:val="single" w:sz="8" w:space="0" w:color="auto"/>
              <w:left w:val="single" w:sz="4" w:space="0" w:color="auto"/>
              <w:bottom w:val="single" w:sz="8" w:space="0" w:color="auto"/>
              <w:right w:val="single" w:sz="4" w:space="0" w:color="auto"/>
            </w:tcBorders>
          </w:tcPr>
          <w:p w14:paraId="24CB943C" w14:textId="5806CFC7" w:rsidR="00F97C5F" w:rsidRPr="00E64754" w:rsidRDefault="00F97C5F" w:rsidP="009E13A0">
            <w:pPr>
              <w:spacing w:before="60" w:after="60"/>
              <w:jc w:val="center"/>
              <w:rPr>
                <w:rFonts w:ascii="Cambria" w:hAnsi="Cambria" w:cs="Arial"/>
                <w:i/>
                <w:iCs/>
                <w:sz w:val="20"/>
              </w:rPr>
            </w:pPr>
            <w:r w:rsidRPr="00E64754">
              <w:rPr>
                <w:rFonts w:ascii="Cambria" w:hAnsi="Cambria" w:cs="Arial"/>
                <w:i/>
                <w:iCs/>
                <w:sz w:val="20"/>
              </w:rPr>
              <w:t>-</w:t>
            </w:r>
          </w:p>
        </w:tc>
        <w:tc>
          <w:tcPr>
            <w:tcW w:w="982" w:type="pct"/>
            <w:tcBorders>
              <w:top w:val="single" w:sz="8" w:space="0" w:color="auto"/>
              <w:left w:val="single" w:sz="4" w:space="0" w:color="auto"/>
              <w:bottom w:val="single" w:sz="8" w:space="0" w:color="auto"/>
              <w:right w:val="single" w:sz="8" w:space="0" w:color="000000"/>
            </w:tcBorders>
            <w:shd w:val="clear" w:color="auto" w:fill="auto"/>
            <w:vAlign w:val="center"/>
          </w:tcPr>
          <w:p w14:paraId="1719D982" w14:textId="4030A235" w:rsidR="00F97C5F" w:rsidRPr="006452F6" w:rsidRDefault="00F97C5F" w:rsidP="009E13A0">
            <w:pPr>
              <w:spacing w:before="60" w:after="60"/>
              <w:jc w:val="center"/>
              <w:rPr>
                <w:rFonts w:ascii="Cambria" w:hAnsi="Cambria" w:cs="Arial"/>
                <w:i/>
                <w:iCs/>
                <w:color w:val="00B0F0"/>
                <w:sz w:val="20"/>
              </w:rPr>
            </w:pPr>
            <w:r w:rsidRPr="006452F6">
              <w:rPr>
                <w:rFonts w:ascii="Cambria" w:hAnsi="Cambria" w:cs="Arial"/>
                <w:i/>
                <w:iCs/>
                <w:color w:val="00B0F0"/>
                <w:sz w:val="20"/>
              </w:rPr>
              <w:t>&lt;vyplní uchádzač&gt;</w:t>
            </w:r>
          </w:p>
        </w:tc>
      </w:tr>
      <w:tr w:rsidR="00F97C5F" w:rsidRPr="006452F6" w14:paraId="7EC9CF52" w14:textId="77777777" w:rsidTr="004E25A2">
        <w:trPr>
          <w:cantSplit/>
          <w:trHeight w:val="324"/>
        </w:trPr>
        <w:tc>
          <w:tcPr>
            <w:tcW w:w="252" w:type="pc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1203621D" w14:textId="0B43CBF7" w:rsidR="00F97C5F" w:rsidRPr="00216155" w:rsidRDefault="00F97C5F" w:rsidP="00C72401">
            <w:pPr>
              <w:spacing w:before="60" w:after="60"/>
              <w:jc w:val="center"/>
              <w:rPr>
                <w:rFonts w:ascii="Cambria" w:hAnsi="Cambria" w:cs="Arial"/>
                <w:bCs/>
                <w:color w:val="000000"/>
                <w:sz w:val="20"/>
              </w:rPr>
            </w:pPr>
            <w:r w:rsidRPr="00216155">
              <w:rPr>
                <w:rFonts w:ascii="Cambria" w:hAnsi="Cambria" w:cs="Arial"/>
                <w:bCs/>
                <w:color w:val="000000"/>
                <w:sz w:val="20"/>
              </w:rPr>
              <w:t>P</w:t>
            </w:r>
            <w:r>
              <w:rPr>
                <w:rFonts w:ascii="Cambria" w:hAnsi="Cambria" w:cs="Arial"/>
                <w:bCs/>
                <w:color w:val="000000"/>
                <w:sz w:val="20"/>
              </w:rPr>
              <w:t>3</w:t>
            </w:r>
          </w:p>
        </w:tc>
        <w:tc>
          <w:tcPr>
            <w:tcW w:w="484" w:type="pct"/>
            <w:tcBorders>
              <w:top w:val="single" w:sz="4" w:space="0" w:color="auto"/>
              <w:left w:val="single" w:sz="4" w:space="0" w:color="auto"/>
              <w:bottom w:val="single" w:sz="4" w:space="0" w:color="auto"/>
              <w:right w:val="single" w:sz="8" w:space="0" w:color="000000"/>
            </w:tcBorders>
            <w:shd w:val="clear" w:color="auto" w:fill="F2F2F2" w:themeFill="background1" w:themeFillShade="F2"/>
            <w:vAlign w:val="center"/>
          </w:tcPr>
          <w:p w14:paraId="26D7A87C" w14:textId="75B2713D" w:rsidR="00F97C5F" w:rsidRPr="00216155" w:rsidRDefault="00F97C5F" w:rsidP="00C72401">
            <w:pPr>
              <w:spacing w:before="60" w:after="60"/>
              <w:jc w:val="center"/>
              <w:rPr>
                <w:rFonts w:ascii="Cambria" w:hAnsi="Cambria" w:cs="Arial"/>
                <w:bCs/>
                <w:color w:val="000000"/>
                <w:sz w:val="20"/>
              </w:rPr>
            </w:pPr>
            <w:r>
              <w:rPr>
                <w:rFonts w:ascii="Cambria" w:hAnsi="Cambria" w:cs="Arial"/>
                <w:bCs/>
                <w:color w:val="000000"/>
                <w:sz w:val="20"/>
              </w:rPr>
              <w:t>3</w:t>
            </w:r>
          </w:p>
        </w:tc>
        <w:tc>
          <w:tcPr>
            <w:tcW w:w="2299" w:type="pct"/>
            <w:tcBorders>
              <w:top w:val="single" w:sz="8" w:space="0" w:color="auto"/>
              <w:left w:val="nil"/>
              <w:bottom w:val="single" w:sz="8" w:space="0" w:color="auto"/>
              <w:right w:val="single" w:sz="4" w:space="0" w:color="auto"/>
            </w:tcBorders>
            <w:vAlign w:val="center"/>
          </w:tcPr>
          <w:p w14:paraId="3A676E7F" w14:textId="29C838EC" w:rsidR="00F97C5F" w:rsidRPr="004B63DC" w:rsidRDefault="00F97C5F" w:rsidP="007B4A01">
            <w:pPr>
              <w:pStyle w:val="Heading1"/>
              <w:tabs>
                <w:tab w:val="left" w:pos="0"/>
              </w:tabs>
              <w:spacing w:before="0"/>
              <w:jc w:val="both"/>
              <w:rPr>
                <w:rFonts w:ascii="Cambria" w:hAnsi="Cambria" w:cs="Arial"/>
                <w:b w:val="0"/>
                <w:color w:val="000000"/>
                <w:position w:val="0"/>
                <w:sz w:val="20"/>
              </w:rPr>
            </w:pPr>
            <w:r>
              <w:rPr>
                <w:rFonts w:ascii="Cambria" w:hAnsi="Cambria"/>
                <w:b w:val="0"/>
                <w:sz w:val="20"/>
              </w:rPr>
              <w:t xml:space="preserve">Dodanie všetkých potrebných produktov, subskripcií (predplatných) a produktových licencií </w:t>
            </w:r>
            <w:r w:rsidRPr="006452F6">
              <w:rPr>
                <w:rFonts w:ascii="Cambria" w:hAnsi="Cambria"/>
                <w:b w:val="0"/>
                <w:sz w:val="20"/>
              </w:rPr>
              <w:t>k SW produktom zhotoviteľa a 3. strán</w:t>
            </w:r>
            <w:r>
              <w:rPr>
                <w:rFonts w:ascii="Cambria" w:hAnsi="Cambria"/>
                <w:b w:val="0"/>
                <w:sz w:val="20"/>
              </w:rPr>
              <w:t xml:space="preserve"> </w:t>
            </w:r>
          </w:p>
        </w:tc>
        <w:tc>
          <w:tcPr>
            <w:tcW w:w="983" w:type="pct"/>
            <w:tcBorders>
              <w:top w:val="single" w:sz="8" w:space="0" w:color="auto"/>
              <w:left w:val="single" w:sz="4" w:space="0" w:color="auto"/>
              <w:bottom w:val="single" w:sz="8" w:space="0" w:color="auto"/>
              <w:right w:val="single" w:sz="4" w:space="0" w:color="auto"/>
            </w:tcBorders>
          </w:tcPr>
          <w:p w14:paraId="4BA0D351" w14:textId="5D2BA57C" w:rsidR="00F97C5F" w:rsidRPr="00E64754" w:rsidRDefault="00F97C5F" w:rsidP="009E13A0">
            <w:pPr>
              <w:spacing w:before="60" w:after="60"/>
              <w:jc w:val="center"/>
              <w:rPr>
                <w:rFonts w:ascii="Cambria" w:hAnsi="Cambria" w:cs="Arial"/>
                <w:i/>
                <w:iCs/>
                <w:sz w:val="20"/>
              </w:rPr>
            </w:pPr>
            <w:r w:rsidRPr="00E64754">
              <w:rPr>
                <w:rFonts w:ascii="Cambria" w:hAnsi="Cambria" w:cs="Arial"/>
                <w:i/>
                <w:iCs/>
                <w:sz w:val="20"/>
              </w:rPr>
              <w:t>-</w:t>
            </w:r>
          </w:p>
        </w:tc>
        <w:tc>
          <w:tcPr>
            <w:tcW w:w="982" w:type="pct"/>
            <w:tcBorders>
              <w:top w:val="single" w:sz="8" w:space="0" w:color="auto"/>
              <w:left w:val="single" w:sz="4" w:space="0" w:color="auto"/>
              <w:bottom w:val="single" w:sz="8" w:space="0" w:color="auto"/>
              <w:right w:val="single" w:sz="8" w:space="0" w:color="000000"/>
            </w:tcBorders>
            <w:shd w:val="clear" w:color="auto" w:fill="auto"/>
            <w:vAlign w:val="center"/>
          </w:tcPr>
          <w:p w14:paraId="77652859" w14:textId="3102987D" w:rsidR="00F97C5F" w:rsidRPr="004B63DC" w:rsidRDefault="00F97C5F" w:rsidP="009E13A0">
            <w:pPr>
              <w:spacing w:before="60" w:after="60"/>
              <w:jc w:val="center"/>
              <w:rPr>
                <w:rFonts w:ascii="Cambria" w:hAnsi="Cambria" w:cs="Arial"/>
                <w:bCs/>
                <w:color w:val="000000"/>
                <w:sz w:val="20"/>
              </w:rPr>
            </w:pPr>
            <w:r w:rsidRPr="006452F6">
              <w:rPr>
                <w:rFonts w:ascii="Cambria" w:hAnsi="Cambria" w:cs="Arial"/>
                <w:i/>
                <w:iCs/>
                <w:color w:val="00B0F0"/>
                <w:sz w:val="20"/>
              </w:rPr>
              <w:t>&lt;vyplní uchádzač&gt;</w:t>
            </w:r>
          </w:p>
        </w:tc>
      </w:tr>
      <w:tr w:rsidR="00F97C5F" w:rsidRPr="006452F6" w14:paraId="48B28BA3" w14:textId="77777777" w:rsidTr="004E25A2">
        <w:trPr>
          <w:cantSplit/>
          <w:trHeight w:val="501"/>
        </w:trPr>
        <w:tc>
          <w:tcPr>
            <w:tcW w:w="252" w:type="pct"/>
            <w:tcBorders>
              <w:top w:val="single" w:sz="4" w:space="0" w:color="auto"/>
              <w:left w:val="single" w:sz="4" w:space="0" w:color="auto"/>
              <w:bottom w:val="single" w:sz="8" w:space="0" w:color="auto"/>
              <w:right w:val="single" w:sz="4" w:space="0" w:color="auto"/>
            </w:tcBorders>
            <w:shd w:val="clear" w:color="auto" w:fill="BFBFBF" w:themeFill="background1" w:themeFillShade="BF"/>
            <w:noWrap/>
            <w:vAlign w:val="center"/>
          </w:tcPr>
          <w:p w14:paraId="1F2379B2" w14:textId="53DDF457" w:rsidR="00F97C5F" w:rsidRPr="00216155" w:rsidRDefault="00F97C5F" w:rsidP="00C72401">
            <w:pPr>
              <w:spacing w:before="60" w:after="60"/>
              <w:jc w:val="center"/>
              <w:rPr>
                <w:rFonts w:ascii="Cambria" w:hAnsi="Cambria" w:cs="Arial"/>
                <w:bCs/>
                <w:color w:val="000000"/>
                <w:sz w:val="20"/>
              </w:rPr>
            </w:pPr>
            <w:r w:rsidRPr="00216155">
              <w:rPr>
                <w:rFonts w:ascii="Cambria" w:hAnsi="Cambria" w:cs="Arial"/>
                <w:bCs/>
                <w:color w:val="000000"/>
                <w:sz w:val="20"/>
              </w:rPr>
              <w:t>P</w:t>
            </w:r>
            <w:r>
              <w:rPr>
                <w:rFonts w:ascii="Cambria" w:hAnsi="Cambria" w:cs="Arial"/>
                <w:bCs/>
                <w:color w:val="000000"/>
                <w:sz w:val="20"/>
              </w:rPr>
              <w:t>4</w:t>
            </w:r>
          </w:p>
        </w:tc>
        <w:tc>
          <w:tcPr>
            <w:tcW w:w="484" w:type="pct"/>
            <w:tcBorders>
              <w:top w:val="single" w:sz="4" w:space="0" w:color="auto"/>
              <w:left w:val="single" w:sz="4" w:space="0" w:color="auto"/>
              <w:bottom w:val="single" w:sz="8" w:space="0" w:color="auto"/>
              <w:right w:val="single" w:sz="8" w:space="0" w:color="000000"/>
            </w:tcBorders>
            <w:shd w:val="clear" w:color="auto" w:fill="F2F2F2" w:themeFill="background1" w:themeFillShade="F2"/>
            <w:vAlign w:val="center"/>
          </w:tcPr>
          <w:p w14:paraId="2F0073B6" w14:textId="4FF8B544" w:rsidR="00F97C5F" w:rsidRPr="00216155" w:rsidRDefault="00F97C5F" w:rsidP="00C72401">
            <w:pPr>
              <w:spacing w:before="60" w:after="60"/>
              <w:jc w:val="center"/>
              <w:rPr>
                <w:rFonts w:ascii="Cambria" w:hAnsi="Cambria" w:cs="Arial"/>
                <w:bCs/>
                <w:color w:val="000000"/>
                <w:sz w:val="20"/>
              </w:rPr>
            </w:pPr>
            <w:r>
              <w:rPr>
                <w:rFonts w:ascii="Cambria" w:hAnsi="Cambria" w:cs="Arial"/>
                <w:bCs/>
                <w:color w:val="000000"/>
                <w:sz w:val="20"/>
              </w:rPr>
              <w:t>4</w:t>
            </w:r>
          </w:p>
        </w:tc>
        <w:tc>
          <w:tcPr>
            <w:tcW w:w="2299" w:type="pct"/>
            <w:tcBorders>
              <w:top w:val="single" w:sz="8" w:space="0" w:color="auto"/>
              <w:left w:val="nil"/>
              <w:bottom w:val="single" w:sz="8" w:space="0" w:color="auto"/>
              <w:right w:val="single" w:sz="4" w:space="0" w:color="auto"/>
            </w:tcBorders>
            <w:vAlign w:val="center"/>
          </w:tcPr>
          <w:p w14:paraId="3F63E2FC" w14:textId="7B415DF1" w:rsidR="00F97C5F" w:rsidRPr="006452F6" w:rsidRDefault="00F97C5F" w:rsidP="00A17513">
            <w:pPr>
              <w:pStyle w:val="xl27"/>
              <w:spacing w:before="60" w:beforeAutospacing="0" w:after="60" w:afterAutospacing="0"/>
              <w:rPr>
                <w:rFonts w:ascii="Cambria" w:hAnsi="Cambria"/>
                <w:b w:val="0"/>
                <w:bCs w:val="0"/>
                <w:color w:val="000000"/>
                <w:sz w:val="20"/>
                <w:szCs w:val="20"/>
                <w:lang w:val="sk-SK"/>
              </w:rPr>
            </w:pPr>
            <w:r>
              <w:rPr>
                <w:rFonts w:ascii="Cambria" w:hAnsi="Cambria"/>
                <w:b w:val="0"/>
                <w:bCs w:val="0"/>
                <w:color w:val="000000"/>
                <w:sz w:val="20"/>
                <w:szCs w:val="20"/>
                <w:lang w:val="sk-SK"/>
              </w:rPr>
              <w:t>2 x Server (HW) podľa Tabuľky č. 4</w:t>
            </w:r>
          </w:p>
        </w:tc>
        <w:tc>
          <w:tcPr>
            <w:tcW w:w="983" w:type="pct"/>
            <w:tcBorders>
              <w:top w:val="single" w:sz="8" w:space="0" w:color="auto"/>
              <w:left w:val="single" w:sz="4" w:space="0" w:color="auto"/>
              <w:bottom w:val="single" w:sz="8" w:space="0" w:color="auto"/>
              <w:right w:val="single" w:sz="4" w:space="0" w:color="auto"/>
            </w:tcBorders>
          </w:tcPr>
          <w:p w14:paraId="35A57545" w14:textId="3C95D586" w:rsidR="00F97C5F" w:rsidRPr="00E64754" w:rsidRDefault="00F97C5F" w:rsidP="009E13A0">
            <w:pPr>
              <w:spacing w:before="60" w:after="60"/>
              <w:jc w:val="center"/>
              <w:rPr>
                <w:rFonts w:ascii="Cambria" w:hAnsi="Cambria" w:cs="Arial"/>
                <w:i/>
                <w:iCs/>
                <w:sz w:val="20"/>
              </w:rPr>
            </w:pPr>
            <w:r w:rsidRPr="00E64754">
              <w:rPr>
                <w:rFonts w:ascii="Cambria" w:hAnsi="Cambria" w:cs="Arial"/>
                <w:i/>
                <w:iCs/>
                <w:sz w:val="20"/>
              </w:rPr>
              <w:t>-</w:t>
            </w:r>
          </w:p>
        </w:tc>
        <w:tc>
          <w:tcPr>
            <w:tcW w:w="982" w:type="pct"/>
            <w:tcBorders>
              <w:top w:val="single" w:sz="8" w:space="0" w:color="auto"/>
              <w:left w:val="single" w:sz="4" w:space="0" w:color="auto"/>
              <w:bottom w:val="single" w:sz="8" w:space="0" w:color="auto"/>
              <w:right w:val="single" w:sz="8" w:space="0" w:color="000000"/>
            </w:tcBorders>
            <w:shd w:val="clear" w:color="auto" w:fill="auto"/>
            <w:vAlign w:val="center"/>
          </w:tcPr>
          <w:p w14:paraId="21FED809" w14:textId="73D7B772" w:rsidR="00F97C5F" w:rsidRPr="006452F6" w:rsidRDefault="00F97C5F" w:rsidP="009E13A0">
            <w:pPr>
              <w:spacing w:before="60" w:after="60"/>
              <w:jc w:val="center"/>
              <w:rPr>
                <w:rFonts w:ascii="Cambria" w:hAnsi="Cambria" w:cs="Arial"/>
                <w:i/>
                <w:iCs/>
                <w:color w:val="00B0F0"/>
                <w:sz w:val="20"/>
              </w:rPr>
            </w:pPr>
            <w:r w:rsidRPr="006452F6">
              <w:rPr>
                <w:rFonts w:ascii="Cambria" w:hAnsi="Cambria" w:cs="Arial"/>
                <w:i/>
                <w:iCs/>
                <w:color w:val="00B0F0"/>
                <w:sz w:val="20"/>
              </w:rPr>
              <w:t>&lt;vyplní uchádzač&gt;</w:t>
            </w:r>
          </w:p>
        </w:tc>
      </w:tr>
      <w:tr w:rsidR="004E25A2" w:rsidRPr="006452F6" w14:paraId="53CAA38F" w14:textId="77777777" w:rsidTr="004E25A2">
        <w:trPr>
          <w:cantSplit/>
          <w:trHeight w:val="643"/>
        </w:trPr>
        <w:tc>
          <w:tcPr>
            <w:tcW w:w="737" w:type="pct"/>
            <w:gridSpan w:val="2"/>
            <w:tcBorders>
              <w:top w:val="single" w:sz="8" w:space="0" w:color="auto"/>
              <w:left w:val="single" w:sz="4" w:space="0" w:color="auto"/>
              <w:bottom w:val="single" w:sz="4" w:space="0" w:color="auto"/>
              <w:right w:val="single" w:sz="8" w:space="0" w:color="000000"/>
            </w:tcBorders>
            <w:shd w:val="clear" w:color="auto" w:fill="D9D9D9" w:themeFill="background1" w:themeFillShade="D9"/>
            <w:noWrap/>
            <w:vAlign w:val="center"/>
          </w:tcPr>
          <w:p w14:paraId="57AE2700" w14:textId="542ECEC1" w:rsidR="004E25A2" w:rsidRPr="006452F6" w:rsidRDefault="004E25A2" w:rsidP="009E13A0">
            <w:pPr>
              <w:spacing w:before="60" w:after="60"/>
              <w:jc w:val="center"/>
              <w:rPr>
                <w:rFonts w:ascii="Cambria" w:hAnsi="Cambria" w:cs="Arial"/>
                <w:b/>
                <w:color w:val="000000"/>
                <w:sz w:val="20"/>
              </w:rPr>
            </w:pPr>
            <w:r w:rsidRPr="006452F6">
              <w:rPr>
                <w:rFonts w:ascii="Cambria" w:hAnsi="Cambria" w:cs="Arial"/>
                <w:b/>
                <w:color w:val="000000"/>
                <w:sz w:val="20"/>
              </w:rPr>
              <w:t>C</w:t>
            </w:r>
            <w:r>
              <w:rPr>
                <w:rFonts w:ascii="Cambria" w:hAnsi="Cambria" w:cs="Arial"/>
                <w:b/>
                <w:color w:val="000000"/>
                <w:sz w:val="20"/>
              </w:rPr>
              <w:t>CD</w:t>
            </w:r>
          </w:p>
        </w:tc>
        <w:tc>
          <w:tcPr>
            <w:tcW w:w="3282" w:type="pct"/>
            <w:gridSpan w:val="2"/>
            <w:tcBorders>
              <w:top w:val="single" w:sz="8" w:space="0" w:color="auto"/>
              <w:left w:val="nil"/>
              <w:bottom w:val="single" w:sz="4" w:space="0" w:color="auto"/>
              <w:right w:val="single" w:sz="4" w:space="0" w:color="auto"/>
            </w:tcBorders>
            <w:shd w:val="clear" w:color="auto" w:fill="D9D9D9" w:themeFill="background1" w:themeFillShade="D9"/>
            <w:vAlign w:val="center"/>
          </w:tcPr>
          <w:p w14:paraId="4A509FFD" w14:textId="77777777" w:rsidR="004E25A2" w:rsidRPr="006452F6" w:rsidRDefault="004E25A2" w:rsidP="009E13A0">
            <w:pPr>
              <w:pStyle w:val="xl27"/>
              <w:spacing w:before="60" w:beforeAutospacing="0" w:after="60" w:afterAutospacing="0"/>
              <w:jc w:val="both"/>
              <w:rPr>
                <w:rFonts w:ascii="Cambria" w:hAnsi="Cambria"/>
                <w:bCs w:val="0"/>
                <w:color w:val="000000"/>
                <w:sz w:val="20"/>
                <w:szCs w:val="20"/>
                <w:lang w:val="sk-SK"/>
              </w:rPr>
            </w:pPr>
            <w:r w:rsidRPr="006452F6">
              <w:rPr>
                <w:rFonts w:ascii="Cambria" w:hAnsi="Cambria"/>
                <w:bCs w:val="0"/>
                <w:color w:val="000000"/>
                <w:sz w:val="20"/>
                <w:szCs w:val="20"/>
                <w:lang w:val="sk-SK"/>
              </w:rPr>
              <w:t>Celková cena za Dielo/dodaný informačný systém</w:t>
            </w:r>
          </w:p>
          <w:p w14:paraId="721A8493" w14:textId="1216863A" w:rsidR="004E25A2" w:rsidRPr="006452F6" w:rsidRDefault="004E25A2" w:rsidP="009E13A0">
            <w:pPr>
              <w:spacing w:before="60" w:after="60"/>
              <w:jc w:val="center"/>
              <w:rPr>
                <w:rFonts w:ascii="Cambria" w:hAnsi="Cambria" w:cs="Arial"/>
                <w:i/>
                <w:iCs/>
                <w:color w:val="00B0F0"/>
                <w:sz w:val="20"/>
              </w:rPr>
            </w:pPr>
            <w:r>
              <w:rPr>
                <w:rFonts w:ascii="Cambria" w:hAnsi="Cambria"/>
                <w:color w:val="000000"/>
                <w:sz w:val="20"/>
              </w:rPr>
              <w:t>CCD</w:t>
            </w:r>
            <w:r w:rsidRPr="006452F6">
              <w:rPr>
                <w:rFonts w:ascii="Cambria" w:hAnsi="Cambria"/>
                <w:color w:val="000000"/>
                <w:sz w:val="20"/>
              </w:rPr>
              <w:t xml:space="preserve"> = </w:t>
            </w:r>
            <w:r>
              <w:rPr>
                <w:rFonts w:ascii="Cambria" w:hAnsi="Cambria"/>
                <w:color w:val="000000"/>
                <w:sz w:val="20"/>
              </w:rPr>
              <w:t>P</w:t>
            </w:r>
            <w:r w:rsidRPr="006452F6">
              <w:rPr>
                <w:rFonts w:ascii="Cambria" w:hAnsi="Cambria"/>
                <w:color w:val="000000"/>
                <w:sz w:val="20"/>
              </w:rPr>
              <w:t xml:space="preserve">1 + </w:t>
            </w:r>
            <w:r>
              <w:rPr>
                <w:rFonts w:ascii="Cambria" w:hAnsi="Cambria"/>
                <w:color w:val="000000"/>
                <w:sz w:val="20"/>
              </w:rPr>
              <w:t>P</w:t>
            </w:r>
            <w:r w:rsidRPr="006452F6">
              <w:rPr>
                <w:rFonts w:ascii="Cambria" w:hAnsi="Cambria"/>
                <w:color w:val="000000"/>
                <w:sz w:val="20"/>
              </w:rPr>
              <w:t xml:space="preserve">2 + </w:t>
            </w:r>
            <w:r>
              <w:rPr>
                <w:rFonts w:ascii="Cambria" w:hAnsi="Cambria"/>
                <w:color w:val="000000"/>
                <w:sz w:val="20"/>
              </w:rPr>
              <w:t>P</w:t>
            </w:r>
            <w:r w:rsidRPr="006452F6">
              <w:rPr>
                <w:rFonts w:ascii="Cambria" w:hAnsi="Cambria"/>
                <w:color w:val="000000"/>
                <w:sz w:val="20"/>
              </w:rPr>
              <w:t xml:space="preserve">3 + </w:t>
            </w:r>
            <w:r>
              <w:rPr>
                <w:rFonts w:ascii="Cambria" w:hAnsi="Cambria"/>
                <w:color w:val="000000"/>
                <w:sz w:val="20"/>
              </w:rPr>
              <w:t>P</w:t>
            </w:r>
            <w:r w:rsidRPr="006452F6">
              <w:rPr>
                <w:rFonts w:ascii="Cambria" w:hAnsi="Cambria"/>
                <w:color w:val="000000"/>
                <w:sz w:val="20"/>
              </w:rPr>
              <w:t xml:space="preserve">4 </w:t>
            </w:r>
          </w:p>
        </w:tc>
        <w:tc>
          <w:tcPr>
            <w:tcW w:w="982" w:type="pct"/>
            <w:tcBorders>
              <w:top w:val="single" w:sz="8" w:space="0" w:color="auto"/>
              <w:left w:val="single" w:sz="4" w:space="0" w:color="auto"/>
              <w:bottom w:val="single" w:sz="8" w:space="0" w:color="auto"/>
              <w:right w:val="single" w:sz="8" w:space="0" w:color="000000"/>
            </w:tcBorders>
            <w:shd w:val="clear" w:color="auto" w:fill="D9D9D9" w:themeFill="background1" w:themeFillShade="D9"/>
            <w:vAlign w:val="center"/>
          </w:tcPr>
          <w:p w14:paraId="53C8A765" w14:textId="27909E6D" w:rsidR="004E25A2" w:rsidRPr="006452F6" w:rsidRDefault="004E25A2" w:rsidP="009E13A0">
            <w:pPr>
              <w:spacing w:before="60" w:after="60"/>
              <w:jc w:val="center"/>
              <w:rPr>
                <w:rFonts w:ascii="Cambria" w:hAnsi="Cambria" w:cs="Arial"/>
                <w:i/>
                <w:iCs/>
                <w:color w:val="00B0F0"/>
                <w:sz w:val="20"/>
              </w:rPr>
            </w:pPr>
            <w:r w:rsidRPr="006452F6">
              <w:rPr>
                <w:rFonts w:ascii="Cambria" w:hAnsi="Cambria" w:cs="Arial"/>
                <w:i/>
                <w:iCs/>
                <w:color w:val="00B0F0"/>
                <w:sz w:val="20"/>
              </w:rPr>
              <w:t>&lt;vyplní uchádzač&gt;</w:t>
            </w:r>
          </w:p>
        </w:tc>
      </w:tr>
    </w:tbl>
    <w:p w14:paraId="69CB49F0" w14:textId="77777777" w:rsidR="000A2FB3" w:rsidRDefault="000A2FB3" w:rsidP="00651224">
      <w:pPr>
        <w:tabs>
          <w:tab w:val="left" w:pos="709"/>
        </w:tabs>
        <w:spacing w:before="120" w:after="120"/>
        <w:ind w:left="1560" w:hanging="1560"/>
        <w:rPr>
          <w:rFonts w:ascii="Cambria" w:hAnsi="Cambria" w:cs="Arial"/>
          <w:b/>
          <w:sz w:val="22"/>
          <w:szCs w:val="22"/>
        </w:rPr>
      </w:pPr>
    </w:p>
    <w:p w14:paraId="7B9BFD7E" w14:textId="77777777" w:rsidR="00DC7791" w:rsidRDefault="00DC7791" w:rsidP="00651224">
      <w:pPr>
        <w:tabs>
          <w:tab w:val="left" w:pos="709"/>
        </w:tabs>
        <w:spacing w:before="120" w:after="120"/>
        <w:ind w:left="1560" w:hanging="1560"/>
        <w:rPr>
          <w:rFonts w:ascii="Cambria" w:hAnsi="Cambria" w:cs="Arial"/>
          <w:b/>
          <w:sz w:val="22"/>
          <w:szCs w:val="22"/>
        </w:rPr>
      </w:pPr>
    </w:p>
    <w:p w14:paraId="296AE813" w14:textId="77777777" w:rsidR="00DC7791" w:rsidRDefault="00DC7791" w:rsidP="00651224">
      <w:pPr>
        <w:tabs>
          <w:tab w:val="left" w:pos="709"/>
        </w:tabs>
        <w:spacing w:before="120" w:after="120"/>
        <w:ind w:left="1560" w:hanging="1560"/>
        <w:rPr>
          <w:rFonts w:ascii="Cambria" w:hAnsi="Cambria" w:cs="Arial"/>
          <w:b/>
          <w:sz w:val="22"/>
          <w:szCs w:val="22"/>
        </w:rPr>
      </w:pPr>
    </w:p>
    <w:p w14:paraId="5892C28E" w14:textId="77777777" w:rsidR="00DC7791" w:rsidRDefault="00DC7791" w:rsidP="00651224">
      <w:pPr>
        <w:tabs>
          <w:tab w:val="left" w:pos="709"/>
        </w:tabs>
        <w:spacing w:before="120" w:after="120"/>
        <w:ind w:left="1560" w:hanging="1560"/>
        <w:rPr>
          <w:rFonts w:ascii="Cambria" w:hAnsi="Cambria" w:cs="Arial"/>
          <w:b/>
          <w:sz w:val="22"/>
          <w:szCs w:val="22"/>
        </w:rPr>
      </w:pPr>
    </w:p>
    <w:p w14:paraId="63EDFF03" w14:textId="77777777" w:rsidR="00DC7791" w:rsidRDefault="00DC7791" w:rsidP="00651224">
      <w:pPr>
        <w:tabs>
          <w:tab w:val="left" w:pos="709"/>
        </w:tabs>
        <w:spacing w:before="120" w:after="120"/>
        <w:ind w:left="1560" w:hanging="1560"/>
        <w:rPr>
          <w:rFonts w:ascii="Cambria" w:hAnsi="Cambria" w:cs="Arial"/>
          <w:b/>
          <w:sz w:val="22"/>
          <w:szCs w:val="22"/>
        </w:rPr>
      </w:pPr>
    </w:p>
    <w:p w14:paraId="77F829F0" w14:textId="77777777" w:rsidR="00DC7791" w:rsidRDefault="00DC7791" w:rsidP="00651224">
      <w:pPr>
        <w:tabs>
          <w:tab w:val="left" w:pos="709"/>
        </w:tabs>
        <w:spacing w:before="120" w:after="120"/>
        <w:ind w:left="1560" w:hanging="1560"/>
        <w:rPr>
          <w:rFonts w:ascii="Cambria" w:hAnsi="Cambria" w:cs="Arial"/>
          <w:b/>
          <w:sz w:val="22"/>
          <w:szCs w:val="22"/>
        </w:rPr>
      </w:pPr>
    </w:p>
    <w:p w14:paraId="7B80B9B0" w14:textId="4FC948BC" w:rsidR="00651224" w:rsidRDefault="00651224" w:rsidP="00651224">
      <w:pPr>
        <w:tabs>
          <w:tab w:val="left" w:pos="709"/>
        </w:tabs>
        <w:spacing w:before="120" w:after="120"/>
        <w:ind w:left="1560" w:hanging="1560"/>
        <w:rPr>
          <w:rFonts w:ascii="Cambria" w:hAnsi="Cambria" w:cs="Arial"/>
          <w:b/>
          <w:sz w:val="22"/>
          <w:szCs w:val="22"/>
        </w:rPr>
      </w:pPr>
      <w:r w:rsidRPr="006452F6">
        <w:rPr>
          <w:rFonts w:ascii="Cambria" w:hAnsi="Cambria" w:cs="Arial"/>
          <w:b/>
          <w:sz w:val="22"/>
          <w:szCs w:val="22"/>
        </w:rPr>
        <w:t>TABUĽKA č. 2</w:t>
      </w:r>
      <w:r w:rsidRPr="006452F6">
        <w:rPr>
          <w:rFonts w:ascii="Cambria" w:hAnsi="Cambria" w:cs="Arial"/>
          <w:b/>
          <w:sz w:val="22"/>
          <w:szCs w:val="22"/>
        </w:rPr>
        <w:tab/>
        <w:t xml:space="preserve">Cena za </w:t>
      </w:r>
      <w:r w:rsidRPr="003333D6">
        <w:rPr>
          <w:rFonts w:ascii="Cambria" w:hAnsi="Cambria" w:cs="Arial"/>
          <w:b/>
          <w:sz w:val="22"/>
          <w:szCs w:val="22"/>
        </w:rPr>
        <w:t>Objednávkové služby</w:t>
      </w:r>
    </w:p>
    <w:tbl>
      <w:tblPr>
        <w:tblW w:w="8926" w:type="dxa"/>
        <w:jc w:val="center"/>
        <w:tblCellMar>
          <w:left w:w="0" w:type="dxa"/>
          <w:right w:w="0" w:type="dxa"/>
        </w:tblCellMar>
        <w:tblLook w:val="0000" w:firstRow="0" w:lastRow="0" w:firstColumn="0" w:lastColumn="0" w:noHBand="0" w:noVBand="0"/>
      </w:tblPr>
      <w:tblGrid>
        <w:gridCol w:w="846"/>
        <w:gridCol w:w="2863"/>
        <w:gridCol w:w="1440"/>
        <w:gridCol w:w="1880"/>
        <w:gridCol w:w="1897"/>
      </w:tblGrid>
      <w:tr w:rsidR="003333D6" w:rsidRPr="00EB3103" w14:paraId="541DEE0D" w14:textId="77777777" w:rsidTr="005033AC">
        <w:trPr>
          <w:trHeight w:val="270"/>
          <w:tblHeader/>
          <w:jc w:val="center"/>
        </w:trPr>
        <w:tc>
          <w:tcPr>
            <w:tcW w:w="84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63FE7C2" w14:textId="77777777" w:rsidR="003333D6" w:rsidRPr="00EB3103" w:rsidRDefault="003333D6" w:rsidP="005033AC">
            <w:pPr>
              <w:jc w:val="center"/>
              <w:rPr>
                <w:rFonts w:ascii="Cambria" w:hAnsi="Cambria" w:cs="Arial"/>
                <w:b/>
                <w:sz w:val="20"/>
              </w:rPr>
            </w:pPr>
            <w:r w:rsidRPr="00A47CD4">
              <w:rPr>
                <w:rFonts w:ascii="Cambria" w:hAnsi="Cambria"/>
                <w:b/>
                <w:bCs/>
                <w:color w:val="000000"/>
                <w:sz w:val="20"/>
                <w:lang w:eastAsia="sk-SK"/>
              </w:rPr>
              <w:t>Položka</w:t>
            </w:r>
            <w:r>
              <w:rPr>
                <w:rFonts w:ascii="Cambria" w:hAnsi="Cambria"/>
                <w:b/>
                <w:bCs/>
                <w:color w:val="000000"/>
                <w:sz w:val="20"/>
                <w:lang w:eastAsia="sk-SK"/>
              </w:rPr>
              <w:t xml:space="preserve"> číslo</w:t>
            </w:r>
          </w:p>
        </w:tc>
        <w:tc>
          <w:tcPr>
            <w:tcW w:w="286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tcPr>
          <w:p w14:paraId="6CAAE5D9" w14:textId="77777777" w:rsidR="003333D6" w:rsidRPr="00EB3103" w:rsidRDefault="003333D6" w:rsidP="005033AC">
            <w:pPr>
              <w:jc w:val="center"/>
              <w:rPr>
                <w:rFonts w:ascii="Cambria" w:hAnsi="Cambria" w:cs="Arial"/>
                <w:b/>
                <w:bCs/>
                <w:color w:val="000000"/>
                <w:sz w:val="20"/>
              </w:rPr>
            </w:pPr>
            <w:r w:rsidRPr="00EB3103">
              <w:rPr>
                <w:rFonts w:ascii="Cambria" w:hAnsi="Cambria" w:cs="Arial"/>
                <w:b/>
                <w:sz w:val="20"/>
              </w:rPr>
              <w:t>Názov/Popis</w:t>
            </w:r>
          </w:p>
        </w:tc>
        <w:tc>
          <w:tcPr>
            <w:tcW w:w="144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340B701" w14:textId="69EE59EF" w:rsidR="003333D6" w:rsidRPr="00EB3103" w:rsidRDefault="003333D6" w:rsidP="005033AC">
            <w:pPr>
              <w:jc w:val="center"/>
              <w:rPr>
                <w:rFonts w:ascii="Cambria" w:hAnsi="Cambria" w:cs="Arial"/>
                <w:b/>
                <w:bCs/>
                <w:color w:val="000000"/>
                <w:sz w:val="20"/>
              </w:rPr>
            </w:pPr>
            <w:r w:rsidRPr="00EB3103">
              <w:rPr>
                <w:rFonts w:ascii="Cambria" w:hAnsi="Cambria" w:cs="Arial"/>
                <w:b/>
                <w:bCs/>
                <w:color w:val="000000"/>
                <w:sz w:val="20"/>
              </w:rPr>
              <w:t>Predpokladaný</w:t>
            </w:r>
            <w:r w:rsidR="000A2FB3">
              <w:rPr>
                <w:rFonts w:ascii="Cambria" w:hAnsi="Cambria" w:cs="Arial"/>
                <w:b/>
                <w:bCs/>
                <w:color w:val="000000"/>
                <w:sz w:val="20"/>
              </w:rPr>
              <w:t xml:space="preserve"> maximálny</w:t>
            </w:r>
            <w:r w:rsidRPr="00EB3103">
              <w:rPr>
                <w:rFonts w:ascii="Cambria" w:hAnsi="Cambria" w:cs="Arial"/>
                <w:b/>
                <w:bCs/>
                <w:color w:val="000000"/>
                <w:sz w:val="20"/>
              </w:rPr>
              <w:t xml:space="preserve"> počet osobohodín</w:t>
            </w:r>
          </w:p>
        </w:tc>
        <w:tc>
          <w:tcPr>
            <w:tcW w:w="188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4B9A743" w14:textId="77777777" w:rsidR="003333D6" w:rsidRPr="00EB3103" w:rsidRDefault="003333D6" w:rsidP="005033AC">
            <w:pPr>
              <w:jc w:val="center"/>
              <w:rPr>
                <w:rFonts w:ascii="Cambria" w:hAnsi="Cambria" w:cs="Arial"/>
                <w:b/>
                <w:bCs/>
                <w:color w:val="000000"/>
                <w:sz w:val="20"/>
              </w:rPr>
            </w:pPr>
            <w:r w:rsidRPr="00EB3103">
              <w:rPr>
                <w:rFonts w:ascii="Cambria" w:hAnsi="Cambria" w:cs="Arial"/>
                <w:b/>
                <w:bCs/>
                <w:color w:val="000000"/>
                <w:sz w:val="20"/>
              </w:rPr>
              <w:t>Cena</w:t>
            </w:r>
          </w:p>
          <w:p w14:paraId="31527F98" w14:textId="77777777" w:rsidR="003333D6" w:rsidRPr="00EB3103" w:rsidRDefault="003333D6" w:rsidP="005033AC">
            <w:pPr>
              <w:jc w:val="center"/>
              <w:rPr>
                <w:rFonts w:ascii="Cambria" w:hAnsi="Cambria" w:cs="Arial"/>
                <w:b/>
                <w:sz w:val="20"/>
              </w:rPr>
            </w:pPr>
            <w:r w:rsidRPr="00EB3103">
              <w:rPr>
                <w:rFonts w:ascii="Cambria" w:hAnsi="Cambria" w:cs="Arial"/>
                <w:b/>
                <w:bCs/>
                <w:color w:val="000000"/>
                <w:sz w:val="20"/>
              </w:rPr>
              <w:t>za 1 osobohodinu</w:t>
            </w:r>
          </w:p>
          <w:p w14:paraId="44F5C448" w14:textId="77777777" w:rsidR="003333D6" w:rsidRPr="00EB3103" w:rsidRDefault="003333D6" w:rsidP="005033AC">
            <w:pPr>
              <w:jc w:val="center"/>
              <w:rPr>
                <w:rFonts w:ascii="Cambria" w:hAnsi="Cambria" w:cs="Arial"/>
                <w:b/>
                <w:bCs/>
                <w:color w:val="000000"/>
                <w:sz w:val="20"/>
              </w:rPr>
            </w:pPr>
            <w:r w:rsidRPr="00EB3103">
              <w:rPr>
                <w:rFonts w:ascii="Cambria" w:hAnsi="Cambria" w:cs="Arial"/>
                <w:b/>
                <w:sz w:val="20"/>
              </w:rPr>
              <w:t>v eurách bez DPH</w:t>
            </w:r>
          </w:p>
        </w:tc>
        <w:tc>
          <w:tcPr>
            <w:tcW w:w="189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377E4BC" w14:textId="77777777" w:rsidR="003333D6" w:rsidRPr="00EB3103" w:rsidRDefault="003333D6" w:rsidP="005033AC">
            <w:pPr>
              <w:jc w:val="center"/>
              <w:rPr>
                <w:rFonts w:ascii="Cambria" w:hAnsi="Cambria" w:cs="Arial"/>
                <w:b/>
                <w:bCs/>
                <w:sz w:val="20"/>
              </w:rPr>
            </w:pPr>
            <w:r w:rsidRPr="00EB3103">
              <w:rPr>
                <w:rFonts w:ascii="Cambria" w:hAnsi="Cambria" w:cs="Arial"/>
                <w:b/>
                <w:bCs/>
                <w:sz w:val="20"/>
              </w:rPr>
              <w:t>Cena</w:t>
            </w:r>
            <w:r>
              <w:rPr>
                <w:rFonts w:ascii="Cambria" w:hAnsi="Cambria" w:cs="Arial"/>
                <w:b/>
                <w:bCs/>
                <w:sz w:val="20"/>
              </w:rPr>
              <w:t xml:space="preserve"> </w:t>
            </w:r>
            <w:r w:rsidRPr="00EB3103">
              <w:rPr>
                <w:rFonts w:ascii="Cambria" w:hAnsi="Cambria" w:cs="Arial"/>
                <w:b/>
                <w:bCs/>
                <w:sz w:val="20"/>
              </w:rPr>
              <w:t>za položku</w:t>
            </w:r>
          </w:p>
          <w:p w14:paraId="498ECD53" w14:textId="77777777" w:rsidR="003333D6" w:rsidRDefault="003333D6" w:rsidP="005033AC">
            <w:pPr>
              <w:jc w:val="center"/>
              <w:rPr>
                <w:rFonts w:ascii="Cambria" w:hAnsi="Cambria" w:cs="Arial"/>
                <w:b/>
                <w:bCs/>
                <w:sz w:val="20"/>
              </w:rPr>
            </w:pPr>
            <w:r w:rsidRPr="00EB3103">
              <w:rPr>
                <w:rFonts w:ascii="Cambria" w:hAnsi="Cambria" w:cs="Arial"/>
                <w:b/>
                <w:bCs/>
                <w:sz w:val="20"/>
              </w:rPr>
              <w:t>(</w:t>
            </w:r>
            <w:r>
              <w:rPr>
                <w:rFonts w:ascii="Cambria" w:hAnsi="Cambria" w:cs="Arial"/>
                <w:b/>
                <w:bCs/>
                <w:sz w:val="20"/>
              </w:rPr>
              <w:t>1 250</w:t>
            </w:r>
            <w:r w:rsidRPr="00EB3103">
              <w:rPr>
                <w:rFonts w:ascii="Cambria" w:hAnsi="Cambria" w:cs="Arial"/>
                <w:b/>
                <w:bCs/>
                <w:sz w:val="20"/>
              </w:rPr>
              <w:t xml:space="preserve"> osobohodín)</w:t>
            </w:r>
          </w:p>
          <w:p w14:paraId="0667B881" w14:textId="77777777" w:rsidR="003333D6" w:rsidRPr="00EB3103" w:rsidRDefault="003333D6" w:rsidP="005033AC">
            <w:pPr>
              <w:jc w:val="center"/>
              <w:rPr>
                <w:rFonts w:ascii="Cambria" w:hAnsi="Cambria" w:cs="Arial"/>
                <w:b/>
                <w:bCs/>
                <w:sz w:val="20"/>
              </w:rPr>
            </w:pPr>
            <w:r w:rsidRPr="00EB3103">
              <w:rPr>
                <w:rFonts w:ascii="Cambria" w:hAnsi="Cambria" w:cs="Arial"/>
                <w:b/>
                <w:bCs/>
                <w:sz w:val="20"/>
              </w:rPr>
              <w:t>v eurách bez DPH</w:t>
            </w:r>
          </w:p>
        </w:tc>
      </w:tr>
      <w:tr w:rsidR="003333D6" w:rsidRPr="00EB3103" w14:paraId="060CFD16" w14:textId="77777777" w:rsidTr="00254DC0">
        <w:trPr>
          <w:trHeight w:val="525"/>
          <w:tblHeader/>
          <w:jc w:val="center"/>
        </w:trPr>
        <w:tc>
          <w:tcPr>
            <w:tcW w:w="84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B42439D" w14:textId="60316645" w:rsidR="003333D6" w:rsidRPr="00EB3103" w:rsidRDefault="00A03E61" w:rsidP="005033AC">
            <w:pPr>
              <w:jc w:val="center"/>
              <w:rPr>
                <w:rFonts w:ascii="Cambria" w:hAnsi="Cambria" w:cs="Arial"/>
                <w:sz w:val="20"/>
              </w:rPr>
            </w:pPr>
            <w:r>
              <w:rPr>
                <w:rFonts w:ascii="Cambria" w:hAnsi="Cambria"/>
                <w:b/>
                <w:bCs/>
                <w:color w:val="000000"/>
                <w:sz w:val="20"/>
                <w:lang w:eastAsia="sk-SK"/>
              </w:rPr>
              <w:t>1</w:t>
            </w:r>
          </w:p>
        </w:tc>
        <w:tc>
          <w:tcPr>
            <w:tcW w:w="2863"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58289E2C" w14:textId="77777777" w:rsidR="003333D6" w:rsidRPr="00EB3103" w:rsidRDefault="003333D6" w:rsidP="005033AC">
            <w:pPr>
              <w:rPr>
                <w:rFonts w:ascii="Cambria" w:hAnsi="Cambria" w:cs="Arial"/>
                <w:sz w:val="20"/>
              </w:rPr>
            </w:pPr>
            <w:r w:rsidRPr="00A47CD4">
              <w:rPr>
                <w:rFonts w:ascii="Cambria" w:hAnsi="Cambria"/>
                <w:sz w:val="20"/>
                <w:lang w:eastAsia="sk-SK"/>
              </w:rPr>
              <w:t>Cena za školenia, konzultačné a implementačné služby</w:t>
            </w:r>
            <w:r w:rsidRPr="00EB3103">
              <w:rPr>
                <w:rFonts w:ascii="Cambria" w:hAnsi="Cambria" w:cs="Arial"/>
                <w:sz w:val="20"/>
              </w:rPr>
              <w:t xml:space="preserve"> </w:t>
            </w:r>
          </w:p>
        </w:tc>
        <w:tc>
          <w:tcPr>
            <w:tcW w:w="1440" w:type="dxa"/>
            <w:tcBorders>
              <w:top w:val="single" w:sz="4" w:space="0" w:color="auto"/>
              <w:left w:val="single" w:sz="4" w:space="0" w:color="auto"/>
              <w:bottom w:val="single" w:sz="4" w:space="0" w:color="auto"/>
              <w:right w:val="single" w:sz="4" w:space="0" w:color="auto"/>
            </w:tcBorders>
            <w:vAlign w:val="center"/>
          </w:tcPr>
          <w:p w14:paraId="2948EA68" w14:textId="77777777" w:rsidR="003333D6" w:rsidRPr="00EB3103" w:rsidRDefault="003333D6" w:rsidP="005033AC">
            <w:pPr>
              <w:jc w:val="center"/>
              <w:rPr>
                <w:rFonts w:ascii="Cambria" w:hAnsi="Cambria" w:cs="Arial"/>
                <w:sz w:val="20"/>
              </w:rPr>
            </w:pPr>
            <w:r>
              <w:rPr>
                <w:rFonts w:ascii="Cambria" w:hAnsi="Cambria" w:cs="Arial"/>
                <w:sz w:val="20"/>
              </w:rPr>
              <w:t>1 250</w:t>
            </w:r>
          </w:p>
        </w:tc>
        <w:tc>
          <w:tcPr>
            <w:tcW w:w="1880" w:type="dxa"/>
            <w:tcBorders>
              <w:top w:val="single" w:sz="4" w:space="0" w:color="auto"/>
              <w:left w:val="single" w:sz="4" w:space="0" w:color="auto"/>
              <w:bottom w:val="single" w:sz="4" w:space="0" w:color="auto"/>
              <w:right w:val="single" w:sz="4" w:space="0" w:color="auto"/>
            </w:tcBorders>
            <w:vAlign w:val="center"/>
          </w:tcPr>
          <w:p w14:paraId="6D556B40" w14:textId="77777777" w:rsidR="003333D6" w:rsidRPr="00A6750F" w:rsidRDefault="003333D6" w:rsidP="00A6750F">
            <w:pPr>
              <w:spacing w:before="60" w:after="60"/>
              <w:jc w:val="center"/>
              <w:rPr>
                <w:rFonts w:ascii="Cambria" w:hAnsi="Cambria" w:cs="Arial"/>
                <w:i/>
                <w:iCs/>
                <w:color w:val="00B0F0"/>
                <w:sz w:val="20"/>
              </w:rPr>
            </w:pPr>
            <w:r w:rsidRPr="00A6750F">
              <w:rPr>
                <w:rFonts w:ascii="Cambria" w:hAnsi="Cambria" w:cs="Arial"/>
                <w:i/>
                <w:iCs/>
                <w:color w:val="00B0F0"/>
                <w:sz w:val="20"/>
              </w:rPr>
              <w:t>&lt;vyplní uchádzač&gt;</w:t>
            </w:r>
          </w:p>
        </w:tc>
        <w:tc>
          <w:tcPr>
            <w:tcW w:w="1897" w:type="dxa"/>
            <w:tcBorders>
              <w:top w:val="single" w:sz="4" w:space="0" w:color="auto"/>
              <w:left w:val="single" w:sz="4" w:space="0" w:color="auto"/>
              <w:bottom w:val="single" w:sz="4" w:space="0" w:color="auto"/>
              <w:right w:val="single" w:sz="4" w:space="0" w:color="auto"/>
            </w:tcBorders>
            <w:vAlign w:val="center"/>
          </w:tcPr>
          <w:p w14:paraId="01005D6E" w14:textId="77777777" w:rsidR="003333D6" w:rsidRPr="00A6750F" w:rsidRDefault="003333D6" w:rsidP="00A6750F">
            <w:pPr>
              <w:spacing w:before="60" w:after="60"/>
              <w:jc w:val="center"/>
              <w:rPr>
                <w:rFonts w:ascii="Cambria" w:hAnsi="Cambria" w:cs="Arial"/>
                <w:i/>
                <w:iCs/>
                <w:color w:val="00B0F0"/>
                <w:sz w:val="20"/>
              </w:rPr>
            </w:pPr>
            <w:r w:rsidRPr="00A6750F">
              <w:rPr>
                <w:rFonts w:ascii="Cambria" w:hAnsi="Cambria" w:cs="Arial"/>
                <w:i/>
                <w:iCs/>
                <w:color w:val="00B0F0"/>
                <w:sz w:val="20"/>
              </w:rPr>
              <w:t>&lt;vyplní uchádzač&gt;</w:t>
            </w:r>
          </w:p>
        </w:tc>
      </w:tr>
      <w:tr w:rsidR="003B4B89" w:rsidRPr="00EB3103" w14:paraId="35EF3066" w14:textId="77777777" w:rsidTr="005C2C98">
        <w:trPr>
          <w:trHeight w:val="525"/>
          <w:tblHeader/>
          <w:jc w:val="center"/>
        </w:trPr>
        <w:tc>
          <w:tcPr>
            <w:tcW w:w="84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E2B1E6D" w14:textId="377FF444" w:rsidR="003B4B89" w:rsidRDefault="003B4B89" w:rsidP="005033AC">
            <w:pPr>
              <w:jc w:val="center"/>
              <w:rPr>
                <w:rFonts w:ascii="Cambria" w:hAnsi="Cambria"/>
                <w:b/>
                <w:bCs/>
                <w:color w:val="000000"/>
                <w:sz w:val="20"/>
                <w:lang w:eastAsia="sk-SK"/>
              </w:rPr>
            </w:pPr>
            <w:r>
              <w:rPr>
                <w:rFonts w:ascii="Cambria" w:hAnsi="Cambria"/>
                <w:b/>
                <w:bCs/>
                <w:color w:val="000000"/>
                <w:sz w:val="20"/>
                <w:lang w:eastAsia="sk-SK"/>
              </w:rPr>
              <w:t>CCOS</w:t>
            </w:r>
          </w:p>
        </w:tc>
        <w:tc>
          <w:tcPr>
            <w:tcW w:w="286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tcPr>
          <w:p w14:paraId="173B154A" w14:textId="0A33FA8F" w:rsidR="003B4B89" w:rsidRPr="003B4B89" w:rsidRDefault="003B4B89" w:rsidP="003B4B89">
            <w:pPr>
              <w:pStyle w:val="xl27"/>
              <w:spacing w:before="60" w:beforeAutospacing="0" w:after="60" w:afterAutospacing="0"/>
              <w:jc w:val="both"/>
              <w:rPr>
                <w:rFonts w:ascii="Cambria" w:hAnsi="Cambria"/>
                <w:bCs w:val="0"/>
                <w:color w:val="000000"/>
                <w:sz w:val="20"/>
                <w:szCs w:val="20"/>
                <w:lang w:val="sk-SK"/>
              </w:rPr>
            </w:pPr>
            <w:r w:rsidRPr="003B4B89">
              <w:rPr>
                <w:rFonts w:ascii="Cambria" w:hAnsi="Cambria"/>
                <w:bCs w:val="0"/>
                <w:color w:val="000000"/>
                <w:sz w:val="20"/>
                <w:szCs w:val="20"/>
                <w:lang w:val="sk-SK"/>
              </w:rPr>
              <w:t>Celková cena za školenie, konzultačné a implementačné služby</w:t>
            </w:r>
            <w:r w:rsidR="004A736A">
              <w:rPr>
                <w:rFonts w:ascii="Cambria" w:hAnsi="Cambria"/>
                <w:bCs w:val="0"/>
                <w:color w:val="000000"/>
                <w:sz w:val="20"/>
                <w:szCs w:val="20"/>
                <w:lang w:val="sk-SK"/>
              </w:rPr>
              <w:t xml:space="preserve"> </w:t>
            </w:r>
          </w:p>
        </w:tc>
        <w:tc>
          <w:tcPr>
            <w:tcW w:w="5217"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7CB8662" w14:textId="47280AB8" w:rsidR="003B4B89" w:rsidRPr="00A6750F" w:rsidRDefault="003B4B89" w:rsidP="00A6750F">
            <w:pPr>
              <w:spacing w:before="60" w:after="60"/>
              <w:jc w:val="center"/>
              <w:rPr>
                <w:rFonts w:ascii="Cambria" w:hAnsi="Cambria" w:cs="Arial"/>
                <w:i/>
                <w:iCs/>
                <w:color w:val="00B0F0"/>
                <w:sz w:val="20"/>
              </w:rPr>
            </w:pPr>
            <w:r w:rsidRPr="006452F6">
              <w:rPr>
                <w:rFonts w:ascii="Cambria" w:hAnsi="Cambria" w:cs="Arial"/>
                <w:i/>
                <w:iCs/>
                <w:color w:val="00B0F0"/>
                <w:sz w:val="20"/>
              </w:rPr>
              <w:t>&lt;vyplní uchádzač&gt;</w:t>
            </w:r>
          </w:p>
        </w:tc>
      </w:tr>
    </w:tbl>
    <w:p w14:paraId="45B3811C" w14:textId="77777777" w:rsidR="00604CDF" w:rsidRDefault="00604CDF" w:rsidP="00393362">
      <w:pPr>
        <w:tabs>
          <w:tab w:val="left" w:pos="709"/>
        </w:tabs>
        <w:spacing w:before="120" w:after="120"/>
        <w:ind w:left="1560" w:hanging="1560"/>
        <w:rPr>
          <w:rFonts w:ascii="Cambria" w:hAnsi="Cambria" w:cs="Arial"/>
          <w:b/>
          <w:sz w:val="22"/>
          <w:szCs w:val="22"/>
        </w:rPr>
      </w:pPr>
    </w:p>
    <w:p w14:paraId="37E8AFA0" w14:textId="77C7C3E8" w:rsidR="00393362" w:rsidRPr="006452F6" w:rsidRDefault="00393362" w:rsidP="00393362">
      <w:pPr>
        <w:tabs>
          <w:tab w:val="left" w:pos="709"/>
        </w:tabs>
        <w:spacing w:before="120" w:after="120"/>
        <w:ind w:left="1560" w:hanging="1560"/>
        <w:rPr>
          <w:rFonts w:ascii="Cambria" w:hAnsi="Cambria" w:cs="Arial"/>
          <w:b/>
          <w:sz w:val="22"/>
          <w:szCs w:val="22"/>
        </w:rPr>
      </w:pPr>
      <w:r w:rsidRPr="006452F6">
        <w:rPr>
          <w:rFonts w:ascii="Cambria" w:hAnsi="Cambria" w:cs="Arial"/>
          <w:b/>
          <w:sz w:val="22"/>
          <w:szCs w:val="22"/>
        </w:rPr>
        <w:t xml:space="preserve">TABUĽKA č. </w:t>
      </w:r>
      <w:r w:rsidR="007B6153">
        <w:rPr>
          <w:rFonts w:ascii="Cambria" w:hAnsi="Cambria" w:cs="Arial"/>
          <w:b/>
          <w:sz w:val="22"/>
          <w:szCs w:val="22"/>
        </w:rPr>
        <w:t>3</w:t>
      </w:r>
      <w:r w:rsidRPr="006452F6">
        <w:rPr>
          <w:rFonts w:ascii="Cambria" w:hAnsi="Cambria" w:cs="Arial"/>
          <w:b/>
          <w:sz w:val="22"/>
          <w:szCs w:val="22"/>
        </w:rPr>
        <w:tab/>
      </w:r>
      <w:r w:rsidR="00FE64A8">
        <w:rPr>
          <w:rFonts w:ascii="Cambria" w:hAnsi="Cambria" w:cs="Arial"/>
          <w:b/>
          <w:sz w:val="22"/>
          <w:szCs w:val="22"/>
        </w:rPr>
        <w:t>Celková cena za predmet zmluvy</w:t>
      </w:r>
    </w:p>
    <w:tbl>
      <w:tblPr>
        <w:tblW w:w="5000" w:type="pct"/>
        <w:jc w:val="center"/>
        <w:tblLook w:val="0000" w:firstRow="0" w:lastRow="0" w:firstColumn="0" w:lastColumn="0" w:noHBand="0" w:noVBand="0"/>
      </w:tblPr>
      <w:tblGrid>
        <w:gridCol w:w="525"/>
        <w:gridCol w:w="426"/>
        <w:gridCol w:w="3973"/>
        <w:gridCol w:w="1572"/>
        <w:gridCol w:w="2559"/>
      </w:tblGrid>
      <w:tr w:rsidR="005B36BB" w:rsidRPr="006452F6" w14:paraId="0FAEE699" w14:textId="3BB15DFB" w:rsidTr="00AF1E05">
        <w:trPr>
          <w:trHeight w:val="363"/>
          <w:jc w:val="center"/>
        </w:trPr>
        <w:tc>
          <w:tcPr>
            <w:tcW w:w="525" w:type="pct"/>
            <w:gridSpan w:val="2"/>
            <w:tcBorders>
              <w:top w:val="single" w:sz="4" w:space="0" w:color="auto"/>
              <w:left w:val="single" w:sz="4" w:space="0" w:color="auto"/>
              <w:bottom w:val="single" w:sz="8" w:space="0" w:color="auto"/>
              <w:right w:val="single" w:sz="4" w:space="0" w:color="auto"/>
            </w:tcBorders>
            <w:shd w:val="clear" w:color="auto" w:fill="D9D9D9" w:themeFill="background1" w:themeFillShade="D9"/>
            <w:noWrap/>
            <w:vAlign w:val="center"/>
          </w:tcPr>
          <w:p w14:paraId="55D1F877" w14:textId="3E5D2B29" w:rsidR="005B36BB" w:rsidRPr="006452F6" w:rsidRDefault="005B36BB" w:rsidP="00564992">
            <w:pPr>
              <w:jc w:val="center"/>
              <w:rPr>
                <w:rFonts w:ascii="Cambria" w:hAnsi="Cambria" w:cs="Arial"/>
                <w:b/>
                <w:bCs/>
                <w:color w:val="000000"/>
                <w:sz w:val="20"/>
              </w:rPr>
            </w:pPr>
            <w:r w:rsidRPr="006452F6">
              <w:rPr>
                <w:rFonts w:ascii="Cambria" w:hAnsi="Cambria" w:cs="Arial"/>
                <w:b/>
                <w:bCs/>
                <w:color w:val="000000"/>
                <w:sz w:val="20"/>
              </w:rPr>
              <w:t>Položka</w:t>
            </w:r>
          </w:p>
        </w:tc>
        <w:tc>
          <w:tcPr>
            <w:tcW w:w="3062" w:type="pct"/>
            <w:gridSpan w:val="2"/>
            <w:tcBorders>
              <w:top w:val="single" w:sz="4" w:space="0" w:color="auto"/>
              <w:left w:val="nil"/>
              <w:bottom w:val="single" w:sz="8" w:space="0" w:color="auto"/>
              <w:right w:val="single" w:sz="8" w:space="0" w:color="auto"/>
            </w:tcBorders>
            <w:shd w:val="clear" w:color="auto" w:fill="D9D9D9" w:themeFill="background1" w:themeFillShade="D9"/>
            <w:vAlign w:val="center"/>
          </w:tcPr>
          <w:p w14:paraId="38EDA3BA" w14:textId="2D76B2F1" w:rsidR="005B36BB" w:rsidRPr="006452F6" w:rsidRDefault="000559CF" w:rsidP="00564992">
            <w:pPr>
              <w:jc w:val="center"/>
              <w:rPr>
                <w:rFonts w:ascii="Cambria" w:hAnsi="Cambria" w:cs="Arial"/>
                <w:b/>
                <w:bCs/>
                <w:color w:val="000000"/>
                <w:sz w:val="20"/>
              </w:rPr>
            </w:pPr>
            <w:r>
              <w:rPr>
                <w:rFonts w:ascii="Cambria" w:hAnsi="Cambria" w:cs="Arial"/>
                <w:b/>
                <w:bCs/>
                <w:color w:val="000000"/>
                <w:sz w:val="20"/>
              </w:rPr>
              <w:t>Označenie položky</w:t>
            </w:r>
          </w:p>
        </w:tc>
        <w:tc>
          <w:tcPr>
            <w:tcW w:w="1414" w:type="pct"/>
            <w:tcBorders>
              <w:top w:val="single" w:sz="8" w:space="0" w:color="auto"/>
              <w:left w:val="single" w:sz="4" w:space="0" w:color="auto"/>
              <w:bottom w:val="single" w:sz="8" w:space="0" w:color="auto"/>
              <w:right w:val="single" w:sz="8" w:space="0" w:color="auto"/>
            </w:tcBorders>
            <w:shd w:val="clear" w:color="auto" w:fill="D9D9D9" w:themeFill="background1" w:themeFillShade="D9"/>
            <w:vAlign w:val="center"/>
          </w:tcPr>
          <w:p w14:paraId="5A62321E" w14:textId="2BF7E26B" w:rsidR="005B36BB" w:rsidRPr="006452F6" w:rsidRDefault="005B36BB" w:rsidP="00564992">
            <w:pPr>
              <w:jc w:val="center"/>
              <w:rPr>
                <w:rFonts w:ascii="Cambria" w:hAnsi="Cambria" w:cs="Arial"/>
                <w:b/>
                <w:bCs/>
                <w:color w:val="000000"/>
                <w:sz w:val="20"/>
              </w:rPr>
            </w:pPr>
            <w:r w:rsidRPr="006452F6">
              <w:rPr>
                <w:rFonts w:ascii="Cambria" w:hAnsi="Cambria" w:cs="Arial"/>
                <w:b/>
                <w:bCs/>
                <w:color w:val="000000"/>
                <w:sz w:val="20"/>
              </w:rPr>
              <w:t>Cena v </w:t>
            </w:r>
            <w:r>
              <w:rPr>
                <w:rFonts w:ascii="Cambria" w:hAnsi="Cambria" w:cs="Arial"/>
                <w:b/>
                <w:bCs/>
                <w:color w:val="000000"/>
                <w:sz w:val="20"/>
              </w:rPr>
              <w:t>eurách</w:t>
            </w:r>
          </w:p>
          <w:p w14:paraId="04C136F0" w14:textId="7E4CCB8F" w:rsidR="005B36BB" w:rsidRPr="006452F6" w:rsidRDefault="005B36BB" w:rsidP="00564992">
            <w:pPr>
              <w:jc w:val="center"/>
              <w:rPr>
                <w:rFonts w:ascii="Cambria" w:hAnsi="Cambria" w:cs="Arial"/>
                <w:b/>
                <w:bCs/>
                <w:color w:val="000000"/>
                <w:sz w:val="20"/>
              </w:rPr>
            </w:pPr>
            <w:r w:rsidRPr="006452F6">
              <w:rPr>
                <w:rFonts w:ascii="Cambria" w:hAnsi="Cambria" w:cs="Arial"/>
                <w:b/>
                <w:bCs/>
                <w:color w:val="000000"/>
                <w:sz w:val="20"/>
              </w:rPr>
              <w:t xml:space="preserve"> bez DPH</w:t>
            </w:r>
            <w:r>
              <w:rPr>
                <w:rFonts w:ascii="Cambria" w:hAnsi="Cambria" w:cs="Arial"/>
                <w:b/>
                <w:bCs/>
                <w:color w:val="000000"/>
                <w:sz w:val="20"/>
              </w:rPr>
              <w:t xml:space="preserve"> za </w:t>
            </w:r>
            <w:r w:rsidR="002E7E00">
              <w:rPr>
                <w:rFonts w:ascii="Cambria" w:hAnsi="Cambria" w:cs="Arial"/>
                <w:b/>
                <w:bCs/>
                <w:color w:val="000000"/>
                <w:sz w:val="20"/>
              </w:rPr>
              <w:t>položku</w:t>
            </w:r>
          </w:p>
        </w:tc>
      </w:tr>
      <w:tr w:rsidR="005A4D8A" w:rsidRPr="006452F6" w14:paraId="6E2C7E43" w14:textId="2AA212C1" w:rsidTr="00AF1E05">
        <w:trPr>
          <w:cantSplit/>
          <w:trHeight w:val="421"/>
          <w:jc w:val="center"/>
        </w:trPr>
        <w:tc>
          <w:tcPr>
            <w:tcW w:w="290" w:type="pct"/>
            <w:tcBorders>
              <w:top w:val="single" w:sz="8"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43D12EC2" w14:textId="5E7B26BC" w:rsidR="005A4D8A" w:rsidRPr="006452F6" w:rsidRDefault="005A4D8A" w:rsidP="00807BA0">
            <w:pPr>
              <w:spacing w:before="60" w:after="60"/>
              <w:jc w:val="center"/>
              <w:rPr>
                <w:rFonts w:ascii="Cambria" w:hAnsi="Cambria" w:cs="Arial"/>
                <w:bCs/>
                <w:color w:val="000000"/>
                <w:sz w:val="20"/>
              </w:rPr>
            </w:pPr>
            <w:r>
              <w:rPr>
                <w:rFonts w:ascii="Cambria" w:hAnsi="Cambria" w:cs="Arial"/>
                <w:bCs/>
                <w:color w:val="000000"/>
                <w:sz w:val="20"/>
              </w:rPr>
              <w:t>P</w:t>
            </w:r>
            <w:r w:rsidRPr="006452F6">
              <w:rPr>
                <w:rFonts w:ascii="Cambria" w:hAnsi="Cambria" w:cs="Arial"/>
                <w:bCs/>
                <w:color w:val="000000"/>
                <w:sz w:val="20"/>
              </w:rPr>
              <w:t>1</w:t>
            </w:r>
          </w:p>
        </w:tc>
        <w:tc>
          <w:tcPr>
            <w:tcW w:w="234" w:type="pct"/>
            <w:tcBorders>
              <w:top w:val="single" w:sz="8" w:space="0" w:color="auto"/>
              <w:left w:val="single" w:sz="4" w:space="0" w:color="auto"/>
              <w:bottom w:val="single" w:sz="4" w:space="0" w:color="auto"/>
              <w:right w:val="single" w:sz="8" w:space="0" w:color="000000"/>
            </w:tcBorders>
            <w:shd w:val="clear" w:color="auto" w:fill="F2F2F2" w:themeFill="background1" w:themeFillShade="F2"/>
            <w:vAlign w:val="center"/>
          </w:tcPr>
          <w:p w14:paraId="4AFBA4A3" w14:textId="77777777" w:rsidR="005A4D8A" w:rsidRPr="006452F6" w:rsidRDefault="005A4D8A" w:rsidP="00807BA0">
            <w:pPr>
              <w:spacing w:before="60" w:after="60"/>
              <w:jc w:val="center"/>
              <w:rPr>
                <w:rFonts w:ascii="Cambria" w:hAnsi="Cambria" w:cs="Arial"/>
                <w:bCs/>
                <w:color w:val="000000"/>
                <w:sz w:val="20"/>
              </w:rPr>
            </w:pPr>
            <w:r w:rsidRPr="006452F6">
              <w:rPr>
                <w:rFonts w:ascii="Cambria" w:hAnsi="Cambria" w:cs="Arial"/>
                <w:bCs/>
                <w:color w:val="000000"/>
                <w:sz w:val="20"/>
              </w:rPr>
              <w:t>1</w:t>
            </w:r>
          </w:p>
        </w:tc>
        <w:tc>
          <w:tcPr>
            <w:tcW w:w="3062" w:type="pct"/>
            <w:gridSpan w:val="2"/>
            <w:tcBorders>
              <w:top w:val="single" w:sz="8" w:space="0" w:color="auto"/>
              <w:left w:val="nil"/>
              <w:bottom w:val="single" w:sz="8" w:space="0" w:color="auto"/>
              <w:right w:val="single" w:sz="8" w:space="0" w:color="000000"/>
            </w:tcBorders>
            <w:vAlign w:val="center"/>
          </w:tcPr>
          <w:p w14:paraId="5EE76577" w14:textId="631754FE" w:rsidR="005A4D8A" w:rsidRPr="000F127F" w:rsidRDefault="005A4D8A" w:rsidP="00564992">
            <w:pPr>
              <w:spacing w:before="60" w:after="60"/>
              <w:jc w:val="center"/>
              <w:rPr>
                <w:rFonts w:ascii="Cambria" w:hAnsi="Cambria" w:cs="Arial"/>
                <w:i/>
                <w:iCs/>
                <w:color w:val="00B0F0"/>
                <w:sz w:val="20"/>
              </w:rPr>
            </w:pPr>
            <w:r w:rsidRPr="000F127F">
              <w:rPr>
                <w:rFonts w:ascii="Cambria" w:hAnsi="Cambria"/>
                <w:color w:val="000000"/>
                <w:sz w:val="20"/>
              </w:rPr>
              <w:t>CCD</w:t>
            </w:r>
          </w:p>
        </w:tc>
        <w:tc>
          <w:tcPr>
            <w:tcW w:w="1414" w:type="pct"/>
            <w:tcBorders>
              <w:top w:val="single" w:sz="8" w:space="0" w:color="auto"/>
              <w:left w:val="single" w:sz="4" w:space="0" w:color="auto"/>
              <w:bottom w:val="single" w:sz="8" w:space="0" w:color="auto"/>
              <w:right w:val="single" w:sz="8" w:space="0" w:color="000000"/>
            </w:tcBorders>
          </w:tcPr>
          <w:p w14:paraId="6064EAA2" w14:textId="7CF3F9C1" w:rsidR="005A4D8A" w:rsidRPr="006452F6" w:rsidRDefault="005A4D8A" w:rsidP="00564992">
            <w:pPr>
              <w:spacing w:before="60" w:after="60"/>
              <w:jc w:val="center"/>
              <w:rPr>
                <w:rFonts w:ascii="Cambria" w:hAnsi="Cambria" w:cs="Arial"/>
                <w:i/>
                <w:iCs/>
                <w:color w:val="00B0F0"/>
                <w:sz w:val="20"/>
              </w:rPr>
            </w:pPr>
            <w:r w:rsidRPr="006452F6">
              <w:rPr>
                <w:rFonts w:ascii="Cambria" w:hAnsi="Cambria" w:cs="Arial"/>
                <w:i/>
                <w:iCs/>
                <w:color w:val="00B0F0"/>
                <w:sz w:val="20"/>
              </w:rPr>
              <w:t>&lt;vyplní uchádzač&gt;</w:t>
            </w:r>
          </w:p>
        </w:tc>
      </w:tr>
      <w:tr w:rsidR="005A4D8A" w:rsidRPr="006452F6" w14:paraId="170DEE1D" w14:textId="77777777" w:rsidTr="00AF1E05">
        <w:trPr>
          <w:cantSplit/>
          <w:trHeight w:val="421"/>
          <w:jc w:val="center"/>
        </w:trPr>
        <w:tc>
          <w:tcPr>
            <w:tcW w:w="290" w:type="pct"/>
            <w:tcBorders>
              <w:top w:val="single" w:sz="8"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2C127494" w14:textId="2B3613C4" w:rsidR="005A4D8A" w:rsidRDefault="005A4D8A" w:rsidP="00807BA0">
            <w:pPr>
              <w:spacing w:before="60" w:after="60"/>
              <w:jc w:val="center"/>
              <w:rPr>
                <w:rFonts w:ascii="Cambria" w:hAnsi="Cambria" w:cs="Arial"/>
                <w:bCs/>
                <w:color w:val="000000"/>
                <w:sz w:val="20"/>
              </w:rPr>
            </w:pPr>
            <w:r>
              <w:rPr>
                <w:rFonts w:ascii="Cambria" w:hAnsi="Cambria" w:cs="Arial"/>
                <w:bCs/>
                <w:color w:val="000000"/>
                <w:sz w:val="20"/>
              </w:rPr>
              <w:t>P2</w:t>
            </w:r>
          </w:p>
        </w:tc>
        <w:tc>
          <w:tcPr>
            <w:tcW w:w="234" w:type="pct"/>
            <w:tcBorders>
              <w:top w:val="single" w:sz="8" w:space="0" w:color="auto"/>
              <w:left w:val="single" w:sz="4" w:space="0" w:color="auto"/>
              <w:bottom w:val="single" w:sz="4" w:space="0" w:color="auto"/>
              <w:right w:val="single" w:sz="8" w:space="0" w:color="000000"/>
            </w:tcBorders>
            <w:shd w:val="clear" w:color="auto" w:fill="F2F2F2" w:themeFill="background1" w:themeFillShade="F2"/>
            <w:vAlign w:val="center"/>
          </w:tcPr>
          <w:p w14:paraId="5B0F0F5B" w14:textId="54A10092" w:rsidR="005A4D8A" w:rsidRPr="006452F6" w:rsidRDefault="005A4D8A" w:rsidP="00807BA0">
            <w:pPr>
              <w:spacing w:before="60" w:after="60"/>
              <w:jc w:val="center"/>
              <w:rPr>
                <w:rFonts w:ascii="Cambria" w:hAnsi="Cambria" w:cs="Arial"/>
                <w:bCs/>
                <w:color w:val="000000"/>
                <w:sz w:val="20"/>
              </w:rPr>
            </w:pPr>
            <w:r>
              <w:rPr>
                <w:rFonts w:ascii="Cambria" w:hAnsi="Cambria" w:cs="Arial"/>
                <w:bCs/>
                <w:color w:val="000000"/>
                <w:sz w:val="20"/>
              </w:rPr>
              <w:t>2</w:t>
            </w:r>
          </w:p>
        </w:tc>
        <w:tc>
          <w:tcPr>
            <w:tcW w:w="3062" w:type="pct"/>
            <w:gridSpan w:val="2"/>
            <w:tcBorders>
              <w:top w:val="single" w:sz="8" w:space="0" w:color="auto"/>
              <w:left w:val="nil"/>
              <w:bottom w:val="single" w:sz="8" w:space="0" w:color="auto"/>
              <w:right w:val="single" w:sz="8" w:space="0" w:color="000000"/>
            </w:tcBorders>
            <w:vAlign w:val="center"/>
          </w:tcPr>
          <w:p w14:paraId="18451B22" w14:textId="41D53977" w:rsidR="005A4D8A" w:rsidRPr="000F127F" w:rsidRDefault="005A4D8A" w:rsidP="00564992">
            <w:pPr>
              <w:spacing w:before="60" w:after="60"/>
              <w:jc w:val="center"/>
              <w:rPr>
                <w:rFonts w:ascii="Cambria" w:hAnsi="Cambria" w:cs="Arial"/>
                <w:i/>
                <w:iCs/>
                <w:color w:val="00B0F0"/>
                <w:sz w:val="20"/>
              </w:rPr>
            </w:pPr>
            <w:r w:rsidRPr="000F127F">
              <w:rPr>
                <w:rFonts w:ascii="Cambria" w:hAnsi="Cambria"/>
                <w:color w:val="000000"/>
                <w:sz w:val="20"/>
              </w:rPr>
              <w:t>CCOS</w:t>
            </w:r>
          </w:p>
        </w:tc>
        <w:tc>
          <w:tcPr>
            <w:tcW w:w="1414" w:type="pct"/>
            <w:tcBorders>
              <w:top w:val="single" w:sz="8" w:space="0" w:color="auto"/>
              <w:left w:val="single" w:sz="4" w:space="0" w:color="auto"/>
              <w:bottom w:val="single" w:sz="8" w:space="0" w:color="auto"/>
              <w:right w:val="single" w:sz="8" w:space="0" w:color="000000"/>
            </w:tcBorders>
          </w:tcPr>
          <w:p w14:paraId="2E2E9FC6" w14:textId="6F49C3EE" w:rsidR="005A4D8A" w:rsidRPr="006452F6" w:rsidRDefault="005A4D8A" w:rsidP="00564992">
            <w:pPr>
              <w:spacing w:before="60" w:after="60"/>
              <w:jc w:val="center"/>
              <w:rPr>
                <w:rFonts w:ascii="Cambria" w:hAnsi="Cambria" w:cs="Arial"/>
                <w:i/>
                <w:iCs/>
                <w:color w:val="00B0F0"/>
                <w:sz w:val="20"/>
              </w:rPr>
            </w:pPr>
            <w:r w:rsidRPr="006452F6">
              <w:rPr>
                <w:rFonts w:ascii="Cambria" w:hAnsi="Cambria" w:cs="Arial"/>
                <w:i/>
                <w:iCs/>
                <w:color w:val="00B0F0"/>
                <w:sz w:val="20"/>
              </w:rPr>
              <w:t>&lt;vyplní uchádzač&gt;</w:t>
            </w:r>
          </w:p>
        </w:tc>
      </w:tr>
      <w:tr w:rsidR="00741CAF" w:rsidRPr="006452F6" w14:paraId="02F28610" w14:textId="745C4604" w:rsidTr="00AF1E05">
        <w:trPr>
          <w:cantSplit/>
          <w:trHeight w:val="643"/>
          <w:jc w:val="center"/>
        </w:trPr>
        <w:tc>
          <w:tcPr>
            <w:tcW w:w="525" w:type="pct"/>
            <w:gridSpan w:val="2"/>
            <w:tcBorders>
              <w:top w:val="single" w:sz="8" w:space="0" w:color="auto"/>
              <w:left w:val="single" w:sz="4" w:space="0" w:color="auto"/>
              <w:bottom w:val="single" w:sz="4" w:space="0" w:color="auto"/>
              <w:right w:val="single" w:sz="8" w:space="0" w:color="000000"/>
            </w:tcBorders>
            <w:noWrap/>
            <w:vAlign w:val="center"/>
          </w:tcPr>
          <w:p w14:paraId="031EAA5E" w14:textId="2AABD8D4" w:rsidR="00741CAF" w:rsidRPr="006452F6" w:rsidRDefault="00741CAF" w:rsidP="00564992">
            <w:pPr>
              <w:spacing w:before="60" w:after="60"/>
              <w:jc w:val="center"/>
              <w:rPr>
                <w:rFonts w:ascii="Cambria" w:hAnsi="Cambria" w:cs="Arial"/>
                <w:b/>
                <w:color w:val="000000"/>
                <w:sz w:val="20"/>
              </w:rPr>
            </w:pPr>
            <w:r>
              <w:rPr>
                <w:rFonts w:ascii="Cambria" w:hAnsi="Cambria" w:cs="Arial"/>
                <w:b/>
                <w:color w:val="000000"/>
                <w:sz w:val="20"/>
              </w:rPr>
              <w:t>CCPZ</w:t>
            </w:r>
          </w:p>
        </w:tc>
        <w:tc>
          <w:tcPr>
            <w:tcW w:w="2194" w:type="pct"/>
            <w:tcBorders>
              <w:top w:val="single" w:sz="8" w:space="0" w:color="auto"/>
              <w:left w:val="nil"/>
              <w:bottom w:val="single" w:sz="4" w:space="0" w:color="auto"/>
              <w:right w:val="single" w:sz="4" w:space="0" w:color="auto"/>
            </w:tcBorders>
          </w:tcPr>
          <w:p w14:paraId="34C97146" w14:textId="49F5DA62" w:rsidR="00741CAF" w:rsidRPr="006452F6" w:rsidRDefault="00741CAF" w:rsidP="00564992">
            <w:pPr>
              <w:pStyle w:val="xl27"/>
              <w:spacing w:before="60" w:beforeAutospacing="0" w:after="60" w:afterAutospacing="0"/>
              <w:jc w:val="both"/>
              <w:rPr>
                <w:rFonts w:ascii="Cambria" w:hAnsi="Cambria"/>
                <w:bCs w:val="0"/>
                <w:color w:val="000000"/>
                <w:sz w:val="20"/>
                <w:szCs w:val="20"/>
                <w:lang w:val="sk-SK"/>
              </w:rPr>
            </w:pPr>
            <w:r>
              <w:rPr>
                <w:rFonts w:ascii="Cambria" w:hAnsi="Cambria"/>
                <w:bCs w:val="0"/>
                <w:color w:val="000000"/>
                <w:sz w:val="20"/>
                <w:szCs w:val="20"/>
                <w:lang w:val="sk-SK"/>
              </w:rPr>
              <w:t>CELKOVÁ CENA ZA PREDMET ZMLUVY = CCD+CCOS</w:t>
            </w:r>
          </w:p>
        </w:tc>
        <w:tc>
          <w:tcPr>
            <w:tcW w:w="2282" w:type="pct"/>
            <w:gridSpan w:val="2"/>
            <w:tcBorders>
              <w:top w:val="single" w:sz="8" w:space="0" w:color="auto"/>
              <w:left w:val="single" w:sz="4" w:space="0" w:color="auto"/>
              <w:bottom w:val="single" w:sz="8" w:space="0" w:color="auto"/>
              <w:right w:val="single" w:sz="8" w:space="0" w:color="000000"/>
            </w:tcBorders>
            <w:shd w:val="clear" w:color="auto" w:fill="auto"/>
            <w:vAlign w:val="center"/>
          </w:tcPr>
          <w:p w14:paraId="12F708DB" w14:textId="3F052CA6" w:rsidR="00741CAF" w:rsidRPr="006452F6" w:rsidRDefault="00741CAF" w:rsidP="00564992">
            <w:pPr>
              <w:spacing w:before="60" w:after="60"/>
              <w:jc w:val="center"/>
              <w:rPr>
                <w:rFonts w:ascii="Cambria" w:hAnsi="Cambria" w:cs="Arial"/>
                <w:i/>
                <w:iCs/>
                <w:color w:val="00B0F0"/>
                <w:sz w:val="20"/>
              </w:rPr>
            </w:pPr>
            <w:r w:rsidRPr="00B51932">
              <w:rPr>
                <w:rFonts w:ascii="Cambria" w:hAnsi="Cambria" w:cs="Arial"/>
                <w:b/>
                <w:bCs/>
                <w:i/>
                <w:iCs/>
                <w:color w:val="00B0F0"/>
                <w:sz w:val="20"/>
              </w:rPr>
              <w:t>&lt;vyplní uchádzač&gt;</w:t>
            </w:r>
          </w:p>
        </w:tc>
      </w:tr>
    </w:tbl>
    <w:p w14:paraId="54ED0A92" w14:textId="77777777" w:rsidR="005F0191" w:rsidRPr="006452F6" w:rsidRDefault="005F0191" w:rsidP="007733FE">
      <w:pPr>
        <w:tabs>
          <w:tab w:val="left" w:pos="709"/>
        </w:tabs>
        <w:spacing w:before="120" w:after="120"/>
        <w:ind w:left="1560" w:hanging="1560"/>
        <w:rPr>
          <w:rFonts w:ascii="Cambria" w:hAnsi="Cambria" w:cs="Arial"/>
          <w:b/>
          <w:bCs/>
          <w:sz w:val="22"/>
          <w:szCs w:val="22"/>
        </w:rPr>
      </w:pPr>
    </w:p>
    <w:p w14:paraId="4496D1AE" w14:textId="102517C3" w:rsidR="008D5695" w:rsidRDefault="00396694" w:rsidP="00886F48">
      <w:pPr>
        <w:tabs>
          <w:tab w:val="left" w:pos="709"/>
        </w:tabs>
        <w:spacing w:before="120" w:after="120"/>
        <w:ind w:left="1560" w:hanging="1560"/>
        <w:rPr>
          <w:rFonts w:ascii="Cambria" w:hAnsi="Cambria" w:cs="Arial"/>
          <w:b/>
          <w:sz w:val="22"/>
          <w:szCs w:val="22"/>
        </w:rPr>
      </w:pPr>
      <w:bookmarkStart w:id="209" w:name="_Toc45812703"/>
      <w:r>
        <w:rPr>
          <w:rFonts w:ascii="Cambria" w:hAnsi="Cambria" w:cs="Arial"/>
          <w:b/>
          <w:sz w:val="22"/>
          <w:szCs w:val="22"/>
        </w:rPr>
        <w:t xml:space="preserve">TABUĽKA č. </w:t>
      </w:r>
      <w:r w:rsidR="00ED4080">
        <w:rPr>
          <w:rFonts w:ascii="Cambria" w:hAnsi="Cambria" w:cs="Arial"/>
          <w:b/>
          <w:sz w:val="22"/>
          <w:szCs w:val="22"/>
        </w:rPr>
        <w:t>4</w:t>
      </w:r>
      <w:r>
        <w:rPr>
          <w:rFonts w:ascii="Cambria" w:hAnsi="Cambria" w:cs="Arial"/>
          <w:b/>
          <w:sz w:val="22"/>
          <w:szCs w:val="22"/>
        </w:rPr>
        <w:t xml:space="preserve"> </w:t>
      </w:r>
      <w:r w:rsidR="00A91057">
        <w:rPr>
          <w:rFonts w:ascii="Cambria" w:hAnsi="Cambria" w:cs="Arial"/>
          <w:b/>
          <w:sz w:val="22"/>
          <w:szCs w:val="22"/>
        </w:rPr>
        <w:tab/>
      </w:r>
      <w:r w:rsidR="00421A73" w:rsidRPr="00421A73">
        <w:rPr>
          <w:rFonts w:ascii="Cambria" w:hAnsi="Cambria" w:cs="Arial"/>
          <w:b/>
          <w:sz w:val="22"/>
          <w:szCs w:val="22"/>
        </w:rPr>
        <w:t xml:space="preserve">Špecifikácia </w:t>
      </w:r>
      <w:r w:rsidR="00421A73">
        <w:rPr>
          <w:rFonts w:ascii="Cambria" w:hAnsi="Cambria" w:cs="Arial"/>
          <w:b/>
          <w:sz w:val="22"/>
          <w:szCs w:val="22"/>
        </w:rPr>
        <w:t xml:space="preserve">Servera </w:t>
      </w:r>
      <w:r w:rsidR="00BB465B">
        <w:rPr>
          <w:rFonts w:ascii="Cambria" w:hAnsi="Cambria" w:cs="Arial"/>
          <w:b/>
          <w:sz w:val="22"/>
          <w:szCs w:val="22"/>
        </w:rPr>
        <w:t>(HW)</w:t>
      </w:r>
    </w:p>
    <w:tbl>
      <w:tblPr>
        <w:tblW w:w="7460" w:type="dxa"/>
        <w:tblCellMar>
          <w:left w:w="70" w:type="dxa"/>
          <w:right w:w="70" w:type="dxa"/>
        </w:tblCellMar>
        <w:tblLook w:val="04A0" w:firstRow="1" w:lastRow="0" w:firstColumn="1" w:lastColumn="0" w:noHBand="0" w:noVBand="1"/>
      </w:tblPr>
      <w:tblGrid>
        <w:gridCol w:w="918"/>
        <w:gridCol w:w="735"/>
        <w:gridCol w:w="1629"/>
        <w:gridCol w:w="1703"/>
        <w:gridCol w:w="1243"/>
        <w:gridCol w:w="1232"/>
      </w:tblGrid>
      <w:tr w:rsidR="009D7937" w:rsidRPr="009D7937" w14:paraId="0E6972AA" w14:textId="77777777" w:rsidTr="00604CDF">
        <w:trPr>
          <w:trHeight w:val="1800"/>
        </w:trPr>
        <w:tc>
          <w:tcPr>
            <w:tcW w:w="918" w:type="dxa"/>
            <w:tcBorders>
              <w:top w:val="single" w:sz="8" w:space="0" w:color="auto"/>
              <w:left w:val="single" w:sz="8" w:space="0" w:color="auto"/>
              <w:bottom w:val="single" w:sz="8" w:space="0" w:color="000000"/>
              <w:right w:val="single" w:sz="8" w:space="0" w:color="000000"/>
            </w:tcBorders>
            <w:shd w:val="clear" w:color="000000" w:fill="C0C0C0"/>
            <w:vAlign w:val="center"/>
            <w:hideMark/>
          </w:tcPr>
          <w:p w14:paraId="46DA44C2" w14:textId="77777777" w:rsidR="009D7937" w:rsidRPr="009D7937" w:rsidRDefault="009D7937" w:rsidP="009D7937">
            <w:pPr>
              <w:jc w:val="center"/>
              <w:rPr>
                <w:rFonts w:ascii="Cambria" w:hAnsi="Cambria" w:cs="Calibri"/>
                <w:b/>
                <w:bCs/>
                <w:color w:val="000000"/>
                <w:sz w:val="20"/>
                <w:lang w:eastAsia="sk-SK"/>
              </w:rPr>
            </w:pPr>
            <w:r w:rsidRPr="009D7937">
              <w:rPr>
                <w:rFonts w:ascii="Cambria" w:hAnsi="Cambria" w:cs="Calibri"/>
                <w:b/>
                <w:bCs/>
                <w:color w:val="000000"/>
                <w:sz w:val="20"/>
                <w:lang w:eastAsia="sk-SK"/>
              </w:rPr>
              <w:t>Položka</w:t>
            </w:r>
            <w:r w:rsidRPr="009D7937">
              <w:rPr>
                <w:rFonts w:ascii="Cambria" w:hAnsi="Cambria" w:cs="Calibri"/>
                <w:color w:val="000000"/>
                <w:sz w:val="20"/>
                <w:lang w:eastAsia="sk-SK"/>
              </w:rPr>
              <w:t> </w:t>
            </w:r>
          </w:p>
        </w:tc>
        <w:tc>
          <w:tcPr>
            <w:tcW w:w="735" w:type="dxa"/>
            <w:tcBorders>
              <w:top w:val="single" w:sz="8" w:space="0" w:color="auto"/>
              <w:left w:val="nil"/>
              <w:bottom w:val="single" w:sz="8" w:space="0" w:color="000000"/>
              <w:right w:val="single" w:sz="8" w:space="0" w:color="000000"/>
            </w:tcBorders>
            <w:shd w:val="clear" w:color="000000" w:fill="C0C0C0"/>
            <w:vAlign w:val="center"/>
            <w:hideMark/>
          </w:tcPr>
          <w:p w14:paraId="067B57D8" w14:textId="77777777" w:rsidR="009D7937" w:rsidRDefault="009D7937" w:rsidP="009D7937">
            <w:pPr>
              <w:jc w:val="center"/>
              <w:rPr>
                <w:rFonts w:ascii="Cambria" w:hAnsi="Cambria" w:cs="Calibri"/>
                <w:b/>
                <w:bCs/>
                <w:sz w:val="20"/>
                <w:lang w:eastAsia="sk-SK"/>
              </w:rPr>
            </w:pPr>
            <w:r w:rsidRPr="009D7937">
              <w:rPr>
                <w:rFonts w:ascii="Cambria" w:hAnsi="Cambria" w:cs="Calibri"/>
                <w:b/>
                <w:bCs/>
                <w:sz w:val="20"/>
                <w:lang w:eastAsia="sk-SK"/>
              </w:rPr>
              <w:t>Počet kusov</w:t>
            </w:r>
          </w:p>
          <w:p w14:paraId="3E8CB166" w14:textId="31EB087A" w:rsidR="00A277D8" w:rsidRPr="009D7937" w:rsidRDefault="00A277D8" w:rsidP="009D7937">
            <w:pPr>
              <w:jc w:val="center"/>
              <w:rPr>
                <w:rFonts w:ascii="Cambria" w:hAnsi="Cambria" w:cs="Calibri"/>
                <w:b/>
                <w:bCs/>
                <w:sz w:val="20"/>
                <w:lang w:eastAsia="sk-SK"/>
              </w:rPr>
            </w:pPr>
            <w:r>
              <w:rPr>
                <w:rFonts w:ascii="Cambria" w:hAnsi="Cambria" w:cs="Calibri"/>
                <w:b/>
                <w:bCs/>
                <w:sz w:val="20"/>
                <w:lang w:eastAsia="sk-SK"/>
              </w:rPr>
              <w:t>pre 1 server</w:t>
            </w:r>
          </w:p>
        </w:tc>
        <w:tc>
          <w:tcPr>
            <w:tcW w:w="1629" w:type="dxa"/>
            <w:tcBorders>
              <w:top w:val="single" w:sz="8" w:space="0" w:color="auto"/>
              <w:left w:val="nil"/>
              <w:bottom w:val="single" w:sz="8" w:space="0" w:color="000000"/>
              <w:right w:val="single" w:sz="8" w:space="0" w:color="000000"/>
            </w:tcBorders>
            <w:shd w:val="clear" w:color="000000" w:fill="C0C0C0"/>
            <w:vAlign w:val="center"/>
            <w:hideMark/>
          </w:tcPr>
          <w:p w14:paraId="367E779D" w14:textId="77777777" w:rsidR="009D7937" w:rsidRPr="009D7937" w:rsidRDefault="009D7937" w:rsidP="009D7937">
            <w:pPr>
              <w:jc w:val="center"/>
              <w:rPr>
                <w:rFonts w:ascii="Cambria" w:hAnsi="Cambria" w:cs="Calibri"/>
                <w:b/>
                <w:bCs/>
                <w:color w:val="000000"/>
                <w:sz w:val="20"/>
                <w:lang w:eastAsia="sk-SK"/>
              </w:rPr>
            </w:pPr>
            <w:r w:rsidRPr="009D7937">
              <w:rPr>
                <w:rFonts w:ascii="Cambria" w:hAnsi="Cambria" w:cs="Calibri"/>
                <w:b/>
                <w:bCs/>
                <w:color w:val="000000"/>
                <w:sz w:val="20"/>
                <w:lang w:eastAsia="sk-SK"/>
              </w:rPr>
              <w:t>Produktové označenie Servera</w:t>
            </w:r>
            <w:r w:rsidRPr="009D7937">
              <w:rPr>
                <w:rFonts w:ascii="Cambria" w:hAnsi="Cambria" w:cs="Calibri"/>
                <w:color w:val="000000"/>
                <w:sz w:val="20"/>
                <w:lang w:eastAsia="sk-SK"/>
              </w:rPr>
              <w:t> </w:t>
            </w:r>
          </w:p>
        </w:tc>
        <w:tc>
          <w:tcPr>
            <w:tcW w:w="1703" w:type="dxa"/>
            <w:tcBorders>
              <w:top w:val="single" w:sz="8" w:space="0" w:color="auto"/>
              <w:left w:val="nil"/>
              <w:bottom w:val="single" w:sz="8" w:space="0" w:color="000000"/>
              <w:right w:val="single" w:sz="8" w:space="0" w:color="000000"/>
            </w:tcBorders>
            <w:shd w:val="clear" w:color="000000" w:fill="C0C0C0"/>
            <w:vAlign w:val="center"/>
            <w:hideMark/>
          </w:tcPr>
          <w:p w14:paraId="2CBF888B" w14:textId="77777777" w:rsidR="009D7937" w:rsidRPr="009D7937" w:rsidRDefault="009D7937" w:rsidP="009D7937">
            <w:pPr>
              <w:jc w:val="center"/>
              <w:rPr>
                <w:rFonts w:ascii="Cambria" w:hAnsi="Cambria" w:cs="Calibri"/>
                <w:b/>
                <w:bCs/>
                <w:color w:val="000000"/>
                <w:sz w:val="20"/>
                <w:lang w:eastAsia="sk-SK"/>
              </w:rPr>
            </w:pPr>
            <w:r w:rsidRPr="009D7937">
              <w:rPr>
                <w:rFonts w:ascii="Cambria" w:hAnsi="Cambria" w:cs="Calibri"/>
                <w:b/>
                <w:bCs/>
                <w:color w:val="000000"/>
                <w:sz w:val="20"/>
                <w:lang w:eastAsia="sk-SK"/>
              </w:rPr>
              <w:t>Technická špecifikácia Servera</w:t>
            </w:r>
            <w:r w:rsidRPr="009D7937">
              <w:rPr>
                <w:rFonts w:ascii="Cambria" w:hAnsi="Cambria" w:cs="Calibri"/>
                <w:color w:val="000000"/>
                <w:sz w:val="20"/>
                <w:lang w:eastAsia="sk-SK"/>
              </w:rPr>
              <w:t> </w:t>
            </w:r>
          </w:p>
        </w:tc>
        <w:tc>
          <w:tcPr>
            <w:tcW w:w="1243" w:type="dxa"/>
            <w:tcBorders>
              <w:top w:val="single" w:sz="8" w:space="0" w:color="auto"/>
              <w:left w:val="nil"/>
              <w:bottom w:val="single" w:sz="8" w:space="0" w:color="000000"/>
              <w:right w:val="single" w:sz="8" w:space="0" w:color="000000"/>
            </w:tcBorders>
            <w:shd w:val="clear" w:color="000000" w:fill="C0C0C0"/>
            <w:vAlign w:val="center"/>
            <w:hideMark/>
          </w:tcPr>
          <w:p w14:paraId="4AE6136A" w14:textId="77777777" w:rsidR="009D7937" w:rsidRPr="009D7937" w:rsidRDefault="009D7937" w:rsidP="009D7937">
            <w:pPr>
              <w:jc w:val="center"/>
              <w:rPr>
                <w:rFonts w:ascii="Cambria" w:hAnsi="Cambria" w:cs="Calibri"/>
                <w:b/>
                <w:bCs/>
                <w:color w:val="000000"/>
                <w:sz w:val="20"/>
                <w:lang w:eastAsia="sk-SK"/>
              </w:rPr>
            </w:pPr>
            <w:r w:rsidRPr="009D7937">
              <w:rPr>
                <w:rFonts w:ascii="Cambria" w:hAnsi="Cambria" w:cs="Calibri"/>
                <w:b/>
                <w:bCs/>
                <w:color w:val="000000"/>
                <w:sz w:val="20"/>
                <w:lang w:eastAsia="sk-SK"/>
              </w:rPr>
              <w:t>Produktové označenie Servera ponuky zhotoviteľa</w:t>
            </w:r>
            <w:r w:rsidRPr="009D7937">
              <w:rPr>
                <w:rFonts w:ascii="Cambria" w:hAnsi="Cambria" w:cs="Calibri"/>
                <w:color w:val="000000"/>
                <w:sz w:val="20"/>
                <w:lang w:eastAsia="sk-SK"/>
              </w:rPr>
              <w:t> </w:t>
            </w:r>
          </w:p>
        </w:tc>
        <w:tc>
          <w:tcPr>
            <w:tcW w:w="1232" w:type="dxa"/>
            <w:tcBorders>
              <w:top w:val="single" w:sz="8" w:space="0" w:color="auto"/>
              <w:left w:val="nil"/>
              <w:bottom w:val="single" w:sz="8" w:space="0" w:color="000000"/>
              <w:right w:val="single" w:sz="8" w:space="0" w:color="auto"/>
            </w:tcBorders>
            <w:shd w:val="clear" w:color="000000" w:fill="C0C0C0"/>
            <w:vAlign w:val="center"/>
            <w:hideMark/>
          </w:tcPr>
          <w:p w14:paraId="778397F4" w14:textId="77777777" w:rsidR="009D7937" w:rsidRPr="009D7937" w:rsidRDefault="009D7937" w:rsidP="009D7937">
            <w:pPr>
              <w:jc w:val="center"/>
              <w:rPr>
                <w:rFonts w:ascii="Cambria" w:hAnsi="Cambria" w:cs="Calibri"/>
                <w:b/>
                <w:bCs/>
                <w:color w:val="000000"/>
                <w:sz w:val="20"/>
                <w:lang w:eastAsia="sk-SK"/>
              </w:rPr>
            </w:pPr>
            <w:r w:rsidRPr="009D7937">
              <w:rPr>
                <w:rFonts w:ascii="Cambria" w:hAnsi="Cambria" w:cs="Calibri"/>
                <w:b/>
                <w:bCs/>
                <w:color w:val="000000"/>
                <w:sz w:val="20"/>
                <w:lang w:eastAsia="sk-SK"/>
              </w:rPr>
              <w:t>Technická špecifikácia Servera</w:t>
            </w:r>
            <w:r w:rsidRPr="009D7937">
              <w:rPr>
                <w:rFonts w:ascii="Cambria" w:hAnsi="Cambria" w:cs="Calibri"/>
                <w:color w:val="000000"/>
                <w:sz w:val="20"/>
                <w:lang w:eastAsia="sk-SK"/>
              </w:rPr>
              <w:t> </w:t>
            </w:r>
          </w:p>
        </w:tc>
      </w:tr>
      <w:tr w:rsidR="009D7937" w:rsidRPr="009D7937" w14:paraId="46DB552C" w14:textId="77777777" w:rsidTr="00604CDF">
        <w:trPr>
          <w:trHeight w:val="780"/>
        </w:trPr>
        <w:tc>
          <w:tcPr>
            <w:tcW w:w="918" w:type="dxa"/>
            <w:vMerge w:val="restart"/>
            <w:tcBorders>
              <w:top w:val="nil"/>
              <w:left w:val="single" w:sz="8" w:space="0" w:color="auto"/>
              <w:bottom w:val="single" w:sz="8" w:space="0" w:color="000000"/>
              <w:right w:val="single" w:sz="8" w:space="0" w:color="000000"/>
            </w:tcBorders>
            <w:shd w:val="clear" w:color="000000" w:fill="BFBFBF"/>
            <w:vAlign w:val="center"/>
            <w:hideMark/>
          </w:tcPr>
          <w:p w14:paraId="7E60A385" w14:textId="77777777" w:rsidR="009D7937" w:rsidRPr="009D7937" w:rsidRDefault="009D7937" w:rsidP="009D7937">
            <w:pPr>
              <w:jc w:val="center"/>
              <w:rPr>
                <w:rFonts w:ascii="Cambria" w:hAnsi="Cambria" w:cs="Calibri"/>
                <w:b/>
                <w:bCs/>
                <w:color w:val="FF0000"/>
                <w:sz w:val="20"/>
                <w:lang w:eastAsia="sk-SK"/>
              </w:rPr>
            </w:pPr>
            <w:r w:rsidRPr="00F85535">
              <w:rPr>
                <w:rFonts w:ascii="Cambria" w:hAnsi="Cambria" w:cs="Calibri"/>
                <w:b/>
                <w:bCs/>
                <w:sz w:val="20"/>
                <w:lang w:eastAsia="sk-SK"/>
              </w:rPr>
              <w:t>P4</w:t>
            </w:r>
          </w:p>
        </w:tc>
        <w:tc>
          <w:tcPr>
            <w:tcW w:w="735" w:type="dxa"/>
            <w:tcBorders>
              <w:top w:val="nil"/>
              <w:left w:val="nil"/>
              <w:bottom w:val="single" w:sz="8" w:space="0" w:color="000000"/>
              <w:right w:val="single" w:sz="8" w:space="0" w:color="000000"/>
            </w:tcBorders>
            <w:shd w:val="clear" w:color="auto" w:fill="auto"/>
            <w:vAlign w:val="center"/>
            <w:hideMark/>
          </w:tcPr>
          <w:p w14:paraId="5C6E1542" w14:textId="77777777" w:rsidR="009D7937" w:rsidRPr="009D7937" w:rsidRDefault="009D7937" w:rsidP="009D7937">
            <w:pPr>
              <w:jc w:val="center"/>
              <w:rPr>
                <w:rFonts w:ascii="Cambria" w:hAnsi="Cambria" w:cs="Calibri"/>
                <w:b/>
                <w:bCs/>
                <w:sz w:val="20"/>
                <w:lang w:eastAsia="sk-SK"/>
              </w:rPr>
            </w:pPr>
            <w:r w:rsidRPr="009D7937">
              <w:rPr>
                <w:rFonts w:ascii="Cambria" w:hAnsi="Cambria" w:cs="Calibri"/>
                <w:b/>
                <w:bCs/>
                <w:sz w:val="20"/>
                <w:lang w:eastAsia="sk-SK"/>
              </w:rPr>
              <w:t>1</w:t>
            </w:r>
          </w:p>
        </w:tc>
        <w:tc>
          <w:tcPr>
            <w:tcW w:w="1629" w:type="dxa"/>
            <w:tcBorders>
              <w:top w:val="nil"/>
              <w:left w:val="nil"/>
              <w:bottom w:val="single" w:sz="8" w:space="0" w:color="000000"/>
              <w:right w:val="single" w:sz="8" w:space="0" w:color="000000"/>
            </w:tcBorders>
            <w:shd w:val="clear" w:color="auto" w:fill="auto"/>
            <w:vAlign w:val="center"/>
            <w:hideMark/>
          </w:tcPr>
          <w:p w14:paraId="06326D35" w14:textId="77777777" w:rsidR="009D7937" w:rsidRPr="009D7937" w:rsidRDefault="009D7937" w:rsidP="009D7937">
            <w:pPr>
              <w:jc w:val="center"/>
              <w:rPr>
                <w:rFonts w:ascii="Cambria" w:hAnsi="Cambria" w:cs="Calibri"/>
                <w:b/>
                <w:bCs/>
                <w:sz w:val="20"/>
                <w:lang w:eastAsia="sk-SK"/>
              </w:rPr>
            </w:pPr>
            <w:r w:rsidRPr="009D7937">
              <w:rPr>
                <w:rFonts w:ascii="Cambria" w:hAnsi="Cambria" w:cs="Calibri"/>
                <w:b/>
                <w:bCs/>
                <w:sz w:val="20"/>
                <w:lang w:eastAsia="sk-SK"/>
              </w:rPr>
              <w:t>871940-B21 </w:t>
            </w:r>
          </w:p>
        </w:tc>
        <w:tc>
          <w:tcPr>
            <w:tcW w:w="1703" w:type="dxa"/>
            <w:tcBorders>
              <w:top w:val="nil"/>
              <w:left w:val="nil"/>
              <w:bottom w:val="single" w:sz="8" w:space="0" w:color="000000"/>
              <w:right w:val="single" w:sz="8" w:space="0" w:color="000000"/>
            </w:tcBorders>
            <w:shd w:val="clear" w:color="auto" w:fill="auto"/>
            <w:vAlign w:val="center"/>
            <w:hideMark/>
          </w:tcPr>
          <w:p w14:paraId="579430C4" w14:textId="77777777" w:rsidR="009D7937" w:rsidRPr="009D7937" w:rsidRDefault="009D7937" w:rsidP="009D7937">
            <w:pPr>
              <w:jc w:val="center"/>
              <w:rPr>
                <w:rFonts w:ascii="Cambria" w:hAnsi="Cambria" w:cs="Calibri"/>
                <w:sz w:val="20"/>
                <w:lang w:eastAsia="sk-SK"/>
              </w:rPr>
            </w:pPr>
            <w:r w:rsidRPr="009D7937">
              <w:rPr>
                <w:rFonts w:ascii="Cambria" w:hAnsi="Cambria" w:cs="Calibri"/>
                <w:sz w:val="20"/>
                <w:lang w:eastAsia="sk-SK"/>
              </w:rPr>
              <w:t>HPE Synergy 480 Gen10 Configure-to-order Compute Module </w:t>
            </w:r>
          </w:p>
        </w:tc>
        <w:tc>
          <w:tcPr>
            <w:tcW w:w="1243" w:type="dxa"/>
            <w:tcBorders>
              <w:top w:val="nil"/>
              <w:left w:val="nil"/>
              <w:bottom w:val="single" w:sz="8" w:space="0" w:color="000000"/>
              <w:right w:val="single" w:sz="8" w:space="0" w:color="000000"/>
            </w:tcBorders>
            <w:shd w:val="clear" w:color="auto" w:fill="auto"/>
            <w:vAlign w:val="center"/>
            <w:hideMark/>
          </w:tcPr>
          <w:p w14:paraId="6B1FB6FA" w14:textId="77777777" w:rsidR="009D7937" w:rsidRPr="009D7937" w:rsidRDefault="009D7937" w:rsidP="009D7937">
            <w:pPr>
              <w:jc w:val="center"/>
              <w:rPr>
                <w:rFonts w:ascii="Cambria" w:hAnsi="Cambria" w:cs="Calibri"/>
                <w:i/>
                <w:iCs/>
                <w:color w:val="00B0F0"/>
                <w:sz w:val="20"/>
                <w:lang w:eastAsia="sk-SK"/>
              </w:rPr>
            </w:pPr>
            <w:r w:rsidRPr="009D7937">
              <w:rPr>
                <w:rFonts w:ascii="Cambria" w:hAnsi="Cambria" w:cs="Calibri"/>
                <w:i/>
                <w:iCs/>
                <w:color w:val="00B0F0"/>
                <w:sz w:val="20"/>
                <w:lang w:eastAsia="sk-SK"/>
              </w:rPr>
              <w:t>&lt;vyplní uchádzač&gt;</w:t>
            </w:r>
            <w:r w:rsidRPr="009D7937">
              <w:rPr>
                <w:rFonts w:ascii="Cambria" w:hAnsi="Cambria" w:cs="Calibri"/>
                <w:color w:val="00B0F0"/>
                <w:sz w:val="20"/>
                <w:lang w:eastAsia="sk-SK"/>
              </w:rPr>
              <w:t> </w:t>
            </w:r>
          </w:p>
        </w:tc>
        <w:tc>
          <w:tcPr>
            <w:tcW w:w="1232" w:type="dxa"/>
            <w:tcBorders>
              <w:top w:val="nil"/>
              <w:left w:val="nil"/>
              <w:bottom w:val="single" w:sz="8" w:space="0" w:color="000000"/>
              <w:right w:val="single" w:sz="8" w:space="0" w:color="auto"/>
            </w:tcBorders>
            <w:shd w:val="clear" w:color="auto" w:fill="auto"/>
            <w:vAlign w:val="center"/>
            <w:hideMark/>
          </w:tcPr>
          <w:p w14:paraId="3ABB849D" w14:textId="77777777" w:rsidR="009D7937" w:rsidRPr="009D7937" w:rsidRDefault="009D7937" w:rsidP="009D7937">
            <w:pPr>
              <w:jc w:val="center"/>
              <w:rPr>
                <w:rFonts w:ascii="Cambria" w:hAnsi="Cambria" w:cs="Calibri"/>
                <w:i/>
                <w:iCs/>
                <w:color w:val="00B0F0"/>
                <w:sz w:val="20"/>
                <w:lang w:eastAsia="sk-SK"/>
              </w:rPr>
            </w:pPr>
            <w:r w:rsidRPr="009D7937">
              <w:rPr>
                <w:rFonts w:ascii="Cambria" w:hAnsi="Cambria" w:cs="Calibri"/>
                <w:i/>
                <w:iCs/>
                <w:color w:val="00B0F0"/>
                <w:sz w:val="20"/>
                <w:lang w:eastAsia="sk-SK"/>
              </w:rPr>
              <w:t>&lt;vyplní uchádzač&gt;</w:t>
            </w:r>
            <w:r w:rsidRPr="009D7937">
              <w:rPr>
                <w:rFonts w:ascii="Cambria" w:hAnsi="Cambria" w:cs="Calibri"/>
                <w:color w:val="00B0F0"/>
                <w:sz w:val="20"/>
                <w:lang w:eastAsia="sk-SK"/>
              </w:rPr>
              <w:t> </w:t>
            </w:r>
          </w:p>
        </w:tc>
      </w:tr>
      <w:tr w:rsidR="009D7937" w:rsidRPr="009D7937" w14:paraId="555DF779" w14:textId="77777777" w:rsidTr="00604CDF">
        <w:trPr>
          <w:trHeight w:val="1035"/>
        </w:trPr>
        <w:tc>
          <w:tcPr>
            <w:tcW w:w="918" w:type="dxa"/>
            <w:vMerge/>
            <w:tcBorders>
              <w:top w:val="nil"/>
              <w:left w:val="single" w:sz="8" w:space="0" w:color="auto"/>
              <w:bottom w:val="single" w:sz="8" w:space="0" w:color="000000"/>
              <w:right w:val="single" w:sz="8" w:space="0" w:color="000000"/>
            </w:tcBorders>
            <w:vAlign w:val="center"/>
            <w:hideMark/>
          </w:tcPr>
          <w:p w14:paraId="675F6687" w14:textId="77777777" w:rsidR="009D7937" w:rsidRPr="009D7937" w:rsidRDefault="009D7937" w:rsidP="009D7937">
            <w:pPr>
              <w:rPr>
                <w:rFonts w:ascii="Cambria" w:hAnsi="Cambria" w:cs="Calibri"/>
                <w:b/>
                <w:bCs/>
                <w:color w:val="FF0000"/>
                <w:sz w:val="20"/>
                <w:lang w:eastAsia="sk-SK"/>
              </w:rPr>
            </w:pPr>
          </w:p>
        </w:tc>
        <w:tc>
          <w:tcPr>
            <w:tcW w:w="735" w:type="dxa"/>
            <w:tcBorders>
              <w:top w:val="nil"/>
              <w:left w:val="nil"/>
              <w:bottom w:val="single" w:sz="8" w:space="0" w:color="000000"/>
              <w:right w:val="single" w:sz="8" w:space="0" w:color="000000"/>
            </w:tcBorders>
            <w:shd w:val="clear" w:color="auto" w:fill="auto"/>
            <w:vAlign w:val="center"/>
            <w:hideMark/>
          </w:tcPr>
          <w:p w14:paraId="51ED3850" w14:textId="77777777" w:rsidR="009D7937" w:rsidRPr="009D7937" w:rsidRDefault="009D7937" w:rsidP="009D7937">
            <w:pPr>
              <w:jc w:val="center"/>
              <w:rPr>
                <w:rFonts w:ascii="Cambria" w:hAnsi="Cambria" w:cs="Calibri"/>
                <w:b/>
                <w:bCs/>
                <w:sz w:val="20"/>
                <w:lang w:eastAsia="sk-SK"/>
              </w:rPr>
            </w:pPr>
            <w:r w:rsidRPr="009D7937">
              <w:rPr>
                <w:rFonts w:ascii="Cambria" w:hAnsi="Cambria" w:cs="Calibri"/>
                <w:b/>
                <w:bCs/>
                <w:sz w:val="20"/>
                <w:lang w:eastAsia="sk-SK"/>
              </w:rPr>
              <w:t>1</w:t>
            </w:r>
          </w:p>
        </w:tc>
        <w:tc>
          <w:tcPr>
            <w:tcW w:w="1629" w:type="dxa"/>
            <w:tcBorders>
              <w:top w:val="nil"/>
              <w:left w:val="nil"/>
              <w:bottom w:val="single" w:sz="8" w:space="0" w:color="000000"/>
              <w:right w:val="single" w:sz="8" w:space="0" w:color="000000"/>
            </w:tcBorders>
            <w:shd w:val="clear" w:color="auto" w:fill="auto"/>
            <w:vAlign w:val="center"/>
            <w:hideMark/>
          </w:tcPr>
          <w:p w14:paraId="149624CA" w14:textId="77777777" w:rsidR="009D7937" w:rsidRPr="009D7937" w:rsidRDefault="009D7937" w:rsidP="009D7937">
            <w:pPr>
              <w:jc w:val="center"/>
              <w:rPr>
                <w:rFonts w:ascii="Cambria" w:hAnsi="Cambria" w:cs="Calibri"/>
                <w:b/>
                <w:bCs/>
                <w:sz w:val="20"/>
                <w:lang w:eastAsia="sk-SK"/>
              </w:rPr>
            </w:pPr>
            <w:r w:rsidRPr="009D7937">
              <w:rPr>
                <w:rFonts w:ascii="Cambria" w:hAnsi="Cambria" w:cs="Calibri"/>
                <w:b/>
                <w:bCs/>
                <w:sz w:val="20"/>
                <w:lang w:eastAsia="sk-SK"/>
              </w:rPr>
              <w:t>P11694-L21 </w:t>
            </w:r>
          </w:p>
        </w:tc>
        <w:tc>
          <w:tcPr>
            <w:tcW w:w="1703" w:type="dxa"/>
            <w:tcBorders>
              <w:top w:val="nil"/>
              <w:left w:val="nil"/>
              <w:bottom w:val="single" w:sz="8" w:space="0" w:color="000000"/>
              <w:right w:val="single" w:sz="8" w:space="0" w:color="000000"/>
            </w:tcBorders>
            <w:shd w:val="clear" w:color="auto" w:fill="auto"/>
            <w:vAlign w:val="center"/>
            <w:hideMark/>
          </w:tcPr>
          <w:p w14:paraId="5F0E170C" w14:textId="77777777" w:rsidR="009D7937" w:rsidRPr="009D7937" w:rsidRDefault="009D7937" w:rsidP="009D7937">
            <w:pPr>
              <w:jc w:val="center"/>
              <w:rPr>
                <w:rFonts w:ascii="Cambria" w:hAnsi="Cambria" w:cs="Calibri"/>
                <w:sz w:val="20"/>
                <w:lang w:eastAsia="sk-SK"/>
              </w:rPr>
            </w:pPr>
            <w:r w:rsidRPr="009D7937">
              <w:rPr>
                <w:rFonts w:ascii="Cambria" w:hAnsi="Cambria" w:cs="Calibri"/>
                <w:sz w:val="20"/>
                <w:lang w:eastAsia="sk-SK"/>
              </w:rPr>
              <w:t>Intel Xeon-Gold 6234 (3.3GHz/8-core/130W) FIO Processor Kit for HPE Synergy 480/660 Gen10. </w:t>
            </w:r>
          </w:p>
        </w:tc>
        <w:tc>
          <w:tcPr>
            <w:tcW w:w="1243" w:type="dxa"/>
            <w:tcBorders>
              <w:top w:val="nil"/>
              <w:left w:val="nil"/>
              <w:bottom w:val="single" w:sz="8" w:space="0" w:color="000000"/>
              <w:right w:val="single" w:sz="8" w:space="0" w:color="000000"/>
            </w:tcBorders>
            <w:shd w:val="clear" w:color="auto" w:fill="auto"/>
            <w:vAlign w:val="center"/>
            <w:hideMark/>
          </w:tcPr>
          <w:p w14:paraId="3A971402" w14:textId="77777777" w:rsidR="009D7937" w:rsidRPr="009D7937" w:rsidRDefault="009D7937" w:rsidP="009D7937">
            <w:pPr>
              <w:jc w:val="center"/>
              <w:rPr>
                <w:rFonts w:ascii="Cambria" w:hAnsi="Cambria" w:cs="Calibri"/>
                <w:i/>
                <w:iCs/>
                <w:color w:val="00B0F0"/>
                <w:sz w:val="20"/>
                <w:lang w:eastAsia="sk-SK"/>
              </w:rPr>
            </w:pPr>
            <w:r w:rsidRPr="009D7937">
              <w:rPr>
                <w:rFonts w:ascii="Cambria" w:hAnsi="Cambria" w:cs="Calibri"/>
                <w:i/>
                <w:iCs/>
                <w:color w:val="00B0F0"/>
                <w:sz w:val="20"/>
                <w:lang w:eastAsia="sk-SK"/>
              </w:rPr>
              <w:t>&lt;vyplní uchádzač&gt;</w:t>
            </w:r>
            <w:r w:rsidRPr="009D7937">
              <w:rPr>
                <w:rFonts w:ascii="Cambria" w:hAnsi="Cambria" w:cs="Calibri"/>
                <w:color w:val="00B0F0"/>
                <w:sz w:val="20"/>
                <w:lang w:eastAsia="sk-SK"/>
              </w:rPr>
              <w:t> </w:t>
            </w:r>
          </w:p>
        </w:tc>
        <w:tc>
          <w:tcPr>
            <w:tcW w:w="1232" w:type="dxa"/>
            <w:tcBorders>
              <w:top w:val="nil"/>
              <w:left w:val="nil"/>
              <w:bottom w:val="single" w:sz="8" w:space="0" w:color="000000"/>
              <w:right w:val="single" w:sz="8" w:space="0" w:color="auto"/>
            </w:tcBorders>
            <w:shd w:val="clear" w:color="auto" w:fill="auto"/>
            <w:vAlign w:val="center"/>
            <w:hideMark/>
          </w:tcPr>
          <w:p w14:paraId="50E752BD" w14:textId="77777777" w:rsidR="009D7937" w:rsidRPr="009D7937" w:rsidRDefault="009D7937" w:rsidP="009D7937">
            <w:pPr>
              <w:jc w:val="center"/>
              <w:rPr>
                <w:rFonts w:ascii="Cambria" w:hAnsi="Cambria" w:cs="Calibri"/>
                <w:i/>
                <w:iCs/>
                <w:color w:val="00B0F0"/>
                <w:sz w:val="20"/>
                <w:lang w:eastAsia="sk-SK"/>
              </w:rPr>
            </w:pPr>
            <w:r w:rsidRPr="009D7937">
              <w:rPr>
                <w:rFonts w:ascii="Cambria" w:hAnsi="Cambria" w:cs="Calibri"/>
                <w:i/>
                <w:iCs/>
                <w:color w:val="00B0F0"/>
                <w:sz w:val="20"/>
                <w:lang w:eastAsia="sk-SK"/>
              </w:rPr>
              <w:t>&lt;vyplní uchádzač&gt;</w:t>
            </w:r>
            <w:r w:rsidRPr="009D7937">
              <w:rPr>
                <w:rFonts w:ascii="Cambria" w:hAnsi="Cambria" w:cs="Calibri"/>
                <w:color w:val="00B0F0"/>
                <w:sz w:val="20"/>
                <w:lang w:eastAsia="sk-SK"/>
              </w:rPr>
              <w:t> </w:t>
            </w:r>
          </w:p>
        </w:tc>
      </w:tr>
      <w:tr w:rsidR="009D7937" w:rsidRPr="009D7937" w14:paraId="6982ADE7" w14:textId="77777777" w:rsidTr="00604CDF">
        <w:trPr>
          <w:trHeight w:val="1035"/>
        </w:trPr>
        <w:tc>
          <w:tcPr>
            <w:tcW w:w="918" w:type="dxa"/>
            <w:vMerge/>
            <w:tcBorders>
              <w:top w:val="nil"/>
              <w:left w:val="single" w:sz="8" w:space="0" w:color="auto"/>
              <w:bottom w:val="single" w:sz="8" w:space="0" w:color="000000"/>
              <w:right w:val="single" w:sz="8" w:space="0" w:color="000000"/>
            </w:tcBorders>
            <w:vAlign w:val="center"/>
            <w:hideMark/>
          </w:tcPr>
          <w:p w14:paraId="10EBBC7E" w14:textId="77777777" w:rsidR="009D7937" w:rsidRPr="009D7937" w:rsidRDefault="009D7937" w:rsidP="009D7937">
            <w:pPr>
              <w:rPr>
                <w:rFonts w:ascii="Cambria" w:hAnsi="Cambria" w:cs="Calibri"/>
                <w:b/>
                <w:bCs/>
                <w:color w:val="FF0000"/>
                <w:sz w:val="20"/>
                <w:lang w:eastAsia="sk-SK"/>
              </w:rPr>
            </w:pPr>
          </w:p>
        </w:tc>
        <w:tc>
          <w:tcPr>
            <w:tcW w:w="735" w:type="dxa"/>
            <w:tcBorders>
              <w:top w:val="nil"/>
              <w:left w:val="nil"/>
              <w:bottom w:val="single" w:sz="8" w:space="0" w:color="000000"/>
              <w:right w:val="single" w:sz="8" w:space="0" w:color="000000"/>
            </w:tcBorders>
            <w:shd w:val="clear" w:color="auto" w:fill="auto"/>
            <w:vAlign w:val="center"/>
            <w:hideMark/>
          </w:tcPr>
          <w:p w14:paraId="3EAAF7F4" w14:textId="77777777" w:rsidR="009D7937" w:rsidRPr="009D7937" w:rsidRDefault="009D7937" w:rsidP="009D7937">
            <w:pPr>
              <w:jc w:val="center"/>
              <w:rPr>
                <w:rFonts w:ascii="Cambria" w:hAnsi="Cambria" w:cs="Calibri"/>
                <w:b/>
                <w:bCs/>
                <w:sz w:val="20"/>
                <w:lang w:eastAsia="sk-SK"/>
              </w:rPr>
            </w:pPr>
            <w:r w:rsidRPr="009D7937">
              <w:rPr>
                <w:rFonts w:ascii="Cambria" w:hAnsi="Cambria" w:cs="Calibri"/>
                <w:b/>
                <w:bCs/>
                <w:sz w:val="20"/>
                <w:lang w:eastAsia="sk-SK"/>
              </w:rPr>
              <w:t>1</w:t>
            </w:r>
          </w:p>
        </w:tc>
        <w:tc>
          <w:tcPr>
            <w:tcW w:w="1629" w:type="dxa"/>
            <w:tcBorders>
              <w:top w:val="nil"/>
              <w:left w:val="nil"/>
              <w:bottom w:val="single" w:sz="8" w:space="0" w:color="000000"/>
              <w:right w:val="single" w:sz="8" w:space="0" w:color="000000"/>
            </w:tcBorders>
            <w:shd w:val="clear" w:color="auto" w:fill="auto"/>
            <w:vAlign w:val="center"/>
            <w:hideMark/>
          </w:tcPr>
          <w:p w14:paraId="3FF71EBD" w14:textId="77777777" w:rsidR="009D7937" w:rsidRPr="009D7937" w:rsidRDefault="009D7937" w:rsidP="009D7937">
            <w:pPr>
              <w:jc w:val="center"/>
              <w:rPr>
                <w:rFonts w:ascii="Cambria" w:hAnsi="Cambria" w:cs="Calibri"/>
                <w:b/>
                <w:bCs/>
                <w:sz w:val="20"/>
                <w:lang w:eastAsia="sk-SK"/>
              </w:rPr>
            </w:pPr>
            <w:r w:rsidRPr="009D7937">
              <w:rPr>
                <w:rFonts w:ascii="Cambria" w:hAnsi="Cambria" w:cs="Calibri"/>
                <w:b/>
                <w:bCs/>
                <w:sz w:val="20"/>
                <w:lang w:eastAsia="sk-SK"/>
              </w:rPr>
              <w:t>P11694-B21 </w:t>
            </w:r>
          </w:p>
        </w:tc>
        <w:tc>
          <w:tcPr>
            <w:tcW w:w="1703" w:type="dxa"/>
            <w:tcBorders>
              <w:top w:val="nil"/>
              <w:left w:val="nil"/>
              <w:bottom w:val="single" w:sz="8" w:space="0" w:color="000000"/>
              <w:right w:val="single" w:sz="8" w:space="0" w:color="000000"/>
            </w:tcBorders>
            <w:shd w:val="clear" w:color="auto" w:fill="auto"/>
            <w:vAlign w:val="center"/>
            <w:hideMark/>
          </w:tcPr>
          <w:p w14:paraId="0662FD00" w14:textId="77777777" w:rsidR="009D7937" w:rsidRPr="009D7937" w:rsidRDefault="009D7937" w:rsidP="009D7937">
            <w:pPr>
              <w:jc w:val="center"/>
              <w:rPr>
                <w:rFonts w:ascii="Cambria" w:hAnsi="Cambria" w:cs="Calibri"/>
                <w:sz w:val="20"/>
                <w:lang w:eastAsia="sk-SK"/>
              </w:rPr>
            </w:pPr>
            <w:r w:rsidRPr="009D7937">
              <w:rPr>
                <w:rFonts w:ascii="Cambria" w:hAnsi="Cambria" w:cs="Calibri"/>
                <w:sz w:val="20"/>
                <w:lang w:eastAsia="sk-SK"/>
              </w:rPr>
              <w:t>Intel Xeon-Gold 6234 (3.3GHz/8-core/130W) Processor Kit for HPE Synergy 480/660 Gen10 </w:t>
            </w:r>
          </w:p>
        </w:tc>
        <w:tc>
          <w:tcPr>
            <w:tcW w:w="1243" w:type="dxa"/>
            <w:tcBorders>
              <w:top w:val="nil"/>
              <w:left w:val="nil"/>
              <w:bottom w:val="single" w:sz="8" w:space="0" w:color="000000"/>
              <w:right w:val="single" w:sz="8" w:space="0" w:color="000000"/>
            </w:tcBorders>
            <w:shd w:val="clear" w:color="auto" w:fill="auto"/>
            <w:vAlign w:val="center"/>
            <w:hideMark/>
          </w:tcPr>
          <w:p w14:paraId="1E908F4A" w14:textId="77777777" w:rsidR="009D7937" w:rsidRPr="009D7937" w:rsidRDefault="009D7937" w:rsidP="009D7937">
            <w:pPr>
              <w:jc w:val="center"/>
              <w:rPr>
                <w:rFonts w:ascii="Cambria" w:hAnsi="Cambria" w:cs="Calibri"/>
                <w:i/>
                <w:iCs/>
                <w:color w:val="00B0F0"/>
                <w:sz w:val="20"/>
                <w:lang w:eastAsia="sk-SK"/>
              </w:rPr>
            </w:pPr>
            <w:r w:rsidRPr="009D7937">
              <w:rPr>
                <w:rFonts w:ascii="Cambria" w:hAnsi="Cambria" w:cs="Calibri"/>
                <w:i/>
                <w:iCs/>
                <w:color w:val="00B0F0"/>
                <w:sz w:val="20"/>
                <w:lang w:eastAsia="sk-SK"/>
              </w:rPr>
              <w:t>&lt;vyplní uchádzač&gt;</w:t>
            </w:r>
            <w:r w:rsidRPr="009D7937">
              <w:rPr>
                <w:rFonts w:ascii="Cambria" w:hAnsi="Cambria" w:cs="Calibri"/>
                <w:color w:val="00B0F0"/>
                <w:sz w:val="20"/>
                <w:lang w:eastAsia="sk-SK"/>
              </w:rPr>
              <w:t> </w:t>
            </w:r>
          </w:p>
        </w:tc>
        <w:tc>
          <w:tcPr>
            <w:tcW w:w="1232" w:type="dxa"/>
            <w:tcBorders>
              <w:top w:val="nil"/>
              <w:left w:val="nil"/>
              <w:bottom w:val="single" w:sz="8" w:space="0" w:color="000000"/>
              <w:right w:val="single" w:sz="8" w:space="0" w:color="auto"/>
            </w:tcBorders>
            <w:shd w:val="clear" w:color="auto" w:fill="auto"/>
            <w:vAlign w:val="center"/>
            <w:hideMark/>
          </w:tcPr>
          <w:p w14:paraId="2AD5DCC1" w14:textId="77777777" w:rsidR="009D7937" w:rsidRPr="009D7937" w:rsidRDefault="009D7937" w:rsidP="009D7937">
            <w:pPr>
              <w:jc w:val="center"/>
              <w:rPr>
                <w:rFonts w:ascii="Cambria" w:hAnsi="Cambria" w:cs="Calibri"/>
                <w:i/>
                <w:iCs/>
                <w:color w:val="00B0F0"/>
                <w:sz w:val="20"/>
                <w:lang w:eastAsia="sk-SK"/>
              </w:rPr>
            </w:pPr>
            <w:r w:rsidRPr="009D7937">
              <w:rPr>
                <w:rFonts w:ascii="Cambria" w:hAnsi="Cambria" w:cs="Calibri"/>
                <w:i/>
                <w:iCs/>
                <w:color w:val="00B0F0"/>
                <w:sz w:val="20"/>
                <w:lang w:eastAsia="sk-SK"/>
              </w:rPr>
              <w:t>&lt;vyplní uchádzač&gt;</w:t>
            </w:r>
            <w:r w:rsidRPr="009D7937">
              <w:rPr>
                <w:rFonts w:ascii="Cambria" w:hAnsi="Cambria" w:cs="Calibri"/>
                <w:color w:val="00B0F0"/>
                <w:sz w:val="20"/>
                <w:lang w:eastAsia="sk-SK"/>
              </w:rPr>
              <w:t> </w:t>
            </w:r>
          </w:p>
        </w:tc>
      </w:tr>
      <w:tr w:rsidR="009D7937" w:rsidRPr="009D7937" w14:paraId="0423A2E0" w14:textId="77777777" w:rsidTr="00604CDF">
        <w:trPr>
          <w:trHeight w:val="525"/>
        </w:trPr>
        <w:tc>
          <w:tcPr>
            <w:tcW w:w="918" w:type="dxa"/>
            <w:vMerge/>
            <w:tcBorders>
              <w:top w:val="nil"/>
              <w:left w:val="single" w:sz="8" w:space="0" w:color="auto"/>
              <w:bottom w:val="single" w:sz="8" w:space="0" w:color="000000"/>
              <w:right w:val="single" w:sz="8" w:space="0" w:color="000000"/>
            </w:tcBorders>
            <w:vAlign w:val="center"/>
            <w:hideMark/>
          </w:tcPr>
          <w:p w14:paraId="5556764C" w14:textId="77777777" w:rsidR="009D7937" w:rsidRPr="009D7937" w:rsidRDefault="009D7937" w:rsidP="009D7937">
            <w:pPr>
              <w:rPr>
                <w:rFonts w:ascii="Cambria" w:hAnsi="Cambria" w:cs="Calibri"/>
                <w:b/>
                <w:bCs/>
                <w:color w:val="FF0000"/>
                <w:sz w:val="20"/>
                <w:lang w:eastAsia="sk-SK"/>
              </w:rPr>
            </w:pPr>
          </w:p>
        </w:tc>
        <w:tc>
          <w:tcPr>
            <w:tcW w:w="735" w:type="dxa"/>
            <w:tcBorders>
              <w:top w:val="nil"/>
              <w:left w:val="nil"/>
              <w:bottom w:val="single" w:sz="8" w:space="0" w:color="000000"/>
              <w:right w:val="single" w:sz="8" w:space="0" w:color="000000"/>
            </w:tcBorders>
            <w:shd w:val="clear" w:color="auto" w:fill="auto"/>
            <w:vAlign w:val="center"/>
            <w:hideMark/>
          </w:tcPr>
          <w:p w14:paraId="7105135A" w14:textId="77777777" w:rsidR="009D7937" w:rsidRPr="009D7937" w:rsidRDefault="009D7937" w:rsidP="009D7937">
            <w:pPr>
              <w:jc w:val="center"/>
              <w:rPr>
                <w:rFonts w:ascii="Cambria" w:hAnsi="Cambria" w:cs="Calibri"/>
                <w:b/>
                <w:bCs/>
                <w:sz w:val="20"/>
                <w:lang w:eastAsia="sk-SK"/>
              </w:rPr>
            </w:pPr>
            <w:r w:rsidRPr="009D7937">
              <w:rPr>
                <w:rFonts w:ascii="Cambria" w:hAnsi="Cambria" w:cs="Calibri"/>
                <w:b/>
                <w:bCs/>
                <w:sz w:val="20"/>
                <w:lang w:eastAsia="sk-SK"/>
              </w:rPr>
              <w:t>1</w:t>
            </w:r>
          </w:p>
        </w:tc>
        <w:tc>
          <w:tcPr>
            <w:tcW w:w="1629" w:type="dxa"/>
            <w:tcBorders>
              <w:top w:val="nil"/>
              <w:left w:val="nil"/>
              <w:bottom w:val="single" w:sz="8" w:space="0" w:color="000000"/>
              <w:right w:val="single" w:sz="8" w:space="0" w:color="000000"/>
            </w:tcBorders>
            <w:shd w:val="clear" w:color="auto" w:fill="auto"/>
            <w:vAlign w:val="center"/>
            <w:hideMark/>
          </w:tcPr>
          <w:p w14:paraId="6AC46A6A" w14:textId="77777777" w:rsidR="009D7937" w:rsidRPr="009D7937" w:rsidRDefault="009D7937" w:rsidP="009D7937">
            <w:pPr>
              <w:jc w:val="center"/>
              <w:rPr>
                <w:rFonts w:ascii="Cambria" w:hAnsi="Cambria" w:cs="Calibri"/>
                <w:b/>
                <w:bCs/>
                <w:sz w:val="20"/>
                <w:lang w:eastAsia="sk-SK"/>
              </w:rPr>
            </w:pPr>
            <w:r w:rsidRPr="009D7937">
              <w:rPr>
                <w:rFonts w:ascii="Cambria" w:hAnsi="Cambria" w:cs="Calibri"/>
                <w:b/>
                <w:bCs/>
                <w:sz w:val="20"/>
                <w:lang w:eastAsia="sk-SK"/>
              </w:rPr>
              <w:t>P11694-B21  0D1 </w:t>
            </w:r>
          </w:p>
        </w:tc>
        <w:tc>
          <w:tcPr>
            <w:tcW w:w="1703" w:type="dxa"/>
            <w:tcBorders>
              <w:top w:val="nil"/>
              <w:left w:val="nil"/>
              <w:bottom w:val="single" w:sz="8" w:space="0" w:color="000000"/>
              <w:right w:val="single" w:sz="8" w:space="0" w:color="000000"/>
            </w:tcBorders>
            <w:shd w:val="clear" w:color="auto" w:fill="auto"/>
            <w:vAlign w:val="center"/>
            <w:hideMark/>
          </w:tcPr>
          <w:p w14:paraId="0C335521" w14:textId="77777777" w:rsidR="009D7937" w:rsidRPr="009D7937" w:rsidRDefault="009D7937" w:rsidP="009D7937">
            <w:pPr>
              <w:jc w:val="center"/>
              <w:rPr>
                <w:rFonts w:ascii="Cambria" w:hAnsi="Cambria" w:cs="Calibri"/>
                <w:sz w:val="20"/>
                <w:lang w:eastAsia="sk-SK"/>
              </w:rPr>
            </w:pPr>
            <w:r w:rsidRPr="009D7937">
              <w:rPr>
                <w:rFonts w:ascii="Cambria" w:hAnsi="Cambria" w:cs="Calibri"/>
                <w:sz w:val="20"/>
                <w:lang w:eastAsia="sk-SK"/>
              </w:rPr>
              <w:t>Factory Integrated </w:t>
            </w:r>
          </w:p>
        </w:tc>
        <w:tc>
          <w:tcPr>
            <w:tcW w:w="1243" w:type="dxa"/>
            <w:tcBorders>
              <w:top w:val="nil"/>
              <w:left w:val="nil"/>
              <w:bottom w:val="single" w:sz="8" w:space="0" w:color="000000"/>
              <w:right w:val="single" w:sz="8" w:space="0" w:color="000000"/>
            </w:tcBorders>
            <w:shd w:val="clear" w:color="auto" w:fill="auto"/>
            <w:vAlign w:val="center"/>
            <w:hideMark/>
          </w:tcPr>
          <w:p w14:paraId="285586C4" w14:textId="77777777" w:rsidR="009D7937" w:rsidRPr="009D7937" w:rsidRDefault="009D7937" w:rsidP="009D7937">
            <w:pPr>
              <w:jc w:val="center"/>
              <w:rPr>
                <w:rFonts w:ascii="Cambria" w:hAnsi="Cambria" w:cs="Calibri"/>
                <w:i/>
                <w:iCs/>
                <w:color w:val="00B0F0"/>
                <w:sz w:val="20"/>
                <w:lang w:eastAsia="sk-SK"/>
              </w:rPr>
            </w:pPr>
            <w:r w:rsidRPr="009D7937">
              <w:rPr>
                <w:rFonts w:ascii="Cambria" w:hAnsi="Cambria" w:cs="Calibri"/>
                <w:i/>
                <w:iCs/>
                <w:color w:val="00B0F0"/>
                <w:sz w:val="20"/>
                <w:lang w:eastAsia="sk-SK"/>
              </w:rPr>
              <w:t>&lt;vyplní uchádzač&gt;</w:t>
            </w:r>
            <w:r w:rsidRPr="009D7937">
              <w:rPr>
                <w:rFonts w:ascii="Cambria" w:hAnsi="Cambria" w:cs="Calibri"/>
                <w:color w:val="00B0F0"/>
                <w:sz w:val="20"/>
                <w:lang w:eastAsia="sk-SK"/>
              </w:rPr>
              <w:t> </w:t>
            </w:r>
          </w:p>
        </w:tc>
        <w:tc>
          <w:tcPr>
            <w:tcW w:w="1232" w:type="dxa"/>
            <w:tcBorders>
              <w:top w:val="nil"/>
              <w:left w:val="nil"/>
              <w:bottom w:val="single" w:sz="8" w:space="0" w:color="000000"/>
              <w:right w:val="single" w:sz="8" w:space="0" w:color="auto"/>
            </w:tcBorders>
            <w:shd w:val="clear" w:color="auto" w:fill="auto"/>
            <w:vAlign w:val="center"/>
            <w:hideMark/>
          </w:tcPr>
          <w:p w14:paraId="741FD462" w14:textId="77777777" w:rsidR="009D7937" w:rsidRPr="009D7937" w:rsidRDefault="009D7937" w:rsidP="009D7937">
            <w:pPr>
              <w:jc w:val="center"/>
              <w:rPr>
                <w:rFonts w:ascii="Cambria" w:hAnsi="Cambria" w:cs="Calibri"/>
                <w:i/>
                <w:iCs/>
                <w:color w:val="00B0F0"/>
                <w:sz w:val="20"/>
                <w:lang w:eastAsia="sk-SK"/>
              </w:rPr>
            </w:pPr>
            <w:r w:rsidRPr="009D7937">
              <w:rPr>
                <w:rFonts w:ascii="Cambria" w:hAnsi="Cambria" w:cs="Calibri"/>
                <w:i/>
                <w:iCs/>
                <w:color w:val="00B0F0"/>
                <w:sz w:val="20"/>
                <w:lang w:eastAsia="sk-SK"/>
              </w:rPr>
              <w:t>&lt;vyplní uchádzač&gt;</w:t>
            </w:r>
            <w:r w:rsidRPr="009D7937">
              <w:rPr>
                <w:rFonts w:ascii="Cambria" w:hAnsi="Cambria" w:cs="Calibri"/>
                <w:color w:val="00B0F0"/>
                <w:sz w:val="20"/>
                <w:lang w:eastAsia="sk-SK"/>
              </w:rPr>
              <w:t> </w:t>
            </w:r>
          </w:p>
        </w:tc>
      </w:tr>
      <w:tr w:rsidR="009D7937" w:rsidRPr="009D7937" w14:paraId="519896D6" w14:textId="77777777" w:rsidTr="00604CDF">
        <w:trPr>
          <w:trHeight w:val="1035"/>
        </w:trPr>
        <w:tc>
          <w:tcPr>
            <w:tcW w:w="918" w:type="dxa"/>
            <w:vMerge/>
            <w:tcBorders>
              <w:top w:val="nil"/>
              <w:left w:val="single" w:sz="8" w:space="0" w:color="auto"/>
              <w:bottom w:val="single" w:sz="8" w:space="0" w:color="000000"/>
              <w:right w:val="single" w:sz="8" w:space="0" w:color="000000"/>
            </w:tcBorders>
            <w:vAlign w:val="center"/>
            <w:hideMark/>
          </w:tcPr>
          <w:p w14:paraId="662C14CF" w14:textId="77777777" w:rsidR="009D7937" w:rsidRPr="009D7937" w:rsidRDefault="009D7937" w:rsidP="009D7937">
            <w:pPr>
              <w:rPr>
                <w:rFonts w:ascii="Cambria" w:hAnsi="Cambria" w:cs="Calibri"/>
                <w:b/>
                <w:bCs/>
                <w:color w:val="FF0000"/>
                <w:sz w:val="20"/>
                <w:lang w:eastAsia="sk-SK"/>
              </w:rPr>
            </w:pPr>
          </w:p>
        </w:tc>
        <w:tc>
          <w:tcPr>
            <w:tcW w:w="735" w:type="dxa"/>
            <w:tcBorders>
              <w:top w:val="nil"/>
              <w:left w:val="nil"/>
              <w:bottom w:val="single" w:sz="8" w:space="0" w:color="000000"/>
              <w:right w:val="single" w:sz="8" w:space="0" w:color="000000"/>
            </w:tcBorders>
            <w:shd w:val="clear" w:color="auto" w:fill="auto"/>
            <w:vAlign w:val="center"/>
            <w:hideMark/>
          </w:tcPr>
          <w:p w14:paraId="44273432" w14:textId="77777777" w:rsidR="009D7937" w:rsidRPr="009D7937" w:rsidRDefault="009D7937" w:rsidP="009D7937">
            <w:pPr>
              <w:jc w:val="center"/>
              <w:rPr>
                <w:rFonts w:ascii="Cambria" w:hAnsi="Cambria" w:cs="Calibri"/>
                <w:b/>
                <w:bCs/>
                <w:sz w:val="20"/>
                <w:lang w:eastAsia="sk-SK"/>
              </w:rPr>
            </w:pPr>
            <w:r w:rsidRPr="009D7937">
              <w:rPr>
                <w:rFonts w:ascii="Cambria" w:hAnsi="Cambria" w:cs="Calibri"/>
                <w:b/>
                <w:bCs/>
                <w:sz w:val="20"/>
                <w:lang w:eastAsia="sk-SK"/>
              </w:rPr>
              <w:t>16</w:t>
            </w:r>
          </w:p>
        </w:tc>
        <w:tc>
          <w:tcPr>
            <w:tcW w:w="1629" w:type="dxa"/>
            <w:tcBorders>
              <w:top w:val="nil"/>
              <w:left w:val="nil"/>
              <w:bottom w:val="single" w:sz="8" w:space="0" w:color="000000"/>
              <w:right w:val="single" w:sz="8" w:space="0" w:color="000000"/>
            </w:tcBorders>
            <w:shd w:val="clear" w:color="auto" w:fill="auto"/>
            <w:vAlign w:val="center"/>
            <w:hideMark/>
          </w:tcPr>
          <w:p w14:paraId="2F0A4AB1" w14:textId="77777777" w:rsidR="009D7937" w:rsidRPr="009D7937" w:rsidRDefault="009D7937" w:rsidP="009D7937">
            <w:pPr>
              <w:jc w:val="center"/>
              <w:rPr>
                <w:rFonts w:ascii="Cambria" w:hAnsi="Cambria" w:cs="Calibri"/>
                <w:b/>
                <w:bCs/>
                <w:sz w:val="20"/>
                <w:lang w:eastAsia="sk-SK"/>
              </w:rPr>
            </w:pPr>
            <w:r w:rsidRPr="009D7937">
              <w:rPr>
                <w:rFonts w:ascii="Cambria" w:hAnsi="Cambria" w:cs="Calibri"/>
                <w:b/>
                <w:bCs/>
                <w:sz w:val="20"/>
                <w:lang w:eastAsia="sk-SK"/>
              </w:rPr>
              <w:t>P28225-B21 </w:t>
            </w:r>
          </w:p>
        </w:tc>
        <w:tc>
          <w:tcPr>
            <w:tcW w:w="1703" w:type="dxa"/>
            <w:tcBorders>
              <w:top w:val="nil"/>
              <w:left w:val="nil"/>
              <w:bottom w:val="single" w:sz="8" w:space="0" w:color="000000"/>
              <w:right w:val="single" w:sz="8" w:space="0" w:color="000000"/>
            </w:tcBorders>
            <w:shd w:val="clear" w:color="auto" w:fill="auto"/>
            <w:vAlign w:val="center"/>
            <w:hideMark/>
          </w:tcPr>
          <w:p w14:paraId="38E02AB0" w14:textId="77777777" w:rsidR="009D7937" w:rsidRPr="009D7937" w:rsidRDefault="009D7937" w:rsidP="009D7937">
            <w:pPr>
              <w:jc w:val="center"/>
              <w:rPr>
                <w:rFonts w:ascii="Cambria" w:hAnsi="Cambria" w:cs="Calibri"/>
                <w:sz w:val="20"/>
                <w:lang w:eastAsia="sk-SK"/>
              </w:rPr>
            </w:pPr>
            <w:r w:rsidRPr="009D7937">
              <w:rPr>
                <w:rFonts w:ascii="Cambria" w:hAnsi="Cambria" w:cs="Calibri"/>
                <w:sz w:val="20"/>
                <w:lang w:eastAsia="sk-SK"/>
              </w:rPr>
              <w:t>HPE Synergy 32GB (1x32GB) Dual Rank x4 DDR4-2933 CAS-21-21-21 Registered Smart Memory Kit </w:t>
            </w:r>
          </w:p>
        </w:tc>
        <w:tc>
          <w:tcPr>
            <w:tcW w:w="1243" w:type="dxa"/>
            <w:tcBorders>
              <w:top w:val="nil"/>
              <w:left w:val="nil"/>
              <w:bottom w:val="single" w:sz="8" w:space="0" w:color="000000"/>
              <w:right w:val="single" w:sz="8" w:space="0" w:color="000000"/>
            </w:tcBorders>
            <w:shd w:val="clear" w:color="auto" w:fill="auto"/>
            <w:vAlign w:val="center"/>
            <w:hideMark/>
          </w:tcPr>
          <w:p w14:paraId="0AD2793C" w14:textId="77777777" w:rsidR="009D7937" w:rsidRPr="009D7937" w:rsidRDefault="009D7937" w:rsidP="009D7937">
            <w:pPr>
              <w:jc w:val="center"/>
              <w:rPr>
                <w:rFonts w:ascii="Cambria" w:hAnsi="Cambria" w:cs="Calibri"/>
                <w:i/>
                <w:iCs/>
                <w:color w:val="00B0F0"/>
                <w:sz w:val="20"/>
                <w:lang w:eastAsia="sk-SK"/>
              </w:rPr>
            </w:pPr>
            <w:r w:rsidRPr="009D7937">
              <w:rPr>
                <w:rFonts w:ascii="Cambria" w:hAnsi="Cambria" w:cs="Calibri"/>
                <w:i/>
                <w:iCs/>
                <w:color w:val="00B0F0"/>
                <w:sz w:val="20"/>
                <w:lang w:eastAsia="sk-SK"/>
              </w:rPr>
              <w:t>&lt;vyplní uchádzač&gt;</w:t>
            </w:r>
            <w:r w:rsidRPr="009D7937">
              <w:rPr>
                <w:rFonts w:ascii="Cambria" w:hAnsi="Cambria" w:cs="Calibri"/>
                <w:color w:val="00B0F0"/>
                <w:sz w:val="20"/>
                <w:lang w:eastAsia="sk-SK"/>
              </w:rPr>
              <w:t> </w:t>
            </w:r>
          </w:p>
        </w:tc>
        <w:tc>
          <w:tcPr>
            <w:tcW w:w="1232" w:type="dxa"/>
            <w:tcBorders>
              <w:top w:val="nil"/>
              <w:left w:val="nil"/>
              <w:bottom w:val="single" w:sz="8" w:space="0" w:color="000000"/>
              <w:right w:val="single" w:sz="8" w:space="0" w:color="auto"/>
            </w:tcBorders>
            <w:shd w:val="clear" w:color="auto" w:fill="auto"/>
            <w:vAlign w:val="center"/>
            <w:hideMark/>
          </w:tcPr>
          <w:p w14:paraId="4781975D" w14:textId="77777777" w:rsidR="009D7937" w:rsidRPr="009D7937" w:rsidRDefault="009D7937" w:rsidP="009D7937">
            <w:pPr>
              <w:jc w:val="center"/>
              <w:rPr>
                <w:rFonts w:ascii="Cambria" w:hAnsi="Cambria" w:cs="Calibri"/>
                <w:i/>
                <w:iCs/>
                <w:color w:val="00B0F0"/>
                <w:sz w:val="20"/>
                <w:lang w:eastAsia="sk-SK"/>
              </w:rPr>
            </w:pPr>
            <w:r w:rsidRPr="009D7937">
              <w:rPr>
                <w:rFonts w:ascii="Cambria" w:hAnsi="Cambria" w:cs="Calibri"/>
                <w:i/>
                <w:iCs/>
                <w:color w:val="00B0F0"/>
                <w:sz w:val="20"/>
                <w:lang w:eastAsia="sk-SK"/>
              </w:rPr>
              <w:t>&lt;vyplní uchádzač&gt;</w:t>
            </w:r>
            <w:r w:rsidRPr="009D7937">
              <w:rPr>
                <w:rFonts w:ascii="Cambria" w:hAnsi="Cambria" w:cs="Calibri"/>
                <w:color w:val="00B0F0"/>
                <w:sz w:val="20"/>
                <w:lang w:eastAsia="sk-SK"/>
              </w:rPr>
              <w:t> </w:t>
            </w:r>
          </w:p>
        </w:tc>
      </w:tr>
      <w:tr w:rsidR="009D7937" w:rsidRPr="009D7937" w14:paraId="11452EB9" w14:textId="77777777" w:rsidTr="00604CDF">
        <w:trPr>
          <w:trHeight w:val="525"/>
        </w:trPr>
        <w:tc>
          <w:tcPr>
            <w:tcW w:w="918" w:type="dxa"/>
            <w:vMerge/>
            <w:tcBorders>
              <w:top w:val="nil"/>
              <w:left w:val="single" w:sz="8" w:space="0" w:color="auto"/>
              <w:bottom w:val="single" w:sz="8" w:space="0" w:color="000000"/>
              <w:right w:val="single" w:sz="8" w:space="0" w:color="000000"/>
            </w:tcBorders>
            <w:vAlign w:val="center"/>
            <w:hideMark/>
          </w:tcPr>
          <w:p w14:paraId="65DF7797" w14:textId="77777777" w:rsidR="009D7937" w:rsidRPr="009D7937" w:rsidRDefault="009D7937" w:rsidP="009D7937">
            <w:pPr>
              <w:rPr>
                <w:rFonts w:ascii="Cambria" w:hAnsi="Cambria" w:cs="Calibri"/>
                <w:b/>
                <w:bCs/>
                <w:color w:val="FF0000"/>
                <w:sz w:val="20"/>
                <w:lang w:eastAsia="sk-SK"/>
              </w:rPr>
            </w:pPr>
          </w:p>
        </w:tc>
        <w:tc>
          <w:tcPr>
            <w:tcW w:w="735" w:type="dxa"/>
            <w:tcBorders>
              <w:top w:val="nil"/>
              <w:left w:val="nil"/>
              <w:bottom w:val="single" w:sz="8" w:space="0" w:color="000000"/>
              <w:right w:val="single" w:sz="8" w:space="0" w:color="000000"/>
            </w:tcBorders>
            <w:shd w:val="clear" w:color="auto" w:fill="auto"/>
            <w:vAlign w:val="center"/>
            <w:hideMark/>
          </w:tcPr>
          <w:p w14:paraId="48FBD29E" w14:textId="77777777" w:rsidR="009D7937" w:rsidRPr="009D7937" w:rsidRDefault="009D7937" w:rsidP="009D7937">
            <w:pPr>
              <w:jc w:val="center"/>
              <w:rPr>
                <w:rFonts w:ascii="Cambria" w:hAnsi="Cambria" w:cs="Calibri"/>
                <w:b/>
                <w:bCs/>
                <w:sz w:val="20"/>
                <w:lang w:eastAsia="sk-SK"/>
              </w:rPr>
            </w:pPr>
            <w:r w:rsidRPr="009D7937">
              <w:rPr>
                <w:rFonts w:ascii="Cambria" w:hAnsi="Cambria" w:cs="Calibri"/>
                <w:b/>
                <w:bCs/>
                <w:sz w:val="20"/>
                <w:lang w:eastAsia="sk-SK"/>
              </w:rPr>
              <w:t>16</w:t>
            </w:r>
          </w:p>
        </w:tc>
        <w:tc>
          <w:tcPr>
            <w:tcW w:w="1629" w:type="dxa"/>
            <w:tcBorders>
              <w:top w:val="nil"/>
              <w:left w:val="nil"/>
              <w:bottom w:val="single" w:sz="8" w:space="0" w:color="000000"/>
              <w:right w:val="single" w:sz="8" w:space="0" w:color="000000"/>
            </w:tcBorders>
            <w:shd w:val="clear" w:color="auto" w:fill="auto"/>
            <w:vAlign w:val="center"/>
            <w:hideMark/>
          </w:tcPr>
          <w:p w14:paraId="7FCBCD6A" w14:textId="77777777" w:rsidR="009D7937" w:rsidRPr="009D7937" w:rsidRDefault="009D7937" w:rsidP="009D7937">
            <w:pPr>
              <w:jc w:val="center"/>
              <w:rPr>
                <w:rFonts w:ascii="Cambria" w:hAnsi="Cambria" w:cs="Calibri"/>
                <w:b/>
                <w:bCs/>
                <w:sz w:val="20"/>
                <w:lang w:eastAsia="sk-SK"/>
              </w:rPr>
            </w:pPr>
            <w:r w:rsidRPr="009D7937">
              <w:rPr>
                <w:rFonts w:ascii="Cambria" w:hAnsi="Cambria" w:cs="Calibri"/>
                <w:b/>
                <w:bCs/>
                <w:sz w:val="20"/>
                <w:lang w:eastAsia="sk-SK"/>
              </w:rPr>
              <w:t>P28225-B21  0D1 </w:t>
            </w:r>
          </w:p>
        </w:tc>
        <w:tc>
          <w:tcPr>
            <w:tcW w:w="1703" w:type="dxa"/>
            <w:tcBorders>
              <w:top w:val="nil"/>
              <w:left w:val="nil"/>
              <w:bottom w:val="single" w:sz="8" w:space="0" w:color="000000"/>
              <w:right w:val="single" w:sz="8" w:space="0" w:color="000000"/>
            </w:tcBorders>
            <w:shd w:val="clear" w:color="auto" w:fill="auto"/>
            <w:vAlign w:val="center"/>
            <w:hideMark/>
          </w:tcPr>
          <w:p w14:paraId="4894496D" w14:textId="77777777" w:rsidR="009D7937" w:rsidRPr="009D7937" w:rsidRDefault="009D7937" w:rsidP="009D7937">
            <w:pPr>
              <w:jc w:val="center"/>
              <w:rPr>
                <w:rFonts w:ascii="Cambria" w:hAnsi="Cambria" w:cs="Calibri"/>
                <w:sz w:val="20"/>
                <w:lang w:eastAsia="sk-SK"/>
              </w:rPr>
            </w:pPr>
            <w:r w:rsidRPr="009D7937">
              <w:rPr>
                <w:rFonts w:ascii="Cambria" w:hAnsi="Cambria" w:cs="Calibri"/>
                <w:sz w:val="20"/>
                <w:lang w:eastAsia="sk-SK"/>
              </w:rPr>
              <w:t>Factory Integrated </w:t>
            </w:r>
          </w:p>
        </w:tc>
        <w:tc>
          <w:tcPr>
            <w:tcW w:w="1243" w:type="dxa"/>
            <w:tcBorders>
              <w:top w:val="nil"/>
              <w:left w:val="nil"/>
              <w:bottom w:val="single" w:sz="8" w:space="0" w:color="000000"/>
              <w:right w:val="single" w:sz="8" w:space="0" w:color="000000"/>
            </w:tcBorders>
            <w:shd w:val="clear" w:color="auto" w:fill="auto"/>
            <w:vAlign w:val="center"/>
            <w:hideMark/>
          </w:tcPr>
          <w:p w14:paraId="7BD1C66B" w14:textId="77777777" w:rsidR="009D7937" w:rsidRPr="009D7937" w:rsidRDefault="009D7937" w:rsidP="009D7937">
            <w:pPr>
              <w:jc w:val="center"/>
              <w:rPr>
                <w:rFonts w:ascii="Cambria" w:hAnsi="Cambria" w:cs="Calibri"/>
                <w:i/>
                <w:iCs/>
                <w:color w:val="00B0F0"/>
                <w:sz w:val="20"/>
                <w:lang w:eastAsia="sk-SK"/>
              </w:rPr>
            </w:pPr>
            <w:r w:rsidRPr="009D7937">
              <w:rPr>
                <w:rFonts w:ascii="Cambria" w:hAnsi="Cambria" w:cs="Calibri"/>
                <w:i/>
                <w:iCs/>
                <w:color w:val="00B0F0"/>
                <w:sz w:val="20"/>
                <w:lang w:eastAsia="sk-SK"/>
              </w:rPr>
              <w:t>&lt;vyplní uchádzač&gt;</w:t>
            </w:r>
            <w:r w:rsidRPr="009D7937">
              <w:rPr>
                <w:rFonts w:ascii="Cambria" w:hAnsi="Cambria" w:cs="Calibri"/>
                <w:color w:val="00B0F0"/>
                <w:sz w:val="20"/>
                <w:lang w:eastAsia="sk-SK"/>
              </w:rPr>
              <w:t> </w:t>
            </w:r>
          </w:p>
        </w:tc>
        <w:tc>
          <w:tcPr>
            <w:tcW w:w="1232" w:type="dxa"/>
            <w:tcBorders>
              <w:top w:val="nil"/>
              <w:left w:val="nil"/>
              <w:bottom w:val="single" w:sz="8" w:space="0" w:color="000000"/>
              <w:right w:val="single" w:sz="8" w:space="0" w:color="auto"/>
            </w:tcBorders>
            <w:shd w:val="clear" w:color="auto" w:fill="auto"/>
            <w:vAlign w:val="center"/>
            <w:hideMark/>
          </w:tcPr>
          <w:p w14:paraId="39B5DF52" w14:textId="77777777" w:rsidR="009D7937" w:rsidRPr="009D7937" w:rsidRDefault="009D7937" w:rsidP="009D7937">
            <w:pPr>
              <w:jc w:val="center"/>
              <w:rPr>
                <w:rFonts w:ascii="Cambria" w:hAnsi="Cambria" w:cs="Calibri"/>
                <w:i/>
                <w:iCs/>
                <w:color w:val="00B0F0"/>
                <w:sz w:val="20"/>
                <w:lang w:eastAsia="sk-SK"/>
              </w:rPr>
            </w:pPr>
            <w:r w:rsidRPr="009D7937">
              <w:rPr>
                <w:rFonts w:ascii="Cambria" w:hAnsi="Cambria" w:cs="Calibri"/>
                <w:i/>
                <w:iCs/>
                <w:color w:val="00B0F0"/>
                <w:sz w:val="20"/>
                <w:lang w:eastAsia="sk-SK"/>
              </w:rPr>
              <w:t>&lt;vyplní uchádzač&gt;</w:t>
            </w:r>
            <w:r w:rsidRPr="009D7937">
              <w:rPr>
                <w:rFonts w:ascii="Cambria" w:hAnsi="Cambria" w:cs="Calibri"/>
                <w:color w:val="00B0F0"/>
                <w:sz w:val="20"/>
                <w:lang w:eastAsia="sk-SK"/>
              </w:rPr>
              <w:t> </w:t>
            </w:r>
          </w:p>
        </w:tc>
      </w:tr>
      <w:tr w:rsidR="009D7937" w:rsidRPr="009D7937" w14:paraId="4DEB6533" w14:textId="77777777" w:rsidTr="00604CDF">
        <w:trPr>
          <w:trHeight w:val="525"/>
        </w:trPr>
        <w:tc>
          <w:tcPr>
            <w:tcW w:w="918" w:type="dxa"/>
            <w:vMerge/>
            <w:tcBorders>
              <w:top w:val="nil"/>
              <w:left w:val="single" w:sz="8" w:space="0" w:color="auto"/>
              <w:bottom w:val="single" w:sz="8" w:space="0" w:color="000000"/>
              <w:right w:val="single" w:sz="8" w:space="0" w:color="000000"/>
            </w:tcBorders>
            <w:vAlign w:val="center"/>
            <w:hideMark/>
          </w:tcPr>
          <w:p w14:paraId="261E3232" w14:textId="77777777" w:rsidR="009D7937" w:rsidRPr="009D7937" w:rsidRDefault="009D7937" w:rsidP="009D7937">
            <w:pPr>
              <w:rPr>
                <w:rFonts w:ascii="Cambria" w:hAnsi="Cambria" w:cs="Calibri"/>
                <w:b/>
                <w:bCs/>
                <w:color w:val="FF0000"/>
                <w:sz w:val="20"/>
                <w:lang w:eastAsia="sk-SK"/>
              </w:rPr>
            </w:pPr>
          </w:p>
        </w:tc>
        <w:tc>
          <w:tcPr>
            <w:tcW w:w="735" w:type="dxa"/>
            <w:tcBorders>
              <w:top w:val="nil"/>
              <w:left w:val="nil"/>
              <w:bottom w:val="single" w:sz="8" w:space="0" w:color="000000"/>
              <w:right w:val="single" w:sz="8" w:space="0" w:color="000000"/>
            </w:tcBorders>
            <w:shd w:val="clear" w:color="auto" w:fill="auto"/>
            <w:vAlign w:val="center"/>
            <w:hideMark/>
          </w:tcPr>
          <w:p w14:paraId="6F786A79" w14:textId="77777777" w:rsidR="009D7937" w:rsidRPr="009D7937" w:rsidRDefault="009D7937" w:rsidP="009D7937">
            <w:pPr>
              <w:jc w:val="center"/>
              <w:rPr>
                <w:rFonts w:ascii="Cambria" w:hAnsi="Cambria" w:cs="Calibri"/>
                <w:b/>
                <w:bCs/>
                <w:sz w:val="20"/>
                <w:lang w:eastAsia="sk-SK"/>
              </w:rPr>
            </w:pPr>
            <w:r w:rsidRPr="009D7937">
              <w:rPr>
                <w:rFonts w:ascii="Cambria" w:hAnsi="Cambria" w:cs="Calibri"/>
                <w:b/>
                <w:bCs/>
                <w:sz w:val="20"/>
                <w:lang w:eastAsia="sk-SK"/>
              </w:rPr>
              <w:t>2</w:t>
            </w:r>
          </w:p>
        </w:tc>
        <w:tc>
          <w:tcPr>
            <w:tcW w:w="1629" w:type="dxa"/>
            <w:tcBorders>
              <w:top w:val="nil"/>
              <w:left w:val="nil"/>
              <w:bottom w:val="single" w:sz="8" w:space="0" w:color="000000"/>
              <w:right w:val="single" w:sz="8" w:space="0" w:color="000000"/>
            </w:tcBorders>
            <w:shd w:val="clear" w:color="auto" w:fill="auto"/>
            <w:vAlign w:val="center"/>
            <w:hideMark/>
          </w:tcPr>
          <w:p w14:paraId="79999AA4" w14:textId="77777777" w:rsidR="009D7937" w:rsidRPr="009D7937" w:rsidRDefault="009D7937" w:rsidP="009D7937">
            <w:pPr>
              <w:jc w:val="center"/>
              <w:rPr>
                <w:rFonts w:ascii="Cambria" w:hAnsi="Cambria" w:cs="Calibri"/>
                <w:b/>
                <w:bCs/>
                <w:sz w:val="20"/>
                <w:lang w:eastAsia="sk-SK"/>
              </w:rPr>
            </w:pPr>
            <w:r w:rsidRPr="009D7937">
              <w:rPr>
                <w:rFonts w:ascii="Cambria" w:hAnsi="Cambria" w:cs="Calibri"/>
                <w:b/>
                <w:bCs/>
                <w:sz w:val="20"/>
                <w:lang w:eastAsia="sk-SK"/>
              </w:rPr>
              <w:t>P18432-B21 </w:t>
            </w:r>
          </w:p>
        </w:tc>
        <w:tc>
          <w:tcPr>
            <w:tcW w:w="1703" w:type="dxa"/>
            <w:tcBorders>
              <w:top w:val="nil"/>
              <w:left w:val="nil"/>
              <w:bottom w:val="single" w:sz="8" w:space="0" w:color="000000"/>
              <w:right w:val="single" w:sz="8" w:space="0" w:color="000000"/>
            </w:tcBorders>
            <w:shd w:val="clear" w:color="auto" w:fill="auto"/>
            <w:vAlign w:val="center"/>
            <w:hideMark/>
          </w:tcPr>
          <w:p w14:paraId="14CE7AFE" w14:textId="77777777" w:rsidR="009D7937" w:rsidRPr="009D7937" w:rsidRDefault="009D7937" w:rsidP="009D7937">
            <w:pPr>
              <w:jc w:val="center"/>
              <w:rPr>
                <w:rFonts w:ascii="Cambria" w:hAnsi="Cambria" w:cs="Calibri"/>
                <w:sz w:val="20"/>
                <w:lang w:eastAsia="sk-SK"/>
              </w:rPr>
            </w:pPr>
            <w:r w:rsidRPr="009D7937">
              <w:rPr>
                <w:rFonts w:ascii="Cambria" w:hAnsi="Cambria" w:cs="Calibri"/>
                <w:sz w:val="20"/>
                <w:lang w:eastAsia="sk-SK"/>
              </w:rPr>
              <w:t>HPE 480GB SATA 6G Mixed Use SFF SC Multi Vendor SSD </w:t>
            </w:r>
          </w:p>
        </w:tc>
        <w:tc>
          <w:tcPr>
            <w:tcW w:w="1243" w:type="dxa"/>
            <w:tcBorders>
              <w:top w:val="nil"/>
              <w:left w:val="nil"/>
              <w:bottom w:val="single" w:sz="8" w:space="0" w:color="000000"/>
              <w:right w:val="single" w:sz="8" w:space="0" w:color="000000"/>
            </w:tcBorders>
            <w:shd w:val="clear" w:color="auto" w:fill="auto"/>
            <w:vAlign w:val="center"/>
            <w:hideMark/>
          </w:tcPr>
          <w:p w14:paraId="50512E06" w14:textId="77777777" w:rsidR="009D7937" w:rsidRPr="009D7937" w:rsidRDefault="009D7937" w:rsidP="009D7937">
            <w:pPr>
              <w:jc w:val="center"/>
              <w:rPr>
                <w:rFonts w:ascii="Cambria" w:hAnsi="Cambria" w:cs="Calibri"/>
                <w:i/>
                <w:iCs/>
                <w:color w:val="00B0F0"/>
                <w:sz w:val="20"/>
                <w:lang w:eastAsia="sk-SK"/>
              </w:rPr>
            </w:pPr>
            <w:r w:rsidRPr="009D7937">
              <w:rPr>
                <w:rFonts w:ascii="Cambria" w:hAnsi="Cambria" w:cs="Calibri"/>
                <w:i/>
                <w:iCs/>
                <w:color w:val="00B0F0"/>
                <w:sz w:val="20"/>
                <w:lang w:eastAsia="sk-SK"/>
              </w:rPr>
              <w:t>&lt;vyplní uchádzač&gt;</w:t>
            </w:r>
            <w:r w:rsidRPr="009D7937">
              <w:rPr>
                <w:rFonts w:ascii="Cambria" w:hAnsi="Cambria" w:cs="Calibri"/>
                <w:color w:val="00B0F0"/>
                <w:sz w:val="20"/>
                <w:lang w:eastAsia="sk-SK"/>
              </w:rPr>
              <w:t> </w:t>
            </w:r>
          </w:p>
        </w:tc>
        <w:tc>
          <w:tcPr>
            <w:tcW w:w="1232" w:type="dxa"/>
            <w:tcBorders>
              <w:top w:val="nil"/>
              <w:left w:val="nil"/>
              <w:bottom w:val="single" w:sz="8" w:space="0" w:color="000000"/>
              <w:right w:val="single" w:sz="8" w:space="0" w:color="auto"/>
            </w:tcBorders>
            <w:shd w:val="clear" w:color="auto" w:fill="auto"/>
            <w:vAlign w:val="center"/>
            <w:hideMark/>
          </w:tcPr>
          <w:p w14:paraId="555F8E85" w14:textId="77777777" w:rsidR="009D7937" w:rsidRPr="009D7937" w:rsidRDefault="009D7937" w:rsidP="009D7937">
            <w:pPr>
              <w:jc w:val="center"/>
              <w:rPr>
                <w:rFonts w:ascii="Cambria" w:hAnsi="Cambria" w:cs="Calibri"/>
                <w:i/>
                <w:iCs/>
                <w:color w:val="00B0F0"/>
                <w:sz w:val="20"/>
                <w:lang w:eastAsia="sk-SK"/>
              </w:rPr>
            </w:pPr>
            <w:r w:rsidRPr="009D7937">
              <w:rPr>
                <w:rFonts w:ascii="Cambria" w:hAnsi="Cambria" w:cs="Calibri"/>
                <w:i/>
                <w:iCs/>
                <w:color w:val="00B0F0"/>
                <w:sz w:val="20"/>
                <w:lang w:eastAsia="sk-SK"/>
              </w:rPr>
              <w:t>&lt;vyplní uchádzač&gt;</w:t>
            </w:r>
            <w:r w:rsidRPr="009D7937">
              <w:rPr>
                <w:rFonts w:ascii="Cambria" w:hAnsi="Cambria" w:cs="Calibri"/>
                <w:color w:val="00B0F0"/>
                <w:sz w:val="20"/>
                <w:lang w:eastAsia="sk-SK"/>
              </w:rPr>
              <w:t> </w:t>
            </w:r>
          </w:p>
        </w:tc>
      </w:tr>
      <w:tr w:rsidR="009D7937" w:rsidRPr="009D7937" w14:paraId="5A580738" w14:textId="77777777" w:rsidTr="00604CDF">
        <w:trPr>
          <w:trHeight w:val="525"/>
        </w:trPr>
        <w:tc>
          <w:tcPr>
            <w:tcW w:w="918" w:type="dxa"/>
            <w:vMerge/>
            <w:tcBorders>
              <w:top w:val="nil"/>
              <w:left w:val="single" w:sz="8" w:space="0" w:color="auto"/>
              <w:bottom w:val="single" w:sz="8" w:space="0" w:color="000000"/>
              <w:right w:val="single" w:sz="8" w:space="0" w:color="000000"/>
            </w:tcBorders>
            <w:vAlign w:val="center"/>
            <w:hideMark/>
          </w:tcPr>
          <w:p w14:paraId="5A962A0C" w14:textId="77777777" w:rsidR="009D7937" w:rsidRPr="009D7937" w:rsidRDefault="009D7937" w:rsidP="009D7937">
            <w:pPr>
              <w:rPr>
                <w:rFonts w:ascii="Cambria" w:hAnsi="Cambria" w:cs="Calibri"/>
                <w:b/>
                <w:bCs/>
                <w:color w:val="FF0000"/>
                <w:sz w:val="20"/>
                <w:lang w:eastAsia="sk-SK"/>
              </w:rPr>
            </w:pPr>
          </w:p>
        </w:tc>
        <w:tc>
          <w:tcPr>
            <w:tcW w:w="735" w:type="dxa"/>
            <w:tcBorders>
              <w:top w:val="nil"/>
              <w:left w:val="nil"/>
              <w:bottom w:val="single" w:sz="8" w:space="0" w:color="000000"/>
              <w:right w:val="single" w:sz="8" w:space="0" w:color="000000"/>
            </w:tcBorders>
            <w:shd w:val="clear" w:color="auto" w:fill="auto"/>
            <w:vAlign w:val="center"/>
            <w:hideMark/>
          </w:tcPr>
          <w:p w14:paraId="4DD7E400" w14:textId="77777777" w:rsidR="009D7937" w:rsidRPr="009D7937" w:rsidRDefault="009D7937" w:rsidP="009D7937">
            <w:pPr>
              <w:jc w:val="center"/>
              <w:rPr>
                <w:rFonts w:ascii="Cambria" w:hAnsi="Cambria" w:cs="Calibri"/>
                <w:b/>
                <w:bCs/>
                <w:sz w:val="20"/>
                <w:lang w:eastAsia="sk-SK"/>
              </w:rPr>
            </w:pPr>
            <w:r w:rsidRPr="009D7937">
              <w:rPr>
                <w:rFonts w:ascii="Cambria" w:hAnsi="Cambria" w:cs="Calibri"/>
                <w:b/>
                <w:bCs/>
                <w:sz w:val="20"/>
                <w:lang w:eastAsia="sk-SK"/>
              </w:rPr>
              <w:t>2</w:t>
            </w:r>
          </w:p>
        </w:tc>
        <w:tc>
          <w:tcPr>
            <w:tcW w:w="1629" w:type="dxa"/>
            <w:tcBorders>
              <w:top w:val="nil"/>
              <w:left w:val="nil"/>
              <w:bottom w:val="single" w:sz="8" w:space="0" w:color="000000"/>
              <w:right w:val="single" w:sz="8" w:space="0" w:color="000000"/>
            </w:tcBorders>
            <w:shd w:val="clear" w:color="auto" w:fill="auto"/>
            <w:vAlign w:val="center"/>
            <w:hideMark/>
          </w:tcPr>
          <w:p w14:paraId="6E52C570" w14:textId="77777777" w:rsidR="009D7937" w:rsidRPr="009D7937" w:rsidRDefault="009D7937" w:rsidP="009D7937">
            <w:pPr>
              <w:jc w:val="center"/>
              <w:rPr>
                <w:rFonts w:ascii="Cambria" w:hAnsi="Cambria" w:cs="Calibri"/>
                <w:b/>
                <w:bCs/>
                <w:sz w:val="20"/>
                <w:lang w:eastAsia="sk-SK"/>
              </w:rPr>
            </w:pPr>
            <w:r w:rsidRPr="009D7937">
              <w:rPr>
                <w:rFonts w:ascii="Cambria" w:hAnsi="Cambria" w:cs="Calibri"/>
                <w:b/>
                <w:bCs/>
                <w:sz w:val="20"/>
                <w:lang w:eastAsia="sk-SK"/>
              </w:rPr>
              <w:t>P18432-B21  0D1 </w:t>
            </w:r>
          </w:p>
        </w:tc>
        <w:tc>
          <w:tcPr>
            <w:tcW w:w="1703" w:type="dxa"/>
            <w:tcBorders>
              <w:top w:val="nil"/>
              <w:left w:val="nil"/>
              <w:bottom w:val="single" w:sz="8" w:space="0" w:color="000000"/>
              <w:right w:val="single" w:sz="8" w:space="0" w:color="000000"/>
            </w:tcBorders>
            <w:shd w:val="clear" w:color="auto" w:fill="auto"/>
            <w:vAlign w:val="center"/>
            <w:hideMark/>
          </w:tcPr>
          <w:p w14:paraId="786D5A09" w14:textId="77777777" w:rsidR="009D7937" w:rsidRPr="009D7937" w:rsidRDefault="009D7937" w:rsidP="009D7937">
            <w:pPr>
              <w:jc w:val="center"/>
              <w:rPr>
                <w:rFonts w:ascii="Cambria" w:hAnsi="Cambria" w:cs="Calibri"/>
                <w:sz w:val="20"/>
                <w:lang w:eastAsia="sk-SK"/>
              </w:rPr>
            </w:pPr>
            <w:r w:rsidRPr="009D7937">
              <w:rPr>
                <w:rFonts w:ascii="Cambria" w:hAnsi="Cambria" w:cs="Calibri"/>
                <w:sz w:val="20"/>
                <w:lang w:eastAsia="sk-SK"/>
              </w:rPr>
              <w:t>Factory Integrated </w:t>
            </w:r>
          </w:p>
        </w:tc>
        <w:tc>
          <w:tcPr>
            <w:tcW w:w="1243" w:type="dxa"/>
            <w:tcBorders>
              <w:top w:val="nil"/>
              <w:left w:val="nil"/>
              <w:bottom w:val="single" w:sz="8" w:space="0" w:color="000000"/>
              <w:right w:val="single" w:sz="8" w:space="0" w:color="000000"/>
            </w:tcBorders>
            <w:shd w:val="clear" w:color="auto" w:fill="auto"/>
            <w:vAlign w:val="center"/>
            <w:hideMark/>
          </w:tcPr>
          <w:p w14:paraId="16241152" w14:textId="77777777" w:rsidR="009D7937" w:rsidRPr="009D7937" w:rsidRDefault="009D7937" w:rsidP="009D7937">
            <w:pPr>
              <w:jc w:val="center"/>
              <w:rPr>
                <w:rFonts w:ascii="Cambria" w:hAnsi="Cambria" w:cs="Calibri"/>
                <w:i/>
                <w:iCs/>
                <w:color w:val="00B0F0"/>
                <w:sz w:val="20"/>
                <w:lang w:eastAsia="sk-SK"/>
              </w:rPr>
            </w:pPr>
            <w:r w:rsidRPr="009D7937">
              <w:rPr>
                <w:rFonts w:ascii="Cambria" w:hAnsi="Cambria" w:cs="Calibri"/>
                <w:i/>
                <w:iCs/>
                <w:color w:val="00B0F0"/>
                <w:sz w:val="20"/>
                <w:lang w:eastAsia="sk-SK"/>
              </w:rPr>
              <w:t>&lt;vyplní uchádzač&gt;</w:t>
            </w:r>
            <w:r w:rsidRPr="009D7937">
              <w:rPr>
                <w:rFonts w:ascii="Cambria" w:hAnsi="Cambria" w:cs="Calibri"/>
                <w:color w:val="00B0F0"/>
                <w:sz w:val="20"/>
                <w:lang w:eastAsia="sk-SK"/>
              </w:rPr>
              <w:t> </w:t>
            </w:r>
          </w:p>
        </w:tc>
        <w:tc>
          <w:tcPr>
            <w:tcW w:w="1232" w:type="dxa"/>
            <w:tcBorders>
              <w:top w:val="nil"/>
              <w:left w:val="nil"/>
              <w:bottom w:val="single" w:sz="8" w:space="0" w:color="000000"/>
              <w:right w:val="single" w:sz="8" w:space="0" w:color="auto"/>
            </w:tcBorders>
            <w:shd w:val="clear" w:color="auto" w:fill="auto"/>
            <w:vAlign w:val="center"/>
            <w:hideMark/>
          </w:tcPr>
          <w:p w14:paraId="00B9289F" w14:textId="77777777" w:rsidR="009D7937" w:rsidRPr="009D7937" w:rsidRDefault="009D7937" w:rsidP="009D7937">
            <w:pPr>
              <w:jc w:val="center"/>
              <w:rPr>
                <w:rFonts w:ascii="Cambria" w:hAnsi="Cambria" w:cs="Calibri"/>
                <w:i/>
                <w:iCs/>
                <w:color w:val="00B0F0"/>
                <w:sz w:val="20"/>
                <w:lang w:eastAsia="sk-SK"/>
              </w:rPr>
            </w:pPr>
            <w:r w:rsidRPr="009D7937">
              <w:rPr>
                <w:rFonts w:ascii="Cambria" w:hAnsi="Cambria" w:cs="Calibri"/>
                <w:i/>
                <w:iCs/>
                <w:color w:val="00B0F0"/>
                <w:sz w:val="20"/>
                <w:lang w:eastAsia="sk-SK"/>
              </w:rPr>
              <w:t>&lt;vyplní uchádzač&gt;</w:t>
            </w:r>
            <w:r w:rsidRPr="009D7937">
              <w:rPr>
                <w:rFonts w:ascii="Cambria" w:hAnsi="Cambria" w:cs="Calibri"/>
                <w:color w:val="00B0F0"/>
                <w:sz w:val="20"/>
                <w:lang w:eastAsia="sk-SK"/>
              </w:rPr>
              <w:t> </w:t>
            </w:r>
          </w:p>
        </w:tc>
      </w:tr>
      <w:tr w:rsidR="009D7937" w:rsidRPr="009D7937" w14:paraId="1C1BA17A" w14:textId="77777777" w:rsidTr="00604CDF">
        <w:trPr>
          <w:trHeight w:val="1035"/>
        </w:trPr>
        <w:tc>
          <w:tcPr>
            <w:tcW w:w="918" w:type="dxa"/>
            <w:vMerge/>
            <w:tcBorders>
              <w:top w:val="nil"/>
              <w:left w:val="single" w:sz="8" w:space="0" w:color="auto"/>
              <w:bottom w:val="single" w:sz="8" w:space="0" w:color="000000"/>
              <w:right w:val="single" w:sz="8" w:space="0" w:color="000000"/>
            </w:tcBorders>
            <w:vAlign w:val="center"/>
            <w:hideMark/>
          </w:tcPr>
          <w:p w14:paraId="7E19D6AB" w14:textId="77777777" w:rsidR="009D7937" w:rsidRPr="009D7937" w:rsidRDefault="009D7937" w:rsidP="009D7937">
            <w:pPr>
              <w:rPr>
                <w:rFonts w:ascii="Cambria" w:hAnsi="Cambria" w:cs="Calibri"/>
                <w:b/>
                <w:bCs/>
                <w:color w:val="FF0000"/>
                <w:sz w:val="20"/>
                <w:lang w:eastAsia="sk-SK"/>
              </w:rPr>
            </w:pPr>
          </w:p>
        </w:tc>
        <w:tc>
          <w:tcPr>
            <w:tcW w:w="735" w:type="dxa"/>
            <w:tcBorders>
              <w:top w:val="nil"/>
              <w:left w:val="nil"/>
              <w:bottom w:val="single" w:sz="8" w:space="0" w:color="000000"/>
              <w:right w:val="single" w:sz="8" w:space="0" w:color="000000"/>
            </w:tcBorders>
            <w:shd w:val="clear" w:color="auto" w:fill="auto"/>
            <w:vAlign w:val="center"/>
            <w:hideMark/>
          </w:tcPr>
          <w:p w14:paraId="404D55EF" w14:textId="77777777" w:rsidR="009D7937" w:rsidRPr="009D7937" w:rsidRDefault="009D7937" w:rsidP="009D7937">
            <w:pPr>
              <w:jc w:val="center"/>
              <w:rPr>
                <w:rFonts w:ascii="Cambria" w:hAnsi="Cambria" w:cs="Calibri"/>
                <w:b/>
                <w:bCs/>
                <w:sz w:val="20"/>
                <w:lang w:eastAsia="sk-SK"/>
              </w:rPr>
            </w:pPr>
            <w:r w:rsidRPr="009D7937">
              <w:rPr>
                <w:rFonts w:ascii="Cambria" w:hAnsi="Cambria" w:cs="Calibri"/>
                <w:b/>
                <w:bCs/>
                <w:sz w:val="20"/>
                <w:lang w:eastAsia="sk-SK"/>
              </w:rPr>
              <w:t>1</w:t>
            </w:r>
          </w:p>
        </w:tc>
        <w:tc>
          <w:tcPr>
            <w:tcW w:w="1629" w:type="dxa"/>
            <w:tcBorders>
              <w:top w:val="nil"/>
              <w:left w:val="nil"/>
              <w:bottom w:val="single" w:sz="8" w:space="0" w:color="000000"/>
              <w:right w:val="single" w:sz="8" w:space="0" w:color="000000"/>
            </w:tcBorders>
            <w:shd w:val="clear" w:color="auto" w:fill="auto"/>
            <w:vAlign w:val="center"/>
            <w:hideMark/>
          </w:tcPr>
          <w:p w14:paraId="71E67662" w14:textId="77777777" w:rsidR="009D7937" w:rsidRPr="009D7937" w:rsidRDefault="009D7937" w:rsidP="009D7937">
            <w:pPr>
              <w:jc w:val="center"/>
              <w:rPr>
                <w:rFonts w:ascii="Cambria" w:hAnsi="Cambria" w:cs="Calibri"/>
                <w:b/>
                <w:bCs/>
                <w:sz w:val="20"/>
                <w:lang w:eastAsia="sk-SK"/>
              </w:rPr>
            </w:pPr>
            <w:r w:rsidRPr="009D7937">
              <w:rPr>
                <w:rFonts w:ascii="Cambria" w:hAnsi="Cambria" w:cs="Calibri"/>
                <w:b/>
                <w:bCs/>
                <w:sz w:val="20"/>
                <w:lang w:eastAsia="sk-SK"/>
              </w:rPr>
              <w:t>823852-B21 </w:t>
            </w:r>
          </w:p>
        </w:tc>
        <w:tc>
          <w:tcPr>
            <w:tcW w:w="1703" w:type="dxa"/>
            <w:tcBorders>
              <w:top w:val="nil"/>
              <w:left w:val="nil"/>
              <w:bottom w:val="single" w:sz="8" w:space="0" w:color="000000"/>
              <w:right w:val="single" w:sz="8" w:space="0" w:color="000000"/>
            </w:tcBorders>
            <w:shd w:val="clear" w:color="auto" w:fill="auto"/>
            <w:vAlign w:val="center"/>
            <w:hideMark/>
          </w:tcPr>
          <w:p w14:paraId="31586F29" w14:textId="77777777" w:rsidR="009D7937" w:rsidRPr="009D7937" w:rsidRDefault="009D7937" w:rsidP="009D7937">
            <w:pPr>
              <w:jc w:val="center"/>
              <w:rPr>
                <w:rFonts w:ascii="Cambria" w:hAnsi="Cambria" w:cs="Calibri"/>
                <w:sz w:val="20"/>
                <w:lang w:eastAsia="sk-SK"/>
              </w:rPr>
            </w:pPr>
            <w:r w:rsidRPr="009D7937">
              <w:rPr>
                <w:rFonts w:ascii="Cambria" w:hAnsi="Cambria" w:cs="Calibri"/>
                <w:sz w:val="20"/>
                <w:lang w:eastAsia="sk-SK"/>
              </w:rPr>
              <w:t>HPE Smart Array E208i-c SR Gen10 (8 Internal Lanes/No Cache) 12G SAS Modular Controller </w:t>
            </w:r>
          </w:p>
        </w:tc>
        <w:tc>
          <w:tcPr>
            <w:tcW w:w="1243" w:type="dxa"/>
            <w:tcBorders>
              <w:top w:val="nil"/>
              <w:left w:val="nil"/>
              <w:bottom w:val="single" w:sz="8" w:space="0" w:color="000000"/>
              <w:right w:val="single" w:sz="8" w:space="0" w:color="000000"/>
            </w:tcBorders>
            <w:shd w:val="clear" w:color="auto" w:fill="auto"/>
            <w:vAlign w:val="center"/>
            <w:hideMark/>
          </w:tcPr>
          <w:p w14:paraId="28AD3E8E" w14:textId="77777777" w:rsidR="009D7937" w:rsidRPr="009D7937" w:rsidRDefault="009D7937" w:rsidP="009D7937">
            <w:pPr>
              <w:jc w:val="center"/>
              <w:rPr>
                <w:rFonts w:ascii="Cambria" w:hAnsi="Cambria" w:cs="Calibri"/>
                <w:i/>
                <w:iCs/>
                <w:color w:val="00B0F0"/>
                <w:sz w:val="20"/>
                <w:lang w:eastAsia="sk-SK"/>
              </w:rPr>
            </w:pPr>
            <w:r w:rsidRPr="009D7937">
              <w:rPr>
                <w:rFonts w:ascii="Cambria" w:hAnsi="Cambria" w:cs="Calibri"/>
                <w:i/>
                <w:iCs/>
                <w:color w:val="00B0F0"/>
                <w:sz w:val="20"/>
                <w:lang w:eastAsia="sk-SK"/>
              </w:rPr>
              <w:t>&lt;vyplní uchádzač&gt;</w:t>
            </w:r>
            <w:r w:rsidRPr="009D7937">
              <w:rPr>
                <w:rFonts w:ascii="Cambria" w:hAnsi="Cambria" w:cs="Calibri"/>
                <w:color w:val="00B0F0"/>
                <w:sz w:val="20"/>
                <w:lang w:eastAsia="sk-SK"/>
              </w:rPr>
              <w:t> </w:t>
            </w:r>
          </w:p>
        </w:tc>
        <w:tc>
          <w:tcPr>
            <w:tcW w:w="1232" w:type="dxa"/>
            <w:tcBorders>
              <w:top w:val="nil"/>
              <w:left w:val="nil"/>
              <w:bottom w:val="single" w:sz="8" w:space="0" w:color="000000"/>
              <w:right w:val="single" w:sz="8" w:space="0" w:color="auto"/>
            </w:tcBorders>
            <w:shd w:val="clear" w:color="auto" w:fill="auto"/>
            <w:vAlign w:val="center"/>
            <w:hideMark/>
          </w:tcPr>
          <w:p w14:paraId="19458C14" w14:textId="77777777" w:rsidR="009D7937" w:rsidRPr="009D7937" w:rsidRDefault="009D7937" w:rsidP="009D7937">
            <w:pPr>
              <w:jc w:val="center"/>
              <w:rPr>
                <w:rFonts w:ascii="Cambria" w:hAnsi="Cambria" w:cs="Calibri"/>
                <w:i/>
                <w:iCs/>
                <w:color w:val="00B0F0"/>
                <w:sz w:val="20"/>
                <w:lang w:eastAsia="sk-SK"/>
              </w:rPr>
            </w:pPr>
            <w:r w:rsidRPr="009D7937">
              <w:rPr>
                <w:rFonts w:ascii="Cambria" w:hAnsi="Cambria" w:cs="Calibri"/>
                <w:i/>
                <w:iCs/>
                <w:color w:val="00B0F0"/>
                <w:sz w:val="20"/>
                <w:lang w:eastAsia="sk-SK"/>
              </w:rPr>
              <w:t>&lt;vyplní uchádzač&gt;</w:t>
            </w:r>
            <w:r w:rsidRPr="009D7937">
              <w:rPr>
                <w:rFonts w:ascii="Cambria" w:hAnsi="Cambria" w:cs="Calibri"/>
                <w:color w:val="00B0F0"/>
                <w:sz w:val="20"/>
                <w:lang w:eastAsia="sk-SK"/>
              </w:rPr>
              <w:t> </w:t>
            </w:r>
          </w:p>
        </w:tc>
      </w:tr>
      <w:tr w:rsidR="009D7937" w:rsidRPr="009D7937" w14:paraId="4A2F3B23" w14:textId="77777777" w:rsidTr="00604CDF">
        <w:trPr>
          <w:trHeight w:val="525"/>
        </w:trPr>
        <w:tc>
          <w:tcPr>
            <w:tcW w:w="918" w:type="dxa"/>
            <w:vMerge/>
            <w:tcBorders>
              <w:top w:val="nil"/>
              <w:left w:val="single" w:sz="8" w:space="0" w:color="auto"/>
              <w:bottom w:val="single" w:sz="8" w:space="0" w:color="000000"/>
              <w:right w:val="single" w:sz="8" w:space="0" w:color="000000"/>
            </w:tcBorders>
            <w:vAlign w:val="center"/>
            <w:hideMark/>
          </w:tcPr>
          <w:p w14:paraId="6B0E805D" w14:textId="77777777" w:rsidR="009D7937" w:rsidRPr="009D7937" w:rsidRDefault="009D7937" w:rsidP="009D7937">
            <w:pPr>
              <w:rPr>
                <w:rFonts w:ascii="Cambria" w:hAnsi="Cambria" w:cs="Calibri"/>
                <w:b/>
                <w:bCs/>
                <w:color w:val="FF0000"/>
                <w:sz w:val="20"/>
                <w:lang w:eastAsia="sk-SK"/>
              </w:rPr>
            </w:pPr>
          </w:p>
        </w:tc>
        <w:tc>
          <w:tcPr>
            <w:tcW w:w="735" w:type="dxa"/>
            <w:tcBorders>
              <w:top w:val="nil"/>
              <w:left w:val="nil"/>
              <w:bottom w:val="single" w:sz="8" w:space="0" w:color="000000"/>
              <w:right w:val="single" w:sz="8" w:space="0" w:color="000000"/>
            </w:tcBorders>
            <w:shd w:val="clear" w:color="auto" w:fill="auto"/>
            <w:vAlign w:val="center"/>
            <w:hideMark/>
          </w:tcPr>
          <w:p w14:paraId="265F4EB9" w14:textId="77777777" w:rsidR="009D7937" w:rsidRPr="009D7937" w:rsidRDefault="009D7937" w:rsidP="009D7937">
            <w:pPr>
              <w:jc w:val="center"/>
              <w:rPr>
                <w:rFonts w:ascii="Cambria" w:hAnsi="Cambria" w:cs="Calibri"/>
                <w:b/>
                <w:bCs/>
                <w:sz w:val="20"/>
                <w:lang w:eastAsia="sk-SK"/>
              </w:rPr>
            </w:pPr>
            <w:r w:rsidRPr="009D7937">
              <w:rPr>
                <w:rFonts w:ascii="Cambria" w:hAnsi="Cambria" w:cs="Calibri"/>
                <w:b/>
                <w:bCs/>
                <w:sz w:val="20"/>
                <w:lang w:eastAsia="sk-SK"/>
              </w:rPr>
              <w:t>1</w:t>
            </w:r>
          </w:p>
        </w:tc>
        <w:tc>
          <w:tcPr>
            <w:tcW w:w="1629" w:type="dxa"/>
            <w:tcBorders>
              <w:top w:val="nil"/>
              <w:left w:val="nil"/>
              <w:bottom w:val="single" w:sz="8" w:space="0" w:color="000000"/>
              <w:right w:val="single" w:sz="8" w:space="0" w:color="000000"/>
            </w:tcBorders>
            <w:shd w:val="clear" w:color="auto" w:fill="auto"/>
            <w:vAlign w:val="center"/>
            <w:hideMark/>
          </w:tcPr>
          <w:p w14:paraId="315BC814" w14:textId="77777777" w:rsidR="009D7937" w:rsidRPr="009D7937" w:rsidRDefault="009D7937" w:rsidP="009D7937">
            <w:pPr>
              <w:jc w:val="center"/>
              <w:rPr>
                <w:rFonts w:ascii="Cambria" w:hAnsi="Cambria" w:cs="Calibri"/>
                <w:b/>
                <w:bCs/>
                <w:sz w:val="20"/>
                <w:lang w:eastAsia="sk-SK"/>
              </w:rPr>
            </w:pPr>
            <w:r w:rsidRPr="009D7937">
              <w:rPr>
                <w:rFonts w:ascii="Cambria" w:hAnsi="Cambria" w:cs="Calibri"/>
                <w:b/>
                <w:bCs/>
                <w:sz w:val="20"/>
                <w:lang w:eastAsia="sk-SK"/>
              </w:rPr>
              <w:t>823852-B21  0D1 </w:t>
            </w:r>
          </w:p>
        </w:tc>
        <w:tc>
          <w:tcPr>
            <w:tcW w:w="1703" w:type="dxa"/>
            <w:tcBorders>
              <w:top w:val="nil"/>
              <w:left w:val="nil"/>
              <w:bottom w:val="single" w:sz="8" w:space="0" w:color="000000"/>
              <w:right w:val="single" w:sz="8" w:space="0" w:color="000000"/>
            </w:tcBorders>
            <w:shd w:val="clear" w:color="auto" w:fill="auto"/>
            <w:vAlign w:val="center"/>
            <w:hideMark/>
          </w:tcPr>
          <w:p w14:paraId="29177BF0" w14:textId="77777777" w:rsidR="009D7937" w:rsidRPr="009D7937" w:rsidRDefault="009D7937" w:rsidP="009D7937">
            <w:pPr>
              <w:jc w:val="center"/>
              <w:rPr>
                <w:rFonts w:ascii="Cambria" w:hAnsi="Cambria" w:cs="Calibri"/>
                <w:sz w:val="20"/>
                <w:lang w:eastAsia="sk-SK"/>
              </w:rPr>
            </w:pPr>
            <w:r w:rsidRPr="009D7937">
              <w:rPr>
                <w:rFonts w:ascii="Cambria" w:hAnsi="Cambria" w:cs="Calibri"/>
                <w:sz w:val="20"/>
                <w:lang w:eastAsia="sk-SK"/>
              </w:rPr>
              <w:t>Factory Integrated </w:t>
            </w:r>
          </w:p>
        </w:tc>
        <w:tc>
          <w:tcPr>
            <w:tcW w:w="1243" w:type="dxa"/>
            <w:tcBorders>
              <w:top w:val="nil"/>
              <w:left w:val="nil"/>
              <w:bottom w:val="single" w:sz="8" w:space="0" w:color="000000"/>
              <w:right w:val="single" w:sz="8" w:space="0" w:color="000000"/>
            </w:tcBorders>
            <w:shd w:val="clear" w:color="auto" w:fill="auto"/>
            <w:vAlign w:val="center"/>
            <w:hideMark/>
          </w:tcPr>
          <w:p w14:paraId="04FA6368" w14:textId="77777777" w:rsidR="009D7937" w:rsidRPr="009D7937" w:rsidRDefault="009D7937" w:rsidP="009D7937">
            <w:pPr>
              <w:jc w:val="center"/>
              <w:rPr>
                <w:rFonts w:ascii="Cambria" w:hAnsi="Cambria" w:cs="Calibri"/>
                <w:i/>
                <w:iCs/>
                <w:color w:val="00B0F0"/>
                <w:sz w:val="20"/>
                <w:lang w:eastAsia="sk-SK"/>
              </w:rPr>
            </w:pPr>
            <w:r w:rsidRPr="009D7937">
              <w:rPr>
                <w:rFonts w:ascii="Cambria" w:hAnsi="Cambria" w:cs="Calibri"/>
                <w:i/>
                <w:iCs/>
                <w:color w:val="00B0F0"/>
                <w:sz w:val="20"/>
                <w:lang w:eastAsia="sk-SK"/>
              </w:rPr>
              <w:t>&lt;vyplní uchádzač&gt;</w:t>
            </w:r>
            <w:r w:rsidRPr="009D7937">
              <w:rPr>
                <w:rFonts w:ascii="Cambria" w:hAnsi="Cambria" w:cs="Calibri"/>
                <w:color w:val="00B0F0"/>
                <w:sz w:val="20"/>
                <w:lang w:eastAsia="sk-SK"/>
              </w:rPr>
              <w:t> </w:t>
            </w:r>
          </w:p>
        </w:tc>
        <w:tc>
          <w:tcPr>
            <w:tcW w:w="1232" w:type="dxa"/>
            <w:tcBorders>
              <w:top w:val="nil"/>
              <w:left w:val="nil"/>
              <w:bottom w:val="single" w:sz="8" w:space="0" w:color="000000"/>
              <w:right w:val="single" w:sz="8" w:space="0" w:color="auto"/>
            </w:tcBorders>
            <w:shd w:val="clear" w:color="auto" w:fill="auto"/>
            <w:vAlign w:val="center"/>
            <w:hideMark/>
          </w:tcPr>
          <w:p w14:paraId="14C44F9F" w14:textId="77777777" w:rsidR="009D7937" w:rsidRPr="009D7937" w:rsidRDefault="009D7937" w:rsidP="009D7937">
            <w:pPr>
              <w:jc w:val="center"/>
              <w:rPr>
                <w:rFonts w:ascii="Cambria" w:hAnsi="Cambria" w:cs="Calibri"/>
                <w:i/>
                <w:iCs/>
                <w:color w:val="00B0F0"/>
                <w:sz w:val="20"/>
                <w:lang w:eastAsia="sk-SK"/>
              </w:rPr>
            </w:pPr>
            <w:r w:rsidRPr="009D7937">
              <w:rPr>
                <w:rFonts w:ascii="Cambria" w:hAnsi="Cambria" w:cs="Calibri"/>
                <w:i/>
                <w:iCs/>
                <w:color w:val="00B0F0"/>
                <w:sz w:val="20"/>
                <w:lang w:eastAsia="sk-SK"/>
              </w:rPr>
              <w:t>&lt;vyplní uchádzač&gt;</w:t>
            </w:r>
            <w:r w:rsidRPr="009D7937">
              <w:rPr>
                <w:rFonts w:ascii="Cambria" w:hAnsi="Cambria" w:cs="Calibri"/>
                <w:color w:val="00B0F0"/>
                <w:sz w:val="20"/>
                <w:lang w:eastAsia="sk-SK"/>
              </w:rPr>
              <w:t> </w:t>
            </w:r>
          </w:p>
        </w:tc>
      </w:tr>
      <w:tr w:rsidR="009D7937" w:rsidRPr="009D7937" w14:paraId="6B04E27C" w14:textId="77777777" w:rsidTr="00604CDF">
        <w:trPr>
          <w:trHeight w:val="780"/>
        </w:trPr>
        <w:tc>
          <w:tcPr>
            <w:tcW w:w="918" w:type="dxa"/>
            <w:vMerge/>
            <w:tcBorders>
              <w:top w:val="nil"/>
              <w:left w:val="single" w:sz="8" w:space="0" w:color="auto"/>
              <w:bottom w:val="single" w:sz="8" w:space="0" w:color="000000"/>
              <w:right w:val="single" w:sz="8" w:space="0" w:color="000000"/>
            </w:tcBorders>
            <w:vAlign w:val="center"/>
            <w:hideMark/>
          </w:tcPr>
          <w:p w14:paraId="10FC8649" w14:textId="77777777" w:rsidR="009D7937" w:rsidRPr="009D7937" w:rsidRDefault="009D7937" w:rsidP="009D7937">
            <w:pPr>
              <w:rPr>
                <w:rFonts w:ascii="Cambria" w:hAnsi="Cambria" w:cs="Calibri"/>
                <w:b/>
                <w:bCs/>
                <w:color w:val="FF0000"/>
                <w:sz w:val="20"/>
                <w:lang w:eastAsia="sk-SK"/>
              </w:rPr>
            </w:pPr>
          </w:p>
        </w:tc>
        <w:tc>
          <w:tcPr>
            <w:tcW w:w="735" w:type="dxa"/>
            <w:tcBorders>
              <w:top w:val="nil"/>
              <w:left w:val="nil"/>
              <w:bottom w:val="single" w:sz="8" w:space="0" w:color="000000"/>
              <w:right w:val="single" w:sz="8" w:space="0" w:color="000000"/>
            </w:tcBorders>
            <w:shd w:val="clear" w:color="auto" w:fill="auto"/>
            <w:vAlign w:val="center"/>
            <w:hideMark/>
          </w:tcPr>
          <w:p w14:paraId="42B84675" w14:textId="77777777" w:rsidR="009D7937" w:rsidRPr="009D7937" w:rsidRDefault="009D7937" w:rsidP="009D7937">
            <w:pPr>
              <w:jc w:val="center"/>
              <w:rPr>
                <w:rFonts w:ascii="Cambria" w:hAnsi="Cambria" w:cs="Calibri"/>
                <w:b/>
                <w:bCs/>
                <w:sz w:val="20"/>
                <w:lang w:eastAsia="sk-SK"/>
              </w:rPr>
            </w:pPr>
            <w:r w:rsidRPr="009D7937">
              <w:rPr>
                <w:rFonts w:ascii="Cambria" w:hAnsi="Cambria" w:cs="Calibri"/>
                <w:b/>
                <w:bCs/>
                <w:sz w:val="20"/>
                <w:lang w:eastAsia="sk-SK"/>
              </w:rPr>
              <w:t>1</w:t>
            </w:r>
          </w:p>
        </w:tc>
        <w:tc>
          <w:tcPr>
            <w:tcW w:w="1629" w:type="dxa"/>
            <w:tcBorders>
              <w:top w:val="nil"/>
              <w:left w:val="nil"/>
              <w:bottom w:val="single" w:sz="8" w:space="0" w:color="000000"/>
              <w:right w:val="single" w:sz="8" w:space="0" w:color="000000"/>
            </w:tcBorders>
            <w:shd w:val="clear" w:color="auto" w:fill="auto"/>
            <w:vAlign w:val="center"/>
            <w:hideMark/>
          </w:tcPr>
          <w:p w14:paraId="3273C93A" w14:textId="77777777" w:rsidR="009D7937" w:rsidRPr="009D7937" w:rsidRDefault="009D7937" w:rsidP="009D7937">
            <w:pPr>
              <w:jc w:val="center"/>
              <w:rPr>
                <w:rFonts w:ascii="Cambria" w:hAnsi="Cambria" w:cs="Calibri"/>
                <w:b/>
                <w:bCs/>
                <w:sz w:val="20"/>
                <w:lang w:eastAsia="sk-SK"/>
              </w:rPr>
            </w:pPr>
            <w:r w:rsidRPr="009D7937">
              <w:rPr>
                <w:rFonts w:ascii="Cambria" w:hAnsi="Cambria" w:cs="Calibri"/>
                <w:b/>
                <w:bCs/>
                <w:sz w:val="20"/>
                <w:lang w:eastAsia="sk-SK"/>
              </w:rPr>
              <w:t>876449-B21 </w:t>
            </w:r>
          </w:p>
        </w:tc>
        <w:tc>
          <w:tcPr>
            <w:tcW w:w="1703" w:type="dxa"/>
            <w:tcBorders>
              <w:top w:val="nil"/>
              <w:left w:val="nil"/>
              <w:bottom w:val="single" w:sz="8" w:space="0" w:color="000000"/>
              <w:right w:val="single" w:sz="8" w:space="0" w:color="000000"/>
            </w:tcBorders>
            <w:shd w:val="clear" w:color="auto" w:fill="auto"/>
            <w:vAlign w:val="center"/>
            <w:hideMark/>
          </w:tcPr>
          <w:p w14:paraId="1EFB7DEE" w14:textId="77777777" w:rsidR="009D7937" w:rsidRPr="009D7937" w:rsidRDefault="009D7937" w:rsidP="009D7937">
            <w:pPr>
              <w:jc w:val="center"/>
              <w:rPr>
                <w:rFonts w:ascii="Cambria" w:hAnsi="Cambria" w:cs="Calibri"/>
                <w:sz w:val="20"/>
                <w:lang w:eastAsia="sk-SK"/>
              </w:rPr>
            </w:pPr>
            <w:r w:rsidRPr="009D7937">
              <w:rPr>
                <w:rFonts w:ascii="Cambria" w:hAnsi="Cambria" w:cs="Calibri"/>
                <w:sz w:val="20"/>
                <w:lang w:eastAsia="sk-SK"/>
              </w:rPr>
              <w:t>HPE Synergy 4820C 10/20/25Gb Converged Network Adapter </w:t>
            </w:r>
          </w:p>
        </w:tc>
        <w:tc>
          <w:tcPr>
            <w:tcW w:w="1243" w:type="dxa"/>
            <w:tcBorders>
              <w:top w:val="nil"/>
              <w:left w:val="nil"/>
              <w:bottom w:val="single" w:sz="8" w:space="0" w:color="000000"/>
              <w:right w:val="single" w:sz="8" w:space="0" w:color="000000"/>
            </w:tcBorders>
            <w:shd w:val="clear" w:color="auto" w:fill="auto"/>
            <w:vAlign w:val="center"/>
            <w:hideMark/>
          </w:tcPr>
          <w:p w14:paraId="311ACE5B" w14:textId="77777777" w:rsidR="009D7937" w:rsidRPr="009D7937" w:rsidRDefault="009D7937" w:rsidP="009D7937">
            <w:pPr>
              <w:jc w:val="center"/>
              <w:rPr>
                <w:rFonts w:ascii="Cambria" w:hAnsi="Cambria" w:cs="Calibri"/>
                <w:i/>
                <w:iCs/>
                <w:color w:val="00B0F0"/>
                <w:sz w:val="20"/>
                <w:lang w:eastAsia="sk-SK"/>
              </w:rPr>
            </w:pPr>
            <w:r w:rsidRPr="009D7937">
              <w:rPr>
                <w:rFonts w:ascii="Cambria" w:hAnsi="Cambria" w:cs="Calibri"/>
                <w:i/>
                <w:iCs/>
                <w:color w:val="00B0F0"/>
                <w:sz w:val="20"/>
                <w:lang w:eastAsia="sk-SK"/>
              </w:rPr>
              <w:t>&lt;vyplní uchádzač&gt;</w:t>
            </w:r>
            <w:r w:rsidRPr="009D7937">
              <w:rPr>
                <w:rFonts w:ascii="Cambria" w:hAnsi="Cambria" w:cs="Calibri"/>
                <w:color w:val="00B0F0"/>
                <w:sz w:val="20"/>
                <w:lang w:eastAsia="sk-SK"/>
              </w:rPr>
              <w:t> </w:t>
            </w:r>
          </w:p>
        </w:tc>
        <w:tc>
          <w:tcPr>
            <w:tcW w:w="1232" w:type="dxa"/>
            <w:tcBorders>
              <w:top w:val="nil"/>
              <w:left w:val="nil"/>
              <w:bottom w:val="single" w:sz="8" w:space="0" w:color="000000"/>
              <w:right w:val="single" w:sz="8" w:space="0" w:color="auto"/>
            </w:tcBorders>
            <w:shd w:val="clear" w:color="auto" w:fill="auto"/>
            <w:vAlign w:val="center"/>
            <w:hideMark/>
          </w:tcPr>
          <w:p w14:paraId="6C6B4A0E" w14:textId="77777777" w:rsidR="009D7937" w:rsidRPr="009D7937" w:rsidRDefault="009D7937" w:rsidP="009D7937">
            <w:pPr>
              <w:jc w:val="center"/>
              <w:rPr>
                <w:rFonts w:ascii="Cambria" w:hAnsi="Cambria" w:cs="Calibri"/>
                <w:i/>
                <w:iCs/>
                <w:color w:val="00B0F0"/>
                <w:sz w:val="20"/>
                <w:lang w:eastAsia="sk-SK"/>
              </w:rPr>
            </w:pPr>
            <w:r w:rsidRPr="009D7937">
              <w:rPr>
                <w:rFonts w:ascii="Cambria" w:hAnsi="Cambria" w:cs="Calibri"/>
                <w:i/>
                <w:iCs/>
                <w:color w:val="00B0F0"/>
                <w:sz w:val="20"/>
                <w:lang w:eastAsia="sk-SK"/>
              </w:rPr>
              <w:t>&lt;vyplní uchádzač&gt;</w:t>
            </w:r>
            <w:r w:rsidRPr="009D7937">
              <w:rPr>
                <w:rFonts w:ascii="Cambria" w:hAnsi="Cambria" w:cs="Calibri"/>
                <w:color w:val="00B0F0"/>
                <w:sz w:val="20"/>
                <w:lang w:eastAsia="sk-SK"/>
              </w:rPr>
              <w:t> </w:t>
            </w:r>
          </w:p>
        </w:tc>
      </w:tr>
      <w:tr w:rsidR="009D7937" w:rsidRPr="009D7937" w14:paraId="65064DD5" w14:textId="77777777" w:rsidTr="00604CDF">
        <w:trPr>
          <w:trHeight w:val="525"/>
        </w:trPr>
        <w:tc>
          <w:tcPr>
            <w:tcW w:w="918" w:type="dxa"/>
            <w:vMerge/>
            <w:tcBorders>
              <w:top w:val="nil"/>
              <w:left w:val="single" w:sz="8" w:space="0" w:color="auto"/>
              <w:bottom w:val="single" w:sz="8" w:space="0" w:color="000000"/>
              <w:right w:val="single" w:sz="8" w:space="0" w:color="000000"/>
            </w:tcBorders>
            <w:vAlign w:val="center"/>
            <w:hideMark/>
          </w:tcPr>
          <w:p w14:paraId="3571A25D" w14:textId="77777777" w:rsidR="009D7937" w:rsidRPr="009D7937" w:rsidRDefault="009D7937" w:rsidP="009D7937">
            <w:pPr>
              <w:rPr>
                <w:rFonts w:ascii="Cambria" w:hAnsi="Cambria" w:cs="Calibri"/>
                <w:b/>
                <w:bCs/>
                <w:color w:val="FF0000"/>
                <w:sz w:val="20"/>
                <w:lang w:eastAsia="sk-SK"/>
              </w:rPr>
            </w:pPr>
          </w:p>
        </w:tc>
        <w:tc>
          <w:tcPr>
            <w:tcW w:w="735" w:type="dxa"/>
            <w:tcBorders>
              <w:top w:val="nil"/>
              <w:left w:val="nil"/>
              <w:bottom w:val="single" w:sz="8" w:space="0" w:color="000000"/>
              <w:right w:val="single" w:sz="8" w:space="0" w:color="000000"/>
            </w:tcBorders>
            <w:shd w:val="clear" w:color="auto" w:fill="auto"/>
            <w:vAlign w:val="center"/>
            <w:hideMark/>
          </w:tcPr>
          <w:p w14:paraId="636E923D" w14:textId="77777777" w:rsidR="009D7937" w:rsidRPr="009D7937" w:rsidRDefault="009D7937" w:rsidP="009D7937">
            <w:pPr>
              <w:jc w:val="center"/>
              <w:rPr>
                <w:rFonts w:ascii="Cambria" w:hAnsi="Cambria" w:cs="Calibri"/>
                <w:b/>
                <w:bCs/>
                <w:sz w:val="20"/>
                <w:lang w:eastAsia="sk-SK"/>
              </w:rPr>
            </w:pPr>
            <w:r w:rsidRPr="009D7937">
              <w:rPr>
                <w:rFonts w:ascii="Cambria" w:hAnsi="Cambria" w:cs="Calibri"/>
                <w:b/>
                <w:bCs/>
                <w:sz w:val="20"/>
                <w:lang w:eastAsia="sk-SK"/>
              </w:rPr>
              <w:t>1</w:t>
            </w:r>
          </w:p>
        </w:tc>
        <w:tc>
          <w:tcPr>
            <w:tcW w:w="1629" w:type="dxa"/>
            <w:tcBorders>
              <w:top w:val="nil"/>
              <w:left w:val="nil"/>
              <w:bottom w:val="single" w:sz="8" w:space="0" w:color="000000"/>
              <w:right w:val="single" w:sz="8" w:space="0" w:color="000000"/>
            </w:tcBorders>
            <w:shd w:val="clear" w:color="auto" w:fill="auto"/>
            <w:vAlign w:val="center"/>
            <w:hideMark/>
          </w:tcPr>
          <w:p w14:paraId="23ED20CD" w14:textId="77777777" w:rsidR="009D7937" w:rsidRPr="009D7937" w:rsidRDefault="009D7937" w:rsidP="009D7937">
            <w:pPr>
              <w:jc w:val="center"/>
              <w:rPr>
                <w:rFonts w:ascii="Cambria" w:hAnsi="Cambria" w:cs="Calibri"/>
                <w:b/>
                <w:bCs/>
                <w:sz w:val="20"/>
                <w:lang w:eastAsia="sk-SK"/>
              </w:rPr>
            </w:pPr>
            <w:r w:rsidRPr="009D7937">
              <w:rPr>
                <w:rFonts w:ascii="Cambria" w:hAnsi="Cambria" w:cs="Calibri"/>
                <w:b/>
                <w:bCs/>
                <w:sz w:val="20"/>
                <w:lang w:eastAsia="sk-SK"/>
              </w:rPr>
              <w:t>876449-B21  0D1 </w:t>
            </w:r>
          </w:p>
        </w:tc>
        <w:tc>
          <w:tcPr>
            <w:tcW w:w="1703" w:type="dxa"/>
            <w:tcBorders>
              <w:top w:val="nil"/>
              <w:left w:val="nil"/>
              <w:bottom w:val="single" w:sz="8" w:space="0" w:color="000000"/>
              <w:right w:val="single" w:sz="8" w:space="0" w:color="000000"/>
            </w:tcBorders>
            <w:shd w:val="clear" w:color="auto" w:fill="auto"/>
            <w:vAlign w:val="center"/>
            <w:hideMark/>
          </w:tcPr>
          <w:p w14:paraId="5B102EDD" w14:textId="77777777" w:rsidR="009D7937" w:rsidRPr="009D7937" w:rsidRDefault="009D7937" w:rsidP="009D7937">
            <w:pPr>
              <w:jc w:val="center"/>
              <w:rPr>
                <w:rFonts w:ascii="Cambria" w:hAnsi="Cambria" w:cs="Calibri"/>
                <w:sz w:val="20"/>
                <w:lang w:eastAsia="sk-SK"/>
              </w:rPr>
            </w:pPr>
            <w:r w:rsidRPr="009D7937">
              <w:rPr>
                <w:rFonts w:ascii="Cambria" w:hAnsi="Cambria" w:cs="Calibri"/>
                <w:sz w:val="20"/>
                <w:lang w:eastAsia="sk-SK"/>
              </w:rPr>
              <w:t>Factory Integrated </w:t>
            </w:r>
          </w:p>
        </w:tc>
        <w:tc>
          <w:tcPr>
            <w:tcW w:w="1243" w:type="dxa"/>
            <w:tcBorders>
              <w:top w:val="nil"/>
              <w:left w:val="nil"/>
              <w:bottom w:val="single" w:sz="8" w:space="0" w:color="000000"/>
              <w:right w:val="single" w:sz="8" w:space="0" w:color="000000"/>
            </w:tcBorders>
            <w:shd w:val="clear" w:color="auto" w:fill="auto"/>
            <w:vAlign w:val="center"/>
            <w:hideMark/>
          </w:tcPr>
          <w:p w14:paraId="16E2BEB0" w14:textId="77777777" w:rsidR="009D7937" w:rsidRPr="009D7937" w:rsidRDefault="009D7937" w:rsidP="009D7937">
            <w:pPr>
              <w:jc w:val="center"/>
              <w:rPr>
                <w:rFonts w:ascii="Cambria" w:hAnsi="Cambria" w:cs="Calibri"/>
                <w:i/>
                <w:iCs/>
                <w:color w:val="00B0F0"/>
                <w:sz w:val="20"/>
                <w:lang w:eastAsia="sk-SK"/>
              </w:rPr>
            </w:pPr>
            <w:r w:rsidRPr="009D7937">
              <w:rPr>
                <w:rFonts w:ascii="Cambria" w:hAnsi="Cambria" w:cs="Calibri"/>
                <w:i/>
                <w:iCs/>
                <w:color w:val="00B0F0"/>
                <w:sz w:val="20"/>
                <w:lang w:eastAsia="sk-SK"/>
              </w:rPr>
              <w:t>&lt;vyplní uchádzač&gt;</w:t>
            </w:r>
            <w:r w:rsidRPr="009D7937">
              <w:rPr>
                <w:rFonts w:ascii="Cambria" w:hAnsi="Cambria" w:cs="Calibri"/>
                <w:color w:val="00B0F0"/>
                <w:sz w:val="20"/>
                <w:lang w:eastAsia="sk-SK"/>
              </w:rPr>
              <w:t> </w:t>
            </w:r>
          </w:p>
        </w:tc>
        <w:tc>
          <w:tcPr>
            <w:tcW w:w="1232" w:type="dxa"/>
            <w:tcBorders>
              <w:top w:val="nil"/>
              <w:left w:val="nil"/>
              <w:bottom w:val="single" w:sz="8" w:space="0" w:color="000000"/>
              <w:right w:val="single" w:sz="8" w:space="0" w:color="auto"/>
            </w:tcBorders>
            <w:shd w:val="clear" w:color="auto" w:fill="auto"/>
            <w:vAlign w:val="center"/>
            <w:hideMark/>
          </w:tcPr>
          <w:p w14:paraId="13BA16B8" w14:textId="77777777" w:rsidR="009D7937" w:rsidRPr="009D7937" w:rsidRDefault="009D7937" w:rsidP="009D7937">
            <w:pPr>
              <w:jc w:val="center"/>
              <w:rPr>
                <w:rFonts w:ascii="Cambria" w:hAnsi="Cambria" w:cs="Calibri"/>
                <w:i/>
                <w:iCs/>
                <w:color w:val="00B0F0"/>
                <w:sz w:val="20"/>
                <w:lang w:eastAsia="sk-SK"/>
              </w:rPr>
            </w:pPr>
            <w:r w:rsidRPr="009D7937">
              <w:rPr>
                <w:rFonts w:ascii="Cambria" w:hAnsi="Cambria" w:cs="Calibri"/>
                <w:i/>
                <w:iCs/>
                <w:color w:val="00B0F0"/>
                <w:sz w:val="20"/>
                <w:lang w:eastAsia="sk-SK"/>
              </w:rPr>
              <w:t>&lt;vyplní uchádzač&gt;</w:t>
            </w:r>
            <w:r w:rsidRPr="009D7937">
              <w:rPr>
                <w:rFonts w:ascii="Cambria" w:hAnsi="Cambria" w:cs="Calibri"/>
                <w:color w:val="00B0F0"/>
                <w:sz w:val="20"/>
                <w:lang w:eastAsia="sk-SK"/>
              </w:rPr>
              <w:t> </w:t>
            </w:r>
          </w:p>
        </w:tc>
      </w:tr>
      <w:tr w:rsidR="009D7937" w:rsidRPr="009D7937" w14:paraId="76DCB325" w14:textId="77777777" w:rsidTr="00604CDF">
        <w:trPr>
          <w:trHeight w:val="525"/>
        </w:trPr>
        <w:tc>
          <w:tcPr>
            <w:tcW w:w="918" w:type="dxa"/>
            <w:vMerge/>
            <w:tcBorders>
              <w:top w:val="nil"/>
              <w:left w:val="single" w:sz="8" w:space="0" w:color="auto"/>
              <w:bottom w:val="single" w:sz="8" w:space="0" w:color="000000"/>
              <w:right w:val="single" w:sz="8" w:space="0" w:color="000000"/>
            </w:tcBorders>
            <w:vAlign w:val="center"/>
            <w:hideMark/>
          </w:tcPr>
          <w:p w14:paraId="3DE4DF09" w14:textId="77777777" w:rsidR="009D7937" w:rsidRPr="009D7937" w:rsidRDefault="009D7937" w:rsidP="009D7937">
            <w:pPr>
              <w:rPr>
                <w:rFonts w:ascii="Cambria" w:hAnsi="Cambria" w:cs="Calibri"/>
                <w:b/>
                <w:bCs/>
                <w:color w:val="FF0000"/>
                <w:sz w:val="20"/>
                <w:lang w:eastAsia="sk-SK"/>
              </w:rPr>
            </w:pPr>
          </w:p>
        </w:tc>
        <w:tc>
          <w:tcPr>
            <w:tcW w:w="735" w:type="dxa"/>
            <w:tcBorders>
              <w:top w:val="nil"/>
              <w:left w:val="nil"/>
              <w:bottom w:val="single" w:sz="8" w:space="0" w:color="000000"/>
              <w:right w:val="single" w:sz="8" w:space="0" w:color="000000"/>
            </w:tcBorders>
            <w:shd w:val="clear" w:color="auto" w:fill="auto"/>
            <w:vAlign w:val="center"/>
            <w:hideMark/>
          </w:tcPr>
          <w:p w14:paraId="104D4360" w14:textId="77777777" w:rsidR="009D7937" w:rsidRPr="009D7937" w:rsidRDefault="009D7937" w:rsidP="009D7937">
            <w:pPr>
              <w:jc w:val="center"/>
              <w:rPr>
                <w:rFonts w:ascii="Cambria" w:hAnsi="Cambria" w:cs="Calibri"/>
                <w:b/>
                <w:bCs/>
                <w:sz w:val="20"/>
                <w:lang w:eastAsia="sk-SK"/>
              </w:rPr>
            </w:pPr>
            <w:r w:rsidRPr="009D7937">
              <w:rPr>
                <w:rFonts w:ascii="Cambria" w:hAnsi="Cambria" w:cs="Calibri"/>
                <w:b/>
                <w:bCs/>
                <w:sz w:val="20"/>
                <w:lang w:eastAsia="sk-SK"/>
              </w:rPr>
              <w:t>1</w:t>
            </w:r>
          </w:p>
        </w:tc>
        <w:tc>
          <w:tcPr>
            <w:tcW w:w="1629" w:type="dxa"/>
            <w:tcBorders>
              <w:top w:val="nil"/>
              <w:left w:val="nil"/>
              <w:bottom w:val="single" w:sz="8" w:space="0" w:color="000000"/>
              <w:right w:val="single" w:sz="8" w:space="0" w:color="000000"/>
            </w:tcBorders>
            <w:shd w:val="clear" w:color="auto" w:fill="auto"/>
            <w:vAlign w:val="center"/>
            <w:hideMark/>
          </w:tcPr>
          <w:p w14:paraId="7F1E6AF3" w14:textId="77777777" w:rsidR="009D7937" w:rsidRPr="009D7937" w:rsidRDefault="009D7937" w:rsidP="009D7937">
            <w:pPr>
              <w:jc w:val="center"/>
              <w:rPr>
                <w:rFonts w:ascii="Cambria" w:hAnsi="Cambria" w:cs="Calibri"/>
                <w:b/>
                <w:bCs/>
                <w:sz w:val="20"/>
                <w:lang w:eastAsia="sk-SK"/>
              </w:rPr>
            </w:pPr>
            <w:r w:rsidRPr="009D7937">
              <w:rPr>
                <w:rFonts w:ascii="Cambria" w:hAnsi="Cambria" w:cs="Calibri"/>
                <w:b/>
                <w:bCs/>
                <w:sz w:val="20"/>
                <w:lang w:eastAsia="sk-SK"/>
              </w:rPr>
              <w:t>HA113A1 </w:t>
            </w:r>
          </w:p>
        </w:tc>
        <w:tc>
          <w:tcPr>
            <w:tcW w:w="1703" w:type="dxa"/>
            <w:tcBorders>
              <w:top w:val="nil"/>
              <w:left w:val="nil"/>
              <w:bottom w:val="single" w:sz="8" w:space="0" w:color="000000"/>
              <w:right w:val="single" w:sz="8" w:space="0" w:color="000000"/>
            </w:tcBorders>
            <w:shd w:val="clear" w:color="auto" w:fill="auto"/>
            <w:vAlign w:val="center"/>
            <w:hideMark/>
          </w:tcPr>
          <w:p w14:paraId="4CF9EB81" w14:textId="77777777" w:rsidR="009D7937" w:rsidRPr="009D7937" w:rsidRDefault="009D7937" w:rsidP="009D7937">
            <w:pPr>
              <w:jc w:val="center"/>
              <w:rPr>
                <w:rFonts w:ascii="Cambria" w:hAnsi="Cambria" w:cs="Calibri"/>
                <w:sz w:val="20"/>
                <w:lang w:eastAsia="sk-SK"/>
              </w:rPr>
            </w:pPr>
            <w:r w:rsidRPr="009D7937">
              <w:rPr>
                <w:rFonts w:ascii="Cambria" w:hAnsi="Cambria" w:cs="Calibri"/>
                <w:sz w:val="20"/>
                <w:lang w:eastAsia="sk-SK"/>
              </w:rPr>
              <w:t>HPE Installation SVC </w:t>
            </w:r>
          </w:p>
        </w:tc>
        <w:tc>
          <w:tcPr>
            <w:tcW w:w="1243" w:type="dxa"/>
            <w:tcBorders>
              <w:top w:val="nil"/>
              <w:left w:val="nil"/>
              <w:bottom w:val="single" w:sz="8" w:space="0" w:color="000000"/>
              <w:right w:val="single" w:sz="8" w:space="0" w:color="000000"/>
            </w:tcBorders>
            <w:shd w:val="clear" w:color="auto" w:fill="auto"/>
            <w:vAlign w:val="center"/>
            <w:hideMark/>
          </w:tcPr>
          <w:p w14:paraId="2ACC9E30" w14:textId="77777777" w:rsidR="009D7937" w:rsidRPr="009D7937" w:rsidRDefault="009D7937" w:rsidP="009D7937">
            <w:pPr>
              <w:jc w:val="center"/>
              <w:rPr>
                <w:rFonts w:ascii="Cambria" w:hAnsi="Cambria" w:cs="Calibri"/>
                <w:i/>
                <w:iCs/>
                <w:color w:val="00B0F0"/>
                <w:sz w:val="20"/>
                <w:lang w:eastAsia="sk-SK"/>
              </w:rPr>
            </w:pPr>
            <w:r w:rsidRPr="009D7937">
              <w:rPr>
                <w:rFonts w:ascii="Cambria" w:hAnsi="Cambria" w:cs="Calibri"/>
                <w:i/>
                <w:iCs/>
                <w:color w:val="00B0F0"/>
                <w:sz w:val="20"/>
                <w:lang w:eastAsia="sk-SK"/>
              </w:rPr>
              <w:t>&lt;vyplní uchádzač&gt;</w:t>
            </w:r>
            <w:r w:rsidRPr="009D7937">
              <w:rPr>
                <w:rFonts w:ascii="Cambria" w:hAnsi="Cambria" w:cs="Calibri"/>
                <w:color w:val="00B0F0"/>
                <w:sz w:val="20"/>
                <w:lang w:eastAsia="sk-SK"/>
              </w:rPr>
              <w:t> </w:t>
            </w:r>
          </w:p>
        </w:tc>
        <w:tc>
          <w:tcPr>
            <w:tcW w:w="1232" w:type="dxa"/>
            <w:tcBorders>
              <w:top w:val="nil"/>
              <w:left w:val="nil"/>
              <w:bottom w:val="single" w:sz="8" w:space="0" w:color="000000"/>
              <w:right w:val="single" w:sz="8" w:space="0" w:color="auto"/>
            </w:tcBorders>
            <w:shd w:val="clear" w:color="auto" w:fill="auto"/>
            <w:vAlign w:val="center"/>
            <w:hideMark/>
          </w:tcPr>
          <w:p w14:paraId="06DD679D" w14:textId="77777777" w:rsidR="009D7937" w:rsidRPr="009D7937" w:rsidRDefault="009D7937" w:rsidP="009D7937">
            <w:pPr>
              <w:jc w:val="center"/>
              <w:rPr>
                <w:rFonts w:ascii="Cambria" w:hAnsi="Cambria" w:cs="Calibri"/>
                <w:i/>
                <w:iCs/>
                <w:color w:val="00B0F0"/>
                <w:sz w:val="20"/>
                <w:lang w:eastAsia="sk-SK"/>
              </w:rPr>
            </w:pPr>
            <w:r w:rsidRPr="009D7937">
              <w:rPr>
                <w:rFonts w:ascii="Cambria" w:hAnsi="Cambria" w:cs="Calibri"/>
                <w:i/>
                <w:iCs/>
                <w:color w:val="00B0F0"/>
                <w:sz w:val="20"/>
                <w:lang w:eastAsia="sk-SK"/>
              </w:rPr>
              <w:t>&lt;vyplní uchádzač&gt;</w:t>
            </w:r>
            <w:r w:rsidRPr="009D7937">
              <w:rPr>
                <w:rFonts w:ascii="Cambria" w:hAnsi="Cambria" w:cs="Calibri"/>
                <w:color w:val="00B0F0"/>
                <w:sz w:val="20"/>
                <w:lang w:eastAsia="sk-SK"/>
              </w:rPr>
              <w:t> </w:t>
            </w:r>
          </w:p>
        </w:tc>
      </w:tr>
      <w:tr w:rsidR="009D7937" w:rsidRPr="009D7937" w14:paraId="0F643B36" w14:textId="77777777" w:rsidTr="00604CDF">
        <w:trPr>
          <w:trHeight w:val="525"/>
        </w:trPr>
        <w:tc>
          <w:tcPr>
            <w:tcW w:w="918" w:type="dxa"/>
            <w:vMerge/>
            <w:tcBorders>
              <w:top w:val="nil"/>
              <w:left w:val="single" w:sz="8" w:space="0" w:color="auto"/>
              <w:bottom w:val="single" w:sz="8" w:space="0" w:color="000000"/>
              <w:right w:val="single" w:sz="8" w:space="0" w:color="000000"/>
            </w:tcBorders>
            <w:vAlign w:val="center"/>
            <w:hideMark/>
          </w:tcPr>
          <w:p w14:paraId="0BD18CBA" w14:textId="77777777" w:rsidR="009D7937" w:rsidRPr="009D7937" w:rsidRDefault="009D7937" w:rsidP="009D7937">
            <w:pPr>
              <w:rPr>
                <w:rFonts w:ascii="Cambria" w:hAnsi="Cambria" w:cs="Calibri"/>
                <w:b/>
                <w:bCs/>
                <w:color w:val="FF0000"/>
                <w:sz w:val="20"/>
                <w:lang w:eastAsia="sk-SK"/>
              </w:rPr>
            </w:pPr>
          </w:p>
        </w:tc>
        <w:tc>
          <w:tcPr>
            <w:tcW w:w="735" w:type="dxa"/>
            <w:tcBorders>
              <w:top w:val="nil"/>
              <w:left w:val="nil"/>
              <w:bottom w:val="single" w:sz="8" w:space="0" w:color="000000"/>
              <w:right w:val="single" w:sz="8" w:space="0" w:color="000000"/>
            </w:tcBorders>
            <w:shd w:val="clear" w:color="auto" w:fill="auto"/>
            <w:vAlign w:val="center"/>
            <w:hideMark/>
          </w:tcPr>
          <w:p w14:paraId="01107FD6" w14:textId="77777777" w:rsidR="009D7937" w:rsidRPr="009D7937" w:rsidRDefault="009D7937" w:rsidP="009D7937">
            <w:pPr>
              <w:jc w:val="center"/>
              <w:rPr>
                <w:rFonts w:ascii="Cambria" w:hAnsi="Cambria" w:cs="Calibri"/>
                <w:b/>
                <w:bCs/>
                <w:sz w:val="20"/>
                <w:lang w:eastAsia="sk-SK"/>
              </w:rPr>
            </w:pPr>
            <w:r w:rsidRPr="009D7937">
              <w:rPr>
                <w:rFonts w:ascii="Cambria" w:hAnsi="Cambria" w:cs="Calibri"/>
                <w:b/>
                <w:bCs/>
                <w:sz w:val="20"/>
                <w:lang w:eastAsia="sk-SK"/>
              </w:rPr>
              <w:t>1</w:t>
            </w:r>
          </w:p>
        </w:tc>
        <w:tc>
          <w:tcPr>
            <w:tcW w:w="1629" w:type="dxa"/>
            <w:tcBorders>
              <w:top w:val="nil"/>
              <w:left w:val="nil"/>
              <w:bottom w:val="single" w:sz="8" w:space="0" w:color="000000"/>
              <w:right w:val="single" w:sz="8" w:space="0" w:color="000000"/>
            </w:tcBorders>
            <w:shd w:val="clear" w:color="auto" w:fill="auto"/>
            <w:vAlign w:val="center"/>
            <w:hideMark/>
          </w:tcPr>
          <w:p w14:paraId="7104D40F" w14:textId="77777777" w:rsidR="009D7937" w:rsidRPr="009D7937" w:rsidRDefault="009D7937" w:rsidP="009D7937">
            <w:pPr>
              <w:jc w:val="center"/>
              <w:rPr>
                <w:rFonts w:ascii="Cambria" w:hAnsi="Cambria" w:cs="Calibri"/>
                <w:b/>
                <w:bCs/>
                <w:sz w:val="20"/>
                <w:lang w:eastAsia="sk-SK"/>
              </w:rPr>
            </w:pPr>
            <w:r w:rsidRPr="009D7937">
              <w:rPr>
                <w:rFonts w:ascii="Cambria" w:hAnsi="Cambria" w:cs="Calibri"/>
                <w:b/>
                <w:bCs/>
                <w:sz w:val="20"/>
                <w:lang w:eastAsia="sk-SK"/>
              </w:rPr>
              <w:t>HA113A1     5ZZ </w:t>
            </w:r>
          </w:p>
        </w:tc>
        <w:tc>
          <w:tcPr>
            <w:tcW w:w="1703" w:type="dxa"/>
            <w:tcBorders>
              <w:top w:val="nil"/>
              <w:left w:val="nil"/>
              <w:bottom w:val="single" w:sz="8" w:space="0" w:color="000000"/>
              <w:right w:val="single" w:sz="8" w:space="0" w:color="000000"/>
            </w:tcBorders>
            <w:shd w:val="clear" w:color="auto" w:fill="auto"/>
            <w:vAlign w:val="center"/>
            <w:hideMark/>
          </w:tcPr>
          <w:p w14:paraId="614840CE" w14:textId="77777777" w:rsidR="009D7937" w:rsidRPr="009D7937" w:rsidRDefault="009D7937" w:rsidP="009D7937">
            <w:pPr>
              <w:jc w:val="center"/>
              <w:rPr>
                <w:rFonts w:ascii="Cambria" w:hAnsi="Cambria" w:cs="Calibri"/>
                <w:sz w:val="20"/>
                <w:lang w:eastAsia="sk-SK"/>
              </w:rPr>
            </w:pPr>
            <w:r w:rsidRPr="009D7937">
              <w:rPr>
                <w:rFonts w:ascii="Cambria" w:hAnsi="Cambria" w:cs="Calibri"/>
                <w:sz w:val="20"/>
                <w:lang w:eastAsia="sk-SK"/>
              </w:rPr>
              <w:t>HPE Synergy Node Installation Service </w:t>
            </w:r>
          </w:p>
        </w:tc>
        <w:tc>
          <w:tcPr>
            <w:tcW w:w="1243" w:type="dxa"/>
            <w:tcBorders>
              <w:top w:val="nil"/>
              <w:left w:val="nil"/>
              <w:bottom w:val="single" w:sz="8" w:space="0" w:color="000000"/>
              <w:right w:val="single" w:sz="8" w:space="0" w:color="000000"/>
            </w:tcBorders>
            <w:shd w:val="clear" w:color="auto" w:fill="auto"/>
            <w:vAlign w:val="center"/>
            <w:hideMark/>
          </w:tcPr>
          <w:p w14:paraId="2BEAFFDF" w14:textId="77777777" w:rsidR="009D7937" w:rsidRPr="009D7937" w:rsidRDefault="009D7937" w:rsidP="009D7937">
            <w:pPr>
              <w:jc w:val="center"/>
              <w:rPr>
                <w:rFonts w:ascii="Cambria" w:hAnsi="Cambria" w:cs="Calibri"/>
                <w:i/>
                <w:iCs/>
                <w:color w:val="00B0F0"/>
                <w:sz w:val="20"/>
                <w:lang w:eastAsia="sk-SK"/>
              </w:rPr>
            </w:pPr>
            <w:r w:rsidRPr="009D7937">
              <w:rPr>
                <w:rFonts w:ascii="Cambria" w:hAnsi="Cambria" w:cs="Calibri"/>
                <w:i/>
                <w:iCs/>
                <w:color w:val="00B0F0"/>
                <w:sz w:val="20"/>
                <w:lang w:eastAsia="sk-SK"/>
              </w:rPr>
              <w:t>&lt;vyplní uchádzač&gt;</w:t>
            </w:r>
            <w:r w:rsidRPr="009D7937">
              <w:rPr>
                <w:rFonts w:ascii="Cambria" w:hAnsi="Cambria" w:cs="Calibri"/>
                <w:color w:val="00B0F0"/>
                <w:sz w:val="20"/>
                <w:lang w:eastAsia="sk-SK"/>
              </w:rPr>
              <w:t> </w:t>
            </w:r>
          </w:p>
        </w:tc>
        <w:tc>
          <w:tcPr>
            <w:tcW w:w="1232" w:type="dxa"/>
            <w:tcBorders>
              <w:top w:val="nil"/>
              <w:left w:val="nil"/>
              <w:bottom w:val="single" w:sz="8" w:space="0" w:color="000000"/>
              <w:right w:val="single" w:sz="8" w:space="0" w:color="auto"/>
            </w:tcBorders>
            <w:shd w:val="clear" w:color="auto" w:fill="auto"/>
            <w:vAlign w:val="center"/>
            <w:hideMark/>
          </w:tcPr>
          <w:p w14:paraId="7166CA1A" w14:textId="77777777" w:rsidR="009D7937" w:rsidRPr="009D7937" w:rsidRDefault="009D7937" w:rsidP="009D7937">
            <w:pPr>
              <w:jc w:val="center"/>
              <w:rPr>
                <w:rFonts w:ascii="Cambria" w:hAnsi="Cambria" w:cs="Calibri"/>
                <w:i/>
                <w:iCs/>
                <w:color w:val="00B0F0"/>
                <w:sz w:val="20"/>
                <w:lang w:eastAsia="sk-SK"/>
              </w:rPr>
            </w:pPr>
            <w:r w:rsidRPr="009D7937">
              <w:rPr>
                <w:rFonts w:ascii="Cambria" w:hAnsi="Cambria" w:cs="Calibri"/>
                <w:i/>
                <w:iCs/>
                <w:color w:val="00B0F0"/>
                <w:sz w:val="20"/>
                <w:lang w:eastAsia="sk-SK"/>
              </w:rPr>
              <w:t>&lt;vyplní uchádzač&gt;</w:t>
            </w:r>
            <w:r w:rsidRPr="009D7937">
              <w:rPr>
                <w:rFonts w:ascii="Cambria" w:hAnsi="Cambria" w:cs="Calibri"/>
                <w:color w:val="00B0F0"/>
                <w:sz w:val="20"/>
                <w:lang w:eastAsia="sk-SK"/>
              </w:rPr>
              <w:t> </w:t>
            </w:r>
          </w:p>
        </w:tc>
      </w:tr>
      <w:tr w:rsidR="009D7937" w:rsidRPr="009D7937" w14:paraId="4730E6F1" w14:textId="77777777" w:rsidTr="00604CDF">
        <w:trPr>
          <w:trHeight w:val="780"/>
        </w:trPr>
        <w:tc>
          <w:tcPr>
            <w:tcW w:w="918" w:type="dxa"/>
            <w:vMerge/>
            <w:tcBorders>
              <w:top w:val="nil"/>
              <w:left w:val="single" w:sz="8" w:space="0" w:color="auto"/>
              <w:bottom w:val="single" w:sz="8" w:space="0" w:color="000000"/>
              <w:right w:val="single" w:sz="8" w:space="0" w:color="000000"/>
            </w:tcBorders>
            <w:vAlign w:val="center"/>
            <w:hideMark/>
          </w:tcPr>
          <w:p w14:paraId="13405286" w14:textId="77777777" w:rsidR="009D7937" w:rsidRPr="009D7937" w:rsidRDefault="009D7937" w:rsidP="009D7937">
            <w:pPr>
              <w:rPr>
                <w:rFonts w:ascii="Cambria" w:hAnsi="Cambria" w:cs="Calibri"/>
                <w:b/>
                <w:bCs/>
                <w:color w:val="FF0000"/>
                <w:sz w:val="20"/>
                <w:lang w:eastAsia="sk-SK"/>
              </w:rPr>
            </w:pPr>
          </w:p>
        </w:tc>
        <w:tc>
          <w:tcPr>
            <w:tcW w:w="735" w:type="dxa"/>
            <w:tcBorders>
              <w:top w:val="nil"/>
              <w:left w:val="nil"/>
              <w:bottom w:val="single" w:sz="8" w:space="0" w:color="auto"/>
              <w:right w:val="single" w:sz="8" w:space="0" w:color="000000"/>
            </w:tcBorders>
            <w:shd w:val="clear" w:color="auto" w:fill="auto"/>
            <w:vAlign w:val="center"/>
            <w:hideMark/>
          </w:tcPr>
          <w:p w14:paraId="25AA923B" w14:textId="77777777" w:rsidR="009D7937" w:rsidRPr="009D7937" w:rsidRDefault="009D7937" w:rsidP="009D7937">
            <w:pPr>
              <w:jc w:val="center"/>
              <w:rPr>
                <w:rFonts w:ascii="Cambria" w:hAnsi="Cambria" w:cs="Calibri"/>
                <w:b/>
                <w:bCs/>
                <w:sz w:val="20"/>
                <w:lang w:eastAsia="sk-SK"/>
              </w:rPr>
            </w:pPr>
            <w:r w:rsidRPr="009D7937">
              <w:rPr>
                <w:rFonts w:ascii="Cambria" w:hAnsi="Cambria" w:cs="Calibri"/>
                <w:b/>
                <w:bCs/>
                <w:sz w:val="20"/>
                <w:lang w:eastAsia="sk-SK"/>
              </w:rPr>
              <w:t>1</w:t>
            </w:r>
          </w:p>
        </w:tc>
        <w:tc>
          <w:tcPr>
            <w:tcW w:w="1629" w:type="dxa"/>
            <w:tcBorders>
              <w:top w:val="nil"/>
              <w:left w:val="nil"/>
              <w:bottom w:val="single" w:sz="8" w:space="0" w:color="auto"/>
              <w:right w:val="single" w:sz="8" w:space="0" w:color="000000"/>
            </w:tcBorders>
            <w:shd w:val="clear" w:color="auto" w:fill="auto"/>
            <w:vAlign w:val="center"/>
            <w:hideMark/>
          </w:tcPr>
          <w:p w14:paraId="1BB8BA14" w14:textId="77777777" w:rsidR="009D7937" w:rsidRPr="009D7937" w:rsidRDefault="009D7937" w:rsidP="009D7937">
            <w:pPr>
              <w:jc w:val="center"/>
              <w:rPr>
                <w:rFonts w:ascii="Cambria" w:hAnsi="Cambria" w:cs="Calibri"/>
                <w:b/>
                <w:bCs/>
                <w:sz w:val="20"/>
                <w:lang w:eastAsia="sk-SK"/>
              </w:rPr>
            </w:pPr>
            <w:r w:rsidRPr="009D7937">
              <w:rPr>
                <w:rFonts w:ascii="Cambria" w:hAnsi="Cambria" w:cs="Calibri"/>
                <w:b/>
                <w:bCs/>
                <w:sz w:val="20"/>
                <w:lang w:eastAsia="sk-SK"/>
              </w:rPr>
              <w:t>HA113A1     5ZZ </w:t>
            </w:r>
          </w:p>
        </w:tc>
        <w:tc>
          <w:tcPr>
            <w:tcW w:w="1703" w:type="dxa"/>
            <w:tcBorders>
              <w:top w:val="nil"/>
              <w:left w:val="nil"/>
              <w:bottom w:val="single" w:sz="8" w:space="0" w:color="auto"/>
              <w:right w:val="single" w:sz="8" w:space="0" w:color="000000"/>
            </w:tcBorders>
            <w:shd w:val="clear" w:color="auto" w:fill="auto"/>
            <w:vAlign w:val="center"/>
            <w:hideMark/>
          </w:tcPr>
          <w:p w14:paraId="18C7402C" w14:textId="77777777" w:rsidR="009D7937" w:rsidRPr="009D7937" w:rsidRDefault="009D7937" w:rsidP="009D7937">
            <w:pPr>
              <w:jc w:val="center"/>
              <w:rPr>
                <w:rFonts w:ascii="Cambria" w:hAnsi="Cambria" w:cs="Calibri"/>
                <w:sz w:val="20"/>
                <w:lang w:eastAsia="sk-SK"/>
              </w:rPr>
            </w:pPr>
            <w:r w:rsidRPr="009D7937">
              <w:rPr>
                <w:rFonts w:ascii="Cambria" w:hAnsi="Cambria" w:cs="Calibri"/>
                <w:sz w:val="20"/>
                <w:lang w:eastAsia="sk-SK"/>
              </w:rPr>
              <w:t>D1 Support Contract pre HPE Synergy 480 Gen10 (24h FIX, do 31.12.2026) </w:t>
            </w:r>
          </w:p>
        </w:tc>
        <w:tc>
          <w:tcPr>
            <w:tcW w:w="1243" w:type="dxa"/>
            <w:tcBorders>
              <w:top w:val="nil"/>
              <w:left w:val="nil"/>
              <w:bottom w:val="single" w:sz="8" w:space="0" w:color="auto"/>
              <w:right w:val="single" w:sz="8" w:space="0" w:color="000000"/>
            </w:tcBorders>
            <w:shd w:val="clear" w:color="auto" w:fill="auto"/>
            <w:vAlign w:val="center"/>
            <w:hideMark/>
          </w:tcPr>
          <w:p w14:paraId="2EF5A696" w14:textId="77777777" w:rsidR="009D7937" w:rsidRPr="009D7937" w:rsidRDefault="009D7937" w:rsidP="009D7937">
            <w:pPr>
              <w:jc w:val="center"/>
              <w:rPr>
                <w:rFonts w:ascii="Cambria" w:hAnsi="Cambria" w:cs="Calibri"/>
                <w:i/>
                <w:iCs/>
                <w:color w:val="00B0F0"/>
                <w:sz w:val="20"/>
                <w:lang w:eastAsia="sk-SK"/>
              </w:rPr>
            </w:pPr>
            <w:r w:rsidRPr="009D7937">
              <w:rPr>
                <w:rFonts w:ascii="Cambria" w:hAnsi="Cambria" w:cs="Calibri"/>
                <w:i/>
                <w:iCs/>
                <w:color w:val="00B0F0"/>
                <w:sz w:val="20"/>
                <w:lang w:eastAsia="sk-SK"/>
              </w:rPr>
              <w:t>&lt;vyplní uchádzač&gt;</w:t>
            </w:r>
            <w:r w:rsidRPr="009D7937">
              <w:rPr>
                <w:rFonts w:ascii="Cambria" w:hAnsi="Cambria" w:cs="Calibri"/>
                <w:color w:val="00B0F0"/>
                <w:sz w:val="20"/>
                <w:lang w:eastAsia="sk-SK"/>
              </w:rPr>
              <w:t> </w:t>
            </w:r>
          </w:p>
        </w:tc>
        <w:tc>
          <w:tcPr>
            <w:tcW w:w="1232" w:type="dxa"/>
            <w:tcBorders>
              <w:top w:val="nil"/>
              <w:left w:val="nil"/>
              <w:bottom w:val="single" w:sz="8" w:space="0" w:color="auto"/>
              <w:right w:val="single" w:sz="8" w:space="0" w:color="auto"/>
            </w:tcBorders>
            <w:shd w:val="clear" w:color="auto" w:fill="auto"/>
            <w:vAlign w:val="center"/>
            <w:hideMark/>
          </w:tcPr>
          <w:p w14:paraId="210490BA" w14:textId="77777777" w:rsidR="009D7937" w:rsidRPr="009D7937" w:rsidRDefault="009D7937" w:rsidP="009D7937">
            <w:pPr>
              <w:jc w:val="center"/>
              <w:rPr>
                <w:rFonts w:ascii="Cambria" w:hAnsi="Cambria" w:cs="Calibri"/>
                <w:i/>
                <w:iCs/>
                <w:color w:val="00B0F0"/>
                <w:sz w:val="20"/>
                <w:lang w:eastAsia="sk-SK"/>
              </w:rPr>
            </w:pPr>
            <w:r w:rsidRPr="009D7937">
              <w:rPr>
                <w:rFonts w:ascii="Cambria" w:hAnsi="Cambria" w:cs="Calibri"/>
                <w:i/>
                <w:iCs/>
                <w:color w:val="00B0F0"/>
                <w:sz w:val="20"/>
                <w:lang w:eastAsia="sk-SK"/>
              </w:rPr>
              <w:t>&lt;vyplní uchádzač&gt;</w:t>
            </w:r>
            <w:r w:rsidRPr="009D7937">
              <w:rPr>
                <w:rFonts w:ascii="Cambria" w:hAnsi="Cambria" w:cs="Calibri"/>
                <w:color w:val="00B0F0"/>
                <w:sz w:val="20"/>
                <w:lang w:eastAsia="sk-SK"/>
              </w:rPr>
              <w:t> </w:t>
            </w:r>
          </w:p>
        </w:tc>
      </w:tr>
    </w:tbl>
    <w:p w14:paraId="130A5D84" w14:textId="0CA961A5" w:rsidR="00FB71FC" w:rsidRDefault="00FB71FC" w:rsidP="00FB71FC">
      <w:pPr>
        <w:tabs>
          <w:tab w:val="left" w:pos="709"/>
        </w:tabs>
        <w:spacing w:before="120" w:after="120"/>
        <w:ind w:left="1560" w:hanging="1560"/>
        <w:rPr>
          <w:rFonts w:ascii="Cambria" w:hAnsi="Cambria" w:cs="Arial"/>
          <w:b/>
          <w:sz w:val="22"/>
          <w:szCs w:val="22"/>
        </w:rPr>
      </w:pPr>
    </w:p>
    <w:p w14:paraId="59139D3B" w14:textId="6083B34D" w:rsidR="00FB71FC" w:rsidRDefault="00FB71FC" w:rsidP="00FB71FC">
      <w:pPr>
        <w:tabs>
          <w:tab w:val="left" w:pos="709"/>
        </w:tabs>
        <w:spacing w:before="120" w:after="120"/>
        <w:ind w:left="1560" w:hanging="1560"/>
        <w:rPr>
          <w:rFonts w:ascii="Cambria" w:hAnsi="Cambria" w:cs="Arial"/>
          <w:b/>
          <w:sz w:val="22"/>
          <w:szCs w:val="22"/>
        </w:rPr>
      </w:pPr>
    </w:p>
    <w:p w14:paraId="37828D21" w14:textId="266D0401" w:rsidR="00FB71FC" w:rsidRDefault="00FB71FC" w:rsidP="00FB71FC">
      <w:pPr>
        <w:tabs>
          <w:tab w:val="left" w:pos="709"/>
        </w:tabs>
        <w:spacing w:before="120" w:after="120"/>
        <w:ind w:left="1560" w:hanging="1560"/>
        <w:rPr>
          <w:rFonts w:ascii="Cambria" w:hAnsi="Cambria" w:cs="Arial"/>
          <w:b/>
          <w:sz w:val="22"/>
          <w:szCs w:val="22"/>
        </w:rPr>
      </w:pPr>
    </w:p>
    <w:p w14:paraId="3F3F6C1C" w14:textId="7F234E87" w:rsidR="00FB71FC" w:rsidRDefault="00FB71FC" w:rsidP="00FB71FC">
      <w:pPr>
        <w:tabs>
          <w:tab w:val="left" w:pos="709"/>
        </w:tabs>
        <w:spacing w:before="120" w:after="120"/>
        <w:ind w:left="1560" w:hanging="1560"/>
        <w:rPr>
          <w:rFonts w:ascii="Cambria" w:hAnsi="Cambria" w:cs="Arial"/>
          <w:b/>
          <w:sz w:val="22"/>
          <w:szCs w:val="22"/>
        </w:rPr>
      </w:pPr>
    </w:p>
    <w:p w14:paraId="08888184" w14:textId="6CCFFAB2" w:rsidR="00FB71FC" w:rsidRDefault="00FB71FC" w:rsidP="00FB71FC">
      <w:pPr>
        <w:tabs>
          <w:tab w:val="left" w:pos="709"/>
        </w:tabs>
        <w:spacing w:before="120" w:after="120"/>
        <w:ind w:left="1560" w:hanging="1560"/>
        <w:rPr>
          <w:rFonts w:ascii="Cambria" w:hAnsi="Cambria" w:cs="Arial"/>
          <w:b/>
          <w:sz w:val="22"/>
          <w:szCs w:val="22"/>
        </w:rPr>
      </w:pPr>
    </w:p>
    <w:p w14:paraId="01D17009" w14:textId="77777777" w:rsidR="00FB71FC" w:rsidRDefault="00FB71FC" w:rsidP="00FB71FC">
      <w:pPr>
        <w:tabs>
          <w:tab w:val="left" w:pos="709"/>
        </w:tabs>
        <w:spacing w:before="120" w:after="120"/>
        <w:ind w:left="1560" w:hanging="1560"/>
        <w:rPr>
          <w:rFonts w:ascii="Cambria" w:hAnsi="Cambria" w:cs="Arial"/>
          <w:b/>
          <w:sz w:val="22"/>
          <w:szCs w:val="22"/>
        </w:rPr>
      </w:pPr>
    </w:p>
    <w:p w14:paraId="7F8B1D2B" w14:textId="77777777" w:rsidR="00FB71FC" w:rsidRDefault="00FB71FC" w:rsidP="00FB71FC">
      <w:pPr>
        <w:tabs>
          <w:tab w:val="left" w:pos="709"/>
        </w:tabs>
        <w:spacing w:before="120" w:after="120"/>
        <w:ind w:left="1560" w:hanging="1560"/>
        <w:rPr>
          <w:rFonts w:ascii="Cambria" w:hAnsi="Cambria" w:cs="Arial"/>
          <w:b/>
          <w:sz w:val="22"/>
          <w:szCs w:val="22"/>
        </w:rPr>
      </w:pPr>
    </w:p>
    <w:p w14:paraId="45655299" w14:textId="77777777" w:rsidR="005D644C" w:rsidRPr="006452F6" w:rsidRDefault="00BD07C2" w:rsidP="002017D7">
      <w:pPr>
        <w:tabs>
          <w:tab w:val="left" w:pos="709"/>
        </w:tabs>
        <w:spacing w:before="120" w:after="120"/>
        <w:ind w:left="1560" w:hanging="1560"/>
        <w:rPr>
          <w:rFonts w:ascii="Cambria" w:hAnsi="Cambria"/>
        </w:rPr>
      </w:pPr>
      <w:r w:rsidRPr="008D5695">
        <w:rPr>
          <w:rFonts w:ascii="Cambria" w:hAnsi="Cambria" w:cs="Arial"/>
          <w:sz w:val="22"/>
          <w:szCs w:val="22"/>
        </w:rPr>
        <w:br w:type="page"/>
      </w:r>
    </w:p>
    <w:p w14:paraId="079BB1B4" w14:textId="670D11E5" w:rsidR="00990BE3" w:rsidRPr="006452F6" w:rsidRDefault="00A8587E" w:rsidP="009A1461">
      <w:pPr>
        <w:pStyle w:val="Heading1"/>
        <w:jc w:val="both"/>
        <w:rPr>
          <w:rFonts w:ascii="Cambria" w:hAnsi="Cambria" w:cs="Arial"/>
          <w:iCs/>
          <w:sz w:val="22"/>
          <w:szCs w:val="22"/>
        </w:rPr>
      </w:pPr>
      <w:r w:rsidRPr="006452F6">
        <w:rPr>
          <w:rFonts w:ascii="Cambria" w:hAnsi="Cambria" w:cs="Arial"/>
          <w:sz w:val="22"/>
          <w:szCs w:val="22"/>
        </w:rPr>
        <w:lastRenderedPageBreak/>
        <w:t xml:space="preserve"> </w:t>
      </w:r>
      <w:r w:rsidR="00CE4D2B" w:rsidRPr="006452F6">
        <w:rPr>
          <w:rFonts w:ascii="Cambria" w:hAnsi="Cambria" w:cs="Arial"/>
          <w:iCs/>
          <w:sz w:val="22"/>
          <w:szCs w:val="22"/>
        </w:rPr>
        <w:t xml:space="preserve">Príloha č. </w:t>
      </w:r>
      <w:r w:rsidR="00CC2B2D" w:rsidRPr="006452F6">
        <w:rPr>
          <w:rFonts w:ascii="Cambria" w:hAnsi="Cambria" w:cs="Arial"/>
          <w:iCs/>
          <w:sz w:val="22"/>
          <w:szCs w:val="22"/>
        </w:rPr>
        <w:t>5</w:t>
      </w:r>
      <w:r w:rsidR="003F5997" w:rsidRPr="006452F6">
        <w:rPr>
          <w:rFonts w:ascii="Cambria" w:hAnsi="Cambria" w:cs="Arial"/>
          <w:iCs/>
          <w:sz w:val="22"/>
          <w:szCs w:val="22"/>
        </w:rPr>
        <w:t xml:space="preserve"> </w:t>
      </w:r>
      <w:r w:rsidR="009A1461" w:rsidRPr="006452F6">
        <w:rPr>
          <w:rFonts w:ascii="Cambria" w:hAnsi="Cambria" w:cs="Arial"/>
          <w:iCs/>
          <w:sz w:val="22"/>
          <w:szCs w:val="22"/>
        </w:rPr>
        <w:t>Zoznam osôb zhotoviteľa určených na plnenie zmluvy</w:t>
      </w:r>
      <w:r w:rsidR="009A1461" w:rsidRPr="006452F6">
        <w:rPr>
          <w:rFonts w:ascii="Cambria" w:hAnsi="Cambria"/>
          <w:spacing w:val="-1"/>
        </w:rPr>
        <w:t xml:space="preserve"> </w:t>
      </w:r>
      <w:r w:rsidR="009A1461" w:rsidRPr="006452F6">
        <w:rPr>
          <w:rFonts w:ascii="Cambria" w:hAnsi="Cambria" w:cs="Arial"/>
          <w:iCs/>
          <w:sz w:val="22"/>
          <w:szCs w:val="22"/>
        </w:rPr>
        <w:t>a subdodávateľov zhotoviteľa</w:t>
      </w:r>
    </w:p>
    <w:p w14:paraId="6BEE9BCC" w14:textId="4141053A" w:rsidR="00CE4D2B" w:rsidRPr="006452F6" w:rsidRDefault="00244387" w:rsidP="00CE4D2B">
      <w:pPr>
        <w:pStyle w:val="Heading1"/>
        <w:jc w:val="center"/>
        <w:rPr>
          <w:rFonts w:ascii="Cambria" w:hAnsi="Cambria" w:cs="Arial"/>
          <w:iCs/>
          <w:sz w:val="22"/>
          <w:szCs w:val="22"/>
        </w:rPr>
      </w:pPr>
      <w:bookmarkStart w:id="210" w:name="_Toc287880553"/>
      <w:bookmarkStart w:id="211" w:name="_Toc45812705"/>
      <w:bookmarkEnd w:id="209"/>
      <w:r w:rsidRPr="006452F6">
        <w:rPr>
          <w:rFonts w:ascii="Cambria" w:hAnsi="Cambria" w:cs="Arial"/>
          <w:iCs/>
          <w:sz w:val="22"/>
          <w:szCs w:val="22"/>
        </w:rPr>
        <w:t>Zoznam osôb zhotoviteľa určených na plnenie zmluvy</w:t>
      </w:r>
      <w:bookmarkEnd w:id="210"/>
      <w:bookmarkEnd w:id="211"/>
    </w:p>
    <w:p w14:paraId="3BDBCBCF" w14:textId="77777777" w:rsidR="00CE4D2B" w:rsidRPr="006452F6" w:rsidRDefault="00CE4D2B" w:rsidP="00CE4D2B">
      <w:pPr>
        <w:rPr>
          <w:rFonts w:ascii="Cambria" w:hAnsi="Cambria" w:cs="Arial"/>
          <w:sz w:val="22"/>
          <w:szCs w:val="22"/>
        </w:rPr>
      </w:pPr>
    </w:p>
    <w:p w14:paraId="7A2690D9" w14:textId="0A1F301F" w:rsidR="00CE4D2B" w:rsidRPr="006452F6" w:rsidRDefault="00CE4D2B" w:rsidP="009E0F92">
      <w:pPr>
        <w:jc w:val="both"/>
        <w:rPr>
          <w:rFonts w:ascii="Cambria" w:hAnsi="Cambria" w:cs="Arial"/>
          <w:i/>
          <w:sz w:val="20"/>
        </w:rPr>
      </w:pPr>
      <w:r w:rsidRPr="006452F6">
        <w:rPr>
          <w:rFonts w:ascii="Cambria" w:hAnsi="Cambria" w:cs="Arial"/>
          <w:i/>
          <w:sz w:val="20"/>
        </w:rPr>
        <w:t xml:space="preserve">&lt; </w:t>
      </w:r>
      <w:r w:rsidRPr="006452F6">
        <w:rPr>
          <w:rFonts w:ascii="Cambria" w:hAnsi="Cambria" w:cs="Arial"/>
          <w:i/>
          <w:color w:val="00B0F0"/>
          <w:sz w:val="20"/>
        </w:rPr>
        <w:t xml:space="preserve">Vyplní uchádzač – v tabuľke  uvedie meno </w:t>
      </w:r>
      <w:r w:rsidR="00501576" w:rsidRPr="006452F6">
        <w:rPr>
          <w:rFonts w:ascii="Cambria" w:hAnsi="Cambria" w:cs="Arial"/>
          <w:i/>
          <w:color w:val="00B0F0"/>
          <w:sz w:val="20"/>
        </w:rPr>
        <w:t xml:space="preserve">a priezvisko </w:t>
      </w:r>
      <w:r w:rsidRPr="006452F6">
        <w:rPr>
          <w:rFonts w:ascii="Cambria" w:hAnsi="Cambria" w:cs="Arial"/>
          <w:i/>
          <w:color w:val="00B0F0"/>
          <w:sz w:val="20"/>
        </w:rPr>
        <w:t>pracovníka, funkciu v projekte a kontaktné údaje, počet riadkov doplní uchádzač  podľa potreby</w:t>
      </w:r>
      <w:r w:rsidRPr="006452F6">
        <w:rPr>
          <w:rFonts w:ascii="Cambria" w:hAnsi="Cambria" w:cs="Arial"/>
          <w:i/>
          <w:sz w:val="20"/>
        </w:rPr>
        <w:t>&gt;</w:t>
      </w:r>
    </w:p>
    <w:p w14:paraId="7691BE18" w14:textId="77777777" w:rsidR="00C50805" w:rsidRPr="006452F6" w:rsidRDefault="00C50805" w:rsidP="009E0F92">
      <w:pPr>
        <w:jc w:val="both"/>
        <w:rPr>
          <w:rFonts w:ascii="Cambria" w:hAnsi="Cambria" w:cs="Arial"/>
          <w:i/>
          <w:sz w:val="20"/>
        </w:rPr>
      </w:pPr>
    </w:p>
    <w:p w14:paraId="348FCE11" w14:textId="006C45A2" w:rsidR="00CE4D2B" w:rsidRPr="006452F6" w:rsidRDefault="002E42A2" w:rsidP="00866C15">
      <w:pPr>
        <w:pStyle w:val="ListParagraph"/>
        <w:numPr>
          <w:ilvl w:val="0"/>
          <w:numId w:val="11"/>
        </w:numPr>
        <w:tabs>
          <w:tab w:val="left" w:pos="284"/>
        </w:tabs>
        <w:ind w:left="709" w:hanging="720"/>
        <w:rPr>
          <w:rFonts w:ascii="Cambria" w:hAnsi="Cambria" w:cs="Arial"/>
          <w:b/>
          <w:bCs/>
          <w:iCs/>
          <w:sz w:val="20"/>
          <w:szCs w:val="20"/>
        </w:rPr>
      </w:pPr>
      <w:r w:rsidRPr="006452F6">
        <w:rPr>
          <w:rFonts w:ascii="Cambria" w:hAnsi="Cambria" w:cs="Arial"/>
          <w:b/>
          <w:bCs/>
          <w:iCs/>
          <w:sz w:val="20"/>
          <w:szCs w:val="20"/>
        </w:rPr>
        <w:t>Zoznam zamestnancov zhotoviteľa určených na plnenie zmluvy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69"/>
        <w:gridCol w:w="2197"/>
        <w:gridCol w:w="2197"/>
        <w:gridCol w:w="2197"/>
      </w:tblGrid>
      <w:tr w:rsidR="00CE4D2B" w:rsidRPr="006452F6" w14:paraId="7C302AC6" w14:textId="77777777" w:rsidTr="00FE4929">
        <w:tc>
          <w:tcPr>
            <w:tcW w:w="2469" w:type="dxa"/>
            <w:vAlign w:val="center"/>
          </w:tcPr>
          <w:p w14:paraId="0BE1381F" w14:textId="48F0862A" w:rsidR="00CE4D2B" w:rsidRPr="006452F6" w:rsidRDefault="00CE4D2B" w:rsidP="001D10B0">
            <w:pPr>
              <w:jc w:val="center"/>
              <w:rPr>
                <w:rFonts w:ascii="Cambria" w:hAnsi="Cambria" w:cs="Arial"/>
                <w:b/>
                <w:sz w:val="20"/>
              </w:rPr>
            </w:pPr>
            <w:r w:rsidRPr="006452F6">
              <w:rPr>
                <w:rFonts w:ascii="Cambria" w:hAnsi="Cambria" w:cs="Arial"/>
                <w:b/>
                <w:sz w:val="20"/>
              </w:rPr>
              <w:t xml:space="preserve">Meno a </w:t>
            </w:r>
            <w:r w:rsidR="00C85495" w:rsidRPr="006452F6">
              <w:rPr>
                <w:rFonts w:ascii="Cambria" w:hAnsi="Cambria" w:cs="Arial"/>
                <w:b/>
                <w:sz w:val="20"/>
              </w:rPr>
              <w:t>p</w:t>
            </w:r>
            <w:r w:rsidRPr="006452F6">
              <w:rPr>
                <w:rFonts w:ascii="Cambria" w:hAnsi="Cambria" w:cs="Arial"/>
                <w:b/>
                <w:sz w:val="20"/>
              </w:rPr>
              <w:t>riezvisko</w:t>
            </w:r>
          </w:p>
        </w:tc>
        <w:tc>
          <w:tcPr>
            <w:tcW w:w="2197" w:type="dxa"/>
            <w:vAlign w:val="center"/>
          </w:tcPr>
          <w:p w14:paraId="5A32BDD9" w14:textId="77777777" w:rsidR="00CE4D2B" w:rsidRPr="006452F6" w:rsidRDefault="00CE4D2B" w:rsidP="001D10B0">
            <w:pPr>
              <w:jc w:val="center"/>
              <w:rPr>
                <w:rFonts w:ascii="Cambria" w:hAnsi="Cambria" w:cs="Arial"/>
                <w:b/>
                <w:sz w:val="20"/>
              </w:rPr>
            </w:pPr>
            <w:r w:rsidRPr="006452F6">
              <w:rPr>
                <w:rFonts w:ascii="Cambria" w:hAnsi="Cambria" w:cs="Arial"/>
                <w:b/>
                <w:sz w:val="20"/>
              </w:rPr>
              <w:t>Funkcia</w:t>
            </w:r>
          </w:p>
        </w:tc>
        <w:tc>
          <w:tcPr>
            <w:tcW w:w="2197" w:type="dxa"/>
            <w:vAlign w:val="center"/>
          </w:tcPr>
          <w:p w14:paraId="67AA1DB3" w14:textId="2368B112" w:rsidR="00CE4D2B" w:rsidRPr="006452F6" w:rsidRDefault="00C85495" w:rsidP="001D10B0">
            <w:pPr>
              <w:jc w:val="center"/>
              <w:rPr>
                <w:rFonts w:ascii="Cambria" w:hAnsi="Cambria" w:cs="Arial"/>
                <w:b/>
                <w:sz w:val="20"/>
              </w:rPr>
            </w:pPr>
            <w:r w:rsidRPr="006452F6">
              <w:rPr>
                <w:rFonts w:ascii="Cambria" w:hAnsi="Cambria" w:cs="Arial"/>
                <w:b/>
                <w:sz w:val="20"/>
              </w:rPr>
              <w:t>Telefónny kontakt</w:t>
            </w:r>
          </w:p>
        </w:tc>
        <w:tc>
          <w:tcPr>
            <w:tcW w:w="2197" w:type="dxa"/>
            <w:vAlign w:val="center"/>
          </w:tcPr>
          <w:p w14:paraId="04423D23" w14:textId="77777777" w:rsidR="00CE4D2B" w:rsidRPr="006452F6" w:rsidRDefault="00CE4D2B" w:rsidP="001D10B0">
            <w:pPr>
              <w:jc w:val="center"/>
              <w:rPr>
                <w:rFonts w:ascii="Cambria" w:hAnsi="Cambria" w:cs="Arial"/>
                <w:b/>
                <w:sz w:val="20"/>
              </w:rPr>
            </w:pPr>
            <w:r w:rsidRPr="006452F6">
              <w:rPr>
                <w:rFonts w:ascii="Cambria" w:hAnsi="Cambria" w:cs="Arial"/>
                <w:b/>
                <w:sz w:val="20"/>
              </w:rPr>
              <w:t>E-mailová adresa</w:t>
            </w:r>
          </w:p>
        </w:tc>
      </w:tr>
      <w:tr w:rsidR="009E0F92" w:rsidRPr="006452F6" w14:paraId="6FDA1A4F" w14:textId="77777777" w:rsidTr="00FE4929">
        <w:tc>
          <w:tcPr>
            <w:tcW w:w="2469" w:type="dxa"/>
          </w:tcPr>
          <w:p w14:paraId="5EE5DD92" w14:textId="79582D19" w:rsidR="009E0F92" w:rsidRPr="006452F6" w:rsidRDefault="009E0F92" w:rsidP="00E3443A">
            <w:pPr>
              <w:spacing w:before="60" w:after="60"/>
              <w:jc w:val="center"/>
              <w:rPr>
                <w:rFonts w:ascii="Cambria" w:hAnsi="Cambria" w:cs="Arial"/>
                <w:i/>
                <w:color w:val="00B0F0"/>
                <w:sz w:val="20"/>
              </w:rPr>
            </w:pPr>
            <w:r w:rsidRPr="006452F6">
              <w:rPr>
                <w:rFonts w:ascii="Cambria" w:hAnsi="Cambria" w:cs="Arial"/>
                <w:i/>
                <w:sz w:val="20"/>
              </w:rPr>
              <w:t xml:space="preserve">&lt; </w:t>
            </w:r>
            <w:r w:rsidRPr="006452F6">
              <w:rPr>
                <w:rFonts w:ascii="Cambria" w:hAnsi="Cambria" w:cs="Arial"/>
                <w:i/>
                <w:color w:val="00B0F0"/>
                <w:sz w:val="20"/>
              </w:rPr>
              <w:t xml:space="preserve">Vyplní </w:t>
            </w:r>
            <w:r w:rsidR="00903E00" w:rsidRPr="006452F6">
              <w:rPr>
                <w:rFonts w:ascii="Cambria" w:hAnsi="Cambria" w:cs="Arial"/>
                <w:i/>
                <w:color w:val="00B0F0"/>
                <w:sz w:val="20"/>
              </w:rPr>
              <w:t xml:space="preserve">úspešný </w:t>
            </w:r>
            <w:r w:rsidRPr="006452F6">
              <w:rPr>
                <w:rFonts w:ascii="Cambria" w:hAnsi="Cambria" w:cs="Arial"/>
                <w:i/>
                <w:color w:val="00B0F0"/>
                <w:sz w:val="20"/>
              </w:rPr>
              <w:t>uchádzač</w:t>
            </w:r>
            <w:r w:rsidRPr="006452F6">
              <w:rPr>
                <w:rFonts w:ascii="Cambria" w:hAnsi="Cambria" w:cs="Arial"/>
                <w:i/>
                <w:sz w:val="20"/>
              </w:rPr>
              <w:t>&gt;</w:t>
            </w:r>
          </w:p>
        </w:tc>
        <w:tc>
          <w:tcPr>
            <w:tcW w:w="2197" w:type="dxa"/>
          </w:tcPr>
          <w:p w14:paraId="33721CC1" w14:textId="268E91D3" w:rsidR="009E0F92" w:rsidRPr="006452F6" w:rsidRDefault="009E0F92" w:rsidP="00E3443A">
            <w:pPr>
              <w:spacing w:before="60" w:after="60"/>
              <w:jc w:val="center"/>
              <w:rPr>
                <w:rFonts w:ascii="Cambria" w:hAnsi="Cambria" w:cs="Arial"/>
                <w:i/>
                <w:color w:val="0000FF"/>
                <w:sz w:val="20"/>
              </w:rPr>
            </w:pPr>
            <w:r w:rsidRPr="006452F6">
              <w:rPr>
                <w:rFonts w:ascii="Cambria" w:hAnsi="Cambria" w:cs="Arial"/>
                <w:i/>
                <w:sz w:val="20"/>
              </w:rPr>
              <w:t xml:space="preserve">&lt; </w:t>
            </w:r>
            <w:r w:rsidRPr="006452F6">
              <w:rPr>
                <w:rFonts w:ascii="Cambria" w:hAnsi="Cambria" w:cs="Arial"/>
                <w:i/>
                <w:color w:val="00B0F0"/>
                <w:sz w:val="20"/>
              </w:rPr>
              <w:t>Vyplní</w:t>
            </w:r>
            <w:r w:rsidR="00903E00" w:rsidRPr="006452F6">
              <w:rPr>
                <w:rFonts w:ascii="Cambria" w:hAnsi="Cambria" w:cs="Arial"/>
                <w:i/>
                <w:color w:val="00B0F0"/>
                <w:sz w:val="20"/>
              </w:rPr>
              <w:t xml:space="preserve"> úspešný</w:t>
            </w:r>
            <w:r w:rsidRPr="006452F6">
              <w:rPr>
                <w:rFonts w:ascii="Cambria" w:hAnsi="Cambria" w:cs="Arial"/>
                <w:i/>
                <w:color w:val="00B0F0"/>
                <w:sz w:val="20"/>
              </w:rPr>
              <w:t xml:space="preserve"> uchádzač</w:t>
            </w:r>
            <w:r w:rsidRPr="006452F6">
              <w:rPr>
                <w:rFonts w:ascii="Cambria" w:hAnsi="Cambria" w:cs="Arial"/>
                <w:i/>
                <w:sz w:val="20"/>
              </w:rPr>
              <w:t>&gt;</w:t>
            </w:r>
          </w:p>
        </w:tc>
        <w:tc>
          <w:tcPr>
            <w:tcW w:w="2197" w:type="dxa"/>
          </w:tcPr>
          <w:p w14:paraId="3BC5F579" w14:textId="0F09BBF9" w:rsidR="009E0F92" w:rsidRPr="006452F6" w:rsidRDefault="009E0F92" w:rsidP="00E3443A">
            <w:pPr>
              <w:spacing w:before="60" w:after="60"/>
              <w:jc w:val="center"/>
              <w:rPr>
                <w:rFonts w:ascii="Cambria" w:hAnsi="Cambria" w:cs="Arial"/>
                <w:i/>
                <w:color w:val="0000FF"/>
                <w:sz w:val="20"/>
              </w:rPr>
            </w:pPr>
            <w:r w:rsidRPr="006452F6">
              <w:rPr>
                <w:rFonts w:ascii="Cambria" w:hAnsi="Cambria" w:cs="Arial"/>
                <w:i/>
                <w:sz w:val="20"/>
              </w:rPr>
              <w:t xml:space="preserve">&lt; </w:t>
            </w:r>
            <w:r w:rsidRPr="006452F6">
              <w:rPr>
                <w:rFonts w:ascii="Cambria" w:hAnsi="Cambria" w:cs="Arial"/>
                <w:i/>
                <w:color w:val="00B0F0"/>
                <w:sz w:val="20"/>
              </w:rPr>
              <w:t xml:space="preserve">Vyplní </w:t>
            </w:r>
            <w:r w:rsidR="00903E00" w:rsidRPr="006452F6">
              <w:rPr>
                <w:rFonts w:ascii="Cambria" w:hAnsi="Cambria" w:cs="Arial"/>
                <w:i/>
                <w:color w:val="00B0F0"/>
                <w:sz w:val="20"/>
              </w:rPr>
              <w:t xml:space="preserve">úspešný </w:t>
            </w:r>
            <w:r w:rsidRPr="006452F6">
              <w:rPr>
                <w:rFonts w:ascii="Cambria" w:hAnsi="Cambria" w:cs="Arial"/>
                <w:i/>
                <w:color w:val="00B0F0"/>
                <w:sz w:val="20"/>
              </w:rPr>
              <w:t>uchádzač</w:t>
            </w:r>
            <w:r w:rsidRPr="006452F6">
              <w:rPr>
                <w:rFonts w:ascii="Cambria" w:hAnsi="Cambria" w:cs="Arial"/>
                <w:i/>
                <w:sz w:val="20"/>
              </w:rPr>
              <w:t>&gt;</w:t>
            </w:r>
          </w:p>
        </w:tc>
        <w:tc>
          <w:tcPr>
            <w:tcW w:w="2197" w:type="dxa"/>
          </w:tcPr>
          <w:p w14:paraId="3467093C" w14:textId="1778D69D" w:rsidR="009E0F92" w:rsidRPr="006452F6" w:rsidRDefault="009E0F92" w:rsidP="00E3443A">
            <w:pPr>
              <w:spacing w:before="60" w:after="60"/>
              <w:jc w:val="center"/>
              <w:rPr>
                <w:rFonts w:ascii="Cambria" w:hAnsi="Cambria" w:cs="Arial"/>
                <w:i/>
                <w:color w:val="0000FF"/>
                <w:sz w:val="20"/>
              </w:rPr>
            </w:pPr>
            <w:r w:rsidRPr="006452F6">
              <w:rPr>
                <w:rFonts w:ascii="Cambria" w:hAnsi="Cambria" w:cs="Arial"/>
                <w:i/>
                <w:sz w:val="20"/>
              </w:rPr>
              <w:t xml:space="preserve">&lt; </w:t>
            </w:r>
            <w:r w:rsidRPr="006452F6">
              <w:rPr>
                <w:rFonts w:ascii="Cambria" w:hAnsi="Cambria" w:cs="Arial"/>
                <w:i/>
                <w:color w:val="00B0F0"/>
                <w:sz w:val="20"/>
              </w:rPr>
              <w:t xml:space="preserve">Vyplní </w:t>
            </w:r>
            <w:r w:rsidR="00903E00" w:rsidRPr="006452F6">
              <w:rPr>
                <w:rFonts w:ascii="Cambria" w:hAnsi="Cambria" w:cs="Arial"/>
                <w:i/>
                <w:color w:val="00B0F0"/>
                <w:sz w:val="20"/>
              </w:rPr>
              <w:t>ú</w:t>
            </w:r>
            <w:r w:rsidR="00904BEA" w:rsidRPr="006452F6">
              <w:rPr>
                <w:rFonts w:ascii="Cambria" w:hAnsi="Cambria" w:cs="Arial"/>
                <w:i/>
                <w:color w:val="00B0F0"/>
                <w:sz w:val="20"/>
              </w:rPr>
              <w:t>s</w:t>
            </w:r>
            <w:r w:rsidR="00903E00" w:rsidRPr="006452F6">
              <w:rPr>
                <w:rFonts w:ascii="Cambria" w:hAnsi="Cambria" w:cs="Arial"/>
                <w:i/>
                <w:color w:val="00B0F0"/>
                <w:sz w:val="20"/>
              </w:rPr>
              <w:t>pešný</w:t>
            </w:r>
            <w:r w:rsidR="00904BEA" w:rsidRPr="006452F6">
              <w:rPr>
                <w:rFonts w:ascii="Cambria" w:hAnsi="Cambria" w:cs="Arial"/>
                <w:i/>
                <w:color w:val="00B0F0"/>
                <w:sz w:val="20"/>
              </w:rPr>
              <w:t xml:space="preserve"> </w:t>
            </w:r>
            <w:r w:rsidRPr="006452F6">
              <w:rPr>
                <w:rFonts w:ascii="Cambria" w:hAnsi="Cambria" w:cs="Arial"/>
                <w:i/>
                <w:color w:val="00B0F0"/>
                <w:sz w:val="20"/>
              </w:rPr>
              <w:t>uchádzač</w:t>
            </w:r>
            <w:r w:rsidRPr="006452F6">
              <w:rPr>
                <w:rFonts w:ascii="Cambria" w:hAnsi="Cambria" w:cs="Arial"/>
                <w:i/>
                <w:sz w:val="20"/>
              </w:rPr>
              <w:t>&gt;</w:t>
            </w:r>
          </w:p>
        </w:tc>
      </w:tr>
    </w:tbl>
    <w:p w14:paraId="289F985C" w14:textId="15CD3F9E" w:rsidR="00CE4D2B" w:rsidRPr="006452F6" w:rsidRDefault="002F0BDF" w:rsidP="00866C15">
      <w:pPr>
        <w:pStyle w:val="ListParagraph"/>
        <w:numPr>
          <w:ilvl w:val="0"/>
          <w:numId w:val="11"/>
        </w:numPr>
        <w:ind w:left="284" w:hanging="284"/>
        <w:rPr>
          <w:rFonts w:ascii="Cambria" w:hAnsi="Cambria" w:cs="Arial"/>
          <w:b/>
          <w:bCs/>
          <w:sz w:val="20"/>
          <w:szCs w:val="20"/>
        </w:rPr>
      </w:pPr>
      <w:r w:rsidRPr="006452F6">
        <w:rPr>
          <w:rFonts w:ascii="Cambria" w:hAnsi="Cambria" w:cs="Arial"/>
          <w:b/>
          <w:bCs/>
          <w:sz w:val="20"/>
          <w:szCs w:val="20"/>
        </w:rPr>
        <w:t>Zoznam kľúčových expertov zhotoviteľa určených na plnenie zmluvy</w:t>
      </w:r>
    </w:p>
    <w:tbl>
      <w:tblPr>
        <w:tblW w:w="9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24"/>
        <w:gridCol w:w="1880"/>
        <w:gridCol w:w="1801"/>
        <w:gridCol w:w="1693"/>
        <w:gridCol w:w="1462"/>
      </w:tblGrid>
      <w:tr w:rsidR="002F0BDF" w:rsidRPr="006452F6" w14:paraId="1FE89CDE" w14:textId="28082ECE" w:rsidTr="00C50805">
        <w:tc>
          <w:tcPr>
            <w:tcW w:w="2224" w:type="dxa"/>
            <w:vAlign w:val="center"/>
          </w:tcPr>
          <w:p w14:paraId="1C2B2072" w14:textId="4AA8C623" w:rsidR="002F0BDF" w:rsidRPr="006452F6" w:rsidRDefault="002F0BDF" w:rsidP="002F0BDF">
            <w:pPr>
              <w:jc w:val="center"/>
              <w:rPr>
                <w:rFonts w:ascii="Cambria" w:hAnsi="Cambria" w:cs="Arial"/>
                <w:b/>
                <w:sz w:val="20"/>
              </w:rPr>
            </w:pPr>
            <w:r w:rsidRPr="006452F6">
              <w:rPr>
                <w:rFonts w:ascii="Cambria" w:hAnsi="Cambria" w:cs="Arial"/>
                <w:b/>
                <w:sz w:val="20"/>
              </w:rPr>
              <w:t>Kľúčový expert</w:t>
            </w:r>
          </w:p>
        </w:tc>
        <w:tc>
          <w:tcPr>
            <w:tcW w:w="1880" w:type="dxa"/>
            <w:vAlign w:val="center"/>
          </w:tcPr>
          <w:p w14:paraId="0C7EBB15" w14:textId="4F5322DB" w:rsidR="002F0BDF" w:rsidRPr="006452F6" w:rsidRDefault="002F0BDF" w:rsidP="002F0BDF">
            <w:pPr>
              <w:jc w:val="center"/>
              <w:rPr>
                <w:rFonts w:ascii="Cambria" w:hAnsi="Cambria" w:cs="Arial"/>
                <w:b/>
                <w:sz w:val="20"/>
              </w:rPr>
            </w:pPr>
            <w:r w:rsidRPr="006452F6">
              <w:rPr>
                <w:rFonts w:ascii="Cambria" w:hAnsi="Cambria" w:cs="Arial"/>
                <w:b/>
                <w:sz w:val="20"/>
              </w:rPr>
              <w:t xml:space="preserve">Meno a </w:t>
            </w:r>
            <w:r w:rsidR="00C85495" w:rsidRPr="006452F6">
              <w:rPr>
                <w:rFonts w:ascii="Cambria" w:hAnsi="Cambria" w:cs="Arial"/>
                <w:b/>
                <w:sz w:val="20"/>
              </w:rPr>
              <w:t>p</w:t>
            </w:r>
            <w:r w:rsidRPr="006452F6">
              <w:rPr>
                <w:rFonts w:ascii="Cambria" w:hAnsi="Cambria" w:cs="Arial"/>
                <w:b/>
                <w:sz w:val="20"/>
              </w:rPr>
              <w:t>riezvisko</w:t>
            </w:r>
          </w:p>
        </w:tc>
        <w:tc>
          <w:tcPr>
            <w:tcW w:w="1801" w:type="dxa"/>
            <w:vAlign w:val="center"/>
          </w:tcPr>
          <w:p w14:paraId="314D4650" w14:textId="64FFACAF" w:rsidR="002F0BDF" w:rsidRPr="006452F6" w:rsidRDefault="00EE1D39" w:rsidP="002F0BDF">
            <w:pPr>
              <w:jc w:val="center"/>
              <w:rPr>
                <w:rFonts w:ascii="Cambria" w:hAnsi="Cambria" w:cs="Arial"/>
                <w:b/>
                <w:sz w:val="20"/>
              </w:rPr>
            </w:pPr>
            <w:r w:rsidRPr="006452F6">
              <w:rPr>
                <w:rFonts w:ascii="Cambria" w:hAnsi="Cambria" w:cs="Arial"/>
                <w:b/>
                <w:sz w:val="20"/>
              </w:rPr>
              <w:t>Telefónny kontakt</w:t>
            </w:r>
          </w:p>
        </w:tc>
        <w:tc>
          <w:tcPr>
            <w:tcW w:w="1693" w:type="dxa"/>
            <w:vAlign w:val="center"/>
          </w:tcPr>
          <w:p w14:paraId="7C8F48CB" w14:textId="77777777" w:rsidR="002F0BDF" w:rsidRPr="006452F6" w:rsidRDefault="002F0BDF" w:rsidP="002F0BDF">
            <w:pPr>
              <w:jc w:val="center"/>
              <w:rPr>
                <w:rFonts w:ascii="Cambria" w:hAnsi="Cambria" w:cs="Arial"/>
                <w:b/>
                <w:sz w:val="20"/>
              </w:rPr>
            </w:pPr>
            <w:r w:rsidRPr="006452F6">
              <w:rPr>
                <w:rFonts w:ascii="Cambria" w:hAnsi="Cambria" w:cs="Arial"/>
                <w:b/>
                <w:sz w:val="20"/>
              </w:rPr>
              <w:t>E-mailová adresa</w:t>
            </w:r>
          </w:p>
        </w:tc>
        <w:tc>
          <w:tcPr>
            <w:tcW w:w="1462" w:type="dxa"/>
          </w:tcPr>
          <w:p w14:paraId="5CF85EB7" w14:textId="0739B0C7" w:rsidR="002F0BDF" w:rsidRPr="006452F6" w:rsidRDefault="00255134" w:rsidP="002F0BDF">
            <w:pPr>
              <w:jc w:val="center"/>
              <w:rPr>
                <w:rFonts w:ascii="Cambria" w:hAnsi="Cambria" w:cs="Arial"/>
                <w:b/>
                <w:sz w:val="20"/>
              </w:rPr>
            </w:pPr>
            <w:r w:rsidRPr="006452F6">
              <w:rPr>
                <w:rFonts w:ascii="Cambria" w:hAnsi="Cambria" w:cs="Arial"/>
                <w:b/>
                <w:sz w:val="20"/>
              </w:rPr>
              <w:t>P</w:t>
            </w:r>
            <w:r w:rsidR="002F0BDF" w:rsidRPr="006452F6">
              <w:rPr>
                <w:rFonts w:ascii="Cambria" w:hAnsi="Cambria" w:cs="Arial"/>
                <w:b/>
                <w:sz w:val="20"/>
              </w:rPr>
              <w:t xml:space="preserve">očet </w:t>
            </w:r>
            <w:r w:rsidR="009D4056" w:rsidRPr="006452F6">
              <w:rPr>
                <w:rFonts w:ascii="Cambria" w:hAnsi="Cambria" w:cs="Arial"/>
                <w:b/>
                <w:sz w:val="20"/>
              </w:rPr>
              <w:t>osobodní</w:t>
            </w:r>
            <w:r w:rsidRPr="006452F6">
              <w:rPr>
                <w:rFonts w:ascii="Cambria" w:hAnsi="Cambria" w:cs="Arial"/>
                <w:b/>
                <w:sz w:val="20"/>
              </w:rPr>
              <w:t xml:space="preserve"> na predmete plnenia</w:t>
            </w:r>
            <w:r w:rsidR="002F0BDF" w:rsidRPr="006452F6">
              <w:rPr>
                <w:rFonts w:ascii="Cambria" w:hAnsi="Cambria" w:cs="Arial"/>
                <w:b/>
                <w:sz w:val="20"/>
              </w:rPr>
              <w:t>*</w:t>
            </w:r>
          </w:p>
        </w:tc>
      </w:tr>
      <w:tr w:rsidR="002F0BDF" w:rsidRPr="006452F6" w14:paraId="2B4B0972" w14:textId="3F567011" w:rsidTr="00C50805">
        <w:tc>
          <w:tcPr>
            <w:tcW w:w="2224" w:type="dxa"/>
          </w:tcPr>
          <w:p w14:paraId="3971135B" w14:textId="0B50F6D2" w:rsidR="002F0BDF" w:rsidRPr="006452F6" w:rsidRDefault="002F0BDF" w:rsidP="002F0BDF">
            <w:pPr>
              <w:spacing w:before="60" w:after="60"/>
              <w:rPr>
                <w:rFonts w:ascii="Cambria" w:hAnsi="Cambria" w:cs="Arial"/>
                <w:iCs/>
                <w:sz w:val="20"/>
              </w:rPr>
            </w:pPr>
            <w:r w:rsidRPr="006452F6">
              <w:rPr>
                <w:rFonts w:ascii="Cambria" w:hAnsi="Cambria" w:cs="Arial"/>
                <w:iCs/>
                <w:sz w:val="20"/>
              </w:rPr>
              <w:t>Kľúčový expert č. 1 – Projektový manažér</w:t>
            </w:r>
          </w:p>
        </w:tc>
        <w:tc>
          <w:tcPr>
            <w:tcW w:w="1880" w:type="dxa"/>
          </w:tcPr>
          <w:p w14:paraId="39D6B3B6" w14:textId="3D88855D" w:rsidR="002F0BDF" w:rsidRPr="006452F6" w:rsidRDefault="002F0BDF" w:rsidP="00E3443A">
            <w:pPr>
              <w:spacing w:before="60" w:after="60"/>
              <w:jc w:val="center"/>
              <w:rPr>
                <w:rFonts w:ascii="Cambria" w:hAnsi="Cambria" w:cs="Arial"/>
                <w:i/>
                <w:color w:val="00B0F0"/>
                <w:sz w:val="20"/>
              </w:rPr>
            </w:pPr>
            <w:r w:rsidRPr="006452F6">
              <w:rPr>
                <w:rFonts w:ascii="Cambria" w:hAnsi="Cambria" w:cs="Arial"/>
                <w:i/>
                <w:sz w:val="20"/>
              </w:rPr>
              <w:t xml:space="preserve">&lt; </w:t>
            </w:r>
            <w:r w:rsidRPr="006452F6">
              <w:rPr>
                <w:rFonts w:ascii="Cambria" w:hAnsi="Cambria" w:cs="Arial"/>
                <w:i/>
                <w:color w:val="00B0F0"/>
                <w:sz w:val="20"/>
              </w:rPr>
              <w:t>Vyplní uchádzač</w:t>
            </w:r>
            <w:r w:rsidRPr="006452F6">
              <w:rPr>
                <w:rFonts w:ascii="Cambria" w:hAnsi="Cambria" w:cs="Arial"/>
                <w:i/>
                <w:sz w:val="20"/>
              </w:rPr>
              <w:t>&gt;</w:t>
            </w:r>
          </w:p>
        </w:tc>
        <w:tc>
          <w:tcPr>
            <w:tcW w:w="1801" w:type="dxa"/>
          </w:tcPr>
          <w:p w14:paraId="639D1341" w14:textId="77777777" w:rsidR="002F0BDF" w:rsidRPr="006452F6" w:rsidRDefault="002F0BDF" w:rsidP="00E3443A">
            <w:pPr>
              <w:spacing w:before="60" w:after="60"/>
              <w:jc w:val="center"/>
              <w:rPr>
                <w:rFonts w:ascii="Cambria" w:hAnsi="Cambria" w:cs="Arial"/>
                <w:i/>
                <w:color w:val="0000FF"/>
                <w:sz w:val="20"/>
              </w:rPr>
            </w:pPr>
            <w:r w:rsidRPr="006452F6">
              <w:rPr>
                <w:rFonts w:ascii="Cambria" w:hAnsi="Cambria" w:cs="Arial"/>
                <w:i/>
                <w:sz w:val="20"/>
              </w:rPr>
              <w:t xml:space="preserve">&lt; </w:t>
            </w:r>
            <w:r w:rsidRPr="006452F6">
              <w:rPr>
                <w:rFonts w:ascii="Cambria" w:hAnsi="Cambria" w:cs="Arial"/>
                <w:i/>
                <w:color w:val="00B0F0"/>
                <w:sz w:val="20"/>
              </w:rPr>
              <w:t>Vyplní uchádzač</w:t>
            </w:r>
            <w:r w:rsidRPr="006452F6">
              <w:rPr>
                <w:rFonts w:ascii="Cambria" w:hAnsi="Cambria" w:cs="Arial"/>
                <w:i/>
                <w:sz w:val="20"/>
              </w:rPr>
              <w:t>&gt;</w:t>
            </w:r>
          </w:p>
        </w:tc>
        <w:tc>
          <w:tcPr>
            <w:tcW w:w="1693" w:type="dxa"/>
          </w:tcPr>
          <w:p w14:paraId="1BF89A7A" w14:textId="77777777" w:rsidR="002F0BDF" w:rsidRPr="006452F6" w:rsidRDefault="002F0BDF" w:rsidP="00E3443A">
            <w:pPr>
              <w:spacing w:before="60" w:after="60"/>
              <w:jc w:val="center"/>
              <w:rPr>
                <w:rFonts w:ascii="Cambria" w:hAnsi="Cambria" w:cs="Arial"/>
                <w:i/>
                <w:color w:val="0000FF"/>
                <w:sz w:val="20"/>
              </w:rPr>
            </w:pPr>
            <w:r w:rsidRPr="006452F6">
              <w:rPr>
                <w:rFonts w:ascii="Cambria" w:hAnsi="Cambria" w:cs="Arial"/>
                <w:i/>
                <w:sz w:val="20"/>
              </w:rPr>
              <w:t xml:space="preserve">&lt; </w:t>
            </w:r>
            <w:r w:rsidRPr="006452F6">
              <w:rPr>
                <w:rFonts w:ascii="Cambria" w:hAnsi="Cambria" w:cs="Arial"/>
                <w:i/>
                <w:color w:val="00B0F0"/>
                <w:sz w:val="20"/>
              </w:rPr>
              <w:t>Vyplní uchádzač</w:t>
            </w:r>
            <w:r w:rsidRPr="006452F6">
              <w:rPr>
                <w:rFonts w:ascii="Cambria" w:hAnsi="Cambria" w:cs="Arial"/>
                <w:i/>
                <w:sz w:val="20"/>
              </w:rPr>
              <w:t>&gt;</w:t>
            </w:r>
          </w:p>
        </w:tc>
        <w:tc>
          <w:tcPr>
            <w:tcW w:w="1462" w:type="dxa"/>
          </w:tcPr>
          <w:p w14:paraId="721610FE" w14:textId="096FFEB4" w:rsidR="002F0BDF" w:rsidRPr="006452F6" w:rsidRDefault="002F0BDF" w:rsidP="00E3443A">
            <w:pPr>
              <w:spacing w:before="60" w:after="60"/>
              <w:jc w:val="center"/>
              <w:rPr>
                <w:rFonts w:ascii="Cambria" w:hAnsi="Cambria" w:cs="Arial"/>
                <w:i/>
                <w:sz w:val="20"/>
              </w:rPr>
            </w:pPr>
            <w:r w:rsidRPr="006452F6">
              <w:rPr>
                <w:rFonts w:ascii="Cambria" w:hAnsi="Cambria" w:cs="Arial"/>
                <w:i/>
                <w:sz w:val="20"/>
              </w:rPr>
              <w:t xml:space="preserve">&lt; </w:t>
            </w:r>
            <w:r w:rsidRPr="006452F6">
              <w:rPr>
                <w:rFonts w:ascii="Cambria" w:hAnsi="Cambria" w:cs="Arial"/>
                <w:i/>
                <w:color w:val="00B0F0"/>
                <w:sz w:val="20"/>
              </w:rPr>
              <w:t>Vyplní uchádzač</w:t>
            </w:r>
            <w:r w:rsidRPr="006452F6">
              <w:rPr>
                <w:rFonts w:ascii="Cambria" w:hAnsi="Cambria" w:cs="Arial"/>
                <w:i/>
                <w:sz w:val="20"/>
              </w:rPr>
              <w:t>&gt;</w:t>
            </w:r>
          </w:p>
        </w:tc>
      </w:tr>
      <w:tr w:rsidR="002F0BDF" w:rsidRPr="006452F6" w14:paraId="1CFA0EFF" w14:textId="5396D1CA" w:rsidTr="00C50805">
        <w:tc>
          <w:tcPr>
            <w:tcW w:w="2224" w:type="dxa"/>
          </w:tcPr>
          <w:p w14:paraId="24FC751B" w14:textId="4D3908CE" w:rsidR="002F0BDF" w:rsidRPr="006452F6" w:rsidRDefault="002F0BDF" w:rsidP="002F0BDF">
            <w:pPr>
              <w:spacing w:before="60" w:after="60"/>
              <w:rPr>
                <w:rFonts w:ascii="Cambria" w:hAnsi="Cambria" w:cs="Arial"/>
                <w:iCs/>
                <w:sz w:val="20"/>
              </w:rPr>
            </w:pPr>
            <w:r w:rsidRPr="006452F6">
              <w:rPr>
                <w:rFonts w:ascii="Cambria" w:hAnsi="Cambria" w:cs="Arial"/>
                <w:iCs/>
                <w:sz w:val="20"/>
              </w:rPr>
              <w:t xml:space="preserve">Kľúčový expert č. 2 – </w:t>
            </w:r>
            <w:r w:rsidR="002C25C4" w:rsidRPr="006452F6">
              <w:rPr>
                <w:rFonts w:ascii="Cambria" w:hAnsi="Cambria" w:cs="Arial"/>
                <w:iCs/>
                <w:sz w:val="20"/>
              </w:rPr>
              <w:t>Senior Biznis IT Analytik</w:t>
            </w:r>
          </w:p>
        </w:tc>
        <w:tc>
          <w:tcPr>
            <w:tcW w:w="1880" w:type="dxa"/>
          </w:tcPr>
          <w:p w14:paraId="78B62D0F" w14:textId="42006A57" w:rsidR="002F0BDF" w:rsidRPr="006452F6" w:rsidRDefault="002F0BDF" w:rsidP="00E3443A">
            <w:pPr>
              <w:spacing w:before="60" w:after="60"/>
              <w:jc w:val="center"/>
              <w:rPr>
                <w:rFonts w:ascii="Cambria" w:hAnsi="Cambria" w:cs="Arial"/>
                <w:i/>
                <w:color w:val="0000FF"/>
                <w:sz w:val="20"/>
              </w:rPr>
            </w:pPr>
            <w:r w:rsidRPr="006452F6">
              <w:rPr>
                <w:rFonts w:ascii="Cambria" w:hAnsi="Cambria" w:cs="Arial"/>
                <w:i/>
                <w:sz w:val="20"/>
              </w:rPr>
              <w:t xml:space="preserve">&lt; </w:t>
            </w:r>
            <w:r w:rsidRPr="006452F6">
              <w:rPr>
                <w:rFonts w:ascii="Cambria" w:hAnsi="Cambria" w:cs="Arial"/>
                <w:i/>
                <w:color w:val="00B0F0"/>
                <w:sz w:val="20"/>
              </w:rPr>
              <w:t>Vyplní uchádzač</w:t>
            </w:r>
            <w:r w:rsidRPr="006452F6">
              <w:rPr>
                <w:rFonts w:ascii="Cambria" w:hAnsi="Cambria" w:cs="Arial"/>
                <w:i/>
                <w:sz w:val="20"/>
              </w:rPr>
              <w:t>&gt;</w:t>
            </w:r>
          </w:p>
        </w:tc>
        <w:tc>
          <w:tcPr>
            <w:tcW w:w="1801" w:type="dxa"/>
          </w:tcPr>
          <w:p w14:paraId="088EDB8F" w14:textId="77777777" w:rsidR="002F0BDF" w:rsidRPr="006452F6" w:rsidRDefault="002F0BDF" w:rsidP="00E3443A">
            <w:pPr>
              <w:spacing w:before="60" w:after="60"/>
              <w:jc w:val="center"/>
              <w:rPr>
                <w:rFonts w:ascii="Cambria" w:hAnsi="Cambria" w:cs="Arial"/>
                <w:i/>
                <w:color w:val="0000FF"/>
                <w:sz w:val="20"/>
              </w:rPr>
            </w:pPr>
            <w:r w:rsidRPr="006452F6">
              <w:rPr>
                <w:rFonts w:ascii="Cambria" w:hAnsi="Cambria" w:cs="Arial"/>
                <w:i/>
                <w:sz w:val="20"/>
              </w:rPr>
              <w:t xml:space="preserve">&lt; </w:t>
            </w:r>
            <w:r w:rsidRPr="006452F6">
              <w:rPr>
                <w:rFonts w:ascii="Cambria" w:hAnsi="Cambria" w:cs="Arial"/>
                <w:i/>
                <w:color w:val="00B0F0"/>
                <w:sz w:val="20"/>
              </w:rPr>
              <w:t>Vyplní uchádzač</w:t>
            </w:r>
            <w:r w:rsidRPr="006452F6">
              <w:rPr>
                <w:rFonts w:ascii="Cambria" w:hAnsi="Cambria" w:cs="Arial"/>
                <w:i/>
                <w:sz w:val="20"/>
              </w:rPr>
              <w:t>&gt;</w:t>
            </w:r>
          </w:p>
        </w:tc>
        <w:tc>
          <w:tcPr>
            <w:tcW w:w="1693" w:type="dxa"/>
          </w:tcPr>
          <w:p w14:paraId="6B89B538" w14:textId="77777777" w:rsidR="002F0BDF" w:rsidRPr="006452F6" w:rsidRDefault="002F0BDF" w:rsidP="00E3443A">
            <w:pPr>
              <w:spacing w:before="60" w:after="60"/>
              <w:jc w:val="center"/>
              <w:rPr>
                <w:rFonts w:ascii="Cambria" w:hAnsi="Cambria" w:cs="Arial"/>
                <w:i/>
                <w:color w:val="0000FF"/>
                <w:sz w:val="20"/>
              </w:rPr>
            </w:pPr>
            <w:r w:rsidRPr="006452F6">
              <w:rPr>
                <w:rFonts w:ascii="Cambria" w:hAnsi="Cambria" w:cs="Arial"/>
                <w:i/>
                <w:sz w:val="20"/>
              </w:rPr>
              <w:t xml:space="preserve">&lt; </w:t>
            </w:r>
            <w:r w:rsidRPr="006452F6">
              <w:rPr>
                <w:rFonts w:ascii="Cambria" w:hAnsi="Cambria" w:cs="Arial"/>
                <w:i/>
                <w:color w:val="00B0F0"/>
                <w:sz w:val="20"/>
              </w:rPr>
              <w:t>Vyplní uchádzač</w:t>
            </w:r>
            <w:r w:rsidRPr="006452F6">
              <w:rPr>
                <w:rFonts w:ascii="Cambria" w:hAnsi="Cambria" w:cs="Arial"/>
                <w:i/>
                <w:sz w:val="20"/>
              </w:rPr>
              <w:t>&gt;</w:t>
            </w:r>
          </w:p>
        </w:tc>
        <w:tc>
          <w:tcPr>
            <w:tcW w:w="1462" w:type="dxa"/>
          </w:tcPr>
          <w:p w14:paraId="5BFB136A" w14:textId="288B042D" w:rsidR="002F0BDF" w:rsidRPr="006452F6" w:rsidRDefault="002F0BDF" w:rsidP="00E3443A">
            <w:pPr>
              <w:spacing w:before="60" w:after="60"/>
              <w:jc w:val="center"/>
              <w:rPr>
                <w:rFonts w:ascii="Cambria" w:hAnsi="Cambria" w:cs="Arial"/>
                <w:i/>
                <w:sz w:val="20"/>
              </w:rPr>
            </w:pPr>
            <w:r w:rsidRPr="006452F6">
              <w:rPr>
                <w:rFonts w:ascii="Cambria" w:hAnsi="Cambria" w:cs="Arial"/>
                <w:i/>
                <w:sz w:val="20"/>
              </w:rPr>
              <w:t xml:space="preserve">&lt; </w:t>
            </w:r>
            <w:r w:rsidRPr="006452F6">
              <w:rPr>
                <w:rFonts w:ascii="Cambria" w:hAnsi="Cambria" w:cs="Arial"/>
                <w:i/>
                <w:color w:val="00B0F0"/>
                <w:sz w:val="20"/>
              </w:rPr>
              <w:t>Vyplní uchádzač</w:t>
            </w:r>
            <w:r w:rsidRPr="006452F6">
              <w:rPr>
                <w:rFonts w:ascii="Cambria" w:hAnsi="Cambria" w:cs="Arial"/>
                <w:i/>
                <w:sz w:val="20"/>
              </w:rPr>
              <w:t>&gt;</w:t>
            </w:r>
          </w:p>
        </w:tc>
      </w:tr>
      <w:tr w:rsidR="002F0BDF" w:rsidRPr="006452F6" w14:paraId="62B08B83" w14:textId="4A24ABF7" w:rsidTr="00C50805">
        <w:tc>
          <w:tcPr>
            <w:tcW w:w="2224" w:type="dxa"/>
          </w:tcPr>
          <w:p w14:paraId="286FD088" w14:textId="28171B0A" w:rsidR="002F0BDF" w:rsidRPr="006452F6" w:rsidRDefault="002F0BDF" w:rsidP="002F0BDF">
            <w:pPr>
              <w:spacing w:before="60" w:after="60"/>
              <w:rPr>
                <w:rFonts w:ascii="Cambria" w:hAnsi="Cambria" w:cs="Arial"/>
                <w:iCs/>
                <w:sz w:val="20"/>
              </w:rPr>
            </w:pPr>
            <w:r w:rsidRPr="006452F6">
              <w:rPr>
                <w:rFonts w:ascii="Cambria" w:hAnsi="Cambria" w:cs="Arial"/>
                <w:iCs/>
                <w:sz w:val="20"/>
              </w:rPr>
              <w:t xml:space="preserve">Kľúčový expert č. 3 – </w:t>
            </w:r>
            <w:r w:rsidR="002617B3" w:rsidRPr="006452F6">
              <w:rPr>
                <w:rFonts w:ascii="Cambria" w:hAnsi="Cambria" w:cs="Arial"/>
                <w:iCs/>
                <w:sz w:val="20"/>
              </w:rPr>
              <w:t>Senior IT Architekt</w:t>
            </w:r>
          </w:p>
        </w:tc>
        <w:tc>
          <w:tcPr>
            <w:tcW w:w="1880" w:type="dxa"/>
          </w:tcPr>
          <w:p w14:paraId="401E049C" w14:textId="04255D10" w:rsidR="002F0BDF" w:rsidRPr="006452F6" w:rsidRDefault="002F0BDF" w:rsidP="00E3443A">
            <w:pPr>
              <w:spacing w:before="60" w:after="60"/>
              <w:jc w:val="center"/>
              <w:rPr>
                <w:rFonts w:ascii="Cambria" w:hAnsi="Cambria" w:cs="Arial"/>
                <w:i/>
                <w:color w:val="0000FF"/>
                <w:sz w:val="20"/>
              </w:rPr>
            </w:pPr>
            <w:r w:rsidRPr="006452F6">
              <w:rPr>
                <w:rFonts w:ascii="Cambria" w:hAnsi="Cambria" w:cs="Arial"/>
                <w:i/>
                <w:sz w:val="20"/>
              </w:rPr>
              <w:t xml:space="preserve">&lt; </w:t>
            </w:r>
            <w:r w:rsidRPr="006452F6">
              <w:rPr>
                <w:rFonts w:ascii="Cambria" w:hAnsi="Cambria" w:cs="Arial"/>
                <w:i/>
                <w:color w:val="00B0F0"/>
                <w:sz w:val="20"/>
              </w:rPr>
              <w:t>Vyplní uchádzač</w:t>
            </w:r>
            <w:r w:rsidRPr="006452F6">
              <w:rPr>
                <w:rFonts w:ascii="Cambria" w:hAnsi="Cambria" w:cs="Arial"/>
                <w:i/>
                <w:sz w:val="20"/>
              </w:rPr>
              <w:t>&gt;</w:t>
            </w:r>
          </w:p>
        </w:tc>
        <w:tc>
          <w:tcPr>
            <w:tcW w:w="1801" w:type="dxa"/>
          </w:tcPr>
          <w:p w14:paraId="529BDE15" w14:textId="77777777" w:rsidR="002F0BDF" w:rsidRPr="006452F6" w:rsidRDefault="002F0BDF" w:rsidP="00E3443A">
            <w:pPr>
              <w:spacing w:before="60" w:after="60"/>
              <w:jc w:val="center"/>
              <w:rPr>
                <w:rFonts w:ascii="Cambria" w:hAnsi="Cambria" w:cs="Arial"/>
                <w:i/>
                <w:color w:val="0000FF"/>
                <w:sz w:val="20"/>
              </w:rPr>
            </w:pPr>
            <w:r w:rsidRPr="006452F6">
              <w:rPr>
                <w:rFonts w:ascii="Cambria" w:hAnsi="Cambria" w:cs="Arial"/>
                <w:i/>
                <w:sz w:val="20"/>
              </w:rPr>
              <w:t xml:space="preserve">&lt; </w:t>
            </w:r>
            <w:r w:rsidRPr="006452F6">
              <w:rPr>
                <w:rFonts w:ascii="Cambria" w:hAnsi="Cambria" w:cs="Arial"/>
                <w:i/>
                <w:color w:val="00B0F0"/>
                <w:sz w:val="20"/>
              </w:rPr>
              <w:t>Vyplní uchádzač</w:t>
            </w:r>
            <w:r w:rsidRPr="006452F6">
              <w:rPr>
                <w:rFonts w:ascii="Cambria" w:hAnsi="Cambria" w:cs="Arial"/>
                <w:i/>
                <w:sz w:val="20"/>
              </w:rPr>
              <w:t>&gt;</w:t>
            </w:r>
          </w:p>
        </w:tc>
        <w:tc>
          <w:tcPr>
            <w:tcW w:w="1693" w:type="dxa"/>
          </w:tcPr>
          <w:p w14:paraId="40A3B055" w14:textId="77777777" w:rsidR="002F0BDF" w:rsidRPr="006452F6" w:rsidRDefault="002F0BDF" w:rsidP="00E3443A">
            <w:pPr>
              <w:spacing w:before="60" w:after="60"/>
              <w:jc w:val="center"/>
              <w:rPr>
                <w:rFonts w:ascii="Cambria" w:hAnsi="Cambria" w:cs="Arial"/>
                <w:i/>
                <w:color w:val="0000FF"/>
                <w:sz w:val="20"/>
              </w:rPr>
            </w:pPr>
            <w:r w:rsidRPr="006452F6">
              <w:rPr>
                <w:rFonts w:ascii="Cambria" w:hAnsi="Cambria" w:cs="Arial"/>
                <w:i/>
                <w:sz w:val="20"/>
              </w:rPr>
              <w:t xml:space="preserve">&lt; </w:t>
            </w:r>
            <w:r w:rsidRPr="006452F6">
              <w:rPr>
                <w:rFonts w:ascii="Cambria" w:hAnsi="Cambria" w:cs="Arial"/>
                <w:i/>
                <w:color w:val="00B0F0"/>
                <w:sz w:val="20"/>
              </w:rPr>
              <w:t>Vyplní uchádzač</w:t>
            </w:r>
            <w:r w:rsidRPr="006452F6">
              <w:rPr>
                <w:rFonts w:ascii="Cambria" w:hAnsi="Cambria" w:cs="Arial"/>
                <w:i/>
                <w:sz w:val="20"/>
              </w:rPr>
              <w:t>&gt;</w:t>
            </w:r>
          </w:p>
        </w:tc>
        <w:tc>
          <w:tcPr>
            <w:tcW w:w="1462" w:type="dxa"/>
          </w:tcPr>
          <w:p w14:paraId="7BE5F021" w14:textId="782C0271" w:rsidR="002F0BDF" w:rsidRPr="006452F6" w:rsidRDefault="002F0BDF" w:rsidP="00E3443A">
            <w:pPr>
              <w:spacing w:before="60" w:after="60"/>
              <w:jc w:val="center"/>
              <w:rPr>
                <w:rFonts w:ascii="Cambria" w:hAnsi="Cambria" w:cs="Arial"/>
                <w:i/>
                <w:sz w:val="20"/>
              </w:rPr>
            </w:pPr>
            <w:r w:rsidRPr="006452F6">
              <w:rPr>
                <w:rFonts w:ascii="Cambria" w:hAnsi="Cambria" w:cs="Arial"/>
                <w:i/>
                <w:sz w:val="20"/>
              </w:rPr>
              <w:t xml:space="preserve">&lt; </w:t>
            </w:r>
            <w:r w:rsidRPr="006452F6">
              <w:rPr>
                <w:rFonts w:ascii="Cambria" w:hAnsi="Cambria" w:cs="Arial"/>
                <w:i/>
                <w:color w:val="00B0F0"/>
                <w:sz w:val="20"/>
              </w:rPr>
              <w:t>Vyplní uchádzač</w:t>
            </w:r>
            <w:r w:rsidRPr="006452F6">
              <w:rPr>
                <w:rFonts w:ascii="Cambria" w:hAnsi="Cambria" w:cs="Arial"/>
                <w:i/>
                <w:sz w:val="20"/>
              </w:rPr>
              <w:t>&gt;</w:t>
            </w:r>
          </w:p>
        </w:tc>
      </w:tr>
      <w:tr w:rsidR="002F0BDF" w:rsidRPr="006452F6" w14:paraId="4058875C" w14:textId="3F3A142E" w:rsidTr="00C50805">
        <w:tc>
          <w:tcPr>
            <w:tcW w:w="2224" w:type="dxa"/>
          </w:tcPr>
          <w:p w14:paraId="5FC3D2E3" w14:textId="6B442BEA" w:rsidR="002F0BDF" w:rsidRPr="006452F6" w:rsidRDefault="002F0BDF" w:rsidP="002F0BDF">
            <w:pPr>
              <w:spacing w:before="60" w:after="60"/>
              <w:rPr>
                <w:rFonts w:ascii="Cambria" w:hAnsi="Cambria" w:cs="Arial"/>
                <w:iCs/>
                <w:sz w:val="20"/>
              </w:rPr>
            </w:pPr>
            <w:r w:rsidRPr="006452F6">
              <w:rPr>
                <w:rFonts w:ascii="Cambria" w:hAnsi="Cambria" w:cs="Arial"/>
                <w:iCs/>
                <w:sz w:val="20"/>
              </w:rPr>
              <w:t xml:space="preserve">Kľúčový expert č. 4 – </w:t>
            </w:r>
            <w:r w:rsidR="00567FE6" w:rsidRPr="006452F6">
              <w:rPr>
                <w:rFonts w:ascii="Cambria" w:hAnsi="Cambria" w:cs="Arial"/>
                <w:iCs/>
                <w:sz w:val="20"/>
              </w:rPr>
              <w:t>IT Architekt informačnej a kybernetickej bezpečnosti</w:t>
            </w:r>
          </w:p>
        </w:tc>
        <w:tc>
          <w:tcPr>
            <w:tcW w:w="1880" w:type="dxa"/>
          </w:tcPr>
          <w:p w14:paraId="29E50A3E" w14:textId="649FC134" w:rsidR="002F0BDF" w:rsidRPr="006452F6" w:rsidRDefault="002F0BDF" w:rsidP="00E3443A">
            <w:pPr>
              <w:spacing w:before="60" w:after="60"/>
              <w:jc w:val="center"/>
              <w:rPr>
                <w:rFonts w:ascii="Cambria" w:hAnsi="Cambria" w:cs="Arial"/>
                <w:i/>
                <w:color w:val="0000FF"/>
                <w:sz w:val="20"/>
              </w:rPr>
            </w:pPr>
            <w:r w:rsidRPr="006452F6">
              <w:rPr>
                <w:rFonts w:ascii="Cambria" w:hAnsi="Cambria" w:cs="Arial"/>
                <w:i/>
                <w:sz w:val="20"/>
              </w:rPr>
              <w:t xml:space="preserve">&lt; </w:t>
            </w:r>
            <w:r w:rsidRPr="006452F6">
              <w:rPr>
                <w:rFonts w:ascii="Cambria" w:hAnsi="Cambria" w:cs="Arial"/>
                <w:i/>
                <w:color w:val="00B0F0"/>
                <w:sz w:val="20"/>
              </w:rPr>
              <w:t>Vyplní uchádzač</w:t>
            </w:r>
            <w:r w:rsidRPr="006452F6">
              <w:rPr>
                <w:rFonts w:ascii="Cambria" w:hAnsi="Cambria" w:cs="Arial"/>
                <w:i/>
                <w:sz w:val="20"/>
              </w:rPr>
              <w:t>&gt;</w:t>
            </w:r>
          </w:p>
        </w:tc>
        <w:tc>
          <w:tcPr>
            <w:tcW w:w="1801" w:type="dxa"/>
          </w:tcPr>
          <w:p w14:paraId="299BAA2C" w14:textId="77777777" w:rsidR="002F0BDF" w:rsidRPr="006452F6" w:rsidRDefault="002F0BDF" w:rsidP="00E3443A">
            <w:pPr>
              <w:spacing w:before="60" w:after="60"/>
              <w:jc w:val="center"/>
              <w:rPr>
                <w:rFonts w:ascii="Cambria" w:hAnsi="Cambria" w:cs="Arial"/>
                <w:i/>
                <w:color w:val="0000FF"/>
                <w:sz w:val="20"/>
              </w:rPr>
            </w:pPr>
            <w:r w:rsidRPr="006452F6">
              <w:rPr>
                <w:rFonts w:ascii="Cambria" w:hAnsi="Cambria" w:cs="Arial"/>
                <w:i/>
                <w:sz w:val="20"/>
              </w:rPr>
              <w:t xml:space="preserve">&lt; </w:t>
            </w:r>
            <w:r w:rsidRPr="006452F6">
              <w:rPr>
                <w:rFonts w:ascii="Cambria" w:hAnsi="Cambria" w:cs="Arial"/>
                <w:i/>
                <w:color w:val="00B0F0"/>
                <w:sz w:val="20"/>
              </w:rPr>
              <w:t>Vyplní uchádzač</w:t>
            </w:r>
            <w:r w:rsidRPr="006452F6">
              <w:rPr>
                <w:rFonts w:ascii="Cambria" w:hAnsi="Cambria" w:cs="Arial"/>
                <w:i/>
                <w:sz w:val="20"/>
              </w:rPr>
              <w:t>&gt;</w:t>
            </w:r>
          </w:p>
        </w:tc>
        <w:tc>
          <w:tcPr>
            <w:tcW w:w="1693" w:type="dxa"/>
          </w:tcPr>
          <w:p w14:paraId="53DC2A88" w14:textId="77777777" w:rsidR="002F0BDF" w:rsidRPr="006452F6" w:rsidRDefault="002F0BDF" w:rsidP="00E3443A">
            <w:pPr>
              <w:spacing w:before="60" w:after="60"/>
              <w:jc w:val="center"/>
              <w:rPr>
                <w:rFonts w:ascii="Cambria" w:hAnsi="Cambria" w:cs="Arial"/>
                <w:i/>
                <w:color w:val="0000FF"/>
                <w:sz w:val="20"/>
              </w:rPr>
            </w:pPr>
            <w:r w:rsidRPr="006452F6">
              <w:rPr>
                <w:rFonts w:ascii="Cambria" w:hAnsi="Cambria" w:cs="Arial"/>
                <w:i/>
                <w:sz w:val="20"/>
              </w:rPr>
              <w:t xml:space="preserve">&lt; </w:t>
            </w:r>
            <w:r w:rsidRPr="006452F6">
              <w:rPr>
                <w:rFonts w:ascii="Cambria" w:hAnsi="Cambria" w:cs="Arial"/>
                <w:i/>
                <w:color w:val="00B0F0"/>
                <w:sz w:val="20"/>
              </w:rPr>
              <w:t>Vyplní uchádzač</w:t>
            </w:r>
            <w:r w:rsidRPr="006452F6">
              <w:rPr>
                <w:rFonts w:ascii="Cambria" w:hAnsi="Cambria" w:cs="Arial"/>
                <w:i/>
                <w:sz w:val="20"/>
              </w:rPr>
              <w:t>&gt;</w:t>
            </w:r>
          </w:p>
        </w:tc>
        <w:tc>
          <w:tcPr>
            <w:tcW w:w="1462" w:type="dxa"/>
          </w:tcPr>
          <w:p w14:paraId="3224FBA8" w14:textId="4B66AFEC" w:rsidR="002F0BDF" w:rsidRPr="006452F6" w:rsidRDefault="002F0BDF" w:rsidP="00E3443A">
            <w:pPr>
              <w:spacing w:before="60" w:after="60"/>
              <w:jc w:val="center"/>
              <w:rPr>
                <w:rFonts w:ascii="Cambria" w:hAnsi="Cambria" w:cs="Arial"/>
                <w:i/>
                <w:sz w:val="20"/>
              </w:rPr>
            </w:pPr>
            <w:r w:rsidRPr="006452F6">
              <w:rPr>
                <w:rFonts w:ascii="Cambria" w:hAnsi="Cambria" w:cs="Arial"/>
                <w:i/>
                <w:sz w:val="20"/>
              </w:rPr>
              <w:t xml:space="preserve">&lt; </w:t>
            </w:r>
            <w:r w:rsidRPr="006452F6">
              <w:rPr>
                <w:rFonts w:ascii="Cambria" w:hAnsi="Cambria" w:cs="Arial"/>
                <w:i/>
                <w:color w:val="00B0F0"/>
                <w:sz w:val="20"/>
              </w:rPr>
              <w:t>Vyplní uchádzač</w:t>
            </w:r>
            <w:r w:rsidRPr="006452F6">
              <w:rPr>
                <w:rFonts w:ascii="Cambria" w:hAnsi="Cambria" w:cs="Arial"/>
                <w:i/>
                <w:sz w:val="20"/>
              </w:rPr>
              <w:t>&gt;</w:t>
            </w:r>
          </w:p>
        </w:tc>
      </w:tr>
      <w:tr w:rsidR="002F0BDF" w:rsidRPr="006452F6" w14:paraId="49EBBC7B" w14:textId="4FD738CB" w:rsidTr="00C50805">
        <w:tc>
          <w:tcPr>
            <w:tcW w:w="2224" w:type="dxa"/>
          </w:tcPr>
          <w:p w14:paraId="55627B97" w14:textId="3471F0C5" w:rsidR="002F0BDF" w:rsidRPr="006452F6" w:rsidRDefault="002F0BDF" w:rsidP="002F0BDF">
            <w:pPr>
              <w:spacing w:before="60" w:after="60"/>
              <w:rPr>
                <w:rFonts w:ascii="Cambria" w:hAnsi="Cambria" w:cs="Arial"/>
                <w:iCs/>
                <w:sz w:val="20"/>
              </w:rPr>
            </w:pPr>
            <w:r w:rsidRPr="006452F6">
              <w:rPr>
                <w:rFonts w:ascii="Cambria" w:hAnsi="Cambria" w:cs="Arial"/>
                <w:iCs/>
                <w:sz w:val="20"/>
              </w:rPr>
              <w:t xml:space="preserve">Kľúčový expert č. 5 – </w:t>
            </w:r>
            <w:r w:rsidR="0024507B" w:rsidRPr="006452F6">
              <w:rPr>
                <w:rFonts w:ascii="Cambria" w:hAnsi="Cambria" w:cs="Arial"/>
                <w:iCs/>
                <w:sz w:val="20"/>
              </w:rPr>
              <w:t>Test manažér/Test ana</w:t>
            </w:r>
            <w:r w:rsidR="00B34354" w:rsidRPr="006452F6">
              <w:rPr>
                <w:rFonts w:ascii="Cambria" w:hAnsi="Cambria" w:cs="Arial"/>
                <w:iCs/>
                <w:sz w:val="20"/>
              </w:rPr>
              <w:t>lytik</w:t>
            </w:r>
          </w:p>
        </w:tc>
        <w:tc>
          <w:tcPr>
            <w:tcW w:w="1880" w:type="dxa"/>
          </w:tcPr>
          <w:p w14:paraId="3E2C29D8" w14:textId="11E07C93" w:rsidR="002F0BDF" w:rsidRPr="006452F6" w:rsidRDefault="002F0BDF" w:rsidP="00E3443A">
            <w:pPr>
              <w:spacing w:before="60" w:after="60"/>
              <w:jc w:val="center"/>
              <w:rPr>
                <w:rFonts w:ascii="Cambria" w:hAnsi="Cambria" w:cs="Arial"/>
                <w:i/>
                <w:sz w:val="20"/>
              </w:rPr>
            </w:pPr>
            <w:r w:rsidRPr="006452F6">
              <w:rPr>
                <w:rFonts w:ascii="Cambria" w:hAnsi="Cambria" w:cs="Arial"/>
                <w:i/>
                <w:sz w:val="20"/>
              </w:rPr>
              <w:t xml:space="preserve">&lt; </w:t>
            </w:r>
            <w:r w:rsidRPr="006452F6">
              <w:rPr>
                <w:rFonts w:ascii="Cambria" w:hAnsi="Cambria" w:cs="Arial"/>
                <w:i/>
                <w:color w:val="00B0F0"/>
                <w:sz w:val="20"/>
              </w:rPr>
              <w:t>Vyplní uchádzač</w:t>
            </w:r>
            <w:r w:rsidRPr="006452F6">
              <w:rPr>
                <w:rFonts w:ascii="Cambria" w:hAnsi="Cambria" w:cs="Arial"/>
                <w:i/>
                <w:sz w:val="20"/>
              </w:rPr>
              <w:t>&gt;</w:t>
            </w:r>
          </w:p>
        </w:tc>
        <w:tc>
          <w:tcPr>
            <w:tcW w:w="1801" w:type="dxa"/>
          </w:tcPr>
          <w:p w14:paraId="3F4E2314" w14:textId="6C17D929" w:rsidR="002F0BDF" w:rsidRPr="006452F6" w:rsidRDefault="002F0BDF" w:rsidP="00E3443A">
            <w:pPr>
              <w:spacing w:before="60" w:after="60"/>
              <w:jc w:val="center"/>
              <w:rPr>
                <w:rFonts w:ascii="Cambria" w:hAnsi="Cambria" w:cs="Arial"/>
                <w:i/>
                <w:sz w:val="20"/>
              </w:rPr>
            </w:pPr>
            <w:r w:rsidRPr="006452F6">
              <w:rPr>
                <w:rFonts w:ascii="Cambria" w:hAnsi="Cambria" w:cs="Arial"/>
                <w:i/>
                <w:sz w:val="20"/>
              </w:rPr>
              <w:t xml:space="preserve">&lt; </w:t>
            </w:r>
            <w:r w:rsidRPr="006452F6">
              <w:rPr>
                <w:rFonts w:ascii="Cambria" w:hAnsi="Cambria" w:cs="Arial"/>
                <w:i/>
                <w:color w:val="00B0F0"/>
                <w:sz w:val="20"/>
              </w:rPr>
              <w:t>Vyplní uchádzač</w:t>
            </w:r>
            <w:r w:rsidRPr="006452F6">
              <w:rPr>
                <w:rFonts w:ascii="Cambria" w:hAnsi="Cambria" w:cs="Arial"/>
                <w:i/>
                <w:sz w:val="20"/>
              </w:rPr>
              <w:t>&gt;</w:t>
            </w:r>
          </w:p>
        </w:tc>
        <w:tc>
          <w:tcPr>
            <w:tcW w:w="1693" w:type="dxa"/>
          </w:tcPr>
          <w:p w14:paraId="33A4876A" w14:textId="69F2D7DA" w:rsidR="002F0BDF" w:rsidRPr="006452F6" w:rsidRDefault="002F0BDF" w:rsidP="00E3443A">
            <w:pPr>
              <w:spacing w:before="60" w:after="60"/>
              <w:jc w:val="center"/>
              <w:rPr>
                <w:rFonts w:ascii="Cambria" w:hAnsi="Cambria" w:cs="Arial"/>
                <w:i/>
                <w:sz w:val="20"/>
              </w:rPr>
            </w:pPr>
            <w:r w:rsidRPr="006452F6">
              <w:rPr>
                <w:rFonts w:ascii="Cambria" w:hAnsi="Cambria" w:cs="Arial"/>
                <w:i/>
                <w:sz w:val="20"/>
              </w:rPr>
              <w:t xml:space="preserve">&lt; </w:t>
            </w:r>
            <w:r w:rsidRPr="006452F6">
              <w:rPr>
                <w:rFonts w:ascii="Cambria" w:hAnsi="Cambria" w:cs="Arial"/>
                <w:i/>
                <w:color w:val="00B0F0"/>
                <w:sz w:val="20"/>
              </w:rPr>
              <w:t>Vyplní uchádzač</w:t>
            </w:r>
            <w:r w:rsidRPr="006452F6">
              <w:rPr>
                <w:rFonts w:ascii="Cambria" w:hAnsi="Cambria" w:cs="Arial"/>
                <w:i/>
                <w:sz w:val="20"/>
              </w:rPr>
              <w:t>&gt;</w:t>
            </w:r>
          </w:p>
        </w:tc>
        <w:tc>
          <w:tcPr>
            <w:tcW w:w="1462" w:type="dxa"/>
          </w:tcPr>
          <w:p w14:paraId="0EAA98A5" w14:textId="3D77C8C7" w:rsidR="002F0BDF" w:rsidRPr="006452F6" w:rsidRDefault="002F0BDF" w:rsidP="00E3443A">
            <w:pPr>
              <w:spacing w:before="60" w:after="60"/>
              <w:jc w:val="center"/>
              <w:rPr>
                <w:rFonts w:ascii="Cambria" w:hAnsi="Cambria" w:cs="Arial"/>
                <w:i/>
                <w:sz w:val="20"/>
              </w:rPr>
            </w:pPr>
            <w:r w:rsidRPr="006452F6">
              <w:rPr>
                <w:rFonts w:ascii="Cambria" w:hAnsi="Cambria" w:cs="Arial"/>
                <w:i/>
                <w:sz w:val="20"/>
              </w:rPr>
              <w:t xml:space="preserve">&lt; </w:t>
            </w:r>
            <w:r w:rsidRPr="006452F6">
              <w:rPr>
                <w:rFonts w:ascii="Cambria" w:hAnsi="Cambria" w:cs="Arial"/>
                <w:i/>
                <w:color w:val="00B0F0"/>
                <w:sz w:val="20"/>
              </w:rPr>
              <w:t>Vyplní uchádzač</w:t>
            </w:r>
            <w:r w:rsidRPr="006452F6">
              <w:rPr>
                <w:rFonts w:ascii="Cambria" w:hAnsi="Cambria" w:cs="Arial"/>
                <w:i/>
                <w:sz w:val="20"/>
              </w:rPr>
              <w:t>&gt;</w:t>
            </w:r>
          </w:p>
        </w:tc>
      </w:tr>
    </w:tbl>
    <w:p w14:paraId="0DA4D3FF" w14:textId="42109D85" w:rsidR="00D51CCB" w:rsidRPr="006452F6" w:rsidRDefault="002F0BDF" w:rsidP="00C50805">
      <w:pPr>
        <w:jc w:val="both"/>
        <w:rPr>
          <w:rFonts w:ascii="Cambria" w:hAnsi="Cambria" w:cs="Arial"/>
          <w:sz w:val="20"/>
        </w:rPr>
      </w:pPr>
      <w:r w:rsidRPr="006452F6">
        <w:rPr>
          <w:rFonts w:ascii="Cambria" w:hAnsi="Cambria" w:cs="Arial"/>
          <w:sz w:val="20"/>
        </w:rPr>
        <w:t>*</w:t>
      </w:r>
      <w:r w:rsidR="009D4056" w:rsidRPr="006452F6">
        <w:rPr>
          <w:rFonts w:ascii="Cambria" w:hAnsi="Cambria" w:cs="Arial"/>
          <w:sz w:val="20"/>
        </w:rPr>
        <w:t>o</w:t>
      </w:r>
      <w:r w:rsidRPr="006452F6">
        <w:rPr>
          <w:rFonts w:ascii="Cambria" w:hAnsi="Cambria" w:cs="Arial"/>
          <w:color w:val="000000"/>
          <w:sz w:val="20"/>
        </w:rPr>
        <w:t xml:space="preserve">sobodeň znamená jedna (1) osoba a osem (8) hodín práce počas pracovnej doby </w:t>
      </w:r>
    </w:p>
    <w:p w14:paraId="591A0550" w14:textId="52AFCCAA" w:rsidR="00C50805" w:rsidRDefault="00C50805" w:rsidP="00C50805">
      <w:pPr>
        <w:rPr>
          <w:rFonts w:ascii="Cambria" w:hAnsi="Cambria"/>
          <w:sz w:val="20"/>
        </w:rPr>
      </w:pPr>
      <w:bookmarkStart w:id="212" w:name="_Toc45812706"/>
    </w:p>
    <w:p w14:paraId="3D4B699A" w14:textId="77777777" w:rsidR="00170421" w:rsidRPr="006452F6" w:rsidRDefault="00170421" w:rsidP="00C50805">
      <w:pPr>
        <w:rPr>
          <w:rFonts w:ascii="Cambria" w:hAnsi="Cambria"/>
          <w:sz w:val="20"/>
        </w:rPr>
      </w:pPr>
    </w:p>
    <w:p w14:paraId="1B30760A" w14:textId="52107B1F" w:rsidR="00CC5DAC" w:rsidRPr="006452F6" w:rsidRDefault="00CC5DAC" w:rsidP="00CC5DAC">
      <w:pPr>
        <w:autoSpaceDE w:val="0"/>
        <w:autoSpaceDN w:val="0"/>
        <w:adjustRightInd w:val="0"/>
        <w:ind w:left="1985" w:hanging="1985"/>
        <w:jc w:val="both"/>
        <w:rPr>
          <w:rFonts w:ascii="Cambria" w:hAnsi="Cambria" w:cstheme="majorHAnsi"/>
          <w:b/>
          <w:bCs/>
          <w:sz w:val="20"/>
        </w:rPr>
      </w:pPr>
      <w:r w:rsidRPr="006452F6">
        <w:rPr>
          <w:rStyle w:val="cf01"/>
          <w:rFonts w:ascii="Cambria" w:hAnsi="Cambria"/>
          <w:b/>
          <w:bCs/>
          <w:sz w:val="20"/>
          <w:szCs w:val="20"/>
        </w:rPr>
        <w:t>Kľúčový expert č. 1 – Projektový manažér</w:t>
      </w:r>
      <w:r w:rsidR="00A15284" w:rsidRPr="006452F6">
        <w:rPr>
          <w:rFonts w:ascii="Cambria" w:hAnsi="Cambria" w:cstheme="majorHAnsi"/>
          <w:b/>
          <w:bCs/>
          <w:sz w:val="20"/>
        </w:rPr>
        <w:t>:</w:t>
      </w:r>
    </w:p>
    <w:p w14:paraId="2D2D0EF0" w14:textId="77777777" w:rsidR="00CC5DAC" w:rsidRPr="006452F6" w:rsidRDefault="00CC5DAC" w:rsidP="00CC5DAC">
      <w:pPr>
        <w:autoSpaceDE w:val="0"/>
        <w:autoSpaceDN w:val="0"/>
        <w:adjustRightInd w:val="0"/>
        <w:ind w:left="1985" w:hanging="1985"/>
        <w:jc w:val="both"/>
        <w:rPr>
          <w:rFonts w:ascii="Cambria" w:hAnsi="Cambria" w:cstheme="majorHAnsi"/>
          <w:bCs/>
          <w:sz w:val="20"/>
        </w:rPr>
      </w:pPr>
      <w:r w:rsidRPr="006452F6">
        <w:rPr>
          <w:rFonts w:ascii="Cambria" w:hAnsi="Cambria" w:cstheme="majorHAnsi"/>
          <w:b/>
          <w:bCs/>
          <w:sz w:val="20"/>
        </w:rPr>
        <w:t xml:space="preserve">Meno, priezvisko:  </w:t>
      </w:r>
      <w:r w:rsidRPr="006452F6">
        <w:rPr>
          <w:rFonts w:ascii="Cambria" w:hAnsi="Cambria" w:cstheme="majorHAnsi"/>
          <w:bCs/>
          <w:sz w:val="20"/>
        </w:rPr>
        <w:t>&lt;</w:t>
      </w:r>
      <w:r w:rsidRPr="006452F6">
        <w:rPr>
          <w:rFonts w:ascii="Cambria" w:hAnsi="Cambria" w:cstheme="majorHAnsi"/>
          <w:color w:val="00B0F0"/>
          <w:sz w:val="20"/>
        </w:rPr>
        <w:t>vyplní uchádzač</w:t>
      </w:r>
      <w:r w:rsidRPr="006452F6">
        <w:rPr>
          <w:rFonts w:ascii="Cambria" w:hAnsi="Cambria" w:cstheme="majorHAnsi"/>
          <w:bCs/>
          <w:sz w:val="20"/>
        </w:rPr>
        <w:t>&gt;</w:t>
      </w:r>
    </w:p>
    <w:p w14:paraId="34A2D498" w14:textId="70421736" w:rsidR="00CC5DAC" w:rsidRPr="006452F6" w:rsidRDefault="00CC5DAC" w:rsidP="00CC5DAC">
      <w:pPr>
        <w:autoSpaceDE w:val="0"/>
        <w:autoSpaceDN w:val="0"/>
        <w:adjustRightInd w:val="0"/>
        <w:ind w:left="1985" w:hanging="1985"/>
        <w:jc w:val="both"/>
        <w:rPr>
          <w:rFonts w:ascii="Cambria" w:hAnsi="Cambria" w:cstheme="majorHAnsi"/>
          <w:bCs/>
          <w:sz w:val="20"/>
        </w:rPr>
      </w:pPr>
      <w:r w:rsidRPr="006452F6">
        <w:rPr>
          <w:rFonts w:ascii="Cambria" w:hAnsi="Cambria" w:cstheme="majorHAnsi"/>
          <w:b/>
          <w:bCs/>
          <w:sz w:val="20"/>
        </w:rPr>
        <w:t xml:space="preserve">Počet jeho osobodní na predmet plnenia: </w:t>
      </w:r>
      <w:r w:rsidRPr="006452F6">
        <w:rPr>
          <w:rFonts w:ascii="Cambria" w:hAnsi="Cambria" w:cstheme="majorHAnsi"/>
          <w:bCs/>
          <w:sz w:val="20"/>
        </w:rPr>
        <w:t>&lt;</w:t>
      </w:r>
      <w:r w:rsidRPr="006452F6">
        <w:rPr>
          <w:rFonts w:ascii="Cambria" w:hAnsi="Cambria" w:cstheme="majorHAnsi"/>
          <w:color w:val="00B0F0"/>
          <w:sz w:val="20"/>
        </w:rPr>
        <w:t>vyplní uchádzač</w:t>
      </w:r>
      <w:r w:rsidRPr="006452F6">
        <w:rPr>
          <w:rFonts w:ascii="Cambria" w:hAnsi="Cambria" w:cstheme="majorHAnsi"/>
          <w:bCs/>
          <w:sz w:val="20"/>
        </w:rPr>
        <w:t>&gt;</w:t>
      </w:r>
    </w:p>
    <w:p w14:paraId="32815706" w14:textId="76CCE645" w:rsidR="00CC5DAC" w:rsidRPr="006452F6" w:rsidRDefault="00BF1A92" w:rsidP="00CC5DAC">
      <w:pPr>
        <w:autoSpaceDE w:val="0"/>
        <w:autoSpaceDN w:val="0"/>
        <w:adjustRightInd w:val="0"/>
        <w:ind w:left="1985" w:hanging="1985"/>
        <w:jc w:val="both"/>
        <w:rPr>
          <w:rFonts w:ascii="Cambria" w:hAnsi="Cambria" w:cstheme="majorHAnsi"/>
          <w:bCs/>
          <w:sz w:val="20"/>
        </w:rPr>
      </w:pPr>
      <w:r w:rsidRPr="006452F6">
        <w:rPr>
          <w:rFonts w:ascii="Cambria" w:hAnsi="Cambria" w:cstheme="majorHAnsi"/>
          <w:b/>
          <w:bCs/>
          <w:sz w:val="20"/>
        </w:rPr>
        <w:t>Celkový p</w:t>
      </w:r>
      <w:r w:rsidR="00CC5DAC" w:rsidRPr="006452F6">
        <w:rPr>
          <w:rFonts w:ascii="Cambria" w:hAnsi="Cambria" w:cstheme="majorHAnsi"/>
          <w:b/>
          <w:bCs/>
          <w:sz w:val="20"/>
        </w:rPr>
        <w:t>očet jeho osobných skúseností:</w:t>
      </w:r>
      <w:r w:rsidRPr="006452F6">
        <w:rPr>
          <w:rFonts w:ascii="Cambria" w:hAnsi="Cambria" w:cstheme="majorHAnsi"/>
          <w:b/>
          <w:bCs/>
          <w:sz w:val="20"/>
        </w:rPr>
        <w:t xml:space="preserve"> </w:t>
      </w:r>
      <w:r w:rsidRPr="006452F6">
        <w:rPr>
          <w:rFonts w:ascii="Cambria" w:hAnsi="Cambria" w:cstheme="majorHAnsi"/>
          <w:bCs/>
          <w:sz w:val="20"/>
        </w:rPr>
        <w:t>&lt;</w:t>
      </w:r>
      <w:r w:rsidRPr="006452F6">
        <w:rPr>
          <w:rFonts w:ascii="Cambria" w:hAnsi="Cambria" w:cstheme="majorHAnsi"/>
          <w:color w:val="00B0F0"/>
          <w:sz w:val="20"/>
        </w:rPr>
        <w:t>vyplní uchádzač</w:t>
      </w:r>
      <w:r w:rsidRPr="006452F6">
        <w:rPr>
          <w:rFonts w:ascii="Cambria" w:hAnsi="Cambria" w:cstheme="majorHAnsi"/>
          <w:bCs/>
          <w:sz w:val="20"/>
        </w:rPr>
        <w:t>&gt;</w:t>
      </w:r>
    </w:p>
    <w:p w14:paraId="65C2A907" w14:textId="77777777" w:rsidR="00CC5DAC" w:rsidRPr="00170421" w:rsidRDefault="00CC5DAC" w:rsidP="00CC5DAC">
      <w:pPr>
        <w:autoSpaceDE w:val="0"/>
        <w:autoSpaceDN w:val="0"/>
        <w:adjustRightInd w:val="0"/>
        <w:jc w:val="both"/>
        <w:rPr>
          <w:rFonts w:ascii="Cambria" w:hAnsi="Cambria" w:cstheme="majorHAnsi"/>
          <w:sz w:val="20"/>
        </w:rPr>
      </w:pPr>
      <w:bookmarkStart w:id="213" w:name="_Hlk43798215"/>
      <w:r w:rsidRPr="00170421">
        <w:rPr>
          <w:rFonts w:ascii="Cambria" w:hAnsi="Cambria" w:cstheme="majorHAnsi"/>
          <w:sz w:val="20"/>
        </w:rPr>
        <w:t>Expert musí spĺňať nasledujúce minimálne požiadavky:</w:t>
      </w:r>
    </w:p>
    <w:p w14:paraId="5AC35014" w14:textId="3086F619" w:rsidR="00170421" w:rsidRPr="00170421" w:rsidRDefault="00170421" w:rsidP="00866C15">
      <w:pPr>
        <w:pStyle w:val="ListParagraph"/>
        <w:numPr>
          <w:ilvl w:val="0"/>
          <w:numId w:val="30"/>
        </w:numPr>
        <w:spacing w:after="0"/>
        <w:rPr>
          <w:rFonts w:ascii="Cambria" w:hAnsi="Cambria" w:cs="Arial"/>
          <w:sz w:val="20"/>
          <w:szCs w:val="20"/>
        </w:rPr>
      </w:pPr>
      <w:r w:rsidRPr="00170421">
        <w:rPr>
          <w:rFonts w:ascii="Cambria" w:hAnsi="Cambria" w:cs="Arial"/>
          <w:sz w:val="20"/>
          <w:szCs w:val="20"/>
        </w:rPr>
        <w:t>má minimálne 5 rokov odbornej praxe v oblasti projektového riadenia v IT projektoch ako projektový manažér; túto podmienku účasti uchádzač u experta preukáže profesijným životopisom;</w:t>
      </w:r>
    </w:p>
    <w:p w14:paraId="712B701B" w14:textId="77777777" w:rsidR="00170421" w:rsidRPr="00170421" w:rsidRDefault="00170421" w:rsidP="00866C15">
      <w:pPr>
        <w:pStyle w:val="ListParagraph"/>
        <w:numPr>
          <w:ilvl w:val="0"/>
          <w:numId w:val="30"/>
        </w:numPr>
        <w:spacing w:after="0"/>
        <w:rPr>
          <w:rFonts w:ascii="Cambria" w:hAnsi="Cambria" w:cs="Arial"/>
          <w:sz w:val="20"/>
          <w:szCs w:val="20"/>
        </w:rPr>
      </w:pPr>
      <w:r w:rsidRPr="00170421">
        <w:rPr>
          <w:rFonts w:ascii="Cambria" w:hAnsi="Cambria" w:cs="Arial"/>
          <w:sz w:val="20"/>
          <w:szCs w:val="20"/>
        </w:rPr>
        <w:t>má minimálne tri osobné praktické skúsenosti s riadením tímov pri IT projektoch v pozícii projektového manažéra; túto podmienku účasti uchádzač u experta preukáže profesijným životopisom;</w:t>
      </w:r>
    </w:p>
    <w:p w14:paraId="0EB0F7C8" w14:textId="35E005C4" w:rsidR="00170421" w:rsidRPr="00170421" w:rsidRDefault="00170421" w:rsidP="00866C15">
      <w:pPr>
        <w:pStyle w:val="ListParagraph"/>
        <w:numPr>
          <w:ilvl w:val="0"/>
          <w:numId w:val="30"/>
        </w:numPr>
        <w:spacing w:after="0"/>
        <w:rPr>
          <w:rFonts w:ascii="Cambria" w:hAnsi="Cambria" w:cs="Arial"/>
          <w:sz w:val="20"/>
          <w:szCs w:val="20"/>
        </w:rPr>
      </w:pPr>
      <w:r w:rsidRPr="00170421">
        <w:rPr>
          <w:rFonts w:ascii="Cambria" w:hAnsi="Cambria" w:cs="Arial"/>
          <w:sz w:val="20"/>
          <w:szCs w:val="20"/>
        </w:rPr>
        <w:t xml:space="preserve">je držiteľom platného certifikátu v oblasti projektového riadenia minimálne na úrovni, PRINCE 2 Practitioner alebo iný obdobný ekvivalent (PRINCE2 Agile Practitioner, Project Management Professional (PMP), </w:t>
      </w:r>
      <w:bookmarkStart w:id="214" w:name="_Hlk111723912"/>
      <w:r w:rsidRPr="00170421">
        <w:rPr>
          <w:rFonts w:ascii="Cambria" w:hAnsi="Cambria" w:cs="Arial"/>
          <w:sz w:val="20"/>
          <w:szCs w:val="20"/>
        </w:rPr>
        <w:t xml:space="preserve">túto podmienku účasti uchádzač preukáže u experta kópiou </w:t>
      </w:r>
      <w:r w:rsidR="00412793">
        <w:rPr>
          <w:rFonts w:ascii="Cambria" w:hAnsi="Cambria" w:cs="Arial"/>
          <w:sz w:val="20"/>
          <w:szCs w:val="20"/>
        </w:rPr>
        <w:t xml:space="preserve">platného </w:t>
      </w:r>
      <w:r w:rsidRPr="00170421">
        <w:rPr>
          <w:rFonts w:ascii="Cambria" w:hAnsi="Cambria" w:cs="Arial"/>
          <w:sz w:val="20"/>
          <w:szCs w:val="20"/>
        </w:rPr>
        <w:t xml:space="preserve">certifikátu. </w:t>
      </w:r>
    </w:p>
    <w:bookmarkEnd w:id="214"/>
    <w:p w14:paraId="78A0BF60" w14:textId="77777777" w:rsidR="00CC5DAC" w:rsidRPr="006452F6" w:rsidRDefault="00CC5DAC" w:rsidP="00866C15">
      <w:pPr>
        <w:pStyle w:val="ListParagraph"/>
        <w:numPr>
          <w:ilvl w:val="0"/>
          <w:numId w:val="30"/>
        </w:numPr>
        <w:spacing w:after="0" w:line="276" w:lineRule="auto"/>
        <w:rPr>
          <w:rFonts w:ascii="Cambria" w:hAnsi="Cambria" w:cstheme="minorHAnsi"/>
          <w:b/>
          <w:bCs/>
          <w:color w:val="242424"/>
          <w:sz w:val="20"/>
          <w:szCs w:val="20"/>
          <w:shd w:val="clear" w:color="auto" w:fill="FFFFFF"/>
        </w:rPr>
      </w:pPr>
      <w:r w:rsidRPr="006452F6">
        <w:rPr>
          <w:rFonts w:ascii="Cambria" w:hAnsi="Cambria" w:cstheme="minorHAnsi"/>
          <w:b/>
          <w:bCs/>
          <w:color w:val="242424"/>
          <w:sz w:val="20"/>
          <w:szCs w:val="20"/>
          <w:shd w:val="clear" w:color="auto" w:fill="FFFFFF"/>
        </w:rPr>
        <w:t>Kľúčový expert č. 1 je zodpovedný za riadenie projektu na strane zhotoviteľa.</w:t>
      </w:r>
    </w:p>
    <w:bookmarkEnd w:id="213"/>
    <w:p w14:paraId="0A5457B8" w14:textId="2BEDF904" w:rsidR="00392390" w:rsidRPr="006452F6" w:rsidRDefault="00392390">
      <w:pPr>
        <w:rPr>
          <w:rFonts w:ascii="Cambria" w:hAnsi="Cambria"/>
          <w:b/>
          <w:bCs/>
          <w:sz w:val="20"/>
        </w:rPr>
      </w:pPr>
    </w:p>
    <w:p w14:paraId="6D51D212" w14:textId="131F5FF1" w:rsidR="00777E81" w:rsidRPr="006452F6" w:rsidRDefault="00777E81" w:rsidP="00777E81">
      <w:pPr>
        <w:autoSpaceDE w:val="0"/>
        <w:autoSpaceDN w:val="0"/>
        <w:adjustRightInd w:val="0"/>
        <w:ind w:left="1985" w:hanging="1985"/>
        <w:jc w:val="both"/>
        <w:rPr>
          <w:rStyle w:val="cf01"/>
          <w:rFonts w:ascii="Cambria" w:hAnsi="Cambria"/>
          <w:b/>
          <w:bCs/>
          <w:sz w:val="20"/>
          <w:szCs w:val="20"/>
        </w:rPr>
      </w:pPr>
      <w:r w:rsidRPr="006452F6">
        <w:rPr>
          <w:rStyle w:val="cf01"/>
          <w:rFonts w:ascii="Cambria" w:hAnsi="Cambria"/>
          <w:b/>
          <w:bCs/>
          <w:sz w:val="20"/>
          <w:szCs w:val="20"/>
        </w:rPr>
        <w:t>Kľúčový expert č.2</w:t>
      </w:r>
      <w:r w:rsidR="005C4560" w:rsidRPr="006452F6">
        <w:rPr>
          <w:rStyle w:val="cf01"/>
          <w:rFonts w:ascii="Cambria" w:hAnsi="Cambria"/>
          <w:b/>
          <w:bCs/>
          <w:sz w:val="20"/>
          <w:szCs w:val="20"/>
        </w:rPr>
        <w:t xml:space="preserve"> – </w:t>
      </w:r>
      <w:r w:rsidRPr="006452F6">
        <w:rPr>
          <w:rStyle w:val="cf01"/>
          <w:rFonts w:ascii="Cambria" w:hAnsi="Cambria"/>
          <w:b/>
          <w:bCs/>
          <w:sz w:val="20"/>
          <w:szCs w:val="20"/>
        </w:rPr>
        <w:t>Senior Biznis IT analytik</w:t>
      </w:r>
      <w:r w:rsidR="00C47077" w:rsidRPr="006452F6">
        <w:rPr>
          <w:rStyle w:val="cf01"/>
          <w:rFonts w:ascii="Cambria" w:hAnsi="Cambria"/>
          <w:b/>
          <w:bCs/>
          <w:sz w:val="20"/>
          <w:szCs w:val="20"/>
        </w:rPr>
        <w:t>:</w:t>
      </w:r>
    </w:p>
    <w:p w14:paraId="41B7B69F" w14:textId="77777777" w:rsidR="00C47077" w:rsidRPr="006452F6" w:rsidRDefault="00C47077" w:rsidP="00C47077">
      <w:pPr>
        <w:autoSpaceDE w:val="0"/>
        <w:autoSpaceDN w:val="0"/>
        <w:adjustRightInd w:val="0"/>
        <w:ind w:left="1985" w:hanging="1985"/>
        <w:jc w:val="both"/>
        <w:rPr>
          <w:rFonts w:ascii="Cambria" w:hAnsi="Cambria" w:cstheme="majorHAnsi"/>
          <w:bCs/>
          <w:sz w:val="20"/>
        </w:rPr>
      </w:pPr>
      <w:r w:rsidRPr="006452F6">
        <w:rPr>
          <w:rFonts w:ascii="Cambria" w:hAnsi="Cambria" w:cstheme="majorHAnsi"/>
          <w:b/>
          <w:bCs/>
          <w:sz w:val="20"/>
        </w:rPr>
        <w:t xml:space="preserve">Meno, priezvisko:  </w:t>
      </w:r>
      <w:r w:rsidRPr="006452F6">
        <w:rPr>
          <w:rFonts w:ascii="Cambria" w:hAnsi="Cambria" w:cstheme="majorHAnsi"/>
          <w:bCs/>
          <w:sz w:val="20"/>
        </w:rPr>
        <w:t>&lt;</w:t>
      </w:r>
      <w:r w:rsidRPr="006452F6">
        <w:rPr>
          <w:rFonts w:ascii="Cambria" w:hAnsi="Cambria" w:cstheme="majorHAnsi"/>
          <w:color w:val="00B0F0"/>
          <w:sz w:val="20"/>
        </w:rPr>
        <w:t>vyplní uchádzač</w:t>
      </w:r>
      <w:r w:rsidRPr="006452F6">
        <w:rPr>
          <w:rFonts w:ascii="Cambria" w:hAnsi="Cambria" w:cstheme="majorHAnsi"/>
          <w:bCs/>
          <w:sz w:val="20"/>
        </w:rPr>
        <w:t>&gt;</w:t>
      </w:r>
    </w:p>
    <w:p w14:paraId="3FE5BDAA" w14:textId="77777777" w:rsidR="00C47077" w:rsidRPr="006452F6" w:rsidRDefault="00C47077" w:rsidP="00C47077">
      <w:pPr>
        <w:autoSpaceDE w:val="0"/>
        <w:autoSpaceDN w:val="0"/>
        <w:adjustRightInd w:val="0"/>
        <w:ind w:left="1985" w:hanging="1985"/>
        <w:jc w:val="both"/>
        <w:rPr>
          <w:rFonts w:ascii="Cambria" w:hAnsi="Cambria" w:cstheme="majorHAnsi"/>
          <w:bCs/>
          <w:sz w:val="20"/>
        </w:rPr>
      </w:pPr>
      <w:r w:rsidRPr="006452F6">
        <w:rPr>
          <w:rFonts w:ascii="Cambria" w:hAnsi="Cambria" w:cstheme="majorHAnsi"/>
          <w:b/>
          <w:bCs/>
          <w:sz w:val="20"/>
        </w:rPr>
        <w:t xml:space="preserve">Počet jeho osobodní na predmet plnenia: </w:t>
      </w:r>
      <w:r w:rsidRPr="006452F6">
        <w:rPr>
          <w:rFonts w:ascii="Cambria" w:hAnsi="Cambria" w:cstheme="majorHAnsi"/>
          <w:bCs/>
          <w:sz w:val="20"/>
        </w:rPr>
        <w:t>&lt;</w:t>
      </w:r>
      <w:r w:rsidRPr="006452F6">
        <w:rPr>
          <w:rFonts w:ascii="Cambria" w:hAnsi="Cambria" w:cstheme="majorHAnsi"/>
          <w:color w:val="00B0F0"/>
          <w:sz w:val="20"/>
        </w:rPr>
        <w:t>vyplní uchádzač</w:t>
      </w:r>
      <w:r w:rsidRPr="006452F6">
        <w:rPr>
          <w:rFonts w:ascii="Cambria" w:hAnsi="Cambria" w:cstheme="majorHAnsi"/>
          <w:bCs/>
          <w:sz w:val="20"/>
        </w:rPr>
        <w:t>&gt;</w:t>
      </w:r>
    </w:p>
    <w:p w14:paraId="6BA9FCAB" w14:textId="4D771855" w:rsidR="00C47077" w:rsidRPr="00D66387" w:rsidRDefault="009674D7" w:rsidP="00C47077">
      <w:pPr>
        <w:autoSpaceDE w:val="0"/>
        <w:autoSpaceDN w:val="0"/>
        <w:adjustRightInd w:val="0"/>
        <w:ind w:left="1985" w:hanging="1985"/>
        <w:jc w:val="both"/>
        <w:rPr>
          <w:rFonts w:ascii="Cambria" w:hAnsi="Cambria" w:cstheme="majorHAnsi"/>
          <w:bCs/>
          <w:sz w:val="20"/>
        </w:rPr>
      </w:pPr>
      <w:r w:rsidRPr="00D66387">
        <w:rPr>
          <w:rFonts w:ascii="Cambria" w:hAnsi="Cambria" w:cstheme="majorHAnsi"/>
          <w:b/>
          <w:bCs/>
          <w:sz w:val="20"/>
        </w:rPr>
        <w:t>Celkový p</w:t>
      </w:r>
      <w:r w:rsidR="00C47077" w:rsidRPr="00D66387">
        <w:rPr>
          <w:rFonts w:ascii="Cambria" w:hAnsi="Cambria" w:cstheme="majorHAnsi"/>
          <w:b/>
          <w:bCs/>
          <w:sz w:val="20"/>
        </w:rPr>
        <w:t>očet jeho osobných skúseností:</w:t>
      </w:r>
      <w:r w:rsidR="00C64B66" w:rsidRPr="00D66387">
        <w:rPr>
          <w:rFonts w:ascii="Cambria" w:hAnsi="Cambria" w:cstheme="majorHAnsi"/>
          <w:b/>
          <w:bCs/>
          <w:sz w:val="20"/>
        </w:rPr>
        <w:t xml:space="preserve"> </w:t>
      </w:r>
      <w:r w:rsidR="00C64B66" w:rsidRPr="00D66387">
        <w:rPr>
          <w:rFonts w:ascii="Cambria" w:hAnsi="Cambria" w:cstheme="majorHAnsi"/>
          <w:bCs/>
          <w:sz w:val="20"/>
        </w:rPr>
        <w:t>&lt;</w:t>
      </w:r>
      <w:r w:rsidR="00C64B66" w:rsidRPr="00D66387">
        <w:rPr>
          <w:rFonts w:ascii="Cambria" w:hAnsi="Cambria" w:cstheme="majorHAnsi"/>
          <w:color w:val="00B0F0"/>
          <w:sz w:val="20"/>
        </w:rPr>
        <w:t>vyplní uchádzač</w:t>
      </w:r>
      <w:r w:rsidR="00C64B66" w:rsidRPr="00D66387">
        <w:rPr>
          <w:rFonts w:ascii="Cambria" w:hAnsi="Cambria" w:cstheme="majorHAnsi"/>
          <w:bCs/>
          <w:sz w:val="20"/>
        </w:rPr>
        <w:t>&gt;</w:t>
      </w:r>
    </w:p>
    <w:p w14:paraId="395F2528" w14:textId="77777777" w:rsidR="00D66387" w:rsidRPr="00D66387" w:rsidRDefault="00D66387" w:rsidP="00866C15">
      <w:pPr>
        <w:pStyle w:val="ListParagraph"/>
        <w:numPr>
          <w:ilvl w:val="0"/>
          <w:numId w:val="30"/>
        </w:numPr>
        <w:tabs>
          <w:tab w:val="left" w:pos="284"/>
        </w:tabs>
        <w:spacing w:after="0"/>
        <w:contextualSpacing w:val="0"/>
        <w:jc w:val="both"/>
        <w:rPr>
          <w:rFonts w:ascii="Cambria" w:hAnsi="Cambria" w:cs="Arial"/>
          <w:sz w:val="20"/>
          <w:szCs w:val="20"/>
        </w:rPr>
      </w:pPr>
      <w:r w:rsidRPr="00D66387">
        <w:rPr>
          <w:rFonts w:ascii="Cambria" w:hAnsi="Cambria" w:cs="Arial"/>
          <w:sz w:val="20"/>
          <w:szCs w:val="20"/>
        </w:rPr>
        <w:lastRenderedPageBreak/>
        <w:t>má minimálne 5 rokov odbornej praxe, z toho minimálne 3 roky</w:t>
      </w:r>
      <w:r w:rsidRPr="00D66387">
        <w:rPr>
          <w:rFonts w:ascii="Cambria" w:hAnsi="Cambria" w:cstheme="minorHAnsi"/>
          <w:sz w:val="20"/>
          <w:szCs w:val="20"/>
        </w:rPr>
        <w:t xml:space="preserve"> na funkcii IT analytika v oblasti informačných technológii</w:t>
      </w:r>
      <w:r w:rsidRPr="00D66387">
        <w:rPr>
          <w:rFonts w:ascii="Cambria" w:hAnsi="Cambria" w:cs="Arial"/>
          <w:sz w:val="20"/>
          <w:szCs w:val="20"/>
        </w:rPr>
        <w:t>;</w:t>
      </w:r>
      <w:r w:rsidRPr="00D66387">
        <w:rPr>
          <w:rFonts w:ascii="Cambria" w:hAnsi="Cambria"/>
          <w:sz w:val="20"/>
          <w:szCs w:val="20"/>
        </w:rPr>
        <w:t xml:space="preserve"> túto podmienku účasti uchádzač u experta preukáže profesijným životopisom</w:t>
      </w:r>
      <w:r w:rsidRPr="00D66387">
        <w:rPr>
          <w:rFonts w:ascii="Cambria" w:hAnsi="Cambria" w:cs="Arial"/>
          <w:sz w:val="20"/>
          <w:szCs w:val="20"/>
        </w:rPr>
        <w:t>;</w:t>
      </w:r>
    </w:p>
    <w:p w14:paraId="12213A50" w14:textId="71E9A71B" w:rsidR="00D66387" w:rsidRPr="00D66387" w:rsidRDefault="00D66387" w:rsidP="00866C15">
      <w:pPr>
        <w:pStyle w:val="ListParagraph"/>
        <w:numPr>
          <w:ilvl w:val="0"/>
          <w:numId w:val="30"/>
        </w:numPr>
        <w:tabs>
          <w:tab w:val="left" w:pos="284"/>
        </w:tabs>
        <w:spacing w:after="0"/>
        <w:contextualSpacing w:val="0"/>
        <w:jc w:val="both"/>
        <w:rPr>
          <w:rFonts w:ascii="Cambria" w:hAnsi="Cambria" w:cs="Arial"/>
          <w:sz w:val="20"/>
          <w:szCs w:val="20"/>
        </w:rPr>
      </w:pPr>
      <w:r w:rsidRPr="00D66387">
        <w:rPr>
          <w:rFonts w:ascii="Cambria" w:hAnsi="Cambria" w:cs="Arial"/>
          <w:sz w:val="20"/>
          <w:szCs w:val="20"/>
        </w:rPr>
        <w:t xml:space="preserve">má minimálne dve osobné praktické skúsenosti </w:t>
      </w:r>
      <w:r w:rsidRPr="00D66387">
        <w:rPr>
          <w:rFonts w:ascii="Cambria" w:hAnsi="Cambria" w:cstheme="minorHAnsi"/>
          <w:sz w:val="20"/>
          <w:szCs w:val="20"/>
        </w:rPr>
        <w:t xml:space="preserve">na implementácii alebo návrhu IS, pričom rozsah projektu a zameranie projektu je </w:t>
      </w:r>
      <w:r w:rsidR="004B351C" w:rsidRPr="008A6359">
        <w:rPr>
          <w:rFonts w:ascii="Cambria" w:hAnsi="Cambria" w:cstheme="minorHAnsi"/>
          <w:sz w:val="20"/>
          <w:szCs w:val="20"/>
          <w:highlight w:val="yellow"/>
        </w:rPr>
        <w:t>obdobné</w:t>
      </w:r>
      <w:r w:rsidRPr="00D66387">
        <w:rPr>
          <w:rFonts w:ascii="Cambria" w:hAnsi="Cambria" w:cstheme="minorHAnsi"/>
          <w:sz w:val="20"/>
          <w:szCs w:val="20"/>
        </w:rPr>
        <w:t xml:space="preserve"> s predmetom tejto zákazky;</w:t>
      </w:r>
      <w:r w:rsidRPr="00D66387">
        <w:rPr>
          <w:rFonts w:ascii="Cambria" w:hAnsi="Cambria"/>
          <w:sz w:val="20"/>
          <w:szCs w:val="20"/>
        </w:rPr>
        <w:t xml:space="preserve"> túto podmienku účasti uchádzač u experta preukáže profesijným životopisom</w:t>
      </w:r>
      <w:r w:rsidRPr="00D66387">
        <w:rPr>
          <w:rFonts w:ascii="Cambria" w:hAnsi="Cambria" w:cs="Arial"/>
          <w:sz w:val="20"/>
          <w:szCs w:val="20"/>
        </w:rPr>
        <w:t>;</w:t>
      </w:r>
    </w:p>
    <w:p w14:paraId="0FCA056B" w14:textId="1CD98763" w:rsidR="00A013C8" w:rsidRPr="00D66387" w:rsidRDefault="00A013C8" w:rsidP="00866C15">
      <w:pPr>
        <w:pStyle w:val="ListParagraph"/>
        <w:numPr>
          <w:ilvl w:val="0"/>
          <w:numId w:val="30"/>
        </w:numPr>
        <w:spacing w:after="0" w:line="276" w:lineRule="auto"/>
        <w:jc w:val="both"/>
        <w:rPr>
          <w:rFonts w:ascii="Cambria" w:hAnsi="Cambria" w:cstheme="minorHAnsi"/>
          <w:sz w:val="20"/>
          <w:szCs w:val="20"/>
        </w:rPr>
      </w:pPr>
      <w:r w:rsidRPr="00D66387">
        <w:rPr>
          <w:rFonts w:ascii="Cambria" w:hAnsi="Cambria" w:cstheme="minorHAnsi"/>
          <w:b/>
          <w:bCs/>
          <w:color w:val="242424"/>
          <w:sz w:val="20"/>
          <w:szCs w:val="20"/>
          <w:shd w:val="clear" w:color="auto" w:fill="FFFFFF"/>
        </w:rPr>
        <w:t xml:space="preserve">Kľúčový expert č. </w:t>
      </w:r>
      <w:r w:rsidR="00327BD6" w:rsidRPr="00D66387">
        <w:rPr>
          <w:rFonts w:ascii="Cambria" w:hAnsi="Cambria" w:cstheme="minorHAnsi"/>
          <w:b/>
          <w:bCs/>
          <w:color w:val="242424"/>
          <w:sz w:val="20"/>
          <w:szCs w:val="20"/>
          <w:shd w:val="clear" w:color="auto" w:fill="FFFFFF"/>
        </w:rPr>
        <w:t>2</w:t>
      </w:r>
      <w:r w:rsidRPr="00D66387">
        <w:rPr>
          <w:rFonts w:ascii="Cambria" w:hAnsi="Cambria" w:cstheme="minorHAnsi"/>
          <w:b/>
          <w:bCs/>
          <w:color w:val="242424"/>
          <w:sz w:val="20"/>
          <w:szCs w:val="20"/>
          <w:shd w:val="clear" w:color="auto" w:fill="FFFFFF"/>
        </w:rPr>
        <w:t xml:space="preserve"> je zodpovedný za</w:t>
      </w:r>
      <w:r w:rsidR="008A3390" w:rsidRPr="00D66387">
        <w:rPr>
          <w:rFonts w:ascii="Cambria" w:hAnsi="Cambria" w:cstheme="minorHAnsi"/>
          <w:b/>
          <w:bCs/>
          <w:color w:val="242424"/>
          <w:sz w:val="20"/>
          <w:szCs w:val="20"/>
          <w:shd w:val="clear" w:color="auto" w:fill="FFFFFF"/>
        </w:rPr>
        <w:t xml:space="preserve"> </w:t>
      </w:r>
      <w:r w:rsidR="006D7609" w:rsidRPr="00D66387">
        <w:rPr>
          <w:rFonts w:ascii="Cambria" w:hAnsi="Cambria" w:cstheme="minorHAnsi"/>
          <w:b/>
          <w:bCs/>
          <w:color w:val="242424"/>
          <w:sz w:val="20"/>
          <w:szCs w:val="20"/>
          <w:shd w:val="clear" w:color="auto" w:fill="FFFFFF"/>
        </w:rPr>
        <w:t>analýzu a návrh dodávaného informačného systému a ďalšie s tým súvisiace analytické aktivity.</w:t>
      </w:r>
    </w:p>
    <w:p w14:paraId="3466063F" w14:textId="77777777" w:rsidR="00A013C8" w:rsidRPr="006452F6" w:rsidRDefault="00A013C8" w:rsidP="00087C97">
      <w:pPr>
        <w:rPr>
          <w:rFonts w:ascii="Cambria" w:hAnsi="Cambria"/>
          <w:b/>
          <w:bCs/>
          <w:sz w:val="20"/>
        </w:rPr>
      </w:pPr>
    </w:p>
    <w:p w14:paraId="466DDC45" w14:textId="351234AD" w:rsidR="00087C97" w:rsidRPr="006452F6" w:rsidRDefault="00087C97" w:rsidP="00FF29A4">
      <w:pPr>
        <w:autoSpaceDE w:val="0"/>
        <w:autoSpaceDN w:val="0"/>
        <w:adjustRightInd w:val="0"/>
        <w:ind w:left="1985" w:hanging="1985"/>
        <w:jc w:val="both"/>
        <w:rPr>
          <w:rStyle w:val="cf01"/>
          <w:rFonts w:ascii="Cambria" w:hAnsi="Cambria"/>
          <w:b/>
          <w:bCs/>
          <w:sz w:val="20"/>
          <w:szCs w:val="20"/>
        </w:rPr>
      </w:pPr>
      <w:r w:rsidRPr="006452F6">
        <w:rPr>
          <w:rStyle w:val="cf01"/>
          <w:rFonts w:ascii="Cambria" w:hAnsi="Cambria"/>
          <w:b/>
          <w:bCs/>
          <w:sz w:val="20"/>
          <w:szCs w:val="20"/>
        </w:rPr>
        <w:t>Kľúčový expert č.3</w:t>
      </w:r>
      <w:r w:rsidR="005C4560" w:rsidRPr="006452F6">
        <w:rPr>
          <w:rStyle w:val="cf01"/>
          <w:rFonts w:ascii="Cambria" w:hAnsi="Cambria"/>
          <w:b/>
          <w:bCs/>
          <w:sz w:val="20"/>
          <w:szCs w:val="20"/>
        </w:rPr>
        <w:t xml:space="preserve"> – </w:t>
      </w:r>
      <w:r w:rsidRPr="006452F6">
        <w:rPr>
          <w:rStyle w:val="cf01"/>
          <w:rFonts w:ascii="Cambria" w:hAnsi="Cambria"/>
          <w:b/>
          <w:bCs/>
          <w:sz w:val="20"/>
          <w:szCs w:val="20"/>
        </w:rPr>
        <w:t>Senior IT Architekt</w:t>
      </w:r>
      <w:r w:rsidR="00FF29A4" w:rsidRPr="006452F6">
        <w:rPr>
          <w:rStyle w:val="cf01"/>
          <w:rFonts w:ascii="Cambria" w:hAnsi="Cambria"/>
          <w:b/>
          <w:bCs/>
          <w:sz w:val="20"/>
          <w:szCs w:val="20"/>
        </w:rPr>
        <w:t>:</w:t>
      </w:r>
    </w:p>
    <w:p w14:paraId="420F19C9" w14:textId="77777777" w:rsidR="00FF29A4" w:rsidRPr="006452F6" w:rsidRDefault="00FF29A4" w:rsidP="00FF29A4">
      <w:pPr>
        <w:autoSpaceDE w:val="0"/>
        <w:autoSpaceDN w:val="0"/>
        <w:adjustRightInd w:val="0"/>
        <w:ind w:left="1985" w:hanging="1985"/>
        <w:jc w:val="both"/>
        <w:rPr>
          <w:rFonts w:ascii="Cambria" w:hAnsi="Cambria" w:cstheme="majorHAnsi"/>
          <w:bCs/>
          <w:sz w:val="20"/>
        </w:rPr>
      </w:pPr>
      <w:r w:rsidRPr="006452F6">
        <w:rPr>
          <w:rFonts w:ascii="Cambria" w:hAnsi="Cambria" w:cstheme="majorHAnsi"/>
          <w:b/>
          <w:bCs/>
          <w:sz w:val="20"/>
        </w:rPr>
        <w:t xml:space="preserve">Meno, priezvisko:  </w:t>
      </w:r>
      <w:r w:rsidRPr="006452F6">
        <w:rPr>
          <w:rFonts w:ascii="Cambria" w:hAnsi="Cambria" w:cstheme="majorHAnsi"/>
          <w:bCs/>
          <w:sz w:val="20"/>
        </w:rPr>
        <w:t>&lt;</w:t>
      </w:r>
      <w:r w:rsidRPr="006452F6">
        <w:rPr>
          <w:rFonts w:ascii="Cambria" w:hAnsi="Cambria" w:cstheme="majorHAnsi"/>
          <w:color w:val="00B0F0"/>
          <w:sz w:val="20"/>
        </w:rPr>
        <w:t>vyplní uchádzač</w:t>
      </w:r>
      <w:r w:rsidRPr="006452F6">
        <w:rPr>
          <w:rFonts w:ascii="Cambria" w:hAnsi="Cambria" w:cstheme="majorHAnsi"/>
          <w:bCs/>
          <w:sz w:val="20"/>
        </w:rPr>
        <w:t>&gt;</w:t>
      </w:r>
    </w:p>
    <w:p w14:paraId="585D0311" w14:textId="77777777" w:rsidR="00FF29A4" w:rsidRPr="006452F6" w:rsidRDefault="00FF29A4" w:rsidP="00FF29A4">
      <w:pPr>
        <w:autoSpaceDE w:val="0"/>
        <w:autoSpaceDN w:val="0"/>
        <w:adjustRightInd w:val="0"/>
        <w:ind w:left="1985" w:hanging="1985"/>
        <w:jc w:val="both"/>
        <w:rPr>
          <w:rFonts w:ascii="Cambria" w:hAnsi="Cambria" w:cstheme="majorHAnsi"/>
          <w:bCs/>
          <w:sz w:val="20"/>
        </w:rPr>
      </w:pPr>
      <w:r w:rsidRPr="006452F6">
        <w:rPr>
          <w:rFonts w:ascii="Cambria" w:hAnsi="Cambria" w:cstheme="majorHAnsi"/>
          <w:b/>
          <w:bCs/>
          <w:sz w:val="20"/>
        </w:rPr>
        <w:t xml:space="preserve">Počet jeho osobodní na predmet plnenia: </w:t>
      </w:r>
      <w:r w:rsidRPr="006452F6">
        <w:rPr>
          <w:rFonts w:ascii="Cambria" w:hAnsi="Cambria" w:cstheme="majorHAnsi"/>
          <w:bCs/>
          <w:sz w:val="20"/>
        </w:rPr>
        <w:t>&lt;</w:t>
      </w:r>
      <w:r w:rsidRPr="006452F6">
        <w:rPr>
          <w:rFonts w:ascii="Cambria" w:hAnsi="Cambria" w:cstheme="majorHAnsi"/>
          <w:color w:val="00B0F0"/>
          <w:sz w:val="20"/>
        </w:rPr>
        <w:t>vyplní uchádzač</w:t>
      </w:r>
      <w:r w:rsidRPr="006452F6">
        <w:rPr>
          <w:rFonts w:ascii="Cambria" w:hAnsi="Cambria" w:cstheme="majorHAnsi"/>
          <w:bCs/>
          <w:sz w:val="20"/>
        </w:rPr>
        <w:t>&gt;</w:t>
      </w:r>
    </w:p>
    <w:p w14:paraId="41A46BB2" w14:textId="20C02C00" w:rsidR="00FF29A4" w:rsidRPr="006452F6" w:rsidRDefault="008F5586" w:rsidP="00FF29A4">
      <w:pPr>
        <w:autoSpaceDE w:val="0"/>
        <w:autoSpaceDN w:val="0"/>
        <w:adjustRightInd w:val="0"/>
        <w:ind w:left="1985" w:hanging="1985"/>
        <w:jc w:val="both"/>
        <w:rPr>
          <w:rStyle w:val="cf01"/>
          <w:rFonts w:ascii="Cambria" w:hAnsi="Cambria"/>
          <w:sz w:val="20"/>
          <w:szCs w:val="20"/>
        </w:rPr>
      </w:pPr>
      <w:r w:rsidRPr="006452F6">
        <w:rPr>
          <w:rFonts w:ascii="Cambria" w:hAnsi="Cambria" w:cstheme="majorHAnsi"/>
          <w:b/>
          <w:bCs/>
          <w:sz w:val="20"/>
        </w:rPr>
        <w:t>Celkový p</w:t>
      </w:r>
      <w:r w:rsidR="00FF29A4" w:rsidRPr="006452F6">
        <w:rPr>
          <w:rFonts w:ascii="Cambria" w:hAnsi="Cambria" w:cstheme="majorHAnsi"/>
          <w:b/>
          <w:bCs/>
          <w:sz w:val="20"/>
        </w:rPr>
        <w:t>očet jeho osobných skúseností:</w:t>
      </w:r>
      <w:r w:rsidR="00C64B66" w:rsidRPr="006452F6">
        <w:rPr>
          <w:rFonts w:ascii="Cambria" w:hAnsi="Cambria" w:cstheme="majorHAnsi"/>
          <w:b/>
          <w:bCs/>
          <w:sz w:val="20"/>
        </w:rPr>
        <w:t xml:space="preserve"> </w:t>
      </w:r>
      <w:r w:rsidR="00C64B66" w:rsidRPr="006452F6">
        <w:rPr>
          <w:rFonts w:ascii="Cambria" w:hAnsi="Cambria" w:cstheme="majorHAnsi"/>
          <w:bCs/>
          <w:sz w:val="20"/>
        </w:rPr>
        <w:t>&lt;</w:t>
      </w:r>
      <w:r w:rsidR="00C64B66" w:rsidRPr="006452F6">
        <w:rPr>
          <w:rFonts w:ascii="Cambria" w:hAnsi="Cambria" w:cstheme="majorHAnsi"/>
          <w:color w:val="00B0F0"/>
          <w:sz w:val="20"/>
        </w:rPr>
        <w:t>vyplní uchádzač</w:t>
      </w:r>
      <w:r w:rsidR="00C64B66" w:rsidRPr="006452F6">
        <w:rPr>
          <w:rFonts w:ascii="Cambria" w:hAnsi="Cambria" w:cstheme="majorHAnsi"/>
          <w:bCs/>
          <w:sz w:val="20"/>
        </w:rPr>
        <w:t>&gt;</w:t>
      </w:r>
    </w:p>
    <w:p w14:paraId="11FC1E63" w14:textId="77777777" w:rsidR="00D35600" w:rsidRPr="00F83BB3" w:rsidRDefault="00D35600" w:rsidP="00866C15">
      <w:pPr>
        <w:pStyle w:val="ListParagraph"/>
        <w:numPr>
          <w:ilvl w:val="0"/>
          <w:numId w:val="30"/>
        </w:numPr>
        <w:tabs>
          <w:tab w:val="left" w:pos="284"/>
        </w:tabs>
        <w:spacing w:after="0"/>
        <w:contextualSpacing w:val="0"/>
        <w:jc w:val="both"/>
        <w:rPr>
          <w:rFonts w:ascii="Cambria" w:hAnsi="Cambria" w:cs="Arial"/>
          <w:sz w:val="20"/>
          <w:szCs w:val="20"/>
        </w:rPr>
      </w:pPr>
      <w:r w:rsidRPr="00F83BB3">
        <w:rPr>
          <w:rFonts w:ascii="Cambria" w:hAnsi="Cambria" w:cs="Arial"/>
          <w:sz w:val="20"/>
          <w:szCs w:val="20"/>
        </w:rPr>
        <w:t xml:space="preserve">má minimálne 5 rokov odbornej praxe v </w:t>
      </w:r>
      <w:r w:rsidRPr="00F83BB3">
        <w:rPr>
          <w:rFonts w:ascii="Cambria" w:eastAsiaTheme="minorHAnsi" w:hAnsi="Cambria" w:cstheme="minorHAnsi"/>
          <w:sz w:val="20"/>
          <w:szCs w:val="20"/>
        </w:rPr>
        <w:t>pozícii Enterprise architekta v IT projektoch</w:t>
      </w:r>
      <w:r w:rsidRPr="00F83BB3">
        <w:rPr>
          <w:rFonts w:ascii="Cambria" w:hAnsi="Cambria" w:cs="Arial"/>
          <w:sz w:val="20"/>
          <w:szCs w:val="20"/>
        </w:rPr>
        <w:t xml:space="preserve">; túto podmienku účasti uchádzač </w:t>
      </w:r>
      <w:r>
        <w:rPr>
          <w:rFonts w:ascii="Cambria" w:hAnsi="Cambria" w:cs="Arial"/>
          <w:sz w:val="20"/>
          <w:szCs w:val="20"/>
        </w:rPr>
        <w:t xml:space="preserve">u experta </w:t>
      </w:r>
      <w:r w:rsidRPr="00F83BB3">
        <w:rPr>
          <w:rFonts w:ascii="Cambria" w:hAnsi="Cambria" w:cs="Arial"/>
          <w:sz w:val="20"/>
          <w:szCs w:val="20"/>
        </w:rPr>
        <w:t>preukáže profesijným životopisom;</w:t>
      </w:r>
    </w:p>
    <w:p w14:paraId="102666D4" w14:textId="77777777" w:rsidR="00D35600" w:rsidRPr="00F83BB3" w:rsidRDefault="00D35600" w:rsidP="00866C15">
      <w:pPr>
        <w:pStyle w:val="ListParagraph"/>
        <w:numPr>
          <w:ilvl w:val="0"/>
          <w:numId w:val="30"/>
        </w:numPr>
        <w:tabs>
          <w:tab w:val="left" w:pos="284"/>
        </w:tabs>
        <w:spacing w:after="0"/>
        <w:contextualSpacing w:val="0"/>
        <w:jc w:val="both"/>
        <w:rPr>
          <w:rFonts w:ascii="Cambria" w:hAnsi="Cambria" w:cs="Arial"/>
          <w:sz w:val="20"/>
          <w:szCs w:val="20"/>
        </w:rPr>
      </w:pPr>
      <w:r w:rsidRPr="00F83BB3">
        <w:rPr>
          <w:rFonts w:ascii="Cambria" w:hAnsi="Cambria" w:cs="Arial"/>
          <w:sz w:val="20"/>
          <w:szCs w:val="20"/>
        </w:rPr>
        <w:t xml:space="preserve">má minimálne dve osobné praktické skúsenosti s realizáciou </w:t>
      </w:r>
      <w:r w:rsidRPr="00F83BB3">
        <w:rPr>
          <w:rFonts w:ascii="Cambria" w:eastAsiaTheme="minorHAnsi" w:hAnsi="Cambria" w:cstheme="minorHAnsi"/>
          <w:sz w:val="20"/>
          <w:szCs w:val="20"/>
        </w:rPr>
        <w:t>architektonického návrhu, technickej prípravy a architektonického dohľadu nad implementáciou IT projektov pri IT projektoch v pozícii hlavného IT architekta</w:t>
      </w:r>
      <w:r w:rsidRPr="00F83BB3">
        <w:rPr>
          <w:rFonts w:ascii="Cambria" w:hAnsi="Cambria" w:cs="Arial"/>
          <w:sz w:val="20"/>
          <w:szCs w:val="20"/>
        </w:rPr>
        <w:t xml:space="preserve"> za predchádzajúcich 5 rokov od vyhlásenia verejného obstarávania; túto podmienku účasti uchádzač </w:t>
      </w:r>
      <w:r>
        <w:rPr>
          <w:rFonts w:ascii="Cambria" w:hAnsi="Cambria" w:cs="Arial"/>
          <w:sz w:val="20"/>
          <w:szCs w:val="20"/>
        </w:rPr>
        <w:t xml:space="preserve">u experta </w:t>
      </w:r>
      <w:r w:rsidRPr="00F83BB3">
        <w:rPr>
          <w:rFonts w:ascii="Cambria" w:hAnsi="Cambria" w:cs="Arial"/>
          <w:sz w:val="20"/>
          <w:szCs w:val="20"/>
        </w:rPr>
        <w:t>preukáže profesijným životopisom;</w:t>
      </w:r>
    </w:p>
    <w:p w14:paraId="2C438299" w14:textId="77777777" w:rsidR="00D35600" w:rsidRPr="00F83BB3" w:rsidRDefault="00D35600" w:rsidP="00866C15">
      <w:pPr>
        <w:pStyle w:val="ListParagraph"/>
        <w:numPr>
          <w:ilvl w:val="0"/>
          <w:numId w:val="30"/>
        </w:numPr>
        <w:tabs>
          <w:tab w:val="left" w:pos="284"/>
        </w:tabs>
        <w:spacing w:after="0"/>
        <w:contextualSpacing w:val="0"/>
        <w:jc w:val="both"/>
        <w:rPr>
          <w:rFonts w:ascii="Cambria" w:hAnsi="Cambria" w:cs="Arial"/>
          <w:sz w:val="20"/>
          <w:szCs w:val="20"/>
        </w:rPr>
      </w:pPr>
      <w:r w:rsidRPr="00F83BB3">
        <w:rPr>
          <w:rFonts w:ascii="Cambria" w:eastAsiaTheme="minorHAnsi" w:hAnsi="Cambria" w:cstheme="minorHAnsi"/>
          <w:sz w:val="20"/>
          <w:szCs w:val="20"/>
        </w:rPr>
        <w:t>má preukázateľné znalosti v oblasti tvorby a údržby architektúry, architektonického návrhu, technickej prípravy a architektonického dohľadu nad implementáciou IT projektov</w:t>
      </w:r>
      <w:r w:rsidRPr="00F83BB3">
        <w:rPr>
          <w:rFonts w:ascii="Cambria" w:hAnsi="Cambria" w:cs="Arial"/>
          <w:sz w:val="20"/>
          <w:szCs w:val="20"/>
        </w:rPr>
        <w:t>; túto podmienku účasti uchádzač</w:t>
      </w:r>
      <w:r>
        <w:rPr>
          <w:rFonts w:ascii="Cambria" w:hAnsi="Cambria" w:cs="Arial"/>
          <w:sz w:val="20"/>
          <w:szCs w:val="20"/>
        </w:rPr>
        <w:t xml:space="preserve"> u experta</w:t>
      </w:r>
      <w:r w:rsidRPr="00F83BB3">
        <w:rPr>
          <w:rFonts w:ascii="Cambria" w:hAnsi="Cambria" w:cs="Arial"/>
          <w:sz w:val="20"/>
          <w:szCs w:val="20"/>
        </w:rPr>
        <w:t xml:space="preserve"> preukáže profesijným životopisom;</w:t>
      </w:r>
    </w:p>
    <w:p w14:paraId="53FDEC69" w14:textId="41D6A1DC" w:rsidR="00D35600" w:rsidRPr="00D35600" w:rsidRDefault="00D35600" w:rsidP="00866C15">
      <w:pPr>
        <w:pStyle w:val="ListParagraph"/>
        <w:numPr>
          <w:ilvl w:val="0"/>
          <w:numId w:val="30"/>
        </w:numPr>
        <w:spacing w:after="0" w:line="276" w:lineRule="auto"/>
        <w:jc w:val="both"/>
        <w:rPr>
          <w:rFonts w:ascii="Cambria" w:hAnsi="Cambria" w:cstheme="minorHAnsi"/>
          <w:sz w:val="20"/>
          <w:szCs w:val="20"/>
        </w:rPr>
      </w:pPr>
      <w:r w:rsidRPr="00F83BB3">
        <w:rPr>
          <w:rFonts w:ascii="Cambria" w:hAnsi="Cambria" w:cs="Arial"/>
          <w:sz w:val="20"/>
          <w:szCs w:val="20"/>
        </w:rPr>
        <w:t xml:space="preserve">je </w:t>
      </w:r>
      <w:r w:rsidRPr="00F83BB3">
        <w:rPr>
          <w:rFonts w:ascii="Cambria" w:hAnsi="Cambria" w:cstheme="minorHAnsi"/>
          <w:sz w:val="20"/>
          <w:szCs w:val="20"/>
        </w:rPr>
        <w:t>vyškolený a certifikovaný na štandardnú metodiku, a to na úroveň certifikácie</w:t>
      </w:r>
      <w:r w:rsidRPr="00F83BB3">
        <w:rPr>
          <w:rFonts w:ascii="Cambria" w:hAnsi="Cambria" w:cs="Segoe UI"/>
          <w:sz w:val="20"/>
          <w:szCs w:val="20"/>
        </w:rPr>
        <w:t xml:space="preserve"> </w:t>
      </w:r>
      <w:r w:rsidRPr="00F83BB3">
        <w:rPr>
          <w:rFonts w:ascii="Cambria" w:eastAsiaTheme="minorHAnsi" w:hAnsi="Cambria" w:cstheme="minorHAnsi"/>
          <w:sz w:val="20"/>
          <w:szCs w:val="20"/>
        </w:rPr>
        <w:t>TOGAF 9</w:t>
      </w:r>
      <w:r w:rsidR="009610E3">
        <w:rPr>
          <w:rFonts w:ascii="Cambria" w:eastAsiaTheme="minorHAnsi" w:hAnsi="Cambria" w:cstheme="minorHAnsi"/>
          <w:sz w:val="20"/>
          <w:szCs w:val="20"/>
        </w:rPr>
        <w:t xml:space="preserve"> alebo ekvivalent</w:t>
      </w:r>
      <w:r w:rsidRPr="00F83BB3">
        <w:rPr>
          <w:rFonts w:ascii="Cambria" w:eastAsiaTheme="minorHAnsi" w:hAnsi="Cambria" w:cstheme="minorHAnsi"/>
          <w:sz w:val="20"/>
          <w:szCs w:val="20"/>
        </w:rPr>
        <w:t>, vydaný akreditačnou alebo certifikačnou autoritou</w:t>
      </w:r>
      <w:r w:rsidRPr="00F83BB3">
        <w:rPr>
          <w:rFonts w:ascii="Cambria" w:hAnsi="Cambria" w:cs="Arial"/>
          <w:sz w:val="20"/>
          <w:szCs w:val="20"/>
        </w:rPr>
        <w:t>; túto podmienku účasti uchádzač preukáže kópiou</w:t>
      </w:r>
      <w:r w:rsidR="009610E3">
        <w:rPr>
          <w:rFonts w:ascii="Cambria" w:hAnsi="Cambria" w:cs="Arial"/>
          <w:sz w:val="20"/>
          <w:szCs w:val="20"/>
        </w:rPr>
        <w:t xml:space="preserve"> platného</w:t>
      </w:r>
      <w:r w:rsidRPr="00F83BB3">
        <w:rPr>
          <w:rFonts w:ascii="Cambria" w:hAnsi="Cambria" w:cs="Arial"/>
          <w:sz w:val="20"/>
          <w:szCs w:val="20"/>
        </w:rPr>
        <w:t xml:space="preserve"> certifikátu.</w:t>
      </w:r>
    </w:p>
    <w:p w14:paraId="1DF15F6E" w14:textId="11C1D465" w:rsidR="00327BD6" w:rsidRPr="006452F6" w:rsidRDefault="00327BD6" w:rsidP="00866C15">
      <w:pPr>
        <w:pStyle w:val="ListParagraph"/>
        <w:numPr>
          <w:ilvl w:val="0"/>
          <w:numId w:val="30"/>
        </w:numPr>
        <w:spacing w:after="0" w:line="276" w:lineRule="auto"/>
        <w:jc w:val="both"/>
        <w:rPr>
          <w:rFonts w:ascii="Cambria" w:hAnsi="Cambria" w:cstheme="minorHAnsi"/>
          <w:sz w:val="20"/>
          <w:szCs w:val="20"/>
        </w:rPr>
      </w:pPr>
      <w:r w:rsidRPr="006452F6">
        <w:rPr>
          <w:rFonts w:ascii="Cambria" w:hAnsi="Cambria" w:cstheme="minorHAnsi"/>
          <w:b/>
          <w:bCs/>
          <w:color w:val="242424"/>
          <w:sz w:val="20"/>
          <w:szCs w:val="20"/>
          <w:shd w:val="clear" w:color="auto" w:fill="FFFFFF"/>
        </w:rPr>
        <w:t xml:space="preserve">Kľúčový expert č. 3 je zodpovedný za </w:t>
      </w:r>
      <w:r w:rsidR="00952ED7">
        <w:rPr>
          <w:rFonts w:ascii="Cambria" w:hAnsi="Cambria" w:cstheme="minorHAnsi"/>
          <w:b/>
          <w:bCs/>
          <w:color w:val="242424"/>
          <w:sz w:val="20"/>
          <w:szCs w:val="20"/>
          <w:shd w:val="clear" w:color="auto" w:fill="FFFFFF"/>
        </w:rPr>
        <w:t>analýzu a návrh dodávaného informačného systému a ďalšie s tým súvisiace architektonické aktivity.</w:t>
      </w:r>
    </w:p>
    <w:p w14:paraId="4ACAD310" w14:textId="77777777" w:rsidR="005E3A89" w:rsidRPr="006452F6" w:rsidRDefault="005E3A89" w:rsidP="005E3A89">
      <w:pPr>
        <w:autoSpaceDE w:val="0"/>
        <w:autoSpaceDN w:val="0"/>
        <w:adjustRightInd w:val="0"/>
        <w:ind w:left="1985" w:hanging="1985"/>
        <w:jc w:val="both"/>
        <w:rPr>
          <w:rStyle w:val="cf01"/>
          <w:rFonts w:ascii="Cambria" w:hAnsi="Cambria"/>
          <w:sz w:val="20"/>
          <w:szCs w:val="20"/>
        </w:rPr>
      </w:pPr>
    </w:p>
    <w:p w14:paraId="11F61AE6" w14:textId="13715340" w:rsidR="005E3A89" w:rsidRPr="006452F6" w:rsidRDefault="005E3A89" w:rsidP="005E3A89">
      <w:pPr>
        <w:autoSpaceDE w:val="0"/>
        <w:autoSpaceDN w:val="0"/>
        <w:adjustRightInd w:val="0"/>
        <w:ind w:left="1985" w:hanging="1985"/>
        <w:jc w:val="both"/>
        <w:rPr>
          <w:rStyle w:val="cf01"/>
          <w:rFonts w:ascii="Cambria" w:hAnsi="Cambria"/>
          <w:b/>
          <w:bCs/>
          <w:sz w:val="20"/>
          <w:szCs w:val="20"/>
        </w:rPr>
      </w:pPr>
      <w:r w:rsidRPr="006452F6">
        <w:rPr>
          <w:rStyle w:val="cf01"/>
          <w:rFonts w:ascii="Cambria" w:hAnsi="Cambria"/>
          <w:b/>
          <w:bCs/>
          <w:sz w:val="20"/>
          <w:szCs w:val="20"/>
        </w:rPr>
        <w:t>Kľúčový expert č.4</w:t>
      </w:r>
      <w:r w:rsidR="004B3A47" w:rsidRPr="006452F6">
        <w:rPr>
          <w:rStyle w:val="cf01"/>
          <w:rFonts w:ascii="Cambria" w:hAnsi="Cambria"/>
          <w:b/>
          <w:bCs/>
          <w:sz w:val="20"/>
          <w:szCs w:val="20"/>
        </w:rPr>
        <w:t xml:space="preserve"> – </w:t>
      </w:r>
      <w:r w:rsidRPr="006452F6">
        <w:rPr>
          <w:rStyle w:val="cf01"/>
          <w:rFonts w:ascii="Cambria" w:hAnsi="Cambria"/>
          <w:b/>
          <w:bCs/>
          <w:sz w:val="20"/>
          <w:szCs w:val="20"/>
        </w:rPr>
        <w:t>Senior IT Architekt informačnej a kybernetickej bezpečnosti</w:t>
      </w:r>
    </w:p>
    <w:p w14:paraId="217FE75B" w14:textId="77777777" w:rsidR="00496B8B" w:rsidRPr="006452F6" w:rsidRDefault="00496B8B" w:rsidP="00496B8B">
      <w:pPr>
        <w:autoSpaceDE w:val="0"/>
        <w:autoSpaceDN w:val="0"/>
        <w:adjustRightInd w:val="0"/>
        <w:ind w:left="1985" w:hanging="1985"/>
        <w:jc w:val="both"/>
        <w:rPr>
          <w:rFonts w:ascii="Cambria" w:hAnsi="Cambria" w:cstheme="majorHAnsi"/>
          <w:bCs/>
          <w:sz w:val="20"/>
        </w:rPr>
      </w:pPr>
      <w:r w:rsidRPr="006452F6">
        <w:rPr>
          <w:rFonts w:ascii="Cambria" w:hAnsi="Cambria" w:cstheme="majorHAnsi"/>
          <w:b/>
          <w:bCs/>
          <w:sz w:val="20"/>
        </w:rPr>
        <w:t xml:space="preserve">Meno, priezvisko:  </w:t>
      </w:r>
      <w:r w:rsidRPr="006452F6">
        <w:rPr>
          <w:rFonts w:ascii="Cambria" w:hAnsi="Cambria" w:cstheme="majorHAnsi"/>
          <w:bCs/>
          <w:sz w:val="20"/>
        </w:rPr>
        <w:t>&lt;</w:t>
      </w:r>
      <w:r w:rsidRPr="006452F6">
        <w:rPr>
          <w:rFonts w:ascii="Cambria" w:hAnsi="Cambria" w:cstheme="majorHAnsi"/>
          <w:color w:val="00B0F0"/>
          <w:sz w:val="20"/>
        </w:rPr>
        <w:t>vyplní uchádzač</w:t>
      </w:r>
      <w:r w:rsidRPr="006452F6">
        <w:rPr>
          <w:rFonts w:ascii="Cambria" w:hAnsi="Cambria" w:cstheme="majorHAnsi"/>
          <w:bCs/>
          <w:sz w:val="20"/>
        </w:rPr>
        <w:t>&gt;</w:t>
      </w:r>
    </w:p>
    <w:p w14:paraId="42DB498E" w14:textId="77777777" w:rsidR="00496B8B" w:rsidRPr="006452F6" w:rsidRDefault="00496B8B" w:rsidP="00496B8B">
      <w:pPr>
        <w:autoSpaceDE w:val="0"/>
        <w:autoSpaceDN w:val="0"/>
        <w:adjustRightInd w:val="0"/>
        <w:ind w:left="1985" w:hanging="1985"/>
        <w:jc w:val="both"/>
        <w:rPr>
          <w:rFonts w:ascii="Cambria" w:hAnsi="Cambria" w:cstheme="majorHAnsi"/>
          <w:bCs/>
          <w:sz w:val="20"/>
        </w:rPr>
      </w:pPr>
      <w:r w:rsidRPr="006452F6">
        <w:rPr>
          <w:rFonts w:ascii="Cambria" w:hAnsi="Cambria" w:cstheme="majorHAnsi"/>
          <w:b/>
          <w:bCs/>
          <w:sz w:val="20"/>
        </w:rPr>
        <w:t xml:space="preserve">Počet jeho osobodní na predmet plnenia: </w:t>
      </w:r>
      <w:r w:rsidRPr="006452F6">
        <w:rPr>
          <w:rFonts w:ascii="Cambria" w:hAnsi="Cambria" w:cstheme="majorHAnsi"/>
          <w:bCs/>
          <w:sz w:val="20"/>
        </w:rPr>
        <w:t>&lt;</w:t>
      </w:r>
      <w:r w:rsidRPr="006452F6">
        <w:rPr>
          <w:rFonts w:ascii="Cambria" w:hAnsi="Cambria" w:cstheme="majorHAnsi"/>
          <w:color w:val="00B0F0"/>
          <w:sz w:val="20"/>
        </w:rPr>
        <w:t>vyplní uchádzač</w:t>
      </w:r>
      <w:r w:rsidRPr="006452F6">
        <w:rPr>
          <w:rFonts w:ascii="Cambria" w:hAnsi="Cambria" w:cstheme="majorHAnsi"/>
          <w:bCs/>
          <w:sz w:val="20"/>
        </w:rPr>
        <w:t>&gt;</w:t>
      </w:r>
    </w:p>
    <w:p w14:paraId="45ED4844" w14:textId="77777777" w:rsidR="004E575A" w:rsidRPr="006452F6" w:rsidRDefault="004E575A" w:rsidP="004E575A">
      <w:pPr>
        <w:autoSpaceDE w:val="0"/>
        <w:autoSpaceDN w:val="0"/>
        <w:adjustRightInd w:val="0"/>
        <w:ind w:left="1985" w:hanging="1985"/>
        <w:jc w:val="both"/>
        <w:rPr>
          <w:rStyle w:val="cf01"/>
          <w:rFonts w:ascii="Cambria" w:hAnsi="Cambria"/>
          <w:sz w:val="20"/>
          <w:szCs w:val="20"/>
        </w:rPr>
      </w:pPr>
      <w:r w:rsidRPr="006452F6">
        <w:rPr>
          <w:rFonts w:ascii="Cambria" w:hAnsi="Cambria" w:cstheme="majorHAnsi"/>
          <w:b/>
          <w:bCs/>
          <w:sz w:val="20"/>
        </w:rPr>
        <w:t xml:space="preserve">Celkový počet jeho osobných skúseností: </w:t>
      </w:r>
      <w:r w:rsidRPr="006452F6">
        <w:rPr>
          <w:rFonts w:ascii="Cambria" w:hAnsi="Cambria" w:cstheme="majorHAnsi"/>
          <w:bCs/>
          <w:sz w:val="20"/>
        </w:rPr>
        <w:t>&lt;</w:t>
      </w:r>
      <w:r w:rsidRPr="006452F6">
        <w:rPr>
          <w:rFonts w:ascii="Cambria" w:hAnsi="Cambria" w:cstheme="majorHAnsi"/>
          <w:color w:val="00B0F0"/>
          <w:sz w:val="20"/>
        </w:rPr>
        <w:t>vyplní uchádzač</w:t>
      </w:r>
      <w:r w:rsidRPr="006452F6">
        <w:rPr>
          <w:rFonts w:ascii="Cambria" w:hAnsi="Cambria" w:cstheme="majorHAnsi"/>
          <w:bCs/>
          <w:sz w:val="20"/>
        </w:rPr>
        <w:t>&gt;</w:t>
      </w:r>
    </w:p>
    <w:p w14:paraId="6B9CB5FA" w14:textId="77777777" w:rsidR="00ED41C7" w:rsidRPr="00ED41C7" w:rsidRDefault="00ED41C7" w:rsidP="00866C15">
      <w:pPr>
        <w:pStyle w:val="ListParagraph"/>
        <w:numPr>
          <w:ilvl w:val="0"/>
          <w:numId w:val="30"/>
        </w:numPr>
        <w:tabs>
          <w:tab w:val="left" w:pos="284"/>
        </w:tabs>
        <w:spacing w:after="0"/>
        <w:contextualSpacing w:val="0"/>
        <w:jc w:val="both"/>
        <w:rPr>
          <w:rFonts w:ascii="Cambria" w:hAnsi="Cambria" w:cs="Arial"/>
          <w:sz w:val="20"/>
          <w:szCs w:val="20"/>
        </w:rPr>
      </w:pPr>
      <w:r w:rsidRPr="00ED41C7">
        <w:rPr>
          <w:rFonts w:ascii="Cambria" w:hAnsi="Cambria" w:cs="Arial"/>
          <w:sz w:val="20"/>
          <w:szCs w:val="20"/>
        </w:rPr>
        <w:t xml:space="preserve">má minimálne 5 rokov odbornej praxe v oblasti </w:t>
      </w:r>
      <w:r w:rsidRPr="00ED41C7">
        <w:rPr>
          <w:rFonts w:ascii="Cambria" w:hAnsi="Cambria" w:cstheme="minorHAnsi"/>
          <w:color w:val="242424"/>
          <w:sz w:val="20"/>
          <w:szCs w:val="20"/>
          <w:shd w:val="clear" w:color="auto" w:fill="FFFFFF"/>
        </w:rPr>
        <w:t>IT a/alebo bezpečnosti na pozíciách ako, vývojár, analytik, špecialista a/alebo architekt</w:t>
      </w:r>
      <w:r w:rsidRPr="00ED41C7">
        <w:rPr>
          <w:rFonts w:ascii="Cambria" w:hAnsi="Cambria" w:cs="Arial"/>
          <w:sz w:val="20"/>
          <w:szCs w:val="20"/>
        </w:rPr>
        <w:t>; túto podmienku účasti uchádzač u experta preukáže profesijným životopisom;</w:t>
      </w:r>
    </w:p>
    <w:p w14:paraId="75FE1DA5" w14:textId="77777777" w:rsidR="00ED41C7" w:rsidRPr="00ED41C7" w:rsidRDefault="00ED41C7" w:rsidP="00866C15">
      <w:pPr>
        <w:pStyle w:val="ListParagraph"/>
        <w:numPr>
          <w:ilvl w:val="0"/>
          <w:numId w:val="30"/>
        </w:numPr>
        <w:tabs>
          <w:tab w:val="left" w:pos="284"/>
        </w:tabs>
        <w:spacing w:after="0"/>
        <w:contextualSpacing w:val="0"/>
        <w:jc w:val="both"/>
        <w:rPr>
          <w:rFonts w:ascii="Cambria" w:hAnsi="Cambria" w:cs="Arial"/>
          <w:sz w:val="20"/>
          <w:szCs w:val="20"/>
        </w:rPr>
      </w:pPr>
      <w:r w:rsidRPr="00ED41C7">
        <w:rPr>
          <w:rFonts w:ascii="Cambria" w:hAnsi="Cambria" w:cstheme="minorHAnsi"/>
          <w:color w:val="242424"/>
          <w:sz w:val="20"/>
          <w:szCs w:val="20"/>
          <w:shd w:val="clear" w:color="auto" w:fill="FFFFFF"/>
        </w:rPr>
        <w:t xml:space="preserve">má minimálne 2 roky praxe ako IT a/alebo bezpečnostný architekt; </w:t>
      </w:r>
      <w:r w:rsidRPr="00ED41C7">
        <w:rPr>
          <w:rFonts w:ascii="Cambria" w:hAnsi="Cambria" w:cs="Arial"/>
          <w:sz w:val="20"/>
          <w:szCs w:val="20"/>
        </w:rPr>
        <w:t>túto podmienku účasti uchádzač u experta preukáže profesijným životopisom;</w:t>
      </w:r>
    </w:p>
    <w:p w14:paraId="30C43D73" w14:textId="77777777" w:rsidR="00ED41C7" w:rsidRPr="00ED41C7" w:rsidRDefault="00ED41C7" w:rsidP="00866C15">
      <w:pPr>
        <w:pStyle w:val="ListParagraph"/>
        <w:numPr>
          <w:ilvl w:val="0"/>
          <w:numId w:val="30"/>
        </w:numPr>
        <w:tabs>
          <w:tab w:val="left" w:pos="284"/>
        </w:tabs>
        <w:spacing w:after="0"/>
        <w:contextualSpacing w:val="0"/>
        <w:jc w:val="both"/>
        <w:rPr>
          <w:rFonts w:ascii="Cambria" w:hAnsi="Cambria" w:cs="Arial"/>
          <w:sz w:val="20"/>
          <w:szCs w:val="20"/>
        </w:rPr>
      </w:pPr>
      <w:bookmarkStart w:id="215" w:name="_Hlk111724703"/>
      <w:r w:rsidRPr="00ED41C7">
        <w:rPr>
          <w:rFonts w:ascii="Cambria" w:hAnsi="Cambria" w:cs="Arial"/>
          <w:sz w:val="20"/>
          <w:szCs w:val="20"/>
        </w:rPr>
        <w:t xml:space="preserve">má minimálne dve osobné praktické skúsenosti s realizáciou </w:t>
      </w:r>
      <w:r w:rsidRPr="00ED41C7">
        <w:rPr>
          <w:rFonts w:ascii="Cambria" w:eastAsiaTheme="minorHAnsi" w:hAnsi="Cambria" w:cstheme="minorHAnsi"/>
          <w:sz w:val="20"/>
          <w:szCs w:val="20"/>
        </w:rPr>
        <w:t xml:space="preserve">IT bezpečnostných návrhov, technickej prípravy a IT architektonického dohľadu nad implementáciou požiadaviek informačnej a kybernetickej bezpečnosti v IT projektov pri  IT projektoch v pozícii IT </w:t>
      </w:r>
      <w:r w:rsidRPr="00ED41C7">
        <w:rPr>
          <w:rFonts w:ascii="Cambria" w:hAnsi="Cambria" w:cstheme="minorHAnsi"/>
          <w:sz w:val="20"/>
          <w:szCs w:val="20"/>
        </w:rPr>
        <w:t>Architekt informačnej a kybernetickej bezpečnosti</w:t>
      </w:r>
      <w:r w:rsidRPr="00ED41C7">
        <w:rPr>
          <w:rFonts w:ascii="Cambria" w:eastAsiaTheme="minorHAnsi" w:hAnsi="Cambria" w:cstheme="minorHAnsi"/>
          <w:sz w:val="20"/>
          <w:szCs w:val="20"/>
        </w:rPr>
        <w:t xml:space="preserve"> </w:t>
      </w:r>
      <w:r w:rsidRPr="00ED41C7">
        <w:rPr>
          <w:rFonts w:ascii="Cambria" w:hAnsi="Cambria" w:cs="Arial"/>
          <w:sz w:val="20"/>
          <w:szCs w:val="20"/>
        </w:rPr>
        <w:t>za predchádzajúcich 5 rokov od vyhlásenia verejného obstarávania; túto podmienku účasti uchádzač u experta preukáže profesijným životopisom;</w:t>
      </w:r>
    </w:p>
    <w:p w14:paraId="73763E04" w14:textId="5F457F58" w:rsidR="00ED41C7" w:rsidRPr="00ED41C7" w:rsidRDefault="00ED41C7" w:rsidP="00866C15">
      <w:pPr>
        <w:pStyle w:val="ListParagraph"/>
        <w:numPr>
          <w:ilvl w:val="0"/>
          <w:numId w:val="30"/>
        </w:numPr>
        <w:tabs>
          <w:tab w:val="left" w:pos="284"/>
        </w:tabs>
        <w:spacing w:after="0"/>
        <w:contextualSpacing w:val="0"/>
        <w:jc w:val="both"/>
        <w:rPr>
          <w:rFonts w:ascii="Cambria" w:hAnsi="Cambria" w:cs="Arial"/>
          <w:sz w:val="20"/>
          <w:szCs w:val="20"/>
        </w:rPr>
      </w:pPr>
      <w:r w:rsidRPr="00ED41C7">
        <w:rPr>
          <w:rFonts w:ascii="Cambria" w:hAnsi="Cambria" w:cstheme="minorHAnsi"/>
          <w:color w:val="242424"/>
          <w:sz w:val="20"/>
          <w:szCs w:val="20"/>
          <w:shd w:val="clear" w:color="auto" w:fill="FFFFFF"/>
        </w:rPr>
        <w:t>má výbornú znalosť bezpečnostných konceptov, technológií a trendov, preukázateľné znalosti v oblastiach: WAF, AV ochrana, SIEM, bezpečnostné  testovania, atď</w:t>
      </w:r>
      <w:r w:rsidRPr="00ED41C7">
        <w:rPr>
          <w:rFonts w:ascii="Cambria" w:hAnsi="Cambria" w:cstheme="minorHAnsi"/>
          <w:sz w:val="20"/>
          <w:szCs w:val="20"/>
        </w:rPr>
        <w:t>.;</w:t>
      </w:r>
      <w:r w:rsidRPr="00ED41C7">
        <w:rPr>
          <w:rFonts w:ascii="Cambria" w:hAnsi="Cambria" w:cstheme="minorHAnsi"/>
          <w:b/>
          <w:bCs/>
          <w:sz w:val="20"/>
          <w:szCs w:val="20"/>
        </w:rPr>
        <w:t xml:space="preserve"> </w:t>
      </w:r>
      <w:r w:rsidRPr="00ED41C7">
        <w:rPr>
          <w:rFonts w:ascii="Cambria" w:hAnsi="Cambria" w:cs="Arial"/>
          <w:sz w:val="20"/>
          <w:szCs w:val="20"/>
        </w:rPr>
        <w:t>túto podmienku účasti uchádzač u experta preukáže profesijným životopisom;</w:t>
      </w:r>
    </w:p>
    <w:bookmarkEnd w:id="215"/>
    <w:p w14:paraId="60E6FDC8" w14:textId="1D28FB62" w:rsidR="00327BD6" w:rsidRPr="006452F6" w:rsidRDefault="00327BD6" w:rsidP="00866C15">
      <w:pPr>
        <w:pStyle w:val="ListParagraph"/>
        <w:numPr>
          <w:ilvl w:val="0"/>
          <w:numId w:val="30"/>
        </w:numPr>
        <w:spacing w:after="0" w:line="276" w:lineRule="auto"/>
        <w:jc w:val="both"/>
        <w:rPr>
          <w:rFonts w:ascii="Cambria" w:hAnsi="Cambria" w:cstheme="minorHAnsi"/>
          <w:sz w:val="20"/>
          <w:szCs w:val="20"/>
        </w:rPr>
      </w:pPr>
      <w:r w:rsidRPr="006452F6">
        <w:rPr>
          <w:rFonts w:ascii="Cambria" w:hAnsi="Cambria" w:cstheme="minorHAnsi"/>
          <w:b/>
          <w:bCs/>
          <w:color w:val="242424"/>
          <w:sz w:val="20"/>
          <w:szCs w:val="20"/>
          <w:shd w:val="clear" w:color="auto" w:fill="FFFFFF"/>
        </w:rPr>
        <w:t xml:space="preserve">Kľúčový expert č. 4 je zodpovedný za </w:t>
      </w:r>
      <w:r w:rsidR="00952ED7">
        <w:rPr>
          <w:rFonts w:ascii="Cambria" w:hAnsi="Cambria" w:cstheme="minorHAnsi"/>
          <w:b/>
          <w:bCs/>
          <w:color w:val="242424"/>
          <w:sz w:val="20"/>
          <w:szCs w:val="20"/>
          <w:shd w:val="clear" w:color="auto" w:fill="FFFFFF"/>
        </w:rPr>
        <w:t>architektúru informačnej a kybernetickej bezpečnosti dodávaného informačného systému.</w:t>
      </w:r>
    </w:p>
    <w:p w14:paraId="21EF936A" w14:textId="77777777" w:rsidR="00327BD6" w:rsidRPr="006452F6" w:rsidRDefault="00327BD6" w:rsidP="0050354E">
      <w:pPr>
        <w:pStyle w:val="ListParagraph"/>
        <w:spacing w:after="0"/>
        <w:rPr>
          <w:rFonts w:ascii="Cambria" w:hAnsi="Cambria" w:cstheme="minorHAnsi"/>
          <w:color w:val="242424"/>
          <w:sz w:val="20"/>
          <w:szCs w:val="20"/>
          <w:shd w:val="clear" w:color="auto" w:fill="FFFFFF"/>
        </w:rPr>
      </w:pPr>
    </w:p>
    <w:p w14:paraId="101FDCBC" w14:textId="28F2F301" w:rsidR="00087C97" w:rsidRPr="006452F6" w:rsidRDefault="00087C97" w:rsidP="009B0FD0">
      <w:pPr>
        <w:autoSpaceDE w:val="0"/>
        <w:autoSpaceDN w:val="0"/>
        <w:adjustRightInd w:val="0"/>
        <w:ind w:left="1985" w:hanging="1985"/>
        <w:jc w:val="both"/>
        <w:rPr>
          <w:rStyle w:val="cf01"/>
          <w:rFonts w:ascii="Cambria" w:hAnsi="Cambria"/>
          <w:b/>
          <w:bCs/>
          <w:sz w:val="20"/>
          <w:szCs w:val="20"/>
        </w:rPr>
      </w:pPr>
      <w:r w:rsidRPr="006452F6">
        <w:rPr>
          <w:rStyle w:val="cf01"/>
          <w:rFonts w:ascii="Cambria" w:hAnsi="Cambria"/>
          <w:b/>
          <w:bCs/>
          <w:sz w:val="20"/>
          <w:szCs w:val="20"/>
        </w:rPr>
        <w:t>Kľúčový expert č.5</w:t>
      </w:r>
      <w:r w:rsidR="008519B6" w:rsidRPr="006452F6">
        <w:rPr>
          <w:rStyle w:val="cf01"/>
          <w:rFonts w:ascii="Cambria" w:hAnsi="Cambria"/>
          <w:b/>
          <w:bCs/>
          <w:sz w:val="20"/>
          <w:szCs w:val="20"/>
        </w:rPr>
        <w:t xml:space="preserve"> – </w:t>
      </w:r>
      <w:r w:rsidRPr="006452F6">
        <w:rPr>
          <w:rStyle w:val="cf01"/>
          <w:rFonts w:ascii="Cambria" w:hAnsi="Cambria"/>
          <w:b/>
          <w:bCs/>
          <w:sz w:val="20"/>
          <w:szCs w:val="20"/>
        </w:rPr>
        <w:t>Test manažér/Test analytik</w:t>
      </w:r>
    </w:p>
    <w:p w14:paraId="63D3B712" w14:textId="77777777" w:rsidR="009B0FD0" w:rsidRPr="006452F6" w:rsidRDefault="009B0FD0" w:rsidP="009B0FD0">
      <w:pPr>
        <w:autoSpaceDE w:val="0"/>
        <w:autoSpaceDN w:val="0"/>
        <w:adjustRightInd w:val="0"/>
        <w:ind w:left="1985" w:hanging="1985"/>
        <w:jc w:val="both"/>
        <w:rPr>
          <w:rFonts w:ascii="Cambria" w:hAnsi="Cambria" w:cstheme="majorHAnsi"/>
          <w:bCs/>
          <w:sz w:val="20"/>
        </w:rPr>
      </w:pPr>
      <w:r w:rsidRPr="006452F6">
        <w:rPr>
          <w:rFonts w:ascii="Cambria" w:hAnsi="Cambria" w:cstheme="majorHAnsi"/>
          <w:b/>
          <w:bCs/>
          <w:sz w:val="20"/>
        </w:rPr>
        <w:t xml:space="preserve">Meno, priezvisko:  </w:t>
      </w:r>
      <w:r w:rsidRPr="006452F6">
        <w:rPr>
          <w:rFonts w:ascii="Cambria" w:hAnsi="Cambria" w:cstheme="majorHAnsi"/>
          <w:bCs/>
          <w:sz w:val="20"/>
        </w:rPr>
        <w:t>&lt;</w:t>
      </w:r>
      <w:r w:rsidRPr="006452F6">
        <w:rPr>
          <w:rFonts w:ascii="Cambria" w:hAnsi="Cambria" w:cstheme="majorHAnsi"/>
          <w:color w:val="00B0F0"/>
          <w:sz w:val="20"/>
        </w:rPr>
        <w:t>vyplní uchádzač</w:t>
      </w:r>
      <w:r w:rsidRPr="006452F6">
        <w:rPr>
          <w:rFonts w:ascii="Cambria" w:hAnsi="Cambria" w:cstheme="majorHAnsi"/>
          <w:bCs/>
          <w:sz w:val="20"/>
        </w:rPr>
        <w:t>&gt;</w:t>
      </w:r>
    </w:p>
    <w:p w14:paraId="4C231F0E" w14:textId="77777777" w:rsidR="009B0FD0" w:rsidRPr="006452F6" w:rsidRDefault="009B0FD0" w:rsidP="009B0FD0">
      <w:pPr>
        <w:autoSpaceDE w:val="0"/>
        <w:autoSpaceDN w:val="0"/>
        <w:adjustRightInd w:val="0"/>
        <w:ind w:left="1985" w:hanging="1985"/>
        <w:jc w:val="both"/>
        <w:rPr>
          <w:rFonts w:ascii="Cambria" w:hAnsi="Cambria" w:cstheme="majorHAnsi"/>
          <w:bCs/>
          <w:sz w:val="20"/>
        </w:rPr>
      </w:pPr>
      <w:r w:rsidRPr="006452F6">
        <w:rPr>
          <w:rFonts w:ascii="Cambria" w:hAnsi="Cambria" w:cstheme="majorHAnsi"/>
          <w:b/>
          <w:bCs/>
          <w:sz w:val="20"/>
        </w:rPr>
        <w:t xml:space="preserve">Počet jeho osobodní na predmet plnenia: </w:t>
      </w:r>
      <w:r w:rsidRPr="006452F6">
        <w:rPr>
          <w:rFonts w:ascii="Cambria" w:hAnsi="Cambria" w:cstheme="majorHAnsi"/>
          <w:bCs/>
          <w:sz w:val="20"/>
        </w:rPr>
        <w:t>&lt;</w:t>
      </w:r>
      <w:r w:rsidRPr="006452F6">
        <w:rPr>
          <w:rFonts w:ascii="Cambria" w:hAnsi="Cambria" w:cstheme="majorHAnsi"/>
          <w:color w:val="00B0F0"/>
          <w:sz w:val="20"/>
        </w:rPr>
        <w:t>vyplní uchádzač</w:t>
      </w:r>
      <w:r w:rsidRPr="006452F6">
        <w:rPr>
          <w:rFonts w:ascii="Cambria" w:hAnsi="Cambria" w:cstheme="majorHAnsi"/>
          <w:bCs/>
          <w:sz w:val="20"/>
        </w:rPr>
        <w:t>&gt;</w:t>
      </w:r>
    </w:p>
    <w:p w14:paraId="3A67C2B5" w14:textId="77777777" w:rsidR="009B0FD0" w:rsidRPr="006452F6" w:rsidRDefault="009B0FD0" w:rsidP="009B0FD0">
      <w:pPr>
        <w:autoSpaceDE w:val="0"/>
        <w:autoSpaceDN w:val="0"/>
        <w:adjustRightInd w:val="0"/>
        <w:ind w:left="1985" w:hanging="1985"/>
        <w:jc w:val="both"/>
        <w:rPr>
          <w:rFonts w:ascii="Cambria" w:hAnsi="Cambria" w:cstheme="majorHAnsi"/>
          <w:bCs/>
          <w:sz w:val="20"/>
        </w:rPr>
      </w:pPr>
      <w:r w:rsidRPr="006452F6">
        <w:rPr>
          <w:rFonts w:ascii="Cambria" w:hAnsi="Cambria" w:cstheme="majorHAnsi"/>
          <w:b/>
          <w:bCs/>
          <w:sz w:val="20"/>
        </w:rPr>
        <w:t xml:space="preserve">Celkový počet jeho osobných skúseností: </w:t>
      </w:r>
      <w:r w:rsidRPr="006452F6">
        <w:rPr>
          <w:rFonts w:ascii="Cambria" w:hAnsi="Cambria" w:cstheme="majorHAnsi"/>
          <w:bCs/>
          <w:sz w:val="20"/>
        </w:rPr>
        <w:t>&lt;</w:t>
      </w:r>
      <w:r w:rsidRPr="006452F6">
        <w:rPr>
          <w:rFonts w:ascii="Cambria" w:hAnsi="Cambria" w:cstheme="majorHAnsi"/>
          <w:color w:val="00B0F0"/>
          <w:sz w:val="20"/>
        </w:rPr>
        <w:t>vyplní uchádzač</w:t>
      </w:r>
      <w:r w:rsidRPr="006452F6">
        <w:rPr>
          <w:rFonts w:ascii="Cambria" w:hAnsi="Cambria" w:cstheme="majorHAnsi"/>
          <w:bCs/>
          <w:sz w:val="20"/>
        </w:rPr>
        <w:t>&gt;</w:t>
      </w:r>
    </w:p>
    <w:p w14:paraId="62D45356" w14:textId="77777777" w:rsidR="00C51FB7" w:rsidRPr="00C51FB7" w:rsidRDefault="00C51FB7" w:rsidP="00866C15">
      <w:pPr>
        <w:pStyle w:val="ListParagraph"/>
        <w:numPr>
          <w:ilvl w:val="0"/>
          <w:numId w:val="30"/>
        </w:numPr>
        <w:tabs>
          <w:tab w:val="left" w:pos="284"/>
        </w:tabs>
        <w:spacing w:after="0"/>
        <w:contextualSpacing w:val="0"/>
        <w:jc w:val="both"/>
        <w:rPr>
          <w:rFonts w:ascii="Cambria" w:hAnsi="Cambria" w:cs="Arial"/>
          <w:sz w:val="20"/>
          <w:szCs w:val="20"/>
        </w:rPr>
      </w:pPr>
      <w:r w:rsidRPr="00C51FB7">
        <w:rPr>
          <w:rFonts w:ascii="Cambria" w:hAnsi="Cambria" w:cs="Arial"/>
          <w:sz w:val="20"/>
          <w:szCs w:val="20"/>
        </w:rPr>
        <w:t xml:space="preserve">má minimálne 5 rokov odbornej praxe </w:t>
      </w:r>
      <w:r w:rsidRPr="00C51FB7">
        <w:rPr>
          <w:rFonts w:ascii="Cambria" w:eastAsiaTheme="minorHAnsi" w:hAnsi="Cambria" w:cstheme="minorHAnsi"/>
          <w:sz w:val="20"/>
          <w:szCs w:val="20"/>
        </w:rPr>
        <w:t>v oblasti  testovania</w:t>
      </w:r>
      <w:r w:rsidRPr="00C51FB7">
        <w:rPr>
          <w:rFonts w:ascii="Cambria" w:hAnsi="Cambria" w:cs="Arial"/>
          <w:sz w:val="20"/>
          <w:szCs w:val="20"/>
        </w:rPr>
        <w:t xml:space="preserve">, z toho minimálne 3 roky v oblasti </w:t>
      </w:r>
      <w:r w:rsidRPr="00C51FB7">
        <w:rPr>
          <w:rFonts w:ascii="Cambria" w:eastAsiaTheme="minorHAnsi" w:hAnsi="Cambria" w:cstheme="minorHAnsi"/>
          <w:sz w:val="20"/>
          <w:szCs w:val="20"/>
        </w:rPr>
        <w:t xml:space="preserve">Test manažér/ Test analytik v IT projektoch; </w:t>
      </w:r>
      <w:r w:rsidRPr="00C51FB7">
        <w:rPr>
          <w:rFonts w:ascii="Cambria" w:hAnsi="Cambria" w:cs="Arial"/>
          <w:sz w:val="20"/>
          <w:szCs w:val="20"/>
        </w:rPr>
        <w:t>túto podmienku účasti uchádzač u experta preukáže profesijným životopisom;</w:t>
      </w:r>
    </w:p>
    <w:p w14:paraId="068DF312" w14:textId="77777777" w:rsidR="00C51FB7" w:rsidRPr="00C51FB7" w:rsidRDefault="00C51FB7" w:rsidP="00866C15">
      <w:pPr>
        <w:pStyle w:val="ListParagraph"/>
        <w:numPr>
          <w:ilvl w:val="0"/>
          <w:numId w:val="30"/>
        </w:numPr>
        <w:tabs>
          <w:tab w:val="left" w:pos="284"/>
        </w:tabs>
        <w:spacing w:after="0"/>
        <w:contextualSpacing w:val="0"/>
        <w:jc w:val="both"/>
        <w:rPr>
          <w:rFonts w:ascii="Cambria" w:hAnsi="Cambria" w:cs="Arial"/>
          <w:sz w:val="20"/>
          <w:szCs w:val="20"/>
        </w:rPr>
      </w:pPr>
      <w:r w:rsidRPr="00C51FB7">
        <w:rPr>
          <w:rFonts w:ascii="Cambria" w:hAnsi="Cambria" w:cs="Arial"/>
          <w:sz w:val="20"/>
          <w:szCs w:val="20"/>
        </w:rPr>
        <w:t xml:space="preserve">má minimálne dve osobné praktické skúsenosti s realizáciou </w:t>
      </w:r>
      <w:r w:rsidRPr="00C51FB7">
        <w:rPr>
          <w:rFonts w:ascii="Cambria" w:eastAsiaTheme="minorHAnsi" w:hAnsi="Cambria" w:cstheme="minorHAnsi"/>
          <w:sz w:val="20"/>
          <w:szCs w:val="20"/>
        </w:rPr>
        <w:t>testovania pri IT projektoch v pozícii Test manažér/test analytik</w:t>
      </w:r>
      <w:r w:rsidRPr="00C51FB7">
        <w:rPr>
          <w:rFonts w:ascii="Cambria" w:hAnsi="Cambria" w:cs="Arial"/>
          <w:sz w:val="20"/>
          <w:szCs w:val="20"/>
        </w:rPr>
        <w:t xml:space="preserve"> za predchádzajúcich 5 rokov od vyhlásenia verejného obstarávania; túto podmienku účasti uchádzač u experta preukáže profesijným životopisom;</w:t>
      </w:r>
    </w:p>
    <w:p w14:paraId="0EB2B170" w14:textId="70C98089" w:rsidR="00C51FB7" w:rsidRPr="00C51FB7" w:rsidRDefault="00C51FB7" w:rsidP="00866C15">
      <w:pPr>
        <w:pStyle w:val="ListParagraph"/>
        <w:numPr>
          <w:ilvl w:val="0"/>
          <w:numId w:val="30"/>
        </w:numPr>
        <w:tabs>
          <w:tab w:val="left" w:pos="284"/>
        </w:tabs>
        <w:spacing w:after="0"/>
        <w:contextualSpacing w:val="0"/>
        <w:jc w:val="both"/>
        <w:rPr>
          <w:rFonts w:ascii="Cambria" w:hAnsi="Cambria" w:cs="Arial"/>
          <w:sz w:val="20"/>
          <w:szCs w:val="20"/>
        </w:rPr>
      </w:pPr>
      <w:r w:rsidRPr="00C51FB7">
        <w:rPr>
          <w:rFonts w:ascii="Cambria" w:hAnsi="Cambria" w:cs="Arial"/>
          <w:sz w:val="20"/>
          <w:szCs w:val="20"/>
        </w:rPr>
        <w:lastRenderedPageBreak/>
        <w:t xml:space="preserve">má </w:t>
      </w:r>
      <w:r w:rsidRPr="00C51FB7">
        <w:rPr>
          <w:rFonts w:ascii="Cambria" w:eastAsiaTheme="minorHAnsi" w:hAnsi="Cambria" w:cstheme="minorHAnsi"/>
          <w:sz w:val="20"/>
          <w:szCs w:val="20"/>
        </w:rPr>
        <w:t xml:space="preserve">preukázateľné znalosti  a skúsenosti s tvorbou testovacích scenárov, analýzou biznis zadaní a komunikácie s vývojárskym tímom, s prípravou a realizáciou manuálnych a automatizovaných testov, skúsenosti s používaním bug track-ovacích nástrojov (napr. JIRA) praktické znalosti metodík SW testovania typov; </w:t>
      </w:r>
      <w:r w:rsidRPr="00C51FB7">
        <w:rPr>
          <w:rFonts w:ascii="Cambria" w:hAnsi="Cambria" w:cs="Arial"/>
          <w:sz w:val="20"/>
          <w:szCs w:val="20"/>
        </w:rPr>
        <w:t>túto podmienku účasti uchádzač preukáže u experta profesijným životopisom;</w:t>
      </w:r>
    </w:p>
    <w:p w14:paraId="784DDC7E" w14:textId="2A995635" w:rsidR="00C51FB7" w:rsidRPr="00C51FB7" w:rsidRDefault="00C51FB7" w:rsidP="00866C15">
      <w:pPr>
        <w:pStyle w:val="ListParagraph"/>
        <w:numPr>
          <w:ilvl w:val="0"/>
          <w:numId w:val="30"/>
        </w:numPr>
        <w:tabs>
          <w:tab w:val="left" w:pos="284"/>
        </w:tabs>
        <w:spacing w:after="0"/>
        <w:contextualSpacing w:val="0"/>
        <w:jc w:val="both"/>
        <w:rPr>
          <w:rFonts w:ascii="Cambria" w:hAnsi="Cambria" w:cs="Arial"/>
          <w:sz w:val="20"/>
          <w:szCs w:val="20"/>
        </w:rPr>
      </w:pPr>
      <w:bookmarkStart w:id="216" w:name="_Hlk126066781"/>
      <w:r w:rsidRPr="00C51FB7">
        <w:rPr>
          <w:rFonts w:ascii="Cambria" w:eastAsiaTheme="minorHAnsi" w:hAnsi="Cambria" w:cstheme="minorHAnsi"/>
          <w:sz w:val="20"/>
          <w:szCs w:val="20"/>
        </w:rPr>
        <w:t>je držiteľom platného certifikátu v oblasti testovania systémov, Advanced Level Test Manager (CTAL-TM) alebo certifikátu ISTQB Certified Tester Advanced Level (CTFL)</w:t>
      </w:r>
      <w:r w:rsidR="00D93EC6">
        <w:rPr>
          <w:rFonts w:ascii="Cambria" w:eastAsiaTheme="minorHAnsi" w:hAnsi="Cambria" w:cstheme="minorHAnsi"/>
          <w:sz w:val="20"/>
          <w:szCs w:val="20"/>
        </w:rPr>
        <w:t xml:space="preserve"> </w:t>
      </w:r>
      <w:r w:rsidR="008F529A">
        <w:rPr>
          <w:rFonts w:ascii="Cambria" w:eastAsiaTheme="minorHAnsi" w:hAnsi="Cambria" w:cstheme="minorHAnsi"/>
          <w:sz w:val="20"/>
          <w:szCs w:val="20"/>
        </w:rPr>
        <w:t xml:space="preserve">alebo ich ekvivalentov, </w:t>
      </w:r>
      <w:r w:rsidRPr="00C51FB7">
        <w:rPr>
          <w:rFonts w:ascii="Cambria" w:hAnsi="Cambria" w:cs="Arial"/>
          <w:sz w:val="20"/>
          <w:szCs w:val="20"/>
        </w:rPr>
        <w:t>túto podmienku účasti uchádzač preukáže kópiou certifikátu.</w:t>
      </w:r>
    </w:p>
    <w:bookmarkEnd w:id="216"/>
    <w:p w14:paraId="11418C0D" w14:textId="3BDC7693" w:rsidR="00A47066" w:rsidRPr="006452F6" w:rsidRDefault="00A47066" w:rsidP="00866C15">
      <w:pPr>
        <w:pStyle w:val="ListParagraph"/>
        <w:numPr>
          <w:ilvl w:val="0"/>
          <w:numId w:val="31"/>
        </w:numPr>
        <w:spacing w:after="0" w:line="276" w:lineRule="auto"/>
        <w:rPr>
          <w:rFonts w:ascii="Cambria" w:hAnsi="Cambria" w:cstheme="minorHAnsi"/>
          <w:sz w:val="20"/>
          <w:szCs w:val="20"/>
        </w:rPr>
      </w:pPr>
      <w:r w:rsidRPr="006452F6">
        <w:rPr>
          <w:rFonts w:ascii="Cambria" w:hAnsi="Cambria" w:cstheme="minorHAnsi"/>
          <w:b/>
          <w:bCs/>
          <w:color w:val="242424"/>
          <w:sz w:val="20"/>
          <w:szCs w:val="20"/>
          <w:shd w:val="clear" w:color="auto" w:fill="FFFFFF"/>
        </w:rPr>
        <w:t xml:space="preserve">Kľúčový expert č. 5 je zodpovedný za </w:t>
      </w:r>
      <w:r w:rsidR="00952ED7">
        <w:rPr>
          <w:rFonts w:ascii="Cambria" w:hAnsi="Cambria" w:cstheme="minorHAnsi"/>
          <w:b/>
          <w:bCs/>
          <w:color w:val="242424"/>
          <w:sz w:val="20"/>
          <w:szCs w:val="20"/>
          <w:shd w:val="clear" w:color="auto" w:fill="FFFFFF"/>
        </w:rPr>
        <w:t>testovanie dodávaného informačného systému.</w:t>
      </w:r>
    </w:p>
    <w:p w14:paraId="0F9EFAFC" w14:textId="77777777" w:rsidR="00D67ED4" w:rsidRPr="006452F6" w:rsidRDefault="00D67ED4" w:rsidP="00C63C63">
      <w:pPr>
        <w:autoSpaceDE w:val="0"/>
        <w:autoSpaceDN w:val="0"/>
        <w:adjustRightInd w:val="0"/>
        <w:ind w:left="1985" w:hanging="993"/>
        <w:jc w:val="both"/>
        <w:rPr>
          <w:rFonts w:ascii="Cambria" w:hAnsi="Cambria" w:cstheme="majorHAnsi"/>
          <w:sz w:val="20"/>
        </w:rPr>
      </w:pPr>
    </w:p>
    <w:p w14:paraId="5248CFCE" w14:textId="77777777" w:rsidR="009F2BF4" w:rsidRPr="006452F6" w:rsidRDefault="009F2BF4" w:rsidP="00C97319">
      <w:pPr>
        <w:pStyle w:val="ListParagraph"/>
        <w:autoSpaceDE w:val="0"/>
        <w:autoSpaceDN w:val="0"/>
        <w:adjustRightInd w:val="0"/>
        <w:jc w:val="both"/>
        <w:rPr>
          <w:rFonts w:ascii="Cambria" w:hAnsi="Cambria" w:cstheme="majorHAnsi"/>
          <w:highlight w:val="yellow"/>
        </w:rPr>
      </w:pPr>
    </w:p>
    <w:p w14:paraId="2F1CA6E4" w14:textId="77777777" w:rsidR="00AB232A" w:rsidRPr="006452F6" w:rsidRDefault="00AB232A" w:rsidP="00AB232A">
      <w:pPr>
        <w:pStyle w:val="Heading1"/>
        <w:jc w:val="center"/>
        <w:rPr>
          <w:rFonts w:ascii="Cambria" w:hAnsi="Cambria" w:cs="Arial"/>
          <w:iCs/>
          <w:szCs w:val="28"/>
        </w:rPr>
      </w:pPr>
      <w:r w:rsidRPr="006452F6">
        <w:rPr>
          <w:rFonts w:ascii="Cambria" w:hAnsi="Cambria" w:cs="Arial"/>
          <w:iCs/>
          <w:szCs w:val="28"/>
        </w:rPr>
        <w:t>Zoznam subdodávateľov zhotoviteľa</w:t>
      </w:r>
    </w:p>
    <w:p w14:paraId="793B4627" w14:textId="77777777" w:rsidR="00AB232A" w:rsidRPr="006452F6" w:rsidRDefault="00AB232A" w:rsidP="00AB232A">
      <w:pPr>
        <w:pStyle w:val="BodyText"/>
        <w:ind w:left="218" w:right="4"/>
        <w:jc w:val="both"/>
        <w:rPr>
          <w:rFonts w:ascii="Cambria" w:hAnsi="Cambria"/>
          <w:b w:val="0"/>
          <w:bCs/>
          <w:sz w:val="22"/>
          <w:szCs w:val="22"/>
        </w:rPr>
      </w:pPr>
    </w:p>
    <w:p w14:paraId="71FF3163" w14:textId="77777777" w:rsidR="00AB232A" w:rsidRPr="006452F6" w:rsidRDefault="00AB232A" w:rsidP="00AB232A">
      <w:pPr>
        <w:pStyle w:val="BodyText"/>
        <w:ind w:left="218" w:right="4"/>
        <w:jc w:val="both"/>
        <w:rPr>
          <w:rFonts w:ascii="Cambria" w:hAnsi="Cambria"/>
          <w:b w:val="0"/>
          <w:bCs/>
        </w:rPr>
      </w:pPr>
      <w:r w:rsidRPr="006452F6">
        <w:rPr>
          <w:rFonts w:ascii="Cambria" w:hAnsi="Cambria"/>
          <w:b w:val="0"/>
          <w:bCs/>
        </w:rPr>
        <w:t>V súlade</w:t>
      </w:r>
      <w:r w:rsidRPr="006452F6">
        <w:rPr>
          <w:rFonts w:ascii="Cambria" w:hAnsi="Cambria"/>
          <w:b w:val="0"/>
          <w:bCs/>
          <w:spacing w:val="-2"/>
        </w:rPr>
        <w:t xml:space="preserve"> </w:t>
      </w:r>
      <w:r w:rsidRPr="006452F6">
        <w:rPr>
          <w:rFonts w:ascii="Cambria" w:hAnsi="Cambria"/>
          <w:b w:val="0"/>
          <w:bCs/>
        </w:rPr>
        <w:t xml:space="preserve">s </w:t>
      </w:r>
      <w:r w:rsidRPr="006452F6">
        <w:rPr>
          <w:rFonts w:ascii="Cambria" w:hAnsi="Cambria"/>
          <w:b w:val="0"/>
          <w:bCs/>
          <w:spacing w:val="-1"/>
        </w:rPr>
        <w:t>ustanovením</w:t>
      </w:r>
      <w:r w:rsidRPr="006452F6">
        <w:rPr>
          <w:rFonts w:ascii="Cambria" w:hAnsi="Cambria"/>
          <w:b w:val="0"/>
          <w:bCs/>
          <w:spacing w:val="2"/>
        </w:rPr>
        <w:t xml:space="preserve"> </w:t>
      </w:r>
      <w:r w:rsidRPr="006452F6">
        <w:rPr>
          <w:rFonts w:ascii="Cambria" w:hAnsi="Cambria"/>
          <w:b w:val="0"/>
          <w:bCs/>
        </w:rPr>
        <w:t>§ 41 ods. 3 zákona</w:t>
      </w:r>
      <w:r w:rsidRPr="006452F6">
        <w:rPr>
          <w:rFonts w:ascii="Cambria" w:hAnsi="Cambria"/>
          <w:b w:val="0"/>
          <w:bCs/>
          <w:spacing w:val="-1"/>
        </w:rPr>
        <w:t xml:space="preserve"> </w:t>
      </w:r>
      <w:r w:rsidRPr="006452F6">
        <w:rPr>
          <w:rFonts w:ascii="Cambria" w:hAnsi="Cambria"/>
          <w:b w:val="0"/>
          <w:bCs/>
        </w:rPr>
        <w:t xml:space="preserve">o </w:t>
      </w:r>
      <w:r w:rsidRPr="006452F6">
        <w:rPr>
          <w:rFonts w:ascii="Cambria" w:hAnsi="Cambria"/>
          <w:b w:val="0"/>
          <w:bCs/>
          <w:spacing w:val="-1"/>
        </w:rPr>
        <w:t>verejnom</w:t>
      </w:r>
      <w:r w:rsidRPr="006452F6">
        <w:rPr>
          <w:rFonts w:ascii="Cambria" w:hAnsi="Cambria"/>
          <w:b w:val="0"/>
          <w:bCs/>
        </w:rPr>
        <w:t xml:space="preserve"> </w:t>
      </w:r>
      <w:r w:rsidRPr="006452F6">
        <w:rPr>
          <w:rFonts w:ascii="Cambria" w:hAnsi="Cambria"/>
          <w:b w:val="0"/>
          <w:bCs/>
          <w:spacing w:val="-1"/>
        </w:rPr>
        <w:t>obstarávaní</w:t>
      </w:r>
      <w:r w:rsidRPr="006452F6">
        <w:rPr>
          <w:rFonts w:ascii="Cambria" w:hAnsi="Cambria"/>
          <w:b w:val="0"/>
          <w:bCs/>
        </w:rPr>
        <w:t xml:space="preserve"> verejný</w:t>
      </w:r>
      <w:r w:rsidRPr="006452F6">
        <w:rPr>
          <w:rFonts w:ascii="Cambria" w:hAnsi="Cambria"/>
          <w:b w:val="0"/>
          <w:bCs/>
          <w:spacing w:val="-3"/>
        </w:rPr>
        <w:t xml:space="preserve"> </w:t>
      </w:r>
      <w:r w:rsidRPr="006452F6">
        <w:rPr>
          <w:rFonts w:ascii="Cambria" w:hAnsi="Cambria"/>
          <w:b w:val="0"/>
          <w:bCs/>
          <w:spacing w:val="-1"/>
        </w:rPr>
        <w:t>obstarávateľ</w:t>
      </w:r>
      <w:r w:rsidRPr="006452F6">
        <w:rPr>
          <w:rFonts w:ascii="Cambria" w:hAnsi="Cambria"/>
          <w:b w:val="0"/>
          <w:bCs/>
          <w:spacing w:val="65"/>
        </w:rPr>
        <w:t xml:space="preserve"> </w:t>
      </w:r>
      <w:r w:rsidRPr="006452F6">
        <w:rPr>
          <w:rFonts w:ascii="Cambria" w:hAnsi="Cambria"/>
          <w:b w:val="0"/>
          <w:bCs/>
        </w:rPr>
        <w:t xml:space="preserve">požaduje od </w:t>
      </w:r>
      <w:r w:rsidRPr="006452F6">
        <w:rPr>
          <w:rFonts w:ascii="Cambria" w:hAnsi="Cambria"/>
          <w:b w:val="0"/>
          <w:bCs/>
          <w:spacing w:val="-1"/>
        </w:rPr>
        <w:t>úspešného uchádzača,</w:t>
      </w:r>
      <w:r w:rsidRPr="006452F6">
        <w:rPr>
          <w:rFonts w:ascii="Cambria" w:hAnsi="Cambria"/>
          <w:b w:val="0"/>
          <w:bCs/>
          <w:spacing w:val="2"/>
        </w:rPr>
        <w:t xml:space="preserve"> </w:t>
      </w:r>
      <w:r w:rsidRPr="006452F6">
        <w:rPr>
          <w:rFonts w:ascii="Cambria" w:hAnsi="Cambria"/>
          <w:b w:val="0"/>
          <w:bCs/>
          <w:spacing w:val="1"/>
        </w:rPr>
        <w:t>aby</w:t>
      </w:r>
      <w:r w:rsidRPr="006452F6">
        <w:rPr>
          <w:rFonts w:ascii="Cambria" w:hAnsi="Cambria"/>
          <w:b w:val="0"/>
          <w:bCs/>
          <w:spacing w:val="-5"/>
        </w:rPr>
        <w:t xml:space="preserve"> </w:t>
      </w:r>
      <w:r w:rsidRPr="006452F6">
        <w:rPr>
          <w:rFonts w:ascii="Cambria" w:hAnsi="Cambria"/>
          <w:b w:val="0"/>
          <w:bCs/>
        </w:rPr>
        <w:t>najneskôr</w:t>
      </w:r>
      <w:r w:rsidRPr="006452F6">
        <w:rPr>
          <w:rFonts w:ascii="Cambria" w:hAnsi="Cambria"/>
          <w:b w:val="0"/>
          <w:bCs/>
          <w:spacing w:val="1"/>
        </w:rPr>
        <w:t xml:space="preserve"> </w:t>
      </w:r>
      <w:r w:rsidRPr="006452F6">
        <w:rPr>
          <w:rFonts w:ascii="Cambria" w:hAnsi="Cambria"/>
          <w:b w:val="0"/>
          <w:bCs/>
        </w:rPr>
        <w:t xml:space="preserve">v </w:t>
      </w:r>
      <w:r w:rsidRPr="006452F6">
        <w:rPr>
          <w:rFonts w:ascii="Cambria" w:hAnsi="Cambria"/>
          <w:b w:val="0"/>
          <w:bCs/>
          <w:spacing w:val="-1"/>
        </w:rPr>
        <w:t xml:space="preserve">čase </w:t>
      </w:r>
      <w:r w:rsidRPr="006452F6">
        <w:rPr>
          <w:rFonts w:ascii="Cambria" w:hAnsi="Cambria"/>
          <w:b w:val="0"/>
          <w:bCs/>
        </w:rPr>
        <w:t>uzavretia</w:t>
      </w:r>
      <w:r w:rsidRPr="006452F6">
        <w:rPr>
          <w:rFonts w:ascii="Cambria" w:hAnsi="Cambria"/>
          <w:b w:val="0"/>
          <w:bCs/>
          <w:spacing w:val="-1"/>
        </w:rPr>
        <w:t xml:space="preserve"> </w:t>
      </w:r>
      <w:r w:rsidRPr="006452F6">
        <w:rPr>
          <w:rFonts w:ascii="Cambria" w:hAnsi="Cambria"/>
          <w:b w:val="0"/>
          <w:bCs/>
        </w:rPr>
        <w:t>zmluvy</w:t>
      </w:r>
      <w:r w:rsidRPr="006452F6">
        <w:rPr>
          <w:rFonts w:ascii="Cambria" w:hAnsi="Cambria"/>
          <w:b w:val="0"/>
          <w:bCs/>
          <w:spacing w:val="-3"/>
        </w:rPr>
        <w:t xml:space="preserve"> </w:t>
      </w:r>
      <w:r w:rsidRPr="006452F6">
        <w:rPr>
          <w:rFonts w:ascii="Cambria" w:hAnsi="Cambria"/>
          <w:b w:val="0"/>
          <w:bCs/>
        </w:rPr>
        <w:t>uviedol:</w:t>
      </w:r>
    </w:p>
    <w:p w14:paraId="6616A078" w14:textId="77777777" w:rsidR="00AB232A" w:rsidRPr="006452F6" w:rsidRDefault="00AB232A" w:rsidP="001F5696">
      <w:pPr>
        <w:pStyle w:val="BodyText"/>
        <w:widowControl w:val="0"/>
        <w:numPr>
          <w:ilvl w:val="0"/>
          <w:numId w:val="8"/>
        </w:numPr>
        <w:tabs>
          <w:tab w:val="clear" w:pos="705"/>
          <w:tab w:val="left" w:pos="459"/>
        </w:tabs>
        <w:overflowPunct/>
        <w:autoSpaceDE/>
        <w:autoSpaceDN/>
        <w:adjustRightInd/>
        <w:ind w:right="1232" w:firstLine="0"/>
        <w:jc w:val="both"/>
        <w:textAlignment w:val="auto"/>
        <w:rPr>
          <w:rFonts w:ascii="Cambria" w:hAnsi="Cambria"/>
          <w:b w:val="0"/>
          <w:bCs/>
        </w:rPr>
      </w:pPr>
      <w:r w:rsidRPr="006452F6">
        <w:rPr>
          <w:rFonts w:ascii="Cambria" w:hAnsi="Cambria"/>
          <w:b w:val="0"/>
          <w:bCs/>
          <w:spacing w:val="-1"/>
        </w:rPr>
        <w:t>údaje</w:t>
      </w:r>
      <w:r w:rsidRPr="006452F6">
        <w:rPr>
          <w:rFonts w:ascii="Cambria" w:hAnsi="Cambria"/>
          <w:b w:val="0"/>
          <w:bCs/>
        </w:rPr>
        <w:t xml:space="preserve"> </w:t>
      </w:r>
      <w:r w:rsidRPr="006452F6">
        <w:rPr>
          <w:rFonts w:ascii="Cambria" w:hAnsi="Cambria"/>
          <w:b w:val="0"/>
          <w:bCs/>
          <w:spacing w:val="-1"/>
        </w:rPr>
        <w:t>všetkých</w:t>
      </w:r>
      <w:r w:rsidRPr="006452F6">
        <w:rPr>
          <w:rFonts w:ascii="Cambria" w:hAnsi="Cambria"/>
          <w:b w:val="0"/>
          <w:bCs/>
        </w:rPr>
        <w:t xml:space="preserve"> známych </w:t>
      </w:r>
      <w:r w:rsidRPr="006452F6">
        <w:rPr>
          <w:rFonts w:ascii="Cambria" w:hAnsi="Cambria"/>
          <w:b w:val="0"/>
          <w:bCs/>
          <w:spacing w:val="-1"/>
        </w:rPr>
        <w:t>subdodávateľoch</w:t>
      </w:r>
      <w:r w:rsidRPr="006452F6">
        <w:rPr>
          <w:rFonts w:ascii="Cambria" w:hAnsi="Cambria"/>
          <w:b w:val="0"/>
          <w:bCs/>
        </w:rPr>
        <w:t xml:space="preserve"> v</w:t>
      </w:r>
      <w:r w:rsidRPr="006452F6">
        <w:rPr>
          <w:rFonts w:ascii="Cambria" w:hAnsi="Cambria"/>
          <w:b w:val="0"/>
          <w:bCs/>
          <w:spacing w:val="1"/>
        </w:rPr>
        <w:t xml:space="preserve"> </w:t>
      </w:r>
      <w:r w:rsidRPr="006452F6">
        <w:rPr>
          <w:rFonts w:ascii="Cambria" w:hAnsi="Cambria"/>
          <w:b w:val="0"/>
          <w:bCs/>
        </w:rPr>
        <w:t xml:space="preserve">rozsahu </w:t>
      </w:r>
      <w:r w:rsidRPr="006452F6">
        <w:rPr>
          <w:rFonts w:ascii="Cambria" w:hAnsi="Cambria"/>
          <w:b w:val="0"/>
          <w:bCs/>
          <w:spacing w:val="-1"/>
        </w:rPr>
        <w:t xml:space="preserve">obchodné </w:t>
      </w:r>
      <w:r w:rsidRPr="006452F6">
        <w:rPr>
          <w:rFonts w:ascii="Cambria" w:hAnsi="Cambria"/>
          <w:b w:val="0"/>
          <w:bCs/>
        </w:rPr>
        <w:t>meno, sídlo,</w:t>
      </w:r>
      <w:r w:rsidRPr="006452F6">
        <w:rPr>
          <w:rFonts w:ascii="Cambria" w:hAnsi="Cambria"/>
          <w:b w:val="0"/>
          <w:bCs/>
          <w:spacing w:val="2"/>
        </w:rPr>
        <w:t xml:space="preserve"> </w:t>
      </w:r>
      <w:r w:rsidRPr="006452F6">
        <w:rPr>
          <w:rFonts w:ascii="Cambria" w:hAnsi="Cambria"/>
          <w:b w:val="0"/>
          <w:bCs/>
          <w:spacing w:val="-2"/>
        </w:rPr>
        <w:t>IČO,</w:t>
      </w:r>
      <w:r w:rsidRPr="006452F6">
        <w:rPr>
          <w:rFonts w:ascii="Cambria" w:hAnsi="Cambria"/>
          <w:b w:val="0"/>
          <w:bCs/>
          <w:spacing w:val="67"/>
        </w:rPr>
        <w:t xml:space="preserve"> </w:t>
      </w:r>
      <w:r w:rsidRPr="006452F6">
        <w:rPr>
          <w:rFonts w:ascii="Cambria" w:hAnsi="Cambria"/>
          <w:b w:val="0"/>
          <w:bCs/>
        </w:rPr>
        <w:t xml:space="preserve">zápis do </w:t>
      </w:r>
      <w:r w:rsidRPr="006452F6">
        <w:rPr>
          <w:rFonts w:ascii="Cambria" w:hAnsi="Cambria"/>
          <w:b w:val="0"/>
          <w:bCs/>
          <w:spacing w:val="-1"/>
        </w:rPr>
        <w:t>príslušného</w:t>
      </w:r>
      <w:r w:rsidRPr="006452F6">
        <w:rPr>
          <w:rFonts w:ascii="Cambria" w:hAnsi="Cambria"/>
          <w:b w:val="0"/>
          <w:bCs/>
        </w:rPr>
        <w:t xml:space="preserve"> </w:t>
      </w:r>
      <w:r w:rsidRPr="006452F6">
        <w:rPr>
          <w:rFonts w:ascii="Cambria" w:hAnsi="Cambria"/>
          <w:b w:val="0"/>
          <w:bCs/>
          <w:spacing w:val="-1"/>
        </w:rPr>
        <w:t>obchodného</w:t>
      </w:r>
      <w:r w:rsidRPr="006452F6">
        <w:rPr>
          <w:rFonts w:ascii="Cambria" w:hAnsi="Cambria"/>
          <w:b w:val="0"/>
          <w:bCs/>
        </w:rPr>
        <w:t xml:space="preserve"> </w:t>
      </w:r>
      <w:r w:rsidRPr="006452F6">
        <w:rPr>
          <w:rFonts w:ascii="Cambria" w:hAnsi="Cambria"/>
          <w:b w:val="0"/>
          <w:bCs/>
          <w:spacing w:val="-1"/>
        </w:rPr>
        <w:t>registra;</w:t>
      </w:r>
    </w:p>
    <w:p w14:paraId="0D16FF07" w14:textId="77777777" w:rsidR="00AB232A" w:rsidRPr="006452F6" w:rsidRDefault="00AB232A" w:rsidP="001F5696">
      <w:pPr>
        <w:pStyle w:val="BodyText"/>
        <w:widowControl w:val="0"/>
        <w:numPr>
          <w:ilvl w:val="0"/>
          <w:numId w:val="8"/>
        </w:numPr>
        <w:tabs>
          <w:tab w:val="clear" w:pos="705"/>
          <w:tab w:val="left" w:pos="459"/>
        </w:tabs>
        <w:overflowPunct/>
        <w:autoSpaceDE/>
        <w:autoSpaceDN/>
        <w:adjustRightInd/>
        <w:ind w:right="697" w:firstLine="0"/>
        <w:jc w:val="both"/>
        <w:textAlignment w:val="auto"/>
        <w:rPr>
          <w:rFonts w:ascii="Cambria" w:hAnsi="Cambria"/>
          <w:b w:val="0"/>
          <w:bCs/>
        </w:rPr>
      </w:pPr>
      <w:r w:rsidRPr="006452F6">
        <w:rPr>
          <w:rFonts w:ascii="Cambria" w:hAnsi="Cambria"/>
          <w:b w:val="0"/>
          <w:bCs/>
          <w:spacing w:val="-1"/>
        </w:rPr>
        <w:t>údaje</w:t>
      </w:r>
      <w:r w:rsidRPr="006452F6">
        <w:rPr>
          <w:rFonts w:ascii="Cambria" w:hAnsi="Cambria"/>
          <w:b w:val="0"/>
          <w:bCs/>
        </w:rPr>
        <w:t xml:space="preserve"> o osobe</w:t>
      </w:r>
      <w:r w:rsidRPr="006452F6">
        <w:rPr>
          <w:rFonts w:ascii="Cambria" w:hAnsi="Cambria"/>
          <w:b w:val="0"/>
          <w:bCs/>
          <w:spacing w:val="-2"/>
        </w:rPr>
        <w:t xml:space="preserve"> </w:t>
      </w:r>
      <w:r w:rsidRPr="006452F6">
        <w:rPr>
          <w:rFonts w:ascii="Cambria" w:hAnsi="Cambria"/>
          <w:b w:val="0"/>
          <w:bCs/>
        </w:rPr>
        <w:t>oprávnenej konať za</w:t>
      </w:r>
      <w:r w:rsidRPr="006452F6">
        <w:rPr>
          <w:rFonts w:ascii="Cambria" w:hAnsi="Cambria"/>
          <w:b w:val="0"/>
          <w:bCs/>
          <w:spacing w:val="-1"/>
        </w:rPr>
        <w:t xml:space="preserve"> subdodávateľa </w:t>
      </w:r>
      <w:r w:rsidRPr="006452F6">
        <w:rPr>
          <w:rFonts w:ascii="Cambria" w:hAnsi="Cambria"/>
          <w:b w:val="0"/>
          <w:bCs/>
        </w:rPr>
        <w:t xml:space="preserve">v </w:t>
      </w:r>
      <w:r w:rsidRPr="006452F6">
        <w:rPr>
          <w:rFonts w:ascii="Cambria" w:hAnsi="Cambria"/>
          <w:b w:val="0"/>
          <w:bCs/>
          <w:spacing w:val="-1"/>
        </w:rPr>
        <w:t>rozsahu</w:t>
      </w:r>
      <w:r w:rsidRPr="006452F6">
        <w:rPr>
          <w:rFonts w:ascii="Cambria" w:hAnsi="Cambria"/>
          <w:b w:val="0"/>
          <w:bCs/>
        </w:rPr>
        <w:t xml:space="preserve"> meno a</w:t>
      </w:r>
      <w:r w:rsidRPr="006452F6">
        <w:rPr>
          <w:rFonts w:ascii="Cambria" w:hAnsi="Cambria"/>
          <w:b w:val="0"/>
          <w:bCs/>
          <w:spacing w:val="-2"/>
        </w:rPr>
        <w:t xml:space="preserve"> </w:t>
      </w:r>
      <w:r w:rsidRPr="006452F6">
        <w:rPr>
          <w:rFonts w:ascii="Cambria" w:hAnsi="Cambria"/>
          <w:b w:val="0"/>
          <w:bCs/>
        </w:rPr>
        <w:t xml:space="preserve">priezvisko, </w:t>
      </w:r>
      <w:r w:rsidRPr="006452F6">
        <w:rPr>
          <w:rFonts w:ascii="Cambria" w:hAnsi="Cambria"/>
          <w:b w:val="0"/>
          <w:bCs/>
          <w:spacing w:val="-1"/>
        </w:rPr>
        <w:t>adresa</w:t>
      </w:r>
      <w:r w:rsidRPr="006452F6">
        <w:rPr>
          <w:rFonts w:ascii="Cambria" w:hAnsi="Cambria"/>
          <w:b w:val="0"/>
          <w:bCs/>
          <w:spacing w:val="55"/>
        </w:rPr>
        <w:t xml:space="preserve"> </w:t>
      </w:r>
      <w:r w:rsidRPr="006452F6">
        <w:rPr>
          <w:rFonts w:ascii="Cambria" w:hAnsi="Cambria"/>
          <w:b w:val="0"/>
          <w:bCs/>
          <w:spacing w:val="-1"/>
        </w:rPr>
        <w:t>pobytu,</w:t>
      </w:r>
      <w:r w:rsidRPr="006452F6">
        <w:rPr>
          <w:rFonts w:ascii="Cambria" w:hAnsi="Cambria"/>
          <w:b w:val="0"/>
          <w:bCs/>
        </w:rPr>
        <w:t xml:space="preserve"> dátum </w:t>
      </w:r>
      <w:r w:rsidRPr="006452F6">
        <w:rPr>
          <w:rFonts w:ascii="Cambria" w:hAnsi="Cambria"/>
          <w:b w:val="0"/>
          <w:bCs/>
          <w:spacing w:val="-1"/>
        </w:rPr>
        <w:t>narodenia.</w:t>
      </w:r>
      <w:r w:rsidRPr="006452F6">
        <w:rPr>
          <w:rFonts w:ascii="Cambria" w:hAnsi="Cambria"/>
          <w:b w:val="0"/>
          <w:bCs/>
          <w:spacing w:val="1"/>
        </w:rPr>
        <w:t xml:space="preserve"> </w:t>
      </w:r>
    </w:p>
    <w:p w14:paraId="46426471" w14:textId="77777777" w:rsidR="00AB232A" w:rsidRPr="006452F6" w:rsidRDefault="00AB232A" w:rsidP="00AB232A">
      <w:pPr>
        <w:rPr>
          <w:rFonts w:ascii="Cambria" w:hAnsi="Cambria" w:cs="Arial"/>
          <w:sz w:val="20"/>
        </w:rPr>
      </w:pPr>
    </w:p>
    <w:p w14:paraId="7C142607" w14:textId="77777777" w:rsidR="00AB232A" w:rsidRPr="006452F6" w:rsidRDefault="00AB232A" w:rsidP="00AB232A">
      <w:pPr>
        <w:ind w:left="218"/>
        <w:jc w:val="both"/>
        <w:rPr>
          <w:rFonts w:ascii="Cambria" w:hAnsi="Cambria" w:cs="Arial"/>
          <w:i/>
          <w:sz w:val="20"/>
        </w:rPr>
      </w:pPr>
      <w:r w:rsidRPr="006452F6">
        <w:rPr>
          <w:rFonts w:ascii="Cambria" w:hAnsi="Cambria" w:cs="Arial"/>
          <w:i/>
          <w:sz w:val="20"/>
        </w:rPr>
        <w:t xml:space="preserve">&lt; </w:t>
      </w:r>
      <w:r w:rsidRPr="006452F6">
        <w:rPr>
          <w:rFonts w:ascii="Cambria" w:hAnsi="Cambria" w:cs="Arial"/>
          <w:i/>
          <w:color w:val="00B0F0"/>
          <w:sz w:val="20"/>
        </w:rPr>
        <w:t>Vyplní uchádzač – v tabuľke  uvedie obchodné meno subdodávateľa ako je uvedené v obchodnom registri SR, sídlo subdodávateľa., počet riadkov doplní uchádzač  podľa potreby</w:t>
      </w:r>
      <w:r w:rsidRPr="006452F6">
        <w:rPr>
          <w:rFonts w:ascii="Cambria" w:hAnsi="Cambria" w:cs="Arial"/>
          <w:i/>
          <w:sz w:val="20"/>
        </w:rPr>
        <w:t>&gt;</w:t>
      </w:r>
    </w:p>
    <w:p w14:paraId="2C03D8B9" w14:textId="77777777" w:rsidR="00AB232A" w:rsidRPr="006452F6" w:rsidRDefault="00AB232A" w:rsidP="00AB232A">
      <w:pPr>
        <w:rPr>
          <w:rFonts w:ascii="Cambria" w:hAnsi="Cambria" w:cs="Arial"/>
          <w:i/>
          <w:color w:val="0000FF"/>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5"/>
        <w:gridCol w:w="5945"/>
      </w:tblGrid>
      <w:tr w:rsidR="00AB232A" w:rsidRPr="006452F6" w14:paraId="1B8643DC" w14:textId="77777777" w:rsidTr="0016133D">
        <w:trPr>
          <w:trHeight w:val="349"/>
        </w:trPr>
        <w:tc>
          <w:tcPr>
            <w:tcW w:w="3115" w:type="dxa"/>
            <w:vAlign w:val="center"/>
          </w:tcPr>
          <w:p w14:paraId="2A9E068D" w14:textId="77777777" w:rsidR="00AB232A" w:rsidRPr="006452F6" w:rsidRDefault="00AB232A" w:rsidP="0016133D">
            <w:pPr>
              <w:jc w:val="center"/>
              <w:rPr>
                <w:rFonts w:ascii="Cambria" w:hAnsi="Cambria" w:cs="Arial"/>
                <w:b/>
                <w:bCs/>
                <w:sz w:val="20"/>
              </w:rPr>
            </w:pPr>
            <w:r w:rsidRPr="006452F6">
              <w:rPr>
                <w:rFonts w:ascii="Cambria" w:hAnsi="Cambria" w:cs="Arial"/>
                <w:b/>
                <w:bCs/>
                <w:sz w:val="20"/>
              </w:rPr>
              <w:t>Obchodné meno, sídlo subdodávateľa a IČO</w:t>
            </w:r>
            <w:r w:rsidRPr="006452F6" w:rsidDel="000F15B7">
              <w:rPr>
                <w:rFonts w:ascii="Cambria" w:hAnsi="Cambria" w:cs="Arial"/>
                <w:b/>
                <w:bCs/>
                <w:sz w:val="20"/>
              </w:rPr>
              <w:t xml:space="preserve"> </w:t>
            </w:r>
          </w:p>
        </w:tc>
        <w:tc>
          <w:tcPr>
            <w:tcW w:w="5945" w:type="dxa"/>
            <w:vAlign w:val="center"/>
          </w:tcPr>
          <w:p w14:paraId="0B6E24CB" w14:textId="77777777" w:rsidR="00AB232A" w:rsidRPr="006452F6" w:rsidRDefault="00AB232A" w:rsidP="0016133D">
            <w:pPr>
              <w:jc w:val="center"/>
              <w:rPr>
                <w:rFonts w:ascii="Cambria" w:hAnsi="Cambria" w:cs="Arial"/>
                <w:b/>
                <w:bCs/>
                <w:sz w:val="20"/>
              </w:rPr>
            </w:pPr>
            <w:r w:rsidRPr="006452F6">
              <w:rPr>
                <w:rFonts w:ascii="Cambria" w:hAnsi="Cambria" w:cs="Arial"/>
                <w:b/>
                <w:bCs/>
                <w:sz w:val="20"/>
              </w:rPr>
              <w:t>Osoba oprávnená konať za subdodávateľa (meno a priezvisko, adresa pobytu, dátum narodenia)</w:t>
            </w:r>
          </w:p>
        </w:tc>
      </w:tr>
      <w:tr w:rsidR="00AB232A" w:rsidRPr="006452F6" w14:paraId="77F950B9" w14:textId="77777777" w:rsidTr="0016133D">
        <w:tc>
          <w:tcPr>
            <w:tcW w:w="3115" w:type="dxa"/>
          </w:tcPr>
          <w:p w14:paraId="08E606AC" w14:textId="77777777" w:rsidR="00AB232A" w:rsidRPr="006452F6" w:rsidRDefault="00AB232A" w:rsidP="0016133D">
            <w:pPr>
              <w:spacing w:before="60" w:after="60"/>
              <w:jc w:val="center"/>
              <w:rPr>
                <w:rFonts w:ascii="Cambria" w:hAnsi="Cambria" w:cs="Arial"/>
                <w:i/>
                <w:color w:val="0000FF"/>
                <w:sz w:val="20"/>
              </w:rPr>
            </w:pPr>
            <w:r w:rsidRPr="006452F6">
              <w:rPr>
                <w:rFonts w:ascii="Cambria" w:hAnsi="Cambria" w:cs="Arial"/>
                <w:i/>
                <w:sz w:val="20"/>
              </w:rPr>
              <w:t xml:space="preserve">&lt; </w:t>
            </w:r>
            <w:r w:rsidRPr="006452F6">
              <w:rPr>
                <w:rFonts w:ascii="Cambria" w:hAnsi="Cambria" w:cs="Arial"/>
                <w:i/>
                <w:color w:val="00B0F0"/>
                <w:sz w:val="20"/>
              </w:rPr>
              <w:t>Vyplní uchádzač</w:t>
            </w:r>
            <w:r w:rsidRPr="006452F6">
              <w:rPr>
                <w:rFonts w:ascii="Cambria" w:hAnsi="Cambria" w:cs="Arial"/>
                <w:i/>
                <w:sz w:val="20"/>
              </w:rPr>
              <w:t>&gt;</w:t>
            </w:r>
          </w:p>
        </w:tc>
        <w:tc>
          <w:tcPr>
            <w:tcW w:w="5945" w:type="dxa"/>
          </w:tcPr>
          <w:p w14:paraId="7B9AAD5A" w14:textId="77777777" w:rsidR="00AB232A" w:rsidRPr="006452F6" w:rsidRDefault="00AB232A" w:rsidP="0016133D">
            <w:pPr>
              <w:spacing w:before="60" w:after="60"/>
              <w:ind w:right="440"/>
              <w:jc w:val="center"/>
              <w:rPr>
                <w:rFonts w:ascii="Cambria" w:hAnsi="Cambria" w:cs="Arial"/>
                <w:i/>
                <w:color w:val="0000FF"/>
                <w:sz w:val="20"/>
              </w:rPr>
            </w:pPr>
            <w:r w:rsidRPr="006452F6">
              <w:rPr>
                <w:rFonts w:ascii="Cambria" w:hAnsi="Cambria" w:cs="Arial"/>
                <w:i/>
                <w:sz w:val="20"/>
              </w:rPr>
              <w:t xml:space="preserve">&lt; </w:t>
            </w:r>
            <w:r w:rsidRPr="006452F6">
              <w:rPr>
                <w:rFonts w:ascii="Cambria" w:hAnsi="Cambria" w:cs="Arial"/>
                <w:i/>
                <w:color w:val="00B0F0"/>
                <w:sz w:val="20"/>
              </w:rPr>
              <w:t>Vyplní uchádzač</w:t>
            </w:r>
            <w:r w:rsidRPr="006452F6">
              <w:rPr>
                <w:rFonts w:ascii="Cambria" w:hAnsi="Cambria" w:cs="Arial"/>
                <w:i/>
                <w:sz w:val="20"/>
              </w:rPr>
              <w:t>&gt;</w:t>
            </w:r>
          </w:p>
        </w:tc>
      </w:tr>
    </w:tbl>
    <w:p w14:paraId="0A402D46" w14:textId="0E4C7E19" w:rsidR="00C50805" w:rsidRPr="006452F6" w:rsidRDefault="00C50805" w:rsidP="001F5696">
      <w:pPr>
        <w:pStyle w:val="ListParagraph"/>
        <w:numPr>
          <w:ilvl w:val="0"/>
          <w:numId w:val="4"/>
        </w:numPr>
        <w:autoSpaceDE w:val="0"/>
        <w:autoSpaceDN w:val="0"/>
        <w:adjustRightInd w:val="0"/>
        <w:jc w:val="both"/>
        <w:rPr>
          <w:rFonts w:ascii="Cambria" w:hAnsi="Cambria"/>
          <w:highlight w:val="yellow"/>
        </w:rPr>
      </w:pPr>
      <w:r w:rsidRPr="006452F6">
        <w:rPr>
          <w:rFonts w:ascii="Cambria" w:hAnsi="Cambria"/>
          <w:highlight w:val="yellow"/>
        </w:rPr>
        <w:br w:type="page"/>
      </w:r>
    </w:p>
    <w:p w14:paraId="67FE63F0" w14:textId="77997540" w:rsidR="009519B7" w:rsidRPr="006452F6" w:rsidRDefault="009519B7" w:rsidP="00BE0A69">
      <w:pPr>
        <w:pStyle w:val="Heading1"/>
        <w:keepNext w:val="0"/>
        <w:ind w:left="4810" w:firstLine="854"/>
        <w:jc w:val="both"/>
        <w:rPr>
          <w:rFonts w:ascii="Cambria" w:hAnsi="Cambria"/>
          <w:sz w:val="22"/>
          <w:szCs w:val="22"/>
        </w:rPr>
      </w:pPr>
      <w:bookmarkStart w:id="217" w:name="_Toc45812708"/>
      <w:bookmarkEnd w:id="212"/>
      <w:r w:rsidRPr="006452F6">
        <w:rPr>
          <w:rFonts w:ascii="Cambria" w:hAnsi="Cambria"/>
          <w:sz w:val="22"/>
          <w:szCs w:val="22"/>
        </w:rPr>
        <w:lastRenderedPageBreak/>
        <w:t xml:space="preserve">Príloha č. </w:t>
      </w:r>
      <w:r w:rsidR="00A961B2" w:rsidRPr="006452F6">
        <w:rPr>
          <w:rFonts w:ascii="Cambria" w:hAnsi="Cambria"/>
          <w:sz w:val="22"/>
          <w:szCs w:val="22"/>
        </w:rPr>
        <w:t xml:space="preserve">6 </w:t>
      </w:r>
      <w:r w:rsidRPr="006452F6">
        <w:rPr>
          <w:rFonts w:ascii="Cambria" w:hAnsi="Cambria"/>
          <w:sz w:val="22"/>
          <w:szCs w:val="22"/>
        </w:rPr>
        <w:t>k</w:t>
      </w:r>
      <w:r w:rsidR="00FE4929" w:rsidRPr="006452F6">
        <w:rPr>
          <w:rFonts w:ascii="Cambria" w:hAnsi="Cambria"/>
          <w:sz w:val="22"/>
          <w:szCs w:val="22"/>
        </w:rPr>
        <w:t> </w:t>
      </w:r>
      <w:r w:rsidRPr="006452F6">
        <w:rPr>
          <w:rFonts w:ascii="Cambria" w:hAnsi="Cambria"/>
          <w:sz w:val="22"/>
          <w:szCs w:val="22"/>
        </w:rPr>
        <w:t>zmluve</w:t>
      </w:r>
      <w:r w:rsidR="00FE4929" w:rsidRPr="006452F6">
        <w:rPr>
          <w:rFonts w:ascii="Cambria" w:hAnsi="Cambria"/>
          <w:sz w:val="22"/>
          <w:szCs w:val="22"/>
        </w:rPr>
        <w:t xml:space="preserve"> o</w:t>
      </w:r>
      <w:r w:rsidR="00737E4E" w:rsidRPr="006452F6">
        <w:rPr>
          <w:rFonts w:ascii="Cambria" w:hAnsi="Cambria"/>
          <w:sz w:val="22"/>
          <w:szCs w:val="22"/>
        </w:rPr>
        <w:t> </w:t>
      </w:r>
      <w:r w:rsidR="00FE4929" w:rsidRPr="006452F6">
        <w:rPr>
          <w:rFonts w:ascii="Cambria" w:hAnsi="Cambria"/>
          <w:sz w:val="22"/>
          <w:szCs w:val="22"/>
        </w:rPr>
        <w:t>diel</w:t>
      </w:r>
      <w:bookmarkEnd w:id="217"/>
      <w:r w:rsidR="00CE7BC1" w:rsidRPr="006452F6">
        <w:rPr>
          <w:rFonts w:ascii="Cambria" w:hAnsi="Cambria"/>
          <w:sz w:val="22"/>
          <w:szCs w:val="22"/>
        </w:rPr>
        <w:t>o</w:t>
      </w:r>
    </w:p>
    <w:p w14:paraId="4D152BAE" w14:textId="3DF86DA4" w:rsidR="00737E4E" w:rsidRPr="006452F6" w:rsidRDefault="00737E4E" w:rsidP="00980152">
      <w:pPr>
        <w:pStyle w:val="Heading1"/>
        <w:keepNext w:val="0"/>
        <w:ind w:left="4810" w:firstLine="1569"/>
        <w:jc w:val="center"/>
        <w:rPr>
          <w:rFonts w:ascii="Cambria" w:hAnsi="Cambria"/>
          <w:sz w:val="22"/>
          <w:szCs w:val="22"/>
        </w:rPr>
      </w:pPr>
      <w:r w:rsidRPr="006452F6">
        <w:rPr>
          <w:rFonts w:ascii="Cambria" w:hAnsi="Cambria"/>
          <w:sz w:val="22"/>
          <w:szCs w:val="22"/>
        </w:rPr>
        <w:t>Slovník pojmov</w:t>
      </w:r>
    </w:p>
    <w:p w14:paraId="391C0669" w14:textId="40399AF7" w:rsidR="00737E4E" w:rsidRPr="006452F6" w:rsidRDefault="00737E4E" w:rsidP="00737E4E">
      <w:pPr>
        <w:tabs>
          <w:tab w:val="left" w:pos="5720"/>
        </w:tabs>
        <w:rPr>
          <w:rFonts w:ascii="Cambria" w:hAnsi="Cambria"/>
          <w:highlight w:val="yellow"/>
        </w:rPr>
      </w:pPr>
    </w:p>
    <w:p w14:paraId="254CE374" w14:textId="77777777" w:rsidR="009519B7" w:rsidRPr="006452F6" w:rsidRDefault="009519B7" w:rsidP="009519B7">
      <w:pPr>
        <w:rPr>
          <w:rFonts w:ascii="Cambria" w:hAnsi="Cambria"/>
          <w:sz w:val="22"/>
          <w:szCs w:val="22"/>
          <w:highlight w:val="yellow"/>
        </w:rPr>
      </w:pPr>
    </w:p>
    <w:p w14:paraId="11BE96E2" w14:textId="77777777" w:rsidR="009519B7" w:rsidRPr="006452F6" w:rsidRDefault="009519B7" w:rsidP="009519B7">
      <w:pPr>
        <w:rPr>
          <w:rFonts w:ascii="Cambria" w:hAnsi="Cambria"/>
          <w:sz w:val="22"/>
          <w:szCs w:val="22"/>
          <w:highlight w:val="yellow"/>
        </w:rPr>
      </w:pPr>
    </w:p>
    <w:p w14:paraId="57AF295A" w14:textId="77777777" w:rsidR="009519B7" w:rsidRPr="006452F6" w:rsidRDefault="009519B7" w:rsidP="009519B7">
      <w:pPr>
        <w:rPr>
          <w:rFonts w:ascii="Cambria" w:hAnsi="Cambria"/>
          <w:sz w:val="22"/>
          <w:szCs w:val="22"/>
          <w:highlight w:val="yellow"/>
        </w:rPr>
      </w:pPr>
    </w:p>
    <w:p w14:paraId="75D245F2" w14:textId="77777777" w:rsidR="009519B7" w:rsidRPr="006452F6" w:rsidRDefault="009519B7" w:rsidP="009519B7">
      <w:pPr>
        <w:rPr>
          <w:rFonts w:ascii="Cambria" w:hAnsi="Cambria"/>
          <w:sz w:val="22"/>
          <w:szCs w:val="22"/>
          <w:highlight w:val="yellow"/>
        </w:rPr>
      </w:pPr>
    </w:p>
    <w:p w14:paraId="1ED25678" w14:textId="77777777" w:rsidR="009519B7" w:rsidRPr="006452F6" w:rsidRDefault="009519B7" w:rsidP="009519B7">
      <w:pPr>
        <w:rPr>
          <w:rFonts w:ascii="Cambria" w:hAnsi="Cambria"/>
          <w:sz w:val="22"/>
          <w:szCs w:val="22"/>
          <w:highlight w:val="yellow"/>
        </w:rPr>
      </w:pPr>
    </w:p>
    <w:p w14:paraId="064BEF52" w14:textId="77777777" w:rsidR="009519B7" w:rsidRPr="006452F6" w:rsidRDefault="009519B7" w:rsidP="009519B7">
      <w:pPr>
        <w:rPr>
          <w:rFonts w:ascii="Cambria" w:hAnsi="Cambria"/>
          <w:sz w:val="22"/>
          <w:szCs w:val="22"/>
          <w:highlight w:val="yellow"/>
        </w:rPr>
      </w:pPr>
    </w:p>
    <w:p w14:paraId="2A28D955" w14:textId="77777777" w:rsidR="009519B7" w:rsidRPr="006452F6" w:rsidRDefault="009519B7" w:rsidP="009519B7">
      <w:pPr>
        <w:rPr>
          <w:rFonts w:ascii="Cambria" w:hAnsi="Cambria"/>
          <w:sz w:val="22"/>
          <w:szCs w:val="22"/>
          <w:highlight w:val="yellow"/>
        </w:rPr>
      </w:pPr>
    </w:p>
    <w:p w14:paraId="7C2662B9" w14:textId="77777777" w:rsidR="009519B7" w:rsidRPr="006452F6" w:rsidRDefault="009519B7" w:rsidP="009519B7">
      <w:pPr>
        <w:rPr>
          <w:rFonts w:ascii="Cambria" w:hAnsi="Cambria"/>
          <w:sz w:val="22"/>
          <w:szCs w:val="22"/>
          <w:highlight w:val="yellow"/>
        </w:rPr>
      </w:pPr>
    </w:p>
    <w:p w14:paraId="67A65308" w14:textId="77777777" w:rsidR="009519B7" w:rsidRPr="006452F6" w:rsidRDefault="009519B7" w:rsidP="009519B7">
      <w:pPr>
        <w:rPr>
          <w:rFonts w:ascii="Cambria" w:hAnsi="Cambria"/>
          <w:sz w:val="22"/>
          <w:szCs w:val="22"/>
          <w:highlight w:val="yellow"/>
        </w:rPr>
      </w:pPr>
    </w:p>
    <w:p w14:paraId="72CC559C" w14:textId="77777777" w:rsidR="009519B7" w:rsidRPr="006452F6" w:rsidRDefault="009519B7" w:rsidP="009519B7">
      <w:pPr>
        <w:rPr>
          <w:rFonts w:ascii="Cambria" w:hAnsi="Cambria"/>
          <w:sz w:val="22"/>
          <w:szCs w:val="22"/>
          <w:highlight w:val="yellow"/>
        </w:rPr>
      </w:pPr>
    </w:p>
    <w:p w14:paraId="23FD3D9B" w14:textId="77777777" w:rsidR="009519B7" w:rsidRPr="006452F6" w:rsidRDefault="009519B7" w:rsidP="009519B7">
      <w:pPr>
        <w:rPr>
          <w:rFonts w:ascii="Cambria" w:hAnsi="Cambria"/>
          <w:sz w:val="22"/>
          <w:szCs w:val="22"/>
          <w:highlight w:val="yellow"/>
        </w:rPr>
      </w:pPr>
    </w:p>
    <w:p w14:paraId="45312791" w14:textId="77777777" w:rsidR="009519B7" w:rsidRPr="006452F6" w:rsidRDefault="009519B7" w:rsidP="009519B7">
      <w:pPr>
        <w:rPr>
          <w:rFonts w:ascii="Cambria" w:hAnsi="Cambria"/>
          <w:sz w:val="22"/>
          <w:szCs w:val="22"/>
          <w:highlight w:val="yellow"/>
        </w:rPr>
      </w:pPr>
    </w:p>
    <w:p w14:paraId="09C7D1BA" w14:textId="77777777" w:rsidR="009519B7" w:rsidRPr="006452F6" w:rsidRDefault="009519B7" w:rsidP="009519B7">
      <w:pPr>
        <w:rPr>
          <w:rFonts w:ascii="Cambria" w:hAnsi="Cambria"/>
          <w:sz w:val="22"/>
          <w:szCs w:val="22"/>
          <w:highlight w:val="yellow"/>
        </w:rPr>
      </w:pPr>
    </w:p>
    <w:p w14:paraId="51C57D33" w14:textId="77777777" w:rsidR="009519B7" w:rsidRPr="006452F6" w:rsidRDefault="009519B7" w:rsidP="009519B7">
      <w:pPr>
        <w:rPr>
          <w:rFonts w:ascii="Cambria" w:hAnsi="Cambria"/>
          <w:sz w:val="22"/>
          <w:szCs w:val="22"/>
          <w:highlight w:val="yellow"/>
        </w:rPr>
      </w:pPr>
    </w:p>
    <w:p w14:paraId="2060E2F3" w14:textId="77777777" w:rsidR="009519B7" w:rsidRPr="006452F6" w:rsidRDefault="009519B7" w:rsidP="009519B7">
      <w:pPr>
        <w:rPr>
          <w:rFonts w:ascii="Cambria" w:hAnsi="Cambria"/>
          <w:sz w:val="22"/>
          <w:szCs w:val="22"/>
          <w:highlight w:val="yellow"/>
        </w:rPr>
      </w:pPr>
    </w:p>
    <w:p w14:paraId="3FEF3A73" w14:textId="77777777" w:rsidR="009519B7" w:rsidRPr="006452F6" w:rsidRDefault="009519B7" w:rsidP="009519B7">
      <w:pPr>
        <w:rPr>
          <w:rFonts w:ascii="Cambria" w:hAnsi="Cambria"/>
          <w:sz w:val="22"/>
          <w:szCs w:val="22"/>
          <w:highlight w:val="yellow"/>
        </w:rPr>
      </w:pPr>
    </w:p>
    <w:p w14:paraId="57A23421" w14:textId="77777777" w:rsidR="009519B7" w:rsidRPr="006452F6" w:rsidRDefault="009519B7" w:rsidP="009519B7">
      <w:pPr>
        <w:rPr>
          <w:rFonts w:ascii="Cambria" w:hAnsi="Cambria"/>
          <w:sz w:val="22"/>
          <w:szCs w:val="22"/>
          <w:highlight w:val="yellow"/>
        </w:rPr>
      </w:pPr>
    </w:p>
    <w:p w14:paraId="04B6B47A" w14:textId="77777777" w:rsidR="009519B7" w:rsidRPr="006452F6" w:rsidRDefault="009519B7" w:rsidP="009519B7">
      <w:pPr>
        <w:rPr>
          <w:rFonts w:ascii="Cambria" w:hAnsi="Cambria"/>
          <w:sz w:val="22"/>
          <w:szCs w:val="22"/>
          <w:highlight w:val="yellow"/>
        </w:rPr>
      </w:pPr>
    </w:p>
    <w:p w14:paraId="703661AB" w14:textId="77777777" w:rsidR="009519B7" w:rsidRPr="006452F6" w:rsidRDefault="009519B7" w:rsidP="009519B7">
      <w:pPr>
        <w:rPr>
          <w:rFonts w:ascii="Cambria" w:hAnsi="Cambria"/>
          <w:sz w:val="22"/>
          <w:szCs w:val="22"/>
          <w:highlight w:val="yellow"/>
        </w:rPr>
      </w:pPr>
    </w:p>
    <w:p w14:paraId="714DC38C" w14:textId="77777777" w:rsidR="009519B7" w:rsidRPr="006452F6" w:rsidRDefault="009519B7" w:rsidP="009519B7">
      <w:pPr>
        <w:rPr>
          <w:rFonts w:ascii="Cambria" w:hAnsi="Cambria"/>
          <w:sz w:val="22"/>
          <w:szCs w:val="22"/>
          <w:highlight w:val="yellow"/>
        </w:rPr>
      </w:pPr>
    </w:p>
    <w:p w14:paraId="4F53B763" w14:textId="77777777" w:rsidR="009519B7" w:rsidRPr="006452F6" w:rsidRDefault="009519B7" w:rsidP="009519B7">
      <w:pPr>
        <w:rPr>
          <w:rFonts w:ascii="Cambria" w:hAnsi="Cambria"/>
          <w:sz w:val="22"/>
          <w:szCs w:val="22"/>
          <w:highlight w:val="yellow"/>
        </w:rPr>
      </w:pPr>
    </w:p>
    <w:p w14:paraId="59AF2F99" w14:textId="77777777" w:rsidR="009519B7" w:rsidRPr="006452F6" w:rsidRDefault="009519B7" w:rsidP="009519B7">
      <w:pPr>
        <w:rPr>
          <w:rFonts w:ascii="Cambria" w:hAnsi="Cambria"/>
          <w:sz w:val="22"/>
          <w:szCs w:val="22"/>
          <w:highlight w:val="yellow"/>
        </w:rPr>
      </w:pPr>
    </w:p>
    <w:p w14:paraId="30C1EA3B" w14:textId="77777777" w:rsidR="009519B7" w:rsidRPr="006452F6" w:rsidRDefault="009519B7" w:rsidP="009519B7">
      <w:pPr>
        <w:rPr>
          <w:rFonts w:ascii="Cambria" w:hAnsi="Cambria"/>
          <w:sz w:val="22"/>
          <w:szCs w:val="22"/>
          <w:highlight w:val="yellow"/>
        </w:rPr>
      </w:pPr>
    </w:p>
    <w:p w14:paraId="1A43B79F" w14:textId="77777777" w:rsidR="009519B7" w:rsidRPr="006452F6" w:rsidRDefault="009519B7" w:rsidP="009519B7">
      <w:pPr>
        <w:rPr>
          <w:rFonts w:ascii="Cambria" w:hAnsi="Cambria"/>
          <w:sz w:val="22"/>
          <w:szCs w:val="22"/>
          <w:highlight w:val="yellow"/>
        </w:rPr>
      </w:pPr>
    </w:p>
    <w:p w14:paraId="32E80E9A" w14:textId="77777777" w:rsidR="009519B7" w:rsidRPr="006452F6" w:rsidRDefault="009519B7" w:rsidP="009519B7">
      <w:pPr>
        <w:rPr>
          <w:rFonts w:ascii="Cambria" w:hAnsi="Cambria"/>
          <w:sz w:val="22"/>
          <w:szCs w:val="22"/>
          <w:highlight w:val="yellow"/>
        </w:rPr>
      </w:pPr>
    </w:p>
    <w:p w14:paraId="6C6F7D61" w14:textId="03887EA6" w:rsidR="009519B7" w:rsidRPr="006452F6" w:rsidRDefault="0005329B" w:rsidP="00370FEC">
      <w:pPr>
        <w:rPr>
          <w:rFonts w:ascii="Cambria" w:hAnsi="Cambria"/>
          <w:b/>
          <w:sz w:val="22"/>
          <w:szCs w:val="22"/>
          <w:highlight w:val="yellow"/>
        </w:rPr>
      </w:pPr>
      <w:r w:rsidRPr="006452F6">
        <w:rPr>
          <w:rFonts w:ascii="Cambria" w:hAnsi="Cambria"/>
          <w:b/>
          <w:sz w:val="22"/>
          <w:szCs w:val="22"/>
          <w:highlight w:val="yellow"/>
        </w:rPr>
        <w:br w:type="page"/>
      </w:r>
    </w:p>
    <w:tbl>
      <w:tblPr>
        <w:tblpPr w:leftFromText="141" w:rightFromText="141" w:vertAnchor="text" w:tblpXSpec="right" w:tblpY="1"/>
        <w:tblOverlap w:val="neve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54"/>
        <w:gridCol w:w="2236"/>
        <w:gridCol w:w="4590"/>
      </w:tblGrid>
      <w:tr w:rsidR="00370FEC" w:rsidRPr="006452F6" w14:paraId="0B6C55E8" w14:textId="77777777" w:rsidTr="00E64A74">
        <w:trPr>
          <w:tblHeader/>
        </w:trPr>
        <w:tc>
          <w:tcPr>
            <w:tcW w:w="2354" w:type="dxa"/>
            <w:tcBorders>
              <w:top w:val="single" w:sz="4" w:space="0" w:color="auto"/>
              <w:left w:val="single" w:sz="4" w:space="0" w:color="auto"/>
              <w:bottom w:val="single" w:sz="4" w:space="0" w:color="auto"/>
              <w:right w:val="single" w:sz="4" w:space="0" w:color="auto"/>
            </w:tcBorders>
            <w:shd w:val="clear" w:color="auto" w:fill="F3F3F3"/>
          </w:tcPr>
          <w:p w14:paraId="4FB7CE20" w14:textId="77777777" w:rsidR="00370FEC" w:rsidRPr="006452F6" w:rsidRDefault="00370FEC" w:rsidP="00E64A74">
            <w:pPr>
              <w:spacing w:before="60" w:after="60"/>
              <w:jc w:val="center"/>
              <w:rPr>
                <w:rFonts w:ascii="Cambria" w:hAnsi="Cambria" w:cs="Arial"/>
                <w:b/>
                <w:sz w:val="22"/>
                <w:szCs w:val="22"/>
                <w:lang w:val="cs-CZ" w:eastAsia="cs-CZ"/>
              </w:rPr>
            </w:pPr>
            <w:r w:rsidRPr="006452F6">
              <w:rPr>
                <w:rFonts w:ascii="Cambria" w:hAnsi="Cambria" w:cs="Arial"/>
                <w:b/>
                <w:sz w:val="22"/>
                <w:szCs w:val="22"/>
              </w:rPr>
              <w:lastRenderedPageBreak/>
              <w:t>Pojem (y) / Výraz / Skratka</w:t>
            </w:r>
          </w:p>
        </w:tc>
        <w:tc>
          <w:tcPr>
            <w:tcW w:w="6826" w:type="dxa"/>
            <w:gridSpan w:val="2"/>
            <w:tcBorders>
              <w:top w:val="single" w:sz="4" w:space="0" w:color="auto"/>
              <w:left w:val="single" w:sz="4" w:space="0" w:color="auto"/>
              <w:bottom w:val="single" w:sz="4" w:space="0" w:color="auto"/>
              <w:right w:val="single" w:sz="4" w:space="0" w:color="auto"/>
            </w:tcBorders>
            <w:shd w:val="clear" w:color="auto" w:fill="F3F3F3"/>
          </w:tcPr>
          <w:p w14:paraId="596B7B76" w14:textId="77777777" w:rsidR="00370FEC" w:rsidRPr="006452F6" w:rsidRDefault="00370FEC" w:rsidP="00E64A74">
            <w:pPr>
              <w:spacing w:before="60" w:after="60"/>
              <w:jc w:val="center"/>
              <w:rPr>
                <w:rFonts w:ascii="Cambria" w:hAnsi="Cambria" w:cs="Arial"/>
                <w:b/>
                <w:sz w:val="22"/>
                <w:szCs w:val="22"/>
                <w:lang w:val="cs-CZ" w:eastAsia="cs-CZ"/>
              </w:rPr>
            </w:pPr>
            <w:r w:rsidRPr="006452F6">
              <w:rPr>
                <w:rFonts w:ascii="Cambria" w:hAnsi="Cambria" w:cs="Arial"/>
                <w:b/>
                <w:sz w:val="22"/>
                <w:szCs w:val="22"/>
              </w:rPr>
              <w:t>Vysvetlenie Pojmu / Výrazu / Skratky</w:t>
            </w:r>
          </w:p>
        </w:tc>
      </w:tr>
      <w:tr w:rsidR="00370FEC" w:rsidRPr="006452F6" w14:paraId="3220FBDA" w14:textId="77777777" w:rsidTr="00E64A74">
        <w:tc>
          <w:tcPr>
            <w:tcW w:w="2354" w:type="dxa"/>
            <w:tcBorders>
              <w:top w:val="single" w:sz="4" w:space="0" w:color="auto"/>
              <w:left w:val="single" w:sz="4" w:space="0" w:color="auto"/>
              <w:bottom w:val="single" w:sz="4" w:space="0" w:color="auto"/>
              <w:right w:val="single" w:sz="4" w:space="0" w:color="auto"/>
            </w:tcBorders>
          </w:tcPr>
          <w:p w14:paraId="5628584E" w14:textId="77777777" w:rsidR="00370FEC" w:rsidRPr="006452F6" w:rsidRDefault="00370FEC" w:rsidP="00E64A74">
            <w:pPr>
              <w:spacing w:before="60" w:after="20"/>
              <w:rPr>
                <w:rFonts w:ascii="Cambria" w:hAnsi="Cambria" w:cs="Arial"/>
                <w:b/>
                <w:bCs/>
                <w:sz w:val="20"/>
                <w:lang w:val="cs-CZ" w:eastAsia="cs-CZ"/>
              </w:rPr>
            </w:pPr>
            <w:r w:rsidRPr="006452F6">
              <w:rPr>
                <w:rFonts w:ascii="Cambria" w:hAnsi="Cambria" w:cs="Arial"/>
                <w:b/>
                <w:bCs/>
                <w:sz w:val="20"/>
              </w:rPr>
              <w:t>Aktualizácie</w:t>
            </w:r>
          </w:p>
        </w:tc>
        <w:tc>
          <w:tcPr>
            <w:tcW w:w="6826" w:type="dxa"/>
            <w:gridSpan w:val="2"/>
            <w:tcBorders>
              <w:top w:val="single" w:sz="4" w:space="0" w:color="auto"/>
              <w:left w:val="single" w:sz="4" w:space="0" w:color="auto"/>
              <w:bottom w:val="single" w:sz="4" w:space="0" w:color="auto"/>
              <w:right w:val="single" w:sz="4" w:space="0" w:color="auto"/>
            </w:tcBorders>
          </w:tcPr>
          <w:p w14:paraId="64D09CEC" w14:textId="77777777" w:rsidR="00370FEC" w:rsidRPr="006452F6" w:rsidRDefault="00370FEC" w:rsidP="00E64A74">
            <w:pPr>
              <w:spacing w:before="60" w:after="20"/>
              <w:jc w:val="both"/>
              <w:rPr>
                <w:rFonts w:ascii="Cambria" w:hAnsi="Cambria" w:cs="Arial"/>
                <w:sz w:val="20"/>
                <w:lang w:val="cs-CZ" w:eastAsia="cs-CZ"/>
              </w:rPr>
            </w:pPr>
            <w:r w:rsidRPr="006452F6">
              <w:rPr>
                <w:rFonts w:ascii="Cambria" w:hAnsi="Cambria" w:cs="Arial"/>
                <w:sz w:val="20"/>
              </w:rPr>
              <w:t>zmluvné strany rozumejú zmeny, zdokonalenia alebo zlepšenia dodávaného systému (licencovaných programov), ktoré zhotoviteľ bude podľa vlastného uváženia určovať a voliť na zabudovanie do dodávaného systému (licencovaných programov) a vytváranie ich častí, namiesto separátnych softvérových programov. Uvedené aktualizácie poskytuje zhotoviteľ objednávateľovi podľa podmienok tejto zmluvy.</w:t>
            </w:r>
          </w:p>
        </w:tc>
      </w:tr>
      <w:tr w:rsidR="00370FEC" w:rsidRPr="006452F6" w14:paraId="6F92E3A4" w14:textId="77777777" w:rsidTr="00E64A74">
        <w:tc>
          <w:tcPr>
            <w:tcW w:w="2354" w:type="dxa"/>
            <w:tcBorders>
              <w:top w:val="single" w:sz="4" w:space="0" w:color="auto"/>
              <w:left w:val="single" w:sz="4" w:space="0" w:color="auto"/>
              <w:bottom w:val="single" w:sz="4" w:space="0" w:color="auto"/>
              <w:right w:val="single" w:sz="4" w:space="0" w:color="auto"/>
            </w:tcBorders>
          </w:tcPr>
          <w:p w14:paraId="302ED244" w14:textId="2C5C5726" w:rsidR="00370FEC" w:rsidRPr="006452F6" w:rsidRDefault="00370FEC" w:rsidP="00E64A74">
            <w:pPr>
              <w:spacing w:before="60" w:after="20"/>
              <w:rPr>
                <w:rFonts w:ascii="Cambria" w:hAnsi="Cambria" w:cs="Arial"/>
                <w:b/>
                <w:bCs/>
                <w:sz w:val="20"/>
              </w:rPr>
            </w:pPr>
            <w:r w:rsidRPr="006452F6">
              <w:rPr>
                <w:rFonts w:ascii="Cambria" w:hAnsi="Cambria" w:cs="Arial"/>
                <w:b/>
                <w:bCs/>
                <w:sz w:val="20"/>
              </w:rPr>
              <w:t>Dielo</w:t>
            </w:r>
          </w:p>
        </w:tc>
        <w:tc>
          <w:tcPr>
            <w:tcW w:w="6826" w:type="dxa"/>
            <w:gridSpan w:val="2"/>
            <w:tcBorders>
              <w:top w:val="single" w:sz="4" w:space="0" w:color="auto"/>
              <w:left w:val="single" w:sz="4" w:space="0" w:color="auto"/>
              <w:bottom w:val="single" w:sz="4" w:space="0" w:color="auto"/>
              <w:right w:val="single" w:sz="4" w:space="0" w:color="auto"/>
            </w:tcBorders>
          </w:tcPr>
          <w:p w14:paraId="0F4545C9" w14:textId="221D6C7E" w:rsidR="00370FEC" w:rsidRPr="006452F6" w:rsidRDefault="00370FEC" w:rsidP="00E64A74">
            <w:pPr>
              <w:spacing w:before="60" w:after="20"/>
              <w:jc w:val="both"/>
              <w:rPr>
                <w:rFonts w:ascii="Cambria" w:hAnsi="Cambria" w:cs="Arial"/>
                <w:sz w:val="20"/>
              </w:rPr>
            </w:pPr>
            <w:r w:rsidRPr="00D90CD5">
              <w:rPr>
                <w:rFonts w:ascii="Cambria" w:hAnsi="Cambria" w:cs="Arial"/>
                <w:sz w:val="20"/>
              </w:rPr>
              <w:t xml:space="preserve">zmluvné strany rozumejú </w:t>
            </w:r>
            <w:r w:rsidRPr="00A12B27">
              <w:rPr>
                <w:rFonts w:ascii="Cambria" w:hAnsi="Cambria" w:cs="Helv"/>
                <w:color w:val="000000"/>
                <w:sz w:val="20"/>
                <w:lang w:eastAsia="sk-SK"/>
              </w:rPr>
              <w:t>služby, práce a súvisiace plnenia, ktoré je zhotoviteľ povinný plniť za podmienok tejto zmluvy</w:t>
            </w:r>
            <w:r w:rsidR="00821560" w:rsidRPr="00D90CD5">
              <w:rPr>
                <w:rFonts w:ascii="Cambria" w:hAnsi="Cambria" w:cs="Helv"/>
                <w:color w:val="000000"/>
                <w:sz w:val="20"/>
                <w:lang w:eastAsia="sk-SK"/>
              </w:rPr>
              <w:t xml:space="preserve"> o dielo</w:t>
            </w:r>
            <w:r w:rsidRPr="00D90CD5">
              <w:rPr>
                <w:rFonts w:ascii="Cambria" w:hAnsi="Cambria" w:cs="Helv"/>
                <w:color w:val="000000"/>
                <w:sz w:val="20"/>
                <w:lang w:eastAsia="sk-SK"/>
              </w:rPr>
              <w:t xml:space="preserve"> v prospech objednávateľa, vrátane udelenia licenčných práv na používanie diela a dodanie dokumentácie diela</w:t>
            </w:r>
            <w:r w:rsidR="0054057C" w:rsidRPr="00D90CD5">
              <w:rPr>
                <w:rFonts w:ascii="Cambria" w:hAnsi="Cambria" w:cs="Helv"/>
                <w:color w:val="000000"/>
                <w:sz w:val="20"/>
                <w:lang w:eastAsia="sk-SK"/>
              </w:rPr>
              <w:t>, pričom v zmysle štruktúry ceny sa jedná o plnenia rozdelené v prílohe č. 4 tejto zmluvy o dielo.</w:t>
            </w:r>
          </w:p>
        </w:tc>
      </w:tr>
      <w:tr w:rsidR="00370FEC" w:rsidRPr="006452F6" w14:paraId="420C8590" w14:textId="77777777" w:rsidTr="00E64A74">
        <w:tc>
          <w:tcPr>
            <w:tcW w:w="2354" w:type="dxa"/>
            <w:tcBorders>
              <w:top w:val="single" w:sz="4" w:space="0" w:color="auto"/>
              <w:left w:val="single" w:sz="4" w:space="0" w:color="auto"/>
              <w:bottom w:val="single" w:sz="4" w:space="0" w:color="auto"/>
              <w:right w:val="single" w:sz="4" w:space="0" w:color="auto"/>
            </w:tcBorders>
          </w:tcPr>
          <w:p w14:paraId="7134108C" w14:textId="77777777" w:rsidR="00370FEC" w:rsidRPr="006452F6" w:rsidRDefault="00370FEC" w:rsidP="00E64A74">
            <w:pPr>
              <w:spacing w:before="60" w:after="20"/>
              <w:rPr>
                <w:rFonts w:ascii="Cambria" w:hAnsi="Cambria" w:cs="Arial"/>
                <w:b/>
                <w:bCs/>
                <w:sz w:val="20"/>
                <w:lang w:val="cs-CZ" w:eastAsia="cs-CZ"/>
              </w:rPr>
            </w:pPr>
            <w:r w:rsidRPr="006452F6">
              <w:rPr>
                <w:rFonts w:ascii="Cambria" w:hAnsi="Cambria" w:cs="Arial"/>
                <w:b/>
                <w:bCs/>
                <w:sz w:val="20"/>
              </w:rPr>
              <w:t>Dodať podľa tejto zmluvy, Odovzdať</w:t>
            </w:r>
          </w:p>
        </w:tc>
        <w:tc>
          <w:tcPr>
            <w:tcW w:w="6826" w:type="dxa"/>
            <w:gridSpan w:val="2"/>
            <w:tcBorders>
              <w:top w:val="single" w:sz="4" w:space="0" w:color="auto"/>
              <w:left w:val="single" w:sz="4" w:space="0" w:color="auto"/>
              <w:bottom w:val="single" w:sz="4" w:space="0" w:color="auto"/>
              <w:right w:val="single" w:sz="4" w:space="0" w:color="auto"/>
            </w:tcBorders>
          </w:tcPr>
          <w:p w14:paraId="756BC25E" w14:textId="77777777" w:rsidR="00370FEC" w:rsidRPr="006452F6" w:rsidRDefault="00370FEC" w:rsidP="00E64A74">
            <w:pPr>
              <w:spacing w:before="60" w:after="20"/>
              <w:jc w:val="both"/>
              <w:rPr>
                <w:rFonts w:ascii="Cambria" w:hAnsi="Cambria" w:cs="Arial"/>
                <w:sz w:val="20"/>
                <w:lang w:val="cs-CZ" w:eastAsia="cs-CZ"/>
              </w:rPr>
            </w:pPr>
            <w:r w:rsidRPr="006452F6">
              <w:rPr>
                <w:rFonts w:ascii="Cambria" w:hAnsi="Cambria" w:cs="Arial"/>
                <w:sz w:val="20"/>
              </w:rPr>
              <w:t>zmluvné strany rozumejú dodanie dodávky, uvedenej v popise predmetu zmluvy a záväzkoch zhotoviteľa v tejto zmluve zhotoviteľom objednávateľovi podľa zmluvných podmienok, záväzkov, štandardov, postupov a oprávnení uvedených v tejto zmluve. Táto skutočnosť musí byť písomne potvrdená zhotoviteľom a objednávateľom v príslušnom protokole.</w:t>
            </w:r>
          </w:p>
        </w:tc>
      </w:tr>
      <w:tr w:rsidR="00370FEC" w:rsidRPr="006452F6" w14:paraId="36B9AA33" w14:textId="77777777" w:rsidTr="00E64A74">
        <w:tc>
          <w:tcPr>
            <w:tcW w:w="2354" w:type="dxa"/>
            <w:tcBorders>
              <w:top w:val="single" w:sz="4" w:space="0" w:color="auto"/>
              <w:left w:val="single" w:sz="4" w:space="0" w:color="auto"/>
              <w:bottom w:val="single" w:sz="4" w:space="0" w:color="auto"/>
              <w:right w:val="single" w:sz="4" w:space="0" w:color="auto"/>
            </w:tcBorders>
          </w:tcPr>
          <w:p w14:paraId="756CB110" w14:textId="7545AEC0" w:rsidR="00370FEC" w:rsidRPr="006452F6" w:rsidRDefault="00370FEC" w:rsidP="00E64A74">
            <w:pPr>
              <w:spacing w:before="60" w:after="20"/>
              <w:rPr>
                <w:rFonts w:ascii="Cambria" w:hAnsi="Cambria" w:cs="Arial"/>
                <w:b/>
                <w:bCs/>
                <w:sz w:val="20"/>
                <w:lang w:val="cs-CZ" w:eastAsia="cs-CZ"/>
              </w:rPr>
            </w:pPr>
            <w:r w:rsidRPr="006452F6">
              <w:rPr>
                <w:rFonts w:ascii="Cambria" w:hAnsi="Cambria" w:cs="Arial"/>
                <w:b/>
                <w:bCs/>
                <w:sz w:val="20"/>
              </w:rPr>
              <w:t>Dodávaný</w:t>
            </w:r>
            <w:r w:rsidR="00FE4A5A" w:rsidRPr="006452F6">
              <w:rPr>
                <w:rFonts w:ascii="Cambria" w:hAnsi="Cambria" w:cs="Arial"/>
                <w:b/>
                <w:bCs/>
                <w:sz w:val="20"/>
              </w:rPr>
              <w:t>/dodaný</w:t>
            </w:r>
            <w:r w:rsidRPr="006452F6">
              <w:rPr>
                <w:rFonts w:ascii="Cambria" w:hAnsi="Cambria" w:cs="Arial"/>
                <w:b/>
                <w:bCs/>
                <w:sz w:val="20"/>
              </w:rPr>
              <w:t xml:space="preserve"> systém </w:t>
            </w:r>
            <w:r w:rsidR="00913710" w:rsidRPr="006452F6">
              <w:rPr>
                <w:rFonts w:ascii="Cambria" w:hAnsi="Cambria" w:cs="Arial"/>
                <w:b/>
                <w:bCs/>
                <w:sz w:val="20"/>
              </w:rPr>
              <w:t>alebo dodávaný/dodaný informačný</w:t>
            </w:r>
          </w:p>
        </w:tc>
        <w:tc>
          <w:tcPr>
            <w:tcW w:w="6826" w:type="dxa"/>
            <w:gridSpan w:val="2"/>
            <w:tcBorders>
              <w:top w:val="single" w:sz="4" w:space="0" w:color="auto"/>
              <w:left w:val="single" w:sz="4" w:space="0" w:color="auto"/>
              <w:bottom w:val="single" w:sz="4" w:space="0" w:color="auto"/>
              <w:right w:val="single" w:sz="4" w:space="0" w:color="auto"/>
            </w:tcBorders>
          </w:tcPr>
          <w:p w14:paraId="65D1A527" w14:textId="32F790C3" w:rsidR="00370FEC" w:rsidRPr="006452F6" w:rsidRDefault="00FA178E" w:rsidP="00E64A74">
            <w:pPr>
              <w:spacing w:before="60" w:after="20"/>
              <w:jc w:val="both"/>
              <w:rPr>
                <w:rFonts w:ascii="Cambria" w:hAnsi="Cambria" w:cs="Arial"/>
                <w:sz w:val="20"/>
                <w:lang w:val="cs-CZ" w:eastAsia="cs-CZ"/>
              </w:rPr>
            </w:pPr>
            <w:r w:rsidRPr="006452F6">
              <w:rPr>
                <w:rFonts w:ascii="Cambria" w:hAnsi="Cambria" w:cs="Arial"/>
                <w:color w:val="000000" w:themeColor="text1"/>
                <w:sz w:val="20"/>
              </w:rPr>
              <w:t>centráln</w:t>
            </w:r>
            <w:r>
              <w:rPr>
                <w:rFonts w:ascii="Cambria" w:hAnsi="Cambria" w:cs="Arial"/>
                <w:color w:val="000000" w:themeColor="text1"/>
                <w:sz w:val="20"/>
              </w:rPr>
              <w:t>y</w:t>
            </w:r>
            <w:r w:rsidRPr="006452F6">
              <w:rPr>
                <w:rFonts w:ascii="Cambria" w:hAnsi="Cambria" w:cs="Arial"/>
                <w:color w:val="000000" w:themeColor="text1"/>
                <w:sz w:val="20"/>
              </w:rPr>
              <w:t>, komplexn</w:t>
            </w:r>
            <w:r>
              <w:rPr>
                <w:rFonts w:ascii="Cambria" w:hAnsi="Cambria" w:cs="Arial"/>
                <w:color w:val="000000" w:themeColor="text1"/>
                <w:sz w:val="20"/>
              </w:rPr>
              <w:t>ý</w:t>
            </w:r>
            <w:r w:rsidRPr="006452F6">
              <w:rPr>
                <w:rFonts w:ascii="Cambria" w:hAnsi="Cambria" w:cs="Arial"/>
                <w:color w:val="000000" w:themeColor="text1"/>
                <w:sz w:val="20"/>
              </w:rPr>
              <w:t>, procesne orientovaného agendov</w:t>
            </w:r>
            <w:r>
              <w:rPr>
                <w:rFonts w:ascii="Cambria" w:hAnsi="Cambria" w:cs="Arial"/>
                <w:color w:val="000000" w:themeColor="text1"/>
                <w:sz w:val="20"/>
              </w:rPr>
              <w:t>ý</w:t>
            </w:r>
            <w:r w:rsidRPr="006452F6">
              <w:rPr>
                <w:rFonts w:ascii="Cambria" w:hAnsi="Cambria" w:cs="Arial"/>
                <w:color w:val="000000" w:themeColor="text1"/>
                <w:sz w:val="20"/>
              </w:rPr>
              <w:t xml:space="preserve"> informačn</w:t>
            </w:r>
            <w:r>
              <w:rPr>
                <w:rFonts w:ascii="Cambria" w:hAnsi="Cambria" w:cs="Arial"/>
                <w:color w:val="000000" w:themeColor="text1"/>
                <w:sz w:val="20"/>
              </w:rPr>
              <w:t>ý</w:t>
            </w:r>
            <w:r w:rsidRPr="006452F6">
              <w:rPr>
                <w:rFonts w:ascii="Cambria" w:hAnsi="Cambria" w:cs="Arial"/>
                <w:color w:val="000000" w:themeColor="text1"/>
                <w:sz w:val="20"/>
              </w:rPr>
              <w:t xml:space="preserve"> systém</w:t>
            </w:r>
          </w:p>
        </w:tc>
      </w:tr>
      <w:tr w:rsidR="00370FEC" w:rsidRPr="006452F6" w14:paraId="1E6B0E1B" w14:textId="77777777" w:rsidTr="00E64A74">
        <w:tc>
          <w:tcPr>
            <w:tcW w:w="2354" w:type="dxa"/>
            <w:tcBorders>
              <w:top w:val="single" w:sz="4" w:space="0" w:color="auto"/>
              <w:left w:val="single" w:sz="4" w:space="0" w:color="auto"/>
              <w:bottom w:val="single" w:sz="4" w:space="0" w:color="auto"/>
              <w:right w:val="single" w:sz="4" w:space="0" w:color="auto"/>
            </w:tcBorders>
          </w:tcPr>
          <w:p w14:paraId="0BC348FD" w14:textId="77777777" w:rsidR="00370FEC" w:rsidRPr="006452F6" w:rsidRDefault="00370FEC" w:rsidP="00E64A74">
            <w:pPr>
              <w:spacing w:before="60" w:after="20"/>
              <w:rPr>
                <w:rFonts w:ascii="Cambria" w:hAnsi="Cambria" w:cs="Arial"/>
                <w:b/>
                <w:bCs/>
                <w:sz w:val="20"/>
              </w:rPr>
            </w:pPr>
            <w:r w:rsidRPr="006452F6">
              <w:rPr>
                <w:rFonts w:ascii="Cambria" w:hAnsi="Cambria" w:cs="Arial"/>
                <w:b/>
                <w:bCs/>
                <w:sz w:val="20"/>
              </w:rPr>
              <w:t>Dostupnosť služby</w:t>
            </w:r>
          </w:p>
        </w:tc>
        <w:tc>
          <w:tcPr>
            <w:tcW w:w="6826" w:type="dxa"/>
            <w:gridSpan w:val="2"/>
            <w:tcBorders>
              <w:top w:val="single" w:sz="4" w:space="0" w:color="auto"/>
              <w:left w:val="single" w:sz="4" w:space="0" w:color="auto"/>
              <w:bottom w:val="single" w:sz="4" w:space="0" w:color="auto"/>
              <w:right w:val="single" w:sz="4" w:space="0" w:color="auto"/>
            </w:tcBorders>
          </w:tcPr>
          <w:p w14:paraId="5DD3B8F2" w14:textId="1B47A219" w:rsidR="00370FEC" w:rsidRPr="006452F6" w:rsidRDefault="00370FEC" w:rsidP="00E64A74">
            <w:pPr>
              <w:spacing w:before="60" w:after="20"/>
              <w:rPr>
                <w:rFonts w:ascii="Cambria" w:hAnsi="Cambria" w:cs="Arial"/>
                <w:sz w:val="20"/>
              </w:rPr>
            </w:pPr>
            <w:r w:rsidRPr="006452F6">
              <w:rPr>
                <w:rFonts w:ascii="Cambria" w:hAnsi="Cambria" w:cs="Arial"/>
                <w:sz w:val="20"/>
              </w:rPr>
              <w:t xml:space="preserve">rozumie sa čas, kedy je služba </w:t>
            </w:r>
            <w:r w:rsidR="00821560" w:rsidRPr="006452F6">
              <w:rPr>
                <w:rFonts w:ascii="Cambria" w:hAnsi="Cambria" w:cs="Arial"/>
                <w:sz w:val="20"/>
              </w:rPr>
              <w:t>zhotoviteľa</w:t>
            </w:r>
            <w:r w:rsidRPr="006452F6">
              <w:rPr>
                <w:rFonts w:ascii="Cambria" w:hAnsi="Cambria" w:cs="Arial"/>
                <w:sz w:val="20"/>
              </w:rPr>
              <w:t xml:space="preserve"> poskytovaná </w:t>
            </w:r>
            <w:r w:rsidR="00821560" w:rsidRPr="006452F6">
              <w:rPr>
                <w:rFonts w:ascii="Cambria" w:hAnsi="Cambria" w:cs="Arial"/>
                <w:sz w:val="20"/>
              </w:rPr>
              <w:t>objednávateľovi</w:t>
            </w:r>
            <w:r w:rsidRPr="006452F6">
              <w:rPr>
                <w:rFonts w:ascii="Cambria" w:hAnsi="Cambria" w:cs="Arial"/>
                <w:sz w:val="20"/>
              </w:rPr>
              <w:t>.</w:t>
            </w:r>
          </w:p>
        </w:tc>
      </w:tr>
      <w:tr w:rsidR="00370FEC" w:rsidRPr="006452F6" w14:paraId="4837A245" w14:textId="77777777" w:rsidTr="00E64A74">
        <w:tc>
          <w:tcPr>
            <w:tcW w:w="2354" w:type="dxa"/>
            <w:tcBorders>
              <w:top w:val="single" w:sz="4" w:space="0" w:color="auto"/>
              <w:left w:val="single" w:sz="4" w:space="0" w:color="auto"/>
              <w:bottom w:val="single" w:sz="4" w:space="0" w:color="auto"/>
              <w:right w:val="single" w:sz="4" w:space="0" w:color="auto"/>
            </w:tcBorders>
          </w:tcPr>
          <w:p w14:paraId="0C08F4C2" w14:textId="77777777" w:rsidR="00370FEC" w:rsidRPr="006452F6" w:rsidRDefault="00370FEC" w:rsidP="00E64A74">
            <w:pPr>
              <w:spacing w:before="60" w:after="20"/>
              <w:rPr>
                <w:rFonts w:ascii="Cambria" w:hAnsi="Cambria" w:cs="Arial"/>
                <w:b/>
                <w:bCs/>
                <w:sz w:val="20"/>
              </w:rPr>
            </w:pPr>
            <w:r w:rsidRPr="006452F6">
              <w:rPr>
                <w:rFonts w:ascii="Cambria" w:hAnsi="Cambria" w:cs="Arial"/>
                <w:b/>
                <w:bCs/>
                <w:sz w:val="20"/>
              </w:rPr>
              <w:t>Doba odozvy</w:t>
            </w:r>
          </w:p>
        </w:tc>
        <w:tc>
          <w:tcPr>
            <w:tcW w:w="6826" w:type="dxa"/>
            <w:gridSpan w:val="2"/>
            <w:tcBorders>
              <w:top w:val="single" w:sz="4" w:space="0" w:color="auto"/>
              <w:left w:val="single" w:sz="4" w:space="0" w:color="auto"/>
              <w:bottom w:val="single" w:sz="4" w:space="0" w:color="auto"/>
              <w:right w:val="single" w:sz="4" w:space="0" w:color="auto"/>
            </w:tcBorders>
          </w:tcPr>
          <w:p w14:paraId="4EA26CE0" w14:textId="77777777" w:rsidR="00370FEC" w:rsidRPr="006452F6" w:rsidRDefault="00370FEC" w:rsidP="00E64A74">
            <w:pPr>
              <w:spacing w:before="60" w:after="20"/>
              <w:rPr>
                <w:rFonts w:ascii="Cambria" w:hAnsi="Cambria" w:cs="Arial"/>
                <w:sz w:val="20"/>
              </w:rPr>
            </w:pPr>
            <w:r w:rsidRPr="006452F6">
              <w:rPr>
                <w:rFonts w:ascii="Cambria" w:hAnsi="Cambria" w:cs="Arial"/>
                <w:sz w:val="20"/>
              </w:rPr>
              <w:t>rozumie sa časové obdobie, počas ktorého je zhotoviteľ povinný začať vykonávať príslušnú činnosť od nahlásenia požiadavky objednávateľa na jej vykonanie.</w:t>
            </w:r>
          </w:p>
        </w:tc>
      </w:tr>
      <w:tr w:rsidR="00370FEC" w:rsidRPr="006452F6" w14:paraId="468ECA4B" w14:textId="77777777" w:rsidTr="00E64A74">
        <w:tc>
          <w:tcPr>
            <w:tcW w:w="2354" w:type="dxa"/>
            <w:tcBorders>
              <w:top w:val="single" w:sz="4" w:space="0" w:color="auto"/>
              <w:left w:val="single" w:sz="4" w:space="0" w:color="auto"/>
              <w:bottom w:val="single" w:sz="4" w:space="0" w:color="auto"/>
              <w:right w:val="single" w:sz="4" w:space="0" w:color="auto"/>
            </w:tcBorders>
          </w:tcPr>
          <w:p w14:paraId="19590331" w14:textId="77777777" w:rsidR="00370FEC" w:rsidRPr="006452F6" w:rsidRDefault="00370FEC" w:rsidP="00E64A74">
            <w:pPr>
              <w:spacing w:before="60" w:after="20"/>
              <w:rPr>
                <w:rFonts w:ascii="Cambria" w:hAnsi="Cambria" w:cs="Arial"/>
                <w:b/>
                <w:bCs/>
                <w:sz w:val="20"/>
                <w:lang w:val="cs-CZ" w:eastAsia="cs-CZ"/>
              </w:rPr>
            </w:pPr>
            <w:r w:rsidRPr="006452F6">
              <w:rPr>
                <w:rFonts w:ascii="Cambria" w:hAnsi="Cambria" w:cs="Arial"/>
                <w:b/>
                <w:bCs/>
                <w:sz w:val="20"/>
              </w:rPr>
              <w:t>Dôverná informácia druhej zmluvnej strany</w:t>
            </w:r>
          </w:p>
        </w:tc>
        <w:tc>
          <w:tcPr>
            <w:tcW w:w="6826" w:type="dxa"/>
            <w:gridSpan w:val="2"/>
            <w:tcBorders>
              <w:top w:val="single" w:sz="4" w:space="0" w:color="auto"/>
              <w:left w:val="single" w:sz="4" w:space="0" w:color="auto"/>
              <w:bottom w:val="single" w:sz="4" w:space="0" w:color="auto"/>
              <w:right w:val="single" w:sz="4" w:space="0" w:color="auto"/>
            </w:tcBorders>
          </w:tcPr>
          <w:p w14:paraId="06DC2547" w14:textId="77777777" w:rsidR="00370FEC" w:rsidRPr="006452F6" w:rsidRDefault="00370FEC" w:rsidP="00E64A74">
            <w:pPr>
              <w:spacing w:before="60" w:after="20"/>
              <w:jc w:val="both"/>
              <w:rPr>
                <w:rFonts w:ascii="Cambria" w:hAnsi="Cambria" w:cs="Arial"/>
                <w:sz w:val="20"/>
                <w:lang w:val="cs-CZ" w:eastAsia="cs-CZ"/>
              </w:rPr>
            </w:pPr>
            <w:r w:rsidRPr="006452F6">
              <w:rPr>
                <w:rFonts w:ascii="Cambria" w:hAnsi="Cambria" w:cs="Arial"/>
                <w:sz w:val="20"/>
              </w:rPr>
              <w:t>zmluvné strany rozumejú každý dokument, materiál, myšlienku, údaje alebo iné informácie vzťahujúce sa k výskumu a vývoju, obchodným tajomstvám, bankovým a služobným tajomstvám alebo obchodným záležitostiam zhotoviteľa alebo objednávateľa alebo sú označené ako dôverné, a ktorejkoľvek zo strán dané druhou stranou iba pre účely tejto zmluvy.</w:t>
            </w:r>
          </w:p>
        </w:tc>
      </w:tr>
      <w:tr w:rsidR="00370FEC" w:rsidRPr="006452F6" w14:paraId="6958826C" w14:textId="77777777" w:rsidTr="00E64A74">
        <w:tc>
          <w:tcPr>
            <w:tcW w:w="2354" w:type="dxa"/>
            <w:tcBorders>
              <w:top w:val="single" w:sz="4" w:space="0" w:color="auto"/>
              <w:left w:val="single" w:sz="4" w:space="0" w:color="auto"/>
              <w:bottom w:val="single" w:sz="4" w:space="0" w:color="auto"/>
              <w:right w:val="single" w:sz="4" w:space="0" w:color="auto"/>
            </w:tcBorders>
          </w:tcPr>
          <w:p w14:paraId="6EF36D3E" w14:textId="77777777" w:rsidR="00370FEC" w:rsidRPr="006452F6" w:rsidRDefault="00370FEC" w:rsidP="00E64A74">
            <w:pPr>
              <w:spacing w:before="60" w:after="20"/>
              <w:rPr>
                <w:rFonts w:ascii="Cambria" w:hAnsi="Cambria" w:cs="Arial"/>
                <w:b/>
                <w:bCs/>
                <w:sz w:val="20"/>
                <w:lang w:val="cs-CZ" w:eastAsia="cs-CZ"/>
              </w:rPr>
            </w:pPr>
            <w:r w:rsidRPr="006452F6">
              <w:rPr>
                <w:rFonts w:ascii="Cambria" w:hAnsi="Cambria" w:cs="Arial"/>
                <w:b/>
                <w:bCs/>
                <w:sz w:val="20"/>
              </w:rPr>
              <w:t>HTP</w:t>
            </w:r>
          </w:p>
        </w:tc>
        <w:tc>
          <w:tcPr>
            <w:tcW w:w="6826" w:type="dxa"/>
            <w:gridSpan w:val="2"/>
            <w:tcBorders>
              <w:top w:val="single" w:sz="4" w:space="0" w:color="auto"/>
              <w:left w:val="single" w:sz="4" w:space="0" w:color="auto"/>
              <w:bottom w:val="single" w:sz="4" w:space="0" w:color="auto"/>
              <w:right w:val="single" w:sz="4" w:space="0" w:color="auto"/>
            </w:tcBorders>
          </w:tcPr>
          <w:p w14:paraId="0BB2E71A" w14:textId="77777777" w:rsidR="00370FEC" w:rsidRPr="006452F6" w:rsidRDefault="00370FEC" w:rsidP="00E64A74">
            <w:pPr>
              <w:spacing w:before="60" w:after="20"/>
              <w:rPr>
                <w:rFonts w:ascii="Cambria" w:hAnsi="Cambria" w:cs="Arial"/>
                <w:sz w:val="20"/>
                <w:lang w:val="cs-CZ" w:eastAsia="cs-CZ"/>
              </w:rPr>
            </w:pPr>
            <w:r w:rsidRPr="006452F6">
              <w:rPr>
                <w:rFonts w:ascii="Cambria" w:hAnsi="Cambria" w:cs="Arial"/>
                <w:sz w:val="20"/>
              </w:rPr>
              <w:t>Hlavné technologické pracovisko Národnej banky Slovenska</w:t>
            </w:r>
          </w:p>
        </w:tc>
      </w:tr>
      <w:tr w:rsidR="00370FEC" w:rsidRPr="006452F6" w14:paraId="1585EB28" w14:textId="77777777" w:rsidTr="00E64A74">
        <w:tc>
          <w:tcPr>
            <w:tcW w:w="2354" w:type="dxa"/>
            <w:tcBorders>
              <w:top w:val="single" w:sz="4" w:space="0" w:color="auto"/>
              <w:left w:val="single" w:sz="4" w:space="0" w:color="auto"/>
              <w:bottom w:val="single" w:sz="4" w:space="0" w:color="auto"/>
              <w:right w:val="single" w:sz="4" w:space="0" w:color="auto"/>
            </w:tcBorders>
          </w:tcPr>
          <w:p w14:paraId="039048FF" w14:textId="77777777" w:rsidR="00370FEC" w:rsidRPr="006452F6" w:rsidRDefault="00370FEC" w:rsidP="00E64A74">
            <w:pPr>
              <w:spacing w:before="60" w:after="20"/>
              <w:jc w:val="both"/>
              <w:rPr>
                <w:rFonts w:ascii="Cambria" w:hAnsi="Cambria" w:cs="Arial"/>
                <w:b/>
                <w:bCs/>
                <w:sz w:val="20"/>
                <w:lang w:val="cs-CZ" w:eastAsia="cs-CZ"/>
              </w:rPr>
            </w:pPr>
            <w:r w:rsidRPr="006452F6">
              <w:rPr>
                <w:rFonts w:ascii="Cambria" w:hAnsi="Cambria" w:cs="Arial"/>
                <w:b/>
                <w:bCs/>
                <w:sz w:val="20"/>
              </w:rPr>
              <w:t>Chyba</w:t>
            </w:r>
          </w:p>
        </w:tc>
        <w:tc>
          <w:tcPr>
            <w:tcW w:w="6826" w:type="dxa"/>
            <w:gridSpan w:val="2"/>
            <w:tcBorders>
              <w:top w:val="single" w:sz="4" w:space="0" w:color="auto"/>
              <w:left w:val="single" w:sz="4" w:space="0" w:color="auto"/>
              <w:bottom w:val="single" w:sz="4" w:space="0" w:color="auto"/>
              <w:right w:val="single" w:sz="4" w:space="0" w:color="auto"/>
            </w:tcBorders>
          </w:tcPr>
          <w:p w14:paraId="514D175B" w14:textId="37F76016" w:rsidR="00370FEC" w:rsidRPr="006452F6" w:rsidRDefault="00370FEC" w:rsidP="00E64A74">
            <w:pPr>
              <w:pStyle w:val="weeklies"/>
              <w:overflowPunct/>
              <w:autoSpaceDE/>
              <w:adjustRightInd/>
              <w:spacing w:before="60" w:after="20"/>
              <w:rPr>
                <w:rFonts w:ascii="Cambria" w:hAnsi="Cambria" w:cs="Arial"/>
                <w:sz w:val="20"/>
                <w:lang w:val="sk-SK"/>
              </w:rPr>
            </w:pPr>
            <w:r w:rsidRPr="006452F6">
              <w:rPr>
                <w:rFonts w:ascii="Cambria" w:hAnsi="Cambria" w:cs="Arial"/>
                <w:sz w:val="20"/>
                <w:lang w:val="sk-SK"/>
              </w:rPr>
              <w:t>Chybu predstavuje akékoľvek nesplnenie požiadaviek na dodávaný</w:t>
            </w:r>
            <w:r w:rsidR="00144521" w:rsidRPr="006452F6">
              <w:rPr>
                <w:rFonts w:ascii="Cambria" w:hAnsi="Cambria" w:cs="Arial"/>
                <w:sz w:val="20"/>
                <w:lang w:val="sk-SK"/>
              </w:rPr>
              <w:t xml:space="preserve"> informačný</w:t>
            </w:r>
            <w:r w:rsidRPr="006452F6">
              <w:rPr>
                <w:rFonts w:ascii="Cambria" w:hAnsi="Cambria" w:cs="Arial"/>
                <w:sz w:val="20"/>
                <w:lang w:val="sk-SK"/>
              </w:rPr>
              <w:t xml:space="preserve"> systém, nesplnenie stanovených štandardov, neschválené odchýlky od stanovenej funkcionality dodávaného systému, nedodržanie postupov stanovených pre analýzu, návrh, implementovanie, testovanie a spracovanie dokumentácie dodávaného systému a používanie iných ako stanovených softvérových nástrojov. Chybu predstavuje aj nevykonávanie alebo iba čiastočné vykonávanie funkcií komponentov, modulov, objektov a programov špecifikovaných v sprievodnej dokumentácií dodávaného systému.</w:t>
            </w:r>
          </w:p>
        </w:tc>
      </w:tr>
      <w:tr w:rsidR="009B59E6" w:rsidRPr="006452F6" w14:paraId="0A00F201" w14:textId="77777777" w:rsidTr="00E64A74">
        <w:tc>
          <w:tcPr>
            <w:tcW w:w="2354" w:type="dxa"/>
            <w:tcBorders>
              <w:top w:val="single" w:sz="4" w:space="0" w:color="auto"/>
              <w:left w:val="single" w:sz="4" w:space="0" w:color="auto"/>
              <w:bottom w:val="single" w:sz="4" w:space="0" w:color="auto"/>
              <w:right w:val="single" w:sz="4" w:space="0" w:color="auto"/>
            </w:tcBorders>
          </w:tcPr>
          <w:p w14:paraId="672DCA8D" w14:textId="4500CC28" w:rsidR="009B59E6" w:rsidRPr="00C743C6" w:rsidRDefault="009B59E6" w:rsidP="00E64A74">
            <w:pPr>
              <w:spacing w:before="60" w:after="20"/>
              <w:jc w:val="both"/>
              <w:rPr>
                <w:rFonts w:ascii="Cambria" w:hAnsi="Cambria" w:cs="Arial"/>
                <w:b/>
                <w:bCs/>
                <w:sz w:val="20"/>
              </w:rPr>
            </w:pPr>
            <w:r w:rsidRPr="00C743C6">
              <w:rPr>
                <w:rFonts w:ascii="Cambria" w:hAnsi="Cambria" w:cs="Arial"/>
                <w:b/>
                <w:bCs/>
                <w:sz w:val="20"/>
              </w:rPr>
              <w:t>Finálny produkt</w:t>
            </w:r>
          </w:p>
        </w:tc>
        <w:tc>
          <w:tcPr>
            <w:tcW w:w="6826" w:type="dxa"/>
            <w:gridSpan w:val="2"/>
            <w:tcBorders>
              <w:top w:val="single" w:sz="4" w:space="0" w:color="auto"/>
              <w:left w:val="single" w:sz="4" w:space="0" w:color="auto"/>
              <w:bottom w:val="single" w:sz="4" w:space="0" w:color="auto"/>
              <w:right w:val="single" w:sz="4" w:space="0" w:color="auto"/>
            </w:tcBorders>
          </w:tcPr>
          <w:p w14:paraId="62C06574" w14:textId="28CE1324" w:rsidR="009B59E6" w:rsidRPr="00C743C6" w:rsidRDefault="0080135E" w:rsidP="00E64A74">
            <w:pPr>
              <w:pStyle w:val="weeklies"/>
              <w:overflowPunct/>
              <w:autoSpaceDE/>
              <w:adjustRightInd/>
              <w:spacing w:before="60" w:after="20"/>
              <w:rPr>
                <w:rFonts w:ascii="Cambria" w:hAnsi="Cambria" w:cs="Arial"/>
                <w:sz w:val="20"/>
                <w:lang w:val="sk-SK"/>
              </w:rPr>
            </w:pPr>
            <w:r>
              <w:rPr>
                <w:rFonts w:ascii="Cambria" w:hAnsi="Cambria" w:cs="Arial"/>
                <w:sz w:val="20"/>
                <w:lang w:val="sk-SK"/>
              </w:rPr>
              <w:t>j</w:t>
            </w:r>
            <w:r w:rsidR="009B59E6" w:rsidRPr="00C743C6">
              <w:rPr>
                <w:rFonts w:ascii="Cambria" w:hAnsi="Cambria" w:cs="Arial"/>
                <w:sz w:val="20"/>
                <w:lang w:val="sk-SK"/>
              </w:rPr>
              <w:t>e konkrétna dodávka</w:t>
            </w:r>
            <w:r w:rsidR="00000454">
              <w:rPr>
                <w:rFonts w:ascii="Cambria" w:hAnsi="Cambria" w:cs="Arial"/>
                <w:sz w:val="20"/>
                <w:lang w:val="sk-SK"/>
              </w:rPr>
              <w:t>, plnenie</w:t>
            </w:r>
            <w:r w:rsidR="009B59E6" w:rsidRPr="00C743C6">
              <w:rPr>
                <w:rFonts w:ascii="Cambria" w:hAnsi="Cambria" w:cs="Arial"/>
                <w:sz w:val="20"/>
                <w:lang w:val="sk-SK"/>
              </w:rPr>
              <w:t xml:space="preserve"> pre každú danú etapu Diela</w:t>
            </w:r>
            <w:r w:rsidR="00F552FE">
              <w:rPr>
                <w:rFonts w:ascii="Cambria" w:hAnsi="Cambria" w:cs="Arial"/>
                <w:sz w:val="20"/>
                <w:lang w:val="sk-SK"/>
              </w:rPr>
              <w:t xml:space="preserve"> a zároveň sa j</w:t>
            </w:r>
            <w:r w:rsidR="009B59E6" w:rsidRPr="00C743C6">
              <w:rPr>
                <w:rFonts w:ascii="Cambria" w:hAnsi="Cambria" w:cs="Arial"/>
                <w:sz w:val="20"/>
                <w:lang w:val="sk-SK"/>
              </w:rPr>
              <w:t>edná sa o produkt, ktorý je predmetom akceptácie pre danú etapu Diela.</w:t>
            </w:r>
          </w:p>
        </w:tc>
      </w:tr>
      <w:tr w:rsidR="00370FEC" w:rsidRPr="006452F6" w14:paraId="5CA4A734" w14:textId="77777777" w:rsidTr="00E64A74">
        <w:tc>
          <w:tcPr>
            <w:tcW w:w="2354" w:type="dxa"/>
            <w:tcBorders>
              <w:top w:val="single" w:sz="4" w:space="0" w:color="auto"/>
              <w:left w:val="single" w:sz="4" w:space="0" w:color="auto"/>
              <w:bottom w:val="single" w:sz="4" w:space="0" w:color="auto"/>
              <w:right w:val="single" w:sz="4" w:space="0" w:color="auto"/>
            </w:tcBorders>
          </w:tcPr>
          <w:p w14:paraId="4D9B22FD" w14:textId="77777777" w:rsidR="00370FEC" w:rsidRPr="006452F6" w:rsidRDefault="00370FEC" w:rsidP="00E64A74">
            <w:pPr>
              <w:spacing w:before="60" w:after="20"/>
              <w:rPr>
                <w:rFonts w:ascii="Cambria" w:hAnsi="Cambria" w:cs="Arial"/>
                <w:b/>
                <w:bCs/>
                <w:sz w:val="20"/>
              </w:rPr>
            </w:pPr>
            <w:r w:rsidRPr="006452F6">
              <w:rPr>
                <w:rFonts w:ascii="Cambria" w:hAnsi="Cambria" w:cs="Arial"/>
                <w:b/>
                <w:bCs/>
                <w:sz w:val="20"/>
              </w:rPr>
              <w:t>Incident</w:t>
            </w:r>
          </w:p>
        </w:tc>
        <w:tc>
          <w:tcPr>
            <w:tcW w:w="6826" w:type="dxa"/>
            <w:gridSpan w:val="2"/>
            <w:tcBorders>
              <w:top w:val="single" w:sz="4" w:space="0" w:color="auto"/>
              <w:left w:val="single" w:sz="4" w:space="0" w:color="auto"/>
              <w:bottom w:val="single" w:sz="4" w:space="0" w:color="auto"/>
              <w:right w:val="single" w:sz="4" w:space="0" w:color="auto"/>
            </w:tcBorders>
          </w:tcPr>
          <w:p w14:paraId="539A2C5C" w14:textId="77777777" w:rsidR="00370FEC" w:rsidRPr="006452F6" w:rsidRDefault="00370FEC" w:rsidP="00E64A74">
            <w:pPr>
              <w:spacing w:before="60" w:after="20"/>
              <w:jc w:val="both"/>
              <w:rPr>
                <w:rFonts w:ascii="Cambria" w:hAnsi="Cambria"/>
                <w:color w:val="000000"/>
                <w:sz w:val="20"/>
                <w:lang w:eastAsia="sk-SK"/>
              </w:rPr>
            </w:pPr>
            <w:r w:rsidRPr="006452F6">
              <w:rPr>
                <w:rFonts w:ascii="Cambria" w:hAnsi="Cambria" w:cs="Arial"/>
                <w:sz w:val="20"/>
              </w:rPr>
              <w:t xml:space="preserve">každá udalosť, ktorá nie je štandardnou funkčnosťou dodávaného systému, infraštruktúry dodávaného systému alebo prevádzky osobných počítačov používateľov dodávaného systému a môže spôsobiť alebo spôsobila výpadok alebo zníženie </w:t>
            </w:r>
            <w:r w:rsidRPr="006452F6">
              <w:rPr>
                <w:rFonts w:ascii="Cambria" w:hAnsi="Cambria" w:cs="Arial"/>
                <w:bCs/>
                <w:sz w:val="20"/>
              </w:rPr>
              <w:t xml:space="preserve">funkcionality a výkonnostných parametrov </w:t>
            </w:r>
            <w:r w:rsidRPr="006452F6">
              <w:rPr>
                <w:rFonts w:ascii="Cambria" w:hAnsi="Cambria" w:cs="Arial"/>
                <w:sz w:val="20"/>
              </w:rPr>
              <w:t>dodávaného systému, infraštruktúry dodávaného systému alebo prevádzky osobných počítačov používateľov dodávaného systému.</w:t>
            </w:r>
          </w:p>
        </w:tc>
      </w:tr>
      <w:tr w:rsidR="00370FEC" w:rsidRPr="006452F6" w14:paraId="07A2E568" w14:textId="77777777" w:rsidTr="00E64A74">
        <w:tc>
          <w:tcPr>
            <w:tcW w:w="2354" w:type="dxa"/>
            <w:tcBorders>
              <w:top w:val="single" w:sz="4" w:space="0" w:color="auto"/>
              <w:left w:val="single" w:sz="4" w:space="0" w:color="auto"/>
              <w:bottom w:val="single" w:sz="4" w:space="0" w:color="auto"/>
              <w:right w:val="single" w:sz="4" w:space="0" w:color="auto"/>
            </w:tcBorders>
          </w:tcPr>
          <w:p w14:paraId="33AF514E" w14:textId="77777777" w:rsidR="00370FEC" w:rsidRPr="006452F6" w:rsidRDefault="00370FEC" w:rsidP="00E64A74">
            <w:pPr>
              <w:spacing w:before="60" w:after="20"/>
              <w:rPr>
                <w:rFonts w:ascii="Cambria" w:hAnsi="Cambria" w:cs="Arial"/>
                <w:b/>
                <w:bCs/>
                <w:sz w:val="20"/>
                <w:lang w:val="cs-CZ" w:eastAsia="cs-CZ"/>
              </w:rPr>
            </w:pPr>
            <w:r w:rsidRPr="006452F6">
              <w:rPr>
                <w:rFonts w:ascii="Cambria" w:hAnsi="Cambria" w:cs="Arial"/>
                <w:b/>
                <w:bCs/>
                <w:sz w:val="20"/>
              </w:rPr>
              <w:t>Inštalácia</w:t>
            </w:r>
          </w:p>
        </w:tc>
        <w:tc>
          <w:tcPr>
            <w:tcW w:w="6826" w:type="dxa"/>
            <w:gridSpan w:val="2"/>
            <w:tcBorders>
              <w:top w:val="single" w:sz="4" w:space="0" w:color="auto"/>
              <w:left w:val="single" w:sz="4" w:space="0" w:color="auto"/>
              <w:bottom w:val="single" w:sz="4" w:space="0" w:color="auto"/>
              <w:right w:val="single" w:sz="4" w:space="0" w:color="auto"/>
            </w:tcBorders>
          </w:tcPr>
          <w:p w14:paraId="67CEE7E3" w14:textId="46C15CC8" w:rsidR="00370FEC" w:rsidRPr="006452F6" w:rsidRDefault="00370FEC" w:rsidP="00E64A74">
            <w:pPr>
              <w:spacing w:before="60" w:after="20"/>
              <w:jc w:val="both"/>
              <w:rPr>
                <w:rFonts w:ascii="Cambria" w:hAnsi="Cambria" w:cs="Arial"/>
                <w:sz w:val="20"/>
                <w:lang w:val="cs-CZ" w:eastAsia="cs-CZ"/>
              </w:rPr>
            </w:pPr>
            <w:r w:rsidRPr="006452F6">
              <w:rPr>
                <w:rFonts w:ascii="Cambria" w:hAnsi="Cambria" w:cs="Arial"/>
                <w:sz w:val="20"/>
              </w:rPr>
              <w:t xml:space="preserve">zmluvné strany rozumejú inštaláciu všetkých komponentov, programov a dát dodávaného </w:t>
            </w:r>
            <w:r w:rsidR="00C352F6" w:rsidRPr="006452F6">
              <w:rPr>
                <w:rFonts w:ascii="Cambria" w:hAnsi="Cambria" w:cs="Arial"/>
                <w:sz w:val="20"/>
              </w:rPr>
              <w:t xml:space="preserve">informačného </w:t>
            </w:r>
            <w:r w:rsidRPr="006452F6">
              <w:rPr>
                <w:rFonts w:ascii="Cambria" w:hAnsi="Cambria" w:cs="Arial"/>
                <w:sz w:val="20"/>
              </w:rPr>
              <w:t>systému. Táto inštalácia môže byť vykonaná testovacom prostredí a/alebo v produkčnom prostredí u objednávateľa.</w:t>
            </w:r>
          </w:p>
        </w:tc>
      </w:tr>
      <w:tr w:rsidR="00F33038" w:rsidRPr="006452F6" w14:paraId="370723BB" w14:textId="77777777" w:rsidTr="00E64A74">
        <w:tc>
          <w:tcPr>
            <w:tcW w:w="2354" w:type="dxa"/>
            <w:tcBorders>
              <w:top w:val="single" w:sz="4" w:space="0" w:color="auto"/>
              <w:left w:val="single" w:sz="4" w:space="0" w:color="auto"/>
              <w:bottom w:val="single" w:sz="4" w:space="0" w:color="auto"/>
              <w:right w:val="single" w:sz="4" w:space="0" w:color="auto"/>
            </w:tcBorders>
          </w:tcPr>
          <w:p w14:paraId="159D47D7" w14:textId="37BF0C09" w:rsidR="00F33038" w:rsidRPr="006452F6" w:rsidRDefault="00F33038" w:rsidP="00E64A74">
            <w:pPr>
              <w:spacing w:before="60" w:after="20"/>
              <w:rPr>
                <w:rFonts w:ascii="Cambria" w:hAnsi="Cambria" w:cs="Arial"/>
                <w:b/>
                <w:bCs/>
                <w:sz w:val="20"/>
              </w:rPr>
            </w:pPr>
            <w:r w:rsidRPr="006452F6">
              <w:rPr>
                <w:rFonts w:ascii="Cambria" w:hAnsi="Cambria" w:cs="Arial"/>
                <w:b/>
                <w:bCs/>
                <w:sz w:val="20"/>
              </w:rPr>
              <w:t>Kľúčoví experti</w:t>
            </w:r>
          </w:p>
        </w:tc>
        <w:tc>
          <w:tcPr>
            <w:tcW w:w="6826" w:type="dxa"/>
            <w:gridSpan w:val="2"/>
            <w:tcBorders>
              <w:top w:val="single" w:sz="4" w:space="0" w:color="auto"/>
              <w:left w:val="single" w:sz="4" w:space="0" w:color="auto"/>
              <w:bottom w:val="single" w:sz="4" w:space="0" w:color="auto"/>
              <w:right w:val="single" w:sz="4" w:space="0" w:color="auto"/>
            </w:tcBorders>
          </w:tcPr>
          <w:p w14:paraId="7B7D4477" w14:textId="4DAB1C2F" w:rsidR="00F33038" w:rsidRPr="006452F6" w:rsidRDefault="00487C70" w:rsidP="00E64A74">
            <w:pPr>
              <w:spacing w:before="60" w:after="20"/>
              <w:jc w:val="both"/>
              <w:rPr>
                <w:rFonts w:ascii="Cambria" w:hAnsi="Cambria" w:cs="Arial"/>
                <w:sz w:val="20"/>
              </w:rPr>
            </w:pPr>
            <w:r w:rsidRPr="006452F6">
              <w:rPr>
                <w:rFonts w:ascii="Cambria" w:hAnsi="Cambria" w:cs="Arial"/>
                <w:sz w:val="20"/>
              </w:rPr>
              <w:t>Riešitelia</w:t>
            </w:r>
            <w:r w:rsidR="00F33038" w:rsidRPr="006452F6">
              <w:rPr>
                <w:rFonts w:ascii="Cambria" w:hAnsi="Cambria" w:cs="Arial"/>
                <w:sz w:val="20"/>
              </w:rPr>
              <w:t xml:space="preserve"> na s</w:t>
            </w:r>
            <w:r w:rsidRPr="006452F6">
              <w:rPr>
                <w:rFonts w:ascii="Cambria" w:hAnsi="Cambria" w:cs="Arial"/>
                <w:sz w:val="20"/>
              </w:rPr>
              <w:t>tr</w:t>
            </w:r>
            <w:r w:rsidR="00F33038" w:rsidRPr="006452F6">
              <w:rPr>
                <w:rFonts w:ascii="Cambria" w:hAnsi="Cambria" w:cs="Arial"/>
                <w:sz w:val="20"/>
              </w:rPr>
              <w:t xml:space="preserve">ane </w:t>
            </w:r>
            <w:r w:rsidR="00AE5658" w:rsidRPr="006452F6">
              <w:rPr>
                <w:rFonts w:ascii="Cambria" w:hAnsi="Cambria" w:cs="Arial"/>
                <w:sz w:val="20"/>
              </w:rPr>
              <w:t>zhotoviteľa</w:t>
            </w:r>
            <w:r w:rsidR="00F33038" w:rsidRPr="006452F6">
              <w:rPr>
                <w:rFonts w:ascii="Cambria" w:hAnsi="Cambria" w:cs="Arial"/>
                <w:sz w:val="20"/>
              </w:rPr>
              <w:t xml:space="preserve"> s nasledujúcimi zodpovednosťami:</w:t>
            </w:r>
          </w:p>
          <w:p w14:paraId="6590F52D" w14:textId="49C37D17" w:rsidR="00544DE7" w:rsidRPr="006452F6" w:rsidRDefault="00544DE7" w:rsidP="00C352F6">
            <w:pPr>
              <w:keepNext/>
              <w:autoSpaceDE w:val="0"/>
              <w:autoSpaceDN w:val="0"/>
              <w:adjustRightInd w:val="0"/>
              <w:ind w:left="2127" w:hanging="2127"/>
              <w:jc w:val="both"/>
              <w:rPr>
                <w:rStyle w:val="cf01"/>
                <w:rFonts w:ascii="Cambria" w:hAnsi="Cambria"/>
                <w:sz w:val="20"/>
                <w:szCs w:val="20"/>
              </w:rPr>
            </w:pPr>
            <w:r w:rsidRPr="006452F6">
              <w:rPr>
                <w:rStyle w:val="cf01"/>
                <w:rFonts w:ascii="Cambria" w:hAnsi="Cambria"/>
                <w:sz w:val="20"/>
                <w:szCs w:val="20"/>
              </w:rPr>
              <w:t>Kľúčový expert č. 1 – Projektový manažér</w:t>
            </w:r>
          </w:p>
          <w:p w14:paraId="6BA2BE55" w14:textId="366A42C2" w:rsidR="00544DE7" w:rsidRPr="006452F6" w:rsidRDefault="00544DE7" w:rsidP="00C352F6">
            <w:pPr>
              <w:keepNext/>
              <w:autoSpaceDE w:val="0"/>
              <w:autoSpaceDN w:val="0"/>
              <w:adjustRightInd w:val="0"/>
              <w:ind w:left="2127" w:hanging="2127"/>
              <w:jc w:val="both"/>
              <w:rPr>
                <w:rStyle w:val="cf01"/>
                <w:rFonts w:ascii="Cambria" w:hAnsi="Cambria"/>
                <w:sz w:val="20"/>
                <w:szCs w:val="20"/>
              </w:rPr>
            </w:pPr>
            <w:r w:rsidRPr="006452F6">
              <w:rPr>
                <w:rStyle w:val="cf01"/>
                <w:rFonts w:ascii="Cambria" w:hAnsi="Cambria"/>
                <w:sz w:val="20"/>
                <w:szCs w:val="20"/>
              </w:rPr>
              <w:t>Kľúčový expert č. 2 – Senior Biznis IT Analytik</w:t>
            </w:r>
          </w:p>
          <w:p w14:paraId="258FE8B7" w14:textId="767CC0A7" w:rsidR="00544DE7" w:rsidRPr="006452F6" w:rsidRDefault="00544DE7" w:rsidP="00C352F6">
            <w:pPr>
              <w:keepNext/>
              <w:autoSpaceDE w:val="0"/>
              <w:autoSpaceDN w:val="0"/>
              <w:adjustRightInd w:val="0"/>
              <w:ind w:left="2127" w:hanging="2127"/>
              <w:jc w:val="both"/>
              <w:rPr>
                <w:rStyle w:val="cf01"/>
                <w:rFonts w:ascii="Cambria" w:hAnsi="Cambria"/>
                <w:sz w:val="20"/>
                <w:szCs w:val="20"/>
              </w:rPr>
            </w:pPr>
            <w:r w:rsidRPr="006452F6">
              <w:rPr>
                <w:rStyle w:val="cf01"/>
                <w:rFonts w:ascii="Cambria" w:hAnsi="Cambria"/>
                <w:sz w:val="20"/>
                <w:szCs w:val="20"/>
              </w:rPr>
              <w:lastRenderedPageBreak/>
              <w:t>Kľúčový expert č. 3 – Senior IT Architekt</w:t>
            </w:r>
          </w:p>
          <w:p w14:paraId="2AF7C6A6" w14:textId="606BB755" w:rsidR="00544DE7" w:rsidRPr="006452F6" w:rsidRDefault="00544DE7" w:rsidP="00C352F6">
            <w:pPr>
              <w:keepNext/>
              <w:autoSpaceDE w:val="0"/>
              <w:autoSpaceDN w:val="0"/>
              <w:adjustRightInd w:val="0"/>
              <w:ind w:left="2127" w:hanging="2127"/>
              <w:jc w:val="both"/>
              <w:rPr>
                <w:rStyle w:val="cf01"/>
                <w:rFonts w:ascii="Cambria" w:hAnsi="Cambria"/>
                <w:sz w:val="20"/>
                <w:szCs w:val="20"/>
              </w:rPr>
            </w:pPr>
            <w:r w:rsidRPr="006452F6">
              <w:rPr>
                <w:rStyle w:val="cf01"/>
                <w:rFonts w:ascii="Cambria" w:hAnsi="Cambria"/>
                <w:sz w:val="20"/>
                <w:szCs w:val="20"/>
              </w:rPr>
              <w:t>Kľúčový expert č. 4 – IT Architekt informačnej a kybernetickej bezpečnosti</w:t>
            </w:r>
          </w:p>
          <w:p w14:paraId="35395A92" w14:textId="77777777" w:rsidR="00544DE7" w:rsidRPr="006452F6" w:rsidRDefault="00544DE7" w:rsidP="00544DE7">
            <w:pPr>
              <w:keepNext/>
              <w:autoSpaceDE w:val="0"/>
              <w:autoSpaceDN w:val="0"/>
              <w:adjustRightInd w:val="0"/>
              <w:ind w:left="2127" w:hanging="2127"/>
              <w:jc w:val="both"/>
              <w:rPr>
                <w:rStyle w:val="cf01"/>
                <w:rFonts w:ascii="Cambria" w:hAnsi="Cambria"/>
                <w:sz w:val="20"/>
                <w:szCs w:val="20"/>
              </w:rPr>
            </w:pPr>
            <w:r w:rsidRPr="006452F6">
              <w:rPr>
                <w:rStyle w:val="cf01"/>
                <w:rFonts w:ascii="Cambria" w:hAnsi="Cambria"/>
                <w:sz w:val="20"/>
                <w:szCs w:val="20"/>
              </w:rPr>
              <w:t>Kľúčový expert č. 5 – Test manažér/Test analytik</w:t>
            </w:r>
          </w:p>
          <w:p w14:paraId="4DD9C92A" w14:textId="6DA5F70F" w:rsidR="00487C70" w:rsidRPr="006452F6" w:rsidRDefault="00487C70" w:rsidP="00544DE7">
            <w:pPr>
              <w:pStyle w:val="pf0"/>
              <w:spacing w:before="0" w:beforeAutospacing="0" w:after="0" w:afterAutospacing="0"/>
              <w:rPr>
                <w:rFonts w:ascii="Cambria" w:hAnsi="Cambria" w:cs="Arial"/>
                <w:sz w:val="20"/>
                <w:szCs w:val="20"/>
              </w:rPr>
            </w:pPr>
          </w:p>
        </w:tc>
      </w:tr>
      <w:tr w:rsidR="00370FEC" w:rsidRPr="006452F6" w14:paraId="38044722" w14:textId="77777777" w:rsidTr="00E64A74">
        <w:tc>
          <w:tcPr>
            <w:tcW w:w="2354" w:type="dxa"/>
            <w:tcBorders>
              <w:top w:val="single" w:sz="4" w:space="0" w:color="auto"/>
              <w:left w:val="single" w:sz="4" w:space="0" w:color="auto"/>
              <w:bottom w:val="single" w:sz="4" w:space="0" w:color="auto"/>
              <w:right w:val="single" w:sz="4" w:space="0" w:color="auto"/>
            </w:tcBorders>
          </w:tcPr>
          <w:p w14:paraId="4F6010F8" w14:textId="77777777" w:rsidR="00370FEC" w:rsidRPr="006452F6" w:rsidRDefault="00370FEC" w:rsidP="00E64A74">
            <w:pPr>
              <w:spacing w:before="60" w:after="20"/>
              <w:jc w:val="both"/>
              <w:rPr>
                <w:rFonts w:ascii="Cambria" w:hAnsi="Cambria" w:cs="Arial"/>
                <w:b/>
                <w:bCs/>
                <w:sz w:val="20"/>
                <w:lang w:val="cs-CZ" w:eastAsia="cs-CZ"/>
              </w:rPr>
            </w:pPr>
            <w:r w:rsidRPr="006452F6">
              <w:rPr>
                <w:rFonts w:ascii="Cambria" w:hAnsi="Cambria" w:cs="Arial"/>
                <w:b/>
                <w:bCs/>
                <w:sz w:val="20"/>
              </w:rPr>
              <w:lastRenderedPageBreak/>
              <w:t xml:space="preserve">Konfigurácia </w:t>
            </w:r>
          </w:p>
          <w:p w14:paraId="3377CCAA" w14:textId="77777777" w:rsidR="00370FEC" w:rsidRPr="006452F6" w:rsidRDefault="00370FEC" w:rsidP="00E64A74">
            <w:pPr>
              <w:spacing w:before="60" w:after="20"/>
              <w:jc w:val="both"/>
              <w:rPr>
                <w:rFonts w:ascii="Cambria" w:hAnsi="Cambria" w:cs="Arial"/>
                <w:b/>
                <w:bCs/>
                <w:sz w:val="20"/>
                <w:lang w:val="cs-CZ" w:eastAsia="cs-CZ"/>
              </w:rPr>
            </w:pPr>
          </w:p>
        </w:tc>
        <w:tc>
          <w:tcPr>
            <w:tcW w:w="6826" w:type="dxa"/>
            <w:gridSpan w:val="2"/>
            <w:tcBorders>
              <w:top w:val="single" w:sz="4" w:space="0" w:color="auto"/>
              <w:left w:val="single" w:sz="4" w:space="0" w:color="auto"/>
              <w:bottom w:val="single" w:sz="4" w:space="0" w:color="auto"/>
              <w:right w:val="single" w:sz="4" w:space="0" w:color="auto"/>
            </w:tcBorders>
          </w:tcPr>
          <w:p w14:paraId="15F3760B" w14:textId="77777777" w:rsidR="00370FEC" w:rsidRPr="006452F6" w:rsidRDefault="00370FEC" w:rsidP="00E64A74">
            <w:pPr>
              <w:spacing w:before="60" w:after="20"/>
              <w:jc w:val="both"/>
              <w:rPr>
                <w:rFonts w:ascii="Cambria" w:hAnsi="Cambria" w:cs="Arial"/>
                <w:sz w:val="20"/>
                <w:lang w:val="cs-CZ" w:eastAsia="cs-CZ"/>
              </w:rPr>
            </w:pPr>
            <w:r w:rsidRPr="006452F6">
              <w:rPr>
                <w:rFonts w:ascii="Cambria" w:hAnsi="Cambria" w:cs="Arial"/>
                <w:sz w:val="20"/>
              </w:rPr>
              <w:t>konfigurácia je úplný technický popis logicky zviazanej sady konfiguračných položiek potrebný pre tvorbu, testovanie, prevzatie, inštaláciu, prevádzku, údržbu a podporu dodávaného systému. Zahŕňa dodávaný systém a jeho sprievodnú dokumentáciu.</w:t>
            </w:r>
          </w:p>
        </w:tc>
      </w:tr>
      <w:tr w:rsidR="00370FEC" w:rsidRPr="006452F6" w14:paraId="4FA15357" w14:textId="77777777" w:rsidTr="00E64A74">
        <w:tc>
          <w:tcPr>
            <w:tcW w:w="2354" w:type="dxa"/>
            <w:tcBorders>
              <w:top w:val="single" w:sz="4" w:space="0" w:color="auto"/>
              <w:left w:val="single" w:sz="4" w:space="0" w:color="auto"/>
              <w:bottom w:val="single" w:sz="4" w:space="0" w:color="auto"/>
              <w:right w:val="single" w:sz="4" w:space="0" w:color="auto"/>
            </w:tcBorders>
          </w:tcPr>
          <w:p w14:paraId="1729B39A" w14:textId="77777777" w:rsidR="00370FEC" w:rsidRPr="006452F6" w:rsidRDefault="00370FEC" w:rsidP="00E64A74">
            <w:pPr>
              <w:spacing w:before="60" w:after="20"/>
              <w:jc w:val="both"/>
              <w:rPr>
                <w:rFonts w:ascii="Cambria" w:hAnsi="Cambria" w:cs="Arial"/>
                <w:b/>
                <w:bCs/>
                <w:sz w:val="20"/>
                <w:lang w:val="cs-CZ" w:eastAsia="cs-CZ"/>
              </w:rPr>
            </w:pPr>
            <w:r w:rsidRPr="006452F6">
              <w:rPr>
                <w:rFonts w:ascii="Cambria" w:hAnsi="Cambria" w:cs="Arial"/>
                <w:b/>
                <w:bCs/>
                <w:sz w:val="20"/>
              </w:rPr>
              <w:t>Konfigurácia, verzia</w:t>
            </w:r>
          </w:p>
        </w:tc>
        <w:tc>
          <w:tcPr>
            <w:tcW w:w="6826" w:type="dxa"/>
            <w:gridSpan w:val="2"/>
            <w:tcBorders>
              <w:top w:val="single" w:sz="4" w:space="0" w:color="auto"/>
              <w:left w:val="single" w:sz="4" w:space="0" w:color="auto"/>
              <w:bottom w:val="single" w:sz="4" w:space="0" w:color="auto"/>
              <w:right w:val="single" w:sz="4" w:space="0" w:color="auto"/>
            </w:tcBorders>
          </w:tcPr>
          <w:p w14:paraId="35DBE307" w14:textId="77777777" w:rsidR="00370FEC" w:rsidRPr="006452F6" w:rsidRDefault="00370FEC" w:rsidP="00E64A74">
            <w:pPr>
              <w:spacing w:before="60" w:after="20"/>
              <w:jc w:val="both"/>
              <w:rPr>
                <w:rFonts w:ascii="Cambria" w:hAnsi="Cambria" w:cs="Arial"/>
                <w:sz w:val="20"/>
                <w:lang w:val="cs-CZ" w:eastAsia="cs-CZ"/>
              </w:rPr>
            </w:pPr>
            <w:r w:rsidRPr="006452F6">
              <w:rPr>
                <w:rFonts w:ascii="Cambria" w:hAnsi="Cambria" w:cs="Arial"/>
                <w:sz w:val="20"/>
              </w:rPr>
              <w:t>konfigurácia môže mať niekoľko verzií zobrazujúcich kompletizáciu dodávaného systému. Konfigurácia prechádza úpravami pri vývoji, testovaní a opravovaní zistených chýb alebo implementácii požiadaviek na zmenu. Prvá verzia konfigurácie je zaznamenaná ako verzia 1.00.0. Zmeny konfigurácie sú odlišované číslom verzie, revízie a čiastkovej revízie.</w:t>
            </w:r>
          </w:p>
        </w:tc>
      </w:tr>
      <w:tr w:rsidR="00370FEC" w:rsidRPr="006452F6" w14:paraId="40CE8252" w14:textId="77777777" w:rsidTr="00E64A74">
        <w:tc>
          <w:tcPr>
            <w:tcW w:w="2354" w:type="dxa"/>
            <w:tcBorders>
              <w:top w:val="single" w:sz="4" w:space="0" w:color="auto"/>
              <w:left w:val="single" w:sz="4" w:space="0" w:color="auto"/>
              <w:bottom w:val="single" w:sz="4" w:space="0" w:color="auto"/>
              <w:right w:val="single" w:sz="4" w:space="0" w:color="auto"/>
            </w:tcBorders>
          </w:tcPr>
          <w:p w14:paraId="24B61E22" w14:textId="77777777" w:rsidR="00370FEC" w:rsidRPr="006452F6" w:rsidRDefault="00370FEC" w:rsidP="00E64A74">
            <w:pPr>
              <w:spacing w:before="60" w:after="20"/>
              <w:jc w:val="both"/>
              <w:rPr>
                <w:rFonts w:ascii="Cambria" w:hAnsi="Cambria" w:cs="Arial"/>
                <w:b/>
                <w:bCs/>
                <w:sz w:val="20"/>
                <w:lang w:val="cs-CZ" w:eastAsia="cs-CZ"/>
              </w:rPr>
            </w:pPr>
            <w:r w:rsidRPr="006452F6">
              <w:rPr>
                <w:rFonts w:ascii="Cambria" w:hAnsi="Cambria" w:cs="Arial"/>
                <w:b/>
                <w:bCs/>
                <w:sz w:val="20"/>
              </w:rPr>
              <w:t>Kontrola kvality</w:t>
            </w:r>
          </w:p>
        </w:tc>
        <w:tc>
          <w:tcPr>
            <w:tcW w:w="6826" w:type="dxa"/>
            <w:gridSpan w:val="2"/>
            <w:tcBorders>
              <w:top w:val="single" w:sz="4" w:space="0" w:color="auto"/>
              <w:left w:val="single" w:sz="4" w:space="0" w:color="auto"/>
              <w:bottom w:val="single" w:sz="4" w:space="0" w:color="auto"/>
              <w:right w:val="single" w:sz="4" w:space="0" w:color="auto"/>
            </w:tcBorders>
          </w:tcPr>
          <w:p w14:paraId="79AEC528" w14:textId="77777777" w:rsidR="00370FEC" w:rsidRPr="006452F6" w:rsidRDefault="00370FEC" w:rsidP="00E64A74">
            <w:pPr>
              <w:pStyle w:val="weeklies"/>
              <w:overflowPunct/>
              <w:autoSpaceDE/>
              <w:adjustRightInd/>
              <w:spacing w:before="60" w:after="20"/>
              <w:rPr>
                <w:rFonts w:ascii="Cambria" w:hAnsi="Cambria" w:cs="Arial"/>
                <w:sz w:val="20"/>
                <w:lang w:val="sk-SK"/>
              </w:rPr>
            </w:pPr>
            <w:r w:rsidRPr="006452F6">
              <w:rPr>
                <w:rFonts w:ascii="Cambria" w:hAnsi="Cambria" w:cs="Arial"/>
                <w:sz w:val="20"/>
                <w:lang w:val="sk-SK"/>
              </w:rPr>
              <w:t>kontrola kvality je porovnaním produktu (alebo skupiny súvisiacich produktov) s odsúhlasenými kritériami kvality. Tieto kritéria sú definované pre všetky typy produktov a sú súčasťou sprievodnej dokumentácie.</w:t>
            </w:r>
          </w:p>
        </w:tc>
      </w:tr>
      <w:tr w:rsidR="00370FEC" w:rsidRPr="006452F6" w14:paraId="7418D5F9" w14:textId="77777777" w:rsidTr="00E64A74">
        <w:tc>
          <w:tcPr>
            <w:tcW w:w="2354" w:type="dxa"/>
            <w:tcBorders>
              <w:top w:val="single" w:sz="4" w:space="0" w:color="auto"/>
              <w:left w:val="single" w:sz="4" w:space="0" w:color="auto"/>
              <w:bottom w:val="single" w:sz="4" w:space="0" w:color="auto"/>
              <w:right w:val="single" w:sz="4" w:space="0" w:color="auto"/>
            </w:tcBorders>
          </w:tcPr>
          <w:p w14:paraId="4D6A681E" w14:textId="77777777" w:rsidR="00370FEC" w:rsidRPr="006452F6" w:rsidRDefault="00370FEC" w:rsidP="00E64A74">
            <w:pPr>
              <w:spacing w:before="60" w:after="20"/>
              <w:jc w:val="both"/>
              <w:rPr>
                <w:rFonts w:ascii="Cambria" w:hAnsi="Cambria" w:cs="Arial"/>
                <w:b/>
                <w:bCs/>
                <w:sz w:val="20"/>
              </w:rPr>
            </w:pPr>
            <w:r w:rsidRPr="006452F6">
              <w:rPr>
                <w:rFonts w:ascii="Cambria" w:hAnsi="Cambria" w:cs="Arial"/>
                <w:b/>
                <w:bCs/>
                <w:sz w:val="20"/>
              </w:rPr>
              <w:t>KPI</w:t>
            </w:r>
          </w:p>
        </w:tc>
        <w:tc>
          <w:tcPr>
            <w:tcW w:w="6826" w:type="dxa"/>
            <w:gridSpan w:val="2"/>
            <w:tcBorders>
              <w:top w:val="single" w:sz="4" w:space="0" w:color="auto"/>
              <w:left w:val="single" w:sz="4" w:space="0" w:color="auto"/>
              <w:bottom w:val="single" w:sz="4" w:space="0" w:color="auto"/>
              <w:right w:val="single" w:sz="4" w:space="0" w:color="auto"/>
            </w:tcBorders>
          </w:tcPr>
          <w:p w14:paraId="0629290F" w14:textId="77777777" w:rsidR="00370FEC" w:rsidRPr="006452F6" w:rsidRDefault="00370FEC" w:rsidP="00E64A74">
            <w:pPr>
              <w:spacing w:before="60" w:after="20"/>
              <w:jc w:val="both"/>
              <w:rPr>
                <w:rFonts w:ascii="Cambria" w:hAnsi="Cambria" w:cs="Arial"/>
                <w:sz w:val="20"/>
              </w:rPr>
            </w:pPr>
            <w:r w:rsidRPr="006452F6">
              <w:rPr>
                <w:rFonts w:ascii="Cambria" w:hAnsi="Cambria" w:cs="Arial"/>
                <w:sz w:val="20"/>
              </w:rPr>
              <w:t>Metrika (meraný parameter), ktorá pomáha riadiť a spravovať proces, IT službu alebo aktivitu. Je možné merať rôzne metriky (parametre - typicky počet, čas, kapacita), ale iba najdôležitejšie z nich sa definujú ako KPI a používajú sa pre aktívne manažovanie a reportovanie procesu, IT služby, alebo aktivity.</w:t>
            </w:r>
          </w:p>
        </w:tc>
      </w:tr>
      <w:tr w:rsidR="00370FEC" w:rsidRPr="006452F6" w14:paraId="41F17608" w14:textId="77777777" w:rsidTr="00E64A74">
        <w:tc>
          <w:tcPr>
            <w:tcW w:w="2354" w:type="dxa"/>
            <w:tcBorders>
              <w:top w:val="single" w:sz="4" w:space="0" w:color="auto"/>
              <w:left w:val="single" w:sz="4" w:space="0" w:color="auto"/>
              <w:bottom w:val="single" w:sz="4" w:space="0" w:color="auto"/>
              <w:right w:val="single" w:sz="4" w:space="0" w:color="auto"/>
            </w:tcBorders>
          </w:tcPr>
          <w:p w14:paraId="77D5B421" w14:textId="77777777" w:rsidR="00370FEC" w:rsidRPr="006452F6" w:rsidRDefault="00370FEC" w:rsidP="00E64A74">
            <w:pPr>
              <w:spacing w:before="60" w:after="20"/>
              <w:jc w:val="both"/>
              <w:rPr>
                <w:rFonts w:ascii="Cambria" w:hAnsi="Cambria" w:cs="Arial"/>
                <w:b/>
                <w:bCs/>
                <w:sz w:val="20"/>
                <w:lang w:val="cs-CZ" w:eastAsia="cs-CZ"/>
              </w:rPr>
            </w:pPr>
            <w:r w:rsidRPr="006452F6">
              <w:rPr>
                <w:rFonts w:ascii="Cambria" w:hAnsi="Cambria" w:cs="Arial"/>
                <w:b/>
                <w:bCs/>
                <w:sz w:val="20"/>
              </w:rPr>
              <w:t>Kritérium kvality</w:t>
            </w:r>
          </w:p>
        </w:tc>
        <w:tc>
          <w:tcPr>
            <w:tcW w:w="6826" w:type="dxa"/>
            <w:gridSpan w:val="2"/>
            <w:tcBorders>
              <w:top w:val="single" w:sz="4" w:space="0" w:color="auto"/>
              <w:left w:val="single" w:sz="4" w:space="0" w:color="auto"/>
              <w:bottom w:val="single" w:sz="4" w:space="0" w:color="auto"/>
              <w:right w:val="single" w:sz="4" w:space="0" w:color="auto"/>
            </w:tcBorders>
          </w:tcPr>
          <w:p w14:paraId="5C6C4DCC" w14:textId="77777777" w:rsidR="00370FEC" w:rsidRPr="006452F6" w:rsidRDefault="00370FEC" w:rsidP="00E64A74">
            <w:pPr>
              <w:spacing w:before="60" w:after="20"/>
              <w:jc w:val="both"/>
              <w:rPr>
                <w:rFonts w:ascii="Cambria" w:hAnsi="Cambria" w:cs="Arial"/>
                <w:sz w:val="20"/>
                <w:lang w:val="cs-CZ" w:eastAsia="cs-CZ"/>
              </w:rPr>
            </w:pPr>
            <w:r w:rsidRPr="006452F6">
              <w:rPr>
                <w:rFonts w:ascii="Cambria" w:hAnsi="Cambria" w:cs="Arial"/>
                <w:sz w:val="20"/>
              </w:rPr>
              <w:t>kritérium kvality predstavuje tie charakteristiky produktu, ktoré určujú, či produkt spĺňa požiadavky pre produkt stanovené.</w:t>
            </w:r>
          </w:p>
        </w:tc>
      </w:tr>
      <w:tr w:rsidR="00370FEC" w:rsidRPr="006452F6" w14:paraId="3F027A94" w14:textId="77777777" w:rsidTr="00E64A74">
        <w:tc>
          <w:tcPr>
            <w:tcW w:w="2354" w:type="dxa"/>
            <w:tcBorders>
              <w:top w:val="single" w:sz="4" w:space="0" w:color="auto"/>
              <w:left w:val="single" w:sz="4" w:space="0" w:color="auto"/>
              <w:bottom w:val="single" w:sz="4" w:space="0" w:color="auto"/>
              <w:right w:val="single" w:sz="4" w:space="0" w:color="auto"/>
            </w:tcBorders>
          </w:tcPr>
          <w:p w14:paraId="6749F276" w14:textId="77777777" w:rsidR="00370FEC" w:rsidRPr="006452F6" w:rsidRDefault="00370FEC" w:rsidP="00E64A74">
            <w:pPr>
              <w:spacing w:before="60" w:after="20"/>
              <w:jc w:val="both"/>
              <w:rPr>
                <w:rFonts w:ascii="Cambria" w:hAnsi="Cambria" w:cs="Arial"/>
                <w:b/>
                <w:bCs/>
                <w:sz w:val="20"/>
                <w:lang w:val="cs-CZ" w:eastAsia="cs-CZ"/>
              </w:rPr>
            </w:pPr>
            <w:r w:rsidRPr="006452F6">
              <w:rPr>
                <w:rFonts w:ascii="Cambria" w:hAnsi="Cambria" w:cs="Arial"/>
                <w:b/>
                <w:bCs/>
                <w:sz w:val="20"/>
              </w:rPr>
              <w:t>Kvalita</w:t>
            </w:r>
          </w:p>
        </w:tc>
        <w:tc>
          <w:tcPr>
            <w:tcW w:w="6826" w:type="dxa"/>
            <w:gridSpan w:val="2"/>
            <w:tcBorders>
              <w:top w:val="single" w:sz="4" w:space="0" w:color="auto"/>
              <w:left w:val="single" w:sz="4" w:space="0" w:color="auto"/>
              <w:bottom w:val="single" w:sz="4" w:space="0" w:color="auto"/>
              <w:right w:val="single" w:sz="4" w:space="0" w:color="auto"/>
            </w:tcBorders>
          </w:tcPr>
          <w:p w14:paraId="1AE785BE" w14:textId="77777777" w:rsidR="00370FEC" w:rsidRPr="006452F6" w:rsidRDefault="00370FEC" w:rsidP="00E64A74">
            <w:pPr>
              <w:spacing w:before="60" w:after="20"/>
              <w:jc w:val="both"/>
              <w:rPr>
                <w:rFonts w:ascii="Cambria" w:hAnsi="Cambria" w:cs="Arial"/>
                <w:sz w:val="20"/>
                <w:lang w:val="cs-CZ" w:eastAsia="cs-CZ"/>
              </w:rPr>
            </w:pPr>
            <w:r w:rsidRPr="006452F6">
              <w:rPr>
                <w:rFonts w:ascii="Cambria" w:hAnsi="Cambria" w:cs="Arial"/>
                <w:sz w:val="20"/>
              </w:rPr>
              <w:t>celkový súhrn znakov prvku, ktoré ovplyvňujú jeho schopnosť uspokojiť stanovené a predpokladané potreby.</w:t>
            </w:r>
          </w:p>
        </w:tc>
      </w:tr>
      <w:tr w:rsidR="00370FEC" w:rsidRPr="006452F6" w14:paraId="73257731" w14:textId="77777777" w:rsidTr="00E64A74">
        <w:tc>
          <w:tcPr>
            <w:tcW w:w="2354" w:type="dxa"/>
            <w:tcBorders>
              <w:top w:val="single" w:sz="4" w:space="0" w:color="auto"/>
              <w:left w:val="single" w:sz="4" w:space="0" w:color="auto"/>
              <w:bottom w:val="single" w:sz="4" w:space="0" w:color="auto"/>
              <w:right w:val="single" w:sz="4" w:space="0" w:color="auto"/>
            </w:tcBorders>
          </w:tcPr>
          <w:p w14:paraId="5D254E37" w14:textId="77777777" w:rsidR="00370FEC" w:rsidRPr="006452F6" w:rsidRDefault="00370FEC" w:rsidP="00E64A74">
            <w:pPr>
              <w:spacing w:before="60" w:after="20"/>
              <w:rPr>
                <w:rFonts w:ascii="Cambria" w:hAnsi="Cambria" w:cs="Arial"/>
                <w:b/>
                <w:bCs/>
                <w:sz w:val="20"/>
              </w:rPr>
            </w:pPr>
            <w:r w:rsidRPr="006452F6">
              <w:rPr>
                <w:rFonts w:ascii="Cambria" w:hAnsi="Cambria" w:cs="Arial"/>
                <w:b/>
                <w:bCs/>
                <w:sz w:val="20"/>
              </w:rPr>
              <w:t>Lehota služby</w:t>
            </w:r>
          </w:p>
        </w:tc>
        <w:tc>
          <w:tcPr>
            <w:tcW w:w="6826" w:type="dxa"/>
            <w:gridSpan w:val="2"/>
            <w:tcBorders>
              <w:top w:val="single" w:sz="4" w:space="0" w:color="auto"/>
              <w:left w:val="single" w:sz="4" w:space="0" w:color="auto"/>
              <w:bottom w:val="single" w:sz="4" w:space="0" w:color="auto"/>
              <w:right w:val="single" w:sz="4" w:space="0" w:color="auto"/>
            </w:tcBorders>
          </w:tcPr>
          <w:p w14:paraId="7B3674A2" w14:textId="747B0295" w:rsidR="00370FEC" w:rsidRPr="006452F6" w:rsidRDefault="00370FEC" w:rsidP="00E64A74">
            <w:pPr>
              <w:spacing w:before="60" w:after="20"/>
              <w:rPr>
                <w:rFonts w:ascii="Cambria" w:hAnsi="Cambria" w:cs="Arial"/>
                <w:sz w:val="20"/>
              </w:rPr>
            </w:pPr>
            <w:r w:rsidRPr="006452F6">
              <w:rPr>
                <w:rFonts w:ascii="Cambria" w:hAnsi="Cambria" w:cs="Arial"/>
                <w:sz w:val="20"/>
              </w:rPr>
              <w:t xml:space="preserve">rozumie sa časové obdobie, počas ktorého je </w:t>
            </w:r>
            <w:r w:rsidR="00870DC3" w:rsidRPr="006452F6">
              <w:rPr>
                <w:rFonts w:ascii="Cambria" w:hAnsi="Cambria" w:cs="Arial"/>
                <w:sz w:val="20"/>
              </w:rPr>
              <w:t>zhotoviteľ</w:t>
            </w:r>
            <w:r w:rsidRPr="006452F6">
              <w:rPr>
                <w:rFonts w:ascii="Cambria" w:hAnsi="Cambria" w:cs="Arial"/>
                <w:sz w:val="20"/>
              </w:rPr>
              <w:t xml:space="preserve"> povinný dokončiť vykonávanie príslušnej činnosti od prevzatia požiadavky vyhlasovateľa na jej vykonanie. V prípade zásadného, závažného a nepodstatného incidentu môže uchádzač navrhnúť náhradné riešenie, čím však nie je zbavený povinností vyriešiť incident v náhradnom termíne dohodnutom vyhlasovateľom. </w:t>
            </w:r>
          </w:p>
        </w:tc>
      </w:tr>
      <w:tr w:rsidR="00370FEC" w:rsidRPr="006452F6" w14:paraId="3AA94D8F" w14:textId="77777777" w:rsidTr="00E64A74">
        <w:tc>
          <w:tcPr>
            <w:tcW w:w="2354" w:type="dxa"/>
            <w:tcBorders>
              <w:top w:val="single" w:sz="4" w:space="0" w:color="auto"/>
              <w:left w:val="single" w:sz="4" w:space="0" w:color="auto"/>
              <w:bottom w:val="single" w:sz="4" w:space="0" w:color="auto"/>
              <w:right w:val="single" w:sz="4" w:space="0" w:color="auto"/>
            </w:tcBorders>
          </w:tcPr>
          <w:p w14:paraId="7F5A74E1" w14:textId="77777777" w:rsidR="00370FEC" w:rsidRPr="006452F6" w:rsidRDefault="00370FEC" w:rsidP="00E64A74">
            <w:pPr>
              <w:spacing w:before="60" w:after="20"/>
              <w:jc w:val="both"/>
              <w:rPr>
                <w:rFonts w:ascii="Cambria" w:hAnsi="Cambria" w:cs="Arial"/>
                <w:b/>
                <w:bCs/>
                <w:sz w:val="20"/>
                <w:lang w:val="cs-CZ" w:eastAsia="cs-CZ"/>
              </w:rPr>
            </w:pPr>
            <w:r w:rsidRPr="006452F6">
              <w:rPr>
                <w:rFonts w:ascii="Cambria" w:hAnsi="Cambria" w:cs="Arial"/>
                <w:b/>
                <w:bCs/>
                <w:sz w:val="20"/>
              </w:rPr>
              <w:t>Nedostatok</w:t>
            </w:r>
          </w:p>
        </w:tc>
        <w:tc>
          <w:tcPr>
            <w:tcW w:w="6826" w:type="dxa"/>
            <w:gridSpan w:val="2"/>
            <w:tcBorders>
              <w:top w:val="single" w:sz="4" w:space="0" w:color="auto"/>
              <w:left w:val="single" w:sz="4" w:space="0" w:color="auto"/>
              <w:bottom w:val="single" w:sz="4" w:space="0" w:color="auto"/>
              <w:right w:val="single" w:sz="4" w:space="0" w:color="auto"/>
            </w:tcBorders>
          </w:tcPr>
          <w:p w14:paraId="4C42D319" w14:textId="77777777" w:rsidR="00370FEC" w:rsidRPr="006452F6" w:rsidRDefault="00370FEC" w:rsidP="00E64A74">
            <w:pPr>
              <w:jc w:val="both"/>
              <w:rPr>
                <w:rFonts w:ascii="Cambria" w:hAnsi="Cambria"/>
                <w:sz w:val="20"/>
              </w:rPr>
            </w:pPr>
            <w:r w:rsidRPr="006452F6">
              <w:rPr>
                <w:rFonts w:ascii="Cambria" w:hAnsi="Cambria" w:cs="Arial"/>
                <w:sz w:val="20"/>
              </w:rPr>
              <w:t>predstavuje nesplnenie skúšobnej podmienky stanovenej na overenie požadovaných funkčných, technických, prevádzkových a bezpečnostných vlastností dodávaného systému počas akceptačného testovania dodávaného systému.</w:t>
            </w:r>
          </w:p>
        </w:tc>
      </w:tr>
      <w:tr w:rsidR="00370FEC" w:rsidRPr="006452F6" w14:paraId="4D30E01D" w14:textId="77777777" w:rsidTr="00E64A74">
        <w:tc>
          <w:tcPr>
            <w:tcW w:w="2354" w:type="dxa"/>
            <w:tcBorders>
              <w:top w:val="single" w:sz="4" w:space="0" w:color="auto"/>
              <w:left w:val="single" w:sz="4" w:space="0" w:color="auto"/>
              <w:bottom w:val="single" w:sz="4" w:space="0" w:color="auto"/>
              <w:right w:val="single" w:sz="4" w:space="0" w:color="auto"/>
            </w:tcBorders>
          </w:tcPr>
          <w:p w14:paraId="0C113ADF" w14:textId="77777777" w:rsidR="00370FEC" w:rsidRPr="006452F6" w:rsidRDefault="00370FEC" w:rsidP="00E64A74">
            <w:pPr>
              <w:spacing w:before="60" w:after="20"/>
              <w:rPr>
                <w:rFonts w:ascii="Cambria" w:hAnsi="Cambria" w:cs="Arial"/>
                <w:b/>
                <w:bCs/>
                <w:sz w:val="20"/>
                <w:lang w:val="cs-CZ" w:eastAsia="cs-CZ"/>
              </w:rPr>
            </w:pPr>
            <w:r w:rsidRPr="006452F6">
              <w:rPr>
                <w:rFonts w:ascii="Cambria" w:hAnsi="Cambria" w:cs="Arial"/>
                <w:b/>
                <w:bCs/>
                <w:sz w:val="20"/>
              </w:rPr>
              <w:t>Osobodeň</w:t>
            </w:r>
          </w:p>
        </w:tc>
        <w:tc>
          <w:tcPr>
            <w:tcW w:w="6826" w:type="dxa"/>
            <w:gridSpan w:val="2"/>
            <w:tcBorders>
              <w:top w:val="single" w:sz="4" w:space="0" w:color="auto"/>
              <w:left w:val="single" w:sz="4" w:space="0" w:color="auto"/>
              <w:bottom w:val="single" w:sz="4" w:space="0" w:color="auto"/>
              <w:right w:val="single" w:sz="4" w:space="0" w:color="auto"/>
            </w:tcBorders>
          </w:tcPr>
          <w:p w14:paraId="0BA1B469" w14:textId="405C2E43" w:rsidR="00972E61" w:rsidRPr="006452F6" w:rsidRDefault="00370FEC" w:rsidP="00972E61">
            <w:pPr>
              <w:jc w:val="both"/>
              <w:rPr>
                <w:rFonts w:ascii="Cambria" w:hAnsi="Cambria" w:cs="Arial"/>
                <w:sz w:val="20"/>
              </w:rPr>
            </w:pPr>
            <w:r w:rsidRPr="006452F6">
              <w:rPr>
                <w:rFonts w:ascii="Cambria" w:hAnsi="Cambria" w:cs="Arial"/>
                <w:sz w:val="20"/>
              </w:rPr>
              <w:t>zmluvné strany rozumejú práce a služby 1 osoby počas 8 hodín</w:t>
            </w:r>
            <w:r w:rsidR="00870DC3" w:rsidRPr="006452F6">
              <w:rPr>
                <w:rFonts w:ascii="Cambria" w:hAnsi="Cambria" w:cs="Arial"/>
                <w:sz w:val="20"/>
              </w:rPr>
              <w:t xml:space="preserve"> pracovného dňa</w:t>
            </w:r>
          </w:p>
          <w:p w14:paraId="0C0C4146" w14:textId="5592D797" w:rsidR="00370FEC" w:rsidRPr="006452F6" w:rsidRDefault="00370FEC" w:rsidP="00E64A74">
            <w:pPr>
              <w:spacing w:before="60" w:after="20"/>
              <w:jc w:val="both"/>
              <w:rPr>
                <w:rFonts w:ascii="Cambria" w:hAnsi="Cambria" w:cs="Arial"/>
                <w:sz w:val="20"/>
                <w:lang w:val="cs-CZ" w:eastAsia="cs-CZ"/>
              </w:rPr>
            </w:pPr>
          </w:p>
        </w:tc>
      </w:tr>
      <w:tr w:rsidR="00370FEC" w:rsidRPr="006452F6" w14:paraId="30A6A268" w14:textId="77777777" w:rsidTr="00E64A74">
        <w:tc>
          <w:tcPr>
            <w:tcW w:w="2354" w:type="dxa"/>
            <w:tcBorders>
              <w:top w:val="single" w:sz="4" w:space="0" w:color="auto"/>
              <w:left w:val="single" w:sz="4" w:space="0" w:color="auto"/>
              <w:bottom w:val="single" w:sz="4" w:space="0" w:color="auto"/>
              <w:right w:val="single" w:sz="4" w:space="0" w:color="auto"/>
            </w:tcBorders>
          </w:tcPr>
          <w:p w14:paraId="67128F86" w14:textId="77777777" w:rsidR="00370FEC" w:rsidRPr="006452F6" w:rsidRDefault="00370FEC" w:rsidP="00E64A74">
            <w:pPr>
              <w:spacing w:before="60" w:after="20"/>
              <w:jc w:val="both"/>
              <w:rPr>
                <w:rFonts w:ascii="Cambria" w:hAnsi="Cambria" w:cs="Arial"/>
                <w:b/>
                <w:bCs/>
                <w:sz w:val="20"/>
                <w:lang w:val="cs-CZ" w:eastAsia="cs-CZ"/>
              </w:rPr>
            </w:pPr>
            <w:r w:rsidRPr="006452F6">
              <w:rPr>
                <w:rFonts w:ascii="Cambria" w:hAnsi="Cambria" w:cs="Arial"/>
                <w:b/>
                <w:bCs/>
                <w:sz w:val="20"/>
              </w:rPr>
              <w:t>Požiadavka na zmenu</w:t>
            </w:r>
          </w:p>
        </w:tc>
        <w:tc>
          <w:tcPr>
            <w:tcW w:w="6826" w:type="dxa"/>
            <w:gridSpan w:val="2"/>
            <w:tcBorders>
              <w:top w:val="single" w:sz="4" w:space="0" w:color="auto"/>
              <w:left w:val="single" w:sz="4" w:space="0" w:color="auto"/>
              <w:bottom w:val="single" w:sz="4" w:space="0" w:color="auto"/>
              <w:right w:val="single" w:sz="4" w:space="0" w:color="auto"/>
            </w:tcBorders>
          </w:tcPr>
          <w:p w14:paraId="4E190376" w14:textId="77777777" w:rsidR="00370FEC" w:rsidRPr="006452F6" w:rsidRDefault="00370FEC" w:rsidP="00E64A74">
            <w:pPr>
              <w:spacing w:before="60" w:after="20"/>
              <w:jc w:val="both"/>
              <w:rPr>
                <w:rFonts w:ascii="Cambria" w:hAnsi="Cambria" w:cs="Arial"/>
                <w:sz w:val="20"/>
                <w:lang w:val="cs-CZ" w:eastAsia="cs-CZ"/>
              </w:rPr>
            </w:pPr>
            <w:r w:rsidRPr="006452F6">
              <w:rPr>
                <w:rFonts w:ascii="Cambria" w:hAnsi="Cambria" w:cs="Arial"/>
                <w:sz w:val="20"/>
              </w:rPr>
              <w:t>predstavuje prostriedok na modifikáciu dodávaného systému, t.j. akýkoľvek návrh a podnet, ktorého cieľom je zmeniť vlastnosti dodávaného systému voči požiadavkám na systém so zámerom zlepšiť vlastnosti dodávaného systému a podporiť úspešnosť realizácie projektu.</w:t>
            </w:r>
          </w:p>
        </w:tc>
      </w:tr>
      <w:tr w:rsidR="00370FEC" w:rsidRPr="006452F6" w14:paraId="0B1E0970" w14:textId="77777777" w:rsidTr="00E64A74">
        <w:tc>
          <w:tcPr>
            <w:tcW w:w="2354" w:type="dxa"/>
            <w:tcBorders>
              <w:top w:val="single" w:sz="4" w:space="0" w:color="auto"/>
              <w:left w:val="single" w:sz="4" w:space="0" w:color="auto"/>
              <w:bottom w:val="single" w:sz="4" w:space="0" w:color="auto"/>
              <w:right w:val="single" w:sz="4" w:space="0" w:color="auto"/>
            </w:tcBorders>
          </w:tcPr>
          <w:p w14:paraId="03B12FC6" w14:textId="77777777" w:rsidR="00370FEC" w:rsidRPr="006452F6" w:rsidRDefault="00370FEC" w:rsidP="00E64A74">
            <w:pPr>
              <w:spacing w:before="60" w:after="20"/>
              <w:rPr>
                <w:rFonts w:ascii="Cambria" w:hAnsi="Cambria" w:cs="Arial"/>
                <w:b/>
                <w:bCs/>
                <w:sz w:val="20"/>
              </w:rPr>
            </w:pPr>
            <w:r w:rsidRPr="006452F6">
              <w:rPr>
                <w:rFonts w:ascii="Cambria" w:hAnsi="Cambria" w:cs="Arial"/>
                <w:b/>
                <w:bCs/>
                <w:sz w:val="20"/>
              </w:rPr>
              <w:t>Pracovná doba</w:t>
            </w:r>
          </w:p>
        </w:tc>
        <w:tc>
          <w:tcPr>
            <w:tcW w:w="6826" w:type="dxa"/>
            <w:gridSpan w:val="2"/>
            <w:tcBorders>
              <w:top w:val="single" w:sz="4" w:space="0" w:color="auto"/>
              <w:left w:val="single" w:sz="4" w:space="0" w:color="auto"/>
              <w:bottom w:val="single" w:sz="4" w:space="0" w:color="auto"/>
              <w:right w:val="single" w:sz="4" w:space="0" w:color="auto"/>
            </w:tcBorders>
          </w:tcPr>
          <w:p w14:paraId="3F82770D" w14:textId="559D8444" w:rsidR="00370FEC" w:rsidRPr="006452F6" w:rsidRDefault="00370FEC" w:rsidP="00E64A74">
            <w:pPr>
              <w:spacing w:before="60" w:after="20"/>
              <w:jc w:val="both"/>
              <w:rPr>
                <w:rFonts w:ascii="Cambria" w:hAnsi="Cambria" w:cs="Arial"/>
                <w:sz w:val="20"/>
              </w:rPr>
            </w:pPr>
            <w:r w:rsidRPr="006452F6">
              <w:rPr>
                <w:rFonts w:ascii="Cambria" w:hAnsi="Cambria" w:cs="Arial"/>
                <w:sz w:val="20"/>
              </w:rPr>
              <w:t>Za pracovnú dobu sa pre účely zmluvy rozumie časové obdobie v pracovných dňoch medzi 8.00</w:t>
            </w:r>
            <w:r w:rsidR="00870DC3" w:rsidRPr="006452F6">
              <w:rPr>
                <w:rFonts w:ascii="Cambria" w:hAnsi="Cambria" w:cs="Arial"/>
                <w:sz w:val="20"/>
              </w:rPr>
              <w:t xml:space="preserve"> h</w:t>
            </w:r>
            <w:r w:rsidRPr="006452F6">
              <w:rPr>
                <w:rFonts w:ascii="Cambria" w:hAnsi="Cambria" w:cs="Arial"/>
                <w:sz w:val="20"/>
              </w:rPr>
              <w:t xml:space="preserve"> – 1</w:t>
            </w:r>
            <w:r w:rsidR="00B2647E" w:rsidRPr="006452F6">
              <w:rPr>
                <w:rFonts w:ascii="Cambria" w:hAnsi="Cambria" w:cs="Arial"/>
                <w:sz w:val="20"/>
              </w:rPr>
              <w:t>6</w:t>
            </w:r>
            <w:r w:rsidRPr="006452F6">
              <w:rPr>
                <w:rFonts w:ascii="Cambria" w:hAnsi="Cambria" w:cs="Arial"/>
                <w:sz w:val="20"/>
              </w:rPr>
              <w:t>.00 h, pričom pre účely odstraňovania incidentov dodávaného systému sa pracovnou dobou počas Skúšobnej prevádzky dodávaného systému rozumie časové obdobie medzi 7.00 – 23.00 h v pracovných dňoch platobného systému TARGET2, ktorými sú všetky dni okrem soboty, nedele, Nového roku, Veľkého piatku a Veľkonočného pondelka (podľa kalendára platného v sídle ECB),1. mája, prvého sviatku vianočného a druhého sviatku vianočného .</w:t>
            </w:r>
          </w:p>
        </w:tc>
      </w:tr>
      <w:tr w:rsidR="00370FEC" w:rsidRPr="006452F6" w14:paraId="4903F30F" w14:textId="77777777" w:rsidTr="00E64A74">
        <w:tc>
          <w:tcPr>
            <w:tcW w:w="2354" w:type="dxa"/>
            <w:tcBorders>
              <w:top w:val="single" w:sz="4" w:space="0" w:color="auto"/>
              <w:left w:val="single" w:sz="4" w:space="0" w:color="auto"/>
              <w:bottom w:val="single" w:sz="4" w:space="0" w:color="auto"/>
              <w:right w:val="single" w:sz="4" w:space="0" w:color="auto"/>
            </w:tcBorders>
          </w:tcPr>
          <w:p w14:paraId="1A5CCDC1" w14:textId="77777777" w:rsidR="00370FEC" w:rsidRPr="006452F6" w:rsidRDefault="00370FEC" w:rsidP="00E64A74">
            <w:pPr>
              <w:spacing w:before="60" w:after="20"/>
              <w:rPr>
                <w:rFonts w:ascii="Cambria" w:hAnsi="Cambria" w:cs="Arial"/>
                <w:b/>
                <w:bCs/>
                <w:sz w:val="20"/>
                <w:lang w:val="cs-CZ" w:eastAsia="cs-CZ"/>
              </w:rPr>
            </w:pPr>
            <w:r w:rsidRPr="006452F6">
              <w:rPr>
                <w:rFonts w:ascii="Cambria" w:hAnsi="Cambria" w:cs="Arial"/>
                <w:b/>
                <w:bCs/>
                <w:sz w:val="20"/>
              </w:rPr>
              <w:t>Prijatý, Prijatie, Prijať</w:t>
            </w:r>
          </w:p>
        </w:tc>
        <w:tc>
          <w:tcPr>
            <w:tcW w:w="6826" w:type="dxa"/>
            <w:gridSpan w:val="2"/>
            <w:tcBorders>
              <w:top w:val="single" w:sz="4" w:space="0" w:color="auto"/>
              <w:left w:val="single" w:sz="4" w:space="0" w:color="auto"/>
              <w:bottom w:val="single" w:sz="4" w:space="0" w:color="auto"/>
              <w:right w:val="single" w:sz="4" w:space="0" w:color="auto"/>
            </w:tcBorders>
          </w:tcPr>
          <w:p w14:paraId="754E2433" w14:textId="77777777" w:rsidR="00370FEC" w:rsidRPr="006452F6" w:rsidRDefault="00370FEC" w:rsidP="00E64A74">
            <w:pPr>
              <w:pStyle w:val="weeklies"/>
              <w:overflowPunct/>
              <w:autoSpaceDE/>
              <w:adjustRightInd/>
              <w:spacing w:before="60" w:after="20" w:line="240" w:lineRule="atLeast"/>
              <w:rPr>
                <w:rFonts w:ascii="Cambria" w:hAnsi="Cambria" w:cs="Arial"/>
                <w:sz w:val="20"/>
                <w:lang w:val="sk-SK"/>
              </w:rPr>
            </w:pPr>
            <w:r w:rsidRPr="006452F6">
              <w:rPr>
                <w:rFonts w:ascii="Cambria" w:hAnsi="Cambria" w:cs="Arial"/>
                <w:sz w:val="20"/>
                <w:lang w:val="sk-SK"/>
              </w:rPr>
              <w:t>pojmy „Prijatý“, ”Prijatie”, „Prijať“ tak, ako sú uvádzané v zmluve znamenajú pre obidve zmluvné strany, že:</w:t>
            </w:r>
          </w:p>
          <w:p w14:paraId="51CFB67B" w14:textId="77777777" w:rsidR="00370FEC" w:rsidRPr="006452F6" w:rsidRDefault="00370FEC" w:rsidP="001F5696">
            <w:pPr>
              <w:numPr>
                <w:ilvl w:val="0"/>
                <w:numId w:val="9"/>
              </w:numPr>
              <w:spacing w:before="60" w:after="20"/>
              <w:jc w:val="both"/>
              <w:rPr>
                <w:rFonts w:ascii="Cambria" w:hAnsi="Cambria" w:cs="Arial"/>
                <w:sz w:val="20"/>
                <w:lang w:val="cs-CZ"/>
              </w:rPr>
            </w:pPr>
            <w:r w:rsidRPr="006452F6">
              <w:rPr>
                <w:rFonts w:ascii="Cambria" w:hAnsi="Cambria" w:cs="Arial"/>
                <w:sz w:val="20"/>
              </w:rPr>
              <w:t xml:space="preserve">akákoľvek dodávka uvedená v popise predmetu tejto zmluvy a/alebo akýkoľvek záväzok zhotoviteľa boli zo strany zhotoviteľa splnené podľa podmienok, štandardov, procedúr a kritérií tejto zmluvy, a ktorých </w:t>
            </w:r>
            <w:r w:rsidRPr="006452F6">
              <w:rPr>
                <w:rFonts w:ascii="Cambria" w:hAnsi="Cambria" w:cs="Arial"/>
                <w:sz w:val="20"/>
              </w:rPr>
              <w:lastRenderedPageBreak/>
              <w:t>splnenie objednávateľ podľa podmienok tejto zmluvy písomne odsúhlasil (akceptoval),</w:t>
            </w:r>
          </w:p>
          <w:p w14:paraId="28987390" w14:textId="7836044D" w:rsidR="00370FEC" w:rsidRPr="006452F6" w:rsidRDefault="00370FEC" w:rsidP="001F5696">
            <w:pPr>
              <w:numPr>
                <w:ilvl w:val="0"/>
                <w:numId w:val="9"/>
              </w:numPr>
              <w:spacing w:before="60" w:after="20"/>
              <w:jc w:val="both"/>
              <w:rPr>
                <w:rFonts w:ascii="Cambria" w:hAnsi="Cambria" w:cs="Arial"/>
                <w:sz w:val="20"/>
              </w:rPr>
            </w:pPr>
            <w:r w:rsidRPr="006452F6">
              <w:rPr>
                <w:rFonts w:ascii="Cambria" w:hAnsi="Cambria" w:cs="Arial"/>
                <w:sz w:val="20"/>
              </w:rPr>
              <w:t>akákoľvek dodávka uvedená v popise predmetu tejto zmluvy a/alebo akýkoľvek záväzok zhotoviteľa boli na základe predchádzajúceho objednávateľom odsúhlaseného splnenia (akceptácie) fyzicky dodané zhotoviteľom objednávateľovi v mieste objednávateľa a ktoré objednávateľ fyzicky prijal</w:t>
            </w:r>
            <w:r w:rsidR="00B2647E" w:rsidRPr="006452F6">
              <w:rPr>
                <w:rFonts w:ascii="Cambria" w:hAnsi="Cambria" w:cs="Arial"/>
                <w:sz w:val="20"/>
              </w:rPr>
              <w:t>.</w:t>
            </w:r>
          </w:p>
          <w:p w14:paraId="7B961DD8" w14:textId="7C10554D" w:rsidR="00370FEC" w:rsidRPr="006452F6" w:rsidRDefault="00370FEC" w:rsidP="00B2647E">
            <w:pPr>
              <w:spacing w:before="60" w:after="20"/>
              <w:jc w:val="both"/>
              <w:rPr>
                <w:rFonts w:ascii="Cambria" w:hAnsi="Cambria" w:cs="Arial"/>
                <w:sz w:val="20"/>
                <w:lang w:val="cs-CZ" w:eastAsia="cs-CZ"/>
              </w:rPr>
            </w:pPr>
          </w:p>
        </w:tc>
      </w:tr>
      <w:tr w:rsidR="00A12B27" w:rsidRPr="006452F6" w14:paraId="0B703ADD" w14:textId="77777777" w:rsidTr="00E64A74">
        <w:tc>
          <w:tcPr>
            <w:tcW w:w="2354" w:type="dxa"/>
            <w:tcBorders>
              <w:top w:val="single" w:sz="4" w:space="0" w:color="auto"/>
              <w:left w:val="single" w:sz="4" w:space="0" w:color="auto"/>
              <w:bottom w:val="single" w:sz="4" w:space="0" w:color="auto"/>
              <w:right w:val="single" w:sz="4" w:space="0" w:color="auto"/>
            </w:tcBorders>
          </w:tcPr>
          <w:p w14:paraId="2FD7D2E5" w14:textId="24764A92" w:rsidR="00A12B27" w:rsidRPr="006452F6" w:rsidRDefault="00A12B27" w:rsidP="00E64A74">
            <w:pPr>
              <w:spacing w:before="60" w:after="20"/>
              <w:rPr>
                <w:rFonts w:ascii="Cambria" w:hAnsi="Cambria" w:cs="Arial"/>
                <w:b/>
                <w:bCs/>
                <w:sz w:val="20"/>
              </w:rPr>
            </w:pPr>
            <w:r>
              <w:rPr>
                <w:rFonts w:ascii="Cambria" w:hAnsi="Cambria" w:cs="Arial"/>
                <w:b/>
                <w:bCs/>
                <w:sz w:val="20"/>
              </w:rPr>
              <w:lastRenderedPageBreak/>
              <w:t>Predmet zmluvy</w:t>
            </w:r>
          </w:p>
        </w:tc>
        <w:tc>
          <w:tcPr>
            <w:tcW w:w="6826" w:type="dxa"/>
            <w:gridSpan w:val="2"/>
            <w:tcBorders>
              <w:top w:val="single" w:sz="4" w:space="0" w:color="auto"/>
              <w:left w:val="single" w:sz="4" w:space="0" w:color="auto"/>
              <w:bottom w:val="single" w:sz="4" w:space="0" w:color="auto"/>
              <w:right w:val="single" w:sz="4" w:space="0" w:color="auto"/>
            </w:tcBorders>
          </w:tcPr>
          <w:p w14:paraId="05C2562A" w14:textId="6B8EED33" w:rsidR="00A12B27" w:rsidRPr="00A12B27" w:rsidRDefault="00A12B27" w:rsidP="00E64A74">
            <w:pPr>
              <w:pStyle w:val="weeklies"/>
              <w:overflowPunct/>
              <w:autoSpaceDE/>
              <w:adjustRightInd/>
              <w:spacing w:before="60" w:after="20" w:line="240" w:lineRule="atLeast"/>
              <w:rPr>
                <w:rFonts w:ascii="Cambria" w:hAnsi="Cambria" w:cs="Arial"/>
                <w:sz w:val="20"/>
                <w:lang w:val="sk-SK"/>
              </w:rPr>
            </w:pPr>
            <w:r w:rsidRPr="00931435">
              <w:rPr>
                <w:rFonts w:ascii="Cambria" w:hAnsi="Cambria" w:cs="Arial"/>
                <w:sz w:val="20"/>
                <w:lang w:val="sk-SK"/>
              </w:rPr>
              <w:t xml:space="preserve">zmluvné strany rozumejú </w:t>
            </w:r>
            <w:r w:rsidRPr="00931435">
              <w:rPr>
                <w:rFonts w:ascii="Cambria" w:hAnsi="Cambria" w:cs="Helv"/>
                <w:color w:val="000000"/>
                <w:sz w:val="20"/>
                <w:lang w:val="sk-SK" w:eastAsia="sk-SK"/>
              </w:rPr>
              <w:t>všetky služby, práce a súvisiace plnenia, ktoré je zhotoviteľ povinný plniť za podmienok tejto zmluvy o dielo v prospech objednávateľa, vrátane udelenia licenčných práv na používanie diela a dodanie dokumentácie diela</w:t>
            </w:r>
          </w:p>
        </w:tc>
      </w:tr>
      <w:tr w:rsidR="00370FEC" w:rsidRPr="006452F6" w14:paraId="4284C26D" w14:textId="77777777" w:rsidTr="00E64A74">
        <w:tc>
          <w:tcPr>
            <w:tcW w:w="2354" w:type="dxa"/>
            <w:tcBorders>
              <w:top w:val="single" w:sz="4" w:space="0" w:color="auto"/>
              <w:left w:val="single" w:sz="4" w:space="0" w:color="auto"/>
              <w:bottom w:val="single" w:sz="4" w:space="0" w:color="auto"/>
              <w:right w:val="single" w:sz="4" w:space="0" w:color="auto"/>
            </w:tcBorders>
          </w:tcPr>
          <w:p w14:paraId="37906F93" w14:textId="77777777" w:rsidR="00370FEC" w:rsidRPr="006452F6" w:rsidRDefault="00370FEC" w:rsidP="00E64A74">
            <w:pPr>
              <w:spacing w:before="60" w:after="20"/>
              <w:rPr>
                <w:rFonts w:ascii="Cambria" w:hAnsi="Cambria" w:cs="Arial"/>
                <w:b/>
                <w:bCs/>
                <w:sz w:val="20"/>
                <w:lang w:val="cs-CZ" w:eastAsia="cs-CZ"/>
              </w:rPr>
            </w:pPr>
            <w:r w:rsidRPr="006452F6">
              <w:rPr>
                <w:rFonts w:ascii="Cambria" w:hAnsi="Cambria" w:cs="Arial"/>
                <w:b/>
                <w:bCs/>
                <w:sz w:val="20"/>
              </w:rPr>
              <w:t>Prevzatý, Prevzatie, Prevziať</w:t>
            </w:r>
          </w:p>
        </w:tc>
        <w:tc>
          <w:tcPr>
            <w:tcW w:w="6826" w:type="dxa"/>
            <w:gridSpan w:val="2"/>
            <w:tcBorders>
              <w:top w:val="single" w:sz="4" w:space="0" w:color="auto"/>
              <w:left w:val="single" w:sz="4" w:space="0" w:color="auto"/>
              <w:bottom w:val="single" w:sz="4" w:space="0" w:color="auto"/>
              <w:right w:val="single" w:sz="4" w:space="0" w:color="auto"/>
            </w:tcBorders>
          </w:tcPr>
          <w:p w14:paraId="3B152E2C" w14:textId="77777777" w:rsidR="00370FEC" w:rsidRPr="006452F6" w:rsidRDefault="00370FEC" w:rsidP="00E64A74">
            <w:pPr>
              <w:spacing w:before="60" w:after="20"/>
              <w:jc w:val="both"/>
              <w:rPr>
                <w:rFonts w:ascii="Cambria" w:hAnsi="Cambria" w:cs="Arial"/>
                <w:sz w:val="20"/>
                <w:lang w:val="cs-CZ" w:eastAsia="cs-CZ"/>
              </w:rPr>
            </w:pPr>
            <w:r w:rsidRPr="006452F6">
              <w:rPr>
                <w:rFonts w:ascii="Cambria" w:hAnsi="Cambria" w:cs="Arial"/>
                <w:sz w:val="20"/>
              </w:rPr>
              <w:t>pojmy „Prevzatý“, ”Prevzatie”, Prevziať“ tak ako sú uvádzané v zmluve znamenajú pre obidve zmluvné strany, že:</w:t>
            </w:r>
          </w:p>
          <w:p w14:paraId="36992AAC" w14:textId="77777777" w:rsidR="00370FEC" w:rsidRPr="006452F6" w:rsidRDefault="00370FEC" w:rsidP="001F5696">
            <w:pPr>
              <w:numPr>
                <w:ilvl w:val="0"/>
                <w:numId w:val="10"/>
              </w:numPr>
              <w:spacing w:before="60" w:after="20"/>
              <w:jc w:val="both"/>
              <w:rPr>
                <w:rFonts w:ascii="Cambria" w:hAnsi="Cambria" w:cs="Arial"/>
                <w:sz w:val="20"/>
              </w:rPr>
            </w:pPr>
            <w:r w:rsidRPr="006452F6">
              <w:rPr>
                <w:rFonts w:ascii="Cambria" w:hAnsi="Cambria" w:cs="Arial"/>
                <w:sz w:val="20"/>
              </w:rPr>
              <w:t xml:space="preserve">akákoľvek dodávka uvedená v popise predmetu tejto zmluvy a/alebo akýkoľvek záväzok zhotoviteľa boli zo strany zhotoviteľa fyzicky dodané objednávateľovi v mieste objednávateľa za účelom ich prevzatia napr. na informovanie objednávateľa, na vykonanie akceptačného testovania, na vykonanie pripomienkovania a akceptovania dokumentov, na zaistenie kvality riadenia projektu a na zaistenie kvality dodávaného systému a objednávateľ ich k uvedenému účelu fyzicky prevzal. </w:t>
            </w:r>
          </w:p>
          <w:p w14:paraId="2D06D669" w14:textId="48E6D9E2" w:rsidR="00370FEC" w:rsidRPr="006452F6" w:rsidRDefault="00370FEC" w:rsidP="001F5696">
            <w:pPr>
              <w:numPr>
                <w:ilvl w:val="0"/>
                <w:numId w:val="10"/>
              </w:numPr>
              <w:spacing w:before="60" w:after="20"/>
              <w:jc w:val="both"/>
              <w:rPr>
                <w:rFonts w:ascii="Cambria" w:hAnsi="Cambria" w:cs="Arial"/>
                <w:sz w:val="20"/>
              </w:rPr>
            </w:pPr>
            <w:r w:rsidRPr="006452F6">
              <w:rPr>
                <w:rFonts w:ascii="Cambria" w:hAnsi="Cambria" w:cs="Arial"/>
                <w:sz w:val="20"/>
              </w:rPr>
              <w:t xml:space="preserve">fyzické prevzatie dodávky a/alebo záväzku zhotoviteľa potvrdia zhotoviteľ a objednávateľ písomne vo funkčnom prijímacom protokole. </w:t>
            </w:r>
          </w:p>
          <w:p w14:paraId="7A5C5062" w14:textId="5B417EB4" w:rsidR="00370FEC" w:rsidRPr="006452F6" w:rsidRDefault="00370FEC" w:rsidP="001F5696">
            <w:pPr>
              <w:numPr>
                <w:ilvl w:val="0"/>
                <w:numId w:val="10"/>
              </w:numPr>
              <w:spacing w:before="60" w:after="20"/>
              <w:jc w:val="both"/>
              <w:rPr>
                <w:rFonts w:ascii="Cambria" w:hAnsi="Cambria" w:cs="Arial"/>
                <w:sz w:val="20"/>
                <w:lang w:val="cs-CZ" w:eastAsia="cs-CZ"/>
              </w:rPr>
            </w:pPr>
            <w:r w:rsidRPr="006452F6">
              <w:rPr>
                <w:rFonts w:ascii="Cambria" w:hAnsi="Cambria" w:cs="Arial"/>
                <w:sz w:val="20"/>
              </w:rPr>
              <w:t>účel a stav dodávky alebo záväzku zhotoviteľa musí byť jednoznačne uvedený prijímacom protokole.</w:t>
            </w:r>
          </w:p>
        </w:tc>
      </w:tr>
      <w:tr w:rsidR="00370FEC" w:rsidRPr="006452F6" w14:paraId="6763B5A6" w14:textId="77777777" w:rsidTr="00E64A74">
        <w:tc>
          <w:tcPr>
            <w:tcW w:w="2354" w:type="dxa"/>
            <w:tcBorders>
              <w:top w:val="single" w:sz="4" w:space="0" w:color="auto"/>
              <w:left w:val="single" w:sz="4" w:space="0" w:color="auto"/>
              <w:bottom w:val="single" w:sz="4" w:space="0" w:color="auto"/>
              <w:right w:val="single" w:sz="4" w:space="0" w:color="auto"/>
            </w:tcBorders>
          </w:tcPr>
          <w:p w14:paraId="7A23AF21" w14:textId="77777777" w:rsidR="00370FEC" w:rsidRPr="006452F6" w:rsidRDefault="00370FEC" w:rsidP="00E64A74">
            <w:pPr>
              <w:spacing w:before="60" w:after="20" w:line="240" w:lineRule="atLeast"/>
              <w:jc w:val="both"/>
              <w:rPr>
                <w:rFonts w:ascii="Cambria" w:hAnsi="Cambria" w:cs="Arial"/>
                <w:b/>
                <w:bCs/>
                <w:sz w:val="20"/>
                <w:lang w:val="cs-CZ" w:eastAsia="cs-CZ"/>
              </w:rPr>
            </w:pPr>
            <w:r w:rsidRPr="006452F6">
              <w:rPr>
                <w:rFonts w:ascii="Cambria" w:hAnsi="Cambria" w:cs="Arial"/>
                <w:b/>
                <w:bCs/>
                <w:sz w:val="20"/>
              </w:rPr>
              <w:t>Problém</w:t>
            </w:r>
          </w:p>
        </w:tc>
        <w:tc>
          <w:tcPr>
            <w:tcW w:w="6826" w:type="dxa"/>
            <w:gridSpan w:val="2"/>
            <w:tcBorders>
              <w:top w:val="single" w:sz="4" w:space="0" w:color="auto"/>
              <w:left w:val="single" w:sz="4" w:space="0" w:color="auto"/>
              <w:bottom w:val="single" w:sz="4" w:space="0" w:color="auto"/>
              <w:right w:val="single" w:sz="4" w:space="0" w:color="auto"/>
            </w:tcBorders>
          </w:tcPr>
          <w:p w14:paraId="46027588" w14:textId="5DA9BF00" w:rsidR="00370FEC" w:rsidRPr="006452F6" w:rsidRDefault="00370FEC" w:rsidP="00E64A74">
            <w:pPr>
              <w:spacing w:before="60" w:after="20" w:line="240" w:lineRule="atLeast"/>
              <w:jc w:val="both"/>
              <w:rPr>
                <w:rFonts w:ascii="Cambria" w:hAnsi="Cambria" w:cs="Arial"/>
                <w:sz w:val="20"/>
                <w:lang w:val="cs-CZ" w:eastAsia="cs-CZ"/>
              </w:rPr>
            </w:pPr>
            <w:r w:rsidRPr="006452F6">
              <w:rPr>
                <w:rFonts w:ascii="Cambria" w:hAnsi="Cambria" w:cs="Arial"/>
                <w:sz w:val="20"/>
              </w:rPr>
              <w:t xml:space="preserve">predstavuje akúkoľvek skutočnosť identifikovanú počas a priamo súvisiace s realizáciou </w:t>
            </w:r>
            <w:r w:rsidR="003B0E11" w:rsidRPr="006452F6">
              <w:rPr>
                <w:rFonts w:ascii="Cambria" w:hAnsi="Cambria" w:cs="Arial"/>
                <w:sz w:val="20"/>
              </w:rPr>
              <w:t>predmetu zmluvy o dielo</w:t>
            </w:r>
            <w:r w:rsidRPr="006452F6">
              <w:rPr>
                <w:rFonts w:ascii="Cambria" w:hAnsi="Cambria" w:cs="Arial"/>
                <w:sz w:val="20"/>
              </w:rPr>
              <w:t xml:space="preserve">, ktorú zhotoviteľ a/alebo objednávateľ považujú za prekážku pri ďalšej realizácii </w:t>
            </w:r>
            <w:r w:rsidR="003B0E11" w:rsidRPr="006452F6">
              <w:rPr>
                <w:rFonts w:ascii="Cambria" w:hAnsi="Cambria" w:cs="Arial"/>
                <w:sz w:val="20"/>
              </w:rPr>
              <w:t>predmetu zmluvy o dielo</w:t>
            </w:r>
            <w:r w:rsidRPr="006452F6">
              <w:rPr>
                <w:rFonts w:ascii="Cambria" w:hAnsi="Cambria" w:cs="Arial"/>
                <w:sz w:val="20"/>
              </w:rPr>
              <w:t xml:space="preserve"> podľa schváleného plánu projektu.</w:t>
            </w:r>
          </w:p>
        </w:tc>
      </w:tr>
      <w:tr w:rsidR="00370FEC" w:rsidRPr="006452F6" w14:paraId="3FE28F10" w14:textId="77777777" w:rsidTr="00E64A74">
        <w:tc>
          <w:tcPr>
            <w:tcW w:w="2354" w:type="dxa"/>
            <w:tcBorders>
              <w:top w:val="single" w:sz="4" w:space="0" w:color="auto"/>
              <w:left w:val="single" w:sz="4" w:space="0" w:color="auto"/>
              <w:bottom w:val="single" w:sz="4" w:space="0" w:color="auto"/>
              <w:right w:val="single" w:sz="4" w:space="0" w:color="auto"/>
            </w:tcBorders>
          </w:tcPr>
          <w:p w14:paraId="773C99F0" w14:textId="77777777" w:rsidR="00370FEC" w:rsidRPr="006452F6" w:rsidRDefault="00370FEC" w:rsidP="00E64A74">
            <w:pPr>
              <w:spacing w:before="60" w:after="20" w:line="240" w:lineRule="atLeast"/>
              <w:jc w:val="both"/>
              <w:rPr>
                <w:rFonts w:ascii="Cambria" w:hAnsi="Cambria" w:cs="Arial"/>
                <w:b/>
                <w:bCs/>
                <w:sz w:val="20"/>
                <w:lang w:val="cs-CZ" w:eastAsia="cs-CZ"/>
              </w:rPr>
            </w:pPr>
            <w:r w:rsidRPr="006452F6">
              <w:rPr>
                <w:rFonts w:ascii="Cambria" w:hAnsi="Cambria" w:cs="Arial"/>
                <w:b/>
                <w:bCs/>
                <w:sz w:val="20"/>
              </w:rPr>
              <w:t>Produkčné prostredie</w:t>
            </w:r>
          </w:p>
        </w:tc>
        <w:tc>
          <w:tcPr>
            <w:tcW w:w="6826" w:type="dxa"/>
            <w:gridSpan w:val="2"/>
            <w:tcBorders>
              <w:top w:val="single" w:sz="4" w:space="0" w:color="auto"/>
              <w:left w:val="single" w:sz="4" w:space="0" w:color="auto"/>
              <w:bottom w:val="single" w:sz="4" w:space="0" w:color="auto"/>
              <w:right w:val="single" w:sz="4" w:space="0" w:color="auto"/>
            </w:tcBorders>
          </w:tcPr>
          <w:p w14:paraId="6AEA76F5" w14:textId="7CC19499" w:rsidR="00370FEC" w:rsidRPr="006452F6" w:rsidRDefault="00370FEC" w:rsidP="00E64A74">
            <w:pPr>
              <w:spacing w:before="60" w:after="20" w:line="240" w:lineRule="atLeast"/>
              <w:jc w:val="both"/>
              <w:rPr>
                <w:rFonts w:ascii="Cambria" w:hAnsi="Cambria" w:cs="Arial"/>
                <w:sz w:val="20"/>
                <w:lang w:val="cs-CZ" w:eastAsia="cs-CZ"/>
              </w:rPr>
            </w:pPr>
            <w:r w:rsidRPr="006452F6">
              <w:rPr>
                <w:rFonts w:ascii="Cambria" w:hAnsi="Cambria" w:cs="Arial"/>
                <w:sz w:val="20"/>
              </w:rPr>
              <w:t xml:space="preserve">zmluvné strany rozumejú technické zariadenia a programové vybavenie (softvér) a všetky údaje nachádzajúce sa u objednávateľa vrátane nastavenia ich parametrov určené k produkčnej prevádzke dodávaného </w:t>
            </w:r>
            <w:r w:rsidR="00870DC3" w:rsidRPr="006452F6">
              <w:rPr>
                <w:rFonts w:ascii="Cambria" w:hAnsi="Cambria" w:cs="Arial"/>
                <w:sz w:val="20"/>
              </w:rPr>
              <w:t xml:space="preserve">informačného </w:t>
            </w:r>
            <w:r w:rsidRPr="006452F6">
              <w:rPr>
                <w:rFonts w:ascii="Cambria" w:hAnsi="Cambria" w:cs="Arial"/>
                <w:sz w:val="20"/>
              </w:rPr>
              <w:t>systému.</w:t>
            </w:r>
          </w:p>
        </w:tc>
      </w:tr>
      <w:tr w:rsidR="00370FEC" w:rsidRPr="006452F6" w14:paraId="0F3FC5EA" w14:textId="77777777" w:rsidTr="00E64A74">
        <w:tc>
          <w:tcPr>
            <w:tcW w:w="2354" w:type="dxa"/>
            <w:tcBorders>
              <w:top w:val="single" w:sz="4" w:space="0" w:color="auto"/>
              <w:left w:val="single" w:sz="4" w:space="0" w:color="auto"/>
              <w:bottom w:val="single" w:sz="4" w:space="0" w:color="auto"/>
              <w:right w:val="single" w:sz="4" w:space="0" w:color="auto"/>
            </w:tcBorders>
          </w:tcPr>
          <w:p w14:paraId="71972E9A" w14:textId="77777777" w:rsidR="00370FEC" w:rsidRPr="00D05828" w:rsidRDefault="00370FEC" w:rsidP="00E64A74">
            <w:pPr>
              <w:spacing w:before="60" w:after="20" w:line="240" w:lineRule="atLeast"/>
              <w:jc w:val="both"/>
              <w:rPr>
                <w:rFonts w:ascii="Cambria" w:hAnsi="Cambria" w:cs="Arial"/>
                <w:b/>
                <w:bCs/>
                <w:sz w:val="20"/>
                <w:lang w:val="cs-CZ" w:eastAsia="cs-CZ"/>
              </w:rPr>
            </w:pPr>
            <w:r w:rsidRPr="00D05828">
              <w:rPr>
                <w:rFonts w:ascii="Cambria" w:hAnsi="Cambria" w:cs="Arial"/>
                <w:b/>
                <w:bCs/>
                <w:sz w:val="20"/>
              </w:rPr>
              <w:t>Produkt</w:t>
            </w:r>
          </w:p>
        </w:tc>
        <w:tc>
          <w:tcPr>
            <w:tcW w:w="6826" w:type="dxa"/>
            <w:gridSpan w:val="2"/>
            <w:tcBorders>
              <w:top w:val="single" w:sz="4" w:space="0" w:color="auto"/>
              <w:left w:val="single" w:sz="4" w:space="0" w:color="auto"/>
              <w:bottom w:val="single" w:sz="4" w:space="0" w:color="auto"/>
              <w:right w:val="single" w:sz="4" w:space="0" w:color="auto"/>
            </w:tcBorders>
          </w:tcPr>
          <w:p w14:paraId="4FE3C953" w14:textId="77777777" w:rsidR="00370FEC" w:rsidRPr="00D05828" w:rsidRDefault="00370FEC" w:rsidP="00E64A74">
            <w:pPr>
              <w:pStyle w:val="weeklies"/>
              <w:overflowPunct/>
              <w:autoSpaceDE/>
              <w:adjustRightInd/>
              <w:spacing w:before="60" w:after="20" w:line="240" w:lineRule="atLeast"/>
              <w:rPr>
                <w:rFonts w:ascii="Cambria" w:hAnsi="Cambria" w:cs="Arial"/>
                <w:sz w:val="20"/>
                <w:lang w:val="sk-SK"/>
              </w:rPr>
            </w:pPr>
            <w:r w:rsidRPr="00D05828">
              <w:rPr>
                <w:rFonts w:ascii="Cambria" w:hAnsi="Cambria" w:cs="Arial"/>
                <w:sz w:val="20"/>
                <w:lang w:val="sk-SK"/>
              </w:rPr>
              <w:t xml:space="preserve">predstavuje akýkoľvek výstup projektu, t.j. softvér, hardvér, dokumentácia a údaje. </w:t>
            </w:r>
          </w:p>
          <w:p w14:paraId="70AF46E5" w14:textId="77777777" w:rsidR="00370FEC" w:rsidRPr="00D05828" w:rsidRDefault="00370FEC" w:rsidP="00E64A74">
            <w:pPr>
              <w:spacing w:before="60" w:after="20" w:line="240" w:lineRule="atLeast"/>
              <w:jc w:val="both"/>
              <w:rPr>
                <w:rFonts w:ascii="Cambria" w:hAnsi="Cambria" w:cs="Arial"/>
                <w:sz w:val="20"/>
                <w:lang w:val="cs-CZ" w:eastAsia="cs-CZ"/>
              </w:rPr>
            </w:pPr>
            <w:r w:rsidRPr="00D05828">
              <w:rPr>
                <w:rFonts w:ascii="Cambria" w:hAnsi="Cambria" w:cs="Arial"/>
                <w:sz w:val="20"/>
              </w:rPr>
              <w:t>Popis produktu popisuje jeho účel, formát (podobu), prvky, z ktorých sa skladá, t.j. komponenty, a kvalitatívne kritéria, ktorým musia vyhovieť. Každý produkt má svoj popis. Čiastkové produkty komplexných produktov môžu mať svoje vlastné popisy a samotné sa môže skladať z ďalších produktov, podproduktov.</w:t>
            </w:r>
          </w:p>
        </w:tc>
      </w:tr>
      <w:tr w:rsidR="00370FEC" w:rsidRPr="006452F6" w14:paraId="67ADF5FE" w14:textId="77777777" w:rsidTr="00E64A74">
        <w:tc>
          <w:tcPr>
            <w:tcW w:w="2354" w:type="dxa"/>
            <w:tcBorders>
              <w:top w:val="single" w:sz="4" w:space="0" w:color="auto"/>
              <w:left w:val="single" w:sz="4" w:space="0" w:color="auto"/>
              <w:bottom w:val="single" w:sz="4" w:space="0" w:color="auto"/>
              <w:right w:val="single" w:sz="4" w:space="0" w:color="auto"/>
            </w:tcBorders>
          </w:tcPr>
          <w:p w14:paraId="1C986C44" w14:textId="77777777" w:rsidR="00370FEC" w:rsidRPr="006452F6" w:rsidRDefault="00370FEC" w:rsidP="00E64A74">
            <w:pPr>
              <w:spacing w:before="60" w:after="20"/>
              <w:rPr>
                <w:rFonts w:ascii="Cambria" w:hAnsi="Cambria" w:cs="Arial"/>
                <w:b/>
                <w:bCs/>
                <w:sz w:val="20"/>
                <w:lang w:val="cs-CZ" w:eastAsia="cs-CZ"/>
              </w:rPr>
            </w:pPr>
            <w:r w:rsidRPr="006452F6">
              <w:rPr>
                <w:rFonts w:ascii="Cambria" w:hAnsi="Cambria" w:cs="Arial"/>
                <w:b/>
                <w:bCs/>
                <w:sz w:val="20"/>
              </w:rPr>
              <w:t>Prostredie</w:t>
            </w:r>
          </w:p>
        </w:tc>
        <w:tc>
          <w:tcPr>
            <w:tcW w:w="6826" w:type="dxa"/>
            <w:gridSpan w:val="2"/>
            <w:tcBorders>
              <w:top w:val="single" w:sz="4" w:space="0" w:color="auto"/>
              <w:left w:val="single" w:sz="4" w:space="0" w:color="auto"/>
              <w:bottom w:val="single" w:sz="4" w:space="0" w:color="auto"/>
              <w:right w:val="single" w:sz="4" w:space="0" w:color="auto"/>
            </w:tcBorders>
          </w:tcPr>
          <w:p w14:paraId="1E7E2068" w14:textId="77777777" w:rsidR="00370FEC" w:rsidRPr="006452F6" w:rsidRDefault="00370FEC" w:rsidP="00E64A74">
            <w:pPr>
              <w:spacing w:before="60" w:after="20"/>
              <w:jc w:val="both"/>
              <w:rPr>
                <w:rFonts w:ascii="Cambria" w:hAnsi="Cambria" w:cs="Arial"/>
                <w:sz w:val="20"/>
                <w:lang w:val="cs-CZ" w:eastAsia="cs-CZ"/>
              </w:rPr>
            </w:pPr>
            <w:r w:rsidRPr="006452F6">
              <w:rPr>
                <w:rFonts w:ascii="Cambria" w:hAnsi="Cambria" w:cs="Arial"/>
                <w:sz w:val="20"/>
              </w:rPr>
              <w:t xml:space="preserve">zmluvné strany rozumejú testovacie a/alebo produkčné prostredie objednávateľa, ktoré je inštalované v priestoroch objednávateľa na používanie s dodávaným systémom. </w:t>
            </w:r>
          </w:p>
        </w:tc>
      </w:tr>
      <w:tr w:rsidR="00370FEC" w:rsidRPr="006452F6" w14:paraId="1C6609F3" w14:textId="77777777" w:rsidTr="00E64A74">
        <w:tc>
          <w:tcPr>
            <w:tcW w:w="2354" w:type="dxa"/>
            <w:tcBorders>
              <w:top w:val="single" w:sz="4" w:space="0" w:color="auto"/>
              <w:left w:val="single" w:sz="4" w:space="0" w:color="auto"/>
              <w:bottom w:val="single" w:sz="4" w:space="0" w:color="auto"/>
              <w:right w:val="single" w:sz="4" w:space="0" w:color="auto"/>
            </w:tcBorders>
          </w:tcPr>
          <w:p w14:paraId="1E385050" w14:textId="77777777" w:rsidR="00370FEC" w:rsidRPr="006452F6" w:rsidRDefault="00370FEC" w:rsidP="00E64A74">
            <w:pPr>
              <w:spacing w:before="60" w:after="20"/>
              <w:jc w:val="both"/>
              <w:rPr>
                <w:rFonts w:ascii="Cambria" w:hAnsi="Cambria" w:cs="Arial"/>
                <w:b/>
                <w:bCs/>
                <w:sz w:val="20"/>
                <w:lang w:val="cs-CZ" w:eastAsia="cs-CZ"/>
              </w:rPr>
            </w:pPr>
            <w:r w:rsidRPr="006452F6">
              <w:rPr>
                <w:rFonts w:ascii="Cambria" w:hAnsi="Cambria" w:cs="Arial"/>
                <w:b/>
                <w:bCs/>
                <w:sz w:val="20"/>
              </w:rPr>
              <w:t>Riadenie</w:t>
            </w:r>
          </w:p>
        </w:tc>
        <w:tc>
          <w:tcPr>
            <w:tcW w:w="6826" w:type="dxa"/>
            <w:gridSpan w:val="2"/>
            <w:tcBorders>
              <w:top w:val="single" w:sz="4" w:space="0" w:color="auto"/>
              <w:left w:val="single" w:sz="4" w:space="0" w:color="auto"/>
              <w:bottom w:val="single" w:sz="4" w:space="0" w:color="auto"/>
              <w:right w:val="single" w:sz="4" w:space="0" w:color="auto"/>
            </w:tcBorders>
          </w:tcPr>
          <w:p w14:paraId="716DCD33" w14:textId="77777777" w:rsidR="00370FEC" w:rsidRPr="006452F6" w:rsidRDefault="00370FEC" w:rsidP="00E64A74">
            <w:pPr>
              <w:pStyle w:val="weeklies"/>
              <w:overflowPunct/>
              <w:autoSpaceDE/>
              <w:adjustRightInd/>
              <w:spacing w:before="60" w:after="20"/>
              <w:rPr>
                <w:rFonts w:ascii="Cambria" w:hAnsi="Cambria" w:cs="Arial"/>
                <w:sz w:val="20"/>
                <w:lang w:val="sk-SK"/>
              </w:rPr>
            </w:pPr>
            <w:r w:rsidRPr="006452F6">
              <w:rPr>
                <w:rFonts w:ascii="Cambria" w:hAnsi="Cambria" w:cs="Arial"/>
                <w:sz w:val="20"/>
                <w:lang w:val="sk-SK"/>
              </w:rPr>
              <w:t>proces plánovania, zabezpečenia, kontrolovania a vyhodnocovania činností pri realizácii projektu a kompletizovaní dodávaného systému.</w:t>
            </w:r>
          </w:p>
        </w:tc>
      </w:tr>
      <w:tr w:rsidR="00370FEC" w:rsidRPr="006452F6" w14:paraId="019CE947" w14:textId="77777777" w:rsidTr="00E64A74">
        <w:tc>
          <w:tcPr>
            <w:tcW w:w="2354" w:type="dxa"/>
            <w:tcBorders>
              <w:top w:val="single" w:sz="4" w:space="0" w:color="auto"/>
              <w:left w:val="single" w:sz="4" w:space="0" w:color="auto"/>
              <w:bottom w:val="single" w:sz="4" w:space="0" w:color="auto"/>
              <w:right w:val="single" w:sz="4" w:space="0" w:color="auto"/>
            </w:tcBorders>
          </w:tcPr>
          <w:p w14:paraId="14E7BF34" w14:textId="77777777" w:rsidR="00370FEC" w:rsidRPr="006452F6" w:rsidRDefault="00370FEC" w:rsidP="00E64A74">
            <w:pPr>
              <w:spacing w:before="60" w:after="20"/>
              <w:jc w:val="both"/>
              <w:rPr>
                <w:rFonts w:ascii="Cambria" w:hAnsi="Cambria" w:cs="Arial"/>
                <w:b/>
                <w:bCs/>
                <w:sz w:val="20"/>
                <w:lang w:val="cs-CZ" w:eastAsia="cs-CZ"/>
              </w:rPr>
            </w:pPr>
            <w:r w:rsidRPr="006452F6">
              <w:rPr>
                <w:rFonts w:ascii="Cambria" w:hAnsi="Cambria" w:cs="Arial"/>
                <w:b/>
                <w:bCs/>
                <w:sz w:val="20"/>
              </w:rPr>
              <w:t>Riziko</w:t>
            </w:r>
          </w:p>
        </w:tc>
        <w:tc>
          <w:tcPr>
            <w:tcW w:w="6826" w:type="dxa"/>
            <w:gridSpan w:val="2"/>
            <w:tcBorders>
              <w:top w:val="single" w:sz="4" w:space="0" w:color="auto"/>
              <w:left w:val="single" w:sz="4" w:space="0" w:color="auto"/>
              <w:bottom w:val="single" w:sz="4" w:space="0" w:color="auto"/>
              <w:right w:val="single" w:sz="4" w:space="0" w:color="auto"/>
            </w:tcBorders>
          </w:tcPr>
          <w:p w14:paraId="199EF154" w14:textId="77777777" w:rsidR="00370FEC" w:rsidRPr="006452F6" w:rsidRDefault="00370FEC" w:rsidP="00E64A74">
            <w:pPr>
              <w:spacing w:before="60" w:after="20"/>
              <w:jc w:val="both"/>
              <w:rPr>
                <w:rFonts w:ascii="Cambria" w:hAnsi="Cambria" w:cs="Arial"/>
                <w:sz w:val="20"/>
                <w:lang w:val="cs-CZ" w:eastAsia="cs-CZ"/>
              </w:rPr>
            </w:pPr>
            <w:r w:rsidRPr="006452F6">
              <w:rPr>
                <w:rFonts w:ascii="Cambria" w:hAnsi="Cambria" w:cs="Arial"/>
                <w:sz w:val="20"/>
              </w:rPr>
              <w:t>predstavuje akúkoľvek skutočnosť identifikovanú pred začatím realizácie projektu, resp. začatím realizácie jednotlivých etáp projektu, ktoré môžu negatívne ovplyvniť úspešnosť realizácie projektu a kvalitu dodávaného systému, a ktorých dopad na úspešnosť realizácie projektu je možné včasným prijatím protiopatrení zmenšiť alebo odstrániť.</w:t>
            </w:r>
          </w:p>
        </w:tc>
      </w:tr>
      <w:tr w:rsidR="00370FEC" w:rsidRPr="006452F6" w14:paraId="264A5BA7" w14:textId="77777777" w:rsidTr="00E64A74">
        <w:tc>
          <w:tcPr>
            <w:tcW w:w="2354" w:type="dxa"/>
            <w:tcBorders>
              <w:top w:val="single" w:sz="4" w:space="0" w:color="auto"/>
              <w:left w:val="single" w:sz="4" w:space="0" w:color="auto"/>
              <w:bottom w:val="single" w:sz="4" w:space="0" w:color="auto"/>
              <w:right w:val="single" w:sz="4" w:space="0" w:color="auto"/>
            </w:tcBorders>
          </w:tcPr>
          <w:p w14:paraId="7BAE0063" w14:textId="77777777" w:rsidR="00370FEC" w:rsidRPr="006452F6" w:rsidRDefault="00370FEC" w:rsidP="00E64A74">
            <w:pPr>
              <w:spacing w:before="60" w:after="20"/>
              <w:rPr>
                <w:rFonts w:ascii="Cambria" w:hAnsi="Cambria" w:cs="Arial"/>
                <w:b/>
                <w:bCs/>
                <w:sz w:val="20"/>
              </w:rPr>
            </w:pPr>
            <w:r w:rsidRPr="006452F6">
              <w:rPr>
                <w:rFonts w:ascii="Cambria" w:hAnsi="Cambria" w:cs="Arial"/>
                <w:b/>
                <w:bCs/>
                <w:sz w:val="20"/>
              </w:rPr>
              <w:t>SLA</w:t>
            </w:r>
          </w:p>
        </w:tc>
        <w:tc>
          <w:tcPr>
            <w:tcW w:w="6826" w:type="dxa"/>
            <w:gridSpan w:val="2"/>
            <w:tcBorders>
              <w:top w:val="single" w:sz="4" w:space="0" w:color="auto"/>
              <w:left w:val="single" w:sz="4" w:space="0" w:color="auto"/>
              <w:bottom w:val="single" w:sz="4" w:space="0" w:color="auto"/>
              <w:right w:val="single" w:sz="4" w:space="0" w:color="auto"/>
            </w:tcBorders>
          </w:tcPr>
          <w:p w14:paraId="5D51CDA0" w14:textId="77777777" w:rsidR="00370FEC" w:rsidRPr="006452F6" w:rsidRDefault="00370FEC" w:rsidP="00E64A74">
            <w:pPr>
              <w:spacing w:before="60" w:after="20"/>
              <w:jc w:val="both"/>
              <w:rPr>
                <w:rFonts w:ascii="Cambria" w:hAnsi="Cambria" w:cs="Arial"/>
                <w:sz w:val="20"/>
              </w:rPr>
            </w:pPr>
            <w:r w:rsidRPr="006452F6">
              <w:rPr>
                <w:rFonts w:ascii="Cambria" w:hAnsi="Cambria" w:cs="Arial"/>
                <w:sz w:val="20"/>
              </w:rPr>
              <w:t>Service level agreement – d</w:t>
            </w:r>
            <w:r w:rsidRPr="006452F6">
              <w:rPr>
                <w:rFonts w:ascii="Cambria" w:hAnsi="Cambria" w:cs="Arial"/>
                <w:bCs/>
                <w:sz w:val="20"/>
              </w:rPr>
              <w:t>ohoda o úrovni poskytovaných služieb, definuje rozsah, úroveň a intenzitu služieb poskytovaných zhotoviteľom objednávateľovi.</w:t>
            </w:r>
          </w:p>
        </w:tc>
      </w:tr>
      <w:tr w:rsidR="00370FEC" w:rsidRPr="006452F6" w14:paraId="53D35AA4" w14:textId="77777777" w:rsidTr="00E64A74">
        <w:tc>
          <w:tcPr>
            <w:tcW w:w="2354" w:type="dxa"/>
            <w:tcBorders>
              <w:top w:val="single" w:sz="4" w:space="0" w:color="auto"/>
              <w:left w:val="single" w:sz="4" w:space="0" w:color="auto"/>
              <w:bottom w:val="single" w:sz="4" w:space="0" w:color="auto"/>
              <w:right w:val="single" w:sz="4" w:space="0" w:color="auto"/>
            </w:tcBorders>
          </w:tcPr>
          <w:p w14:paraId="1D7969AD" w14:textId="77777777" w:rsidR="00370FEC" w:rsidRPr="006452F6" w:rsidRDefault="00370FEC" w:rsidP="00E64A74">
            <w:pPr>
              <w:spacing w:before="60" w:after="20"/>
              <w:jc w:val="both"/>
              <w:rPr>
                <w:rFonts w:ascii="Cambria" w:hAnsi="Cambria" w:cs="Arial"/>
                <w:b/>
                <w:bCs/>
                <w:sz w:val="20"/>
                <w:lang w:val="cs-CZ" w:eastAsia="cs-CZ"/>
              </w:rPr>
            </w:pPr>
            <w:r w:rsidRPr="006452F6">
              <w:rPr>
                <w:rFonts w:ascii="Cambria" w:hAnsi="Cambria" w:cs="Arial"/>
                <w:b/>
                <w:bCs/>
                <w:sz w:val="20"/>
              </w:rPr>
              <w:lastRenderedPageBreak/>
              <w:t>Testovacie prostredie</w:t>
            </w:r>
          </w:p>
        </w:tc>
        <w:tc>
          <w:tcPr>
            <w:tcW w:w="6826" w:type="dxa"/>
            <w:gridSpan w:val="2"/>
            <w:tcBorders>
              <w:top w:val="single" w:sz="4" w:space="0" w:color="auto"/>
              <w:left w:val="single" w:sz="4" w:space="0" w:color="auto"/>
              <w:bottom w:val="single" w:sz="4" w:space="0" w:color="auto"/>
              <w:right w:val="single" w:sz="4" w:space="0" w:color="auto"/>
            </w:tcBorders>
          </w:tcPr>
          <w:p w14:paraId="55D7D355" w14:textId="77777777" w:rsidR="00370FEC" w:rsidRPr="006452F6" w:rsidRDefault="00370FEC" w:rsidP="00E64A74">
            <w:pPr>
              <w:spacing w:before="60" w:after="20"/>
              <w:jc w:val="both"/>
              <w:rPr>
                <w:rFonts w:ascii="Cambria" w:hAnsi="Cambria" w:cs="Arial"/>
                <w:sz w:val="20"/>
                <w:lang w:val="cs-CZ" w:eastAsia="cs-CZ"/>
              </w:rPr>
            </w:pPr>
            <w:r w:rsidRPr="006452F6">
              <w:rPr>
                <w:rFonts w:ascii="Cambria" w:hAnsi="Cambria" w:cs="Arial"/>
                <w:sz w:val="20"/>
              </w:rPr>
              <w:t>zmluvné strany rozumejú technické zariadenia a programové vybavenie (softvér) a všetky údaje nachádzajúce sa u objednávateľa vrátane nastavenia ich parametrov určené k akceptačnému testovaniu dodávaného systému.</w:t>
            </w:r>
          </w:p>
        </w:tc>
      </w:tr>
      <w:tr w:rsidR="00370FEC" w:rsidRPr="006452F6" w14:paraId="0B9175ED" w14:textId="77777777" w:rsidTr="00E64A74">
        <w:tc>
          <w:tcPr>
            <w:tcW w:w="2354" w:type="dxa"/>
            <w:tcBorders>
              <w:top w:val="single" w:sz="4" w:space="0" w:color="auto"/>
              <w:left w:val="single" w:sz="4" w:space="0" w:color="auto"/>
              <w:bottom w:val="single" w:sz="4" w:space="0" w:color="auto"/>
              <w:right w:val="single" w:sz="4" w:space="0" w:color="auto"/>
            </w:tcBorders>
          </w:tcPr>
          <w:p w14:paraId="4F206CF8" w14:textId="77777777" w:rsidR="00370FEC" w:rsidRPr="006452F6" w:rsidRDefault="00370FEC" w:rsidP="00E64A74">
            <w:pPr>
              <w:spacing w:before="60" w:after="20"/>
              <w:rPr>
                <w:rFonts w:ascii="Cambria" w:hAnsi="Cambria" w:cs="Arial"/>
                <w:b/>
                <w:bCs/>
                <w:sz w:val="20"/>
                <w:lang w:val="cs-CZ" w:eastAsia="cs-CZ"/>
              </w:rPr>
            </w:pPr>
            <w:r w:rsidRPr="006452F6">
              <w:rPr>
                <w:rFonts w:ascii="Cambria" w:hAnsi="Cambria" w:cs="Arial"/>
                <w:b/>
                <w:bCs/>
                <w:sz w:val="20"/>
              </w:rPr>
              <w:t>Výkaz </w:t>
            </w:r>
          </w:p>
        </w:tc>
        <w:tc>
          <w:tcPr>
            <w:tcW w:w="6826" w:type="dxa"/>
            <w:gridSpan w:val="2"/>
            <w:tcBorders>
              <w:top w:val="single" w:sz="4" w:space="0" w:color="auto"/>
              <w:left w:val="single" w:sz="4" w:space="0" w:color="auto"/>
              <w:bottom w:val="single" w:sz="4" w:space="0" w:color="auto"/>
              <w:right w:val="single" w:sz="4" w:space="0" w:color="auto"/>
            </w:tcBorders>
          </w:tcPr>
          <w:p w14:paraId="2A01366B" w14:textId="207FC75D" w:rsidR="00370FEC" w:rsidRPr="006452F6" w:rsidRDefault="00370FEC" w:rsidP="00E64A74">
            <w:pPr>
              <w:spacing w:before="60" w:after="20"/>
              <w:jc w:val="both"/>
              <w:rPr>
                <w:rFonts w:ascii="Cambria" w:hAnsi="Cambria" w:cs="Arial"/>
                <w:sz w:val="20"/>
                <w:lang w:val="cs-CZ" w:eastAsia="cs-CZ"/>
              </w:rPr>
            </w:pPr>
            <w:r w:rsidRPr="006452F6">
              <w:rPr>
                <w:rFonts w:ascii="Cambria" w:hAnsi="Cambria" w:cs="Arial"/>
                <w:sz w:val="20"/>
              </w:rPr>
              <w:t>zmluvné strany rozumejú tlačový výstup vyhotovený vo formáte a grafickej úprave, ktorý je predpísaný internými aktmi riadenia objednávateľa alebo všeobecne záväznými právnymi predpismi</w:t>
            </w:r>
            <w:r w:rsidRPr="006452F6">
              <w:rPr>
                <w:rFonts w:ascii="Cambria" w:hAnsi="Cambria" w:cs="Arial"/>
                <w:strike/>
                <w:sz w:val="20"/>
              </w:rPr>
              <w:t>.</w:t>
            </w:r>
            <w:r w:rsidRPr="006452F6">
              <w:rPr>
                <w:rFonts w:ascii="Cambria" w:hAnsi="Cambria" w:cs="Arial"/>
                <w:sz w:val="20"/>
              </w:rPr>
              <w:t xml:space="preserve"> Tlač môže byť vykonávaná na (čistý) papier formátu A4 a A3 podľa formátu požadovaného výkazu.</w:t>
            </w:r>
          </w:p>
        </w:tc>
      </w:tr>
      <w:tr w:rsidR="00370FEC" w:rsidRPr="006452F6" w14:paraId="7FA7D1F4" w14:textId="77777777" w:rsidTr="00E64A74">
        <w:tc>
          <w:tcPr>
            <w:tcW w:w="2354" w:type="dxa"/>
            <w:tcBorders>
              <w:top w:val="single" w:sz="4" w:space="0" w:color="auto"/>
              <w:left w:val="single" w:sz="4" w:space="0" w:color="auto"/>
              <w:bottom w:val="single" w:sz="4" w:space="0" w:color="auto"/>
              <w:right w:val="single" w:sz="4" w:space="0" w:color="auto"/>
            </w:tcBorders>
          </w:tcPr>
          <w:p w14:paraId="6665AA69" w14:textId="77777777" w:rsidR="00370FEC" w:rsidRPr="006452F6" w:rsidRDefault="00370FEC" w:rsidP="00E64A74">
            <w:pPr>
              <w:spacing w:before="60" w:after="20"/>
              <w:rPr>
                <w:rFonts w:ascii="Cambria" w:hAnsi="Cambria" w:cs="Arial"/>
                <w:b/>
                <w:bCs/>
                <w:sz w:val="20"/>
                <w:lang w:val="cs-CZ" w:eastAsia="cs-CZ"/>
              </w:rPr>
            </w:pPr>
            <w:r w:rsidRPr="006452F6">
              <w:rPr>
                <w:rFonts w:ascii="Cambria" w:hAnsi="Cambria" w:cs="Arial"/>
                <w:b/>
                <w:bCs/>
                <w:sz w:val="20"/>
              </w:rPr>
              <w:t>Zhotoviteľ</w:t>
            </w:r>
          </w:p>
        </w:tc>
        <w:tc>
          <w:tcPr>
            <w:tcW w:w="6826" w:type="dxa"/>
            <w:gridSpan w:val="2"/>
            <w:tcBorders>
              <w:top w:val="single" w:sz="4" w:space="0" w:color="auto"/>
              <w:left w:val="single" w:sz="4" w:space="0" w:color="auto"/>
              <w:bottom w:val="single" w:sz="4" w:space="0" w:color="auto"/>
              <w:right w:val="single" w:sz="4" w:space="0" w:color="auto"/>
            </w:tcBorders>
          </w:tcPr>
          <w:p w14:paraId="65476984" w14:textId="77777777" w:rsidR="00370FEC" w:rsidRPr="006452F6" w:rsidRDefault="00370FEC" w:rsidP="00E64A74">
            <w:pPr>
              <w:spacing w:before="60" w:after="20"/>
              <w:jc w:val="both"/>
              <w:rPr>
                <w:rFonts w:ascii="Cambria" w:hAnsi="Cambria" w:cs="Arial"/>
                <w:sz w:val="20"/>
                <w:lang w:val="cs-CZ" w:eastAsia="cs-CZ"/>
              </w:rPr>
            </w:pPr>
            <w:r w:rsidRPr="006452F6">
              <w:rPr>
                <w:rFonts w:ascii="Cambria" w:hAnsi="Cambria" w:cs="Arial"/>
                <w:sz w:val="20"/>
              </w:rPr>
              <w:t>subjekt/organizácia/spoločnosť/firma, ktorá dodáva, zabezpečuje a zodpovedá za dodávky, práce a služby uvedené v popise predmetu tejto zmluvy a vo svojich záväzkoch v tejto zmluve pre objednávateľa.</w:t>
            </w:r>
          </w:p>
        </w:tc>
      </w:tr>
      <w:tr w:rsidR="00370FEC" w:rsidRPr="006452F6" w14:paraId="308143A6" w14:textId="77777777" w:rsidTr="00E64A74">
        <w:tc>
          <w:tcPr>
            <w:tcW w:w="2354" w:type="dxa"/>
            <w:tcBorders>
              <w:top w:val="single" w:sz="4" w:space="0" w:color="auto"/>
              <w:left w:val="single" w:sz="4" w:space="0" w:color="auto"/>
              <w:bottom w:val="single" w:sz="4" w:space="0" w:color="auto"/>
              <w:right w:val="single" w:sz="4" w:space="0" w:color="auto"/>
            </w:tcBorders>
          </w:tcPr>
          <w:p w14:paraId="642E7826" w14:textId="77777777" w:rsidR="00370FEC" w:rsidRPr="006452F6" w:rsidRDefault="00370FEC" w:rsidP="00E64A74">
            <w:pPr>
              <w:spacing w:before="60" w:after="20"/>
              <w:rPr>
                <w:rFonts w:ascii="Cambria" w:hAnsi="Cambria" w:cs="Arial"/>
                <w:b/>
                <w:bCs/>
                <w:sz w:val="20"/>
                <w:lang w:val="cs-CZ" w:eastAsia="cs-CZ"/>
              </w:rPr>
            </w:pPr>
            <w:r w:rsidRPr="006452F6">
              <w:rPr>
                <w:rFonts w:ascii="Cambria" w:hAnsi="Cambria" w:cs="Arial"/>
                <w:b/>
                <w:bCs/>
                <w:sz w:val="20"/>
              </w:rPr>
              <w:t>Zmluva, zmluva, táto zmluva, tejto zmluvy</w:t>
            </w:r>
          </w:p>
        </w:tc>
        <w:tc>
          <w:tcPr>
            <w:tcW w:w="6826" w:type="dxa"/>
            <w:gridSpan w:val="2"/>
            <w:tcBorders>
              <w:top w:val="single" w:sz="4" w:space="0" w:color="auto"/>
              <w:left w:val="single" w:sz="4" w:space="0" w:color="auto"/>
              <w:bottom w:val="single" w:sz="4" w:space="0" w:color="auto"/>
              <w:right w:val="single" w:sz="4" w:space="0" w:color="auto"/>
            </w:tcBorders>
          </w:tcPr>
          <w:p w14:paraId="65C4230B" w14:textId="14D3765F" w:rsidR="00370FEC" w:rsidRPr="006452F6" w:rsidRDefault="00370FEC" w:rsidP="00E64A74">
            <w:pPr>
              <w:spacing w:before="60" w:after="20"/>
              <w:jc w:val="both"/>
              <w:rPr>
                <w:rFonts w:ascii="Cambria" w:hAnsi="Cambria" w:cs="Arial"/>
                <w:sz w:val="20"/>
                <w:lang w:val="cs-CZ" w:eastAsia="cs-CZ"/>
              </w:rPr>
            </w:pPr>
            <w:r w:rsidRPr="006452F6">
              <w:rPr>
                <w:rFonts w:ascii="Cambria" w:hAnsi="Cambria" w:cs="Arial"/>
                <w:sz w:val="20"/>
              </w:rPr>
              <w:t xml:space="preserve">rozumie sa zmluva o dielo číslo </w:t>
            </w:r>
            <w:r w:rsidR="003E7C50" w:rsidRPr="00931435">
              <w:rPr>
                <w:rFonts w:ascii="Cambria" w:hAnsi="Cambria" w:cs="Arial"/>
                <w:sz w:val="20"/>
              </w:rPr>
              <w:t>C-NBS1-000-070-956</w:t>
            </w:r>
            <w:r w:rsidRPr="00931435">
              <w:rPr>
                <w:rFonts w:ascii="Cambria" w:hAnsi="Cambria" w:cs="Arial"/>
                <w:sz w:val="20"/>
              </w:rPr>
              <w:t>.</w:t>
            </w:r>
            <w:r w:rsidRPr="006452F6">
              <w:rPr>
                <w:rFonts w:ascii="Cambria" w:hAnsi="Cambria" w:cs="Arial"/>
                <w:sz w:val="20"/>
              </w:rPr>
              <w:t xml:space="preserve"> Uvedený pojem zahŕňa zmluvu vrátane všetkých príloh, ktoré tvoria jej neoddeliteľnú súčasť a každý iný dokument, ktorý sa dohodne medzi stranami a výslovne určí, aby tvoril súčasť tejto zmluvy a zahŕňa každú zmenu tejto zmluvy, ktorú zmluvné strany dohodli písomne.</w:t>
            </w:r>
          </w:p>
        </w:tc>
      </w:tr>
      <w:tr w:rsidR="00370FEC" w:rsidRPr="006452F6" w14:paraId="29E61074" w14:textId="77777777" w:rsidTr="00E64A74">
        <w:tc>
          <w:tcPr>
            <w:tcW w:w="2354" w:type="dxa"/>
            <w:tcBorders>
              <w:top w:val="single" w:sz="4" w:space="0" w:color="auto"/>
              <w:left w:val="single" w:sz="4" w:space="0" w:color="auto"/>
              <w:bottom w:val="single" w:sz="4" w:space="0" w:color="auto"/>
              <w:right w:val="single" w:sz="4" w:space="0" w:color="auto"/>
            </w:tcBorders>
          </w:tcPr>
          <w:p w14:paraId="6A0D0B4C" w14:textId="77777777" w:rsidR="00370FEC" w:rsidRPr="006452F6" w:rsidRDefault="00370FEC" w:rsidP="00E64A74">
            <w:pPr>
              <w:spacing w:before="60" w:after="20"/>
              <w:rPr>
                <w:rFonts w:ascii="Cambria" w:hAnsi="Cambria" w:cs="Arial"/>
                <w:b/>
                <w:bCs/>
                <w:sz w:val="20"/>
                <w:lang w:val="cs-CZ" w:eastAsia="cs-CZ"/>
              </w:rPr>
            </w:pPr>
            <w:r w:rsidRPr="006452F6">
              <w:rPr>
                <w:rFonts w:ascii="Cambria" w:hAnsi="Cambria" w:cs="Arial"/>
                <w:b/>
                <w:bCs/>
                <w:sz w:val="20"/>
              </w:rPr>
              <w:t>Zmluvná strana</w:t>
            </w:r>
          </w:p>
        </w:tc>
        <w:tc>
          <w:tcPr>
            <w:tcW w:w="6826" w:type="dxa"/>
            <w:gridSpan w:val="2"/>
            <w:tcBorders>
              <w:top w:val="single" w:sz="4" w:space="0" w:color="auto"/>
              <w:left w:val="single" w:sz="4" w:space="0" w:color="auto"/>
              <w:bottom w:val="single" w:sz="4" w:space="0" w:color="auto"/>
              <w:right w:val="single" w:sz="4" w:space="0" w:color="auto"/>
            </w:tcBorders>
          </w:tcPr>
          <w:p w14:paraId="11775434" w14:textId="77777777" w:rsidR="00370FEC" w:rsidRPr="006452F6" w:rsidRDefault="00370FEC" w:rsidP="00E64A74">
            <w:pPr>
              <w:spacing w:before="60" w:after="20"/>
              <w:jc w:val="both"/>
              <w:rPr>
                <w:rFonts w:ascii="Cambria" w:hAnsi="Cambria" w:cs="Arial"/>
                <w:sz w:val="20"/>
                <w:lang w:val="cs-CZ" w:eastAsia="cs-CZ"/>
              </w:rPr>
            </w:pPr>
            <w:r w:rsidRPr="006452F6">
              <w:rPr>
                <w:rFonts w:ascii="Cambria" w:hAnsi="Cambria" w:cs="Arial"/>
                <w:sz w:val="20"/>
              </w:rPr>
              <w:t>rozumie sa objednávateľ alebo zhotoviteľ.</w:t>
            </w:r>
          </w:p>
        </w:tc>
      </w:tr>
      <w:tr w:rsidR="00370FEC" w:rsidRPr="006452F6" w14:paraId="21099DA2" w14:textId="77777777" w:rsidTr="00E64A74">
        <w:tc>
          <w:tcPr>
            <w:tcW w:w="2354" w:type="dxa"/>
            <w:tcBorders>
              <w:top w:val="single" w:sz="4" w:space="0" w:color="auto"/>
              <w:left w:val="single" w:sz="4" w:space="0" w:color="auto"/>
              <w:bottom w:val="single" w:sz="4" w:space="0" w:color="auto"/>
              <w:right w:val="single" w:sz="4" w:space="0" w:color="auto"/>
            </w:tcBorders>
          </w:tcPr>
          <w:p w14:paraId="7A120981" w14:textId="77777777" w:rsidR="00370FEC" w:rsidRPr="006452F6" w:rsidRDefault="00370FEC" w:rsidP="00E64A74">
            <w:pPr>
              <w:spacing w:before="60" w:after="20"/>
              <w:rPr>
                <w:rFonts w:ascii="Cambria" w:hAnsi="Cambria" w:cs="Arial"/>
                <w:b/>
                <w:bCs/>
                <w:sz w:val="20"/>
                <w:lang w:val="cs-CZ" w:eastAsia="cs-CZ"/>
              </w:rPr>
            </w:pPr>
            <w:r w:rsidRPr="006452F6">
              <w:rPr>
                <w:rFonts w:ascii="Cambria" w:hAnsi="Cambria" w:cs="Arial"/>
                <w:b/>
                <w:bCs/>
                <w:sz w:val="20"/>
              </w:rPr>
              <w:t>ZTP</w:t>
            </w:r>
          </w:p>
        </w:tc>
        <w:tc>
          <w:tcPr>
            <w:tcW w:w="6826" w:type="dxa"/>
            <w:gridSpan w:val="2"/>
            <w:tcBorders>
              <w:top w:val="single" w:sz="4" w:space="0" w:color="auto"/>
              <w:left w:val="single" w:sz="4" w:space="0" w:color="auto"/>
              <w:bottom w:val="single" w:sz="4" w:space="0" w:color="auto"/>
              <w:right w:val="single" w:sz="4" w:space="0" w:color="auto"/>
            </w:tcBorders>
          </w:tcPr>
          <w:p w14:paraId="21039220" w14:textId="77777777" w:rsidR="00370FEC" w:rsidRPr="006452F6" w:rsidRDefault="00370FEC" w:rsidP="00870DC3">
            <w:pPr>
              <w:spacing w:before="60" w:after="20"/>
              <w:jc w:val="both"/>
              <w:rPr>
                <w:rFonts w:ascii="Cambria" w:hAnsi="Cambria" w:cs="Arial"/>
                <w:sz w:val="20"/>
                <w:lang w:val="cs-CZ" w:eastAsia="cs-CZ"/>
              </w:rPr>
            </w:pPr>
            <w:r w:rsidRPr="006452F6">
              <w:rPr>
                <w:rFonts w:ascii="Cambria" w:hAnsi="Cambria" w:cs="Arial"/>
                <w:sz w:val="20"/>
              </w:rPr>
              <w:t>Záložné technologické pracovisko Národnej banky Slovenska</w:t>
            </w:r>
          </w:p>
        </w:tc>
      </w:tr>
      <w:tr w:rsidR="00D55F7C" w:rsidRPr="006452F6" w14:paraId="0F84225E" w14:textId="77777777" w:rsidTr="00A52088">
        <w:trPr>
          <w:trHeight w:val="1075"/>
        </w:trPr>
        <w:tc>
          <w:tcPr>
            <w:tcW w:w="2354" w:type="dxa"/>
            <w:tcBorders>
              <w:top w:val="single" w:sz="4" w:space="0" w:color="auto"/>
              <w:left w:val="single" w:sz="4" w:space="0" w:color="auto"/>
              <w:bottom w:val="single" w:sz="4" w:space="0" w:color="auto"/>
              <w:right w:val="single" w:sz="4" w:space="0" w:color="auto"/>
            </w:tcBorders>
          </w:tcPr>
          <w:p w14:paraId="541A1BD4" w14:textId="3745B131" w:rsidR="00D55F7C" w:rsidRPr="006452F6" w:rsidRDefault="00D55F7C" w:rsidP="00E64A74">
            <w:pPr>
              <w:spacing w:before="60" w:after="20"/>
              <w:rPr>
                <w:rFonts w:ascii="Cambria" w:hAnsi="Cambria" w:cs="Arial"/>
                <w:b/>
                <w:bCs/>
                <w:sz w:val="20"/>
              </w:rPr>
            </w:pPr>
            <w:r w:rsidRPr="006452F6">
              <w:rPr>
                <w:rFonts w:ascii="Cambria" w:hAnsi="Cambria" w:cs="Arial"/>
                <w:b/>
                <w:bCs/>
                <w:sz w:val="20"/>
              </w:rPr>
              <w:t>Modul</w:t>
            </w:r>
          </w:p>
        </w:tc>
        <w:tc>
          <w:tcPr>
            <w:tcW w:w="6826" w:type="dxa"/>
            <w:gridSpan w:val="2"/>
            <w:tcBorders>
              <w:top w:val="single" w:sz="4" w:space="0" w:color="auto"/>
              <w:left w:val="single" w:sz="4" w:space="0" w:color="auto"/>
              <w:bottom w:val="single" w:sz="4" w:space="0" w:color="auto"/>
              <w:right w:val="single" w:sz="4" w:space="0" w:color="auto"/>
            </w:tcBorders>
          </w:tcPr>
          <w:p w14:paraId="6583DFD1" w14:textId="3E1FE402" w:rsidR="00D55F7C" w:rsidRPr="006452F6" w:rsidRDefault="00D55F7C" w:rsidP="00E64A74">
            <w:pPr>
              <w:spacing w:before="60" w:after="20"/>
              <w:jc w:val="both"/>
              <w:rPr>
                <w:rFonts w:ascii="Cambria" w:hAnsi="Cambria" w:cs="Arial"/>
                <w:sz w:val="20"/>
              </w:rPr>
            </w:pPr>
            <w:r w:rsidRPr="006452F6">
              <w:rPr>
                <w:rFonts w:ascii="Cambria" w:hAnsi="Cambria" w:cs="Arial"/>
                <w:sz w:val="20"/>
              </w:rPr>
              <w:t xml:space="preserve">je od zvyšku </w:t>
            </w:r>
            <w:r w:rsidR="007E3744" w:rsidRPr="006452F6">
              <w:rPr>
                <w:rFonts w:ascii="Cambria" w:hAnsi="Cambria" w:cs="Arial"/>
                <w:sz w:val="20"/>
              </w:rPr>
              <w:t>dodaného i</w:t>
            </w:r>
            <w:r w:rsidRPr="006452F6">
              <w:rPr>
                <w:rFonts w:ascii="Cambria" w:hAnsi="Cambria" w:cs="Arial"/>
                <w:sz w:val="20"/>
              </w:rPr>
              <w:t xml:space="preserve">nformačného systému oddeliteľná časť vytvorená </w:t>
            </w:r>
            <w:r w:rsidR="007E3744" w:rsidRPr="006452F6">
              <w:rPr>
                <w:rFonts w:ascii="Cambria" w:hAnsi="Cambria" w:cs="Arial"/>
                <w:sz w:val="20"/>
              </w:rPr>
              <w:t>z</w:t>
            </w:r>
            <w:r w:rsidRPr="006452F6">
              <w:rPr>
                <w:rFonts w:ascii="Cambria" w:hAnsi="Cambria" w:cs="Arial"/>
                <w:sz w:val="20"/>
              </w:rPr>
              <w:t xml:space="preserve">hotoviteľom pri plnení tejto </w:t>
            </w:r>
            <w:r w:rsidR="007E3744" w:rsidRPr="006452F6">
              <w:rPr>
                <w:rFonts w:ascii="Cambria" w:hAnsi="Cambria" w:cs="Arial"/>
                <w:sz w:val="20"/>
              </w:rPr>
              <w:t>z</w:t>
            </w:r>
            <w:r w:rsidRPr="006452F6">
              <w:rPr>
                <w:rFonts w:ascii="Cambria" w:hAnsi="Cambria" w:cs="Arial"/>
                <w:sz w:val="20"/>
              </w:rPr>
              <w:t xml:space="preserve">mluvy o dielo, a ktorá je bez úpravy použiteľná aj tretími osobami, aj na iné alebo podobné účely, ako je účel vyplývajúci z tejto </w:t>
            </w:r>
            <w:r w:rsidR="007E3744" w:rsidRPr="006452F6">
              <w:rPr>
                <w:rFonts w:ascii="Cambria" w:hAnsi="Cambria" w:cs="Arial"/>
                <w:sz w:val="20"/>
              </w:rPr>
              <w:t>z</w:t>
            </w:r>
            <w:r w:rsidRPr="006452F6">
              <w:rPr>
                <w:rFonts w:ascii="Cambria" w:hAnsi="Cambria" w:cs="Arial"/>
                <w:sz w:val="20"/>
              </w:rPr>
              <w:t>mluvy o</w:t>
            </w:r>
            <w:r w:rsidR="003578BE">
              <w:rPr>
                <w:rFonts w:ascii="Cambria" w:hAnsi="Cambria" w:cs="Arial"/>
                <w:sz w:val="20"/>
              </w:rPr>
              <w:t> </w:t>
            </w:r>
            <w:r w:rsidRPr="006452F6">
              <w:rPr>
                <w:rFonts w:ascii="Cambria" w:hAnsi="Cambria" w:cs="Arial"/>
                <w:sz w:val="20"/>
              </w:rPr>
              <w:t>dielo</w:t>
            </w:r>
            <w:r w:rsidR="003578BE">
              <w:rPr>
                <w:rFonts w:ascii="Cambria" w:hAnsi="Cambria" w:cs="Arial"/>
                <w:sz w:val="20"/>
              </w:rPr>
              <w:t>.</w:t>
            </w:r>
          </w:p>
          <w:p w14:paraId="08AA7CD8" w14:textId="77777777" w:rsidR="00D55F7C" w:rsidRPr="006452F6" w:rsidRDefault="00D55F7C" w:rsidP="00E64A74">
            <w:pPr>
              <w:spacing w:before="60" w:after="20"/>
              <w:rPr>
                <w:rFonts w:ascii="Cambria" w:hAnsi="Cambria" w:cs="Arial"/>
                <w:color w:val="0D0D0D" w:themeColor="text1" w:themeTint="F2"/>
                <w:sz w:val="20"/>
                <w:shd w:val="clear" w:color="auto" w:fill="FFFFFF"/>
              </w:rPr>
            </w:pPr>
          </w:p>
        </w:tc>
      </w:tr>
      <w:tr w:rsidR="00F94237" w:rsidRPr="006452F6" w14:paraId="11ECC33E" w14:textId="77777777" w:rsidTr="00E64A74">
        <w:tc>
          <w:tcPr>
            <w:tcW w:w="2354" w:type="dxa"/>
            <w:tcBorders>
              <w:top w:val="single" w:sz="4" w:space="0" w:color="auto"/>
              <w:left w:val="single" w:sz="4" w:space="0" w:color="auto"/>
              <w:bottom w:val="single" w:sz="4" w:space="0" w:color="auto"/>
              <w:right w:val="single" w:sz="4" w:space="0" w:color="auto"/>
            </w:tcBorders>
          </w:tcPr>
          <w:p w14:paraId="4E9D49F1" w14:textId="53D777DD" w:rsidR="00F94237" w:rsidRPr="006452F6" w:rsidDel="00927FDC" w:rsidRDefault="00F94237" w:rsidP="00E64A74">
            <w:pPr>
              <w:spacing w:before="60" w:after="20"/>
              <w:rPr>
                <w:rFonts w:ascii="Cambria" w:hAnsi="Cambria" w:cs="Arial"/>
                <w:b/>
                <w:bCs/>
                <w:sz w:val="20"/>
              </w:rPr>
            </w:pPr>
            <w:r w:rsidRPr="006452F6">
              <w:rPr>
                <w:rFonts w:ascii="Cambria" w:hAnsi="Cambria" w:cs="Arial"/>
                <w:b/>
                <w:bCs/>
                <w:sz w:val="20"/>
              </w:rPr>
              <w:t>Proprietárny SW</w:t>
            </w:r>
          </w:p>
        </w:tc>
        <w:tc>
          <w:tcPr>
            <w:tcW w:w="6826" w:type="dxa"/>
            <w:gridSpan w:val="2"/>
            <w:tcBorders>
              <w:top w:val="single" w:sz="4" w:space="0" w:color="auto"/>
              <w:left w:val="single" w:sz="4" w:space="0" w:color="auto"/>
              <w:bottom w:val="single" w:sz="4" w:space="0" w:color="auto"/>
              <w:right w:val="single" w:sz="4" w:space="0" w:color="auto"/>
            </w:tcBorders>
          </w:tcPr>
          <w:p w14:paraId="032A8995" w14:textId="413F10F5" w:rsidR="00F94237" w:rsidRPr="006452F6" w:rsidDel="00927FDC" w:rsidRDefault="00F94237" w:rsidP="00E64A74">
            <w:pPr>
              <w:spacing w:before="60" w:after="20"/>
              <w:jc w:val="both"/>
              <w:rPr>
                <w:rFonts w:ascii="Cambria" w:hAnsi="Cambria" w:cs="Arial"/>
                <w:sz w:val="20"/>
              </w:rPr>
            </w:pPr>
            <w:r w:rsidRPr="006452F6">
              <w:rPr>
                <w:rFonts w:ascii="Cambria" w:hAnsi="Cambria" w:cs="Arial"/>
                <w:sz w:val="20"/>
              </w:rPr>
              <w:t xml:space="preserve">je softvér 3. strany </w:t>
            </w:r>
            <w:r w:rsidR="006C732C">
              <w:rPr>
                <w:rFonts w:ascii="Cambria" w:hAnsi="Cambria" w:cs="Arial"/>
                <w:sz w:val="20"/>
              </w:rPr>
              <w:t xml:space="preserve">alebo zhotoviteľa </w:t>
            </w:r>
            <w:r w:rsidRPr="006452F6">
              <w:rPr>
                <w:rFonts w:ascii="Cambria" w:hAnsi="Cambria" w:cs="Arial"/>
                <w:sz w:val="20"/>
              </w:rPr>
              <w:t>na ktorý sa nevzťahujú osobitné licenčné podmienky upravené v zmluve o</w:t>
            </w:r>
            <w:r w:rsidR="00CE76DC">
              <w:rPr>
                <w:rFonts w:ascii="Cambria" w:hAnsi="Cambria" w:cs="Arial"/>
                <w:sz w:val="20"/>
              </w:rPr>
              <w:t> </w:t>
            </w:r>
            <w:r w:rsidRPr="006452F6">
              <w:rPr>
                <w:rFonts w:ascii="Cambria" w:hAnsi="Cambria" w:cs="Arial"/>
                <w:sz w:val="20"/>
              </w:rPr>
              <w:t>dielo</w:t>
            </w:r>
            <w:r w:rsidR="00CE76DC">
              <w:rPr>
                <w:rFonts w:ascii="Cambria" w:hAnsi="Cambria" w:cs="Arial"/>
                <w:sz w:val="20"/>
              </w:rPr>
              <w:t>.</w:t>
            </w:r>
          </w:p>
        </w:tc>
      </w:tr>
      <w:tr w:rsidR="00E73DEF" w:rsidRPr="006452F6" w14:paraId="7CC44CF2" w14:textId="77777777" w:rsidTr="00E64A74">
        <w:tc>
          <w:tcPr>
            <w:tcW w:w="2354" w:type="dxa"/>
            <w:tcBorders>
              <w:top w:val="single" w:sz="4" w:space="0" w:color="auto"/>
              <w:left w:val="single" w:sz="4" w:space="0" w:color="auto"/>
              <w:bottom w:val="single" w:sz="4" w:space="0" w:color="auto"/>
              <w:right w:val="single" w:sz="4" w:space="0" w:color="auto"/>
            </w:tcBorders>
          </w:tcPr>
          <w:p w14:paraId="006056F9" w14:textId="54ED4332" w:rsidR="00E73DEF" w:rsidRPr="006452F6" w:rsidRDefault="00E73DEF" w:rsidP="00E64A74">
            <w:pPr>
              <w:spacing w:before="60" w:after="20"/>
              <w:rPr>
                <w:rFonts w:ascii="Cambria" w:hAnsi="Cambria" w:cs="Arial"/>
                <w:b/>
                <w:bCs/>
                <w:sz w:val="20"/>
              </w:rPr>
            </w:pPr>
            <w:r w:rsidRPr="006452F6">
              <w:rPr>
                <w:rFonts w:ascii="Cambria" w:hAnsi="Cambria" w:cs="Arial"/>
                <w:b/>
                <w:bCs/>
                <w:sz w:val="20"/>
              </w:rPr>
              <w:t>SW 3. strany</w:t>
            </w:r>
          </w:p>
        </w:tc>
        <w:tc>
          <w:tcPr>
            <w:tcW w:w="6826" w:type="dxa"/>
            <w:gridSpan w:val="2"/>
            <w:tcBorders>
              <w:top w:val="single" w:sz="4" w:space="0" w:color="auto"/>
              <w:left w:val="single" w:sz="4" w:space="0" w:color="auto"/>
              <w:bottom w:val="single" w:sz="4" w:space="0" w:color="auto"/>
              <w:right w:val="single" w:sz="4" w:space="0" w:color="auto"/>
            </w:tcBorders>
          </w:tcPr>
          <w:p w14:paraId="0AF53A25" w14:textId="2B7A66D7" w:rsidR="00E73DEF" w:rsidRPr="006452F6" w:rsidRDefault="00E73DEF" w:rsidP="00E64A74">
            <w:pPr>
              <w:spacing w:before="60" w:after="20"/>
              <w:jc w:val="both"/>
              <w:rPr>
                <w:rFonts w:ascii="Cambria" w:hAnsi="Cambria" w:cs="Arial"/>
                <w:sz w:val="20"/>
              </w:rPr>
            </w:pPr>
            <w:r w:rsidRPr="006452F6">
              <w:rPr>
                <w:rFonts w:ascii="Cambria" w:hAnsi="Cambria" w:cs="Arial"/>
                <w:sz w:val="20"/>
              </w:rPr>
              <w:t>je softvérový produkt/softvérové riešenie, ktoré spĺňa znaky preexistentného obchodne dostupného softvéru, preexistentného obchodne nedostupného softvéru, preexistentného open source softvéru</w:t>
            </w:r>
            <w:r w:rsidR="00CE76DC">
              <w:rPr>
                <w:rFonts w:ascii="Cambria" w:hAnsi="Cambria" w:cs="Arial"/>
                <w:sz w:val="20"/>
              </w:rPr>
              <w:t>.</w:t>
            </w:r>
          </w:p>
        </w:tc>
      </w:tr>
      <w:tr w:rsidR="00490C95" w:rsidRPr="006452F6" w14:paraId="277C16DD" w14:textId="77777777" w:rsidTr="00E64A74">
        <w:tc>
          <w:tcPr>
            <w:tcW w:w="2354" w:type="dxa"/>
            <w:tcBorders>
              <w:top w:val="single" w:sz="4" w:space="0" w:color="auto"/>
              <w:left w:val="single" w:sz="4" w:space="0" w:color="auto"/>
              <w:bottom w:val="single" w:sz="4" w:space="0" w:color="auto"/>
              <w:right w:val="single" w:sz="4" w:space="0" w:color="auto"/>
            </w:tcBorders>
          </w:tcPr>
          <w:p w14:paraId="1342F7F4" w14:textId="4F4F3433" w:rsidR="00490C95" w:rsidRPr="006452F6" w:rsidRDefault="00490C95" w:rsidP="00E64A74">
            <w:pPr>
              <w:spacing w:before="60" w:after="20"/>
              <w:rPr>
                <w:rFonts w:ascii="Cambria" w:hAnsi="Cambria" w:cs="Arial"/>
                <w:b/>
                <w:bCs/>
                <w:sz w:val="20"/>
              </w:rPr>
            </w:pPr>
            <w:r w:rsidRPr="006452F6">
              <w:rPr>
                <w:rFonts w:ascii="Cambria" w:hAnsi="Cambria" w:cs="Arial"/>
                <w:b/>
                <w:bCs/>
                <w:sz w:val="20"/>
              </w:rPr>
              <w:t>HW</w:t>
            </w:r>
          </w:p>
        </w:tc>
        <w:tc>
          <w:tcPr>
            <w:tcW w:w="6826" w:type="dxa"/>
            <w:gridSpan w:val="2"/>
            <w:tcBorders>
              <w:top w:val="single" w:sz="4" w:space="0" w:color="auto"/>
              <w:left w:val="single" w:sz="4" w:space="0" w:color="auto"/>
              <w:bottom w:val="single" w:sz="4" w:space="0" w:color="auto"/>
              <w:right w:val="single" w:sz="4" w:space="0" w:color="auto"/>
            </w:tcBorders>
          </w:tcPr>
          <w:p w14:paraId="0B2F0FC1" w14:textId="11C805CC" w:rsidR="00490C95" w:rsidRPr="006452F6" w:rsidRDefault="007C74E9" w:rsidP="00E64A74">
            <w:pPr>
              <w:spacing w:before="60" w:after="20"/>
              <w:jc w:val="both"/>
              <w:rPr>
                <w:rFonts w:ascii="Cambria" w:hAnsi="Cambria" w:cs="Arial"/>
                <w:sz w:val="20"/>
              </w:rPr>
            </w:pPr>
            <w:r w:rsidRPr="006452F6">
              <w:rPr>
                <w:rFonts w:ascii="Cambria" w:hAnsi="Cambria" w:cs="Arial"/>
                <w:sz w:val="20"/>
              </w:rPr>
              <w:t>je hardvérový produkt, t. j. hotový výrobok/tovar týkajúci sa alebo predstavujúci celkové technické vybavenie počítača, servera alebo iného technického zariadenia; HW samostatne nie je výsledkom tvorivej duševnej činnosti, ale súčasťou HW môže byť aj SW alebo SW 3. strany</w:t>
            </w:r>
            <w:r w:rsidR="00CE76DC">
              <w:rPr>
                <w:rFonts w:ascii="Cambria" w:hAnsi="Cambria" w:cs="Arial"/>
                <w:sz w:val="20"/>
              </w:rPr>
              <w:t>.</w:t>
            </w:r>
          </w:p>
        </w:tc>
      </w:tr>
      <w:tr w:rsidR="00490C95" w:rsidRPr="006452F6" w14:paraId="11D7CD6A" w14:textId="77777777" w:rsidTr="00E64A74">
        <w:tc>
          <w:tcPr>
            <w:tcW w:w="2354" w:type="dxa"/>
            <w:tcBorders>
              <w:top w:val="single" w:sz="4" w:space="0" w:color="auto"/>
              <w:left w:val="single" w:sz="4" w:space="0" w:color="auto"/>
              <w:bottom w:val="single" w:sz="4" w:space="0" w:color="auto"/>
              <w:right w:val="single" w:sz="4" w:space="0" w:color="auto"/>
            </w:tcBorders>
          </w:tcPr>
          <w:p w14:paraId="2146F478" w14:textId="796A9780" w:rsidR="00490C95" w:rsidRPr="006452F6" w:rsidRDefault="00490C95" w:rsidP="00E64A74">
            <w:pPr>
              <w:spacing w:before="60" w:after="20"/>
              <w:rPr>
                <w:rFonts w:ascii="Cambria" w:hAnsi="Cambria" w:cs="Arial"/>
                <w:b/>
                <w:bCs/>
                <w:sz w:val="20"/>
              </w:rPr>
            </w:pPr>
            <w:r w:rsidRPr="006452F6">
              <w:rPr>
                <w:rFonts w:ascii="Cambria" w:hAnsi="Cambria" w:cs="Arial"/>
                <w:b/>
                <w:bCs/>
                <w:sz w:val="20"/>
              </w:rPr>
              <w:t>SW</w:t>
            </w:r>
          </w:p>
        </w:tc>
        <w:tc>
          <w:tcPr>
            <w:tcW w:w="6826" w:type="dxa"/>
            <w:gridSpan w:val="2"/>
            <w:tcBorders>
              <w:top w:val="single" w:sz="4" w:space="0" w:color="auto"/>
              <w:left w:val="single" w:sz="4" w:space="0" w:color="auto"/>
              <w:bottom w:val="single" w:sz="4" w:space="0" w:color="auto"/>
              <w:right w:val="single" w:sz="4" w:space="0" w:color="auto"/>
            </w:tcBorders>
          </w:tcPr>
          <w:p w14:paraId="3A1D51CC" w14:textId="35779490" w:rsidR="00490C95" w:rsidRPr="006452F6" w:rsidRDefault="00DA3AE9" w:rsidP="00E64A74">
            <w:pPr>
              <w:spacing w:before="60" w:after="20"/>
              <w:jc w:val="both"/>
              <w:rPr>
                <w:rFonts w:ascii="Cambria" w:hAnsi="Cambria" w:cs="Arial"/>
                <w:sz w:val="20"/>
              </w:rPr>
            </w:pPr>
            <w:r w:rsidRPr="006452F6">
              <w:rPr>
                <w:rFonts w:ascii="Cambria" w:hAnsi="Cambria" w:cs="Arial"/>
                <w:sz w:val="20"/>
              </w:rPr>
              <w:t>je softvérový produkt/softvérové riešenie, ktoré spĺňa znaky počítačového</w:t>
            </w:r>
            <w:r w:rsidR="00D65142" w:rsidRPr="006452F6">
              <w:rPr>
                <w:rFonts w:ascii="Cambria" w:hAnsi="Cambria" w:cs="Arial"/>
                <w:sz w:val="20"/>
              </w:rPr>
              <w:t xml:space="preserve"> </w:t>
            </w:r>
            <w:r w:rsidRPr="006452F6">
              <w:rPr>
                <w:rFonts w:ascii="Cambria" w:hAnsi="Cambria" w:cs="Arial"/>
                <w:sz w:val="20"/>
              </w:rPr>
              <w:t xml:space="preserve">programu/počítačových programov, a tvorí súčasť </w:t>
            </w:r>
            <w:r w:rsidR="003E5CA2" w:rsidRPr="006452F6">
              <w:rPr>
                <w:rFonts w:ascii="Cambria" w:hAnsi="Cambria" w:cs="Arial"/>
                <w:sz w:val="20"/>
              </w:rPr>
              <w:t>dodaného i</w:t>
            </w:r>
            <w:r w:rsidRPr="006452F6">
              <w:rPr>
                <w:rFonts w:ascii="Cambria" w:hAnsi="Cambria" w:cs="Arial"/>
                <w:sz w:val="20"/>
              </w:rPr>
              <w:t xml:space="preserve">nformačného systému vrátane s ním súvisiacej dokumentácie a manuálov a bol dodaný </w:t>
            </w:r>
            <w:r w:rsidR="003E5CA2" w:rsidRPr="006452F6">
              <w:rPr>
                <w:rFonts w:ascii="Cambria" w:hAnsi="Cambria" w:cs="Arial"/>
                <w:sz w:val="20"/>
              </w:rPr>
              <w:t>z</w:t>
            </w:r>
            <w:r w:rsidRPr="006452F6">
              <w:rPr>
                <w:rFonts w:ascii="Cambria" w:hAnsi="Cambria" w:cs="Arial"/>
                <w:sz w:val="20"/>
              </w:rPr>
              <w:t xml:space="preserve">hotoviteľom v rámci plnenia tejto </w:t>
            </w:r>
            <w:r w:rsidR="00D65142" w:rsidRPr="006452F6">
              <w:rPr>
                <w:rFonts w:ascii="Cambria" w:hAnsi="Cambria" w:cs="Arial"/>
                <w:sz w:val="20"/>
              </w:rPr>
              <w:t>z</w:t>
            </w:r>
            <w:r w:rsidRPr="006452F6">
              <w:rPr>
                <w:rFonts w:ascii="Cambria" w:hAnsi="Cambria" w:cs="Arial"/>
                <w:sz w:val="20"/>
              </w:rPr>
              <w:t>mluvy o</w:t>
            </w:r>
            <w:r w:rsidR="00CE76DC">
              <w:rPr>
                <w:rFonts w:ascii="Cambria" w:hAnsi="Cambria" w:cs="Arial"/>
                <w:sz w:val="20"/>
              </w:rPr>
              <w:t> </w:t>
            </w:r>
            <w:r w:rsidRPr="006452F6">
              <w:rPr>
                <w:rFonts w:ascii="Cambria" w:hAnsi="Cambria" w:cs="Arial"/>
                <w:sz w:val="20"/>
              </w:rPr>
              <w:t>dielo</w:t>
            </w:r>
            <w:r w:rsidR="00CE76DC">
              <w:rPr>
                <w:rFonts w:ascii="Cambria" w:hAnsi="Cambria" w:cs="Arial"/>
                <w:sz w:val="20"/>
              </w:rPr>
              <w:t>.</w:t>
            </w:r>
          </w:p>
        </w:tc>
      </w:tr>
      <w:tr w:rsidR="00DA19A6" w:rsidRPr="006452F6" w14:paraId="090E16A5" w14:textId="77777777" w:rsidTr="00E64A74">
        <w:tc>
          <w:tcPr>
            <w:tcW w:w="2354" w:type="dxa"/>
            <w:tcBorders>
              <w:top w:val="single" w:sz="4" w:space="0" w:color="auto"/>
              <w:left w:val="single" w:sz="4" w:space="0" w:color="auto"/>
              <w:bottom w:val="single" w:sz="4" w:space="0" w:color="auto"/>
              <w:right w:val="single" w:sz="4" w:space="0" w:color="auto"/>
            </w:tcBorders>
          </w:tcPr>
          <w:p w14:paraId="03B6E060" w14:textId="543669E2" w:rsidR="00DA19A6" w:rsidRPr="006452F6" w:rsidRDefault="00DA19A6" w:rsidP="00E64A74">
            <w:pPr>
              <w:spacing w:before="60" w:after="20"/>
              <w:rPr>
                <w:rFonts w:ascii="Cambria" w:hAnsi="Cambria" w:cs="Arial"/>
                <w:b/>
                <w:bCs/>
                <w:sz w:val="20"/>
              </w:rPr>
            </w:pPr>
            <w:r w:rsidRPr="006452F6">
              <w:rPr>
                <w:rFonts w:ascii="Cambria" w:hAnsi="Cambria" w:cs="Arial"/>
                <w:b/>
                <w:bCs/>
                <w:sz w:val="20"/>
              </w:rPr>
              <w:t>Dokumentácia</w:t>
            </w:r>
          </w:p>
        </w:tc>
        <w:tc>
          <w:tcPr>
            <w:tcW w:w="6826" w:type="dxa"/>
            <w:gridSpan w:val="2"/>
            <w:tcBorders>
              <w:top w:val="single" w:sz="4" w:space="0" w:color="auto"/>
              <w:left w:val="single" w:sz="4" w:space="0" w:color="auto"/>
              <w:bottom w:val="single" w:sz="4" w:space="0" w:color="auto"/>
              <w:right w:val="single" w:sz="4" w:space="0" w:color="auto"/>
            </w:tcBorders>
          </w:tcPr>
          <w:p w14:paraId="19CA82F1" w14:textId="478B257D" w:rsidR="00DA19A6" w:rsidRPr="006452F6" w:rsidRDefault="00DA19A6" w:rsidP="00E64A74">
            <w:pPr>
              <w:spacing w:before="60" w:after="20"/>
              <w:jc w:val="both"/>
              <w:rPr>
                <w:rFonts w:ascii="Cambria" w:hAnsi="Cambria" w:cs="Arial"/>
                <w:sz w:val="20"/>
              </w:rPr>
            </w:pPr>
            <w:r w:rsidRPr="006452F6">
              <w:rPr>
                <w:rFonts w:ascii="Cambria" w:hAnsi="Cambria" w:cs="Arial"/>
                <w:sz w:val="20"/>
              </w:rPr>
              <w:t xml:space="preserve">dokumentáciou sa rozumie technická, prevádzková, užívateľská a iná dokumentácia, ktorá vyplýva z ustanovení tejto </w:t>
            </w:r>
            <w:r w:rsidR="006F62C8" w:rsidRPr="006452F6">
              <w:rPr>
                <w:rFonts w:ascii="Cambria" w:hAnsi="Cambria" w:cs="Arial"/>
                <w:sz w:val="20"/>
              </w:rPr>
              <w:t>z</w:t>
            </w:r>
            <w:r w:rsidRPr="006452F6">
              <w:rPr>
                <w:rFonts w:ascii="Cambria" w:hAnsi="Cambria" w:cs="Arial"/>
                <w:sz w:val="20"/>
              </w:rPr>
              <w:t>mluvy o dielo alebo ktorá čo i len sčasti súvisí s vyhotovením a dodaním Diela /</w:t>
            </w:r>
            <w:r w:rsidR="00BD0424" w:rsidRPr="006452F6">
              <w:rPr>
                <w:rFonts w:ascii="Cambria" w:hAnsi="Cambria" w:cs="Arial"/>
                <w:sz w:val="20"/>
              </w:rPr>
              <w:t>dodaného i</w:t>
            </w:r>
            <w:r w:rsidRPr="006452F6">
              <w:rPr>
                <w:rFonts w:ascii="Cambria" w:hAnsi="Cambria" w:cs="Arial"/>
                <w:sz w:val="20"/>
              </w:rPr>
              <w:t>nformačného systému</w:t>
            </w:r>
            <w:r w:rsidR="00CE76DC">
              <w:rPr>
                <w:rFonts w:ascii="Cambria" w:hAnsi="Cambria" w:cs="Arial"/>
                <w:sz w:val="20"/>
              </w:rPr>
              <w:t>.</w:t>
            </w:r>
          </w:p>
        </w:tc>
      </w:tr>
      <w:tr w:rsidR="003719D1" w:rsidRPr="006452F6" w14:paraId="22EF3E87" w14:textId="77777777" w:rsidTr="00E64A74">
        <w:tc>
          <w:tcPr>
            <w:tcW w:w="9180" w:type="dxa"/>
            <w:gridSpan w:val="3"/>
            <w:tcBorders>
              <w:top w:val="single" w:sz="4" w:space="0" w:color="auto"/>
              <w:left w:val="single" w:sz="4" w:space="0" w:color="auto"/>
              <w:bottom w:val="single" w:sz="4" w:space="0" w:color="auto"/>
              <w:right w:val="single" w:sz="4" w:space="0" w:color="auto"/>
            </w:tcBorders>
            <w:shd w:val="clear" w:color="auto" w:fill="E7E6E6" w:themeFill="background2"/>
          </w:tcPr>
          <w:p w14:paraId="0A315DFC" w14:textId="04DF5FA2" w:rsidR="003719D1" w:rsidRPr="006452F6" w:rsidRDefault="000E220C" w:rsidP="00E64A74">
            <w:pPr>
              <w:spacing w:before="60" w:after="20"/>
              <w:jc w:val="center"/>
              <w:rPr>
                <w:rFonts w:ascii="Cambria" w:hAnsi="Cambria" w:cs="Arial"/>
                <w:b/>
                <w:bCs/>
                <w:sz w:val="20"/>
              </w:rPr>
            </w:pPr>
            <w:r w:rsidRPr="006452F6">
              <w:rPr>
                <w:rFonts w:ascii="Cambria" w:hAnsi="Cambria" w:cs="Arial"/>
                <w:b/>
                <w:bCs/>
                <w:sz w:val="20"/>
              </w:rPr>
              <w:t>Skratky právnych predpisov</w:t>
            </w:r>
          </w:p>
        </w:tc>
      </w:tr>
      <w:tr w:rsidR="00040C4D" w:rsidRPr="006452F6" w14:paraId="70EBDCA3" w14:textId="77777777" w:rsidTr="00E64A74">
        <w:trPr>
          <w:trHeight w:val="240"/>
        </w:trPr>
        <w:tc>
          <w:tcPr>
            <w:tcW w:w="4590" w:type="dxa"/>
            <w:gridSpan w:val="2"/>
            <w:tcBorders>
              <w:top w:val="single" w:sz="4" w:space="0" w:color="auto"/>
              <w:left w:val="single" w:sz="4" w:space="0" w:color="auto"/>
              <w:bottom w:val="single" w:sz="4" w:space="0" w:color="auto"/>
              <w:right w:val="single" w:sz="4" w:space="0" w:color="auto"/>
            </w:tcBorders>
          </w:tcPr>
          <w:p w14:paraId="68DA688A" w14:textId="22845ACE" w:rsidR="00040C4D" w:rsidRPr="006452F6" w:rsidRDefault="00040C4D" w:rsidP="00E64A74">
            <w:pPr>
              <w:spacing w:before="60" w:after="20"/>
              <w:rPr>
                <w:rFonts w:ascii="Cambria" w:hAnsi="Cambria" w:cs="Arial"/>
                <w:b/>
                <w:bCs/>
                <w:sz w:val="20"/>
              </w:rPr>
            </w:pPr>
            <w:r w:rsidRPr="006452F6">
              <w:rPr>
                <w:rFonts w:ascii="Cambria" w:hAnsi="Cambria" w:cs="Arial"/>
                <w:b/>
                <w:sz w:val="20"/>
              </w:rPr>
              <w:t>Autorský zákon</w:t>
            </w:r>
          </w:p>
        </w:tc>
        <w:tc>
          <w:tcPr>
            <w:tcW w:w="4590" w:type="dxa"/>
            <w:tcBorders>
              <w:top w:val="single" w:sz="4" w:space="0" w:color="auto"/>
              <w:left w:val="single" w:sz="4" w:space="0" w:color="auto"/>
              <w:bottom w:val="single" w:sz="4" w:space="0" w:color="auto"/>
              <w:right w:val="single" w:sz="4" w:space="0" w:color="auto"/>
            </w:tcBorders>
          </w:tcPr>
          <w:p w14:paraId="4DDB4B7D" w14:textId="17CEA955" w:rsidR="00040C4D" w:rsidRPr="006452F6" w:rsidRDefault="00040C4D" w:rsidP="00E64A74">
            <w:pPr>
              <w:spacing w:before="60" w:after="20"/>
              <w:jc w:val="both"/>
              <w:rPr>
                <w:rFonts w:ascii="Cambria" w:hAnsi="Cambria" w:cs="Arial"/>
                <w:sz w:val="20"/>
              </w:rPr>
            </w:pPr>
            <w:r w:rsidRPr="006452F6">
              <w:rPr>
                <w:rFonts w:ascii="Cambria" w:hAnsi="Cambria" w:cs="Arial"/>
                <w:sz w:val="20"/>
              </w:rPr>
              <w:t>zákon č. 185/2015 Z. z. Autorský zákon v znení neskorších predpisov</w:t>
            </w:r>
          </w:p>
        </w:tc>
      </w:tr>
      <w:tr w:rsidR="00040C4D" w:rsidRPr="006452F6" w14:paraId="364B2CAF" w14:textId="77777777" w:rsidTr="00E64A74">
        <w:trPr>
          <w:trHeight w:val="240"/>
        </w:trPr>
        <w:tc>
          <w:tcPr>
            <w:tcW w:w="4590" w:type="dxa"/>
            <w:gridSpan w:val="2"/>
            <w:tcBorders>
              <w:top w:val="single" w:sz="4" w:space="0" w:color="auto"/>
              <w:left w:val="single" w:sz="4" w:space="0" w:color="auto"/>
              <w:bottom w:val="single" w:sz="4" w:space="0" w:color="auto"/>
              <w:right w:val="single" w:sz="4" w:space="0" w:color="auto"/>
            </w:tcBorders>
          </w:tcPr>
          <w:p w14:paraId="3BAFE58A" w14:textId="69097651" w:rsidR="00040C4D" w:rsidRPr="006452F6" w:rsidRDefault="00040C4D" w:rsidP="00E64A74">
            <w:pPr>
              <w:spacing w:before="60" w:after="20"/>
              <w:rPr>
                <w:rFonts w:ascii="Cambria" w:hAnsi="Cambria" w:cs="Arial"/>
                <w:b/>
                <w:bCs/>
                <w:sz w:val="20"/>
              </w:rPr>
            </w:pPr>
            <w:r w:rsidRPr="006452F6">
              <w:rPr>
                <w:rFonts w:ascii="Cambria" w:hAnsi="Cambria" w:cs="Arial"/>
                <w:b/>
                <w:sz w:val="20"/>
              </w:rPr>
              <w:t>GDPR</w:t>
            </w:r>
          </w:p>
        </w:tc>
        <w:tc>
          <w:tcPr>
            <w:tcW w:w="4590" w:type="dxa"/>
            <w:tcBorders>
              <w:top w:val="single" w:sz="4" w:space="0" w:color="auto"/>
              <w:left w:val="single" w:sz="4" w:space="0" w:color="auto"/>
              <w:bottom w:val="single" w:sz="4" w:space="0" w:color="auto"/>
              <w:right w:val="single" w:sz="4" w:space="0" w:color="auto"/>
            </w:tcBorders>
          </w:tcPr>
          <w:p w14:paraId="3801C0B8" w14:textId="3927B135" w:rsidR="00040C4D" w:rsidRPr="006452F6" w:rsidRDefault="00040C4D" w:rsidP="00E64A74">
            <w:pPr>
              <w:spacing w:before="60" w:after="20"/>
              <w:jc w:val="both"/>
              <w:rPr>
                <w:rFonts w:ascii="Cambria" w:hAnsi="Cambria" w:cs="Arial"/>
                <w:sz w:val="20"/>
              </w:rPr>
            </w:pPr>
            <w:r w:rsidRPr="006452F6">
              <w:rPr>
                <w:rFonts w:ascii="Cambria" w:hAnsi="Cambria" w:cs="Arial"/>
                <w:sz w:val="20"/>
              </w:rPr>
              <w:t>nariadenie Európskeho parlamentu a Rady (EÚ) 2016/679 z 27. apríla 2016 o ochrane fyzických osôb pri spracúvaní osobných údajov a o voľnom pohybe takýchto údajov, ktorým sa zrušuje smernica 95/46/ES (všeobecné nariadenie o ochrane údajov)</w:t>
            </w:r>
          </w:p>
        </w:tc>
      </w:tr>
      <w:tr w:rsidR="00040C4D" w:rsidRPr="006452F6" w14:paraId="753FC706" w14:textId="77777777" w:rsidTr="00E64A74">
        <w:trPr>
          <w:trHeight w:val="240"/>
        </w:trPr>
        <w:tc>
          <w:tcPr>
            <w:tcW w:w="4590" w:type="dxa"/>
            <w:gridSpan w:val="2"/>
            <w:tcBorders>
              <w:top w:val="single" w:sz="4" w:space="0" w:color="auto"/>
              <w:left w:val="single" w:sz="4" w:space="0" w:color="auto"/>
              <w:bottom w:val="single" w:sz="4" w:space="0" w:color="auto"/>
              <w:right w:val="single" w:sz="4" w:space="0" w:color="auto"/>
            </w:tcBorders>
          </w:tcPr>
          <w:p w14:paraId="14CF8D56" w14:textId="2B2724A1" w:rsidR="00040C4D" w:rsidRPr="006452F6" w:rsidRDefault="00040C4D" w:rsidP="00E64A74">
            <w:pPr>
              <w:spacing w:before="60" w:after="20"/>
              <w:rPr>
                <w:rFonts w:ascii="Cambria" w:hAnsi="Cambria" w:cs="Arial"/>
                <w:b/>
                <w:bCs/>
                <w:sz w:val="20"/>
              </w:rPr>
            </w:pPr>
            <w:r w:rsidRPr="006452F6">
              <w:rPr>
                <w:rFonts w:ascii="Cambria" w:hAnsi="Cambria" w:cs="Arial"/>
                <w:b/>
                <w:sz w:val="20"/>
              </w:rPr>
              <w:t>Obchodný zákonník</w:t>
            </w:r>
          </w:p>
        </w:tc>
        <w:tc>
          <w:tcPr>
            <w:tcW w:w="4590" w:type="dxa"/>
            <w:tcBorders>
              <w:top w:val="single" w:sz="4" w:space="0" w:color="auto"/>
              <w:left w:val="single" w:sz="4" w:space="0" w:color="auto"/>
              <w:bottom w:val="single" w:sz="4" w:space="0" w:color="auto"/>
              <w:right w:val="single" w:sz="4" w:space="0" w:color="auto"/>
            </w:tcBorders>
          </w:tcPr>
          <w:p w14:paraId="237C5E70" w14:textId="2AB8667A" w:rsidR="00040C4D" w:rsidRPr="006452F6" w:rsidRDefault="00040C4D" w:rsidP="00E64A74">
            <w:pPr>
              <w:spacing w:before="60" w:after="20"/>
              <w:jc w:val="both"/>
              <w:rPr>
                <w:rFonts w:ascii="Cambria" w:hAnsi="Cambria" w:cs="Arial"/>
                <w:sz w:val="20"/>
              </w:rPr>
            </w:pPr>
            <w:r w:rsidRPr="006452F6">
              <w:rPr>
                <w:rFonts w:ascii="Cambria" w:hAnsi="Cambria" w:cs="Arial"/>
                <w:sz w:val="20"/>
              </w:rPr>
              <w:t>zákon č. 513/1991 Zb. Obchodný zákonník v znení neskorších predpisov</w:t>
            </w:r>
          </w:p>
        </w:tc>
      </w:tr>
      <w:tr w:rsidR="00040C4D" w:rsidRPr="006452F6" w14:paraId="2BFE8591" w14:textId="77777777" w:rsidTr="00E64A74">
        <w:trPr>
          <w:trHeight w:val="240"/>
        </w:trPr>
        <w:tc>
          <w:tcPr>
            <w:tcW w:w="4590" w:type="dxa"/>
            <w:gridSpan w:val="2"/>
            <w:tcBorders>
              <w:top w:val="single" w:sz="4" w:space="0" w:color="auto"/>
              <w:left w:val="single" w:sz="4" w:space="0" w:color="auto"/>
              <w:bottom w:val="single" w:sz="4" w:space="0" w:color="auto"/>
              <w:right w:val="single" w:sz="4" w:space="0" w:color="auto"/>
            </w:tcBorders>
          </w:tcPr>
          <w:p w14:paraId="7342B196" w14:textId="16EB0A17" w:rsidR="00040C4D" w:rsidRPr="006452F6" w:rsidRDefault="00040C4D" w:rsidP="00E64A74">
            <w:pPr>
              <w:spacing w:before="60" w:after="20"/>
              <w:rPr>
                <w:rFonts w:ascii="Cambria" w:hAnsi="Cambria" w:cs="Arial"/>
                <w:b/>
                <w:bCs/>
                <w:sz w:val="20"/>
              </w:rPr>
            </w:pPr>
            <w:r w:rsidRPr="006452F6">
              <w:rPr>
                <w:rFonts w:ascii="Cambria" w:eastAsia="Calibri" w:hAnsi="Cambria" w:cs="Arial"/>
                <w:b/>
                <w:sz w:val="20"/>
              </w:rPr>
              <w:t>Trestný poriadok</w:t>
            </w:r>
          </w:p>
        </w:tc>
        <w:tc>
          <w:tcPr>
            <w:tcW w:w="4590" w:type="dxa"/>
            <w:tcBorders>
              <w:top w:val="single" w:sz="4" w:space="0" w:color="auto"/>
              <w:left w:val="single" w:sz="4" w:space="0" w:color="auto"/>
              <w:bottom w:val="single" w:sz="4" w:space="0" w:color="auto"/>
              <w:right w:val="single" w:sz="4" w:space="0" w:color="auto"/>
            </w:tcBorders>
          </w:tcPr>
          <w:p w14:paraId="6674DAE6" w14:textId="3FB326D4" w:rsidR="00040C4D" w:rsidRPr="006452F6" w:rsidRDefault="00040C4D" w:rsidP="00E64A74">
            <w:pPr>
              <w:spacing w:before="60" w:after="20"/>
              <w:jc w:val="both"/>
              <w:rPr>
                <w:rFonts w:ascii="Cambria" w:hAnsi="Cambria" w:cs="Arial"/>
                <w:sz w:val="20"/>
              </w:rPr>
            </w:pPr>
            <w:r w:rsidRPr="006452F6">
              <w:rPr>
                <w:rFonts w:ascii="Cambria" w:hAnsi="Cambria" w:cs="Arial"/>
                <w:sz w:val="20"/>
              </w:rPr>
              <w:t>zákon č. 301/2005 Z. z. Trestný poriadok v znení neskorších predpisov</w:t>
            </w:r>
          </w:p>
        </w:tc>
      </w:tr>
      <w:tr w:rsidR="00040C4D" w:rsidRPr="006452F6" w14:paraId="4E6A19EC" w14:textId="77777777" w:rsidTr="00E64A74">
        <w:trPr>
          <w:trHeight w:val="240"/>
        </w:trPr>
        <w:tc>
          <w:tcPr>
            <w:tcW w:w="4590" w:type="dxa"/>
            <w:gridSpan w:val="2"/>
            <w:tcBorders>
              <w:top w:val="single" w:sz="4" w:space="0" w:color="auto"/>
              <w:left w:val="single" w:sz="4" w:space="0" w:color="auto"/>
              <w:bottom w:val="single" w:sz="4" w:space="0" w:color="auto"/>
              <w:right w:val="single" w:sz="4" w:space="0" w:color="auto"/>
            </w:tcBorders>
          </w:tcPr>
          <w:p w14:paraId="439C5BB2" w14:textId="4FB75096" w:rsidR="00040C4D" w:rsidRPr="006452F6" w:rsidRDefault="00040C4D" w:rsidP="00E64A74">
            <w:pPr>
              <w:spacing w:before="60" w:after="20"/>
              <w:rPr>
                <w:rFonts w:ascii="Cambria" w:hAnsi="Cambria" w:cs="Arial"/>
                <w:b/>
                <w:bCs/>
                <w:sz w:val="20"/>
              </w:rPr>
            </w:pPr>
            <w:r w:rsidRPr="006452F6">
              <w:rPr>
                <w:rFonts w:ascii="Cambria" w:eastAsia="Calibri" w:hAnsi="Cambria" w:cs="Arial"/>
                <w:b/>
                <w:sz w:val="20"/>
              </w:rPr>
              <w:lastRenderedPageBreak/>
              <w:t>Trestný zákon</w:t>
            </w:r>
          </w:p>
        </w:tc>
        <w:tc>
          <w:tcPr>
            <w:tcW w:w="4590" w:type="dxa"/>
            <w:tcBorders>
              <w:top w:val="single" w:sz="4" w:space="0" w:color="auto"/>
              <w:left w:val="single" w:sz="4" w:space="0" w:color="auto"/>
              <w:bottom w:val="single" w:sz="4" w:space="0" w:color="auto"/>
              <w:right w:val="single" w:sz="4" w:space="0" w:color="auto"/>
            </w:tcBorders>
          </w:tcPr>
          <w:p w14:paraId="1E2D6435" w14:textId="51DC16B0" w:rsidR="00040C4D" w:rsidRPr="006452F6" w:rsidRDefault="00040C4D" w:rsidP="00E64A74">
            <w:pPr>
              <w:spacing w:before="60" w:after="20"/>
              <w:jc w:val="both"/>
              <w:rPr>
                <w:rFonts w:ascii="Cambria" w:hAnsi="Cambria" w:cs="Arial"/>
                <w:sz w:val="20"/>
              </w:rPr>
            </w:pPr>
            <w:r w:rsidRPr="006452F6">
              <w:rPr>
                <w:rFonts w:ascii="Cambria" w:hAnsi="Cambria" w:cs="Arial"/>
                <w:sz w:val="20"/>
              </w:rPr>
              <w:t>zákon č. 300/2005 Z. z. Trestný zákon v znení neskorších predpisov</w:t>
            </w:r>
          </w:p>
        </w:tc>
      </w:tr>
      <w:tr w:rsidR="00040C4D" w:rsidRPr="006452F6" w14:paraId="4F48CE7D" w14:textId="77777777" w:rsidTr="00E64A74">
        <w:trPr>
          <w:trHeight w:val="240"/>
        </w:trPr>
        <w:tc>
          <w:tcPr>
            <w:tcW w:w="4590" w:type="dxa"/>
            <w:gridSpan w:val="2"/>
            <w:tcBorders>
              <w:top w:val="single" w:sz="4" w:space="0" w:color="auto"/>
              <w:left w:val="single" w:sz="4" w:space="0" w:color="auto"/>
              <w:bottom w:val="single" w:sz="4" w:space="0" w:color="auto"/>
              <w:right w:val="single" w:sz="4" w:space="0" w:color="auto"/>
            </w:tcBorders>
          </w:tcPr>
          <w:p w14:paraId="2C8741DF" w14:textId="52D7DD60" w:rsidR="00040C4D" w:rsidRPr="006452F6" w:rsidRDefault="00040C4D" w:rsidP="00E64A74">
            <w:pPr>
              <w:spacing w:before="60" w:after="20"/>
              <w:rPr>
                <w:rFonts w:ascii="Cambria" w:hAnsi="Cambria" w:cs="Arial"/>
                <w:b/>
                <w:bCs/>
                <w:sz w:val="20"/>
              </w:rPr>
            </w:pPr>
            <w:r w:rsidRPr="006452F6">
              <w:rPr>
                <w:rFonts w:ascii="Cambria" w:hAnsi="Cambria" w:cs="Arial"/>
                <w:b/>
                <w:sz w:val="20"/>
              </w:rPr>
              <w:t>Zákon o ochrane osobných údajov</w:t>
            </w:r>
          </w:p>
        </w:tc>
        <w:tc>
          <w:tcPr>
            <w:tcW w:w="4590" w:type="dxa"/>
            <w:tcBorders>
              <w:top w:val="single" w:sz="4" w:space="0" w:color="auto"/>
              <w:left w:val="single" w:sz="4" w:space="0" w:color="auto"/>
              <w:bottom w:val="single" w:sz="4" w:space="0" w:color="auto"/>
              <w:right w:val="single" w:sz="4" w:space="0" w:color="auto"/>
            </w:tcBorders>
          </w:tcPr>
          <w:p w14:paraId="4F857E3D" w14:textId="61744C60" w:rsidR="00040C4D" w:rsidRPr="006452F6" w:rsidRDefault="00040C4D" w:rsidP="00E64A74">
            <w:pPr>
              <w:spacing w:before="60" w:after="20"/>
              <w:jc w:val="both"/>
              <w:rPr>
                <w:rFonts w:ascii="Cambria" w:hAnsi="Cambria" w:cs="Arial"/>
                <w:sz w:val="20"/>
              </w:rPr>
            </w:pPr>
            <w:r w:rsidRPr="006452F6">
              <w:rPr>
                <w:rFonts w:ascii="Cambria" w:hAnsi="Cambria" w:cs="Arial"/>
                <w:sz w:val="20"/>
              </w:rPr>
              <w:t>zákon č. 18/2018 Z. z. o ochrane osobných údajov a o zmene a doplnení niektorých zákonov v znení neskorších predpisov</w:t>
            </w:r>
          </w:p>
        </w:tc>
      </w:tr>
      <w:tr w:rsidR="00570B8C" w:rsidRPr="006452F6" w14:paraId="32092443" w14:textId="77777777" w:rsidTr="00E64A74">
        <w:trPr>
          <w:trHeight w:val="489"/>
        </w:trPr>
        <w:tc>
          <w:tcPr>
            <w:tcW w:w="4590" w:type="dxa"/>
            <w:gridSpan w:val="2"/>
            <w:tcBorders>
              <w:top w:val="single" w:sz="4" w:space="0" w:color="auto"/>
              <w:left w:val="single" w:sz="4" w:space="0" w:color="auto"/>
              <w:right w:val="single" w:sz="4" w:space="0" w:color="auto"/>
            </w:tcBorders>
          </w:tcPr>
          <w:p w14:paraId="7E63783C" w14:textId="4F94215F" w:rsidR="00570B8C" w:rsidRPr="006452F6" w:rsidRDefault="00040C4D" w:rsidP="00E64A74">
            <w:pPr>
              <w:spacing w:before="60" w:after="20"/>
              <w:rPr>
                <w:rFonts w:ascii="Cambria" w:hAnsi="Cambria" w:cs="Arial"/>
                <w:b/>
                <w:bCs/>
                <w:sz w:val="20"/>
              </w:rPr>
            </w:pPr>
            <w:r w:rsidRPr="006452F6">
              <w:rPr>
                <w:rFonts w:ascii="Cambria" w:hAnsi="Cambria" w:cs="Arial"/>
                <w:b/>
                <w:sz w:val="20"/>
              </w:rPr>
              <w:t>Zákon o registri partnerov verejného sektora</w:t>
            </w:r>
          </w:p>
        </w:tc>
        <w:tc>
          <w:tcPr>
            <w:tcW w:w="4590" w:type="dxa"/>
            <w:tcBorders>
              <w:top w:val="single" w:sz="4" w:space="0" w:color="auto"/>
              <w:left w:val="single" w:sz="4" w:space="0" w:color="auto"/>
              <w:right w:val="single" w:sz="4" w:space="0" w:color="auto"/>
            </w:tcBorders>
          </w:tcPr>
          <w:p w14:paraId="57715650" w14:textId="1B1782AB" w:rsidR="00570B8C" w:rsidRPr="006452F6" w:rsidRDefault="00040C4D" w:rsidP="00E64A74">
            <w:pPr>
              <w:spacing w:before="60" w:after="20"/>
              <w:jc w:val="both"/>
              <w:rPr>
                <w:rFonts w:ascii="Cambria" w:hAnsi="Cambria" w:cs="Arial"/>
                <w:sz w:val="20"/>
              </w:rPr>
            </w:pPr>
            <w:r w:rsidRPr="006452F6">
              <w:rPr>
                <w:rFonts w:ascii="Cambria" w:hAnsi="Cambria" w:cs="Arial"/>
                <w:sz w:val="20"/>
              </w:rPr>
              <w:t>zákon č. 315/2016 Z. z. o registri partnerov verejného sektora a o zmene a doplnení niektorých zákonov v znení neskorších predpisov</w:t>
            </w:r>
          </w:p>
        </w:tc>
      </w:tr>
      <w:tr w:rsidR="00570B8C" w:rsidRPr="006452F6" w14:paraId="5C38D1EC" w14:textId="77777777" w:rsidTr="00E64A74">
        <w:trPr>
          <w:trHeight w:val="488"/>
        </w:trPr>
        <w:tc>
          <w:tcPr>
            <w:tcW w:w="4590" w:type="dxa"/>
            <w:gridSpan w:val="2"/>
            <w:tcBorders>
              <w:top w:val="single" w:sz="4" w:space="0" w:color="auto"/>
              <w:left w:val="single" w:sz="4" w:space="0" w:color="auto"/>
              <w:right w:val="single" w:sz="4" w:space="0" w:color="auto"/>
            </w:tcBorders>
          </w:tcPr>
          <w:p w14:paraId="407C5714" w14:textId="1A98B3EB" w:rsidR="00570B8C" w:rsidRPr="006452F6" w:rsidRDefault="00040C4D" w:rsidP="00E64A74">
            <w:pPr>
              <w:spacing w:before="60" w:after="20"/>
              <w:rPr>
                <w:rFonts w:ascii="Cambria" w:hAnsi="Cambria" w:cs="Arial"/>
                <w:b/>
                <w:bCs/>
                <w:sz w:val="20"/>
              </w:rPr>
            </w:pPr>
            <w:r w:rsidRPr="006452F6">
              <w:rPr>
                <w:rFonts w:ascii="Cambria" w:hAnsi="Cambria" w:cs="Arial"/>
                <w:b/>
                <w:sz w:val="20"/>
              </w:rPr>
              <w:t>Zákon o slobodnom prístupe k</w:t>
            </w:r>
            <w:r w:rsidR="009A5344" w:rsidRPr="006452F6">
              <w:rPr>
                <w:rFonts w:ascii="Cambria" w:hAnsi="Cambria" w:cs="Arial"/>
                <w:b/>
                <w:sz w:val="20"/>
              </w:rPr>
              <w:t> </w:t>
            </w:r>
            <w:r w:rsidRPr="006452F6">
              <w:rPr>
                <w:rFonts w:ascii="Cambria" w:hAnsi="Cambria" w:cs="Arial"/>
                <w:b/>
                <w:sz w:val="20"/>
              </w:rPr>
              <w:t>informáciám</w:t>
            </w:r>
          </w:p>
        </w:tc>
        <w:tc>
          <w:tcPr>
            <w:tcW w:w="4590" w:type="dxa"/>
            <w:tcBorders>
              <w:top w:val="single" w:sz="4" w:space="0" w:color="auto"/>
              <w:left w:val="single" w:sz="4" w:space="0" w:color="auto"/>
              <w:right w:val="single" w:sz="4" w:space="0" w:color="auto"/>
            </w:tcBorders>
          </w:tcPr>
          <w:p w14:paraId="780112BD" w14:textId="750CB981" w:rsidR="00570B8C" w:rsidRPr="006452F6" w:rsidRDefault="00040C4D" w:rsidP="00E64A74">
            <w:pPr>
              <w:spacing w:before="60" w:after="20"/>
              <w:jc w:val="both"/>
              <w:rPr>
                <w:rFonts w:ascii="Cambria" w:hAnsi="Cambria" w:cs="Arial"/>
                <w:sz w:val="20"/>
              </w:rPr>
            </w:pPr>
            <w:r w:rsidRPr="006452F6">
              <w:rPr>
                <w:rFonts w:ascii="Cambria" w:hAnsi="Cambria" w:cs="Arial"/>
                <w:sz w:val="20"/>
              </w:rPr>
              <w:t>zákon č. 211/2000 Z. z. o slobodnom prístupe k informáciám a o zmene a doplnení niektorých zákonov (zákon o slobode informácií) v znení neskorších predpisov</w:t>
            </w:r>
          </w:p>
        </w:tc>
      </w:tr>
      <w:tr w:rsidR="00570B8C" w:rsidRPr="006452F6" w14:paraId="310386AF" w14:textId="77777777" w:rsidTr="00E64A74">
        <w:trPr>
          <w:trHeight w:val="240"/>
        </w:trPr>
        <w:tc>
          <w:tcPr>
            <w:tcW w:w="4590" w:type="dxa"/>
            <w:gridSpan w:val="2"/>
            <w:tcBorders>
              <w:top w:val="single" w:sz="4" w:space="0" w:color="auto"/>
              <w:left w:val="single" w:sz="4" w:space="0" w:color="auto"/>
              <w:bottom w:val="single" w:sz="4" w:space="0" w:color="auto"/>
              <w:right w:val="single" w:sz="4" w:space="0" w:color="auto"/>
            </w:tcBorders>
          </w:tcPr>
          <w:p w14:paraId="7AB4C68C" w14:textId="46F1DA40" w:rsidR="00570B8C" w:rsidRPr="006452F6" w:rsidRDefault="00040C4D" w:rsidP="00E64A74">
            <w:pPr>
              <w:spacing w:before="60" w:after="20"/>
              <w:rPr>
                <w:rFonts w:ascii="Cambria" w:hAnsi="Cambria" w:cs="Arial"/>
                <w:b/>
                <w:bCs/>
                <w:sz w:val="20"/>
              </w:rPr>
            </w:pPr>
            <w:r w:rsidRPr="006452F6">
              <w:rPr>
                <w:rFonts w:ascii="Cambria" w:hAnsi="Cambria" w:cs="Arial"/>
                <w:b/>
                <w:sz w:val="20"/>
              </w:rPr>
              <w:t>Zákon o trestnej zodpovednosti právnických osôb</w:t>
            </w:r>
          </w:p>
        </w:tc>
        <w:tc>
          <w:tcPr>
            <w:tcW w:w="4590" w:type="dxa"/>
            <w:tcBorders>
              <w:top w:val="single" w:sz="4" w:space="0" w:color="auto"/>
              <w:left w:val="single" w:sz="4" w:space="0" w:color="auto"/>
              <w:bottom w:val="single" w:sz="4" w:space="0" w:color="auto"/>
              <w:right w:val="single" w:sz="4" w:space="0" w:color="auto"/>
            </w:tcBorders>
          </w:tcPr>
          <w:p w14:paraId="2853C6EF" w14:textId="38588F36" w:rsidR="00570B8C" w:rsidRPr="006452F6" w:rsidRDefault="00040C4D" w:rsidP="00E64A74">
            <w:pPr>
              <w:spacing w:before="60" w:after="20"/>
              <w:jc w:val="both"/>
              <w:rPr>
                <w:rFonts w:ascii="Cambria" w:hAnsi="Cambria" w:cs="Arial"/>
                <w:sz w:val="20"/>
              </w:rPr>
            </w:pPr>
            <w:r w:rsidRPr="006452F6">
              <w:rPr>
                <w:rFonts w:ascii="Cambria" w:hAnsi="Cambria" w:cs="Arial"/>
                <w:sz w:val="20"/>
              </w:rPr>
              <w:t>zákon č. 91/2016 Z. z. o trestnej zodpovednosti právnických osôb a o zmene a doplnení niektorých zákonov v znení neskorších predpisov</w:t>
            </w:r>
          </w:p>
        </w:tc>
      </w:tr>
    </w:tbl>
    <w:p w14:paraId="0C29F30B" w14:textId="001EE1CB" w:rsidR="000A67F9" w:rsidRPr="006452F6" w:rsidRDefault="00E64A74" w:rsidP="003662C2">
      <w:pPr>
        <w:rPr>
          <w:rFonts w:ascii="Cambria" w:hAnsi="Cambria" w:cs="Arial"/>
          <w:sz w:val="22"/>
          <w:szCs w:val="22"/>
        </w:rPr>
      </w:pPr>
      <w:r w:rsidRPr="006452F6">
        <w:rPr>
          <w:rFonts w:ascii="Cambria" w:hAnsi="Cambria" w:cs="Arial"/>
          <w:sz w:val="22"/>
          <w:szCs w:val="22"/>
        </w:rPr>
        <w:br w:type="textWrapping" w:clear="all"/>
      </w:r>
    </w:p>
    <w:p w14:paraId="6CF796D6" w14:textId="77777777" w:rsidR="00606629" w:rsidRPr="006452F6" w:rsidRDefault="00606629">
      <w:pPr>
        <w:rPr>
          <w:rFonts w:ascii="Cambria" w:hAnsi="Cambria"/>
          <w:b/>
          <w:i/>
          <w:iCs/>
          <w:sz w:val="22"/>
          <w:szCs w:val="22"/>
        </w:rPr>
      </w:pPr>
      <w:r w:rsidRPr="006452F6">
        <w:rPr>
          <w:rFonts w:ascii="Cambria" w:hAnsi="Cambria"/>
          <w:b/>
          <w:i/>
          <w:iCs/>
          <w:sz w:val="22"/>
          <w:szCs w:val="22"/>
        </w:rPr>
        <w:br w:type="page"/>
      </w:r>
    </w:p>
    <w:p w14:paraId="4B7CA3DA" w14:textId="18BF89E3" w:rsidR="00B60AA6" w:rsidRPr="006452F6" w:rsidRDefault="006F3FA6" w:rsidP="00226268">
      <w:pPr>
        <w:pStyle w:val="Heading1"/>
        <w:keepNext w:val="0"/>
        <w:ind w:left="4398"/>
        <w:jc w:val="both"/>
        <w:rPr>
          <w:rFonts w:ascii="Cambria" w:hAnsi="Cambria"/>
          <w:sz w:val="22"/>
          <w:szCs w:val="22"/>
        </w:rPr>
      </w:pPr>
      <w:r w:rsidRPr="00FD387B">
        <w:rPr>
          <w:rFonts w:ascii="Cambria" w:hAnsi="Cambria"/>
          <w:sz w:val="22"/>
          <w:szCs w:val="22"/>
        </w:rPr>
        <w:lastRenderedPageBreak/>
        <w:t>Príloha č. 7</w:t>
      </w:r>
      <w:r w:rsidR="00913D31" w:rsidRPr="00FD387B">
        <w:rPr>
          <w:rFonts w:ascii="Cambria" w:hAnsi="Cambria"/>
          <w:sz w:val="22"/>
          <w:szCs w:val="22"/>
        </w:rPr>
        <w:t xml:space="preserve"> </w:t>
      </w:r>
      <w:r w:rsidRPr="00FD387B">
        <w:rPr>
          <w:rFonts w:ascii="Cambria" w:hAnsi="Cambria"/>
          <w:sz w:val="22"/>
          <w:szCs w:val="22"/>
        </w:rPr>
        <w:t xml:space="preserve">Zoznam </w:t>
      </w:r>
      <w:r w:rsidR="002C375A" w:rsidRPr="00FD387B">
        <w:rPr>
          <w:rFonts w:ascii="Cambria" w:hAnsi="Cambria"/>
          <w:sz w:val="22"/>
          <w:szCs w:val="22"/>
        </w:rPr>
        <w:t xml:space="preserve">použitých SW </w:t>
      </w:r>
      <w:r w:rsidR="00506604" w:rsidRPr="00A116DE">
        <w:rPr>
          <w:rFonts w:ascii="Cambria" w:hAnsi="Cambria"/>
          <w:sz w:val="22"/>
          <w:szCs w:val="22"/>
        </w:rPr>
        <w:t>zhotoviteľa</w:t>
      </w:r>
      <w:r w:rsidR="00506604" w:rsidRPr="00FD387B">
        <w:rPr>
          <w:rFonts w:ascii="Cambria" w:hAnsi="Cambria"/>
          <w:sz w:val="22"/>
          <w:szCs w:val="22"/>
        </w:rPr>
        <w:t xml:space="preserve"> </w:t>
      </w:r>
      <w:r w:rsidR="002C375A" w:rsidRPr="006C732C">
        <w:rPr>
          <w:rFonts w:ascii="Cambria" w:hAnsi="Cambria"/>
          <w:sz w:val="22"/>
          <w:szCs w:val="22"/>
        </w:rPr>
        <w:t>a</w:t>
      </w:r>
      <w:r w:rsidR="00304466" w:rsidRPr="006C732C">
        <w:rPr>
          <w:rFonts w:ascii="Cambria" w:hAnsi="Cambria"/>
          <w:sz w:val="22"/>
          <w:szCs w:val="22"/>
        </w:rPr>
        <w:t> </w:t>
      </w:r>
      <w:r w:rsidR="002C375A" w:rsidRPr="00B854A9">
        <w:rPr>
          <w:rFonts w:ascii="Cambria" w:hAnsi="Cambria"/>
          <w:sz w:val="22"/>
          <w:szCs w:val="22"/>
        </w:rPr>
        <w:t>SW</w:t>
      </w:r>
      <w:r w:rsidR="00304466" w:rsidRPr="00B854A9">
        <w:rPr>
          <w:rFonts w:ascii="Cambria" w:hAnsi="Cambria"/>
          <w:sz w:val="22"/>
          <w:szCs w:val="22"/>
        </w:rPr>
        <w:t xml:space="preserve"> </w:t>
      </w:r>
      <w:r w:rsidRPr="001E642F">
        <w:rPr>
          <w:rFonts w:ascii="Cambria" w:hAnsi="Cambria"/>
          <w:sz w:val="22"/>
          <w:szCs w:val="22"/>
        </w:rPr>
        <w:t>3. strán</w:t>
      </w:r>
    </w:p>
    <w:p w14:paraId="6DB65BB3" w14:textId="333E48E5" w:rsidR="0026290A" w:rsidRPr="006452F6" w:rsidRDefault="0026290A" w:rsidP="0026290A">
      <w:pPr>
        <w:rPr>
          <w:rFonts w:ascii="Cambria" w:hAnsi="Cambria"/>
          <w:b/>
          <w:i/>
          <w:iCs/>
          <w:sz w:val="20"/>
        </w:rPr>
      </w:pPr>
      <w:r w:rsidRPr="006452F6">
        <w:rPr>
          <w:rFonts w:ascii="Cambria" w:hAnsi="Cambria"/>
          <w:b/>
          <w:i/>
          <w:iCs/>
          <w:sz w:val="20"/>
        </w:rPr>
        <w:t>A. Použitý SW zhotoviteľa</w:t>
      </w:r>
    </w:p>
    <w:tbl>
      <w:tblPr>
        <w:tblStyle w:val="TableGrid"/>
        <w:tblW w:w="5000" w:type="pct"/>
        <w:tblLook w:val="04A0" w:firstRow="1" w:lastRow="0" w:firstColumn="1" w:lastColumn="0" w:noHBand="0" w:noVBand="1"/>
      </w:tblPr>
      <w:tblGrid>
        <w:gridCol w:w="941"/>
        <w:gridCol w:w="1208"/>
        <w:gridCol w:w="1867"/>
        <w:gridCol w:w="1235"/>
        <w:gridCol w:w="1235"/>
        <w:gridCol w:w="1336"/>
        <w:gridCol w:w="1238"/>
      </w:tblGrid>
      <w:tr w:rsidR="00631116" w:rsidRPr="006452F6" w14:paraId="43CB2577" w14:textId="77777777" w:rsidTr="00631116">
        <w:tc>
          <w:tcPr>
            <w:tcW w:w="487" w:type="pct"/>
          </w:tcPr>
          <w:p w14:paraId="4FF931F7" w14:textId="324F4096" w:rsidR="00631116" w:rsidRPr="006452F6" w:rsidRDefault="00631116" w:rsidP="00505859">
            <w:pPr>
              <w:rPr>
                <w:rFonts w:ascii="Cambria" w:hAnsi="Cambria"/>
                <w:b/>
                <w:sz w:val="20"/>
              </w:rPr>
            </w:pPr>
            <w:r w:rsidRPr="006452F6">
              <w:rPr>
                <w:rFonts w:ascii="Cambria" w:hAnsi="Cambria"/>
                <w:b/>
                <w:sz w:val="20"/>
              </w:rPr>
              <w:t>Poradie</w:t>
            </w:r>
          </w:p>
        </w:tc>
        <w:tc>
          <w:tcPr>
            <w:tcW w:w="672" w:type="pct"/>
          </w:tcPr>
          <w:p w14:paraId="07A6B824" w14:textId="4E051DA7" w:rsidR="00631116" w:rsidRPr="006452F6" w:rsidRDefault="00631116" w:rsidP="00505859">
            <w:pPr>
              <w:rPr>
                <w:rFonts w:ascii="Cambria" w:hAnsi="Cambria"/>
                <w:b/>
                <w:sz w:val="20"/>
              </w:rPr>
            </w:pPr>
            <w:r w:rsidRPr="006452F6">
              <w:rPr>
                <w:rFonts w:ascii="Cambria" w:hAnsi="Cambria"/>
                <w:b/>
                <w:sz w:val="20"/>
              </w:rPr>
              <w:br w:type="page"/>
              <w:t>Názov s popisom</w:t>
            </w:r>
          </w:p>
          <w:p w14:paraId="21F2FDAB" w14:textId="77777777" w:rsidR="00631116" w:rsidRPr="006452F6" w:rsidRDefault="00631116" w:rsidP="00505859">
            <w:pPr>
              <w:rPr>
                <w:rFonts w:ascii="Cambria" w:hAnsi="Cambria"/>
                <w:b/>
                <w:sz w:val="20"/>
              </w:rPr>
            </w:pPr>
          </w:p>
        </w:tc>
        <w:tc>
          <w:tcPr>
            <w:tcW w:w="1036" w:type="pct"/>
          </w:tcPr>
          <w:p w14:paraId="01FA52A1" w14:textId="646EBD09" w:rsidR="00631116" w:rsidRPr="006452F6" w:rsidRDefault="00631116" w:rsidP="00505859">
            <w:pPr>
              <w:rPr>
                <w:rFonts w:ascii="Cambria" w:hAnsi="Cambria"/>
                <w:b/>
                <w:sz w:val="20"/>
              </w:rPr>
            </w:pPr>
            <w:r w:rsidRPr="006452F6">
              <w:rPr>
                <w:rFonts w:ascii="Cambria" w:hAnsi="Cambria"/>
                <w:b/>
                <w:sz w:val="20"/>
              </w:rPr>
              <w:t>Výrobca/</w:t>
            </w:r>
            <w:r w:rsidR="00BD1E42" w:rsidRPr="006452F6">
              <w:rPr>
                <w:rFonts w:ascii="Cambria" w:hAnsi="Cambria"/>
                <w:b/>
                <w:sz w:val="20"/>
              </w:rPr>
              <w:t>autor</w:t>
            </w:r>
            <w:r w:rsidR="00CC4BCA" w:rsidRPr="006452F6">
              <w:rPr>
                <w:rFonts w:ascii="Cambria" w:hAnsi="Cambria"/>
                <w:b/>
                <w:sz w:val="20"/>
              </w:rPr>
              <w:t xml:space="preserve"> a typ použitého SW</w:t>
            </w:r>
          </w:p>
        </w:tc>
        <w:tc>
          <w:tcPr>
            <w:tcW w:w="687" w:type="pct"/>
          </w:tcPr>
          <w:p w14:paraId="5455F822" w14:textId="65EB9024" w:rsidR="00631116" w:rsidRPr="006452F6" w:rsidRDefault="00631116" w:rsidP="00505859">
            <w:pPr>
              <w:rPr>
                <w:rFonts w:ascii="Cambria" w:hAnsi="Cambria"/>
                <w:b/>
                <w:sz w:val="20"/>
              </w:rPr>
            </w:pPr>
            <w:r w:rsidRPr="006452F6">
              <w:rPr>
                <w:rFonts w:ascii="Cambria" w:hAnsi="Cambria"/>
                <w:b/>
                <w:sz w:val="20"/>
              </w:rPr>
              <w:t>Licencia k SW</w:t>
            </w:r>
          </w:p>
        </w:tc>
        <w:tc>
          <w:tcPr>
            <w:tcW w:w="687" w:type="pct"/>
          </w:tcPr>
          <w:p w14:paraId="7B40A53B" w14:textId="2C159DDD" w:rsidR="00631116" w:rsidRPr="006452F6" w:rsidRDefault="00631116" w:rsidP="00505859">
            <w:pPr>
              <w:rPr>
                <w:rFonts w:ascii="Cambria" w:hAnsi="Cambria"/>
                <w:b/>
                <w:sz w:val="20"/>
              </w:rPr>
            </w:pPr>
            <w:r w:rsidRPr="006452F6">
              <w:rPr>
                <w:rFonts w:ascii="Cambria" w:hAnsi="Cambria"/>
                <w:b/>
                <w:sz w:val="20"/>
              </w:rPr>
              <w:t>Počet ks</w:t>
            </w:r>
          </w:p>
        </w:tc>
        <w:tc>
          <w:tcPr>
            <w:tcW w:w="743" w:type="pct"/>
          </w:tcPr>
          <w:p w14:paraId="7A0FB1DB" w14:textId="77777777" w:rsidR="00631116" w:rsidRPr="006452F6" w:rsidRDefault="00631116" w:rsidP="00505859">
            <w:pPr>
              <w:rPr>
                <w:rFonts w:ascii="Cambria" w:hAnsi="Cambria"/>
                <w:b/>
                <w:sz w:val="20"/>
              </w:rPr>
            </w:pPr>
            <w:r w:rsidRPr="006452F6">
              <w:rPr>
                <w:rFonts w:ascii="Cambria" w:hAnsi="Cambria"/>
                <w:b/>
                <w:sz w:val="20"/>
              </w:rPr>
              <w:t>Jednotková cena</w:t>
            </w:r>
          </w:p>
        </w:tc>
        <w:tc>
          <w:tcPr>
            <w:tcW w:w="688" w:type="pct"/>
          </w:tcPr>
          <w:p w14:paraId="47272534" w14:textId="77777777" w:rsidR="00631116" w:rsidRPr="006452F6" w:rsidRDefault="00631116" w:rsidP="00505859">
            <w:pPr>
              <w:rPr>
                <w:rFonts w:ascii="Cambria" w:hAnsi="Cambria"/>
                <w:b/>
                <w:sz w:val="20"/>
              </w:rPr>
            </w:pPr>
            <w:r w:rsidRPr="006452F6">
              <w:rPr>
                <w:rFonts w:ascii="Cambria" w:hAnsi="Cambria"/>
                <w:b/>
                <w:sz w:val="20"/>
              </w:rPr>
              <w:t>Celková cena</w:t>
            </w:r>
          </w:p>
        </w:tc>
      </w:tr>
      <w:tr w:rsidR="00631116" w:rsidRPr="006452F6" w14:paraId="78A98498" w14:textId="77777777" w:rsidTr="00631116">
        <w:tc>
          <w:tcPr>
            <w:tcW w:w="487" w:type="pct"/>
          </w:tcPr>
          <w:p w14:paraId="1B816962" w14:textId="256D7876" w:rsidR="00631116" w:rsidRPr="006452F6" w:rsidRDefault="00631116" w:rsidP="00DA1416">
            <w:pPr>
              <w:jc w:val="center"/>
              <w:rPr>
                <w:rFonts w:ascii="Cambria" w:hAnsi="Cambria" w:cs="Arial"/>
                <w:iCs/>
                <w:color w:val="00B0F0"/>
                <w:sz w:val="20"/>
              </w:rPr>
            </w:pPr>
            <w:r w:rsidRPr="006452F6">
              <w:rPr>
                <w:rFonts w:ascii="Cambria" w:hAnsi="Cambria" w:cs="Arial"/>
                <w:iCs/>
                <w:sz w:val="20"/>
              </w:rPr>
              <w:t>1</w:t>
            </w:r>
          </w:p>
        </w:tc>
        <w:tc>
          <w:tcPr>
            <w:tcW w:w="672" w:type="pct"/>
          </w:tcPr>
          <w:p w14:paraId="529B88BD" w14:textId="4BE27DB8" w:rsidR="00631116" w:rsidRPr="006452F6" w:rsidRDefault="00631116" w:rsidP="002D41CD">
            <w:pPr>
              <w:rPr>
                <w:rFonts w:ascii="Cambria" w:hAnsi="Cambria"/>
                <w:sz w:val="20"/>
              </w:rPr>
            </w:pPr>
            <w:r w:rsidRPr="006452F6">
              <w:rPr>
                <w:rFonts w:ascii="Cambria" w:hAnsi="Cambria" w:cs="Arial"/>
                <w:iCs/>
                <w:color w:val="00B0F0"/>
                <w:sz w:val="20"/>
              </w:rPr>
              <w:t>vyplní uchádzač</w:t>
            </w:r>
          </w:p>
        </w:tc>
        <w:tc>
          <w:tcPr>
            <w:tcW w:w="1036" w:type="pct"/>
          </w:tcPr>
          <w:p w14:paraId="33D98AD6" w14:textId="2F0EF737" w:rsidR="00631116" w:rsidRPr="006452F6" w:rsidRDefault="00631116" w:rsidP="002D41CD">
            <w:pPr>
              <w:rPr>
                <w:rFonts w:ascii="Cambria" w:hAnsi="Cambria"/>
                <w:sz w:val="20"/>
              </w:rPr>
            </w:pPr>
            <w:r w:rsidRPr="006452F6">
              <w:rPr>
                <w:rFonts w:ascii="Cambria" w:hAnsi="Cambria" w:cs="Arial"/>
                <w:iCs/>
                <w:color w:val="00B0F0"/>
                <w:sz w:val="20"/>
              </w:rPr>
              <w:t>vyplní uchádzač</w:t>
            </w:r>
          </w:p>
        </w:tc>
        <w:tc>
          <w:tcPr>
            <w:tcW w:w="687" w:type="pct"/>
          </w:tcPr>
          <w:p w14:paraId="00931A6F" w14:textId="0878FA51" w:rsidR="00631116" w:rsidRPr="006452F6" w:rsidRDefault="00631116" w:rsidP="002D41CD">
            <w:pPr>
              <w:rPr>
                <w:rFonts w:ascii="Cambria" w:hAnsi="Cambria" w:cs="Arial"/>
                <w:iCs/>
                <w:color w:val="00B0F0"/>
                <w:sz w:val="20"/>
              </w:rPr>
            </w:pPr>
            <w:r w:rsidRPr="006452F6">
              <w:rPr>
                <w:rFonts w:ascii="Cambria" w:hAnsi="Cambria" w:cs="Arial"/>
                <w:iCs/>
                <w:color w:val="00B0F0"/>
                <w:sz w:val="20"/>
              </w:rPr>
              <w:t>vyplní uchádzač</w:t>
            </w:r>
          </w:p>
        </w:tc>
        <w:tc>
          <w:tcPr>
            <w:tcW w:w="687" w:type="pct"/>
          </w:tcPr>
          <w:p w14:paraId="3BAFF4DB" w14:textId="40A477C2" w:rsidR="00631116" w:rsidRPr="006452F6" w:rsidRDefault="00631116" w:rsidP="002D41CD">
            <w:pPr>
              <w:rPr>
                <w:rFonts w:ascii="Cambria" w:hAnsi="Cambria"/>
                <w:sz w:val="20"/>
              </w:rPr>
            </w:pPr>
            <w:r w:rsidRPr="006452F6">
              <w:rPr>
                <w:rFonts w:ascii="Cambria" w:hAnsi="Cambria" w:cs="Arial"/>
                <w:iCs/>
                <w:color w:val="00B0F0"/>
                <w:sz w:val="20"/>
              </w:rPr>
              <w:t>vyplní uchádzač</w:t>
            </w:r>
          </w:p>
        </w:tc>
        <w:tc>
          <w:tcPr>
            <w:tcW w:w="743" w:type="pct"/>
          </w:tcPr>
          <w:p w14:paraId="6851497A" w14:textId="5AFCFFA2" w:rsidR="00631116" w:rsidRPr="006452F6" w:rsidRDefault="00631116" w:rsidP="002D41CD">
            <w:pPr>
              <w:rPr>
                <w:rFonts w:ascii="Cambria" w:hAnsi="Cambria"/>
                <w:sz w:val="20"/>
              </w:rPr>
            </w:pPr>
            <w:r w:rsidRPr="006452F6">
              <w:rPr>
                <w:rFonts w:ascii="Cambria" w:hAnsi="Cambria" w:cs="Arial"/>
                <w:iCs/>
                <w:color w:val="00B0F0"/>
                <w:sz w:val="20"/>
              </w:rPr>
              <w:t>vyplní uchádzač</w:t>
            </w:r>
          </w:p>
        </w:tc>
        <w:tc>
          <w:tcPr>
            <w:tcW w:w="688" w:type="pct"/>
          </w:tcPr>
          <w:p w14:paraId="117CB7F2" w14:textId="3ACCA4BD" w:rsidR="00631116" w:rsidRPr="006452F6" w:rsidRDefault="00631116" w:rsidP="002D41CD">
            <w:pPr>
              <w:rPr>
                <w:rFonts w:ascii="Cambria" w:hAnsi="Cambria"/>
                <w:sz w:val="20"/>
              </w:rPr>
            </w:pPr>
            <w:r w:rsidRPr="006452F6">
              <w:rPr>
                <w:rFonts w:ascii="Cambria" w:hAnsi="Cambria" w:cs="Arial"/>
                <w:iCs/>
                <w:color w:val="00B0F0"/>
                <w:sz w:val="20"/>
              </w:rPr>
              <w:t>vyplní uchádzač</w:t>
            </w:r>
          </w:p>
        </w:tc>
      </w:tr>
      <w:tr w:rsidR="00631116" w:rsidRPr="006452F6" w14:paraId="486AD2D4" w14:textId="77777777" w:rsidTr="00631116">
        <w:tc>
          <w:tcPr>
            <w:tcW w:w="487" w:type="pct"/>
          </w:tcPr>
          <w:p w14:paraId="0BBC67F5" w14:textId="73B302A8" w:rsidR="00631116" w:rsidRPr="006452F6" w:rsidRDefault="00631116" w:rsidP="00DA1416">
            <w:pPr>
              <w:jc w:val="center"/>
              <w:rPr>
                <w:rFonts w:ascii="Cambria" w:hAnsi="Cambria" w:cs="Arial"/>
                <w:iCs/>
                <w:color w:val="00B0F0"/>
                <w:sz w:val="20"/>
              </w:rPr>
            </w:pPr>
            <w:r w:rsidRPr="006452F6">
              <w:rPr>
                <w:rFonts w:ascii="Cambria" w:hAnsi="Cambria" w:cs="Arial"/>
                <w:iCs/>
                <w:color w:val="00B0F0"/>
                <w:sz w:val="20"/>
              </w:rPr>
              <w:t>x</w:t>
            </w:r>
          </w:p>
        </w:tc>
        <w:tc>
          <w:tcPr>
            <w:tcW w:w="672" w:type="pct"/>
          </w:tcPr>
          <w:p w14:paraId="25C5B4E6" w14:textId="6A9CA3EB" w:rsidR="00631116" w:rsidRPr="006452F6" w:rsidRDefault="00631116" w:rsidP="00DA1416">
            <w:pPr>
              <w:rPr>
                <w:rFonts w:ascii="Cambria" w:hAnsi="Cambria"/>
                <w:sz w:val="20"/>
              </w:rPr>
            </w:pPr>
            <w:r w:rsidRPr="006452F6">
              <w:rPr>
                <w:rFonts w:ascii="Cambria" w:hAnsi="Cambria" w:cs="Arial"/>
                <w:iCs/>
                <w:color w:val="00B0F0"/>
                <w:sz w:val="20"/>
              </w:rPr>
              <w:t>...</w:t>
            </w:r>
          </w:p>
        </w:tc>
        <w:tc>
          <w:tcPr>
            <w:tcW w:w="1036" w:type="pct"/>
          </w:tcPr>
          <w:p w14:paraId="2CB998B3" w14:textId="1DC29D5E" w:rsidR="00631116" w:rsidRPr="006452F6" w:rsidRDefault="00631116" w:rsidP="00DA1416">
            <w:pPr>
              <w:rPr>
                <w:rFonts w:ascii="Cambria" w:hAnsi="Cambria"/>
                <w:sz w:val="20"/>
              </w:rPr>
            </w:pPr>
            <w:r w:rsidRPr="006452F6">
              <w:rPr>
                <w:rFonts w:ascii="Cambria" w:hAnsi="Cambria" w:cs="Arial"/>
                <w:iCs/>
                <w:color w:val="00B0F0"/>
                <w:sz w:val="20"/>
              </w:rPr>
              <w:t>...</w:t>
            </w:r>
          </w:p>
        </w:tc>
        <w:tc>
          <w:tcPr>
            <w:tcW w:w="687" w:type="pct"/>
          </w:tcPr>
          <w:p w14:paraId="05918779" w14:textId="460E298F" w:rsidR="00631116" w:rsidRPr="006452F6" w:rsidRDefault="00D67E2A" w:rsidP="00DA1416">
            <w:pPr>
              <w:rPr>
                <w:rFonts w:ascii="Cambria" w:hAnsi="Cambria" w:cs="Arial"/>
                <w:iCs/>
                <w:color w:val="00B0F0"/>
                <w:sz w:val="20"/>
              </w:rPr>
            </w:pPr>
            <w:r w:rsidRPr="006452F6">
              <w:rPr>
                <w:rFonts w:ascii="Cambria" w:hAnsi="Cambria" w:cs="Arial"/>
                <w:iCs/>
                <w:color w:val="00B0F0"/>
                <w:sz w:val="20"/>
              </w:rPr>
              <w:t>..</w:t>
            </w:r>
          </w:p>
        </w:tc>
        <w:tc>
          <w:tcPr>
            <w:tcW w:w="687" w:type="pct"/>
          </w:tcPr>
          <w:p w14:paraId="6723C6E5" w14:textId="4C4170CF" w:rsidR="00631116" w:rsidRPr="006452F6" w:rsidRDefault="00631116" w:rsidP="00DA1416">
            <w:pPr>
              <w:rPr>
                <w:rFonts w:ascii="Cambria" w:hAnsi="Cambria"/>
                <w:sz w:val="20"/>
              </w:rPr>
            </w:pPr>
            <w:r w:rsidRPr="006452F6">
              <w:rPr>
                <w:rFonts w:ascii="Cambria" w:hAnsi="Cambria" w:cs="Arial"/>
                <w:iCs/>
                <w:color w:val="00B0F0"/>
                <w:sz w:val="20"/>
              </w:rPr>
              <w:t>...</w:t>
            </w:r>
          </w:p>
        </w:tc>
        <w:tc>
          <w:tcPr>
            <w:tcW w:w="743" w:type="pct"/>
          </w:tcPr>
          <w:p w14:paraId="62921E0D" w14:textId="45F890B5" w:rsidR="00631116" w:rsidRPr="006452F6" w:rsidRDefault="00631116" w:rsidP="00DA1416">
            <w:pPr>
              <w:rPr>
                <w:rFonts w:ascii="Cambria" w:hAnsi="Cambria"/>
                <w:sz w:val="20"/>
              </w:rPr>
            </w:pPr>
            <w:r w:rsidRPr="006452F6">
              <w:rPr>
                <w:rFonts w:ascii="Cambria" w:hAnsi="Cambria" w:cs="Arial"/>
                <w:iCs/>
                <w:color w:val="00B0F0"/>
                <w:sz w:val="20"/>
              </w:rPr>
              <w:t>...</w:t>
            </w:r>
          </w:p>
        </w:tc>
        <w:tc>
          <w:tcPr>
            <w:tcW w:w="688" w:type="pct"/>
          </w:tcPr>
          <w:p w14:paraId="1A97B0EA" w14:textId="4A5A3AEA" w:rsidR="00631116" w:rsidRPr="006452F6" w:rsidRDefault="00631116" w:rsidP="00DA1416">
            <w:pPr>
              <w:rPr>
                <w:rFonts w:ascii="Cambria" w:hAnsi="Cambria"/>
                <w:sz w:val="20"/>
              </w:rPr>
            </w:pPr>
            <w:r w:rsidRPr="006452F6">
              <w:rPr>
                <w:rFonts w:ascii="Cambria" w:hAnsi="Cambria" w:cs="Arial"/>
                <w:iCs/>
                <w:color w:val="00B0F0"/>
                <w:sz w:val="20"/>
              </w:rPr>
              <w:t>...</w:t>
            </w:r>
          </w:p>
        </w:tc>
      </w:tr>
      <w:tr w:rsidR="00631116" w:rsidRPr="006452F6" w14:paraId="645C45BB" w14:textId="77777777" w:rsidTr="00631116">
        <w:tc>
          <w:tcPr>
            <w:tcW w:w="1159" w:type="pct"/>
            <w:gridSpan w:val="2"/>
            <w:tcBorders>
              <w:top w:val="single" w:sz="4" w:space="0" w:color="auto"/>
              <w:left w:val="single" w:sz="4" w:space="0" w:color="auto"/>
              <w:bottom w:val="single" w:sz="4" w:space="0" w:color="auto"/>
              <w:right w:val="single" w:sz="4" w:space="0" w:color="auto"/>
            </w:tcBorders>
          </w:tcPr>
          <w:p w14:paraId="5D2F63C3" w14:textId="6F365840" w:rsidR="00631116" w:rsidRPr="006452F6" w:rsidRDefault="00631116" w:rsidP="00DA1416">
            <w:pPr>
              <w:jc w:val="center"/>
              <w:rPr>
                <w:rFonts w:ascii="Cambria" w:hAnsi="Cambria"/>
                <w:b/>
                <w:sz w:val="20"/>
              </w:rPr>
            </w:pPr>
          </w:p>
          <w:p w14:paraId="7E1316F0" w14:textId="77777777" w:rsidR="00631116" w:rsidRPr="006452F6" w:rsidRDefault="00631116" w:rsidP="00DA1416">
            <w:pPr>
              <w:jc w:val="center"/>
              <w:rPr>
                <w:rFonts w:ascii="Cambria" w:hAnsi="Cambria"/>
                <w:b/>
                <w:sz w:val="20"/>
              </w:rPr>
            </w:pPr>
            <w:r w:rsidRPr="006452F6">
              <w:rPr>
                <w:rFonts w:ascii="Cambria" w:hAnsi="Cambria"/>
                <w:b/>
                <w:sz w:val="20"/>
              </w:rPr>
              <w:t>Spolu:</w:t>
            </w:r>
          </w:p>
        </w:tc>
        <w:tc>
          <w:tcPr>
            <w:tcW w:w="1036" w:type="pct"/>
            <w:tcBorders>
              <w:top w:val="single" w:sz="4" w:space="0" w:color="auto"/>
              <w:left w:val="single" w:sz="4" w:space="0" w:color="auto"/>
              <w:bottom w:val="single" w:sz="4" w:space="0" w:color="auto"/>
              <w:right w:val="single" w:sz="4" w:space="0" w:color="auto"/>
            </w:tcBorders>
          </w:tcPr>
          <w:p w14:paraId="3D63F2FE" w14:textId="3CA211FE" w:rsidR="00631116" w:rsidRPr="006452F6" w:rsidRDefault="00631116" w:rsidP="002D41CD">
            <w:pPr>
              <w:rPr>
                <w:rFonts w:ascii="Cambria" w:hAnsi="Cambria"/>
                <w:b/>
                <w:sz w:val="20"/>
              </w:rPr>
            </w:pPr>
            <w:r w:rsidRPr="006452F6">
              <w:rPr>
                <w:rFonts w:ascii="Cambria" w:hAnsi="Cambria"/>
                <w:b/>
                <w:sz w:val="20"/>
              </w:rPr>
              <w:t>-</w:t>
            </w:r>
          </w:p>
        </w:tc>
        <w:tc>
          <w:tcPr>
            <w:tcW w:w="687" w:type="pct"/>
            <w:tcBorders>
              <w:top w:val="single" w:sz="4" w:space="0" w:color="auto"/>
              <w:left w:val="single" w:sz="4" w:space="0" w:color="auto"/>
              <w:bottom w:val="single" w:sz="4" w:space="0" w:color="auto"/>
              <w:right w:val="single" w:sz="4" w:space="0" w:color="auto"/>
            </w:tcBorders>
          </w:tcPr>
          <w:p w14:paraId="75822397" w14:textId="30991936" w:rsidR="00631116" w:rsidRPr="006452F6" w:rsidRDefault="00631116" w:rsidP="002D41CD">
            <w:pPr>
              <w:rPr>
                <w:rFonts w:ascii="Cambria" w:hAnsi="Cambria" w:cs="Arial"/>
                <w:iCs/>
                <w:sz w:val="20"/>
              </w:rPr>
            </w:pPr>
            <w:r w:rsidRPr="006452F6">
              <w:rPr>
                <w:rFonts w:ascii="Cambria" w:hAnsi="Cambria" w:cs="Arial"/>
                <w:iCs/>
                <w:sz w:val="20"/>
              </w:rPr>
              <w:t>-</w:t>
            </w:r>
          </w:p>
        </w:tc>
        <w:tc>
          <w:tcPr>
            <w:tcW w:w="687" w:type="pct"/>
            <w:tcBorders>
              <w:top w:val="single" w:sz="4" w:space="0" w:color="auto"/>
              <w:left w:val="single" w:sz="4" w:space="0" w:color="auto"/>
              <w:bottom w:val="single" w:sz="4" w:space="0" w:color="auto"/>
              <w:right w:val="single" w:sz="4" w:space="0" w:color="auto"/>
            </w:tcBorders>
          </w:tcPr>
          <w:p w14:paraId="3E6DD337" w14:textId="39E73251" w:rsidR="00631116" w:rsidRPr="006452F6" w:rsidRDefault="00631116" w:rsidP="002D41CD">
            <w:pPr>
              <w:rPr>
                <w:rFonts w:ascii="Cambria" w:hAnsi="Cambria"/>
                <w:b/>
                <w:sz w:val="20"/>
              </w:rPr>
            </w:pPr>
            <w:r w:rsidRPr="006452F6">
              <w:rPr>
                <w:rFonts w:ascii="Cambria" w:hAnsi="Cambria" w:cs="Arial"/>
                <w:iCs/>
                <w:color w:val="00B0F0"/>
                <w:sz w:val="20"/>
              </w:rPr>
              <w:t>vyplní uchádzač</w:t>
            </w:r>
          </w:p>
        </w:tc>
        <w:tc>
          <w:tcPr>
            <w:tcW w:w="743" w:type="pct"/>
            <w:tcBorders>
              <w:top w:val="single" w:sz="4" w:space="0" w:color="auto"/>
              <w:left w:val="single" w:sz="4" w:space="0" w:color="auto"/>
              <w:bottom w:val="single" w:sz="4" w:space="0" w:color="auto"/>
              <w:right w:val="single" w:sz="4" w:space="0" w:color="auto"/>
            </w:tcBorders>
          </w:tcPr>
          <w:p w14:paraId="164CAFC3" w14:textId="4C4562BB" w:rsidR="00631116" w:rsidRPr="006452F6" w:rsidRDefault="00631116" w:rsidP="002D41CD">
            <w:pPr>
              <w:rPr>
                <w:rFonts w:ascii="Cambria" w:hAnsi="Cambria"/>
                <w:b/>
                <w:sz w:val="20"/>
              </w:rPr>
            </w:pPr>
            <w:r w:rsidRPr="006452F6">
              <w:rPr>
                <w:rFonts w:ascii="Cambria" w:hAnsi="Cambria" w:cs="Arial"/>
                <w:iCs/>
                <w:color w:val="00B0F0"/>
                <w:sz w:val="20"/>
              </w:rPr>
              <w:t>vyplní uchádzač</w:t>
            </w:r>
          </w:p>
        </w:tc>
        <w:tc>
          <w:tcPr>
            <w:tcW w:w="688" w:type="pct"/>
            <w:tcBorders>
              <w:top w:val="single" w:sz="4" w:space="0" w:color="auto"/>
              <w:left w:val="single" w:sz="4" w:space="0" w:color="auto"/>
              <w:bottom w:val="single" w:sz="4" w:space="0" w:color="auto"/>
              <w:right w:val="single" w:sz="4" w:space="0" w:color="auto"/>
            </w:tcBorders>
          </w:tcPr>
          <w:p w14:paraId="16FF89F5" w14:textId="1CE98850" w:rsidR="00631116" w:rsidRPr="006452F6" w:rsidRDefault="00631116" w:rsidP="002D41CD">
            <w:pPr>
              <w:rPr>
                <w:rFonts w:ascii="Cambria" w:hAnsi="Cambria"/>
                <w:b/>
                <w:sz w:val="20"/>
              </w:rPr>
            </w:pPr>
            <w:r w:rsidRPr="006452F6">
              <w:rPr>
                <w:rFonts w:ascii="Cambria" w:hAnsi="Cambria" w:cs="Arial"/>
                <w:iCs/>
                <w:color w:val="00B0F0"/>
                <w:sz w:val="20"/>
              </w:rPr>
              <w:t>vyplní uchádzač</w:t>
            </w:r>
          </w:p>
        </w:tc>
      </w:tr>
    </w:tbl>
    <w:p w14:paraId="36F85454" w14:textId="77777777" w:rsidR="00AF3E44" w:rsidRPr="006452F6" w:rsidRDefault="00AF3E44" w:rsidP="00AF3E44">
      <w:pPr>
        <w:rPr>
          <w:rFonts w:ascii="Cambria" w:hAnsi="Cambria"/>
          <w:b/>
          <w:i/>
          <w:iCs/>
          <w:sz w:val="20"/>
        </w:rPr>
      </w:pPr>
    </w:p>
    <w:p w14:paraId="4FBF9FED" w14:textId="0FCFAB5D" w:rsidR="002C375A" w:rsidRPr="006452F6" w:rsidRDefault="0026290A" w:rsidP="00AF3E44">
      <w:pPr>
        <w:rPr>
          <w:rFonts w:ascii="Cambria" w:hAnsi="Cambria"/>
          <w:b/>
          <w:i/>
          <w:iCs/>
          <w:sz w:val="20"/>
        </w:rPr>
      </w:pPr>
      <w:r w:rsidRPr="006452F6">
        <w:rPr>
          <w:rFonts w:ascii="Cambria" w:hAnsi="Cambria"/>
          <w:b/>
          <w:i/>
          <w:iCs/>
          <w:sz w:val="20"/>
        </w:rPr>
        <w:t xml:space="preserve">B. </w:t>
      </w:r>
      <w:r w:rsidR="009A66E1" w:rsidRPr="006452F6">
        <w:rPr>
          <w:rFonts w:ascii="Cambria" w:hAnsi="Cambria"/>
          <w:b/>
          <w:i/>
          <w:iCs/>
          <w:sz w:val="20"/>
        </w:rPr>
        <w:t>P</w:t>
      </w:r>
      <w:r w:rsidR="00AF3E44" w:rsidRPr="006452F6">
        <w:rPr>
          <w:rFonts w:ascii="Cambria" w:hAnsi="Cambria"/>
          <w:b/>
          <w:i/>
          <w:iCs/>
          <w:sz w:val="20"/>
        </w:rPr>
        <w:t>oužitý SW 3. strán</w:t>
      </w:r>
    </w:p>
    <w:tbl>
      <w:tblPr>
        <w:tblStyle w:val="TableGrid"/>
        <w:tblW w:w="5000" w:type="pct"/>
        <w:tblLook w:val="04A0" w:firstRow="1" w:lastRow="0" w:firstColumn="1" w:lastColumn="0" w:noHBand="0" w:noVBand="1"/>
      </w:tblPr>
      <w:tblGrid>
        <w:gridCol w:w="941"/>
        <w:gridCol w:w="1263"/>
        <w:gridCol w:w="1581"/>
        <w:gridCol w:w="1294"/>
        <w:gridCol w:w="1294"/>
        <w:gridCol w:w="1393"/>
        <w:gridCol w:w="1294"/>
      </w:tblGrid>
      <w:tr w:rsidR="0074463A" w:rsidRPr="006452F6" w14:paraId="475B1B5C" w14:textId="77777777" w:rsidTr="0074463A">
        <w:tc>
          <w:tcPr>
            <w:tcW w:w="524" w:type="pct"/>
          </w:tcPr>
          <w:p w14:paraId="5E95378F" w14:textId="77777777" w:rsidR="0074463A" w:rsidRPr="006452F6" w:rsidRDefault="0074463A" w:rsidP="00505859">
            <w:pPr>
              <w:rPr>
                <w:rFonts w:ascii="Cambria" w:hAnsi="Cambria"/>
                <w:b/>
                <w:sz w:val="20"/>
              </w:rPr>
            </w:pPr>
            <w:r w:rsidRPr="006452F6">
              <w:rPr>
                <w:rFonts w:ascii="Cambria" w:hAnsi="Cambria"/>
                <w:b/>
                <w:sz w:val="20"/>
              </w:rPr>
              <w:t>Poradie</w:t>
            </w:r>
          </w:p>
        </w:tc>
        <w:tc>
          <w:tcPr>
            <w:tcW w:w="737" w:type="pct"/>
          </w:tcPr>
          <w:p w14:paraId="1D816389" w14:textId="2A249540" w:rsidR="0074463A" w:rsidRPr="006452F6" w:rsidRDefault="0074463A" w:rsidP="00505859">
            <w:pPr>
              <w:rPr>
                <w:rFonts w:ascii="Cambria" w:hAnsi="Cambria"/>
                <w:b/>
                <w:sz w:val="20"/>
              </w:rPr>
            </w:pPr>
            <w:r w:rsidRPr="006452F6">
              <w:rPr>
                <w:rFonts w:ascii="Cambria" w:hAnsi="Cambria"/>
                <w:b/>
                <w:sz w:val="20"/>
              </w:rPr>
              <w:br w:type="page"/>
              <w:t>Názov s popisom</w:t>
            </w:r>
          </w:p>
          <w:p w14:paraId="07D4388B" w14:textId="77777777" w:rsidR="0074463A" w:rsidRPr="006452F6" w:rsidRDefault="0074463A" w:rsidP="00505859">
            <w:pPr>
              <w:rPr>
                <w:rFonts w:ascii="Cambria" w:hAnsi="Cambria"/>
                <w:b/>
                <w:sz w:val="20"/>
              </w:rPr>
            </w:pPr>
          </w:p>
        </w:tc>
        <w:tc>
          <w:tcPr>
            <w:tcW w:w="737" w:type="pct"/>
          </w:tcPr>
          <w:p w14:paraId="7389E1B1" w14:textId="4ECA9394" w:rsidR="0074463A" w:rsidRPr="006452F6" w:rsidRDefault="0074463A" w:rsidP="00505859">
            <w:pPr>
              <w:rPr>
                <w:rFonts w:ascii="Cambria" w:hAnsi="Cambria"/>
                <w:b/>
                <w:sz w:val="20"/>
              </w:rPr>
            </w:pPr>
            <w:r w:rsidRPr="006452F6">
              <w:rPr>
                <w:rFonts w:ascii="Cambria" w:hAnsi="Cambria"/>
                <w:b/>
                <w:sz w:val="20"/>
              </w:rPr>
              <w:t>Výrobca</w:t>
            </w:r>
            <w:r w:rsidR="00BD1E42" w:rsidRPr="006452F6">
              <w:rPr>
                <w:rFonts w:ascii="Cambria" w:hAnsi="Cambria"/>
                <w:b/>
                <w:sz w:val="20"/>
              </w:rPr>
              <w:t>/autor</w:t>
            </w:r>
            <w:r w:rsidR="00CC4BCA" w:rsidRPr="006452F6">
              <w:rPr>
                <w:rFonts w:ascii="Cambria" w:hAnsi="Cambria"/>
                <w:b/>
                <w:sz w:val="20"/>
              </w:rPr>
              <w:t xml:space="preserve"> a typ použitého SW</w:t>
            </w:r>
          </w:p>
        </w:tc>
        <w:tc>
          <w:tcPr>
            <w:tcW w:w="737" w:type="pct"/>
          </w:tcPr>
          <w:p w14:paraId="292C654E" w14:textId="5A7EE4C2" w:rsidR="0074463A" w:rsidRPr="006452F6" w:rsidRDefault="0074463A" w:rsidP="00505859">
            <w:pPr>
              <w:rPr>
                <w:rFonts w:ascii="Cambria" w:hAnsi="Cambria"/>
                <w:b/>
                <w:sz w:val="20"/>
              </w:rPr>
            </w:pPr>
            <w:r w:rsidRPr="006452F6">
              <w:rPr>
                <w:rFonts w:ascii="Cambria" w:hAnsi="Cambria"/>
                <w:b/>
                <w:sz w:val="20"/>
              </w:rPr>
              <w:t>Licencia k SW</w:t>
            </w:r>
          </w:p>
        </w:tc>
        <w:tc>
          <w:tcPr>
            <w:tcW w:w="737" w:type="pct"/>
          </w:tcPr>
          <w:p w14:paraId="0BA44228" w14:textId="4816AE60" w:rsidR="0074463A" w:rsidRPr="006452F6" w:rsidRDefault="0074463A" w:rsidP="00505859">
            <w:pPr>
              <w:rPr>
                <w:rFonts w:ascii="Cambria" w:hAnsi="Cambria"/>
                <w:b/>
                <w:sz w:val="20"/>
              </w:rPr>
            </w:pPr>
            <w:r w:rsidRPr="006452F6">
              <w:rPr>
                <w:rFonts w:ascii="Cambria" w:hAnsi="Cambria"/>
                <w:b/>
                <w:sz w:val="20"/>
              </w:rPr>
              <w:t>Počet ks</w:t>
            </w:r>
          </w:p>
        </w:tc>
        <w:tc>
          <w:tcPr>
            <w:tcW w:w="791" w:type="pct"/>
          </w:tcPr>
          <w:p w14:paraId="378ABFF0" w14:textId="77777777" w:rsidR="0074463A" w:rsidRPr="006452F6" w:rsidRDefault="0074463A" w:rsidP="00505859">
            <w:pPr>
              <w:rPr>
                <w:rFonts w:ascii="Cambria" w:hAnsi="Cambria"/>
                <w:b/>
                <w:sz w:val="20"/>
              </w:rPr>
            </w:pPr>
            <w:r w:rsidRPr="006452F6">
              <w:rPr>
                <w:rFonts w:ascii="Cambria" w:hAnsi="Cambria"/>
                <w:b/>
                <w:sz w:val="20"/>
              </w:rPr>
              <w:t>Jednotková cena</w:t>
            </w:r>
          </w:p>
        </w:tc>
        <w:tc>
          <w:tcPr>
            <w:tcW w:w="737" w:type="pct"/>
          </w:tcPr>
          <w:p w14:paraId="60F237FF" w14:textId="77777777" w:rsidR="0074463A" w:rsidRPr="006452F6" w:rsidRDefault="0074463A" w:rsidP="00505859">
            <w:pPr>
              <w:rPr>
                <w:rFonts w:ascii="Cambria" w:hAnsi="Cambria"/>
                <w:b/>
                <w:sz w:val="20"/>
              </w:rPr>
            </w:pPr>
            <w:r w:rsidRPr="006452F6">
              <w:rPr>
                <w:rFonts w:ascii="Cambria" w:hAnsi="Cambria"/>
                <w:b/>
                <w:sz w:val="20"/>
              </w:rPr>
              <w:t>Celková cena</w:t>
            </w:r>
          </w:p>
        </w:tc>
      </w:tr>
      <w:tr w:rsidR="0074463A" w:rsidRPr="006452F6" w14:paraId="3CEDF81D" w14:textId="77777777" w:rsidTr="0074463A">
        <w:tc>
          <w:tcPr>
            <w:tcW w:w="524" w:type="pct"/>
          </w:tcPr>
          <w:p w14:paraId="0D357D94" w14:textId="77777777" w:rsidR="0074463A" w:rsidRPr="006452F6" w:rsidRDefault="0074463A" w:rsidP="00505859">
            <w:pPr>
              <w:jc w:val="center"/>
              <w:rPr>
                <w:rFonts w:ascii="Cambria" w:hAnsi="Cambria" w:cs="Arial"/>
                <w:iCs/>
                <w:color w:val="00B0F0"/>
                <w:sz w:val="20"/>
              </w:rPr>
            </w:pPr>
            <w:r w:rsidRPr="006452F6">
              <w:rPr>
                <w:rFonts w:ascii="Cambria" w:hAnsi="Cambria" w:cs="Arial"/>
                <w:iCs/>
                <w:sz w:val="20"/>
              </w:rPr>
              <w:t>1</w:t>
            </w:r>
          </w:p>
        </w:tc>
        <w:tc>
          <w:tcPr>
            <w:tcW w:w="737" w:type="pct"/>
          </w:tcPr>
          <w:p w14:paraId="581F527B" w14:textId="77777777" w:rsidR="0074463A" w:rsidRPr="006452F6" w:rsidRDefault="0074463A" w:rsidP="00505859">
            <w:pPr>
              <w:rPr>
                <w:rFonts w:ascii="Cambria" w:hAnsi="Cambria"/>
                <w:sz w:val="20"/>
              </w:rPr>
            </w:pPr>
            <w:r w:rsidRPr="006452F6">
              <w:rPr>
                <w:rFonts w:ascii="Cambria" w:hAnsi="Cambria" w:cs="Arial"/>
                <w:iCs/>
                <w:color w:val="00B0F0"/>
                <w:sz w:val="20"/>
              </w:rPr>
              <w:t>vyplní uchádzač</w:t>
            </w:r>
          </w:p>
        </w:tc>
        <w:tc>
          <w:tcPr>
            <w:tcW w:w="737" w:type="pct"/>
          </w:tcPr>
          <w:p w14:paraId="44AC2FF8" w14:textId="77777777" w:rsidR="0074463A" w:rsidRPr="006452F6" w:rsidRDefault="0074463A" w:rsidP="00505859">
            <w:pPr>
              <w:rPr>
                <w:rFonts w:ascii="Cambria" w:hAnsi="Cambria"/>
                <w:sz w:val="20"/>
              </w:rPr>
            </w:pPr>
            <w:r w:rsidRPr="006452F6">
              <w:rPr>
                <w:rFonts w:ascii="Cambria" w:hAnsi="Cambria" w:cs="Arial"/>
                <w:iCs/>
                <w:color w:val="00B0F0"/>
                <w:sz w:val="20"/>
              </w:rPr>
              <w:t>vyplní uchádzač</w:t>
            </w:r>
          </w:p>
        </w:tc>
        <w:tc>
          <w:tcPr>
            <w:tcW w:w="737" w:type="pct"/>
          </w:tcPr>
          <w:p w14:paraId="57AF000C" w14:textId="0A2EE197" w:rsidR="0074463A" w:rsidRPr="006452F6" w:rsidRDefault="0074463A" w:rsidP="00505859">
            <w:pPr>
              <w:rPr>
                <w:rFonts w:ascii="Cambria" w:hAnsi="Cambria" w:cs="Arial"/>
                <w:iCs/>
                <w:color w:val="00B0F0"/>
                <w:sz w:val="20"/>
              </w:rPr>
            </w:pPr>
            <w:r w:rsidRPr="006452F6">
              <w:rPr>
                <w:rFonts w:ascii="Cambria" w:hAnsi="Cambria" w:cs="Arial"/>
                <w:iCs/>
                <w:color w:val="00B0F0"/>
                <w:sz w:val="20"/>
              </w:rPr>
              <w:t>vyplní uchádzač</w:t>
            </w:r>
          </w:p>
        </w:tc>
        <w:tc>
          <w:tcPr>
            <w:tcW w:w="737" w:type="pct"/>
          </w:tcPr>
          <w:p w14:paraId="1CB91D87" w14:textId="30235CE1" w:rsidR="0074463A" w:rsidRPr="006452F6" w:rsidRDefault="0074463A" w:rsidP="00505859">
            <w:pPr>
              <w:rPr>
                <w:rFonts w:ascii="Cambria" w:hAnsi="Cambria"/>
                <w:sz w:val="20"/>
              </w:rPr>
            </w:pPr>
            <w:r w:rsidRPr="006452F6">
              <w:rPr>
                <w:rFonts w:ascii="Cambria" w:hAnsi="Cambria" w:cs="Arial"/>
                <w:iCs/>
                <w:color w:val="00B0F0"/>
                <w:sz w:val="20"/>
              </w:rPr>
              <w:t>vyplní uchádzač</w:t>
            </w:r>
          </w:p>
        </w:tc>
        <w:tc>
          <w:tcPr>
            <w:tcW w:w="791" w:type="pct"/>
          </w:tcPr>
          <w:p w14:paraId="04AE951F" w14:textId="77777777" w:rsidR="0074463A" w:rsidRPr="006452F6" w:rsidRDefault="0074463A" w:rsidP="00505859">
            <w:pPr>
              <w:rPr>
                <w:rFonts w:ascii="Cambria" w:hAnsi="Cambria"/>
                <w:sz w:val="20"/>
              </w:rPr>
            </w:pPr>
            <w:r w:rsidRPr="006452F6">
              <w:rPr>
                <w:rFonts w:ascii="Cambria" w:hAnsi="Cambria" w:cs="Arial"/>
                <w:iCs/>
                <w:color w:val="00B0F0"/>
                <w:sz w:val="20"/>
              </w:rPr>
              <w:t>vyplní uchádzač</w:t>
            </w:r>
          </w:p>
        </w:tc>
        <w:tc>
          <w:tcPr>
            <w:tcW w:w="737" w:type="pct"/>
          </w:tcPr>
          <w:p w14:paraId="389B67E8" w14:textId="77777777" w:rsidR="0074463A" w:rsidRPr="006452F6" w:rsidRDefault="0074463A" w:rsidP="00505859">
            <w:pPr>
              <w:rPr>
                <w:rFonts w:ascii="Cambria" w:hAnsi="Cambria"/>
                <w:sz w:val="20"/>
              </w:rPr>
            </w:pPr>
            <w:r w:rsidRPr="006452F6">
              <w:rPr>
                <w:rFonts w:ascii="Cambria" w:hAnsi="Cambria" w:cs="Arial"/>
                <w:iCs/>
                <w:color w:val="00B0F0"/>
                <w:sz w:val="20"/>
              </w:rPr>
              <w:t>vyplní uchádzač</w:t>
            </w:r>
          </w:p>
        </w:tc>
      </w:tr>
      <w:tr w:rsidR="0074463A" w:rsidRPr="006452F6" w14:paraId="45E1288E" w14:textId="77777777" w:rsidTr="0074463A">
        <w:tc>
          <w:tcPr>
            <w:tcW w:w="524" w:type="pct"/>
          </w:tcPr>
          <w:p w14:paraId="1054394B" w14:textId="77777777" w:rsidR="0074463A" w:rsidRPr="006452F6" w:rsidRDefault="0074463A" w:rsidP="00505859">
            <w:pPr>
              <w:jc w:val="center"/>
              <w:rPr>
                <w:rFonts w:ascii="Cambria" w:hAnsi="Cambria" w:cs="Arial"/>
                <w:iCs/>
                <w:color w:val="00B0F0"/>
                <w:sz w:val="20"/>
              </w:rPr>
            </w:pPr>
            <w:r w:rsidRPr="006452F6">
              <w:rPr>
                <w:rFonts w:ascii="Cambria" w:hAnsi="Cambria" w:cs="Arial"/>
                <w:iCs/>
                <w:color w:val="00B0F0"/>
                <w:sz w:val="20"/>
              </w:rPr>
              <w:t>x</w:t>
            </w:r>
          </w:p>
        </w:tc>
        <w:tc>
          <w:tcPr>
            <w:tcW w:w="737" w:type="pct"/>
          </w:tcPr>
          <w:p w14:paraId="0A26B409" w14:textId="77777777" w:rsidR="0074463A" w:rsidRPr="006452F6" w:rsidRDefault="0074463A" w:rsidP="00505859">
            <w:pPr>
              <w:rPr>
                <w:rFonts w:ascii="Cambria" w:hAnsi="Cambria"/>
                <w:sz w:val="20"/>
              </w:rPr>
            </w:pPr>
            <w:r w:rsidRPr="006452F6">
              <w:rPr>
                <w:rFonts w:ascii="Cambria" w:hAnsi="Cambria" w:cs="Arial"/>
                <w:iCs/>
                <w:color w:val="00B0F0"/>
                <w:sz w:val="20"/>
              </w:rPr>
              <w:t>...</w:t>
            </w:r>
          </w:p>
        </w:tc>
        <w:tc>
          <w:tcPr>
            <w:tcW w:w="737" w:type="pct"/>
          </w:tcPr>
          <w:p w14:paraId="09D5832E" w14:textId="77777777" w:rsidR="0074463A" w:rsidRPr="006452F6" w:rsidRDefault="0074463A" w:rsidP="00505859">
            <w:pPr>
              <w:rPr>
                <w:rFonts w:ascii="Cambria" w:hAnsi="Cambria"/>
                <w:sz w:val="20"/>
              </w:rPr>
            </w:pPr>
            <w:r w:rsidRPr="006452F6">
              <w:rPr>
                <w:rFonts w:ascii="Cambria" w:hAnsi="Cambria" w:cs="Arial"/>
                <w:iCs/>
                <w:color w:val="00B0F0"/>
                <w:sz w:val="20"/>
              </w:rPr>
              <w:t>...</w:t>
            </w:r>
          </w:p>
        </w:tc>
        <w:tc>
          <w:tcPr>
            <w:tcW w:w="737" w:type="pct"/>
          </w:tcPr>
          <w:p w14:paraId="55796371" w14:textId="4B24AD1C" w:rsidR="0074463A" w:rsidRPr="006452F6" w:rsidRDefault="0074463A" w:rsidP="00505859">
            <w:pPr>
              <w:rPr>
                <w:rFonts w:ascii="Cambria" w:hAnsi="Cambria" w:cs="Arial"/>
                <w:iCs/>
                <w:color w:val="00B0F0"/>
                <w:sz w:val="20"/>
              </w:rPr>
            </w:pPr>
            <w:r w:rsidRPr="006452F6">
              <w:rPr>
                <w:rFonts w:ascii="Cambria" w:hAnsi="Cambria" w:cs="Arial"/>
                <w:iCs/>
                <w:color w:val="00B0F0"/>
                <w:sz w:val="20"/>
              </w:rPr>
              <w:t>...</w:t>
            </w:r>
          </w:p>
        </w:tc>
        <w:tc>
          <w:tcPr>
            <w:tcW w:w="737" w:type="pct"/>
          </w:tcPr>
          <w:p w14:paraId="5F16413E" w14:textId="20862656" w:rsidR="0074463A" w:rsidRPr="006452F6" w:rsidRDefault="0074463A" w:rsidP="00505859">
            <w:pPr>
              <w:rPr>
                <w:rFonts w:ascii="Cambria" w:hAnsi="Cambria"/>
                <w:sz w:val="20"/>
              </w:rPr>
            </w:pPr>
            <w:r w:rsidRPr="006452F6">
              <w:rPr>
                <w:rFonts w:ascii="Cambria" w:hAnsi="Cambria" w:cs="Arial"/>
                <w:iCs/>
                <w:color w:val="00B0F0"/>
                <w:sz w:val="20"/>
              </w:rPr>
              <w:t>...</w:t>
            </w:r>
          </w:p>
        </w:tc>
        <w:tc>
          <w:tcPr>
            <w:tcW w:w="791" w:type="pct"/>
          </w:tcPr>
          <w:p w14:paraId="73D1D6F0" w14:textId="77777777" w:rsidR="0074463A" w:rsidRPr="006452F6" w:rsidRDefault="0074463A" w:rsidP="00505859">
            <w:pPr>
              <w:rPr>
                <w:rFonts w:ascii="Cambria" w:hAnsi="Cambria"/>
                <w:sz w:val="20"/>
              </w:rPr>
            </w:pPr>
            <w:r w:rsidRPr="006452F6">
              <w:rPr>
                <w:rFonts w:ascii="Cambria" w:hAnsi="Cambria" w:cs="Arial"/>
                <w:iCs/>
                <w:color w:val="00B0F0"/>
                <w:sz w:val="20"/>
              </w:rPr>
              <w:t>...</w:t>
            </w:r>
          </w:p>
        </w:tc>
        <w:tc>
          <w:tcPr>
            <w:tcW w:w="737" w:type="pct"/>
          </w:tcPr>
          <w:p w14:paraId="542FB936" w14:textId="77777777" w:rsidR="0074463A" w:rsidRPr="006452F6" w:rsidRDefault="0074463A" w:rsidP="00505859">
            <w:pPr>
              <w:rPr>
                <w:rFonts w:ascii="Cambria" w:hAnsi="Cambria"/>
                <w:sz w:val="20"/>
              </w:rPr>
            </w:pPr>
            <w:r w:rsidRPr="006452F6">
              <w:rPr>
                <w:rFonts w:ascii="Cambria" w:hAnsi="Cambria" w:cs="Arial"/>
                <w:iCs/>
                <w:color w:val="00B0F0"/>
                <w:sz w:val="20"/>
              </w:rPr>
              <w:t>...</w:t>
            </w:r>
          </w:p>
        </w:tc>
      </w:tr>
      <w:tr w:rsidR="0074463A" w:rsidRPr="006452F6" w14:paraId="3D831998" w14:textId="77777777" w:rsidTr="0074463A">
        <w:tc>
          <w:tcPr>
            <w:tcW w:w="1262" w:type="pct"/>
            <w:gridSpan w:val="2"/>
            <w:tcBorders>
              <w:top w:val="single" w:sz="4" w:space="0" w:color="auto"/>
              <w:left w:val="single" w:sz="4" w:space="0" w:color="auto"/>
              <w:bottom w:val="single" w:sz="4" w:space="0" w:color="auto"/>
              <w:right w:val="single" w:sz="4" w:space="0" w:color="auto"/>
            </w:tcBorders>
          </w:tcPr>
          <w:p w14:paraId="69DDA48D" w14:textId="77777777" w:rsidR="0074463A" w:rsidRPr="006452F6" w:rsidRDefault="0074463A" w:rsidP="00505859">
            <w:pPr>
              <w:jc w:val="center"/>
              <w:rPr>
                <w:rFonts w:ascii="Cambria" w:hAnsi="Cambria"/>
                <w:b/>
                <w:sz w:val="20"/>
              </w:rPr>
            </w:pPr>
          </w:p>
          <w:p w14:paraId="76FEB4AC" w14:textId="77777777" w:rsidR="0074463A" w:rsidRPr="006452F6" w:rsidRDefault="0074463A" w:rsidP="00505859">
            <w:pPr>
              <w:jc w:val="center"/>
              <w:rPr>
                <w:rFonts w:ascii="Cambria" w:hAnsi="Cambria"/>
                <w:b/>
                <w:sz w:val="20"/>
              </w:rPr>
            </w:pPr>
            <w:r w:rsidRPr="006452F6">
              <w:rPr>
                <w:rFonts w:ascii="Cambria" w:hAnsi="Cambria"/>
                <w:b/>
                <w:sz w:val="20"/>
              </w:rPr>
              <w:t>Spolu:</w:t>
            </w:r>
          </w:p>
        </w:tc>
        <w:tc>
          <w:tcPr>
            <w:tcW w:w="737" w:type="pct"/>
            <w:tcBorders>
              <w:top w:val="single" w:sz="4" w:space="0" w:color="auto"/>
              <w:left w:val="single" w:sz="4" w:space="0" w:color="auto"/>
              <w:bottom w:val="single" w:sz="4" w:space="0" w:color="auto"/>
              <w:right w:val="single" w:sz="4" w:space="0" w:color="auto"/>
            </w:tcBorders>
          </w:tcPr>
          <w:p w14:paraId="24662991" w14:textId="43610FB1" w:rsidR="0074463A" w:rsidRPr="006452F6" w:rsidRDefault="0074463A" w:rsidP="00505859">
            <w:pPr>
              <w:rPr>
                <w:rFonts w:ascii="Cambria" w:hAnsi="Cambria"/>
                <w:b/>
                <w:sz w:val="20"/>
              </w:rPr>
            </w:pPr>
            <w:r w:rsidRPr="006452F6">
              <w:rPr>
                <w:rFonts w:ascii="Cambria" w:hAnsi="Cambria" w:cs="Arial"/>
                <w:iCs/>
                <w:sz w:val="20"/>
              </w:rPr>
              <w:t>-</w:t>
            </w:r>
          </w:p>
        </w:tc>
        <w:tc>
          <w:tcPr>
            <w:tcW w:w="737" w:type="pct"/>
            <w:tcBorders>
              <w:top w:val="single" w:sz="4" w:space="0" w:color="auto"/>
              <w:left w:val="single" w:sz="4" w:space="0" w:color="auto"/>
              <w:bottom w:val="single" w:sz="4" w:space="0" w:color="auto"/>
              <w:right w:val="single" w:sz="4" w:space="0" w:color="auto"/>
            </w:tcBorders>
          </w:tcPr>
          <w:p w14:paraId="024743B9" w14:textId="5911F3C5" w:rsidR="0074463A" w:rsidRPr="006452F6" w:rsidRDefault="0074463A" w:rsidP="00505859">
            <w:pPr>
              <w:rPr>
                <w:rFonts w:ascii="Cambria" w:hAnsi="Cambria" w:cs="Arial"/>
                <w:iCs/>
                <w:sz w:val="20"/>
              </w:rPr>
            </w:pPr>
            <w:r w:rsidRPr="006452F6">
              <w:rPr>
                <w:rFonts w:ascii="Cambria" w:hAnsi="Cambria" w:cs="Arial"/>
                <w:iCs/>
                <w:sz w:val="20"/>
              </w:rPr>
              <w:t>-</w:t>
            </w:r>
          </w:p>
        </w:tc>
        <w:tc>
          <w:tcPr>
            <w:tcW w:w="737" w:type="pct"/>
            <w:tcBorders>
              <w:top w:val="single" w:sz="4" w:space="0" w:color="auto"/>
              <w:left w:val="single" w:sz="4" w:space="0" w:color="auto"/>
              <w:bottom w:val="single" w:sz="4" w:space="0" w:color="auto"/>
              <w:right w:val="single" w:sz="4" w:space="0" w:color="auto"/>
            </w:tcBorders>
          </w:tcPr>
          <w:p w14:paraId="7E55558C" w14:textId="43D29FBF" w:rsidR="0074463A" w:rsidRPr="006452F6" w:rsidRDefault="0074463A" w:rsidP="00505859">
            <w:pPr>
              <w:rPr>
                <w:rFonts w:ascii="Cambria" w:hAnsi="Cambria"/>
                <w:b/>
                <w:sz w:val="20"/>
              </w:rPr>
            </w:pPr>
            <w:r w:rsidRPr="006452F6">
              <w:rPr>
                <w:rFonts w:ascii="Cambria" w:hAnsi="Cambria" w:cs="Arial"/>
                <w:iCs/>
                <w:color w:val="00B0F0"/>
                <w:sz w:val="20"/>
              </w:rPr>
              <w:t>vyplní uchádzač</w:t>
            </w:r>
          </w:p>
        </w:tc>
        <w:tc>
          <w:tcPr>
            <w:tcW w:w="791" w:type="pct"/>
            <w:tcBorders>
              <w:top w:val="single" w:sz="4" w:space="0" w:color="auto"/>
              <w:left w:val="single" w:sz="4" w:space="0" w:color="auto"/>
              <w:bottom w:val="single" w:sz="4" w:space="0" w:color="auto"/>
              <w:right w:val="single" w:sz="4" w:space="0" w:color="auto"/>
            </w:tcBorders>
          </w:tcPr>
          <w:p w14:paraId="2ABFCCB4" w14:textId="77777777" w:rsidR="0074463A" w:rsidRPr="006452F6" w:rsidRDefault="0074463A" w:rsidP="00505859">
            <w:pPr>
              <w:rPr>
                <w:rFonts w:ascii="Cambria" w:hAnsi="Cambria"/>
                <w:b/>
                <w:sz w:val="20"/>
              </w:rPr>
            </w:pPr>
            <w:r w:rsidRPr="006452F6">
              <w:rPr>
                <w:rFonts w:ascii="Cambria" w:hAnsi="Cambria" w:cs="Arial"/>
                <w:iCs/>
                <w:color w:val="00B0F0"/>
                <w:sz w:val="20"/>
              </w:rPr>
              <w:t>vyplní uchádzač</w:t>
            </w:r>
          </w:p>
        </w:tc>
        <w:tc>
          <w:tcPr>
            <w:tcW w:w="737" w:type="pct"/>
            <w:tcBorders>
              <w:top w:val="single" w:sz="4" w:space="0" w:color="auto"/>
              <w:left w:val="single" w:sz="4" w:space="0" w:color="auto"/>
              <w:bottom w:val="single" w:sz="4" w:space="0" w:color="auto"/>
              <w:right w:val="single" w:sz="4" w:space="0" w:color="auto"/>
            </w:tcBorders>
          </w:tcPr>
          <w:p w14:paraId="1B1CDE26" w14:textId="77777777" w:rsidR="0074463A" w:rsidRPr="006452F6" w:rsidRDefault="0074463A" w:rsidP="00505859">
            <w:pPr>
              <w:rPr>
                <w:rFonts w:ascii="Cambria" w:hAnsi="Cambria"/>
                <w:b/>
                <w:sz w:val="20"/>
              </w:rPr>
            </w:pPr>
            <w:r w:rsidRPr="006452F6">
              <w:rPr>
                <w:rFonts w:ascii="Cambria" w:hAnsi="Cambria" w:cs="Arial"/>
                <w:iCs/>
                <w:color w:val="00B0F0"/>
                <w:sz w:val="20"/>
              </w:rPr>
              <w:t>vyplní uchádzač</w:t>
            </w:r>
          </w:p>
        </w:tc>
      </w:tr>
    </w:tbl>
    <w:p w14:paraId="40E4A10C" w14:textId="77777777" w:rsidR="00301BD4" w:rsidRPr="006452F6" w:rsidRDefault="00301BD4" w:rsidP="00CE6C12">
      <w:pPr>
        <w:jc w:val="both"/>
        <w:rPr>
          <w:rFonts w:ascii="Cambria" w:hAnsi="Cambria"/>
          <w:bCs/>
          <w:sz w:val="20"/>
        </w:rPr>
      </w:pPr>
    </w:p>
    <w:p w14:paraId="6A3817AD" w14:textId="564E04AC" w:rsidR="008C029D" w:rsidRPr="006452F6" w:rsidRDefault="009D7E3E" w:rsidP="00F304E7">
      <w:pPr>
        <w:jc w:val="both"/>
        <w:rPr>
          <w:rFonts w:ascii="Cambria" w:hAnsi="Cambria"/>
          <w:bCs/>
          <w:sz w:val="20"/>
        </w:rPr>
      </w:pPr>
      <w:r w:rsidRPr="006452F6">
        <w:rPr>
          <w:rFonts w:ascii="Cambria" w:hAnsi="Cambria"/>
          <w:bCs/>
          <w:sz w:val="20"/>
        </w:rPr>
        <w:t xml:space="preserve">Zoznam SW, ktoré </w:t>
      </w:r>
      <w:r w:rsidR="00E16C65" w:rsidRPr="006452F6">
        <w:rPr>
          <w:rFonts w:ascii="Cambria" w:hAnsi="Cambria"/>
          <w:bCs/>
          <w:sz w:val="20"/>
        </w:rPr>
        <w:t>zhotoviteľ použi</w:t>
      </w:r>
      <w:r w:rsidR="00C415D2">
        <w:rPr>
          <w:rFonts w:ascii="Cambria" w:hAnsi="Cambria"/>
          <w:bCs/>
          <w:sz w:val="20"/>
        </w:rPr>
        <w:t>je</w:t>
      </w:r>
      <w:r w:rsidR="00E16C65" w:rsidRPr="006452F6">
        <w:rPr>
          <w:rFonts w:ascii="Cambria" w:hAnsi="Cambria"/>
          <w:bCs/>
          <w:sz w:val="20"/>
        </w:rPr>
        <w:t xml:space="preserve"> pri </w:t>
      </w:r>
      <w:r w:rsidR="00174CF9" w:rsidRPr="006452F6">
        <w:rPr>
          <w:rFonts w:ascii="Cambria" w:hAnsi="Cambria"/>
          <w:bCs/>
          <w:sz w:val="20"/>
        </w:rPr>
        <w:t xml:space="preserve">vývoji, </w:t>
      </w:r>
      <w:r w:rsidR="00E16C65" w:rsidRPr="006452F6">
        <w:rPr>
          <w:rFonts w:ascii="Cambria" w:hAnsi="Cambria"/>
          <w:bCs/>
          <w:sz w:val="20"/>
        </w:rPr>
        <w:t>vytváraní</w:t>
      </w:r>
      <w:r w:rsidR="00174CF9" w:rsidRPr="006452F6">
        <w:rPr>
          <w:rFonts w:ascii="Cambria" w:hAnsi="Cambria"/>
          <w:bCs/>
          <w:sz w:val="20"/>
        </w:rPr>
        <w:t xml:space="preserve"> </w:t>
      </w:r>
      <w:r w:rsidR="00E16C65" w:rsidRPr="006452F6">
        <w:rPr>
          <w:rFonts w:ascii="Cambria" w:hAnsi="Cambria"/>
          <w:bCs/>
          <w:sz w:val="20"/>
        </w:rPr>
        <w:t>a dodaní Diela (dodávaného informačného systému)</w:t>
      </w:r>
      <w:r w:rsidR="00005616">
        <w:rPr>
          <w:rFonts w:ascii="Cambria" w:hAnsi="Cambria"/>
          <w:bCs/>
          <w:sz w:val="20"/>
        </w:rPr>
        <w:t>.</w:t>
      </w:r>
    </w:p>
    <w:p w14:paraId="7FC9B3AE" w14:textId="77777777" w:rsidR="00D72FAC" w:rsidRPr="006452F6" w:rsidRDefault="00D72FAC" w:rsidP="00F304E7">
      <w:pPr>
        <w:jc w:val="both"/>
        <w:rPr>
          <w:rFonts w:ascii="Cambria" w:hAnsi="Cambria"/>
          <w:b/>
          <w:sz w:val="20"/>
        </w:rPr>
      </w:pPr>
    </w:p>
    <w:p w14:paraId="49962DFE" w14:textId="48C646D6" w:rsidR="00213C5E" w:rsidRPr="006452F6" w:rsidRDefault="00A95206" w:rsidP="00F304E7">
      <w:pPr>
        <w:jc w:val="both"/>
        <w:rPr>
          <w:rFonts w:ascii="Cambria" w:hAnsi="Cambria"/>
          <w:b/>
          <w:position w:val="4"/>
          <w:sz w:val="20"/>
        </w:rPr>
      </w:pPr>
      <w:r w:rsidRPr="006452F6">
        <w:rPr>
          <w:rFonts w:ascii="Cambria" w:hAnsi="Cambria"/>
          <w:sz w:val="20"/>
        </w:rPr>
        <w:t>Obsah tohto zoznamu je možné meniť na projektovej úrovni, schválen</w:t>
      </w:r>
      <w:r w:rsidR="008E2A43" w:rsidRPr="006452F6">
        <w:rPr>
          <w:rFonts w:ascii="Cambria" w:hAnsi="Cambria"/>
          <w:sz w:val="20"/>
        </w:rPr>
        <w:t>ím</w:t>
      </w:r>
      <w:r w:rsidRPr="006452F6">
        <w:rPr>
          <w:rFonts w:ascii="Cambria" w:hAnsi="Cambria"/>
          <w:sz w:val="20"/>
        </w:rPr>
        <w:t xml:space="preserve"> Riadiacou radou bez nutnosti </w:t>
      </w:r>
      <w:r w:rsidR="00CE6C12" w:rsidRPr="006452F6">
        <w:rPr>
          <w:rFonts w:ascii="Cambria" w:hAnsi="Cambria"/>
          <w:sz w:val="20"/>
        </w:rPr>
        <w:t xml:space="preserve">osobitného písomného dodatkovania tejto zmluvy o dielo. </w:t>
      </w:r>
      <w:r w:rsidR="00213C5E" w:rsidRPr="006452F6">
        <w:rPr>
          <w:rFonts w:ascii="Cambria" w:hAnsi="Cambria"/>
          <w:sz w:val="20"/>
        </w:rPr>
        <w:br w:type="page"/>
      </w:r>
    </w:p>
    <w:p w14:paraId="05071A6E" w14:textId="07DD230C" w:rsidR="008C029D" w:rsidRPr="006452F6" w:rsidRDefault="008C029D" w:rsidP="00096024">
      <w:pPr>
        <w:pStyle w:val="Heading1"/>
        <w:keepNext w:val="0"/>
        <w:spacing w:before="0"/>
        <w:ind w:left="2410" w:hanging="2268"/>
        <w:jc w:val="both"/>
        <w:rPr>
          <w:rFonts w:ascii="Cambria" w:hAnsi="Cambria"/>
          <w:sz w:val="22"/>
          <w:szCs w:val="22"/>
        </w:rPr>
      </w:pPr>
      <w:r w:rsidRPr="006452F6">
        <w:rPr>
          <w:rFonts w:ascii="Cambria" w:hAnsi="Cambria"/>
          <w:sz w:val="22"/>
          <w:szCs w:val="22"/>
        </w:rPr>
        <w:lastRenderedPageBreak/>
        <w:t xml:space="preserve">Príloha č. 8 </w:t>
      </w:r>
    </w:p>
    <w:p w14:paraId="7C8DA28F" w14:textId="4875A3C2" w:rsidR="008C029D" w:rsidRPr="006452F6" w:rsidRDefault="00B540A4" w:rsidP="00096024">
      <w:pPr>
        <w:pStyle w:val="Heading1"/>
        <w:keepNext w:val="0"/>
        <w:spacing w:before="0"/>
        <w:ind w:left="142"/>
        <w:jc w:val="both"/>
        <w:rPr>
          <w:rFonts w:ascii="Cambria" w:hAnsi="Cambria"/>
          <w:sz w:val="22"/>
          <w:szCs w:val="22"/>
        </w:rPr>
      </w:pPr>
      <w:r w:rsidRPr="006452F6">
        <w:rPr>
          <w:rFonts w:ascii="Cambria" w:hAnsi="Cambria"/>
          <w:sz w:val="22"/>
          <w:szCs w:val="22"/>
        </w:rPr>
        <w:t>Klasifikácia</w:t>
      </w:r>
      <w:r w:rsidR="008C029D" w:rsidRPr="006452F6">
        <w:rPr>
          <w:rFonts w:ascii="Cambria" w:hAnsi="Cambria"/>
          <w:sz w:val="22"/>
          <w:szCs w:val="22"/>
        </w:rPr>
        <w:t xml:space="preserve"> </w:t>
      </w:r>
      <w:r w:rsidR="008C029D" w:rsidRPr="008C15B1">
        <w:rPr>
          <w:rFonts w:ascii="Cambria" w:hAnsi="Cambria"/>
          <w:sz w:val="22"/>
          <w:szCs w:val="22"/>
        </w:rPr>
        <w:t>vád</w:t>
      </w:r>
      <w:r w:rsidR="008C029D" w:rsidRPr="006452F6">
        <w:rPr>
          <w:rFonts w:ascii="Cambria" w:hAnsi="Cambria"/>
          <w:sz w:val="22"/>
          <w:szCs w:val="22"/>
        </w:rPr>
        <w:t xml:space="preserve"> </w:t>
      </w:r>
      <w:r w:rsidR="00FE4274" w:rsidRPr="006452F6">
        <w:rPr>
          <w:rFonts w:ascii="Cambria" w:hAnsi="Cambria"/>
          <w:sz w:val="22"/>
          <w:szCs w:val="22"/>
        </w:rPr>
        <w:t xml:space="preserve">dodaného </w:t>
      </w:r>
      <w:r w:rsidR="001E08B2" w:rsidRPr="006452F6">
        <w:rPr>
          <w:rFonts w:ascii="Cambria" w:hAnsi="Cambria"/>
          <w:sz w:val="22"/>
          <w:szCs w:val="22"/>
        </w:rPr>
        <w:t>i</w:t>
      </w:r>
      <w:r w:rsidR="008C029D" w:rsidRPr="006452F6">
        <w:rPr>
          <w:rFonts w:ascii="Cambria" w:hAnsi="Cambria"/>
          <w:sz w:val="22"/>
          <w:szCs w:val="22"/>
        </w:rPr>
        <w:t>nformačného systému, lehoty na ich odstránenie</w:t>
      </w:r>
    </w:p>
    <w:p w14:paraId="641829D5" w14:textId="0E09CF3C" w:rsidR="0075327C" w:rsidRPr="006452F6" w:rsidRDefault="0075327C" w:rsidP="0075327C">
      <w:pPr>
        <w:rPr>
          <w:rFonts w:ascii="Cambria" w:hAnsi="Cambria"/>
        </w:rPr>
      </w:pPr>
    </w:p>
    <w:p w14:paraId="295FF821" w14:textId="2A227B0F" w:rsidR="0075327C" w:rsidRPr="008270D0" w:rsidRDefault="0075327C" w:rsidP="00866C15">
      <w:pPr>
        <w:pStyle w:val="ListParagraph"/>
        <w:numPr>
          <w:ilvl w:val="1"/>
          <w:numId w:val="28"/>
        </w:numPr>
        <w:rPr>
          <w:rFonts w:ascii="Cambria" w:hAnsi="Cambria"/>
          <w:b/>
          <w:bCs/>
          <w:i/>
          <w:iCs/>
          <w:sz w:val="20"/>
          <w:szCs w:val="20"/>
        </w:rPr>
      </w:pPr>
      <w:r w:rsidRPr="008270D0">
        <w:rPr>
          <w:rFonts w:ascii="Cambria" w:hAnsi="Cambria"/>
          <w:b/>
          <w:bCs/>
          <w:i/>
          <w:iCs/>
          <w:sz w:val="20"/>
          <w:szCs w:val="20"/>
        </w:rPr>
        <w:t>Klasifikácia vád dodaného informačného systému</w:t>
      </w:r>
    </w:p>
    <w:p w14:paraId="60A2356B" w14:textId="67B756F2" w:rsidR="008C029D" w:rsidRPr="006452F6" w:rsidRDefault="008C029D" w:rsidP="00C3291F">
      <w:pPr>
        <w:pStyle w:val="MLOdsek"/>
        <w:numPr>
          <w:ilvl w:val="1"/>
          <w:numId w:val="0"/>
        </w:numPr>
        <w:spacing w:before="120" w:after="0" w:line="240" w:lineRule="auto"/>
        <w:ind w:left="142" w:firstLine="425"/>
        <w:rPr>
          <w:rFonts w:ascii="Cambria" w:hAnsi="Cambria" w:cs="Arial"/>
          <w:sz w:val="20"/>
          <w:szCs w:val="20"/>
        </w:rPr>
      </w:pPr>
      <w:r w:rsidRPr="006452F6">
        <w:rPr>
          <w:rFonts w:ascii="Cambria" w:hAnsi="Cambria" w:cs="Arial"/>
          <w:sz w:val="20"/>
          <w:szCs w:val="20"/>
        </w:rPr>
        <w:t xml:space="preserve">Ak je výsledkom vykonania akceptačných testov zistenie, že Dielo alebo jeho časť nespĺňa dohodnutú funkčnosť Diela v zmysle Prílohy č. 2 tejto zmluvy o dielo a tým nenapĺňa účel a cieľ tejto zmluvy o dielo, a to z dôvodov, za ktoré zodpovedá zhotoviteľ, Dielo má vady. Zhotoviteľ zodpovedá za vady Diela v čase jeho odovzdania objednávateľovi. Vady Diela sú </w:t>
      </w:r>
      <w:r w:rsidR="00F43F26" w:rsidRPr="006452F6">
        <w:rPr>
          <w:rFonts w:ascii="Cambria" w:hAnsi="Cambria" w:cs="Arial"/>
          <w:sz w:val="20"/>
          <w:szCs w:val="20"/>
        </w:rPr>
        <w:t>klasifikované</w:t>
      </w:r>
      <w:r w:rsidRPr="006452F6">
        <w:rPr>
          <w:rFonts w:ascii="Cambria" w:hAnsi="Cambria" w:cs="Arial"/>
          <w:sz w:val="20"/>
          <w:szCs w:val="20"/>
        </w:rPr>
        <w:t xml:space="preserve"> nasledovne:</w:t>
      </w:r>
    </w:p>
    <w:p w14:paraId="49E8323F" w14:textId="4104BF97" w:rsidR="008C029D" w:rsidRPr="006452F6" w:rsidRDefault="008C029D" w:rsidP="00866C15">
      <w:pPr>
        <w:pStyle w:val="MLOdsek"/>
        <w:numPr>
          <w:ilvl w:val="0"/>
          <w:numId w:val="25"/>
        </w:numPr>
        <w:spacing w:before="120" w:after="0" w:line="240" w:lineRule="auto"/>
        <w:ind w:left="0" w:firstLine="0"/>
        <w:rPr>
          <w:rFonts w:ascii="Cambria" w:hAnsi="Cambria" w:cs="Arial"/>
          <w:b/>
          <w:sz w:val="20"/>
          <w:szCs w:val="20"/>
        </w:rPr>
      </w:pPr>
      <w:r w:rsidRPr="006452F6">
        <w:rPr>
          <w:rFonts w:ascii="Cambria" w:hAnsi="Cambria" w:cs="Arial"/>
          <w:b/>
          <w:sz w:val="20"/>
          <w:szCs w:val="20"/>
        </w:rPr>
        <w:t>„</w:t>
      </w:r>
      <w:r w:rsidR="00DE6DEE" w:rsidRPr="006452F6">
        <w:rPr>
          <w:rFonts w:ascii="Cambria" w:hAnsi="Cambria" w:cs="Arial"/>
          <w:b/>
          <w:sz w:val="20"/>
          <w:szCs w:val="20"/>
        </w:rPr>
        <w:t>Zásadná</w:t>
      </w:r>
      <w:r w:rsidRPr="006452F6">
        <w:rPr>
          <w:rFonts w:ascii="Cambria" w:hAnsi="Cambria" w:cs="Arial"/>
          <w:b/>
          <w:sz w:val="20"/>
          <w:szCs w:val="20"/>
        </w:rPr>
        <w:t xml:space="preserve"> </w:t>
      </w:r>
      <w:r w:rsidR="00DE6DEE" w:rsidRPr="006452F6">
        <w:rPr>
          <w:rFonts w:ascii="Cambria" w:hAnsi="Cambria" w:cs="Arial"/>
          <w:b/>
          <w:sz w:val="20"/>
          <w:szCs w:val="20"/>
        </w:rPr>
        <w:t>vada</w:t>
      </w:r>
      <w:r w:rsidRPr="006452F6">
        <w:rPr>
          <w:rFonts w:ascii="Cambria" w:hAnsi="Cambria" w:cs="Arial"/>
          <w:b/>
          <w:sz w:val="20"/>
          <w:szCs w:val="20"/>
        </w:rPr>
        <w:t xml:space="preserve"> (A)“ </w:t>
      </w:r>
    </w:p>
    <w:p w14:paraId="2E8A35E9" w14:textId="539E5C9F" w:rsidR="001D7C1C" w:rsidRPr="006452F6" w:rsidRDefault="001D7C1C" w:rsidP="00C50113">
      <w:pPr>
        <w:pStyle w:val="MLOdsek"/>
        <w:numPr>
          <w:ilvl w:val="1"/>
          <w:numId w:val="0"/>
        </w:numPr>
        <w:spacing w:before="120" w:after="0" w:line="240" w:lineRule="auto"/>
        <w:ind w:left="142"/>
        <w:rPr>
          <w:rFonts w:ascii="Cambria" w:hAnsi="Cambria" w:cs="Arial"/>
          <w:sz w:val="20"/>
          <w:szCs w:val="20"/>
        </w:rPr>
      </w:pPr>
      <w:r w:rsidRPr="006452F6">
        <w:rPr>
          <w:rFonts w:ascii="Cambria" w:hAnsi="Cambria" w:cs="Arial"/>
          <w:sz w:val="20"/>
          <w:szCs w:val="20"/>
        </w:rPr>
        <w:t>je spôsobený chybou alebo nedostatkom Diela a táto chyba a/alebo nedostatok zabraňuje jeho riadnemu používaniu v</w:t>
      </w:r>
      <w:r w:rsidR="0053411B" w:rsidRPr="006452F6">
        <w:rPr>
          <w:rFonts w:ascii="Cambria" w:hAnsi="Cambria" w:cs="Arial"/>
          <w:sz w:val="20"/>
          <w:szCs w:val="20"/>
        </w:rPr>
        <w:t> </w:t>
      </w:r>
      <w:r w:rsidRPr="006452F6">
        <w:rPr>
          <w:rFonts w:ascii="Cambria" w:hAnsi="Cambria" w:cs="Arial"/>
          <w:sz w:val="20"/>
          <w:szCs w:val="20"/>
        </w:rPr>
        <w:t>prevádzke</w:t>
      </w:r>
      <w:r w:rsidR="0053411B" w:rsidRPr="006452F6">
        <w:rPr>
          <w:rFonts w:ascii="Cambria" w:hAnsi="Cambria" w:cs="Arial"/>
          <w:sz w:val="20"/>
          <w:szCs w:val="20"/>
        </w:rPr>
        <w:t xml:space="preserve"> (neschopnosť spracovať bežnú prevádzkovú záťaž)</w:t>
      </w:r>
      <w:r w:rsidR="004D3D36" w:rsidRPr="006452F6">
        <w:rPr>
          <w:rFonts w:ascii="Cambria" w:hAnsi="Cambria" w:cs="Arial"/>
          <w:sz w:val="20"/>
          <w:szCs w:val="20"/>
        </w:rPr>
        <w:t xml:space="preserve"> a dodržanie predpokladaného časového plánu</w:t>
      </w:r>
      <w:r w:rsidR="00E84487" w:rsidRPr="006452F6">
        <w:rPr>
          <w:rFonts w:ascii="Cambria" w:hAnsi="Cambria" w:cs="Arial"/>
          <w:sz w:val="20"/>
          <w:szCs w:val="20"/>
        </w:rPr>
        <w:t xml:space="preserve"> </w:t>
      </w:r>
      <w:r w:rsidR="004D3D36" w:rsidRPr="006452F6">
        <w:rPr>
          <w:rFonts w:ascii="Cambria" w:hAnsi="Cambria" w:cs="Arial"/>
          <w:sz w:val="20"/>
          <w:szCs w:val="20"/>
        </w:rPr>
        <w:t>akceptačných testov nie je možné,</w:t>
      </w:r>
      <w:r w:rsidRPr="006452F6">
        <w:rPr>
          <w:rFonts w:ascii="Cambria" w:hAnsi="Cambria" w:cs="Arial"/>
          <w:sz w:val="20"/>
          <w:szCs w:val="20"/>
        </w:rPr>
        <w:t xml:space="preserve"> </w:t>
      </w:r>
      <w:r w:rsidR="004F5D57" w:rsidRPr="006452F6">
        <w:rPr>
          <w:rFonts w:ascii="Cambria" w:hAnsi="Cambria" w:cs="Arial"/>
          <w:sz w:val="20"/>
          <w:szCs w:val="20"/>
        </w:rPr>
        <w:t xml:space="preserve">pričom </w:t>
      </w:r>
      <w:r w:rsidR="004D3D36" w:rsidRPr="006452F6">
        <w:rPr>
          <w:rFonts w:ascii="Cambria" w:hAnsi="Cambria" w:cs="Arial"/>
          <w:sz w:val="20"/>
          <w:szCs w:val="20"/>
        </w:rPr>
        <w:t>spôsobuje že</w:t>
      </w:r>
      <w:r w:rsidRPr="006452F6">
        <w:rPr>
          <w:rFonts w:ascii="Cambria" w:hAnsi="Cambria" w:cs="Arial"/>
          <w:sz w:val="20"/>
          <w:szCs w:val="20"/>
        </w:rPr>
        <w:t>:</w:t>
      </w:r>
    </w:p>
    <w:p w14:paraId="0742F4DA" w14:textId="359F1918" w:rsidR="001D7C1C" w:rsidRPr="006452F6" w:rsidRDefault="00113459" w:rsidP="00866C15">
      <w:pPr>
        <w:pStyle w:val="BodyTextIndent3"/>
        <w:numPr>
          <w:ilvl w:val="0"/>
          <w:numId w:val="24"/>
        </w:numPr>
        <w:spacing w:before="60" w:after="20"/>
        <w:rPr>
          <w:rFonts w:ascii="Cambria" w:hAnsi="Cambria"/>
          <w:sz w:val="20"/>
        </w:rPr>
      </w:pPr>
      <w:r w:rsidRPr="006452F6">
        <w:rPr>
          <w:rFonts w:ascii="Cambria" w:hAnsi="Cambria"/>
          <w:sz w:val="20"/>
        </w:rPr>
        <w:t>a</w:t>
      </w:r>
      <w:r w:rsidR="001D7C1C" w:rsidRPr="006452F6">
        <w:rPr>
          <w:rFonts w:ascii="Cambria" w:hAnsi="Cambria"/>
          <w:sz w:val="20"/>
        </w:rPr>
        <w:t xml:space="preserve">plikačné funkcie Diela nie sú funkčné ako celok, alebo ide o takú chybu alebo nedostatok Diela, ktorý neumožní úspešne realizovať bankové procesy v NBS podporované Dielom alebo </w:t>
      </w:r>
    </w:p>
    <w:p w14:paraId="2EB8146E" w14:textId="1702AF26" w:rsidR="001D7C1C" w:rsidRPr="006452F6" w:rsidRDefault="00113459" w:rsidP="00866C15">
      <w:pPr>
        <w:pStyle w:val="BodyTextIndent3"/>
        <w:numPr>
          <w:ilvl w:val="0"/>
          <w:numId w:val="24"/>
        </w:numPr>
        <w:spacing w:before="60" w:after="20"/>
        <w:rPr>
          <w:rFonts w:ascii="Cambria" w:hAnsi="Cambria"/>
          <w:sz w:val="20"/>
        </w:rPr>
      </w:pPr>
      <w:r w:rsidRPr="006452F6">
        <w:rPr>
          <w:rFonts w:ascii="Cambria" w:hAnsi="Cambria"/>
          <w:sz w:val="20"/>
        </w:rPr>
        <w:t>a</w:t>
      </w:r>
      <w:r w:rsidR="001D7C1C" w:rsidRPr="006452F6">
        <w:rPr>
          <w:rFonts w:ascii="Cambria" w:hAnsi="Cambria"/>
          <w:sz w:val="20"/>
        </w:rPr>
        <w:t>plikačné funkcie Diela, prostredníctvom ktorých sa realizujú časovo závislé bankové procesy súvisiace najmä s hotovostnými, majetkovými prevodmi a účtovnými procedúrami, nie sú úplne funkčné, alebo</w:t>
      </w:r>
    </w:p>
    <w:p w14:paraId="66F49381" w14:textId="4D5FA24C" w:rsidR="001D7C1C" w:rsidRPr="006452F6" w:rsidRDefault="00113459" w:rsidP="00866C15">
      <w:pPr>
        <w:pStyle w:val="BodyTextIndent3"/>
        <w:numPr>
          <w:ilvl w:val="0"/>
          <w:numId w:val="24"/>
        </w:numPr>
        <w:spacing w:after="20"/>
        <w:rPr>
          <w:rFonts w:ascii="Cambria" w:hAnsi="Cambria"/>
          <w:sz w:val="20"/>
        </w:rPr>
      </w:pPr>
      <w:r w:rsidRPr="006452F6">
        <w:rPr>
          <w:rFonts w:ascii="Cambria" w:hAnsi="Cambria"/>
          <w:sz w:val="20"/>
        </w:rPr>
        <w:t>a</w:t>
      </w:r>
      <w:r w:rsidR="001D7C1C" w:rsidRPr="006452F6">
        <w:rPr>
          <w:rFonts w:ascii="Cambria" w:hAnsi="Cambria"/>
          <w:sz w:val="20"/>
        </w:rPr>
        <w:t>plikačné funkcie Diela, ktoré majú priamy dopad na riadny chod NBS, nie sú funkčné.</w:t>
      </w:r>
    </w:p>
    <w:p w14:paraId="2BF9D357" w14:textId="42DA9644" w:rsidR="00C50113" w:rsidRPr="006452F6" w:rsidRDefault="005B3C6F" w:rsidP="00866C15">
      <w:pPr>
        <w:pStyle w:val="MLOdsek"/>
        <w:numPr>
          <w:ilvl w:val="0"/>
          <w:numId w:val="25"/>
        </w:numPr>
        <w:spacing w:before="120" w:after="0" w:line="240" w:lineRule="auto"/>
        <w:ind w:left="0" w:firstLine="0"/>
        <w:rPr>
          <w:rFonts w:ascii="Cambria" w:hAnsi="Cambria" w:cs="Arial"/>
          <w:b/>
          <w:sz w:val="20"/>
          <w:szCs w:val="20"/>
        </w:rPr>
      </w:pPr>
      <w:r w:rsidRPr="006452F6">
        <w:rPr>
          <w:rFonts w:ascii="Cambria" w:hAnsi="Cambria" w:cs="Arial"/>
          <w:b/>
          <w:sz w:val="20"/>
          <w:szCs w:val="20"/>
        </w:rPr>
        <w:t xml:space="preserve">„Závažná vada (B)“ </w:t>
      </w:r>
    </w:p>
    <w:p w14:paraId="592C30CA" w14:textId="775BB20E" w:rsidR="00B540A4" w:rsidRPr="006452F6" w:rsidRDefault="00B540A4" w:rsidP="00B540A4">
      <w:pPr>
        <w:pStyle w:val="MLOdsek"/>
        <w:numPr>
          <w:ilvl w:val="1"/>
          <w:numId w:val="0"/>
        </w:numPr>
        <w:spacing w:before="120" w:after="0" w:line="240" w:lineRule="auto"/>
        <w:ind w:left="142"/>
        <w:rPr>
          <w:rFonts w:ascii="Cambria" w:hAnsi="Cambria" w:cs="Arial"/>
          <w:sz w:val="20"/>
          <w:szCs w:val="20"/>
        </w:rPr>
      </w:pPr>
      <w:r w:rsidRPr="006452F6">
        <w:rPr>
          <w:rFonts w:ascii="Cambria" w:hAnsi="Cambria" w:cs="Arial"/>
          <w:sz w:val="20"/>
          <w:szCs w:val="20"/>
        </w:rPr>
        <w:t xml:space="preserve">je spôsobený chybou alebo nedostatkom </w:t>
      </w:r>
      <w:r w:rsidR="00F04DBD" w:rsidRPr="006452F6">
        <w:rPr>
          <w:rFonts w:ascii="Cambria" w:hAnsi="Cambria" w:cs="Arial"/>
          <w:sz w:val="20"/>
          <w:szCs w:val="20"/>
        </w:rPr>
        <w:t>Diela</w:t>
      </w:r>
      <w:r w:rsidRPr="006452F6">
        <w:rPr>
          <w:rFonts w:ascii="Cambria" w:hAnsi="Cambria" w:cs="Arial"/>
          <w:sz w:val="20"/>
          <w:szCs w:val="20"/>
        </w:rPr>
        <w:t xml:space="preserve"> a táto chyba a/alebo nedostatok zabraňuje jeho plnohodnotné používaniu v</w:t>
      </w:r>
      <w:r w:rsidR="00D0092F" w:rsidRPr="006452F6">
        <w:rPr>
          <w:rFonts w:ascii="Cambria" w:hAnsi="Cambria" w:cs="Arial"/>
          <w:sz w:val="20"/>
          <w:szCs w:val="20"/>
        </w:rPr>
        <w:t> </w:t>
      </w:r>
      <w:r w:rsidRPr="006452F6">
        <w:rPr>
          <w:rFonts w:ascii="Cambria" w:hAnsi="Cambria" w:cs="Arial"/>
          <w:sz w:val="20"/>
          <w:szCs w:val="20"/>
        </w:rPr>
        <w:t>prevádzke</w:t>
      </w:r>
      <w:r w:rsidR="00D0092F" w:rsidRPr="006452F6">
        <w:rPr>
          <w:rFonts w:ascii="Cambria" w:hAnsi="Cambria" w:cs="Arial"/>
          <w:sz w:val="20"/>
          <w:szCs w:val="20"/>
        </w:rPr>
        <w:t xml:space="preserve"> (neschopnosť spracovať maximálnu možnú prevádzkovú záťaž)</w:t>
      </w:r>
      <w:r w:rsidR="004F5D57" w:rsidRPr="006452F6">
        <w:rPr>
          <w:rFonts w:ascii="Cambria" w:hAnsi="Cambria" w:cs="Arial"/>
          <w:sz w:val="20"/>
          <w:szCs w:val="20"/>
        </w:rPr>
        <w:t xml:space="preserve"> a ohrozuje ďalšie pokračovania akceptačných testov, pričom spôsobuje, že</w:t>
      </w:r>
      <w:r w:rsidRPr="006452F6">
        <w:rPr>
          <w:rFonts w:ascii="Cambria" w:hAnsi="Cambria" w:cs="Arial"/>
          <w:sz w:val="20"/>
          <w:szCs w:val="20"/>
        </w:rPr>
        <w:t>:</w:t>
      </w:r>
    </w:p>
    <w:p w14:paraId="0F588C87" w14:textId="43C752AB" w:rsidR="00B540A4" w:rsidRPr="006452F6" w:rsidRDefault="00113459" w:rsidP="00866C15">
      <w:pPr>
        <w:pStyle w:val="BodyTextIndent3"/>
        <w:numPr>
          <w:ilvl w:val="0"/>
          <w:numId w:val="26"/>
        </w:numPr>
        <w:spacing w:before="60" w:after="20"/>
        <w:rPr>
          <w:rFonts w:ascii="Cambria" w:hAnsi="Cambria"/>
          <w:sz w:val="20"/>
        </w:rPr>
      </w:pPr>
      <w:r w:rsidRPr="006452F6">
        <w:rPr>
          <w:rFonts w:ascii="Cambria" w:hAnsi="Cambria"/>
          <w:sz w:val="20"/>
        </w:rPr>
        <w:t>a</w:t>
      </w:r>
      <w:r w:rsidR="00B540A4" w:rsidRPr="006452F6">
        <w:rPr>
          <w:rFonts w:ascii="Cambria" w:hAnsi="Cambria"/>
          <w:sz w:val="20"/>
        </w:rPr>
        <w:t xml:space="preserve">plikačné funkcie </w:t>
      </w:r>
      <w:r w:rsidR="00F04DBD" w:rsidRPr="006452F6">
        <w:rPr>
          <w:rFonts w:ascii="Cambria" w:hAnsi="Cambria"/>
          <w:sz w:val="20"/>
        </w:rPr>
        <w:t>Diela</w:t>
      </w:r>
      <w:r w:rsidR="00B540A4" w:rsidRPr="006452F6">
        <w:rPr>
          <w:rFonts w:ascii="Cambria" w:hAnsi="Cambria"/>
          <w:sz w:val="20"/>
        </w:rPr>
        <w:t xml:space="preserve"> neumožňujú vykonanie činnosti a/alebo vytvorenie výstupov, ktoré NBS potrebuje na splnenie svojich záväzkov voči externým subjektom,</w:t>
      </w:r>
    </w:p>
    <w:p w14:paraId="5313D409" w14:textId="0F70C885" w:rsidR="00B540A4" w:rsidRPr="006452F6" w:rsidRDefault="00113459" w:rsidP="00866C15">
      <w:pPr>
        <w:pStyle w:val="BodyTextIndent3"/>
        <w:numPr>
          <w:ilvl w:val="0"/>
          <w:numId w:val="26"/>
        </w:numPr>
        <w:spacing w:before="60" w:after="20"/>
        <w:rPr>
          <w:rFonts w:ascii="Cambria" w:hAnsi="Cambria"/>
          <w:sz w:val="20"/>
        </w:rPr>
      </w:pPr>
      <w:r w:rsidRPr="006452F6">
        <w:rPr>
          <w:rFonts w:ascii="Cambria" w:hAnsi="Cambria"/>
          <w:sz w:val="20"/>
        </w:rPr>
        <w:t>a</w:t>
      </w:r>
      <w:r w:rsidR="00B540A4" w:rsidRPr="006452F6">
        <w:rPr>
          <w:rFonts w:ascii="Cambria" w:hAnsi="Cambria"/>
          <w:sz w:val="20"/>
        </w:rPr>
        <w:t xml:space="preserve">plikačné funkcie </w:t>
      </w:r>
      <w:r w:rsidR="00F04DBD" w:rsidRPr="006452F6">
        <w:rPr>
          <w:rFonts w:ascii="Cambria" w:hAnsi="Cambria"/>
          <w:sz w:val="20"/>
        </w:rPr>
        <w:t>Diela</w:t>
      </w:r>
      <w:r w:rsidR="00B540A4" w:rsidRPr="006452F6">
        <w:rPr>
          <w:rFonts w:ascii="Cambria" w:hAnsi="Cambria"/>
          <w:sz w:val="20"/>
        </w:rPr>
        <w:t>, prostredníctvom ktorých sa realizujú časovo závislé bankové procesy súvisiace najmä s</w:t>
      </w:r>
      <w:r w:rsidR="00AE5D66" w:rsidRPr="006452F6">
        <w:rPr>
          <w:rFonts w:ascii="Cambria" w:hAnsi="Cambria"/>
          <w:sz w:val="20"/>
        </w:rPr>
        <w:t> využívaním dát z </w:t>
      </w:r>
      <w:r w:rsidR="00A12B27">
        <w:rPr>
          <w:rFonts w:ascii="Cambria" w:hAnsi="Cambria"/>
          <w:sz w:val="20"/>
        </w:rPr>
        <w:t>Agendového informačného systému ASDR</w:t>
      </w:r>
      <w:r w:rsidR="00AE5D66" w:rsidRPr="006452F6">
        <w:rPr>
          <w:rFonts w:ascii="Cambria" w:hAnsi="Cambria"/>
          <w:sz w:val="20"/>
        </w:rPr>
        <w:t>, napr. v procese výkonu verejnej moci</w:t>
      </w:r>
      <w:r w:rsidR="00B540A4" w:rsidRPr="006452F6">
        <w:rPr>
          <w:rFonts w:ascii="Cambria" w:hAnsi="Cambria"/>
          <w:sz w:val="20"/>
        </w:rPr>
        <w:t xml:space="preserve"> nie sú čiastočne funkčné.</w:t>
      </w:r>
    </w:p>
    <w:p w14:paraId="19775CD2" w14:textId="3E5A76DD" w:rsidR="001A4BBA" w:rsidRPr="006452F6" w:rsidRDefault="008C029D" w:rsidP="00866C15">
      <w:pPr>
        <w:pStyle w:val="MLOdsek"/>
        <w:numPr>
          <w:ilvl w:val="0"/>
          <w:numId w:val="25"/>
        </w:numPr>
        <w:spacing w:before="120" w:after="0" w:line="240" w:lineRule="auto"/>
        <w:ind w:left="0" w:firstLine="0"/>
        <w:rPr>
          <w:rFonts w:ascii="Cambria" w:hAnsi="Cambria" w:cs="Arial"/>
          <w:b/>
          <w:sz w:val="20"/>
          <w:szCs w:val="20"/>
        </w:rPr>
      </w:pPr>
      <w:r w:rsidRPr="006452F6">
        <w:rPr>
          <w:rFonts w:ascii="Cambria" w:hAnsi="Cambria" w:cs="Arial"/>
          <w:b/>
          <w:sz w:val="20"/>
          <w:szCs w:val="20"/>
        </w:rPr>
        <w:t>„</w:t>
      </w:r>
      <w:r w:rsidR="001A4BBA" w:rsidRPr="006452F6">
        <w:rPr>
          <w:rFonts w:ascii="Cambria" w:hAnsi="Cambria" w:cs="Arial"/>
          <w:b/>
          <w:sz w:val="20"/>
          <w:szCs w:val="20"/>
        </w:rPr>
        <w:t>Nepodstatná vada</w:t>
      </w:r>
      <w:r w:rsidRPr="006452F6">
        <w:rPr>
          <w:rFonts w:ascii="Cambria" w:hAnsi="Cambria" w:cs="Arial"/>
          <w:b/>
          <w:sz w:val="20"/>
          <w:szCs w:val="20"/>
        </w:rPr>
        <w:t xml:space="preserve"> (C)“ </w:t>
      </w:r>
    </w:p>
    <w:p w14:paraId="75223447" w14:textId="0F2B99FD" w:rsidR="007E30F8" w:rsidRPr="006452F6" w:rsidRDefault="000340AE" w:rsidP="000340AE">
      <w:pPr>
        <w:pStyle w:val="MLOdsek"/>
        <w:numPr>
          <w:ilvl w:val="1"/>
          <w:numId w:val="0"/>
        </w:numPr>
        <w:spacing w:before="120" w:after="0" w:line="240" w:lineRule="auto"/>
        <w:ind w:left="142"/>
        <w:rPr>
          <w:rFonts w:ascii="Cambria" w:hAnsi="Cambria" w:cs="Arial"/>
          <w:sz w:val="20"/>
          <w:szCs w:val="20"/>
        </w:rPr>
      </w:pPr>
      <w:r w:rsidRPr="006452F6">
        <w:rPr>
          <w:rFonts w:ascii="Cambria" w:hAnsi="Cambria" w:cs="Arial"/>
          <w:sz w:val="20"/>
          <w:szCs w:val="20"/>
        </w:rPr>
        <w:t>d</w:t>
      </w:r>
      <w:r w:rsidR="007E30F8" w:rsidRPr="006452F6">
        <w:rPr>
          <w:rFonts w:ascii="Cambria" w:hAnsi="Cambria" w:cs="Arial"/>
          <w:sz w:val="20"/>
          <w:szCs w:val="20"/>
        </w:rPr>
        <w:t>o tejto klasifikácie spadajú všetky chyby alebo nedostatky prevádzky Diela, ktoré nie sú klasifikované ako Zásadná vada (A) alebo Závažná vada (B)</w:t>
      </w:r>
      <w:r w:rsidR="00F54AB6" w:rsidRPr="006452F6">
        <w:rPr>
          <w:rFonts w:ascii="Cambria" w:hAnsi="Cambria" w:cs="Arial"/>
          <w:sz w:val="20"/>
          <w:szCs w:val="20"/>
        </w:rPr>
        <w:t>, pričom sa jedná o vadu, ktorá spôsobí čiastočný neúspech akceptačných testov</w:t>
      </w:r>
      <w:r w:rsidR="00C101BE" w:rsidRPr="006452F6">
        <w:rPr>
          <w:rFonts w:ascii="Cambria" w:hAnsi="Cambria" w:cs="Arial"/>
          <w:sz w:val="20"/>
          <w:szCs w:val="20"/>
        </w:rPr>
        <w:t xml:space="preserve"> a</w:t>
      </w:r>
      <w:r w:rsidR="00F54AB6" w:rsidRPr="006452F6">
        <w:rPr>
          <w:rFonts w:ascii="Cambria" w:hAnsi="Cambria" w:cs="Arial"/>
          <w:sz w:val="20"/>
          <w:szCs w:val="20"/>
        </w:rPr>
        <w:t xml:space="preserve"> ktorá sa prejaví iba niekedy</w:t>
      </w:r>
      <w:r w:rsidR="003040BD" w:rsidRPr="006452F6">
        <w:rPr>
          <w:rFonts w:ascii="Cambria" w:hAnsi="Cambria" w:cs="Arial"/>
          <w:sz w:val="20"/>
          <w:szCs w:val="20"/>
        </w:rPr>
        <w:t xml:space="preserve">, </w:t>
      </w:r>
      <w:r w:rsidR="00F54AB6" w:rsidRPr="006452F6">
        <w:rPr>
          <w:rFonts w:ascii="Cambria" w:hAnsi="Cambria" w:cs="Arial"/>
          <w:sz w:val="20"/>
          <w:szCs w:val="20"/>
        </w:rPr>
        <w:t>pričom:</w:t>
      </w:r>
      <w:r w:rsidR="007E30F8" w:rsidRPr="006452F6">
        <w:rPr>
          <w:rFonts w:ascii="Cambria" w:hAnsi="Cambria" w:cs="Arial"/>
          <w:sz w:val="20"/>
          <w:szCs w:val="20"/>
        </w:rPr>
        <w:t xml:space="preserve"> </w:t>
      </w:r>
    </w:p>
    <w:p w14:paraId="2CE8AECD" w14:textId="682D16DF" w:rsidR="00493509" w:rsidRPr="006452F6" w:rsidRDefault="000A4B84" w:rsidP="00866C15">
      <w:pPr>
        <w:pStyle w:val="BodyTextIndent3"/>
        <w:numPr>
          <w:ilvl w:val="0"/>
          <w:numId w:val="27"/>
        </w:numPr>
        <w:spacing w:before="60" w:after="20"/>
        <w:rPr>
          <w:rFonts w:ascii="Cambria" w:hAnsi="Cambria"/>
          <w:sz w:val="20"/>
        </w:rPr>
      </w:pPr>
      <w:r w:rsidRPr="006452F6">
        <w:rPr>
          <w:rFonts w:ascii="Cambria" w:hAnsi="Cambria"/>
          <w:sz w:val="20"/>
        </w:rPr>
        <w:t>i</w:t>
      </w:r>
      <w:r w:rsidR="007E30F8" w:rsidRPr="006452F6">
        <w:rPr>
          <w:rFonts w:ascii="Cambria" w:hAnsi="Cambria"/>
          <w:sz w:val="20"/>
        </w:rPr>
        <w:t>ncidenty tejto klasifikácie síce obmedzujú používanie Diela, ale v zásade neobmedzujú základné funkcie a prevádzku tohto Diela</w:t>
      </w:r>
      <w:r w:rsidR="00356A76" w:rsidRPr="006452F6">
        <w:rPr>
          <w:rFonts w:ascii="Cambria" w:hAnsi="Cambria"/>
          <w:sz w:val="20"/>
        </w:rPr>
        <w:t>.</w:t>
      </w:r>
    </w:p>
    <w:p w14:paraId="24D35F1A" w14:textId="5BF4261C" w:rsidR="0075327C" w:rsidRPr="006452F6" w:rsidRDefault="0075327C" w:rsidP="0075327C">
      <w:pPr>
        <w:pStyle w:val="BodyTextIndent3"/>
        <w:spacing w:before="60" w:after="20"/>
        <w:rPr>
          <w:rFonts w:ascii="Cambria" w:hAnsi="Cambria"/>
          <w:sz w:val="20"/>
        </w:rPr>
      </w:pPr>
    </w:p>
    <w:p w14:paraId="34703B6E" w14:textId="6C060EB1" w:rsidR="0075327C" w:rsidRPr="008270D0" w:rsidRDefault="006D39DD" w:rsidP="00866C15">
      <w:pPr>
        <w:pStyle w:val="ListParagraph"/>
        <w:numPr>
          <w:ilvl w:val="1"/>
          <w:numId w:val="28"/>
        </w:numPr>
        <w:rPr>
          <w:rFonts w:ascii="Cambria" w:hAnsi="Cambria"/>
          <w:b/>
          <w:bCs/>
          <w:i/>
          <w:iCs/>
          <w:sz w:val="20"/>
          <w:szCs w:val="20"/>
        </w:rPr>
      </w:pPr>
      <w:bookmarkStart w:id="218" w:name="_Hlk125447545"/>
      <w:r w:rsidRPr="008270D0">
        <w:rPr>
          <w:rFonts w:ascii="Cambria" w:hAnsi="Cambria"/>
          <w:b/>
          <w:bCs/>
          <w:i/>
          <w:iCs/>
          <w:sz w:val="20"/>
          <w:szCs w:val="20"/>
        </w:rPr>
        <w:t xml:space="preserve">Doby, </w:t>
      </w:r>
      <w:r w:rsidR="0075327C" w:rsidRPr="008270D0">
        <w:rPr>
          <w:rFonts w:ascii="Cambria" w:hAnsi="Cambria"/>
          <w:b/>
          <w:bCs/>
          <w:i/>
          <w:iCs/>
          <w:sz w:val="20"/>
          <w:szCs w:val="20"/>
        </w:rPr>
        <w:t>Lehoty v súvislosti s odstraňovaním vád</w:t>
      </w:r>
    </w:p>
    <w:p w14:paraId="3914CBE6" w14:textId="331FD3D2" w:rsidR="006D39DD" w:rsidRPr="006452F6" w:rsidRDefault="006D39DD" w:rsidP="006D39DD">
      <w:pPr>
        <w:pStyle w:val="MLOdsek"/>
        <w:numPr>
          <w:ilvl w:val="1"/>
          <w:numId w:val="0"/>
        </w:numPr>
        <w:spacing w:before="120" w:after="0" w:line="240" w:lineRule="auto"/>
        <w:ind w:left="142"/>
        <w:rPr>
          <w:rFonts w:ascii="Cambria" w:hAnsi="Cambria" w:cs="Arial"/>
          <w:sz w:val="20"/>
          <w:szCs w:val="20"/>
        </w:rPr>
      </w:pPr>
      <w:r w:rsidRPr="006452F6">
        <w:rPr>
          <w:rFonts w:ascii="Cambria" w:hAnsi="Cambria" w:cs="Arial"/>
          <w:b/>
          <w:bCs/>
          <w:sz w:val="20"/>
          <w:szCs w:val="20"/>
        </w:rPr>
        <w:t>Reakčná doba</w:t>
      </w:r>
      <w:r w:rsidRPr="006452F6">
        <w:rPr>
          <w:rFonts w:ascii="Cambria" w:hAnsi="Cambria" w:cs="Arial"/>
          <w:sz w:val="20"/>
          <w:szCs w:val="20"/>
        </w:rPr>
        <w:t xml:space="preserve"> je pre </w:t>
      </w:r>
      <w:r w:rsidR="003E41F9" w:rsidRPr="006452F6">
        <w:rPr>
          <w:rFonts w:ascii="Cambria" w:hAnsi="Cambria" w:cs="Arial"/>
          <w:sz w:val="20"/>
          <w:szCs w:val="20"/>
        </w:rPr>
        <w:t>z</w:t>
      </w:r>
      <w:r w:rsidRPr="006452F6">
        <w:rPr>
          <w:rFonts w:ascii="Cambria" w:hAnsi="Cambria" w:cs="Arial"/>
          <w:sz w:val="20"/>
          <w:szCs w:val="20"/>
        </w:rPr>
        <w:t xml:space="preserve">hotoviteľa stanovený čas, do ktorého vykoná prevzatie, potvrdenie prevzatia a preverenie nahlásenej </w:t>
      </w:r>
      <w:r w:rsidR="003A5FBA" w:rsidRPr="006452F6">
        <w:rPr>
          <w:rFonts w:ascii="Cambria" w:hAnsi="Cambria" w:cs="Arial"/>
          <w:sz w:val="20"/>
          <w:szCs w:val="20"/>
        </w:rPr>
        <w:t>v</w:t>
      </w:r>
      <w:r w:rsidRPr="006452F6">
        <w:rPr>
          <w:rFonts w:ascii="Cambria" w:hAnsi="Cambria" w:cs="Arial"/>
          <w:sz w:val="20"/>
          <w:szCs w:val="20"/>
        </w:rPr>
        <w:t>ady a zaháji jej riešenie konkrétnym riešiteľom a ktorá začína plynúť nahlásením vady postupom v </w:t>
      </w:r>
      <w:r w:rsidRPr="00F95520">
        <w:rPr>
          <w:rFonts w:ascii="Cambria" w:hAnsi="Cambria" w:cs="Arial"/>
          <w:sz w:val="20"/>
          <w:szCs w:val="20"/>
        </w:rPr>
        <w:t>zmysle čl</w:t>
      </w:r>
      <w:r w:rsidR="00855135" w:rsidRPr="00F95520">
        <w:rPr>
          <w:rFonts w:ascii="Cambria" w:hAnsi="Cambria" w:cs="Arial"/>
          <w:sz w:val="20"/>
          <w:szCs w:val="20"/>
        </w:rPr>
        <w:t>ánku VII</w:t>
      </w:r>
      <w:r w:rsidRPr="00F95520">
        <w:rPr>
          <w:rFonts w:ascii="Cambria" w:hAnsi="Cambria" w:cs="Arial"/>
          <w:sz w:val="20"/>
          <w:szCs w:val="20"/>
        </w:rPr>
        <w:t xml:space="preserve"> bod 7.</w:t>
      </w:r>
      <w:r w:rsidR="00855135" w:rsidRPr="00F95520">
        <w:rPr>
          <w:rFonts w:ascii="Cambria" w:hAnsi="Cambria" w:cs="Arial"/>
          <w:sz w:val="20"/>
          <w:szCs w:val="20"/>
        </w:rPr>
        <w:t>8.</w:t>
      </w:r>
      <w:r w:rsidRPr="006452F6">
        <w:rPr>
          <w:rFonts w:ascii="Cambria" w:hAnsi="Cambria" w:cs="Arial"/>
          <w:sz w:val="20"/>
          <w:szCs w:val="20"/>
        </w:rPr>
        <w:t xml:space="preserve"> tejto </w:t>
      </w:r>
      <w:r w:rsidR="00855135" w:rsidRPr="006452F6">
        <w:rPr>
          <w:rFonts w:ascii="Cambria" w:hAnsi="Cambria" w:cs="Arial"/>
          <w:sz w:val="20"/>
          <w:szCs w:val="20"/>
        </w:rPr>
        <w:t>z</w:t>
      </w:r>
      <w:r w:rsidRPr="006452F6">
        <w:rPr>
          <w:rFonts w:ascii="Cambria" w:hAnsi="Cambria" w:cs="Arial"/>
          <w:sz w:val="20"/>
          <w:szCs w:val="20"/>
        </w:rPr>
        <w:t>mluvy</w:t>
      </w:r>
      <w:r w:rsidR="00855135" w:rsidRPr="006452F6">
        <w:rPr>
          <w:rFonts w:ascii="Cambria" w:hAnsi="Cambria" w:cs="Arial"/>
          <w:sz w:val="20"/>
          <w:szCs w:val="20"/>
        </w:rPr>
        <w:t xml:space="preserve"> o dielo</w:t>
      </w:r>
      <w:r w:rsidRPr="006452F6">
        <w:rPr>
          <w:rFonts w:ascii="Cambria" w:hAnsi="Cambria" w:cs="Arial"/>
          <w:sz w:val="20"/>
          <w:szCs w:val="20"/>
        </w:rPr>
        <w:t xml:space="preserve">. Do reakčnej doby sa nezapočítava čas, kedy nie je možné zo strany </w:t>
      </w:r>
      <w:r w:rsidR="003E41F9" w:rsidRPr="006452F6">
        <w:rPr>
          <w:rFonts w:ascii="Cambria" w:hAnsi="Cambria" w:cs="Arial"/>
          <w:sz w:val="20"/>
          <w:szCs w:val="20"/>
        </w:rPr>
        <w:t>o</w:t>
      </w:r>
      <w:r w:rsidRPr="006452F6">
        <w:rPr>
          <w:rFonts w:ascii="Cambria" w:hAnsi="Cambria" w:cs="Arial"/>
          <w:sz w:val="20"/>
          <w:szCs w:val="20"/>
        </w:rPr>
        <w:t xml:space="preserve">bjednávateľa sprístupnenie </w:t>
      </w:r>
      <w:r w:rsidR="003A5FBA" w:rsidRPr="006452F6">
        <w:rPr>
          <w:rFonts w:ascii="Cambria" w:hAnsi="Cambria" w:cs="Arial"/>
          <w:sz w:val="20"/>
          <w:szCs w:val="20"/>
        </w:rPr>
        <w:t>Diela</w:t>
      </w:r>
      <w:r w:rsidRPr="006452F6">
        <w:rPr>
          <w:rFonts w:ascii="Cambria" w:hAnsi="Cambria" w:cs="Arial"/>
          <w:sz w:val="20"/>
          <w:szCs w:val="20"/>
        </w:rPr>
        <w:t xml:space="preserve"> za účelom odstránenia vady.</w:t>
      </w:r>
    </w:p>
    <w:p w14:paraId="6DDF0108" w14:textId="5086E6EE" w:rsidR="006D39DD" w:rsidRPr="006452F6" w:rsidRDefault="006D39DD" w:rsidP="006D39DD">
      <w:pPr>
        <w:pStyle w:val="MLOdsek"/>
        <w:numPr>
          <w:ilvl w:val="1"/>
          <w:numId w:val="0"/>
        </w:numPr>
        <w:spacing w:before="120" w:after="0" w:line="240" w:lineRule="auto"/>
        <w:ind w:left="142"/>
        <w:rPr>
          <w:rFonts w:ascii="Cambria" w:hAnsi="Cambria" w:cs="Arial"/>
          <w:sz w:val="20"/>
          <w:szCs w:val="20"/>
        </w:rPr>
      </w:pPr>
      <w:r w:rsidRPr="006452F6">
        <w:rPr>
          <w:rFonts w:ascii="Cambria" w:hAnsi="Cambria" w:cs="Arial"/>
          <w:b/>
          <w:bCs/>
          <w:sz w:val="20"/>
          <w:szCs w:val="20"/>
        </w:rPr>
        <w:t>Doba neutralizácie vady</w:t>
      </w:r>
      <w:r w:rsidRPr="006452F6">
        <w:rPr>
          <w:rFonts w:ascii="Cambria" w:hAnsi="Cambria" w:cs="Arial"/>
          <w:sz w:val="20"/>
          <w:szCs w:val="20"/>
        </w:rPr>
        <w:t xml:space="preserve"> je čas, do ktorého je </w:t>
      </w:r>
      <w:r w:rsidR="003E41F9" w:rsidRPr="006452F6">
        <w:rPr>
          <w:rFonts w:ascii="Cambria" w:hAnsi="Cambria" w:cs="Arial"/>
          <w:sz w:val="20"/>
          <w:szCs w:val="20"/>
        </w:rPr>
        <w:t>z</w:t>
      </w:r>
      <w:r w:rsidRPr="006452F6">
        <w:rPr>
          <w:rFonts w:ascii="Cambria" w:hAnsi="Cambria" w:cs="Arial"/>
          <w:sz w:val="20"/>
          <w:szCs w:val="20"/>
        </w:rPr>
        <w:t xml:space="preserve">hotoviteľa povinný zabezpečiť, resp. dosiahnuť dočasný režim funkčnosti </w:t>
      </w:r>
      <w:r w:rsidR="0052587E" w:rsidRPr="006452F6">
        <w:rPr>
          <w:rFonts w:ascii="Cambria" w:hAnsi="Cambria" w:cs="Arial"/>
          <w:sz w:val="20"/>
          <w:szCs w:val="20"/>
        </w:rPr>
        <w:t>Diela</w:t>
      </w:r>
      <w:r w:rsidRPr="006452F6">
        <w:rPr>
          <w:rFonts w:ascii="Cambria" w:hAnsi="Cambria" w:cs="Arial"/>
          <w:sz w:val="20"/>
          <w:szCs w:val="20"/>
        </w:rPr>
        <w:t xml:space="preserve"> </w:t>
      </w:r>
      <w:r w:rsidR="0052587E" w:rsidRPr="006452F6">
        <w:rPr>
          <w:rFonts w:ascii="Cambria" w:hAnsi="Cambria" w:cs="Arial"/>
          <w:sz w:val="20"/>
          <w:szCs w:val="20"/>
        </w:rPr>
        <w:t>o</w:t>
      </w:r>
      <w:r w:rsidRPr="006452F6">
        <w:rPr>
          <w:rFonts w:ascii="Cambria" w:hAnsi="Cambria" w:cs="Arial"/>
          <w:sz w:val="20"/>
          <w:szCs w:val="20"/>
        </w:rPr>
        <w:t xml:space="preserve">bjednávateľa (funkcia a plánovaná použiteľnosť </w:t>
      </w:r>
      <w:r w:rsidR="003E41F9" w:rsidRPr="006452F6">
        <w:rPr>
          <w:rFonts w:ascii="Cambria" w:hAnsi="Cambria" w:cs="Arial"/>
          <w:sz w:val="20"/>
          <w:szCs w:val="20"/>
        </w:rPr>
        <w:t>Diela</w:t>
      </w:r>
      <w:r w:rsidRPr="006452F6">
        <w:rPr>
          <w:rFonts w:ascii="Cambria" w:hAnsi="Cambria" w:cs="Arial"/>
          <w:sz w:val="20"/>
          <w:szCs w:val="20"/>
        </w:rPr>
        <w:t xml:space="preserve"> </w:t>
      </w:r>
      <w:r w:rsidR="003E41F9" w:rsidRPr="006452F6">
        <w:rPr>
          <w:rFonts w:ascii="Cambria" w:hAnsi="Cambria" w:cs="Arial"/>
          <w:sz w:val="20"/>
          <w:szCs w:val="20"/>
        </w:rPr>
        <w:t>o</w:t>
      </w:r>
      <w:r w:rsidRPr="006452F6">
        <w:rPr>
          <w:rFonts w:ascii="Cambria" w:hAnsi="Cambria" w:cs="Arial"/>
          <w:sz w:val="20"/>
          <w:szCs w:val="20"/>
        </w:rPr>
        <w:t xml:space="preserve">bjednávateľa je v zmysle požiadaviek a funkčnej špecifikácie síce poskytovaná odlišne, avšak nie je podstatne ovplyvňované jej pôvodne plánované použitie) vytvorením náhradného postupu alebo dočasného riešenia; čas je počítaný iba v rámci pracovných hodín uvedených nižšie od okamihu nahlásenia vady </w:t>
      </w:r>
      <w:r w:rsidR="003E41F9" w:rsidRPr="006452F6">
        <w:rPr>
          <w:rFonts w:ascii="Cambria" w:hAnsi="Cambria" w:cs="Arial"/>
          <w:sz w:val="20"/>
          <w:szCs w:val="20"/>
        </w:rPr>
        <w:t>o</w:t>
      </w:r>
      <w:r w:rsidRPr="006452F6">
        <w:rPr>
          <w:rFonts w:ascii="Cambria" w:hAnsi="Cambria" w:cs="Arial"/>
          <w:sz w:val="20"/>
          <w:szCs w:val="20"/>
        </w:rPr>
        <w:t xml:space="preserve">bjednávateľom. </w:t>
      </w:r>
    </w:p>
    <w:p w14:paraId="1F377EE1" w14:textId="7E3A3BBE" w:rsidR="006D39DD" w:rsidRPr="006452F6" w:rsidRDefault="006D39DD" w:rsidP="006D39DD">
      <w:pPr>
        <w:pStyle w:val="MLOdsek"/>
        <w:numPr>
          <w:ilvl w:val="1"/>
          <w:numId w:val="0"/>
        </w:numPr>
        <w:spacing w:before="120" w:after="0" w:line="240" w:lineRule="auto"/>
        <w:ind w:left="142"/>
        <w:rPr>
          <w:rFonts w:ascii="Cambria" w:hAnsi="Cambria" w:cs="Arial"/>
          <w:sz w:val="20"/>
          <w:szCs w:val="20"/>
        </w:rPr>
      </w:pPr>
      <w:r w:rsidRPr="006452F6">
        <w:rPr>
          <w:rFonts w:ascii="Cambria" w:hAnsi="Cambria" w:cs="Arial"/>
          <w:b/>
          <w:bCs/>
          <w:sz w:val="20"/>
          <w:szCs w:val="20"/>
        </w:rPr>
        <w:t>Doba trvalého vyriešenia</w:t>
      </w:r>
      <w:r w:rsidRPr="006452F6">
        <w:rPr>
          <w:rFonts w:ascii="Cambria" w:hAnsi="Cambria" w:cs="Arial"/>
          <w:sz w:val="20"/>
          <w:szCs w:val="20"/>
        </w:rPr>
        <w:t xml:space="preserve"> je čas, do ktorého je Zhotoviteľ povinný zabezpečiť, resp. uplatniť trvalé riešenie do </w:t>
      </w:r>
      <w:r w:rsidR="003A5FBA" w:rsidRPr="006452F6">
        <w:rPr>
          <w:rFonts w:ascii="Cambria" w:hAnsi="Cambria" w:cs="Arial"/>
          <w:sz w:val="20"/>
          <w:szCs w:val="20"/>
        </w:rPr>
        <w:t>Diela</w:t>
      </w:r>
      <w:r w:rsidRPr="006452F6">
        <w:rPr>
          <w:rFonts w:ascii="Cambria" w:hAnsi="Cambria" w:cs="Arial"/>
          <w:sz w:val="20"/>
          <w:szCs w:val="20"/>
        </w:rPr>
        <w:t xml:space="preserve"> </w:t>
      </w:r>
      <w:r w:rsidR="003A5FBA" w:rsidRPr="006452F6">
        <w:rPr>
          <w:rFonts w:ascii="Cambria" w:hAnsi="Cambria" w:cs="Arial"/>
          <w:sz w:val="20"/>
          <w:szCs w:val="20"/>
        </w:rPr>
        <w:t>o</w:t>
      </w:r>
      <w:r w:rsidRPr="006452F6">
        <w:rPr>
          <w:rFonts w:ascii="Cambria" w:hAnsi="Cambria" w:cs="Arial"/>
          <w:sz w:val="20"/>
          <w:szCs w:val="20"/>
        </w:rPr>
        <w:t xml:space="preserve">bjednávateľa (funkčnosť </w:t>
      </w:r>
      <w:r w:rsidR="00151859" w:rsidRPr="006452F6">
        <w:rPr>
          <w:rFonts w:ascii="Cambria" w:hAnsi="Cambria" w:cs="Arial"/>
          <w:sz w:val="20"/>
          <w:szCs w:val="20"/>
        </w:rPr>
        <w:t>Diela</w:t>
      </w:r>
      <w:r w:rsidRPr="006452F6">
        <w:rPr>
          <w:rFonts w:ascii="Cambria" w:hAnsi="Cambria" w:cs="Arial"/>
          <w:sz w:val="20"/>
          <w:szCs w:val="20"/>
        </w:rPr>
        <w:t xml:space="preserve"> </w:t>
      </w:r>
      <w:r w:rsidR="00151859" w:rsidRPr="006452F6">
        <w:rPr>
          <w:rFonts w:ascii="Cambria" w:hAnsi="Cambria" w:cs="Arial"/>
          <w:sz w:val="20"/>
          <w:szCs w:val="20"/>
        </w:rPr>
        <w:t>o</w:t>
      </w:r>
      <w:r w:rsidRPr="006452F6">
        <w:rPr>
          <w:rFonts w:ascii="Cambria" w:hAnsi="Cambria" w:cs="Arial"/>
          <w:sz w:val="20"/>
          <w:szCs w:val="20"/>
        </w:rPr>
        <w:t xml:space="preserve">bjednávateľa, resp. jeho jednotlivých funkčností alebo služieb v zmysle dokumentácie </w:t>
      </w:r>
      <w:r w:rsidR="00151859" w:rsidRPr="006452F6">
        <w:rPr>
          <w:rFonts w:ascii="Cambria" w:hAnsi="Cambria" w:cs="Arial"/>
          <w:sz w:val="20"/>
          <w:szCs w:val="20"/>
        </w:rPr>
        <w:t>Diela</w:t>
      </w:r>
      <w:r w:rsidRPr="006452F6">
        <w:rPr>
          <w:rFonts w:ascii="Cambria" w:hAnsi="Cambria" w:cs="Arial"/>
          <w:sz w:val="20"/>
          <w:szCs w:val="20"/>
        </w:rPr>
        <w:t xml:space="preserve"> </w:t>
      </w:r>
      <w:r w:rsidR="00151859" w:rsidRPr="006452F6">
        <w:rPr>
          <w:rFonts w:ascii="Cambria" w:hAnsi="Cambria" w:cs="Arial"/>
          <w:sz w:val="20"/>
          <w:szCs w:val="20"/>
        </w:rPr>
        <w:t>o</w:t>
      </w:r>
      <w:r w:rsidRPr="006452F6">
        <w:rPr>
          <w:rFonts w:ascii="Cambria" w:hAnsi="Cambria" w:cs="Arial"/>
          <w:sz w:val="20"/>
          <w:szCs w:val="20"/>
        </w:rPr>
        <w:t xml:space="preserve">bjednávateľa bola plne obnovená), pričom čas je počítaný iba v rámci pracovných hodín uvedených nižšie od okamihu nahlásenia vady Oprávnenou osobou </w:t>
      </w:r>
      <w:r w:rsidR="004B3480" w:rsidRPr="006452F6">
        <w:rPr>
          <w:rFonts w:ascii="Cambria" w:hAnsi="Cambria" w:cs="Arial"/>
          <w:sz w:val="20"/>
          <w:szCs w:val="20"/>
        </w:rPr>
        <w:t>o</w:t>
      </w:r>
      <w:r w:rsidRPr="006452F6">
        <w:rPr>
          <w:rFonts w:ascii="Cambria" w:hAnsi="Cambria" w:cs="Arial"/>
          <w:sz w:val="20"/>
          <w:szCs w:val="20"/>
        </w:rPr>
        <w:t>bjednávateľa.</w:t>
      </w:r>
    </w:p>
    <w:p w14:paraId="2BFB9C38" w14:textId="77777777" w:rsidR="006D39DD" w:rsidRPr="006452F6" w:rsidRDefault="006D39DD" w:rsidP="006D39DD">
      <w:pPr>
        <w:rPr>
          <w:rFonts w:ascii="Cambria" w:hAnsi="Cambria"/>
          <w:i/>
          <w:iCs/>
          <w:sz w:val="20"/>
        </w:rPr>
      </w:pPr>
    </w:p>
    <w:p w14:paraId="262FE875" w14:textId="77777777" w:rsidR="00356A76" w:rsidRPr="006452F6" w:rsidRDefault="00356A76" w:rsidP="00356A76">
      <w:pPr>
        <w:pStyle w:val="BodyTextIndent3"/>
        <w:spacing w:before="60" w:after="20"/>
        <w:ind w:left="720" w:firstLine="0"/>
        <w:rPr>
          <w:rFonts w:ascii="Cambria" w:hAnsi="Cambria"/>
          <w:sz w:val="20"/>
          <w:highlight w:val="yellow"/>
        </w:rPr>
      </w:pPr>
    </w:p>
    <w:tbl>
      <w:tblPr>
        <w:tblW w:w="7668" w:type="dxa"/>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7"/>
        <w:gridCol w:w="3353"/>
        <w:gridCol w:w="2898"/>
      </w:tblGrid>
      <w:tr w:rsidR="0075327C" w:rsidRPr="006452F6" w14:paraId="5774B0B9" w14:textId="77777777" w:rsidTr="00505859">
        <w:tc>
          <w:tcPr>
            <w:tcW w:w="1417" w:type="dxa"/>
            <w:shd w:val="clear" w:color="auto" w:fill="BFBFBF"/>
          </w:tcPr>
          <w:p w14:paraId="095C2F6B" w14:textId="42ABCF2C" w:rsidR="0075327C" w:rsidRPr="006452F6" w:rsidRDefault="001A6FA5" w:rsidP="00085A6E">
            <w:pPr>
              <w:spacing w:line="264" w:lineRule="auto"/>
              <w:jc w:val="center"/>
              <w:rPr>
                <w:rFonts w:ascii="Cambria" w:hAnsi="Cambria" w:cs="Arial"/>
                <w:b/>
                <w:sz w:val="20"/>
              </w:rPr>
            </w:pPr>
            <w:r w:rsidRPr="006452F6">
              <w:rPr>
                <w:rFonts w:ascii="Cambria" w:hAnsi="Cambria" w:cs="Arial"/>
                <w:b/>
                <w:sz w:val="20"/>
              </w:rPr>
              <w:lastRenderedPageBreak/>
              <w:t>Klasifikácia vady</w:t>
            </w:r>
          </w:p>
        </w:tc>
        <w:tc>
          <w:tcPr>
            <w:tcW w:w="3353" w:type="dxa"/>
            <w:shd w:val="clear" w:color="auto" w:fill="BFBFBF"/>
          </w:tcPr>
          <w:p w14:paraId="3093C994" w14:textId="2C696750" w:rsidR="0075327C" w:rsidRPr="006452F6" w:rsidRDefault="001A6FA5" w:rsidP="00085A6E">
            <w:pPr>
              <w:spacing w:line="264" w:lineRule="auto"/>
              <w:jc w:val="center"/>
              <w:rPr>
                <w:rFonts w:ascii="Cambria" w:hAnsi="Cambria" w:cs="Arial"/>
                <w:b/>
                <w:sz w:val="20"/>
              </w:rPr>
            </w:pPr>
            <w:r w:rsidRPr="006452F6">
              <w:rPr>
                <w:rFonts w:ascii="Cambria" w:hAnsi="Cambria" w:cs="Arial"/>
                <w:b/>
                <w:sz w:val="20"/>
              </w:rPr>
              <w:t>Typ doby</w:t>
            </w:r>
          </w:p>
        </w:tc>
        <w:tc>
          <w:tcPr>
            <w:tcW w:w="2898" w:type="dxa"/>
            <w:shd w:val="clear" w:color="auto" w:fill="BFBFBF"/>
          </w:tcPr>
          <w:p w14:paraId="30A904F7" w14:textId="6DBF9B67" w:rsidR="0075327C" w:rsidRPr="006452F6" w:rsidRDefault="0075327C" w:rsidP="00085A6E">
            <w:pPr>
              <w:spacing w:line="264" w:lineRule="auto"/>
              <w:jc w:val="center"/>
              <w:rPr>
                <w:rFonts w:ascii="Cambria" w:hAnsi="Cambria" w:cs="Arial"/>
                <w:b/>
                <w:sz w:val="20"/>
              </w:rPr>
            </w:pPr>
            <w:r w:rsidRPr="006452F6">
              <w:rPr>
                <w:rFonts w:ascii="Cambria" w:hAnsi="Cambria" w:cs="Arial"/>
                <w:b/>
                <w:sz w:val="20"/>
              </w:rPr>
              <w:t xml:space="preserve">Požadované </w:t>
            </w:r>
            <w:r w:rsidR="001A6FA5" w:rsidRPr="006452F6">
              <w:rPr>
                <w:rFonts w:ascii="Cambria" w:hAnsi="Cambria" w:cs="Arial"/>
                <w:b/>
                <w:sz w:val="20"/>
              </w:rPr>
              <w:t>lehoty</w:t>
            </w:r>
          </w:p>
          <w:p w14:paraId="5F30352C" w14:textId="77777777" w:rsidR="0075327C" w:rsidRPr="006452F6" w:rsidRDefault="0075327C" w:rsidP="00085A6E">
            <w:pPr>
              <w:spacing w:line="264" w:lineRule="auto"/>
              <w:jc w:val="center"/>
              <w:rPr>
                <w:rFonts w:ascii="Cambria" w:hAnsi="Cambria" w:cs="Arial"/>
                <w:b/>
                <w:sz w:val="20"/>
              </w:rPr>
            </w:pPr>
          </w:p>
        </w:tc>
      </w:tr>
      <w:tr w:rsidR="0075327C" w:rsidRPr="006452F6" w14:paraId="4CD5A3A1" w14:textId="77777777" w:rsidTr="00DB7E0C">
        <w:trPr>
          <w:trHeight w:val="420"/>
        </w:trPr>
        <w:tc>
          <w:tcPr>
            <w:tcW w:w="1417" w:type="dxa"/>
            <w:vMerge w:val="restart"/>
            <w:shd w:val="clear" w:color="auto" w:fill="auto"/>
            <w:vAlign w:val="center"/>
          </w:tcPr>
          <w:p w14:paraId="32AC9DF2" w14:textId="1A8BBC94" w:rsidR="0075327C" w:rsidRPr="006452F6" w:rsidRDefault="00B62239" w:rsidP="00505859">
            <w:pPr>
              <w:pStyle w:val="Heading1"/>
              <w:keepNext w:val="0"/>
              <w:autoSpaceDE w:val="0"/>
              <w:autoSpaceDN w:val="0"/>
              <w:adjustRightInd w:val="0"/>
              <w:jc w:val="center"/>
              <w:rPr>
                <w:rFonts w:ascii="Cambria" w:hAnsi="Cambria" w:cs="Arial"/>
                <w:sz w:val="20"/>
              </w:rPr>
            </w:pPr>
            <w:r w:rsidRPr="006452F6">
              <w:rPr>
                <w:rFonts w:ascii="Cambria" w:hAnsi="Cambria" w:cs="Arial"/>
                <w:sz w:val="20"/>
              </w:rPr>
              <w:t>Zásadná vada</w:t>
            </w:r>
            <w:r w:rsidR="0075327C" w:rsidRPr="006452F6">
              <w:rPr>
                <w:rFonts w:ascii="Cambria" w:hAnsi="Cambria" w:cs="Arial"/>
                <w:sz w:val="20"/>
              </w:rPr>
              <w:t xml:space="preserve"> (A)</w:t>
            </w:r>
          </w:p>
        </w:tc>
        <w:tc>
          <w:tcPr>
            <w:tcW w:w="3353" w:type="dxa"/>
            <w:shd w:val="clear" w:color="auto" w:fill="auto"/>
            <w:vAlign w:val="center"/>
          </w:tcPr>
          <w:p w14:paraId="2334269B" w14:textId="77777777" w:rsidR="0075327C" w:rsidRPr="006452F6" w:rsidRDefault="0075327C" w:rsidP="00505859">
            <w:pPr>
              <w:pStyle w:val="Heading1"/>
              <w:keepNext w:val="0"/>
              <w:autoSpaceDE w:val="0"/>
              <w:autoSpaceDN w:val="0"/>
              <w:adjustRightInd w:val="0"/>
              <w:jc w:val="center"/>
              <w:rPr>
                <w:rFonts w:ascii="Cambria" w:hAnsi="Cambria" w:cs="Arial"/>
                <w:b w:val="0"/>
                <w:sz w:val="20"/>
              </w:rPr>
            </w:pPr>
            <w:r w:rsidRPr="006452F6">
              <w:rPr>
                <w:rFonts w:ascii="Cambria" w:hAnsi="Cambria" w:cs="Arial"/>
                <w:b w:val="0"/>
                <w:sz w:val="20"/>
              </w:rPr>
              <w:t>Reakčná doba</w:t>
            </w:r>
          </w:p>
        </w:tc>
        <w:tc>
          <w:tcPr>
            <w:tcW w:w="2898" w:type="dxa"/>
            <w:shd w:val="clear" w:color="auto" w:fill="auto"/>
            <w:vAlign w:val="center"/>
          </w:tcPr>
          <w:p w14:paraId="22B9CC0C" w14:textId="41DCAC62" w:rsidR="0075327C" w:rsidRPr="006452F6" w:rsidRDefault="0076255C" w:rsidP="00505859">
            <w:pPr>
              <w:pStyle w:val="Heading1"/>
              <w:keepNext w:val="0"/>
              <w:autoSpaceDE w:val="0"/>
              <w:autoSpaceDN w:val="0"/>
              <w:adjustRightInd w:val="0"/>
              <w:jc w:val="center"/>
              <w:rPr>
                <w:rFonts w:ascii="Cambria" w:hAnsi="Cambria" w:cs="Arial"/>
                <w:b w:val="0"/>
                <w:sz w:val="20"/>
              </w:rPr>
            </w:pPr>
            <w:r w:rsidRPr="006452F6">
              <w:rPr>
                <w:rFonts w:ascii="Cambria" w:hAnsi="Cambria" w:cs="Arial"/>
                <w:b w:val="0"/>
                <w:sz w:val="20"/>
              </w:rPr>
              <w:t>do 4 pracovných hodín</w:t>
            </w:r>
          </w:p>
        </w:tc>
      </w:tr>
      <w:tr w:rsidR="0075327C" w:rsidRPr="006452F6" w14:paraId="738320C8" w14:textId="77777777" w:rsidTr="00DB7E0C">
        <w:trPr>
          <w:trHeight w:val="420"/>
        </w:trPr>
        <w:tc>
          <w:tcPr>
            <w:tcW w:w="1417" w:type="dxa"/>
            <w:vMerge/>
            <w:shd w:val="clear" w:color="auto" w:fill="auto"/>
            <w:vAlign w:val="center"/>
          </w:tcPr>
          <w:p w14:paraId="3AF324F7" w14:textId="77777777" w:rsidR="0075327C" w:rsidRPr="006452F6" w:rsidRDefault="0075327C" w:rsidP="00505859">
            <w:pPr>
              <w:pStyle w:val="Heading1"/>
              <w:keepNext w:val="0"/>
              <w:autoSpaceDE w:val="0"/>
              <w:autoSpaceDN w:val="0"/>
              <w:adjustRightInd w:val="0"/>
              <w:jc w:val="center"/>
              <w:rPr>
                <w:rFonts w:ascii="Cambria" w:hAnsi="Cambria" w:cs="Arial"/>
                <w:sz w:val="20"/>
              </w:rPr>
            </w:pPr>
          </w:p>
        </w:tc>
        <w:tc>
          <w:tcPr>
            <w:tcW w:w="3353" w:type="dxa"/>
            <w:shd w:val="clear" w:color="auto" w:fill="auto"/>
            <w:vAlign w:val="center"/>
          </w:tcPr>
          <w:p w14:paraId="1CDDEA87" w14:textId="77777777" w:rsidR="0075327C" w:rsidRPr="006452F6" w:rsidRDefault="0075327C" w:rsidP="00DB7E0C">
            <w:pPr>
              <w:pStyle w:val="Heading1"/>
              <w:keepNext w:val="0"/>
              <w:autoSpaceDE w:val="0"/>
              <w:autoSpaceDN w:val="0"/>
              <w:adjustRightInd w:val="0"/>
              <w:jc w:val="center"/>
              <w:rPr>
                <w:rFonts w:ascii="Cambria" w:hAnsi="Cambria" w:cs="Arial"/>
                <w:b w:val="0"/>
                <w:sz w:val="20"/>
              </w:rPr>
            </w:pPr>
            <w:r w:rsidRPr="006452F6">
              <w:rPr>
                <w:rFonts w:ascii="Cambria" w:hAnsi="Cambria" w:cs="Arial"/>
                <w:b w:val="0"/>
                <w:sz w:val="20"/>
              </w:rPr>
              <w:t>Doba neutralizácie vady</w:t>
            </w:r>
          </w:p>
        </w:tc>
        <w:tc>
          <w:tcPr>
            <w:tcW w:w="2898" w:type="dxa"/>
            <w:shd w:val="clear" w:color="auto" w:fill="auto"/>
            <w:vAlign w:val="center"/>
          </w:tcPr>
          <w:p w14:paraId="087B0BDF" w14:textId="6FD7FBE3" w:rsidR="0075327C" w:rsidRPr="006452F6" w:rsidRDefault="0076255C" w:rsidP="00DB7E0C">
            <w:pPr>
              <w:pStyle w:val="Heading1"/>
              <w:keepNext w:val="0"/>
              <w:autoSpaceDE w:val="0"/>
              <w:autoSpaceDN w:val="0"/>
              <w:adjustRightInd w:val="0"/>
              <w:jc w:val="center"/>
              <w:rPr>
                <w:rFonts w:ascii="Cambria" w:hAnsi="Cambria" w:cs="Arial"/>
                <w:sz w:val="20"/>
              </w:rPr>
            </w:pPr>
            <w:r w:rsidRPr="006452F6">
              <w:rPr>
                <w:rFonts w:ascii="Cambria" w:hAnsi="Cambria" w:cs="Arial"/>
                <w:b w:val="0"/>
                <w:sz w:val="20"/>
              </w:rPr>
              <w:t>do 8 pracovných hodín</w:t>
            </w:r>
          </w:p>
        </w:tc>
      </w:tr>
      <w:tr w:rsidR="0075327C" w:rsidRPr="006452F6" w14:paraId="558E84C4" w14:textId="77777777" w:rsidTr="00DB7E0C">
        <w:trPr>
          <w:trHeight w:val="420"/>
        </w:trPr>
        <w:tc>
          <w:tcPr>
            <w:tcW w:w="1417" w:type="dxa"/>
            <w:vMerge/>
            <w:shd w:val="clear" w:color="auto" w:fill="auto"/>
            <w:vAlign w:val="center"/>
          </w:tcPr>
          <w:p w14:paraId="088D9065" w14:textId="77777777" w:rsidR="0075327C" w:rsidRPr="006452F6" w:rsidRDefault="0075327C" w:rsidP="00505859">
            <w:pPr>
              <w:pStyle w:val="Heading1"/>
              <w:keepNext w:val="0"/>
              <w:autoSpaceDE w:val="0"/>
              <w:autoSpaceDN w:val="0"/>
              <w:adjustRightInd w:val="0"/>
              <w:jc w:val="center"/>
              <w:rPr>
                <w:rFonts w:ascii="Cambria" w:hAnsi="Cambria" w:cs="Arial"/>
                <w:sz w:val="20"/>
              </w:rPr>
            </w:pPr>
          </w:p>
        </w:tc>
        <w:tc>
          <w:tcPr>
            <w:tcW w:w="3353" w:type="dxa"/>
            <w:shd w:val="clear" w:color="auto" w:fill="auto"/>
            <w:vAlign w:val="center"/>
          </w:tcPr>
          <w:p w14:paraId="39E9305C" w14:textId="6E168122" w:rsidR="0075327C" w:rsidRPr="006452F6" w:rsidRDefault="0075327C" w:rsidP="00DB7E0C">
            <w:pPr>
              <w:pStyle w:val="Heading1"/>
              <w:keepNext w:val="0"/>
              <w:autoSpaceDE w:val="0"/>
              <w:autoSpaceDN w:val="0"/>
              <w:adjustRightInd w:val="0"/>
              <w:jc w:val="center"/>
              <w:rPr>
                <w:rFonts w:ascii="Cambria" w:hAnsi="Cambria" w:cs="Arial"/>
                <w:b w:val="0"/>
                <w:sz w:val="20"/>
              </w:rPr>
            </w:pPr>
            <w:r w:rsidRPr="006452F6">
              <w:rPr>
                <w:rFonts w:ascii="Cambria" w:hAnsi="Cambria" w:cs="Arial"/>
                <w:b w:val="0"/>
                <w:sz w:val="20"/>
              </w:rPr>
              <w:t>Doba trvalého vyriešenia</w:t>
            </w:r>
          </w:p>
        </w:tc>
        <w:tc>
          <w:tcPr>
            <w:tcW w:w="2898" w:type="dxa"/>
            <w:shd w:val="clear" w:color="auto" w:fill="auto"/>
            <w:vAlign w:val="center"/>
          </w:tcPr>
          <w:p w14:paraId="41F0FFB4" w14:textId="127057E2" w:rsidR="0075327C" w:rsidRPr="006452F6" w:rsidRDefault="0076255C" w:rsidP="00DB7E0C">
            <w:pPr>
              <w:pStyle w:val="Heading1"/>
              <w:keepNext w:val="0"/>
              <w:autoSpaceDE w:val="0"/>
              <w:autoSpaceDN w:val="0"/>
              <w:adjustRightInd w:val="0"/>
              <w:jc w:val="center"/>
              <w:rPr>
                <w:rFonts w:ascii="Cambria" w:hAnsi="Cambria" w:cs="Arial"/>
                <w:sz w:val="20"/>
              </w:rPr>
            </w:pPr>
            <w:r w:rsidRPr="006452F6">
              <w:rPr>
                <w:rFonts w:ascii="Cambria" w:hAnsi="Cambria" w:cs="Arial"/>
                <w:b w:val="0"/>
                <w:sz w:val="20"/>
              </w:rPr>
              <w:t>do 2 pracovných dní</w:t>
            </w:r>
          </w:p>
        </w:tc>
      </w:tr>
      <w:tr w:rsidR="0075327C" w:rsidRPr="006452F6" w14:paraId="3DF7C774" w14:textId="77777777" w:rsidTr="00505859">
        <w:tc>
          <w:tcPr>
            <w:tcW w:w="1417" w:type="dxa"/>
            <w:shd w:val="clear" w:color="auto" w:fill="F2F2F2"/>
            <w:vAlign w:val="center"/>
          </w:tcPr>
          <w:p w14:paraId="57882E04" w14:textId="77777777" w:rsidR="0075327C" w:rsidRPr="006452F6" w:rsidRDefault="0075327C" w:rsidP="00505859">
            <w:pPr>
              <w:pStyle w:val="Heading1"/>
              <w:keepNext w:val="0"/>
              <w:autoSpaceDE w:val="0"/>
              <w:autoSpaceDN w:val="0"/>
              <w:adjustRightInd w:val="0"/>
              <w:jc w:val="center"/>
              <w:rPr>
                <w:rFonts w:ascii="Cambria" w:hAnsi="Cambria" w:cs="Arial"/>
                <w:sz w:val="20"/>
              </w:rPr>
            </w:pPr>
          </w:p>
        </w:tc>
        <w:tc>
          <w:tcPr>
            <w:tcW w:w="3353" w:type="dxa"/>
            <w:shd w:val="clear" w:color="auto" w:fill="F2F2F2"/>
            <w:vAlign w:val="center"/>
          </w:tcPr>
          <w:p w14:paraId="1E5A2EFD" w14:textId="77777777" w:rsidR="0075327C" w:rsidRPr="006452F6" w:rsidRDefault="0075327C" w:rsidP="00DB7E0C">
            <w:pPr>
              <w:pStyle w:val="Heading1"/>
              <w:keepNext w:val="0"/>
              <w:autoSpaceDE w:val="0"/>
              <w:autoSpaceDN w:val="0"/>
              <w:adjustRightInd w:val="0"/>
              <w:jc w:val="center"/>
              <w:rPr>
                <w:rFonts w:ascii="Cambria" w:hAnsi="Cambria" w:cs="Arial"/>
                <w:b w:val="0"/>
                <w:sz w:val="20"/>
              </w:rPr>
            </w:pPr>
          </w:p>
        </w:tc>
        <w:tc>
          <w:tcPr>
            <w:tcW w:w="2898" w:type="dxa"/>
            <w:shd w:val="clear" w:color="auto" w:fill="F2F2F2"/>
            <w:vAlign w:val="center"/>
          </w:tcPr>
          <w:p w14:paraId="04C96A18" w14:textId="77777777" w:rsidR="0075327C" w:rsidRPr="006452F6" w:rsidRDefault="0075327C" w:rsidP="00DB7E0C">
            <w:pPr>
              <w:pStyle w:val="Heading1"/>
              <w:keepNext w:val="0"/>
              <w:autoSpaceDE w:val="0"/>
              <w:autoSpaceDN w:val="0"/>
              <w:adjustRightInd w:val="0"/>
              <w:jc w:val="center"/>
              <w:rPr>
                <w:rFonts w:ascii="Cambria" w:hAnsi="Cambria" w:cs="Arial"/>
                <w:b w:val="0"/>
              </w:rPr>
            </w:pPr>
          </w:p>
        </w:tc>
      </w:tr>
      <w:tr w:rsidR="0075327C" w:rsidRPr="006452F6" w14:paraId="264E0C76" w14:textId="77777777" w:rsidTr="00DB7E0C">
        <w:trPr>
          <w:trHeight w:val="420"/>
        </w:trPr>
        <w:tc>
          <w:tcPr>
            <w:tcW w:w="1417" w:type="dxa"/>
            <w:vMerge w:val="restart"/>
            <w:shd w:val="clear" w:color="auto" w:fill="auto"/>
            <w:vAlign w:val="center"/>
          </w:tcPr>
          <w:p w14:paraId="65AB7179" w14:textId="1B3FA856" w:rsidR="0075327C" w:rsidRPr="006452F6" w:rsidRDefault="00085A6E" w:rsidP="00505859">
            <w:pPr>
              <w:pStyle w:val="Heading1"/>
              <w:keepNext w:val="0"/>
              <w:autoSpaceDE w:val="0"/>
              <w:autoSpaceDN w:val="0"/>
              <w:adjustRightInd w:val="0"/>
              <w:jc w:val="center"/>
              <w:rPr>
                <w:rFonts w:ascii="Cambria" w:hAnsi="Cambria" w:cs="Arial"/>
                <w:sz w:val="20"/>
              </w:rPr>
            </w:pPr>
            <w:r w:rsidRPr="006452F6">
              <w:rPr>
                <w:rFonts w:ascii="Cambria" w:hAnsi="Cambria" w:cs="Arial"/>
                <w:sz w:val="20"/>
              </w:rPr>
              <w:t>Závažná vada</w:t>
            </w:r>
            <w:r w:rsidR="0075327C" w:rsidRPr="006452F6">
              <w:rPr>
                <w:rFonts w:ascii="Cambria" w:hAnsi="Cambria" w:cs="Arial"/>
                <w:sz w:val="20"/>
              </w:rPr>
              <w:t xml:space="preserve"> (B)</w:t>
            </w:r>
          </w:p>
        </w:tc>
        <w:tc>
          <w:tcPr>
            <w:tcW w:w="3353" w:type="dxa"/>
            <w:shd w:val="clear" w:color="auto" w:fill="auto"/>
            <w:vAlign w:val="center"/>
          </w:tcPr>
          <w:p w14:paraId="7D2D21F8" w14:textId="77777777" w:rsidR="0075327C" w:rsidRPr="006452F6" w:rsidRDefault="0075327C" w:rsidP="00DB7E0C">
            <w:pPr>
              <w:pStyle w:val="Heading1"/>
              <w:keepNext w:val="0"/>
              <w:autoSpaceDE w:val="0"/>
              <w:autoSpaceDN w:val="0"/>
              <w:adjustRightInd w:val="0"/>
              <w:jc w:val="center"/>
              <w:rPr>
                <w:rFonts w:ascii="Cambria" w:hAnsi="Cambria" w:cs="Arial"/>
                <w:b w:val="0"/>
                <w:sz w:val="20"/>
              </w:rPr>
            </w:pPr>
            <w:r w:rsidRPr="006452F6">
              <w:rPr>
                <w:rFonts w:ascii="Cambria" w:hAnsi="Cambria" w:cs="Arial"/>
                <w:b w:val="0"/>
                <w:sz w:val="20"/>
              </w:rPr>
              <w:t>Reakčná doba</w:t>
            </w:r>
          </w:p>
        </w:tc>
        <w:tc>
          <w:tcPr>
            <w:tcW w:w="2898" w:type="dxa"/>
            <w:shd w:val="clear" w:color="auto" w:fill="auto"/>
            <w:vAlign w:val="center"/>
          </w:tcPr>
          <w:p w14:paraId="477D2054" w14:textId="212C69FB" w:rsidR="0075327C" w:rsidRPr="006452F6" w:rsidRDefault="0077043E" w:rsidP="00DB7E0C">
            <w:pPr>
              <w:pStyle w:val="Heading1"/>
              <w:keepNext w:val="0"/>
              <w:autoSpaceDE w:val="0"/>
              <w:autoSpaceDN w:val="0"/>
              <w:adjustRightInd w:val="0"/>
              <w:jc w:val="center"/>
              <w:rPr>
                <w:rFonts w:ascii="Cambria" w:hAnsi="Cambria" w:cs="Arial"/>
                <w:b w:val="0"/>
                <w:sz w:val="20"/>
              </w:rPr>
            </w:pPr>
            <w:r w:rsidRPr="006452F6">
              <w:rPr>
                <w:rFonts w:ascii="Cambria" w:hAnsi="Cambria" w:cs="Arial"/>
                <w:b w:val="0"/>
                <w:sz w:val="20"/>
              </w:rPr>
              <w:t>do 4 pracovných hodín</w:t>
            </w:r>
          </w:p>
        </w:tc>
      </w:tr>
      <w:tr w:rsidR="0075327C" w:rsidRPr="006452F6" w14:paraId="36D886CE" w14:textId="77777777" w:rsidTr="00DB7E0C">
        <w:trPr>
          <w:trHeight w:val="420"/>
        </w:trPr>
        <w:tc>
          <w:tcPr>
            <w:tcW w:w="1417" w:type="dxa"/>
            <w:vMerge/>
            <w:shd w:val="clear" w:color="auto" w:fill="auto"/>
            <w:vAlign w:val="center"/>
          </w:tcPr>
          <w:p w14:paraId="1B40CB75" w14:textId="77777777" w:rsidR="0075327C" w:rsidRPr="006452F6" w:rsidRDefault="0075327C" w:rsidP="00505859">
            <w:pPr>
              <w:pStyle w:val="Heading1"/>
              <w:keepNext w:val="0"/>
              <w:autoSpaceDE w:val="0"/>
              <w:autoSpaceDN w:val="0"/>
              <w:adjustRightInd w:val="0"/>
              <w:jc w:val="center"/>
              <w:rPr>
                <w:rFonts w:ascii="Cambria" w:hAnsi="Cambria" w:cs="Arial"/>
                <w:sz w:val="20"/>
              </w:rPr>
            </w:pPr>
          </w:p>
        </w:tc>
        <w:tc>
          <w:tcPr>
            <w:tcW w:w="3353" w:type="dxa"/>
            <w:shd w:val="clear" w:color="auto" w:fill="auto"/>
            <w:vAlign w:val="center"/>
          </w:tcPr>
          <w:p w14:paraId="1FCA1103" w14:textId="7064E2D2" w:rsidR="0075327C" w:rsidRPr="006452F6" w:rsidRDefault="0075327C" w:rsidP="00DB7E0C">
            <w:pPr>
              <w:pStyle w:val="Heading1"/>
              <w:keepNext w:val="0"/>
              <w:autoSpaceDE w:val="0"/>
              <w:autoSpaceDN w:val="0"/>
              <w:adjustRightInd w:val="0"/>
              <w:jc w:val="center"/>
              <w:rPr>
                <w:rFonts w:ascii="Cambria" w:hAnsi="Cambria" w:cs="Arial"/>
                <w:b w:val="0"/>
                <w:sz w:val="20"/>
              </w:rPr>
            </w:pPr>
            <w:r w:rsidRPr="006452F6">
              <w:rPr>
                <w:rFonts w:ascii="Cambria" w:hAnsi="Cambria" w:cs="Arial"/>
                <w:b w:val="0"/>
                <w:sz w:val="20"/>
              </w:rPr>
              <w:t>Doba neutralizácie vady</w:t>
            </w:r>
          </w:p>
        </w:tc>
        <w:tc>
          <w:tcPr>
            <w:tcW w:w="2898" w:type="dxa"/>
            <w:shd w:val="clear" w:color="auto" w:fill="auto"/>
            <w:vAlign w:val="center"/>
          </w:tcPr>
          <w:p w14:paraId="25FB5AD6" w14:textId="7821B319" w:rsidR="0075327C" w:rsidRPr="006452F6" w:rsidRDefault="0077043E" w:rsidP="00DB7E0C">
            <w:pPr>
              <w:pStyle w:val="Heading1"/>
              <w:keepNext w:val="0"/>
              <w:autoSpaceDE w:val="0"/>
              <w:autoSpaceDN w:val="0"/>
              <w:adjustRightInd w:val="0"/>
              <w:jc w:val="center"/>
              <w:rPr>
                <w:rFonts w:ascii="Cambria" w:hAnsi="Cambria" w:cs="Arial"/>
                <w:b w:val="0"/>
                <w:sz w:val="20"/>
              </w:rPr>
            </w:pPr>
            <w:r w:rsidRPr="006452F6">
              <w:rPr>
                <w:rFonts w:ascii="Cambria" w:hAnsi="Cambria" w:cs="Arial"/>
                <w:b w:val="0"/>
                <w:sz w:val="20"/>
              </w:rPr>
              <w:t>do 8 pracovných hodín</w:t>
            </w:r>
          </w:p>
        </w:tc>
      </w:tr>
      <w:tr w:rsidR="0075327C" w:rsidRPr="006452F6" w14:paraId="24B4282B" w14:textId="77777777" w:rsidTr="00DB7E0C">
        <w:trPr>
          <w:trHeight w:val="420"/>
        </w:trPr>
        <w:tc>
          <w:tcPr>
            <w:tcW w:w="1417" w:type="dxa"/>
            <w:vMerge/>
            <w:shd w:val="clear" w:color="auto" w:fill="auto"/>
            <w:vAlign w:val="center"/>
          </w:tcPr>
          <w:p w14:paraId="2BB8561E" w14:textId="77777777" w:rsidR="0075327C" w:rsidRPr="006452F6" w:rsidRDefault="0075327C" w:rsidP="00505859">
            <w:pPr>
              <w:pStyle w:val="Heading1"/>
              <w:keepNext w:val="0"/>
              <w:autoSpaceDE w:val="0"/>
              <w:autoSpaceDN w:val="0"/>
              <w:adjustRightInd w:val="0"/>
              <w:jc w:val="center"/>
              <w:rPr>
                <w:rFonts w:ascii="Cambria" w:hAnsi="Cambria" w:cs="Arial"/>
                <w:sz w:val="20"/>
              </w:rPr>
            </w:pPr>
          </w:p>
        </w:tc>
        <w:tc>
          <w:tcPr>
            <w:tcW w:w="3353" w:type="dxa"/>
            <w:shd w:val="clear" w:color="auto" w:fill="auto"/>
            <w:vAlign w:val="center"/>
          </w:tcPr>
          <w:p w14:paraId="59CC8919" w14:textId="77777777" w:rsidR="0075327C" w:rsidRPr="006452F6" w:rsidRDefault="0075327C" w:rsidP="00DB7E0C">
            <w:pPr>
              <w:pStyle w:val="Heading1"/>
              <w:keepNext w:val="0"/>
              <w:autoSpaceDE w:val="0"/>
              <w:autoSpaceDN w:val="0"/>
              <w:adjustRightInd w:val="0"/>
              <w:jc w:val="center"/>
              <w:rPr>
                <w:rFonts w:ascii="Cambria" w:hAnsi="Cambria" w:cs="Arial"/>
                <w:b w:val="0"/>
                <w:sz w:val="20"/>
              </w:rPr>
            </w:pPr>
            <w:r w:rsidRPr="006452F6">
              <w:rPr>
                <w:rFonts w:ascii="Cambria" w:hAnsi="Cambria" w:cs="Arial"/>
                <w:b w:val="0"/>
                <w:sz w:val="20"/>
              </w:rPr>
              <w:t>Doba trvalého vyriešenia</w:t>
            </w:r>
          </w:p>
        </w:tc>
        <w:tc>
          <w:tcPr>
            <w:tcW w:w="2898" w:type="dxa"/>
            <w:shd w:val="clear" w:color="auto" w:fill="auto"/>
            <w:vAlign w:val="center"/>
          </w:tcPr>
          <w:p w14:paraId="16B479DF" w14:textId="38478AFF" w:rsidR="0075327C" w:rsidRPr="006452F6" w:rsidRDefault="0077043E" w:rsidP="00DB7E0C">
            <w:pPr>
              <w:pStyle w:val="Heading1"/>
              <w:keepNext w:val="0"/>
              <w:autoSpaceDE w:val="0"/>
              <w:autoSpaceDN w:val="0"/>
              <w:adjustRightInd w:val="0"/>
              <w:jc w:val="center"/>
              <w:rPr>
                <w:rFonts w:ascii="Cambria" w:hAnsi="Cambria" w:cs="Arial"/>
                <w:b w:val="0"/>
                <w:sz w:val="20"/>
              </w:rPr>
            </w:pPr>
            <w:r w:rsidRPr="006452F6">
              <w:rPr>
                <w:rFonts w:ascii="Cambria" w:hAnsi="Cambria" w:cs="Arial"/>
                <w:b w:val="0"/>
                <w:sz w:val="20"/>
              </w:rPr>
              <w:t>do 5 pracovných dní</w:t>
            </w:r>
          </w:p>
        </w:tc>
      </w:tr>
      <w:tr w:rsidR="0075327C" w:rsidRPr="006452F6" w14:paraId="16B7B498" w14:textId="77777777" w:rsidTr="00505859">
        <w:tc>
          <w:tcPr>
            <w:tcW w:w="1417" w:type="dxa"/>
            <w:shd w:val="clear" w:color="auto" w:fill="F2F2F2"/>
            <w:vAlign w:val="center"/>
          </w:tcPr>
          <w:p w14:paraId="2E75D064" w14:textId="77777777" w:rsidR="0075327C" w:rsidRPr="006452F6" w:rsidRDefault="0075327C" w:rsidP="00505859">
            <w:pPr>
              <w:pStyle w:val="Heading1"/>
              <w:keepNext w:val="0"/>
              <w:autoSpaceDE w:val="0"/>
              <w:autoSpaceDN w:val="0"/>
              <w:adjustRightInd w:val="0"/>
              <w:jc w:val="center"/>
              <w:rPr>
                <w:rFonts w:ascii="Cambria" w:hAnsi="Cambria" w:cs="Arial"/>
                <w:sz w:val="20"/>
              </w:rPr>
            </w:pPr>
          </w:p>
        </w:tc>
        <w:tc>
          <w:tcPr>
            <w:tcW w:w="3353" w:type="dxa"/>
            <w:shd w:val="clear" w:color="auto" w:fill="F2F2F2"/>
            <w:vAlign w:val="center"/>
          </w:tcPr>
          <w:p w14:paraId="78C84CD7" w14:textId="77777777" w:rsidR="0075327C" w:rsidRPr="006452F6" w:rsidRDefault="0075327C" w:rsidP="00DB7E0C">
            <w:pPr>
              <w:pStyle w:val="Heading1"/>
              <w:keepNext w:val="0"/>
              <w:autoSpaceDE w:val="0"/>
              <w:autoSpaceDN w:val="0"/>
              <w:adjustRightInd w:val="0"/>
              <w:jc w:val="center"/>
              <w:rPr>
                <w:rFonts w:ascii="Cambria" w:hAnsi="Cambria" w:cs="Arial"/>
                <w:b w:val="0"/>
                <w:sz w:val="20"/>
              </w:rPr>
            </w:pPr>
          </w:p>
        </w:tc>
        <w:tc>
          <w:tcPr>
            <w:tcW w:w="2898" w:type="dxa"/>
            <w:shd w:val="clear" w:color="auto" w:fill="F2F2F2"/>
            <w:vAlign w:val="center"/>
          </w:tcPr>
          <w:p w14:paraId="3738BD02" w14:textId="77777777" w:rsidR="0075327C" w:rsidRPr="006452F6" w:rsidRDefault="0075327C" w:rsidP="00DB7E0C">
            <w:pPr>
              <w:pStyle w:val="Heading1"/>
              <w:keepNext w:val="0"/>
              <w:autoSpaceDE w:val="0"/>
              <w:autoSpaceDN w:val="0"/>
              <w:adjustRightInd w:val="0"/>
              <w:jc w:val="center"/>
              <w:rPr>
                <w:rFonts w:ascii="Cambria" w:hAnsi="Cambria" w:cs="Arial"/>
                <w:b w:val="0"/>
                <w:sz w:val="20"/>
              </w:rPr>
            </w:pPr>
          </w:p>
        </w:tc>
      </w:tr>
      <w:tr w:rsidR="0075327C" w:rsidRPr="006452F6" w14:paraId="21593E3E" w14:textId="77777777" w:rsidTr="00DB7E0C">
        <w:trPr>
          <w:trHeight w:val="420"/>
        </w:trPr>
        <w:tc>
          <w:tcPr>
            <w:tcW w:w="1417" w:type="dxa"/>
            <w:vMerge w:val="restart"/>
            <w:shd w:val="clear" w:color="auto" w:fill="auto"/>
            <w:vAlign w:val="center"/>
          </w:tcPr>
          <w:p w14:paraId="2097EDE8" w14:textId="26293F30" w:rsidR="0075327C" w:rsidRPr="006452F6" w:rsidRDefault="00085A6E" w:rsidP="00505859">
            <w:pPr>
              <w:pStyle w:val="Heading1"/>
              <w:keepNext w:val="0"/>
              <w:autoSpaceDE w:val="0"/>
              <w:autoSpaceDN w:val="0"/>
              <w:adjustRightInd w:val="0"/>
              <w:jc w:val="center"/>
              <w:rPr>
                <w:rFonts w:ascii="Cambria" w:hAnsi="Cambria" w:cs="Arial"/>
                <w:sz w:val="20"/>
              </w:rPr>
            </w:pPr>
            <w:r w:rsidRPr="006452F6">
              <w:rPr>
                <w:rFonts w:ascii="Cambria" w:hAnsi="Cambria" w:cs="Arial"/>
                <w:sz w:val="20"/>
              </w:rPr>
              <w:t>Nepodstatná vada</w:t>
            </w:r>
            <w:r w:rsidR="0075327C" w:rsidRPr="006452F6">
              <w:rPr>
                <w:rFonts w:ascii="Cambria" w:hAnsi="Cambria" w:cs="Arial"/>
                <w:sz w:val="20"/>
              </w:rPr>
              <w:t xml:space="preserve"> (C) </w:t>
            </w:r>
          </w:p>
        </w:tc>
        <w:tc>
          <w:tcPr>
            <w:tcW w:w="3353" w:type="dxa"/>
            <w:shd w:val="clear" w:color="auto" w:fill="auto"/>
            <w:vAlign w:val="center"/>
          </w:tcPr>
          <w:p w14:paraId="7F8EAA14" w14:textId="77777777" w:rsidR="0075327C" w:rsidRPr="006452F6" w:rsidRDefault="0075327C" w:rsidP="00DB7E0C">
            <w:pPr>
              <w:pStyle w:val="Heading1"/>
              <w:keepNext w:val="0"/>
              <w:autoSpaceDE w:val="0"/>
              <w:autoSpaceDN w:val="0"/>
              <w:adjustRightInd w:val="0"/>
              <w:jc w:val="center"/>
              <w:rPr>
                <w:rFonts w:ascii="Cambria" w:hAnsi="Cambria" w:cs="Arial"/>
                <w:b w:val="0"/>
                <w:sz w:val="20"/>
              </w:rPr>
            </w:pPr>
            <w:r w:rsidRPr="006452F6">
              <w:rPr>
                <w:rFonts w:ascii="Cambria" w:hAnsi="Cambria" w:cs="Arial"/>
                <w:b w:val="0"/>
                <w:sz w:val="20"/>
              </w:rPr>
              <w:t>Reakčná doba</w:t>
            </w:r>
          </w:p>
        </w:tc>
        <w:tc>
          <w:tcPr>
            <w:tcW w:w="2898" w:type="dxa"/>
            <w:shd w:val="clear" w:color="auto" w:fill="auto"/>
            <w:vAlign w:val="center"/>
          </w:tcPr>
          <w:p w14:paraId="1F1FC870" w14:textId="2CE19524" w:rsidR="0075327C" w:rsidRPr="006452F6" w:rsidRDefault="008C1112" w:rsidP="00DB7E0C">
            <w:pPr>
              <w:pStyle w:val="Heading1"/>
              <w:keepNext w:val="0"/>
              <w:autoSpaceDE w:val="0"/>
              <w:autoSpaceDN w:val="0"/>
              <w:adjustRightInd w:val="0"/>
              <w:jc w:val="center"/>
              <w:rPr>
                <w:rFonts w:ascii="Cambria" w:hAnsi="Cambria" w:cs="Arial"/>
                <w:b w:val="0"/>
                <w:sz w:val="20"/>
              </w:rPr>
            </w:pPr>
            <w:r w:rsidRPr="006452F6">
              <w:rPr>
                <w:rFonts w:ascii="Cambria" w:hAnsi="Cambria" w:cs="Arial"/>
                <w:b w:val="0"/>
                <w:sz w:val="20"/>
              </w:rPr>
              <w:t>do 3 pracovných dní</w:t>
            </w:r>
          </w:p>
        </w:tc>
      </w:tr>
      <w:tr w:rsidR="0075327C" w:rsidRPr="006452F6" w14:paraId="448F5F45" w14:textId="77777777" w:rsidTr="00DB7E0C">
        <w:trPr>
          <w:trHeight w:val="420"/>
        </w:trPr>
        <w:tc>
          <w:tcPr>
            <w:tcW w:w="1417" w:type="dxa"/>
            <w:vMerge/>
            <w:shd w:val="clear" w:color="auto" w:fill="auto"/>
            <w:vAlign w:val="center"/>
          </w:tcPr>
          <w:p w14:paraId="77B583EC" w14:textId="77777777" w:rsidR="0075327C" w:rsidRPr="006452F6" w:rsidRDefault="0075327C" w:rsidP="00505859">
            <w:pPr>
              <w:pStyle w:val="Heading1"/>
              <w:keepNext w:val="0"/>
              <w:autoSpaceDE w:val="0"/>
              <w:autoSpaceDN w:val="0"/>
              <w:adjustRightInd w:val="0"/>
              <w:jc w:val="center"/>
              <w:rPr>
                <w:rFonts w:ascii="Cambria" w:hAnsi="Cambria" w:cs="Arial"/>
              </w:rPr>
            </w:pPr>
          </w:p>
        </w:tc>
        <w:tc>
          <w:tcPr>
            <w:tcW w:w="3353" w:type="dxa"/>
            <w:shd w:val="clear" w:color="auto" w:fill="auto"/>
            <w:vAlign w:val="center"/>
          </w:tcPr>
          <w:p w14:paraId="0992E5CE" w14:textId="695E7AA9" w:rsidR="0075327C" w:rsidRPr="006452F6" w:rsidRDefault="0075327C" w:rsidP="00DB7E0C">
            <w:pPr>
              <w:pStyle w:val="Heading1"/>
              <w:keepNext w:val="0"/>
              <w:autoSpaceDE w:val="0"/>
              <w:autoSpaceDN w:val="0"/>
              <w:adjustRightInd w:val="0"/>
              <w:jc w:val="center"/>
              <w:rPr>
                <w:rFonts w:ascii="Cambria" w:hAnsi="Cambria" w:cs="Arial"/>
                <w:b w:val="0"/>
                <w:sz w:val="20"/>
              </w:rPr>
            </w:pPr>
            <w:r w:rsidRPr="006452F6">
              <w:rPr>
                <w:rFonts w:ascii="Cambria" w:hAnsi="Cambria" w:cs="Arial"/>
                <w:b w:val="0"/>
                <w:sz w:val="20"/>
              </w:rPr>
              <w:t>Doba neutralizácie vady</w:t>
            </w:r>
          </w:p>
        </w:tc>
        <w:tc>
          <w:tcPr>
            <w:tcW w:w="2898" w:type="dxa"/>
            <w:shd w:val="clear" w:color="auto" w:fill="auto"/>
            <w:vAlign w:val="center"/>
          </w:tcPr>
          <w:p w14:paraId="6386C70E" w14:textId="277F5AFF" w:rsidR="0075327C" w:rsidRPr="006452F6" w:rsidRDefault="002B2518" w:rsidP="00DB7E0C">
            <w:pPr>
              <w:pStyle w:val="Heading1"/>
              <w:keepNext w:val="0"/>
              <w:autoSpaceDE w:val="0"/>
              <w:autoSpaceDN w:val="0"/>
              <w:adjustRightInd w:val="0"/>
              <w:jc w:val="center"/>
              <w:rPr>
                <w:rFonts w:ascii="Cambria" w:hAnsi="Cambria" w:cs="Arial"/>
                <w:b w:val="0"/>
                <w:sz w:val="20"/>
              </w:rPr>
            </w:pPr>
            <w:r w:rsidRPr="006452F6">
              <w:rPr>
                <w:rFonts w:ascii="Cambria" w:hAnsi="Cambria" w:cs="Arial"/>
                <w:b w:val="0"/>
                <w:sz w:val="20"/>
              </w:rPr>
              <w:t xml:space="preserve">do </w:t>
            </w:r>
            <w:r w:rsidR="008C1112" w:rsidRPr="006452F6">
              <w:rPr>
                <w:rFonts w:ascii="Cambria" w:hAnsi="Cambria" w:cs="Arial"/>
                <w:b w:val="0"/>
                <w:sz w:val="20"/>
              </w:rPr>
              <w:t>6 pracovných dní</w:t>
            </w:r>
          </w:p>
        </w:tc>
      </w:tr>
      <w:tr w:rsidR="0075327C" w:rsidRPr="006452F6" w14:paraId="2CE69777" w14:textId="77777777" w:rsidTr="00DB7E0C">
        <w:trPr>
          <w:trHeight w:val="417"/>
        </w:trPr>
        <w:tc>
          <w:tcPr>
            <w:tcW w:w="1417" w:type="dxa"/>
            <w:vMerge/>
            <w:shd w:val="clear" w:color="auto" w:fill="auto"/>
            <w:vAlign w:val="center"/>
          </w:tcPr>
          <w:p w14:paraId="4B46A538" w14:textId="77777777" w:rsidR="0075327C" w:rsidRPr="006452F6" w:rsidRDefault="0075327C" w:rsidP="00505859">
            <w:pPr>
              <w:pStyle w:val="Heading1"/>
              <w:keepNext w:val="0"/>
              <w:autoSpaceDE w:val="0"/>
              <w:autoSpaceDN w:val="0"/>
              <w:adjustRightInd w:val="0"/>
              <w:jc w:val="center"/>
              <w:rPr>
                <w:rFonts w:ascii="Cambria" w:hAnsi="Cambria" w:cs="Arial"/>
              </w:rPr>
            </w:pPr>
          </w:p>
        </w:tc>
        <w:tc>
          <w:tcPr>
            <w:tcW w:w="3353" w:type="dxa"/>
            <w:shd w:val="clear" w:color="auto" w:fill="auto"/>
            <w:vAlign w:val="center"/>
          </w:tcPr>
          <w:p w14:paraId="703D364C" w14:textId="77777777" w:rsidR="0075327C" w:rsidRPr="006452F6" w:rsidRDefault="0075327C" w:rsidP="00DB7E0C">
            <w:pPr>
              <w:pStyle w:val="Heading1"/>
              <w:keepNext w:val="0"/>
              <w:autoSpaceDE w:val="0"/>
              <w:autoSpaceDN w:val="0"/>
              <w:adjustRightInd w:val="0"/>
              <w:jc w:val="center"/>
              <w:rPr>
                <w:rFonts w:ascii="Cambria" w:hAnsi="Cambria" w:cs="Arial"/>
                <w:b w:val="0"/>
                <w:sz w:val="20"/>
              </w:rPr>
            </w:pPr>
            <w:r w:rsidRPr="006452F6">
              <w:rPr>
                <w:rFonts w:ascii="Cambria" w:hAnsi="Cambria" w:cs="Arial"/>
                <w:b w:val="0"/>
                <w:sz w:val="20"/>
              </w:rPr>
              <w:t>Doba trvalého vyriešenia</w:t>
            </w:r>
          </w:p>
        </w:tc>
        <w:tc>
          <w:tcPr>
            <w:tcW w:w="2898" w:type="dxa"/>
            <w:shd w:val="clear" w:color="auto" w:fill="auto"/>
            <w:vAlign w:val="center"/>
          </w:tcPr>
          <w:p w14:paraId="77590375" w14:textId="073D7BDF" w:rsidR="0075327C" w:rsidRPr="006452F6" w:rsidRDefault="008C1112" w:rsidP="00DB7E0C">
            <w:pPr>
              <w:pStyle w:val="Heading1"/>
              <w:keepNext w:val="0"/>
              <w:autoSpaceDE w:val="0"/>
              <w:autoSpaceDN w:val="0"/>
              <w:adjustRightInd w:val="0"/>
              <w:jc w:val="center"/>
              <w:rPr>
                <w:rFonts w:ascii="Cambria" w:hAnsi="Cambria" w:cs="Arial"/>
                <w:b w:val="0"/>
                <w:sz w:val="20"/>
              </w:rPr>
            </w:pPr>
            <w:r w:rsidRPr="006452F6">
              <w:rPr>
                <w:rFonts w:ascii="Cambria" w:hAnsi="Cambria" w:cs="Arial"/>
                <w:b w:val="0"/>
                <w:sz w:val="20"/>
              </w:rPr>
              <w:t>do 10 pracovných dní</w:t>
            </w:r>
          </w:p>
        </w:tc>
      </w:tr>
    </w:tbl>
    <w:p w14:paraId="6767EB11" w14:textId="18B1E3E3" w:rsidR="00213C5E" w:rsidRPr="006452F6" w:rsidRDefault="00213C5E" w:rsidP="00213C5E">
      <w:pPr>
        <w:rPr>
          <w:rFonts w:ascii="Cambria" w:eastAsia="Calibri" w:hAnsi="Cambria"/>
        </w:rPr>
      </w:pPr>
    </w:p>
    <w:p w14:paraId="4B193202" w14:textId="77777777" w:rsidR="004E1D29" w:rsidRDefault="004E1D29">
      <w:pPr>
        <w:rPr>
          <w:rFonts w:ascii="Cambria" w:hAnsi="Cambria"/>
          <w:b/>
          <w:position w:val="4"/>
          <w:sz w:val="22"/>
          <w:szCs w:val="22"/>
        </w:rPr>
      </w:pPr>
      <w:r>
        <w:rPr>
          <w:rFonts w:ascii="Cambria" w:hAnsi="Cambria"/>
          <w:sz w:val="22"/>
          <w:szCs w:val="22"/>
        </w:rPr>
        <w:br w:type="page"/>
      </w:r>
    </w:p>
    <w:bookmarkEnd w:id="218"/>
    <w:p w14:paraId="17E645C4" w14:textId="62E6CB7C" w:rsidR="00DC6212" w:rsidRPr="004E1D29" w:rsidRDefault="00DC6212" w:rsidP="004E1D29">
      <w:pPr>
        <w:pStyle w:val="Heading1"/>
        <w:keepNext w:val="0"/>
        <w:spacing w:before="0"/>
        <w:ind w:left="2410" w:hanging="2268"/>
        <w:jc w:val="both"/>
        <w:rPr>
          <w:rFonts w:ascii="Cambria" w:hAnsi="Cambria"/>
          <w:sz w:val="22"/>
          <w:szCs w:val="22"/>
        </w:rPr>
      </w:pPr>
      <w:r w:rsidRPr="004E1D29">
        <w:rPr>
          <w:rFonts w:ascii="Cambria" w:hAnsi="Cambria"/>
          <w:sz w:val="22"/>
          <w:szCs w:val="22"/>
        </w:rPr>
        <w:lastRenderedPageBreak/>
        <w:t>Príloha č. 9: ŠPECIFIKÁCIA SERVISNÝCH SLUŽIEB A OBJEDNÁVKOVÝCH SLUŽIEB</w:t>
      </w:r>
    </w:p>
    <w:p w14:paraId="780F2AF2" w14:textId="7A5773DA" w:rsidR="00DC6212" w:rsidRPr="009C31D7" w:rsidRDefault="007569F4" w:rsidP="00866C15">
      <w:pPr>
        <w:pStyle w:val="BodyTextIndent2"/>
        <w:numPr>
          <w:ilvl w:val="0"/>
          <w:numId w:val="35"/>
        </w:numPr>
        <w:spacing w:before="120" w:after="240"/>
        <w:ind w:left="357" w:hanging="357"/>
        <w:jc w:val="both"/>
        <w:rPr>
          <w:rFonts w:ascii="Cambria" w:hAnsi="Cambria"/>
          <w:b/>
          <w:i/>
          <w:iCs/>
        </w:rPr>
      </w:pPr>
      <w:r>
        <w:rPr>
          <w:rFonts w:ascii="Cambria" w:hAnsi="Cambria"/>
          <w:b/>
          <w:i/>
          <w:iCs/>
        </w:rPr>
        <w:t xml:space="preserve">SERVISNÉ SLUŽBY - </w:t>
      </w:r>
      <w:r w:rsidR="00DC6212" w:rsidRPr="009C31D7">
        <w:rPr>
          <w:rFonts w:ascii="Cambria" w:hAnsi="Cambria"/>
          <w:b/>
          <w:i/>
          <w:iCs/>
        </w:rPr>
        <w:t xml:space="preserve">Podpora </w:t>
      </w:r>
    </w:p>
    <w:p w14:paraId="78EF6F56" w14:textId="69554D33" w:rsidR="00DC6212" w:rsidRPr="009C31D7" w:rsidRDefault="004E1D29" w:rsidP="00866C15">
      <w:pPr>
        <w:pStyle w:val="BodyTextIndent"/>
        <w:numPr>
          <w:ilvl w:val="1"/>
          <w:numId w:val="34"/>
        </w:numPr>
        <w:spacing w:before="120"/>
        <w:ind w:left="540" w:hanging="543"/>
        <w:rPr>
          <w:rFonts w:ascii="Cambria" w:hAnsi="Cambria"/>
          <w:sz w:val="20"/>
        </w:rPr>
      </w:pPr>
      <w:r>
        <w:rPr>
          <w:rFonts w:ascii="Cambria" w:hAnsi="Cambria"/>
          <w:sz w:val="20"/>
        </w:rPr>
        <w:t>Zhotovite</w:t>
      </w:r>
      <w:r w:rsidR="00DC6212" w:rsidRPr="009C31D7">
        <w:rPr>
          <w:rFonts w:ascii="Cambria" w:hAnsi="Cambria"/>
          <w:sz w:val="20"/>
        </w:rPr>
        <w:t>ľ sa zaväzuje poskytovať službu Podpora v súlade s nasledovnou tabuľkou:</w:t>
      </w:r>
    </w:p>
    <w:p w14:paraId="148F25F7" w14:textId="77777777" w:rsidR="00DC6212" w:rsidRPr="009C31D7" w:rsidRDefault="00DC6212" w:rsidP="00DC6212">
      <w:pPr>
        <w:pStyle w:val="BodyTextIndent"/>
        <w:spacing w:before="120"/>
        <w:ind w:left="540" w:firstLine="0"/>
        <w:rPr>
          <w:rFonts w:ascii="Cambria" w:hAnsi="Cambria"/>
          <w:sz w:val="20"/>
        </w:rPr>
      </w:pPr>
    </w:p>
    <w:tbl>
      <w:tblPr>
        <w:tblW w:w="9617"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80"/>
        <w:gridCol w:w="2639"/>
        <w:gridCol w:w="1134"/>
        <w:gridCol w:w="1276"/>
        <w:gridCol w:w="707"/>
        <w:gridCol w:w="1277"/>
        <w:gridCol w:w="904"/>
        <w:gridCol w:w="1200"/>
      </w:tblGrid>
      <w:tr w:rsidR="00DC6212" w:rsidRPr="009C31D7" w14:paraId="4A06564E" w14:textId="77777777" w:rsidTr="00F86C54">
        <w:trPr>
          <w:cantSplit/>
          <w:trHeight w:val="240"/>
          <w:tblHeader/>
        </w:trPr>
        <w:tc>
          <w:tcPr>
            <w:tcW w:w="9617" w:type="dxa"/>
            <w:gridSpan w:val="8"/>
            <w:shd w:val="clear" w:color="auto" w:fill="E0E0E0"/>
            <w:vAlign w:val="center"/>
          </w:tcPr>
          <w:p w14:paraId="52B0219D" w14:textId="77777777" w:rsidR="00DC6212" w:rsidRPr="009C31D7" w:rsidRDefault="00DC6212" w:rsidP="00F86C54">
            <w:pPr>
              <w:spacing w:before="20" w:after="20"/>
              <w:jc w:val="both"/>
              <w:rPr>
                <w:rFonts w:ascii="Cambria" w:hAnsi="Cambria" w:cs="Arial"/>
                <w:b/>
                <w:bCs/>
                <w:sz w:val="20"/>
              </w:rPr>
            </w:pPr>
            <w:r w:rsidRPr="009C31D7">
              <w:rPr>
                <w:rFonts w:ascii="Cambria" w:hAnsi="Cambria" w:cs="Arial"/>
                <w:b/>
                <w:bCs/>
                <w:sz w:val="20"/>
              </w:rPr>
              <w:t>Tabuľka č. 1</w:t>
            </w:r>
          </w:p>
        </w:tc>
      </w:tr>
      <w:tr w:rsidR="00DC6212" w:rsidRPr="009C31D7" w14:paraId="3018F7D5" w14:textId="77777777" w:rsidTr="00F86C54">
        <w:trPr>
          <w:cantSplit/>
          <w:trHeight w:val="240"/>
          <w:tblHeader/>
        </w:trPr>
        <w:tc>
          <w:tcPr>
            <w:tcW w:w="480" w:type="dxa"/>
            <w:vMerge w:val="restart"/>
            <w:shd w:val="clear" w:color="auto" w:fill="E0E0E0"/>
            <w:vAlign w:val="center"/>
          </w:tcPr>
          <w:p w14:paraId="7029D91B" w14:textId="77777777" w:rsidR="00DC6212" w:rsidRPr="009C31D7" w:rsidRDefault="00DC6212" w:rsidP="00F86C54">
            <w:pPr>
              <w:spacing w:before="20" w:after="20"/>
              <w:jc w:val="both"/>
              <w:rPr>
                <w:rFonts w:ascii="Cambria" w:hAnsi="Cambria" w:cs="Arial"/>
                <w:b/>
                <w:bCs/>
                <w:sz w:val="20"/>
              </w:rPr>
            </w:pPr>
            <w:r w:rsidRPr="009C31D7">
              <w:rPr>
                <w:rFonts w:ascii="Cambria" w:hAnsi="Cambria" w:cs="Arial"/>
                <w:b/>
                <w:bCs/>
                <w:sz w:val="20"/>
              </w:rPr>
              <w:t>ID</w:t>
            </w:r>
          </w:p>
        </w:tc>
        <w:tc>
          <w:tcPr>
            <w:tcW w:w="2639" w:type="dxa"/>
            <w:vMerge w:val="restart"/>
            <w:shd w:val="clear" w:color="auto" w:fill="E0E0E0"/>
            <w:vAlign w:val="center"/>
          </w:tcPr>
          <w:p w14:paraId="107ADACC" w14:textId="77777777" w:rsidR="00DC6212" w:rsidRPr="009C31D7" w:rsidRDefault="00DC6212" w:rsidP="00F86C54">
            <w:pPr>
              <w:spacing w:before="40" w:after="40"/>
              <w:jc w:val="both"/>
              <w:rPr>
                <w:rFonts w:ascii="Cambria" w:hAnsi="Cambria" w:cs="Arial"/>
                <w:b/>
                <w:bCs/>
                <w:sz w:val="20"/>
              </w:rPr>
            </w:pPr>
            <w:r w:rsidRPr="009C31D7">
              <w:rPr>
                <w:rFonts w:ascii="Cambria" w:hAnsi="Cambria" w:cs="Arial"/>
                <w:b/>
                <w:bCs/>
                <w:sz w:val="20"/>
              </w:rPr>
              <w:t>Činnosti</w:t>
            </w:r>
          </w:p>
        </w:tc>
        <w:tc>
          <w:tcPr>
            <w:tcW w:w="3117" w:type="dxa"/>
            <w:gridSpan w:val="3"/>
            <w:shd w:val="clear" w:color="auto" w:fill="E0E0E0"/>
            <w:vAlign w:val="center"/>
          </w:tcPr>
          <w:p w14:paraId="54286C7F" w14:textId="77777777" w:rsidR="00DC6212" w:rsidRPr="009C31D7" w:rsidRDefault="00DC6212" w:rsidP="00F86C54">
            <w:pPr>
              <w:spacing w:before="20" w:after="20"/>
              <w:jc w:val="both"/>
              <w:rPr>
                <w:rFonts w:ascii="Cambria" w:hAnsi="Cambria" w:cs="Arial"/>
                <w:b/>
                <w:bCs/>
                <w:sz w:val="20"/>
              </w:rPr>
            </w:pPr>
            <w:r w:rsidRPr="009C31D7">
              <w:rPr>
                <w:rFonts w:ascii="Cambria" w:hAnsi="Cambria" w:cs="Arial"/>
                <w:b/>
                <w:bCs/>
                <w:sz w:val="20"/>
              </w:rPr>
              <w:t>Aktivácia služby</w:t>
            </w:r>
          </w:p>
        </w:tc>
        <w:tc>
          <w:tcPr>
            <w:tcW w:w="3381" w:type="dxa"/>
            <w:gridSpan w:val="3"/>
            <w:shd w:val="clear" w:color="auto" w:fill="E0E0E0"/>
            <w:noWrap/>
            <w:vAlign w:val="center"/>
          </w:tcPr>
          <w:p w14:paraId="2DD71A4E" w14:textId="77777777" w:rsidR="00DC6212" w:rsidRPr="009C31D7" w:rsidRDefault="00DC6212" w:rsidP="00F86C54">
            <w:pPr>
              <w:spacing w:before="20" w:after="20"/>
              <w:jc w:val="both"/>
              <w:rPr>
                <w:rFonts w:ascii="Cambria" w:hAnsi="Cambria" w:cs="Arial"/>
                <w:b/>
                <w:bCs/>
                <w:sz w:val="20"/>
              </w:rPr>
            </w:pPr>
            <w:r w:rsidRPr="009C31D7">
              <w:rPr>
                <w:rFonts w:ascii="Cambria" w:hAnsi="Cambria" w:cs="Arial"/>
                <w:b/>
                <w:bCs/>
                <w:sz w:val="20"/>
              </w:rPr>
              <w:t>Úroveň služby</w:t>
            </w:r>
          </w:p>
        </w:tc>
      </w:tr>
      <w:tr w:rsidR="00DC6212" w:rsidRPr="009C31D7" w14:paraId="558ACA19" w14:textId="77777777" w:rsidTr="00F86C54">
        <w:trPr>
          <w:cantSplit/>
          <w:trHeight w:val="649"/>
          <w:tblHeader/>
        </w:trPr>
        <w:tc>
          <w:tcPr>
            <w:tcW w:w="480" w:type="dxa"/>
            <w:vMerge/>
            <w:shd w:val="clear" w:color="auto" w:fill="E0E0E0"/>
            <w:vAlign w:val="center"/>
          </w:tcPr>
          <w:p w14:paraId="48E86385" w14:textId="77777777" w:rsidR="00DC6212" w:rsidRPr="009C31D7" w:rsidRDefault="00DC6212" w:rsidP="00F86C54">
            <w:pPr>
              <w:spacing w:before="20" w:after="20"/>
              <w:jc w:val="both"/>
              <w:rPr>
                <w:rFonts w:ascii="Cambria" w:hAnsi="Cambria" w:cs="Arial"/>
                <w:b/>
                <w:bCs/>
                <w:sz w:val="20"/>
              </w:rPr>
            </w:pPr>
          </w:p>
        </w:tc>
        <w:tc>
          <w:tcPr>
            <w:tcW w:w="2639" w:type="dxa"/>
            <w:vMerge/>
            <w:shd w:val="clear" w:color="auto" w:fill="E0E0E0"/>
            <w:vAlign w:val="center"/>
          </w:tcPr>
          <w:p w14:paraId="163EC78D" w14:textId="77777777" w:rsidR="00DC6212" w:rsidRPr="009C31D7" w:rsidRDefault="00DC6212" w:rsidP="00F86C54">
            <w:pPr>
              <w:spacing w:before="40" w:after="40"/>
              <w:jc w:val="both"/>
              <w:rPr>
                <w:rFonts w:ascii="Cambria" w:hAnsi="Cambria" w:cs="Arial"/>
                <w:b/>
                <w:bCs/>
                <w:sz w:val="20"/>
              </w:rPr>
            </w:pPr>
          </w:p>
        </w:tc>
        <w:tc>
          <w:tcPr>
            <w:tcW w:w="1134" w:type="dxa"/>
            <w:shd w:val="clear" w:color="auto" w:fill="E0E0E0"/>
            <w:vAlign w:val="center"/>
          </w:tcPr>
          <w:p w14:paraId="017A24B9" w14:textId="77777777" w:rsidR="00DC6212" w:rsidRPr="009C31D7" w:rsidRDefault="00DC6212" w:rsidP="00F86C54">
            <w:pPr>
              <w:spacing w:before="20" w:after="20"/>
              <w:jc w:val="both"/>
              <w:rPr>
                <w:rFonts w:ascii="Cambria" w:hAnsi="Cambria" w:cs="Arial"/>
                <w:b/>
                <w:bCs/>
                <w:sz w:val="20"/>
              </w:rPr>
            </w:pPr>
            <w:r w:rsidRPr="009C31D7">
              <w:rPr>
                <w:rFonts w:ascii="Cambria" w:hAnsi="Cambria" w:cs="Arial"/>
                <w:b/>
                <w:bCs/>
                <w:sz w:val="20"/>
              </w:rPr>
              <w:t>Spúšťač</w:t>
            </w:r>
          </w:p>
        </w:tc>
        <w:tc>
          <w:tcPr>
            <w:tcW w:w="1276" w:type="dxa"/>
            <w:shd w:val="clear" w:color="auto" w:fill="E0E0E0"/>
            <w:vAlign w:val="center"/>
          </w:tcPr>
          <w:p w14:paraId="45DF7F09" w14:textId="77777777" w:rsidR="00DC6212" w:rsidRPr="009C31D7" w:rsidRDefault="00DC6212" w:rsidP="00F86C54">
            <w:pPr>
              <w:spacing w:before="20" w:after="20"/>
              <w:jc w:val="both"/>
              <w:rPr>
                <w:rFonts w:ascii="Cambria" w:hAnsi="Cambria" w:cs="Arial"/>
                <w:b/>
                <w:bCs/>
                <w:sz w:val="20"/>
              </w:rPr>
            </w:pPr>
            <w:r w:rsidRPr="009C31D7">
              <w:rPr>
                <w:rFonts w:ascii="Cambria" w:hAnsi="Cambria" w:cs="Arial"/>
                <w:b/>
                <w:bCs/>
                <w:sz w:val="20"/>
              </w:rPr>
              <w:t>Frekvencia</w:t>
            </w:r>
          </w:p>
        </w:tc>
        <w:tc>
          <w:tcPr>
            <w:tcW w:w="707" w:type="dxa"/>
            <w:shd w:val="clear" w:color="auto" w:fill="E0E0E0"/>
            <w:vAlign w:val="center"/>
          </w:tcPr>
          <w:p w14:paraId="2A194E18" w14:textId="77777777" w:rsidR="00DC6212" w:rsidRPr="009C31D7" w:rsidRDefault="00DC6212" w:rsidP="00F86C54">
            <w:pPr>
              <w:spacing w:before="20" w:after="20"/>
              <w:jc w:val="both"/>
              <w:rPr>
                <w:rFonts w:ascii="Cambria" w:hAnsi="Cambria" w:cs="Arial"/>
                <w:b/>
                <w:bCs/>
                <w:sz w:val="20"/>
              </w:rPr>
            </w:pPr>
            <w:r w:rsidRPr="009C31D7">
              <w:rPr>
                <w:rFonts w:ascii="Cambria" w:hAnsi="Cambria" w:cs="Arial"/>
                <w:b/>
                <w:bCs/>
                <w:sz w:val="20"/>
              </w:rPr>
              <w:t>Štart</w:t>
            </w:r>
          </w:p>
        </w:tc>
        <w:tc>
          <w:tcPr>
            <w:tcW w:w="1277" w:type="dxa"/>
            <w:shd w:val="clear" w:color="auto" w:fill="E0E0E0"/>
            <w:vAlign w:val="center"/>
          </w:tcPr>
          <w:p w14:paraId="27D5BB26" w14:textId="77777777" w:rsidR="00DC6212" w:rsidRPr="009C31D7" w:rsidRDefault="00DC6212" w:rsidP="00F86C54">
            <w:pPr>
              <w:spacing w:before="20" w:after="20"/>
              <w:jc w:val="both"/>
              <w:rPr>
                <w:rFonts w:ascii="Cambria" w:hAnsi="Cambria" w:cs="Arial"/>
                <w:b/>
                <w:bCs/>
                <w:sz w:val="20"/>
              </w:rPr>
            </w:pPr>
            <w:r w:rsidRPr="009C31D7">
              <w:rPr>
                <w:rFonts w:ascii="Cambria" w:hAnsi="Cambria" w:cs="Arial"/>
                <w:b/>
                <w:bCs/>
                <w:sz w:val="20"/>
              </w:rPr>
              <w:t>Dostupnosť služby</w:t>
            </w:r>
          </w:p>
        </w:tc>
        <w:tc>
          <w:tcPr>
            <w:tcW w:w="904" w:type="dxa"/>
            <w:shd w:val="clear" w:color="auto" w:fill="E0E0E0"/>
            <w:vAlign w:val="center"/>
          </w:tcPr>
          <w:p w14:paraId="4D795EC5" w14:textId="77777777" w:rsidR="00DC6212" w:rsidRPr="009C31D7" w:rsidRDefault="00DC6212" w:rsidP="00F86C54">
            <w:pPr>
              <w:spacing w:before="20" w:after="20"/>
              <w:jc w:val="both"/>
              <w:rPr>
                <w:rFonts w:ascii="Cambria" w:hAnsi="Cambria" w:cs="Arial"/>
                <w:b/>
                <w:bCs/>
                <w:sz w:val="20"/>
              </w:rPr>
            </w:pPr>
            <w:r w:rsidRPr="009C31D7">
              <w:rPr>
                <w:rFonts w:ascii="Cambria" w:hAnsi="Cambria" w:cs="Arial"/>
                <w:b/>
                <w:bCs/>
                <w:sz w:val="20"/>
              </w:rPr>
              <w:t>Doba odozvy</w:t>
            </w:r>
          </w:p>
        </w:tc>
        <w:tc>
          <w:tcPr>
            <w:tcW w:w="1200" w:type="dxa"/>
            <w:shd w:val="clear" w:color="auto" w:fill="E0E0E0"/>
            <w:vAlign w:val="center"/>
          </w:tcPr>
          <w:p w14:paraId="44358DB9" w14:textId="77777777" w:rsidR="00DC6212" w:rsidRPr="009C31D7" w:rsidRDefault="00DC6212" w:rsidP="00F86C54">
            <w:pPr>
              <w:spacing w:before="20" w:after="20"/>
              <w:jc w:val="both"/>
              <w:rPr>
                <w:rFonts w:ascii="Cambria" w:hAnsi="Cambria" w:cs="Arial"/>
                <w:b/>
                <w:bCs/>
                <w:sz w:val="20"/>
              </w:rPr>
            </w:pPr>
            <w:r w:rsidRPr="009C31D7">
              <w:rPr>
                <w:rFonts w:ascii="Cambria" w:hAnsi="Cambria" w:cs="Arial"/>
                <w:b/>
                <w:bCs/>
                <w:sz w:val="20"/>
              </w:rPr>
              <w:t>Lehota služby</w:t>
            </w:r>
          </w:p>
        </w:tc>
      </w:tr>
      <w:tr w:rsidR="00DC6212" w:rsidRPr="009C31D7" w14:paraId="313C522D" w14:textId="77777777" w:rsidTr="00F86C54">
        <w:trPr>
          <w:cantSplit/>
          <w:trHeight w:val="300"/>
        </w:trPr>
        <w:tc>
          <w:tcPr>
            <w:tcW w:w="480" w:type="dxa"/>
            <w:noWrap/>
            <w:vAlign w:val="center"/>
          </w:tcPr>
          <w:p w14:paraId="4877FD65" w14:textId="77777777" w:rsidR="00DC6212" w:rsidRPr="009C31D7" w:rsidRDefault="00DC6212" w:rsidP="00F86C54">
            <w:pPr>
              <w:spacing w:before="20" w:after="20"/>
              <w:jc w:val="both"/>
              <w:rPr>
                <w:rFonts w:ascii="Cambria" w:hAnsi="Cambria" w:cs="Arial"/>
                <w:sz w:val="20"/>
              </w:rPr>
            </w:pPr>
            <w:r w:rsidRPr="009C31D7">
              <w:rPr>
                <w:rFonts w:ascii="Cambria" w:hAnsi="Cambria" w:cs="Arial"/>
                <w:sz w:val="20"/>
              </w:rPr>
              <w:t>1.</w:t>
            </w:r>
          </w:p>
        </w:tc>
        <w:tc>
          <w:tcPr>
            <w:tcW w:w="2639" w:type="dxa"/>
            <w:vAlign w:val="center"/>
          </w:tcPr>
          <w:p w14:paraId="3E40DD24" w14:textId="02DC1756" w:rsidR="00DC6212" w:rsidRPr="009C31D7" w:rsidRDefault="00DC6212" w:rsidP="00F86C54">
            <w:pPr>
              <w:spacing w:before="40" w:after="40"/>
              <w:rPr>
                <w:rFonts w:ascii="Cambria" w:hAnsi="Cambria" w:cs="Arial"/>
                <w:sz w:val="20"/>
              </w:rPr>
            </w:pPr>
            <w:r w:rsidRPr="009C31D7">
              <w:rPr>
                <w:rFonts w:ascii="Cambria" w:hAnsi="Cambria" w:cs="Arial"/>
                <w:sz w:val="20"/>
              </w:rPr>
              <w:t xml:space="preserve">Poskytovanie poradenstva (telefonicky, elektronickou poštou, prostredníctvom IS Service Desk) súvisiacich s problematikou bežnej prevádzky </w:t>
            </w:r>
            <w:r w:rsidR="006232DF">
              <w:rPr>
                <w:rFonts w:ascii="Cambria" w:hAnsi="Cambria" w:cs="Arial"/>
                <w:sz w:val="20"/>
              </w:rPr>
              <w:t>čiastkového plnenia</w:t>
            </w:r>
            <w:r w:rsidR="00EC4869">
              <w:rPr>
                <w:rFonts w:ascii="Cambria" w:hAnsi="Cambria" w:cs="Arial"/>
                <w:sz w:val="20"/>
              </w:rPr>
              <w:t xml:space="preserve"> resp. čiastkových plnení</w:t>
            </w:r>
            <w:r w:rsidR="006232DF" w:rsidRPr="009C31D7">
              <w:rPr>
                <w:rFonts w:ascii="Cambria" w:hAnsi="Cambria" w:cs="Arial"/>
                <w:sz w:val="20"/>
              </w:rPr>
              <w:t xml:space="preserve"> </w:t>
            </w:r>
            <w:r w:rsidRPr="009C31D7">
              <w:rPr>
                <w:rFonts w:ascii="Cambria" w:hAnsi="Cambria" w:cs="Arial"/>
                <w:sz w:val="20"/>
              </w:rPr>
              <w:t>a jeho častí ako aj s chybovými hláseniami systému, funkcionality dodaného systému, administrácie dodaného systému</w:t>
            </w:r>
          </w:p>
        </w:tc>
        <w:tc>
          <w:tcPr>
            <w:tcW w:w="1134" w:type="dxa"/>
            <w:noWrap/>
            <w:vAlign w:val="center"/>
          </w:tcPr>
          <w:p w14:paraId="59707290" w14:textId="77777777" w:rsidR="00DC6212" w:rsidRPr="009C31D7" w:rsidRDefault="00DC6212" w:rsidP="00F86C54">
            <w:pPr>
              <w:spacing w:before="20" w:after="20"/>
              <w:rPr>
                <w:rFonts w:ascii="Cambria" w:hAnsi="Cambria" w:cs="Arial"/>
                <w:sz w:val="20"/>
              </w:rPr>
            </w:pPr>
            <w:r w:rsidRPr="009C31D7">
              <w:rPr>
                <w:rFonts w:ascii="Cambria" w:hAnsi="Cambria"/>
                <w:sz w:val="20"/>
              </w:rPr>
              <w:t>Prijatie požiadavky mailom alebo telefonicky</w:t>
            </w:r>
          </w:p>
        </w:tc>
        <w:tc>
          <w:tcPr>
            <w:tcW w:w="1276" w:type="dxa"/>
            <w:noWrap/>
            <w:vAlign w:val="center"/>
          </w:tcPr>
          <w:p w14:paraId="49E7D8E7" w14:textId="40A44528" w:rsidR="00DC6212" w:rsidRPr="009C31D7" w:rsidRDefault="00DC6212" w:rsidP="00F86C54">
            <w:pPr>
              <w:spacing w:before="20" w:after="20"/>
              <w:jc w:val="center"/>
              <w:rPr>
                <w:rFonts w:ascii="Cambria" w:hAnsi="Cambria" w:cs="Arial"/>
                <w:sz w:val="20"/>
              </w:rPr>
            </w:pPr>
            <w:r w:rsidRPr="009C31D7">
              <w:rPr>
                <w:rFonts w:ascii="Cambria" w:hAnsi="Cambria"/>
                <w:sz w:val="20"/>
              </w:rPr>
              <w:t>n</w:t>
            </w:r>
            <w:r w:rsidR="00E07673">
              <w:rPr>
                <w:rFonts w:ascii="Cambria" w:hAnsi="Cambria"/>
                <w:sz w:val="20"/>
              </w:rPr>
              <w:t>/</w:t>
            </w:r>
            <w:r w:rsidRPr="009C31D7">
              <w:rPr>
                <w:rFonts w:ascii="Cambria" w:hAnsi="Cambria"/>
                <w:sz w:val="20"/>
              </w:rPr>
              <w:t>a</w:t>
            </w:r>
          </w:p>
        </w:tc>
        <w:tc>
          <w:tcPr>
            <w:tcW w:w="707" w:type="dxa"/>
            <w:noWrap/>
            <w:vAlign w:val="center"/>
          </w:tcPr>
          <w:p w14:paraId="5E78E08C" w14:textId="78FDF355" w:rsidR="00DC6212" w:rsidRPr="009C31D7" w:rsidRDefault="00DC6212" w:rsidP="00F86C54">
            <w:pPr>
              <w:spacing w:before="20" w:after="20"/>
              <w:jc w:val="center"/>
              <w:rPr>
                <w:rFonts w:ascii="Cambria" w:hAnsi="Cambria" w:cs="Arial"/>
                <w:sz w:val="20"/>
              </w:rPr>
            </w:pPr>
            <w:r w:rsidRPr="009C31D7">
              <w:rPr>
                <w:rFonts w:ascii="Cambria" w:hAnsi="Cambria"/>
                <w:sz w:val="20"/>
              </w:rPr>
              <w:t>n</w:t>
            </w:r>
            <w:r w:rsidR="00E07673">
              <w:rPr>
                <w:rFonts w:ascii="Cambria" w:hAnsi="Cambria"/>
                <w:sz w:val="20"/>
              </w:rPr>
              <w:t>/</w:t>
            </w:r>
            <w:r w:rsidRPr="009C31D7">
              <w:rPr>
                <w:rFonts w:ascii="Cambria" w:hAnsi="Cambria"/>
                <w:sz w:val="20"/>
              </w:rPr>
              <w:t>a</w:t>
            </w:r>
          </w:p>
        </w:tc>
        <w:tc>
          <w:tcPr>
            <w:tcW w:w="12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E4B3166" w14:textId="77777777" w:rsidR="00DC6212" w:rsidRPr="009C31D7" w:rsidRDefault="00DC6212" w:rsidP="00F86C54">
            <w:pPr>
              <w:spacing w:before="20" w:after="20"/>
              <w:jc w:val="center"/>
              <w:rPr>
                <w:rFonts w:ascii="Cambria" w:hAnsi="Cambria" w:cs="Arial"/>
                <w:sz w:val="20"/>
              </w:rPr>
            </w:pPr>
            <w:r w:rsidRPr="009C31D7">
              <w:rPr>
                <w:rFonts w:ascii="Cambria" w:hAnsi="Cambria" w:cs="Calibri"/>
                <w:sz w:val="20"/>
              </w:rPr>
              <w:t>5x8</w:t>
            </w:r>
            <w:r w:rsidRPr="009C31D7">
              <w:rPr>
                <w:rFonts w:ascii="Cambria" w:hAnsi="Cambria" w:cs="Calibri"/>
                <w:sz w:val="20"/>
              </w:rPr>
              <w:br/>
              <w:t>(8.00-16.00)</w:t>
            </w:r>
            <w:r w:rsidRPr="009C31D7">
              <w:rPr>
                <w:rFonts w:ascii="Cambria" w:hAnsi="Cambria" w:cs="Calibri"/>
                <w:sz w:val="20"/>
              </w:rPr>
              <w:br/>
              <w:t>pracovné dni</w:t>
            </w:r>
          </w:p>
        </w:tc>
        <w:tc>
          <w:tcPr>
            <w:tcW w:w="904" w:type="dxa"/>
            <w:tcBorders>
              <w:top w:val="single" w:sz="4" w:space="0" w:color="auto"/>
              <w:left w:val="nil"/>
              <w:bottom w:val="single" w:sz="4" w:space="0" w:color="auto"/>
              <w:right w:val="single" w:sz="4" w:space="0" w:color="auto"/>
            </w:tcBorders>
            <w:shd w:val="clear" w:color="auto" w:fill="auto"/>
            <w:noWrap/>
            <w:vAlign w:val="center"/>
          </w:tcPr>
          <w:p w14:paraId="05B30E65" w14:textId="77777777" w:rsidR="00DC6212" w:rsidRPr="009C31D7" w:rsidRDefault="00DC6212" w:rsidP="00F86C54">
            <w:pPr>
              <w:spacing w:before="20" w:after="20"/>
              <w:jc w:val="center"/>
              <w:rPr>
                <w:rFonts w:ascii="Cambria" w:hAnsi="Cambria" w:cs="Arial"/>
                <w:sz w:val="20"/>
              </w:rPr>
            </w:pPr>
            <w:r w:rsidRPr="009C31D7">
              <w:rPr>
                <w:rFonts w:ascii="Cambria" w:hAnsi="Cambria" w:cs="Calibri"/>
                <w:sz w:val="20"/>
              </w:rPr>
              <w:t>do 24 hodín od žiadosti</w:t>
            </w:r>
          </w:p>
        </w:tc>
        <w:tc>
          <w:tcPr>
            <w:tcW w:w="1200" w:type="dxa"/>
            <w:tcBorders>
              <w:top w:val="single" w:sz="4" w:space="0" w:color="auto"/>
              <w:left w:val="nil"/>
              <w:bottom w:val="single" w:sz="4" w:space="0" w:color="auto"/>
              <w:right w:val="single" w:sz="4" w:space="0" w:color="auto"/>
            </w:tcBorders>
            <w:shd w:val="clear" w:color="auto" w:fill="auto"/>
            <w:noWrap/>
            <w:vAlign w:val="center"/>
          </w:tcPr>
          <w:p w14:paraId="413BE13A" w14:textId="77777777" w:rsidR="00DC6212" w:rsidRPr="009C31D7" w:rsidRDefault="00DC6212" w:rsidP="00F86C54">
            <w:pPr>
              <w:spacing w:before="20" w:after="20"/>
              <w:jc w:val="center"/>
              <w:rPr>
                <w:rFonts w:ascii="Cambria" w:hAnsi="Cambria" w:cs="Arial"/>
                <w:sz w:val="20"/>
              </w:rPr>
            </w:pPr>
            <w:r w:rsidRPr="009C31D7">
              <w:rPr>
                <w:rFonts w:ascii="Cambria" w:hAnsi="Cambria" w:cs="Calibri"/>
                <w:sz w:val="20"/>
              </w:rPr>
              <w:t>do 2 pracovných dní od žiadosti</w:t>
            </w:r>
          </w:p>
        </w:tc>
      </w:tr>
      <w:tr w:rsidR="00DC6212" w:rsidRPr="009C31D7" w14:paraId="10CCB70A" w14:textId="77777777" w:rsidTr="00F86C54">
        <w:trPr>
          <w:cantSplit/>
          <w:trHeight w:val="300"/>
        </w:trPr>
        <w:tc>
          <w:tcPr>
            <w:tcW w:w="480" w:type="dxa"/>
            <w:noWrap/>
            <w:vAlign w:val="center"/>
          </w:tcPr>
          <w:p w14:paraId="72295599" w14:textId="77777777" w:rsidR="00DC6212" w:rsidRPr="009C31D7" w:rsidRDefault="00DC6212" w:rsidP="00F86C54">
            <w:pPr>
              <w:spacing w:before="20" w:after="20"/>
              <w:jc w:val="both"/>
              <w:rPr>
                <w:rFonts w:ascii="Cambria" w:hAnsi="Cambria" w:cs="Arial"/>
                <w:sz w:val="20"/>
              </w:rPr>
            </w:pPr>
            <w:r w:rsidRPr="009C31D7">
              <w:rPr>
                <w:rFonts w:ascii="Cambria" w:hAnsi="Cambria" w:cs="Arial"/>
                <w:sz w:val="20"/>
              </w:rPr>
              <w:t>2.</w:t>
            </w:r>
          </w:p>
        </w:tc>
        <w:tc>
          <w:tcPr>
            <w:tcW w:w="2639" w:type="dxa"/>
            <w:vAlign w:val="center"/>
          </w:tcPr>
          <w:p w14:paraId="36C5B2D6" w14:textId="5077FB9C" w:rsidR="00DC6212" w:rsidRPr="009C31D7" w:rsidRDefault="00DC6212" w:rsidP="00F86C54">
            <w:pPr>
              <w:spacing w:before="40" w:after="40"/>
              <w:rPr>
                <w:rFonts w:ascii="Cambria" w:hAnsi="Cambria" w:cs="Arial"/>
                <w:sz w:val="20"/>
              </w:rPr>
            </w:pPr>
            <w:r w:rsidRPr="009C31D7">
              <w:rPr>
                <w:rFonts w:ascii="Cambria" w:hAnsi="Cambria" w:cs="Arial"/>
                <w:sz w:val="20"/>
              </w:rPr>
              <w:t xml:space="preserve">Poskytovanie poradenstva (prostredníctvom IS Service Desk) súvisiacich s postupmi pri zmenách konfigurácie </w:t>
            </w:r>
            <w:r w:rsidR="00483F7D">
              <w:rPr>
                <w:rFonts w:ascii="Cambria" w:hAnsi="Cambria" w:cs="Arial"/>
                <w:sz w:val="20"/>
              </w:rPr>
              <w:t>čiastkového plnenia resp. čiastkových plnení</w:t>
            </w:r>
          </w:p>
        </w:tc>
        <w:tc>
          <w:tcPr>
            <w:tcW w:w="1134" w:type="dxa"/>
            <w:noWrap/>
            <w:vAlign w:val="center"/>
          </w:tcPr>
          <w:p w14:paraId="596A9714" w14:textId="77777777" w:rsidR="00DC6212" w:rsidRPr="009C31D7" w:rsidRDefault="00DC6212" w:rsidP="00F86C54">
            <w:pPr>
              <w:spacing w:before="20" w:after="20"/>
              <w:jc w:val="both"/>
              <w:rPr>
                <w:rFonts w:ascii="Cambria" w:hAnsi="Cambria" w:cs="Arial"/>
                <w:sz w:val="20"/>
              </w:rPr>
            </w:pPr>
            <w:r w:rsidRPr="009C31D7">
              <w:rPr>
                <w:rFonts w:ascii="Cambria" w:hAnsi="Cambria"/>
                <w:sz w:val="20"/>
              </w:rPr>
              <w:t>Prijatie požiadavky mailom alebo telefonicky</w:t>
            </w:r>
          </w:p>
        </w:tc>
        <w:tc>
          <w:tcPr>
            <w:tcW w:w="1276" w:type="dxa"/>
            <w:noWrap/>
            <w:vAlign w:val="center"/>
          </w:tcPr>
          <w:p w14:paraId="6932C436" w14:textId="156A8D4C" w:rsidR="00DC6212" w:rsidRPr="009C31D7" w:rsidRDefault="00DC6212" w:rsidP="00F86C54">
            <w:pPr>
              <w:spacing w:before="20" w:after="20"/>
              <w:jc w:val="both"/>
              <w:rPr>
                <w:rFonts w:ascii="Cambria" w:hAnsi="Cambria" w:cs="Arial"/>
                <w:sz w:val="20"/>
              </w:rPr>
            </w:pPr>
            <w:r w:rsidRPr="009C31D7">
              <w:rPr>
                <w:rFonts w:ascii="Cambria" w:hAnsi="Cambria"/>
                <w:sz w:val="20"/>
              </w:rPr>
              <w:t>n</w:t>
            </w:r>
            <w:r w:rsidR="00E07673">
              <w:rPr>
                <w:rFonts w:ascii="Cambria" w:hAnsi="Cambria"/>
                <w:sz w:val="20"/>
              </w:rPr>
              <w:t>/</w:t>
            </w:r>
            <w:r w:rsidRPr="009C31D7">
              <w:rPr>
                <w:rFonts w:ascii="Cambria" w:hAnsi="Cambria"/>
                <w:sz w:val="20"/>
              </w:rPr>
              <w:t>a</w:t>
            </w:r>
          </w:p>
        </w:tc>
        <w:tc>
          <w:tcPr>
            <w:tcW w:w="707" w:type="dxa"/>
            <w:noWrap/>
            <w:vAlign w:val="center"/>
          </w:tcPr>
          <w:p w14:paraId="5B9E45AD" w14:textId="416D01FC" w:rsidR="00DC6212" w:rsidRPr="009C31D7" w:rsidRDefault="00DC6212" w:rsidP="00F86C54">
            <w:pPr>
              <w:spacing w:before="20" w:after="20"/>
              <w:jc w:val="both"/>
              <w:rPr>
                <w:rFonts w:ascii="Cambria" w:hAnsi="Cambria" w:cs="Arial"/>
                <w:sz w:val="20"/>
              </w:rPr>
            </w:pPr>
            <w:r w:rsidRPr="009C31D7">
              <w:rPr>
                <w:rFonts w:ascii="Cambria" w:hAnsi="Cambria"/>
                <w:sz w:val="20"/>
              </w:rPr>
              <w:t>n</w:t>
            </w:r>
            <w:r w:rsidR="00E07673">
              <w:rPr>
                <w:rFonts w:ascii="Cambria" w:hAnsi="Cambria"/>
                <w:sz w:val="20"/>
              </w:rPr>
              <w:t>/</w:t>
            </w:r>
            <w:r w:rsidRPr="009C31D7">
              <w:rPr>
                <w:rFonts w:ascii="Cambria" w:hAnsi="Cambria"/>
                <w:sz w:val="20"/>
              </w:rPr>
              <w:t>a</w:t>
            </w:r>
          </w:p>
        </w:tc>
        <w:tc>
          <w:tcPr>
            <w:tcW w:w="12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1E3D390" w14:textId="77777777" w:rsidR="00DC6212" w:rsidRPr="009C31D7" w:rsidRDefault="00DC6212" w:rsidP="00F86C54">
            <w:pPr>
              <w:spacing w:before="20" w:after="20"/>
              <w:jc w:val="center"/>
              <w:rPr>
                <w:rFonts w:ascii="Cambria" w:hAnsi="Cambria" w:cs="Arial"/>
                <w:sz w:val="20"/>
              </w:rPr>
            </w:pPr>
            <w:r w:rsidRPr="009C31D7">
              <w:rPr>
                <w:rFonts w:ascii="Cambria" w:hAnsi="Cambria" w:cs="Calibri"/>
                <w:sz w:val="20"/>
              </w:rPr>
              <w:t>5x8</w:t>
            </w:r>
            <w:r w:rsidRPr="009C31D7">
              <w:rPr>
                <w:rFonts w:ascii="Cambria" w:hAnsi="Cambria" w:cs="Calibri"/>
                <w:sz w:val="20"/>
              </w:rPr>
              <w:br/>
              <w:t>(8.00-16.00)</w:t>
            </w:r>
            <w:r w:rsidRPr="009C31D7">
              <w:rPr>
                <w:rFonts w:ascii="Cambria" w:hAnsi="Cambria" w:cs="Calibri"/>
                <w:sz w:val="20"/>
              </w:rPr>
              <w:br/>
              <w:t>pracovné dni</w:t>
            </w:r>
          </w:p>
        </w:tc>
        <w:tc>
          <w:tcPr>
            <w:tcW w:w="904" w:type="dxa"/>
            <w:tcBorders>
              <w:top w:val="single" w:sz="4" w:space="0" w:color="auto"/>
              <w:left w:val="nil"/>
              <w:bottom w:val="single" w:sz="4" w:space="0" w:color="auto"/>
              <w:right w:val="single" w:sz="4" w:space="0" w:color="auto"/>
            </w:tcBorders>
            <w:shd w:val="clear" w:color="auto" w:fill="auto"/>
            <w:noWrap/>
            <w:vAlign w:val="center"/>
          </w:tcPr>
          <w:p w14:paraId="7C3833B8" w14:textId="77777777" w:rsidR="00DC6212" w:rsidRPr="009C31D7" w:rsidRDefault="00DC6212" w:rsidP="00F86C54">
            <w:pPr>
              <w:spacing w:before="20" w:after="20"/>
              <w:jc w:val="center"/>
              <w:rPr>
                <w:rFonts w:ascii="Cambria" w:hAnsi="Cambria" w:cs="Arial"/>
                <w:sz w:val="20"/>
              </w:rPr>
            </w:pPr>
            <w:r w:rsidRPr="009C31D7">
              <w:rPr>
                <w:rFonts w:ascii="Cambria" w:hAnsi="Cambria" w:cs="Calibri"/>
                <w:sz w:val="20"/>
              </w:rPr>
              <w:t>do 24 hodín od žiadosti</w:t>
            </w:r>
          </w:p>
        </w:tc>
        <w:tc>
          <w:tcPr>
            <w:tcW w:w="1200" w:type="dxa"/>
            <w:tcBorders>
              <w:top w:val="single" w:sz="4" w:space="0" w:color="auto"/>
              <w:left w:val="nil"/>
              <w:bottom w:val="single" w:sz="4" w:space="0" w:color="auto"/>
              <w:right w:val="single" w:sz="4" w:space="0" w:color="auto"/>
            </w:tcBorders>
            <w:shd w:val="clear" w:color="auto" w:fill="auto"/>
            <w:noWrap/>
            <w:vAlign w:val="center"/>
          </w:tcPr>
          <w:p w14:paraId="13251614" w14:textId="77777777" w:rsidR="00DC6212" w:rsidRPr="009C31D7" w:rsidRDefault="00DC6212" w:rsidP="00F86C54">
            <w:pPr>
              <w:spacing w:before="20" w:after="20"/>
              <w:jc w:val="center"/>
              <w:rPr>
                <w:rFonts w:ascii="Cambria" w:hAnsi="Cambria" w:cs="Arial"/>
                <w:sz w:val="20"/>
              </w:rPr>
            </w:pPr>
            <w:r w:rsidRPr="009C31D7">
              <w:rPr>
                <w:rFonts w:ascii="Cambria" w:hAnsi="Cambria" w:cs="Calibri"/>
                <w:sz w:val="20"/>
              </w:rPr>
              <w:t>do 10 pracovných dní od žiadosti</w:t>
            </w:r>
          </w:p>
        </w:tc>
      </w:tr>
      <w:tr w:rsidR="00DC6212" w:rsidRPr="009C31D7" w14:paraId="23CA8963" w14:textId="77777777" w:rsidTr="00F86C54">
        <w:trPr>
          <w:cantSplit/>
          <w:trHeight w:val="300"/>
        </w:trPr>
        <w:tc>
          <w:tcPr>
            <w:tcW w:w="480" w:type="dxa"/>
            <w:noWrap/>
            <w:vAlign w:val="center"/>
          </w:tcPr>
          <w:p w14:paraId="1896AFD6" w14:textId="77777777" w:rsidR="00DC6212" w:rsidRPr="009C31D7" w:rsidRDefault="00DC6212" w:rsidP="00F86C54">
            <w:pPr>
              <w:spacing w:before="20" w:after="20"/>
              <w:jc w:val="both"/>
              <w:rPr>
                <w:rFonts w:ascii="Cambria" w:hAnsi="Cambria" w:cs="Arial"/>
                <w:sz w:val="20"/>
              </w:rPr>
            </w:pPr>
            <w:r w:rsidRPr="009C31D7">
              <w:rPr>
                <w:rFonts w:ascii="Cambria" w:hAnsi="Cambria" w:cs="Arial"/>
                <w:sz w:val="20"/>
              </w:rPr>
              <w:t>3.</w:t>
            </w:r>
          </w:p>
        </w:tc>
        <w:tc>
          <w:tcPr>
            <w:tcW w:w="2639" w:type="dxa"/>
            <w:vAlign w:val="center"/>
          </w:tcPr>
          <w:p w14:paraId="67E456DE" w14:textId="25FC6073" w:rsidR="00DC6212" w:rsidRPr="009C31D7" w:rsidRDefault="00DC6212" w:rsidP="00F86C54">
            <w:pPr>
              <w:spacing w:before="40" w:after="40"/>
              <w:rPr>
                <w:rFonts w:ascii="Cambria" w:hAnsi="Cambria" w:cs="Arial"/>
                <w:sz w:val="20"/>
              </w:rPr>
            </w:pPr>
            <w:r w:rsidRPr="009C31D7">
              <w:rPr>
                <w:rFonts w:ascii="Cambria" w:hAnsi="Cambria" w:cs="Arial"/>
                <w:sz w:val="20"/>
              </w:rPr>
              <w:t xml:space="preserve">Posudzovanie návrhov objednávateľa na malé zmeny nastavenia a konfigurácie </w:t>
            </w:r>
            <w:r w:rsidR="00483F7D">
              <w:rPr>
                <w:rFonts w:ascii="Cambria" w:hAnsi="Cambria" w:cs="Arial"/>
                <w:sz w:val="20"/>
              </w:rPr>
              <w:t>čiastkového plnenia resp. čiastkových plnení</w:t>
            </w:r>
            <w:r w:rsidRPr="009C31D7">
              <w:rPr>
                <w:rFonts w:ascii="Cambria" w:hAnsi="Cambria" w:cs="Arial"/>
                <w:sz w:val="20"/>
              </w:rPr>
              <w:t xml:space="preserve"> ako aj konzultácie v rozsahu do 8 osobohodín / 1 požiadavka na zmenu</w:t>
            </w:r>
          </w:p>
        </w:tc>
        <w:tc>
          <w:tcPr>
            <w:tcW w:w="1134" w:type="dxa"/>
            <w:noWrap/>
            <w:vAlign w:val="center"/>
          </w:tcPr>
          <w:p w14:paraId="3DE57058" w14:textId="77777777" w:rsidR="00DC6212" w:rsidRPr="009C31D7" w:rsidRDefault="00DC6212" w:rsidP="00F86C54">
            <w:pPr>
              <w:spacing w:before="20" w:after="20"/>
              <w:jc w:val="both"/>
              <w:rPr>
                <w:rFonts w:ascii="Cambria" w:hAnsi="Cambria" w:cs="Arial"/>
                <w:sz w:val="20"/>
              </w:rPr>
            </w:pPr>
            <w:r w:rsidRPr="009C31D7">
              <w:rPr>
                <w:rFonts w:ascii="Cambria" w:hAnsi="Cambria"/>
                <w:sz w:val="20"/>
              </w:rPr>
              <w:t>Prijatie požiadavky mailom alebo telefonicky</w:t>
            </w:r>
          </w:p>
        </w:tc>
        <w:tc>
          <w:tcPr>
            <w:tcW w:w="1276" w:type="dxa"/>
            <w:noWrap/>
            <w:vAlign w:val="center"/>
          </w:tcPr>
          <w:p w14:paraId="2613B6D0" w14:textId="33BB5C39" w:rsidR="00DC6212" w:rsidRPr="009C31D7" w:rsidRDefault="00DC6212" w:rsidP="00F86C54">
            <w:pPr>
              <w:spacing w:before="20" w:after="20"/>
              <w:jc w:val="both"/>
              <w:rPr>
                <w:rFonts w:ascii="Cambria" w:hAnsi="Cambria" w:cs="Arial"/>
                <w:sz w:val="20"/>
              </w:rPr>
            </w:pPr>
            <w:r w:rsidRPr="009C31D7">
              <w:rPr>
                <w:rFonts w:ascii="Cambria" w:hAnsi="Cambria"/>
                <w:sz w:val="20"/>
              </w:rPr>
              <w:t>n</w:t>
            </w:r>
            <w:r w:rsidR="00E07673">
              <w:rPr>
                <w:rFonts w:ascii="Cambria" w:hAnsi="Cambria"/>
                <w:sz w:val="20"/>
              </w:rPr>
              <w:t>/</w:t>
            </w:r>
            <w:r w:rsidRPr="009C31D7">
              <w:rPr>
                <w:rFonts w:ascii="Cambria" w:hAnsi="Cambria"/>
                <w:sz w:val="20"/>
              </w:rPr>
              <w:t>a</w:t>
            </w:r>
          </w:p>
        </w:tc>
        <w:tc>
          <w:tcPr>
            <w:tcW w:w="707" w:type="dxa"/>
            <w:noWrap/>
            <w:vAlign w:val="center"/>
          </w:tcPr>
          <w:p w14:paraId="5D59110B" w14:textId="0DF1EF00" w:rsidR="00DC6212" w:rsidRPr="009C31D7" w:rsidRDefault="00DC6212" w:rsidP="00F86C54">
            <w:pPr>
              <w:spacing w:before="20" w:after="20"/>
              <w:jc w:val="both"/>
              <w:rPr>
                <w:rFonts w:ascii="Cambria" w:hAnsi="Cambria" w:cs="Arial"/>
                <w:sz w:val="20"/>
              </w:rPr>
            </w:pPr>
            <w:r w:rsidRPr="009C31D7">
              <w:rPr>
                <w:rFonts w:ascii="Cambria" w:hAnsi="Cambria"/>
                <w:sz w:val="20"/>
              </w:rPr>
              <w:t>n</w:t>
            </w:r>
            <w:r w:rsidR="00E07673">
              <w:rPr>
                <w:rFonts w:ascii="Cambria" w:hAnsi="Cambria"/>
                <w:sz w:val="20"/>
              </w:rPr>
              <w:t>/</w:t>
            </w:r>
            <w:r w:rsidRPr="009C31D7">
              <w:rPr>
                <w:rFonts w:ascii="Cambria" w:hAnsi="Cambria"/>
                <w:sz w:val="20"/>
              </w:rPr>
              <w:t>a</w:t>
            </w:r>
          </w:p>
        </w:tc>
        <w:tc>
          <w:tcPr>
            <w:tcW w:w="12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CEFB7C6" w14:textId="77777777" w:rsidR="00DC6212" w:rsidRPr="009C31D7" w:rsidRDefault="00DC6212" w:rsidP="00F86C54">
            <w:pPr>
              <w:spacing w:before="20" w:after="20"/>
              <w:jc w:val="center"/>
              <w:rPr>
                <w:rFonts w:ascii="Cambria" w:hAnsi="Cambria" w:cs="Arial"/>
                <w:sz w:val="20"/>
              </w:rPr>
            </w:pPr>
            <w:r w:rsidRPr="009C31D7">
              <w:rPr>
                <w:rFonts w:ascii="Cambria" w:hAnsi="Cambria" w:cs="Calibri"/>
                <w:sz w:val="20"/>
              </w:rPr>
              <w:t>5x8</w:t>
            </w:r>
            <w:r w:rsidRPr="009C31D7">
              <w:rPr>
                <w:rFonts w:ascii="Cambria" w:hAnsi="Cambria" w:cs="Calibri"/>
                <w:sz w:val="20"/>
              </w:rPr>
              <w:br/>
              <w:t>(8.00-16.00)</w:t>
            </w:r>
            <w:r w:rsidRPr="009C31D7">
              <w:rPr>
                <w:rFonts w:ascii="Cambria" w:hAnsi="Cambria" w:cs="Calibri"/>
                <w:sz w:val="20"/>
              </w:rPr>
              <w:br/>
              <w:t>pracovné dni</w:t>
            </w:r>
          </w:p>
        </w:tc>
        <w:tc>
          <w:tcPr>
            <w:tcW w:w="904" w:type="dxa"/>
            <w:tcBorders>
              <w:top w:val="single" w:sz="4" w:space="0" w:color="auto"/>
              <w:left w:val="nil"/>
              <w:bottom w:val="single" w:sz="4" w:space="0" w:color="auto"/>
              <w:right w:val="single" w:sz="4" w:space="0" w:color="auto"/>
            </w:tcBorders>
            <w:shd w:val="clear" w:color="auto" w:fill="auto"/>
            <w:noWrap/>
            <w:vAlign w:val="center"/>
          </w:tcPr>
          <w:p w14:paraId="536A0C88" w14:textId="77777777" w:rsidR="00DC6212" w:rsidRPr="009C31D7" w:rsidRDefault="00DC6212" w:rsidP="00F86C54">
            <w:pPr>
              <w:spacing w:before="20" w:after="20"/>
              <w:jc w:val="center"/>
              <w:rPr>
                <w:rFonts w:ascii="Cambria" w:hAnsi="Cambria" w:cs="Arial"/>
                <w:sz w:val="20"/>
              </w:rPr>
            </w:pPr>
            <w:r w:rsidRPr="009C31D7">
              <w:rPr>
                <w:rFonts w:ascii="Cambria" w:hAnsi="Cambria" w:cs="Calibri"/>
                <w:sz w:val="20"/>
              </w:rPr>
              <w:t>do 24 hodín od žiadosti</w:t>
            </w:r>
          </w:p>
        </w:tc>
        <w:tc>
          <w:tcPr>
            <w:tcW w:w="1200" w:type="dxa"/>
            <w:tcBorders>
              <w:top w:val="single" w:sz="4" w:space="0" w:color="auto"/>
              <w:left w:val="nil"/>
              <w:bottom w:val="single" w:sz="4" w:space="0" w:color="auto"/>
              <w:right w:val="single" w:sz="4" w:space="0" w:color="auto"/>
            </w:tcBorders>
            <w:shd w:val="clear" w:color="auto" w:fill="auto"/>
            <w:noWrap/>
            <w:vAlign w:val="center"/>
          </w:tcPr>
          <w:p w14:paraId="266FA2F0" w14:textId="77777777" w:rsidR="00DC6212" w:rsidRPr="009C31D7" w:rsidRDefault="00DC6212" w:rsidP="00F86C54">
            <w:pPr>
              <w:spacing w:before="20" w:after="20"/>
              <w:jc w:val="center"/>
              <w:rPr>
                <w:rFonts w:ascii="Cambria" w:hAnsi="Cambria" w:cs="Arial"/>
                <w:sz w:val="20"/>
              </w:rPr>
            </w:pPr>
            <w:r w:rsidRPr="009C31D7">
              <w:rPr>
                <w:rFonts w:ascii="Cambria" w:hAnsi="Cambria" w:cs="Calibri"/>
                <w:sz w:val="20"/>
              </w:rPr>
              <w:t>do 10 pracovných dní od žiadosti</w:t>
            </w:r>
          </w:p>
        </w:tc>
      </w:tr>
      <w:tr w:rsidR="00DC6212" w:rsidRPr="009C31D7" w14:paraId="4ADD781F" w14:textId="77777777" w:rsidTr="00F86C54">
        <w:trPr>
          <w:cantSplit/>
          <w:trHeight w:val="300"/>
        </w:trPr>
        <w:tc>
          <w:tcPr>
            <w:tcW w:w="480" w:type="dxa"/>
            <w:noWrap/>
            <w:vAlign w:val="center"/>
          </w:tcPr>
          <w:p w14:paraId="2C055749" w14:textId="77777777" w:rsidR="00DC6212" w:rsidRPr="009C31D7" w:rsidRDefault="00DC6212" w:rsidP="00F86C54">
            <w:pPr>
              <w:spacing w:before="20" w:after="20"/>
              <w:rPr>
                <w:rFonts w:ascii="Cambria" w:hAnsi="Cambria" w:cs="Arial"/>
                <w:sz w:val="20"/>
              </w:rPr>
            </w:pPr>
            <w:r w:rsidRPr="009C31D7">
              <w:rPr>
                <w:rFonts w:ascii="Cambria" w:hAnsi="Cambria" w:cs="Arial"/>
                <w:sz w:val="20"/>
              </w:rPr>
              <w:t>5.</w:t>
            </w:r>
          </w:p>
        </w:tc>
        <w:tc>
          <w:tcPr>
            <w:tcW w:w="2639" w:type="dxa"/>
            <w:vAlign w:val="center"/>
          </w:tcPr>
          <w:p w14:paraId="63F24776" w14:textId="5E0CDEE9" w:rsidR="00DC6212" w:rsidRPr="009C31D7" w:rsidRDefault="00DC6212" w:rsidP="00F86C54">
            <w:pPr>
              <w:spacing w:before="40" w:after="40"/>
              <w:rPr>
                <w:rFonts w:ascii="Cambria" w:hAnsi="Cambria" w:cs="Arial"/>
                <w:sz w:val="20"/>
              </w:rPr>
            </w:pPr>
            <w:r w:rsidRPr="009C31D7">
              <w:rPr>
                <w:rFonts w:ascii="Cambria" w:hAnsi="Cambria" w:cs="Arial"/>
                <w:sz w:val="20"/>
              </w:rPr>
              <w:t xml:space="preserve">Sledovanie a vyhodnocovanie aktualizácií softvéru, poskytovanie informácií objednávateľovi o nových verziách a opravách programového vybavenia </w:t>
            </w:r>
            <w:r w:rsidR="00483F7D">
              <w:rPr>
                <w:rFonts w:ascii="Cambria" w:hAnsi="Cambria" w:cs="Arial"/>
                <w:sz w:val="20"/>
              </w:rPr>
              <w:t>čiastkového plnenia resp. čiastkových plnení</w:t>
            </w:r>
            <w:r w:rsidRPr="009C31D7">
              <w:rPr>
                <w:rFonts w:ascii="Cambria" w:hAnsi="Cambria" w:cs="Arial"/>
                <w:sz w:val="20"/>
              </w:rPr>
              <w:t xml:space="preserve"> a použitých softvérov tretích strán spolu s odporúčaním na ich aplikovanie</w:t>
            </w:r>
          </w:p>
        </w:tc>
        <w:tc>
          <w:tcPr>
            <w:tcW w:w="1134" w:type="dxa"/>
            <w:noWrap/>
            <w:vAlign w:val="center"/>
          </w:tcPr>
          <w:p w14:paraId="60AC5FB1" w14:textId="77777777" w:rsidR="00DC6212" w:rsidRPr="009C31D7" w:rsidRDefault="00DC6212" w:rsidP="00F86C54">
            <w:pPr>
              <w:spacing w:before="20" w:after="20"/>
              <w:rPr>
                <w:rFonts w:ascii="Cambria" w:hAnsi="Cambria" w:cs="Arial"/>
                <w:sz w:val="20"/>
              </w:rPr>
            </w:pPr>
            <w:r w:rsidRPr="009C31D7">
              <w:rPr>
                <w:rFonts w:ascii="Cambria" w:hAnsi="Cambria"/>
                <w:sz w:val="20"/>
              </w:rPr>
              <w:t>Kalendár</w:t>
            </w:r>
            <w:r w:rsidRPr="009C31D7">
              <w:rPr>
                <w:rFonts w:ascii="Cambria" w:hAnsi="Cambria"/>
                <w:noProof/>
                <w:sz w:val="20"/>
                <w:lang w:eastAsia="sk-SK"/>
              </w:rPr>
              <w:t xml:space="preserve"> </w:t>
            </w:r>
          </w:p>
        </w:tc>
        <w:tc>
          <w:tcPr>
            <w:tcW w:w="1276" w:type="dxa"/>
            <w:noWrap/>
            <w:vAlign w:val="center"/>
          </w:tcPr>
          <w:p w14:paraId="4FE003BC" w14:textId="77777777" w:rsidR="00DC6212" w:rsidRPr="009C31D7" w:rsidRDefault="00DC6212" w:rsidP="00F86C54">
            <w:pPr>
              <w:spacing w:before="20" w:after="20"/>
              <w:rPr>
                <w:rFonts w:ascii="Cambria" w:hAnsi="Cambria" w:cs="Arial"/>
                <w:sz w:val="20"/>
              </w:rPr>
            </w:pPr>
            <w:r w:rsidRPr="009C31D7">
              <w:rPr>
                <w:rFonts w:ascii="Cambria" w:hAnsi="Cambria"/>
                <w:sz w:val="20"/>
              </w:rPr>
              <w:t>1 x 3 mesiace</w:t>
            </w:r>
            <w:r w:rsidRPr="009C31D7">
              <w:rPr>
                <w:rFonts w:ascii="Cambria" w:hAnsi="Cambria"/>
                <w:noProof/>
                <w:sz w:val="20"/>
                <w:lang w:eastAsia="sk-SK"/>
              </w:rPr>
              <w:t xml:space="preserve"> </w:t>
            </w:r>
          </w:p>
        </w:tc>
        <w:tc>
          <w:tcPr>
            <w:tcW w:w="707" w:type="dxa"/>
            <w:noWrap/>
            <w:vAlign w:val="center"/>
          </w:tcPr>
          <w:p w14:paraId="5FFC157E" w14:textId="77777777" w:rsidR="00DC6212" w:rsidRPr="009C31D7" w:rsidRDefault="00DC6212" w:rsidP="00F86C54">
            <w:pPr>
              <w:spacing w:before="20" w:after="20"/>
              <w:jc w:val="both"/>
              <w:rPr>
                <w:rFonts w:ascii="Cambria" w:hAnsi="Cambria"/>
                <w:sz w:val="20"/>
              </w:rPr>
            </w:pPr>
            <w:r w:rsidRPr="009C31D7">
              <w:rPr>
                <w:rFonts w:ascii="Cambria" w:hAnsi="Cambria"/>
                <w:sz w:val="20"/>
              </w:rPr>
              <w:t>1.3.</w:t>
            </w:r>
          </w:p>
          <w:p w14:paraId="64D16693" w14:textId="77777777" w:rsidR="00DC6212" w:rsidRPr="009C31D7" w:rsidRDefault="00DC6212" w:rsidP="00F86C54">
            <w:pPr>
              <w:spacing w:before="20" w:after="20"/>
              <w:jc w:val="both"/>
              <w:rPr>
                <w:rFonts w:ascii="Cambria" w:hAnsi="Cambria"/>
                <w:sz w:val="20"/>
              </w:rPr>
            </w:pPr>
            <w:r w:rsidRPr="009C31D7">
              <w:rPr>
                <w:rFonts w:ascii="Cambria" w:hAnsi="Cambria"/>
                <w:sz w:val="20"/>
              </w:rPr>
              <w:t>1.6.</w:t>
            </w:r>
          </w:p>
          <w:p w14:paraId="50591382" w14:textId="77777777" w:rsidR="00DC6212" w:rsidRPr="009C31D7" w:rsidRDefault="00DC6212" w:rsidP="00F86C54">
            <w:pPr>
              <w:spacing w:before="20" w:after="20"/>
              <w:jc w:val="both"/>
              <w:rPr>
                <w:rFonts w:ascii="Cambria" w:hAnsi="Cambria"/>
                <w:sz w:val="20"/>
              </w:rPr>
            </w:pPr>
            <w:r w:rsidRPr="009C31D7">
              <w:rPr>
                <w:rFonts w:ascii="Cambria" w:hAnsi="Cambria"/>
                <w:sz w:val="20"/>
              </w:rPr>
              <w:t>1.9</w:t>
            </w:r>
          </w:p>
          <w:p w14:paraId="044E309B" w14:textId="77777777" w:rsidR="00DC6212" w:rsidRPr="009C31D7" w:rsidRDefault="00DC6212" w:rsidP="00F86C54">
            <w:pPr>
              <w:spacing w:before="20" w:after="20"/>
              <w:rPr>
                <w:rFonts w:ascii="Cambria" w:hAnsi="Cambria" w:cs="Arial"/>
                <w:sz w:val="20"/>
              </w:rPr>
            </w:pPr>
            <w:r w:rsidRPr="009C31D7">
              <w:rPr>
                <w:rFonts w:ascii="Cambria" w:hAnsi="Cambria"/>
                <w:sz w:val="20"/>
              </w:rPr>
              <w:t>1.12.</w:t>
            </w:r>
            <w:r w:rsidRPr="009C31D7">
              <w:rPr>
                <w:rFonts w:ascii="Cambria" w:hAnsi="Cambria"/>
                <w:noProof/>
                <w:sz w:val="20"/>
                <w:lang w:eastAsia="sk-SK"/>
              </w:rPr>
              <w:t xml:space="preserve"> </w:t>
            </w:r>
          </w:p>
        </w:tc>
        <w:tc>
          <w:tcPr>
            <w:tcW w:w="12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6AB5DA2" w14:textId="77777777" w:rsidR="00DC6212" w:rsidRPr="009C31D7" w:rsidRDefault="00DC6212" w:rsidP="00F86C54">
            <w:pPr>
              <w:spacing w:before="20" w:after="20"/>
              <w:jc w:val="center"/>
              <w:rPr>
                <w:rFonts w:ascii="Cambria" w:hAnsi="Cambria" w:cs="Arial"/>
                <w:sz w:val="20"/>
              </w:rPr>
            </w:pPr>
            <w:r w:rsidRPr="009C31D7">
              <w:rPr>
                <w:rFonts w:ascii="Cambria" w:hAnsi="Cambria" w:cs="Calibri"/>
                <w:sz w:val="20"/>
              </w:rPr>
              <w:t>-</w:t>
            </w:r>
          </w:p>
        </w:tc>
        <w:tc>
          <w:tcPr>
            <w:tcW w:w="904" w:type="dxa"/>
            <w:tcBorders>
              <w:top w:val="single" w:sz="4" w:space="0" w:color="auto"/>
              <w:left w:val="nil"/>
              <w:bottom w:val="single" w:sz="4" w:space="0" w:color="auto"/>
              <w:right w:val="single" w:sz="4" w:space="0" w:color="auto"/>
            </w:tcBorders>
            <w:shd w:val="clear" w:color="auto" w:fill="auto"/>
            <w:noWrap/>
            <w:vAlign w:val="center"/>
          </w:tcPr>
          <w:p w14:paraId="3733F9F3" w14:textId="77777777" w:rsidR="00DC6212" w:rsidRPr="009C31D7" w:rsidRDefault="00DC6212" w:rsidP="00F86C54">
            <w:pPr>
              <w:spacing w:before="20" w:after="20"/>
              <w:jc w:val="center"/>
              <w:rPr>
                <w:rFonts w:ascii="Cambria" w:hAnsi="Cambria" w:cs="Arial"/>
                <w:sz w:val="20"/>
              </w:rPr>
            </w:pPr>
            <w:r w:rsidRPr="009C31D7">
              <w:rPr>
                <w:rFonts w:ascii="Cambria" w:hAnsi="Cambria" w:cs="Calibri"/>
                <w:sz w:val="20"/>
              </w:rPr>
              <w:t>-</w:t>
            </w:r>
          </w:p>
        </w:tc>
        <w:tc>
          <w:tcPr>
            <w:tcW w:w="1200" w:type="dxa"/>
            <w:tcBorders>
              <w:top w:val="single" w:sz="4" w:space="0" w:color="auto"/>
              <w:left w:val="nil"/>
              <w:bottom w:val="single" w:sz="4" w:space="0" w:color="auto"/>
              <w:right w:val="single" w:sz="4" w:space="0" w:color="auto"/>
            </w:tcBorders>
            <w:shd w:val="clear" w:color="auto" w:fill="auto"/>
            <w:noWrap/>
            <w:vAlign w:val="center"/>
          </w:tcPr>
          <w:p w14:paraId="6008C0E8" w14:textId="77777777" w:rsidR="00DC6212" w:rsidRPr="009C31D7" w:rsidRDefault="00DC6212" w:rsidP="00F86C54">
            <w:pPr>
              <w:spacing w:before="20" w:after="20"/>
              <w:jc w:val="center"/>
              <w:rPr>
                <w:rFonts w:ascii="Cambria" w:hAnsi="Cambria" w:cs="Arial"/>
                <w:sz w:val="20"/>
              </w:rPr>
            </w:pPr>
            <w:r w:rsidRPr="009C31D7">
              <w:rPr>
                <w:rFonts w:ascii="Cambria" w:hAnsi="Cambria" w:cs="Calibri"/>
                <w:sz w:val="20"/>
              </w:rPr>
              <w:t>dohodou</w:t>
            </w:r>
          </w:p>
        </w:tc>
      </w:tr>
      <w:tr w:rsidR="00DC6212" w:rsidRPr="009C31D7" w14:paraId="61EA1C49" w14:textId="77777777" w:rsidTr="00F86C54">
        <w:trPr>
          <w:cantSplit/>
          <w:trHeight w:val="300"/>
        </w:trPr>
        <w:tc>
          <w:tcPr>
            <w:tcW w:w="480" w:type="dxa"/>
            <w:noWrap/>
            <w:vAlign w:val="center"/>
          </w:tcPr>
          <w:p w14:paraId="2D56100F" w14:textId="77777777" w:rsidR="00DC6212" w:rsidRPr="009C31D7" w:rsidRDefault="00DC6212" w:rsidP="00F86C54">
            <w:pPr>
              <w:spacing w:before="20" w:after="20"/>
              <w:jc w:val="both"/>
              <w:rPr>
                <w:rFonts w:ascii="Cambria" w:hAnsi="Cambria" w:cs="Arial"/>
                <w:sz w:val="20"/>
              </w:rPr>
            </w:pPr>
            <w:r w:rsidRPr="009C31D7">
              <w:rPr>
                <w:rFonts w:ascii="Cambria" w:hAnsi="Cambria" w:cs="Arial"/>
                <w:sz w:val="20"/>
              </w:rPr>
              <w:t>6.</w:t>
            </w:r>
          </w:p>
        </w:tc>
        <w:tc>
          <w:tcPr>
            <w:tcW w:w="2639" w:type="dxa"/>
            <w:vAlign w:val="center"/>
          </w:tcPr>
          <w:p w14:paraId="59B2DE46" w14:textId="2ED08742" w:rsidR="00DC6212" w:rsidRPr="009C31D7" w:rsidRDefault="00DC6212" w:rsidP="00F86C54">
            <w:pPr>
              <w:spacing w:before="40" w:after="40"/>
              <w:rPr>
                <w:rFonts w:ascii="Cambria" w:hAnsi="Cambria" w:cs="Arial"/>
                <w:sz w:val="20"/>
              </w:rPr>
            </w:pPr>
            <w:r w:rsidRPr="009C31D7">
              <w:rPr>
                <w:rFonts w:ascii="Cambria" w:hAnsi="Cambria" w:cs="Arial"/>
                <w:sz w:val="20"/>
              </w:rPr>
              <w:t xml:space="preserve">Predkladanie návrhov na zlepšenie výkonnosti </w:t>
            </w:r>
            <w:r w:rsidR="00207545">
              <w:rPr>
                <w:rFonts w:ascii="Cambria" w:hAnsi="Cambria" w:cs="Arial"/>
                <w:sz w:val="20"/>
              </w:rPr>
              <w:t>čiastkového plnenia resp. čiastkových plnení</w:t>
            </w:r>
          </w:p>
        </w:tc>
        <w:tc>
          <w:tcPr>
            <w:tcW w:w="1134" w:type="dxa"/>
            <w:noWrap/>
            <w:vAlign w:val="center"/>
          </w:tcPr>
          <w:p w14:paraId="3E060091" w14:textId="77777777" w:rsidR="00DC6212" w:rsidRPr="009C31D7" w:rsidRDefault="00DC6212" w:rsidP="00F86C54">
            <w:pPr>
              <w:spacing w:before="20" w:after="20"/>
              <w:jc w:val="both"/>
              <w:rPr>
                <w:rFonts w:ascii="Cambria" w:hAnsi="Cambria" w:cs="Arial"/>
                <w:sz w:val="20"/>
              </w:rPr>
            </w:pPr>
            <w:r w:rsidRPr="009C31D7">
              <w:rPr>
                <w:rFonts w:ascii="Cambria" w:hAnsi="Cambria"/>
                <w:sz w:val="20"/>
              </w:rPr>
              <w:t>Kalendár</w:t>
            </w:r>
            <w:r w:rsidRPr="009C31D7">
              <w:rPr>
                <w:rFonts w:ascii="Cambria" w:hAnsi="Cambria"/>
                <w:noProof/>
                <w:sz w:val="20"/>
                <w:lang w:eastAsia="sk-SK"/>
              </w:rPr>
              <w:t xml:space="preserve"> </w:t>
            </w:r>
          </w:p>
        </w:tc>
        <w:tc>
          <w:tcPr>
            <w:tcW w:w="1276" w:type="dxa"/>
            <w:noWrap/>
            <w:vAlign w:val="center"/>
          </w:tcPr>
          <w:p w14:paraId="07508C0D" w14:textId="77777777" w:rsidR="00DC6212" w:rsidRPr="009C31D7" w:rsidRDefault="00DC6212" w:rsidP="00F86C54">
            <w:pPr>
              <w:spacing w:before="20" w:after="20"/>
              <w:rPr>
                <w:rFonts w:ascii="Cambria" w:hAnsi="Cambria" w:cs="Arial"/>
                <w:sz w:val="20"/>
              </w:rPr>
            </w:pPr>
            <w:r w:rsidRPr="009C31D7">
              <w:rPr>
                <w:rFonts w:ascii="Cambria" w:hAnsi="Cambria"/>
                <w:sz w:val="20"/>
              </w:rPr>
              <w:t>1 x 3 mesiace</w:t>
            </w:r>
            <w:r w:rsidRPr="009C31D7">
              <w:rPr>
                <w:rFonts w:ascii="Cambria" w:hAnsi="Cambria"/>
                <w:noProof/>
                <w:sz w:val="20"/>
                <w:lang w:eastAsia="sk-SK"/>
              </w:rPr>
              <w:t xml:space="preserve"> </w:t>
            </w:r>
          </w:p>
        </w:tc>
        <w:tc>
          <w:tcPr>
            <w:tcW w:w="707" w:type="dxa"/>
            <w:noWrap/>
            <w:vAlign w:val="center"/>
          </w:tcPr>
          <w:p w14:paraId="38198C3D" w14:textId="77777777" w:rsidR="00DC6212" w:rsidRPr="009C31D7" w:rsidRDefault="00DC6212" w:rsidP="00F86C54">
            <w:pPr>
              <w:spacing w:before="20" w:after="20"/>
              <w:jc w:val="both"/>
              <w:rPr>
                <w:rFonts w:ascii="Cambria" w:hAnsi="Cambria"/>
                <w:sz w:val="20"/>
              </w:rPr>
            </w:pPr>
            <w:r w:rsidRPr="009C31D7">
              <w:rPr>
                <w:rFonts w:ascii="Cambria" w:hAnsi="Cambria"/>
                <w:sz w:val="20"/>
              </w:rPr>
              <w:t>1.3.</w:t>
            </w:r>
          </w:p>
          <w:p w14:paraId="4725DEDF" w14:textId="77777777" w:rsidR="00DC6212" w:rsidRPr="009C31D7" w:rsidRDefault="00DC6212" w:rsidP="00F86C54">
            <w:pPr>
              <w:spacing w:before="20" w:after="20"/>
              <w:jc w:val="both"/>
              <w:rPr>
                <w:rFonts w:ascii="Cambria" w:hAnsi="Cambria"/>
                <w:sz w:val="20"/>
              </w:rPr>
            </w:pPr>
            <w:r w:rsidRPr="009C31D7">
              <w:rPr>
                <w:rFonts w:ascii="Cambria" w:hAnsi="Cambria"/>
                <w:sz w:val="20"/>
              </w:rPr>
              <w:t>1.6.</w:t>
            </w:r>
          </w:p>
          <w:p w14:paraId="12E3DB45" w14:textId="77777777" w:rsidR="00DC6212" w:rsidRPr="009C31D7" w:rsidRDefault="00DC6212" w:rsidP="00F86C54">
            <w:pPr>
              <w:spacing w:before="20" w:after="20"/>
              <w:jc w:val="both"/>
              <w:rPr>
                <w:rFonts w:ascii="Cambria" w:hAnsi="Cambria"/>
                <w:sz w:val="20"/>
              </w:rPr>
            </w:pPr>
            <w:r w:rsidRPr="009C31D7">
              <w:rPr>
                <w:rFonts w:ascii="Cambria" w:hAnsi="Cambria"/>
                <w:sz w:val="20"/>
              </w:rPr>
              <w:t>1.9</w:t>
            </w:r>
          </w:p>
          <w:p w14:paraId="4A5F99C4" w14:textId="77777777" w:rsidR="00DC6212" w:rsidRPr="009C31D7" w:rsidRDefault="00DC6212" w:rsidP="00F86C54">
            <w:pPr>
              <w:spacing w:before="20" w:after="20"/>
              <w:jc w:val="both"/>
              <w:rPr>
                <w:rFonts w:ascii="Cambria" w:hAnsi="Cambria" w:cs="Arial"/>
                <w:sz w:val="20"/>
              </w:rPr>
            </w:pPr>
            <w:r w:rsidRPr="009C31D7">
              <w:rPr>
                <w:rFonts w:ascii="Cambria" w:hAnsi="Cambria"/>
                <w:sz w:val="20"/>
              </w:rPr>
              <w:t>1.12.</w:t>
            </w:r>
            <w:r w:rsidRPr="009C31D7">
              <w:rPr>
                <w:rFonts w:ascii="Cambria" w:hAnsi="Cambria"/>
                <w:noProof/>
                <w:sz w:val="20"/>
                <w:lang w:eastAsia="sk-SK"/>
              </w:rPr>
              <w:t xml:space="preserve"> </w:t>
            </w:r>
          </w:p>
        </w:tc>
        <w:tc>
          <w:tcPr>
            <w:tcW w:w="1277" w:type="dxa"/>
            <w:shd w:val="clear" w:color="auto" w:fill="auto"/>
            <w:noWrap/>
            <w:vAlign w:val="center"/>
          </w:tcPr>
          <w:p w14:paraId="509ADAC7" w14:textId="77777777" w:rsidR="00DC6212" w:rsidRPr="009C31D7" w:rsidRDefault="00DC6212" w:rsidP="00F86C54">
            <w:pPr>
              <w:spacing w:before="20" w:after="20"/>
              <w:jc w:val="center"/>
              <w:rPr>
                <w:rFonts w:ascii="Cambria" w:hAnsi="Cambria" w:cs="Arial"/>
                <w:sz w:val="20"/>
              </w:rPr>
            </w:pPr>
            <w:r w:rsidRPr="009C31D7">
              <w:rPr>
                <w:rFonts w:ascii="Cambria" w:hAnsi="Cambria" w:cs="Calibri"/>
                <w:sz w:val="20"/>
              </w:rPr>
              <w:t>-</w:t>
            </w:r>
          </w:p>
        </w:tc>
        <w:tc>
          <w:tcPr>
            <w:tcW w:w="904" w:type="dxa"/>
            <w:shd w:val="clear" w:color="auto" w:fill="auto"/>
            <w:noWrap/>
            <w:vAlign w:val="center"/>
          </w:tcPr>
          <w:p w14:paraId="5FC7F7AE" w14:textId="77777777" w:rsidR="00DC6212" w:rsidRPr="009C31D7" w:rsidRDefault="00DC6212" w:rsidP="00F86C54">
            <w:pPr>
              <w:spacing w:before="20" w:after="20"/>
              <w:jc w:val="center"/>
              <w:rPr>
                <w:rFonts w:ascii="Cambria" w:hAnsi="Cambria" w:cs="Arial"/>
                <w:sz w:val="20"/>
              </w:rPr>
            </w:pPr>
            <w:r w:rsidRPr="009C31D7">
              <w:rPr>
                <w:rFonts w:ascii="Cambria" w:hAnsi="Cambria" w:cs="Calibri"/>
                <w:sz w:val="20"/>
              </w:rPr>
              <w:t>-</w:t>
            </w:r>
          </w:p>
        </w:tc>
        <w:tc>
          <w:tcPr>
            <w:tcW w:w="1200" w:type="dxa"/>
            <w:shd w:val="clear" w:color="auto" w:fill="auto"/>
            <w:noWrap/>
            <w:vAlign w:val="center"/>
          </w:tcPr>
          <w:p w14:paraId="1575C3ED" w14:textId="77777777" w:rsidR="00DC6212" w:rsidRPr="009C31D7" w:rsidRDefault="00DC6212" w:rsidP="00F86C54">
            <w:pPr>
              <w:spacing w:before="20" w:after="20"/>
              <w:jc w:val="center"/>
              <w:rPr>
                <w:rFonts w:ascii="Cambria" w:hAnsi="Cambria" w:cs="Arial"/>
                <w:sz w:val="20"/>
              </w:rPr>
            </w:pPr>
            <w:r w:rsidRPr="009C31D7">
              <w:rPr>
                <w:rFonts w:ascii="Cambria" w:hAnsi="Cambria" w:cs="Calibri"/>
                <w:sz w:val="20"/>
              </w:rPr>
              <w:t>dohodou</w:t>
            </w:r>
          </w:p>
        </w:tc>
      </w:tr>
    </w:tbl>
    <w:p w14:paraId="6D4BF768" w14:textId="77777777" w:rsidR="00DC6212" w:rsidRPr="009C31D7" w:rsidRDefault="00DC6212" w:rsidP="00DC6212">
      <w:pPr>
        <w:pStyle w:val="BodyTextIndent"/>
        <w:spacing w:before="240" w:after="120"/>
        <w:ind w:left="539" w:hanging="539"/>
        <w:rPr>
          <w:rFonts w:ascii="Cambria" w:hAnsi="Cambria"/>
          <w:i/>
          <w:sz w:val="20"/>
        </w:rPr>
      </w:pPr>
    </w:p>
    <w:p w14:paraId="165F3749" w14:textId="201E1FC6" w:rsidR="00DC6212" w:rsidRPr="009C31D7" w:rsidRDefault="00DC6212" w:rsidP="00866C15">
      <w:pPr>
        <w:pStyle w:val="BodyTextIndent"/>
        <w:numPr>
          <w:ilvl w:val="1"/>
          <w:numId w:val="34"/>
        </w:numPr>
        <w:spacing w:before="120"/>
        <w:ind w:left="567" w:hanging="567"/>
        <w:rPr>
          <w:rFonts w:ascii="Cambria" w:hAnsi="Cambria"/>
          <w:sz w:val="20"/>
        </w:rPr>
      </w:pPr>
      <w:bookmarkStart w:id="219" w:name="_Hlk104957438"/>
      <w:r w:rsidRPr="009C31D7">
        <w:rPr>
          <w:rFonts w:ascii="Cambria" w:hAnsi="Cambria"/>
          <w:sz w:val="20"/>
        </w:rPr>
        <w:lastRenderedPageBreak/>
        <w:t xml:space="preserve">V rámci služby „Podpora“ bude </w:t>
      </w:r>
      <w:r w:rsidR="004E1D29">
        <w:rPr>
          <w:rFonts w:ascii="Cambria" w:hAnsi="Cambria"/>
          <w:sz w:val="20"/>
        </w:rPr>
        <w:t>Zhotovite</w:t>
      </w:r>
      <w:r w:rsidRPr="009C31D7">
        <w:rPr>
          <w:rFonts w:ascii="Cambria" w:hAnsi="Cambria"/>
          <w:sz w:val="20"/>
        </w:rPr>
        <w:t>ľ dodávať vysvetlenia na otázky poverených používateľov objednávateľa a poskytovanie krátkych hodnotení vplyvu prípadných požiadaviek objednávateľa na dodaný systém.</w:t>
      </w:r>
    </w:p>
    <w:p w14:paraId="5DD8B193" w14:textId="5E2EE762" w:rsidR="00DC6212" w:rsidRPr="009C31D7" w:rsidRDefault="00DC6212" w:rsidP="00866C15">
      <w:pPr>
        <w:pStyle w:val="BodyTextIndent"/>
        <w:numPr>
          <w:ilvl w:val="1"/>
          <w:numId w:val="34"/>
        </w:numPr>
        <w:spacing w:before="120"/>
        <w:ind w:left="567" w:hanging="567"/>
        <w:rPr>
          <w:rFonts w:ascii="Cambria" w:hAnsi="Cambria"/>
          <w:sz w:val="20"/>
        </w:rPr>
      </w:pPr>
      <w:r w:rsidRPr="009C31D7">
        <w:rPr>
          <w:rFonts w:ascii="Cambria" w:hAnsi="Cambria"/>
          <w:sz w:val="20"/>
        </w:rPr>
        <w:t xml:space="preserve">Služba Podpora bude </w:t>
      </w:r>
      <w:r w:rsidR="004E1D29">
        <w:rPr>
          <w:rFonts w:ascii="Cambria" w:hAnsi="Cambria"/>
          <w:sz w:val="20"/>
        </w:rPr>
        <w:t>zhotovite</w:t>
      </w:r>
      <w:r w:rsidRPr="009C31D7">
        <w:rPr>
          <w:rFonts w:ascii="Cambria" w:hAnsi="Cambria"/>
          <w:sz w:val="20"/>
        </w:rPr>
        <w:t>ľom poskytovaná buď výkonom činností na mieste, zabezpečeným vzdialeným prístupom, prostredníctvom telefónu alebo elektronickou poštou v systéme objednávateľa určenom na zaznamenávanie prevádzkových incidentov (IS Service Desk).</w:t>
      </w:r>
    </w:p>
    <w:p w14:paraId="5D214E3C" w14:textId="61389915" w:rsidR="00DC6212" w:rsidRPr="009C31D7" w:rsidRDefault="00DC6212" w:rsidP="00866C15">
      <w:pPr>
        <w:pStyle w:val="BodyTextIndent"/>
        <w:numPr>
          <w:ilvl w:val="1"/>
          <w:numId w:val="34"/>
        </w:numPr>
        <w:spacing w:before="120"/>
        <w:ind w:left="567" w:hanging="567"/>
        <w:rPr>
          <w:rFonts w:ascii="Cambria" w:hAnsi="Cambria"/>
          <w:sz w:val="20"/>
        </w:rPr>
      </w:pPr>
      <w:r w:rsidRPr="009C31D7">
        <w:rPr>
          <w:rFonts w:ascii="Cambria" w:hAnsi="Cambria"/>
          <w:sz w:val="20"/>
        </w:rPr>
        <w:t xml:space="preserve">Služba Podpora poskytovaná </w:t>
      </w:r>
      <w:r w:rsidR="004E1D29">
        <w:rPr>
          <w:rFonts w:ascii="Cambria" w:hAnsi="Cambria"/>
          <w:sz w:val="20"/>
        </w:rPr>
        <w:t>zhotovite</w:t>
      </w:r>
      <w:r w:rsidRPr="009C31D7">
        <w:rPr>
          <w:rFonts w:ascii="Cambria" w:hAnsi="Cambria"/>
          <w:sz w:val="20"/>
        </w:rPr>
        <w:t>ľom objednávateľovi zahrňuje aj koordináciu a riadenie poskytovania Servisných služieb poskytovaných objednávateľovi podľa tejto zmluvy</w:t>
      </w:r>
      <w:r w:rsidR="00BB5ED3">
        <w:rPr>
          <w:rFonts w:ascii="Cambria" w:hAnsi="Cambria"/>
          <w:sz w:val="20"/>
        </w:rPr>
        <w:t xml:space="preserve"> o dielo</w:t>
      </w:r>
      <w:r w:rsidRPr="009C31D7">
        <w:rPr>
          <w:rFonts w:ascii="Cambria" w:hAnsi="Cambria"/>
          <w:sz w:val="20"/>
        </w:rPr>
        <w:t>.</w:t>
      </w:r>
    </w:p>
    <w:p w14:paraId="61C33AF9" w14:textId="14D30848" w:rsidR="00DC6212" w:rsidRPr="009C31D7" w:rsidRDefault="004E1D29" w:rsidP="00866C15">
      <w:pPr>
        <w:pStyle w:val="BodyTextIndent"/>
        <w:numPr>
          <w:ilvl w:val="1"/>
          <w:numId w:val="34"/>
        </w:numPr>
        <w:spacing w:before="120"/>
        <w:ind w:left="567" w:hanging="567"/>
        <w:rPr>
          <w:rFonts w:ascii="Cambria" w:hAnsi="Cambria"/>
          <w:sz w:val="20"/>
        </w:rPr>
      </w:pPr>
      <w:r>
        <w:rPr>
          <w:rFonts w:ascii="Cambria" w:hAnsi="Cambria"/>
          <w:sz w:val="20"/>
        </w:rPr>
        <w:t>Zhotovite</w:t>
      </w:r>
      <w:r w:rsidR="00DC6212" w:rsidRPr="009C31D7">
        <w:rPr>
          <w:rFonts w:ascii="Cambria" w:hAnsi="Cambria"/>
          <w:sz w:val="20"/>
        </w:rPr>
        <w:t xml:space="preserve">ľ sa zaväzuje sledovať zverejňovanie nových verzií komponentov a nových komponentov tretích strán, ktoré sú použité v dodanom informačnom systéme a bezodkladne písomne informovať objednávateľa o dostupnosti nových verzií, pričom sa zaväzuje pripraviť plán na bezodkladné nasadenie nových verzií v súlade s bezpečnostnými pravidlami objednávateľa, ak obsahujú opravu prevádzkových chýb, resp. bezpečnostných hrozieb a zraniteľností. </w:t>
      </w:r>
    </w:p>
    <w:p w14:paraId="19BA40DF" w14:textId="0E72E26A" w:rsidR="00DC6212" w:rsidRPr="009C31D7" w:rsidRDefault="004E1D29" w:rsidP="00866C15">
      <w:pPr>
        <w:pStyle w:val="BodyTextIndent"/>
        <w:numPr>
          <w:ilvl w:val="1"/>
          <w:numId w:val="34"/>
        </w:numPr>
        <w:spacing w:before="120"/>
        <w:ind w:left="567" w:hanging="567"/>
        <w:rPr>
          <w:rFonts w:ascii="Cambria" w:hAnsi="Cambria"/>
          <w:sz w:val="20"/>
        </w:rPr>
      </w:pPr>
      <w:r>
        <w:rPr>
          <w:rFonts w:ascii="Cambria" w:hAnsi="Cambria"/>
          <w:sz w:val="20"/>
        </w:rPr>
        <w:t>Zhotovite</w:t>
      </w:r>
      <w:r w:rsidR="00DC6212" w:rsidRPr="009C31D7">
        <w:rPr>
          <w:rFonts w:ascii="Cambria" w:hAnsi="Cambria"/>
          <w:sz w:val="20"/>
        </w:rPr>
        <w:t>ľ sa zaväzuje po dohode s objednávateľom zabezpečiť včasnú náhradu komponentov tretích strán, tak aby v prevádzke nebol používaný žiadny komponent, na ktorý nie je zmluvne zabezpečená podpora výrobcu.</w:t>
      </w:r>
    </w:p>
    <w:bookmarkEnd w:id="219"/>
    <w:p w14:paraId="19575965" w14:textId="77777777" w:rsidR="00DC6212" w:rsidRPr="009C31D7" w:rsidRDefault="00DC6212" w:rsidP="00DC6212">
      <w:pPr>
        <w:pStyle w:val="BodyTextIndent"/>
        <w:spacing w:before="120"/>
        <w:ind w:left="0" w:firstLine="0"/>
        <w:rPr>
          <w:rFonts w:ascii="Cambria" w:hAnsi="Cambria"/>
          <w:sz w:val="20"/>
        </w:rPr>
      </w:pPr>
    </w:p>
    <w:p w14:paraId="470D3BE0" w14:textId="1A650D6F" w:rsidR="00DC6212" w:rsidRPr="009C31D7" w:rsidRDefault="00DC6212" w:rsidP="00866C15">
      <w:pPr>
        <w:pStyle w:val="BodyTextIndent2"/>
        <w:numPr>
          <w:ilvl w:val="0"/>
          <w:numId w:val="35"/>
        </w:numPr>
        <w:spacing w:before="120" w:after="240"/>
        <w:ind w:left="357" w:hanging="357"/>
        <w:jc w:val="both"/>
        <w:rPr>
          <w:rFonts w:ascii="Cambria" w:hAnsi="Cambria"/>
          <w:b/>
          <w:i/>
          <w:iCs/>
        </w:rPr>
      </w:pPr>
      <w:r w:rsidRPr="009C31D7">
        <w:rPr>
          <w:rFonts w:ascii="Cambria" w:hAnsi="Cambria"/>
          <w:b/>
        </w:rPr>
        <w:br w:type="page"/>
      </w:r>
      <w:r w:rsidR="00B360D8">
        <w:rPr>
          <w:rFonts w:ascii="Cambria" w:hAnsi="Cambria"/>
          <w:b/>
        </w:rPr>
        <w:lastRenderedPageBreak/>
        <w:t>SERVISNÉ SL</w:t>
      </w:r>
      <w:r w:rsidR="009A0A3A">
        <w:rPr>
          <w:rFonts w:ascii="Cambria" w:hAnsi="Cambria"/>
          <w:b/>
        </w:rPr>
        <w:t xml:space="preserve">UŽBY - </w:t>
      </w:r>
      <w:r w:rsidRPr="009C31D7">
        <w:rPr>
          <w:rFonts w:ascii="Cambria" w:hAnsi="Cambria"/>
          <w:b/>
          <w:i/>
          <w:iCs/>
        </w:rPr>
        <w:t xml:space="preserve">Údržba </w:t>
      </w:r>
    </w:p>
    <w:p w14:paraId="61BEE574" w14:textId="1B2470B5" w:rsidR="00DC6212" w:rsidRPr="009C31D7" w:rsidRDefault="00DC6212" w:rsidP="00866C15">
      <w:pPr>
        <w:pStyle w:val="BodyTextIndent"/>
        <w:numPr>
          <w:ilvl w:val="1"/>
          <w:numId w:val="35"/>
        </w:numPr>
        <w:tabs>
          <w:tab w:val="left" w:pos="567"/>
        </w:tabs>
        <w:spacing w:before="120"/>
        <w:ind w:left="567" w:hanging="567"/>
        <w:rPr>
          <w:rFonts w:ascii="Cambria" w:hAnsi="Cambria"/>
          <w:sz w:val="20"/>
        </w:rPr>
      </w:pPr>
      <w:r w:rsidRPr="009C31D7">
        <w:rPr>
          <w:rFonts w:ascii="Cambria" w:hAnsi="Cambria"/>
          <w:sz w:val="20"/>
        </w:rPr>
        <w:t xml:space="preserve">Pre účely tejto </w:t>
      </w:r>
      <w:r w:rsidR="00BB5ED3">
        <w:rPr>
          <w:rFonts w:ascii="Cambria" w:hAnsi="Cambria"/>
          <w:sz w:val="20"/>
        </w:rPr>
        <w:t>z</w:t>
      </w:r>
      <w:r w:rsidR="00972E61">
        <w:rPr>
          <w:rFonts w:ascii="Cambria" w:hAnsi="Cambria"/>
          <w:sz w:val="20"/>
        </w:rPr>
        <w:t>mluvv o dielo</w:t>
      </w:r>
      <w:r w:rsidRPr="009C31D7">
        <w:rPr>
          <w:rFonts w:ascii="Cambria" w:hAnsi="Cambria"/>
          <w:sz w:val="20"/>
        </w:rPr>
        <w:t xml:space="preserve"> sa pod službou "Údržba" rozumie riešenie a odstraňovanie prevádzkových incidentov podľa závažnosti ako „Zásadný incident“ a „Závažný incident“ a „Nepodstatný incident“ bez ohľadu na to, či príčinou prevádzkového incidentu sú zmeny a/alebo rozšírenia dodaného systému  realizované </w:t>
      </w:r>
      <w:r w:rsidR="004E1D29">
        <w:rPr>
          <w:rFonts w:ascii="Cambria" w:hAnsi="Cambria"/>
          <w:sz w:val="20"/>
        </w:rPr>
        <w:t>zhotovite</w:t>
      </w:r>
      <w:r w:rsidRPr="009C31D7">
        <w:rPr>
          <w:rFonts w:ascii="Cambria" w:hAnsi="Cambria"/>
          <w:sz w:val="20"/>
        </w:rPr>
        <w:t>ľom a/alebo objednávateľom.</w:t>
      </w:r>
    </w:p>
    <w:p w14:paraId="73756E40" w14:textId="77777777" w:rsidR="00DC6212" w:rsidRPr="009C31D7" w:rsidRDefault="00DC6212" w:rsidP="00DC6212">
      <w:pPr>
        <w:pStyle w:val="BodyTextIndent"/>
        <w:tabs>
          <w:tab w:val="left" w:pos="567"/>
        </w:tabs>
        <w:spacing w:before="120"/>
        <w:ind w:left="567" w:firstLine="0"/>
        <w:rPr>
          <w:rFonts w:ascii="Cambria" w:hAnsi="Cambria"/>
          <w:sz w:val="20"/>
        </w:rPr>
      </w:pPr>
      <w:bookmarkStart w:id="220" w:name="_Hlk104957453"/>
      <w:r w:rsidRPr="009C31D7">
        <w:rPr>
          <w:rFonts w:ascii="Cambria" w:hAnsi="Cambria"/>
          <w:sz w:val="20"/>
        </w:rPr>
        <w:t>Do tejto oblasti služieb integrálne je zaradené aj odstraňovanie bezpečnostných incidentov identifikovaných počas prevádzky predmetnej služby IT.</w:t>
      </w:r>
    </w:p>
    <w:bookmarkEnd w:id="220"/>
    <w:p w14:paraId="7B1388A7" w14:textId="5C283535" w:rsidR="00DC6212" w:rsidRPr="009C31D7" w:rsidRDefault="004E1D29" w:rsidP="00DC6212">
      <w:pPr>
        <w:pStyle w:val="BodyTextIndent"/>
        <w:spacing w:before="120"/>
        <w:ind w:left="540" w:firstLine="0"/>
        <w:rPr>
          <w:rFonts w:ascii="Cambria" w:hAnsi="Cambria"/>
          <w:sz w:val="20"/>
        </w:rPr>
      </w:pPr>
      <w:r>
        <w:rPr>
          <w:rFonts w:ascii="Cambria" w:hAnsi="Cambria"/>
          <w:sz w:val="20"/>
        </w:rPr>
        <w:t>Zhotovite</w:t>
      </w:r>
      <w:r w:rsidR="00DC6212" w:rsidRPr="009C31D7">
        <w:rPr>
          <w:rFonts w:ascii="Cambria" w:hAnsi="Cambria"/>
          <w:sz w:val="20"/>
        </w:rPr>
        <w:t>ľ sa zaväzuje poskytovať službu Údržba v súlade s nasledovnou tabuľkou:</w:t>
      </w:r>
    </w:p>
    <w:p w14:paraId="376E752A" w14:textId="77777777" w:rsidR="00DC6212" w:rsidRPr="009C31D7" w:rsidRDefault="00DC6212" w:rsidP="00DC6212">
      <w:pPr>
        <w:pStyle w:val="BodyTextIndent"/>
        <w:spacing w:before="120"/>
        <w:ind w:left="540" w:firstLine="0"/>
        <w:rPr>
          <w:rFonts w:ascii="Cambria" w:hAnsi="Cambria"/>
          <w:sz w:val="20"/>
        </w:rPr>
      </w:pPr>
    </w:p>
    <w:tbl>
      <w:tblPr>
        <w:tblW w:w="973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7"/>
        <w:gridCol w:w="3261"/>
        <w:gridCol w:w="917"/>
        <w:gridCol w:w="784"/>
        <w:gridCol w:w="708"/>
        <w:gridCol w:w="1418"/>
        <w:gridCol w:w="992"/>
        <w:gridCol w:w="1091"/>
      </w:tblGrid>
      <w:tr w:rsidR="00DC6212" w:rsidRPr="009C31D7" w14:paraId="25E2DBA7" w14:textId="77777777" w:rsidTr="00F86C54">
        <w:trPr>
          <w:cantSplit/>
          <w:trHeight w:val="240"/>
          <w:tblHeader/>
        </w:trPr>
        <w:tc>
          <w:tcPr>
            <w:tcW w:w="9738" w:type="dxa"/>
            <w:gridSpan w:val="8"/>
            <w:shd w:val="clear" w:color="auto" w:fill="E0E0E0"/>
            <w:vAlign w:val="center"/>
          </w:tcPr>
          <w:p w14:paraId="2391A7E6" w14:textId="77777777" w:rsidR="00DC6212" w:rsidRPr="009C31D7" w:rsidRDefault="00DC6212" w:rsidP="00F86C54">
            <w:pPr>
              <w:spacing w:before="20" w:after="20"/>
              <w:jc w:val="both"/>
              <w:rPr>
                <w:rFonts w:ascii="Cambria" w:hAnsi="Cambria" w:cs="Arial"/>
                <w:b/>
                <w:bCs/>
                <w:sz w:val="20"/>
              </w:rPr>
            </w:pPr>
            <w:r w:rsidRPr="009C31D7">
              <w:rPr>
                <w:rFonts w:ascii="Cambria" w:hAnsi="Cambria" w:cs="Arial"/>
                <w:b/>
                <w:bCs/>
                <w:sz w:val="20"/>
              </w:rPr>
              <w:t>Tabuľka č. 2</w:t>
            </w:r>
          </w:p>
        </w:tc>
      </w:tr>
      <w:tr w:rsidR="00DC6212" w:rsidRPr="009C31D7" w14:paraId="3CEF9465" w14:textId="77777777" w:rsidTr="00F86C54">
        <w:trPr>
          <w:cantSplit/>
          <w:trHeight w:val="240"/>
          <w:tblHeader/>
        </w:trPr>
        <w:tc>
          <w:tcPr>
            <w:tcW w:w="567" w:type="dxa"/>
            <w:vMerge w:val="restart"/>
            <w:shd w:val="clear" w:color="auto" w:fill="E0E0E0"/>
            <w:vAlign w:val="center"/>
          </w:tcPr>
          <w:p w14:paraId="0B1158E2" w14:textId="77777777" w:rsidR="00DC6212" w:rsidRPr="009C31D7" w:rsidRDefault="00DC6212" w:rsidP="00F86C54">
            <w:pPr>
              <w:spacing w:before="20" w:after="20"/>
              <w:jc w:val="both"/>
              <w:rPr>
                <w:rFonts w:ascii="Cambria" w:hAnsi="Cambria" w:cs="Arial"/>
                <w:b/>
                <w:bCs/>
                <w:sz w:val="20"/>
              </w:rPr>
            </w:pPr>
            <w:r w:rsidRPr="009C31D7">
              <w:rPr>
                <w:rFonts w:ascii="Cambria" w:hAnsi="Cambria" w:cs="Arial"/>
                <w:b/>
                <w:bCs/>
                <w:sz w:val="20"/>
              </w:rPr>
              <w:t>ID</w:t>
            </w:r>
          </w:p>
        </w:tc>
        <w:tc>
          <w:tcPr>
            <w:tcW w:w="3261" w:type="dxa"/>
            <w:vMerge w:val="restart"/>
            <w:shd w:val="clear" w:color="auto" w:fill="E0E0E0"/>
            <w:vAlign w:val="center"/>
          </w:tcPr>
          <w:p w14:paraId="338B86F5" w14:textId="77777777" w:rsidR="00DC6212" w:rsidRPr="009C31D7" w:rsidRDefault="00DC6212" w:rsidP="00F86C54">
            <w:pPr>
              <w:spacing w:before="40" w:after="40"/>
              <w:jc w:val="both"/>
              <w:rPr>
                <w:rFonts w:ascii="Cambria" w:hAnsi="Cambria" w:cs="Arial"/>
                <w:b/>
                <w:bCs/>
                <w:sz w:val="20"/>
              </w:rPr>
            </w:pPr>
            <w:r w:rsidRPr="009C31D7">
              <w:rPr>
                <w:rFonts w:ascii="Cambria" w:hAnsi="Cambria" w:cs="Arial"/>
                <w:b/>
                <w:bCs/>
                <w:sz w:val="20"/>
              </w:rPr>
              <w:t>Činnosti</w:t>
            </w:r>
          </w:p>
        </w:tc>
        <w:tc>
          <w:tcPr>
            <w:tcW w:w="2409" w:type="dxa"/>
            <w:gridSpan w:val="3"/>
            <w:shd w:val="clear" w:color="auto" w:fill="E0E0E0"/>
            <w:vAlign w:val="center"/>
          </w:tcPr>
          <w:p w14:paraId="0AC528F8" w14:textId="77777777" w:rsidR="00DC6212" w:rsidRPr="009C31D7" w:rsidRDefault="00DC6212" w:rsidP="00F86C54">
            <w:pPr>
              <w:spacing w:before="20" w:after="20"/>
              <w:jc w:val="both"/>
              <w:rPr>
                <w:rFonts w:ascii="Cambria" w:hAnsi="Cambria" w:cs="Arial"/>
                <w:b/>
                <w:bCs/>
                <w:sz w:val="20"/>
              </w:rPr>
            </w:pPr>
            <w:r w:rsidRPr="009C31D7">
              <w:rPr>
                <w:rFonts w:ascii="Cambria" w:hAnsi="Cambria" w:cs="Arial"/>
                <w:b/>
                <w:bCs/>
                <w:sz w:val="20"/>
              </w:rPr>
              <w:t>Aktivácia služby</w:t>
            </w:r>
          </w:p>
        </w:tc>
        <w:tc>
          <w:tcPr>
            <w:tcW w:w="3501" w:type="dxa"/>
            <w:gridSpan w:val="3"/>
            <w:shd w:val="clear" w:color="auto" w:fill="E0E0E0"/>
            <w:noWrap/>
            <w:vAlign w:val="center"/>
          </w:tcPr>
          <w:p w14:paraId="48C15BE7" w14:textId="77777777" w:rsidR="00DC6212" w:rsidRPr="009C31D7" w:rsidRDefault="00DC6212" w:rsidP="00F86C54">
            <w:pPr>
              <w:spacing w:before="20" w:after="20"/>
              <w:jc w:val="both"/>
              <w:rPr>
                <w:rFonts w:ascii="Cambria" w:hAnsi="Cambria" w:cs="Arial"/>
                <w:b/>
                <w:bCs/>
                <w:sz w:val="20"/>
              </w:rPr>
            </w:pPr>
            <w:r w:rsidRPr="009C31D7">
              <w:rPr>
                <w:rFonts w:ascii="Cambria" w:hAnsi="Cambria" w:cs="Arial"/>
                <w:b/>
                <w:bCs/>
                <w:sz w:val="20"/>
              </w:rPr>
              <w:t>Úroveň služby</w:t>
            </w:r>
          </w:p>
        </w:tc>
      </w:tr>
      <w:tr w:rsidR="00DC6212" w:rsidRPr="009C31D7" w14:paraId="34E77C24" w14:textId="77777777" w:rsidTr="00AA17A8">
        <w:trPr>
          <w:cantSplit/>
          <w:trHeight w:val="649"/>
          <w:tblHeader/>
        </w:trPr>
        <w:tc>
          <w:tcPr>
            <w:tcW w:w="567" w:type="dxa"/>
            <w:vMerge/>
            <w:shd w:val="clear" w:color="auto" w:fill="E0E0E0"/>
            <w:vAlign w:val="center"/>
          </w:tcPr>
          <w:p w14:paraId="4E1CBA9C" w14:textId="77777777" w:rsidR="00DC6212" w:rsidRPr="009C31D7" w:rsidRDefault="00DC6212" w:rsidP="00F86C54">
            <w:pPr>
              <w:spacing w:before="20" w:after="20"/>
              <w:jc w:val="both"/>
              <w:rPr>
                <w:rFonts w:ascii="Cambria" w:hAnsi="Cambria" w:cs="Arial"/>
                <w:b/>
                <w:bCs/>
                <w:sz w:val="20"/>
              </w:rPr>
            </w:pPr>
          </w:p>
        </w:tc>
        <w:tc>
          <w:tcPr>
            <w:tcW w:w="3261" w:type="dxa"/>
            <w:vMerge/>
            <w:shd w:val="clear" w:color="auto" w:fill="E0E0E0"/>
            <w:vAlign w:val="center"/>
          </w:tcPr>
          <w:p w14:paraId="3F2FDD4C" w14:textId="77777777" w:rsidR="00DC6212" w:rsidRPr="009C31D7" w:rsidRDefault="00DC6212" w:rsidP="00F86C54">
            <w:pPr>
              <w:spacing w:before="40" w:after="40"/>
              <w:jc w:val="both"/>
              <w:rPr>
                <w:rFonts w:ascii="Cambria" w:hAnsi="Cambria" w:cs="Arial"/>
                <w:b/>
                <w:bCs/>
                <w:sz w:val="20"/>
              </w:rPr>
            </w:pPr>
          </w:p>
        </w:tc>
        <w:tc>
          <w:tcPr>
            <w:tcW w:w="917" w:type="dxa"/>
            <w:shd w:val="clear" w:color="auto" w:fill="E0E0E0"/>
            <w:vAlign w:val="center"/>
          </w:tcPr>
          <w:p w14:paraId="2A49724B" w14:textId="77777777" w:rsidR="00DC6212" w:rsidRPr="009C31D7" w:rsidRDefault="00DC6212" w:rsidP="00F86C54">
            <w:pPr>
              <w:spacing w:before="20" w:after="20"/>
              <w:jc w:val="both"/>
              <w:rPr>
                <w:rFonts w:ascii="Cambria" w:hAnsi="Cambria" w:cs="Arial"/>
                <w:b/>
                <w:bCs/>
                <w:sz w:val="20"/>
              </w:rPr>
            </w:pPr>
            <w:r w:rsidRPr="009C31D7">
              <w:rPr>
                <w:rFonts w:ascii="Cambria" w:hAnsi="Cambria" w:cs="Arial"/>
                <w:b/>
                <w:bCs/>
                <w:sz w:val="20"/>
              </w:rPr>
              <w:t>Spúšťač</w:t>
            </w:r>
          </w:p>
        </w:tc>
        <w:tc>
          <w:tcPr>
            <w:tcW w:w="784" w:type="dxa"/>
            <w:shd w:val="clear" w:color="auto" w:fill="E0E0E0"/>
            <w:vAlign w:val="center"/>
          </w:tcPr>
          <w:p w14:paraId="5EB27E3C" w14:textId="77777777" w:rsidR="00DC6212" w:rsidRPr="009C31D7" w:rsidRDefault="00DC6212" w:rsidP="00F86C54">
            <w:pPr>
              <w:spacing w:before="20" w:after="20"/>
              <w:jc w:val="both"/>
              <w:rPr>
                <w:rFonts w:ascii="Cambria" w:hAnsi="Cambria" w:cs="Arial"/>
                <w:b/>
                <w:bCs/>
                <w:sz w:val="20"/>
              </w:rPr>
            </w:pPr>
            <w:r w:rsidRPr="009C31D7">
              <w:rPr>
                <w:rFonts w:ascii="Cambria" w:hAnsi="Cambria" w:cs="Arial"/>
                <w:b/>
                <w:bCs/>
                <w:sz w:val="20"/>
              </w:rPr>
              <w:t>Frekvencia</w:t>
            </w:r>
          </w:p>
        </w:tc>
        <w:tc>
          <w:tcPr>
            <w:tcW w:w="708" w:type="dxa"/>
            <w:shd w:val="clear" w:color="auto" w:fill="E0E0E0"/>
            <w:vAlign w:val="center"/>
          </w:tcPr>
          <w:p w14:paraId="00A1BF95" w14:textId="77777777" w:rsidR="00DC6212" w:rsidRPr="009C31D7" w:rsidRDefault="00DC6212" w:rsidP="00F86C54">
            <w:pPr>
              <w:spacing w:before="20" w:after="20"/>
              <w:jc w:val="both"/>
              <w:rPr>
                <w:rFonts w:ascii="Cambria" w:hAnsi="Cambria" w:cs="Arial"/>
                <w:b/>
                <w:bCs/>
                <w:sz w:val="20"/>
              </w:rPr>
            </w:pPr>
            <w:r w:rsidRPr="009C31D7">
              <w:rPr>
                <w:rFonts w:ascii="Cambria" w:hAnsi="Cambria" w:cs="Arial"/>
                <w:b/>
                <w:bCs/>
                <w:sz w:val="20"/>
              </w:rPr>
              <w:t>Štart</w:t>
            </w:r>
          </w:p>
        </w:tc>
        <w:tc>
          <w:tcPr>
            <w:tcW w:w="1418" w:type="dxa"/>
            <w:shd w:val="clear" w:color="auto" w:fill="E0E0E0"/>
            <w:vAlign w:val="center"/>
          </w:tcPr>
          <w:p w14:paraId="583F6D4D" w14:textId="77777777" w:rsidR="00DC6212" w:rsidRPr="009C31D7" w:rsidRDefault="00DC6212" w:rsidP="00F86C54">
            <w:pPr>
              <w:spacing w:before="20" w:after="20"/>
              <w:jc w:val="both"/>
              <w:rPr>
                <w:rFonts w:ascii="Cambria" w:hAnsi="Cambria" w:cs="Arial"/>
                <w:b/>
                <w:bCs/>
                <w:sz w:val="20"/>
              </w:rPr>
            </w:pPr>
            <w:r w:rsidRPr="009C31D7">
              <w:rPr>
                <w:rFonts w:ascii="Cambria" w:hAnsi="Cambria" w:cs="Arial"/>
                <w:b/>
                <w:bCs/>
                <w:sz w:val="20"/>
              </w:rPr>
              <w:t>Dostupnosť služby</w:t>
            </w:r>
          </w:p>
        </w:tc>
        <w:tc>
          <w:tcPr>
            <w:tcW w:w="992" w:type="dxa"/>
            <w:shd w:val="clear" w:color="auto" w:fill="E0E0E0"/>
            <w:vAlign w:val="center"/>
          </w:tcPr>
          <w:p w14:paraId="14510954" w14:textId="77777777" w:rsidR="00DC6212" w:rsidRPr="009C31D7" w:rsidRDefault="00DC6212" w:rsidP="00F86C54">
            <w:pPr>
              <w:spacing w:before="20" w:after="20"/>
              <w:jc w:val="both"/>
              <w:rPr>
                <w:rFonts w:ascii="Cambria" w:hAnsi="Cambria" w:cs="Arial"/>
                <w:b/>
                <w:bCs/>
                <w:sz w:val="20"/>
              </w:rPr>
            </w:pPr>
            <w:r w:rsidRPr="009C31D7">
              <w:rPr>
                <w:rFonts w:ascii="Cambria" w:hAnsi="Cambria" w:cs="Arial"/>
                <w:b/>
                <w:bCs/>
                <w:sz w:val="20"/>
              </w:rPr>
              <w:t>Doba odozvy</w:t>
            </w:r>
          </w:p>
        </w:tc>
        <w:tc>
          <w:tcPr>
            <w:tcW w:w="1091" w:type="dxa"/>
            <w:shd w:val="clear" w:color="auto" w:fill="E0E0E0"/>
            <w:vAlign w:val="center"/>
          </w:tcPr>
          <w:p w14:paraId="03DF9F1B" w14:textId="77777777" w:rsidR="00DC6212" w:rsidRPr="009C31D7" w:rsidRDefault="00DC6212" w:rsidP="00F86C54">
            <w:pPr>
              <w:spacing w:before="20" w:after="20"/>
              <w:jc w:val="both"/>
              <w:rPr>
                <w:rFonts w:ascii="Cambria" w:hAnsi="Cambria" w:cs="Arial"/>
                <w:b/>
                <w:bCs/>
                <w:sz w:val="20"/>
              </w:rPr>
            </w:pPr>
            <w:r w:rsidRPr="009C31D7">
              <w:rPr>
                <w:rFonts w:ascii="Cambria" w:hAnsi="Cambria" w:cs="Arial"/>
                <w:b/>
                <w:bCs/>
                <w:sz w:val="20"/>
              </w:rPr>
              <w:t>Lehota služby</w:t>
            </w:r>
          </w:p>
        </w:tc>
      </w:tr>
      <w:tr w:rsidR="00DC6212" w:rsidRPr="009C31D7" w14:paraId="13A0A2B5" w14:textId="77777777" w:rsidTr="00AA17A8">
        <w:trPr>
          <w:cantSplit/>
          <w:trHeight w:val="250"/>
        </w:trPr>
        <w:tc>
          <w:tcPr>
            <w:tcW w:w="567" w:type="dxa"/>
            <w:noWrap/>
            <w:vAlign w:val="center"/>
          </w:tcPr>
          <w:p w14:paraId="2F9246CC" w14:textId="77777777" w:rsidR="00DC6212" w:rsidRPr="009C31D7" w:rsidRDefault="00DC6212" w:rsidP="00866C15">
            <w:pPr>
              <w:numPr>
                <w:ilvl w:val="0"/>
                <w:numId w:val="38"/>
              </w:numPr>
              <w:spacing w:before="20" w:after="20"/>
              <w:ind w:left="356"/>
              <w:jc w:val="both"/>
              <w:rPr>
                <w:rFonts w:ascii="Cambria" w:hAnsi="Cambria" w:cs="Arial"/>
                <w:sz w:val="20"/>
              </w:rPr>
            </w:pPr>
          </w:p>
        </w:tc>
        <w:tc>
          <w:tcPr>
            <w:tcW w:w="3261" w:type="dxa"/>
            <w:vAlign w:val="center"/>
          </w:tcPr>
          <w:p w14:paraId="19B2D229" w14:textId="1F475150" w:rsidR="00DC6212" w:rsidRPr="009C31D7" w:rsidRDefault="00DC6212" w:rsidP="00F86C54">
            <w:pPr>
              <w:spacing w:before="40" w:after="40"/>
              <w:rPr>
                <w:rFonts w:ascii="Cambria" w:hAnsi="Cambria" w:cs="Arial"/>
                <w:sz w:val="20"/>
              </w:rPr>
            </w:pPr>
            <w:r w:rsidRPr="009C31D7">
              <w:rPr>
                <w:rFonts w:ascii="Cambria" w:hAnsi="Cambria" w:cs="Arial"/>
                <w:sz w:val="20"/>
              </w:rPr>
              <w:t xml:space="preserve">Riešenie a odstránenie prevádzkových aj bezpečnostných incidentov klasifikovaných. ako: </w:t>
            </w:r>
            <w:r w:rsidRPr="009C31D7">
              <w:rPr>
                <w:rFonts w:ascii="Cambria" w:hAnsi="Cambria" w:cs="Arial"/>
                <w:b/>
                <w:sz w:val="20"/>
              </w:rPr>
              <w:t>„Zásadný incident</w:t>
            </w:r>
            <w:r w:rsidRPr="009C31D7">
              <w:rPr>
                <w:rFonts w:ascii="Cambria" w:hAnsi="Cambria" w:cs="Arial"/>
                <w:sz w:val="20"/>
              </w:rPr>
              <w:t xml:space="preserve">“ a obnova riadnej prevádzky buď výkonom činností na mieste, po vzájomnej dohode objednávateľa a </w:t>
            </w:r>
            <w:r w:rsidR="004E1D29">
              <w:rPr>
                <w:rFonts w:ascii="Cambria" w:hAnsi="Cambria" w:cs="Arial"/>
                <w:sz w:val="20"/>
              </w:rPr>
              <w:t>zhotovite</w:t>
            </w:r>
            <w:r w:rsidRPr="009C31D7">
              <w:rPr>
                <w:rFonts w:ascii="Cambria" w:hAnsi="Cambria" w:cs="Arial"/>
                <w:sz w:val="20"/>
              </w:rPr>
              <w:t>ľa zabezpečeným vzdialeným prístupom</w:t>
            </w:r>
          </w:p>
        </w:tc>
        <w:tc>
          <w:tcPr>
            <w:tcW w:w="917" w:type="dxa"/>
            <w:noWrap/>
            <w:vAlign w:val="center"/>
          </w:tcPr>
          <w:p w14:paraId="7C351E65" w14:textId="77777777" w:rsidR="00DC6212" w:rsidRPr="009C31D7" w:rsidRDefault="00DC6212" w:rsidP="00F86C54">
            <w:pPr>
              <w:spacing w:before="20" w:after="20"/>
              <w:jc w:val="both"/>
              <w:rPr>
                <w:rFonts w:ascii="Cambria" w:hAnsi="Cambria" w:cs="Arial"/>
                <w:sz w:val="20"/>
              </w:rPr>
            </w:pPr>
            <w:r w:rsidRPr="009C31D7">
              <w:rPr>
                <w:rFonts w:ascii="Cambria" w:hAnsi="Cambria"/>
                <w:sz w:val="20"/>
              </w:rPr>
              <w:t>Prijatie hlásenie mailom alebo telefonicky</w:t>
            </w:r>
          </w:p>
        </w:tc>
        <w:tc>
          <w:tcPr>
            <w:tcW w:w="784" w:type="dxa"/>
            <w:noWrap/>
            <w:vAlign w:val="center"/>
          </w:tcPr>
          <w:p w14:paraId="1CDC0F0A" w14:textId="6227451F" w:rsidR="00DC6212" w:rsidRPr="009C31D7" w:rsidRDefault="00DC6212" w:rsidP="00F86C54">
            <w:pPr>
              <w:spacing w:before="20" w:after="20"/>
              <w:jc w:val="both"/>
              <w:rPr>
                <w:rFonts w:ascii="Cambria" w:hAnsi="Cambria" w:cs="Arial"/>
                <w:sz w:val="20"/>
              </w:rPr>
            </w:pPr>
            <w:r w:rsidRPr="009C31D7">
              <w:rPr>
                <w:rFonts w:ascii="Cambria" w:hAnsi="Cambria"/>
                <w:sz w:val="20"/>
              </w:rPr>
              <w:t>n</w:t>
            </w:r>
            <w:r w:rsidR="00E07673">
              <w:rPr>
                <w:rFonts w:ascii="Cambria" w:hAnsi="Cambria"/>
                <w:sz w:val="20"/>
              </w:rPr>
              <w:t>/</w:t>
            </w:r>
            <w:r w:rsidRPr="009C31D7">
              <w:rPr>
                <w:rFonts w:ascii="Cambria" w:hAnsi="Cambria"/>
                <w:sz w:val="20"/>
              </w:rPr>
              <w:t>a</w:t>
            </w:r>
          </w:p>
        </w:tc>
        <w:tc>
          <w:tcPr>
            <w:tcW w:w="708" w:type="dxa"/>
            <w:noWrap/>
            <w:vAlign w:val="center"/>
          </w:tcPr>
          <w:p w14:paraId="4139C055" w14:textId="1793AF46" w:rsidR="00DC6212" w:rsidRPr="009C31D7" w:rsidRDefault="00DC6212" w:rsidP="00F86C54">
            <w:pPr>
              <w:spacing w:before="20" w:after="20"/>
              <w:jc w:val="both"/>
              <w:rPr>
                <w:rFonts w:ascii="Cambria" w:hAnsi="Cambria" w:cs="Arial"/>
                <w:sz w:val="20"/>
              </w:rPr>
            </w:pPr>
            <w:r w:rsidRPr="009C31D7">
              <w:rPr>
                <w:rFonts w:ascii="Cambria" w:hAnsi="Cambria"/>
                <w:sz w:val="20"/>
              </w:rPr>
              <w:t>n</w:t>
            </w:r>
            <w:r w:rsidR="00E07673">
              <w:rPr>
                <w:rFonts w:ascii="Cambria" w:hAnsi="Cambria"/>
                <w:sz w:val="20"/>
              </w:rPr>
              <w:t>/</w:t>
            </w:r>
            <w:r w:rsidRPr="009C31D7">
              <w:rPr>
                <w:rFonts w:ascii="Cambria" w:hAnsi="Cambria"/>
                <w:sz w:val="20"/>
              </w:rPr>
              <w:t>a</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F946494" w14:textId="77777777" w:rsidR="00DC6212" w:rsidRPr="009C31D7" w:rsidRDefault="00DC6212" w:rsidP="00F86C54">
            <w:pPr>
              <w:spacing w:before="20" w:after="20"/>
              <w:jc w:val="center"/>
              <w:rPr>
                <w:rFonts w:ascii="Cambria" w:hAnsi="Cambria" w:cs="Arial"/>
                <w:sz w:val="20"/>
              </w:rPr>
            </w:pPr>
            <w:r w:rsidRPr="009C31D7">
              <w:rPr>
                <w:rFonts w:ascii="Cambria" w:hAnsi="Cambria" w:cs="Calibri"/>
                <w:sz w:val="20"/>
              </w:rPr>
              <w:t>5x8</w:t>
            </w:r>
            <w:r w:rsidRPr="009C31D7">
              <w:rPr>
                <w:rFonts w:ascii="Cambria" w:hAnsi="Cambria" w:cs="Calibri"/>
                <w:sz w:val="20"/>
              </w:rPr>
              <w:br/>
              <w:t>(8.00-16.00)</w:t>
            </w:r>
            <w:r w:rsidRPr="009C31D7">
              <w:rPr>
                <w:rFonts w:ascii="Cambria" w:hAnsi="Cambria" w:cs="Calibri"/>
                <w:sz w:val="20"/>
              </w:rPr>
              <w:br/>
              <w:t>pracovné dni</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5AE36A97" w14:textId="77777777" w:rsidR="00DC6212" w:rsidRPr="009C31D7" w:rsidRDefault="00DC6212" w:rsidP="00F86C54">
            <w:pPr>
              <w:spacing w:before="20" w:after="20"/>
              <w:jc w:val="center"/>
              <w:rPr>
                <w:rFonts w:ascii="Cambria" w:hAnsi="Cambria" w:cs="Arial"/>
                <w:sz w:val="20"/>
              </w:rPr>
            </w:pPr>
            <w:r w:rsidRPr="009C31D7">
              <w:rPr>
                <w:rFonts w:ascii="Cambria" w:hAnsi="Cambria" w:cs="Calibri"/>
                <w:sz w:val="20"/>
              </w:rPr>
              <w:t>do 4 hodín od nahlásenia</w:t>
            </w:r>
          </w:p>
        </w:tc>
        <w:tc>
          <w:tcPr>
            <w:tcW w:w="1091" w:type="dxa"/>
            <w:tcBorders>
              <w:top w:val="single" w:sz="4" w:space="0" w:color="auto"/>
              <w:left w:val="nil"/>
              <w:bottom w:val="single" w:sz="4" w:space="0" w:color="auto"/>
              <w:right w:val="single" w:sz="4" w:space="0" w:color="auto"/>
            </w:tcBorders>
            <w:shd w:val="clear" w:color="auto" w:fill="auto"/>
            <w:noWrap/>
            <w:vAlign w:val="center"/>
          </w:tcPr>
          <w:p w14:paraId="617D011D" w14:textId="77777777" w:rsidR="00DC6212" w:rsidRPr="009C31D7" w:rsidRDefault="00DC6212" w:rsidP="00F86C54">
            <w:pPr>
              <w:spacing w:before="20" w:after="20"/>
              <w:jc w:val="center"/>
              <w:rPr>
                <w:rFonts w:ascii="Cambria" w:hAnsi="Cambria" w:cs="Arial"/>
                <w:sz w:val="20"/>
              </w:rPr>
            </w:pPr>
            <w:r w:rsidRPr="009C31D7">
              <w:rPr>
                <w:rFonts w:ascii="Cambria" w:hAnsi="Cambria" w:cs="Calibri"/>
                <w:sz w:val="20"/>
              </w:rPr>
              <w:t>do 24 hodín od nahlásenia</w:t>
            </w:r>
          </w:p>
        </w:tc>
      </w:tr>
      <w:tr w:rsidR="00DC6212" w:rsidRPr="009C31D7" w14:paraId="4D496935" w14:textId="77777777" w:rsidTr="00AA17A8">
        <w:trPr>
          <w:cantSplit/>
          <w:trHeight w:val="250"/>
        </w:trPr>
        <w:tc>
          <w:tcPr>
            <w:tcW w:w="567" w:type="dxa"/>
            <w:noWrap/>
            <w:vAlign w:val="center"/>
          </w:tcPr>
          <w:p w14:paraId="148EC62F" w14:textId="77777777" w:rsidR="00DC6212" w:rsidRPr="009C31D7" w:rsidRDefault="00DC6212" w:rsidP="00866C15">
            <w:pPr>
              <w:numPr>
                <w:ilvl w:val="0"/>
                <w:numId w:val="38"/>
              </w:numPr>
              <w:spacing w:before="20" w:after="20"/>
              <w:ind w:left="356"/>
              <w:jc w:val="both"/>
              <w:rPr>
                <w:rFonts w:ascii="Cambria" w:hAnsi="Cambria" w:cs="Arial"/>
                <w:sz w:val="20"/>
              </w:rPr>
            </w:pPr>
          </w:p>
        </w:tc>
        <w:tc>
          <w:tcPr>
            <w:tcW w:w="3261" w:type="dxa"/>
            <w:vAlign w:val="center"/>
          </w:tcPr>
          <w:p w14:paraId="4455B70A" w14:textId="44C5491F" w:rsidR="00DC6212" w:rsidRPr="009C31D7" w:rsidRDefault="00DC6212" w:rsidP="00F86C54">
            <w:pPr>
              <w:spacing w:before="40" w:after="40"/>
              <w:rPr>
                <w:rFonts w:ascii="Cambria" w:hAnsi="Cambria" w:cs="Arial"/>
                <w:sz w:val="20"/>
              </w:rPr>
            </w:pPr>
            <w:r w:rsidRPr="009C31D7">
              <w:rPr>
                <w:rFonts w:ascii="Cambria" w:hAnsi="Cambria" w:cs="Arial"/>
                <w:sz w:val="20"/>
              </w:rPr>
              <w:t xml:space="preserve">Riešenie a odstránenie prevádzkových aj bezpečnostných incidentov klasifikovaných ako: </w:t>
            </w:r>
            <w:r w:rsidRPr="009C31D7">
              <w:rPr>
                <w:rFonts w:ascii="Cambria" w:hAnsi="Cambria" w:cs="Arial"/>
                <w:b/>
                <w:sz w:val="20"/>
              </w:rPr>
              <w:t>„Závažný incident</w:t>
            </w:r>
            <w:r w:rsidRPr="009C31D7">
              <w:rPr>
                <w:rFonts w:ascii="Cambria" w:hAnsi="Cambria" w:cs="Arial"/>
                <w:sz w:val="20"/>
              </w:rPr>
              <w:t xml:space="preserve">“ a obnova riadnej prevádzky buď výkonom činností na mieste, po vzájomnej dohode objednávateľa a </w:t>
            </w:r>
            <w:r w:rsidR="004E1D29">
              <w:rPr>
                <w:rFonts w:ascii="Cambria" w:hAnsi="Cambria" w:cs="Arial"/>
                <w:sz w:val="20"/>
              </w:rPr>
              <w:t>zhotovite</w:t>
            </w:r>
            <w:r w:rsidRPr="009C31D7">
              <w:rPr>
                <w:rFonts w:ascii="Cambria" w:hAnsi="Cambria" w:cs="Arial"/>
                <w:sz w:val="20"/>
              </w:rPr>
              <w:t>ľa zabezpečeným vzdialeným prístupom</w:t>
            </w:r>
          </w:p>
        </w:tc>
        <w:tc>
          <w:tcPr>
            <w:tcW w:w="917" w:type="dxa"/>
            <w:noWrap/>
            <w:vAlign w:val="center"/>
          </w:tcPr>
          <w:p w14:paraId="275BDCCA" w14:textId="77777777" w:rsidR="00DC6212" w:rsidRPr="009C31D7" w:rsidRDefault="00DC6212" w:rsidP="00F86C54">
            <w:pPr>
              <w:spacing w:before="20" w:after="20"/>
              <w:jc w:val="both"/>
              <w:rPr>
                <w:rFonts w:ascii="Cambria" w:hAnsi="Cambria" w:cs="Arial"/>
                <w:sz w:val="20"/>
              </w:rPr>
            </w:pPr>
            <w:r w:rsidRPr="009C31D7">
              <w:rPr>
                <w:rFonts w:ascii="Cambria" w:hAnsi="Cambria"/>
                <w:sz w:val="20"/>
              </w:rPr>
              <w:t>Prijatie požiadavky mailom alebo telefonicky</w:t>
            </w:r>
          </w:p>
        </w:tc>
        <w:tc>
          <w:tcPr>
            <w:tcW w:w="784" w:type="dxa"/>
            <w:noWrap/>
            <w:vAlign w:val="center"/>
          </w:tcPr>
          <w:p w14:paraId="0A320947" w14:textId="01E5F5CF" w:rsidR="00DC6212" w:rsidRPr="009C31D7" w:rsidRDefault="00DC6212" w:rsidP="00F86C54">
            <w:pPr>
              <w:spacing w:before="20" w:after="20"/>
              <w:jc w:val="both"/>
              <w:rPr>
                <w:rFonts w:ascii="Cambria" w:hAnsi="Cambria" w:cs="Arial"/>
                <w:sz w:val="20"/>
              </w:rPr>
            </w:pPr>
            <w:r w:rsidRPr="009C31D7">
              <w:rPr>
                <w:rFonts w:ascii="Cambria" w:hAnsi="Cambria"/>
                <w:sz w:val="20"/>
              </w:rPr>
              <w:t>n</w:t>
            </w:r>
            <w:r w:rsidR="00E07673">
              <w:rPr>
                <w:rFonts w:ascii="Cambria" w:hAnsi="Cambria"/>
                <w:sz w:val="20"/>
              </w:rPr>
              <w:t>/</w:t>
            </w:r>
            <w:r w:rsidRPr="009C31D7">
              <w:rPr>
                <w:rFonts w:ascii="Cambria" w:hAnsi="Cambria"/>
                <w:sz w:val="20"/>
              </w:rPr>
              <w:t>a</w:t>
            </w:r>
          </w:p>
        </w:tc>
        <w:tc>
          <w:tcPr>
            <w:tcW w:w="708" w:type="dxa"/>
            <w:noWrap/>
            <w:vAlign w:val="center"/>
          </w:tcPr>
          <w:p w14:paraId="3C9A9EBE" w14:textId="17B7D152" w:rsidR="00DC6212" w:rsidRPr="009C31D7" w:rsidRDefault="00DC6212" w:rsidP="00F86C54">
            <w:pPr>
              <w:spacing w:before="20" w:after="20"/>
              <w:jc w:val="both"/>
              <w:rPr>
                <w:rFonts w:ascii="Cambria" w:hAnsi="Cambria" w:cs="Arial"/>
                <w:sz w:val="20"/>
              </w:rPr>
            </w:pPr>
            <w:r w:rsidRPr="009C31D7">
              <w:rPr>
                <w:rFonts w:ascii="Cambria" w:hAnsi="Cambria"/>
                <w:sz w:val="20"/>
              </w:rPr>
              <w:t>n</w:t>
            </w:r>
            <w:r w:rsidR="00E07673">
              <w:rPr>
                <w:rFonts w:ascii="Cambria" w:hAnsi="Cambria"/>
                <w:sz w:val="20"/>
              </w:rPr>
              <w:t>/</w:t>
            </w:r>
            <w:r w:rsidRPr="009C31D7">
              <w:rPr>
                <w:rFonts w:ascii="Cambria" w:hAnsi="Cambria"/>
                <w:sz w:val="20"/>
              </w:rPr>
              <w:t>a</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2C8B079" w14:textId="77777777" w:rsidR="00DC6212" w:rsidRPr="009C31D7" w:rsidRDefault="00DC6212" w:rsidP="00F86C54">
            <w:pPr>
              <w:spacing w:before="20" w:after="20"/>
              <w:jc w:val="center"/>
              <w:rPr>
                <w:rFonts w:ascii="Cambria" w:hAnsi="Cambria" w:cs="Arial"/>
                <w:sz w:val="20"/>
              </w:rPr>
            </w:pPr>
            <w:r w:rsidRPr="009C31D7">
              <w:rPr>
                <w:rFonts w:ascii="Cambria" w:hAnsi="Cambria" w:cs="Calibri"/>
                <w:sz w:val="20"/>
              </w:rPr>
              <w:t>5x8</w:t>
            </w:r>
            <w:r w:rsidRPr="009C31D7">
              <w:rPr>
                <w:rFonts w:ascii="Cambria" w:hAnsi="Cambria" w:cs="Calibri"/>
                <w:sz w:val="20"/>
              </w:rPr>
              <w:br/>
              <w:t>(8.00-16.00)</w:t>
            </w:r>
            <w:r w:rsidRPr="009C31D7">
              <w:rPr>
                <w:rFonts w:ascii="Cambria" w:hAnsi="Cambria" w:cs="Calibri"/>
                <w:sz w:val="20"/>
              </w:rPr>
              <w:br/>
              <w:t>pracovné dni</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3826D671" w14:textId="77777777" w:rsidR="00DC6212" w:rsidRPr="009C31D7" w:rsidRDefault="00DC6212" w:rsidP="00F86C54">
            <w:pPr>
              <w:spacing w:before="20" w:after="20"/>
              <w:jc w:val="center"/>
              <w:rPr>
                <w:rFonts w:ascii="Cambria" w:hAnsi="Cambria" w:cs="Arial"/>
                <w:sz w:val="20"/>
              </w:rPr>
            </w:pPr>
            <w:r w:rsidRPr="009C31D7">
              <w:rPr>
                <w:rFonts w:ascii="Cambria" w:hAnsi="Cambria" w:cs="Calibri"/>
                <w:sz w:val="20"/>
              </w:rPr>
              <w:t>do 8 hodín od nahlásenia</w:t>
            </w:r>
          </w:p>
        </w:tc>
        <w:tc>
          <w:tcPr>
            <w:tcW w:w="1091" w:type="dxa"/>
            <w:tcBorders>
              <w:top w:val="single" w:sz="4" w:space="0" w:color="auto"/>
              <w:left w:val="nil"/>
              <w:bottom w:val="single" w:sz="4" w:space="0" w:color="auto"/>
              <w:right w:val="single" w:sz="4" w:space="0" w:color="auto"/>
            </w:tcBorders>
            <w:shd w:val="clear" w:color="auto" w:fill="auto"/>
            <w:noWrap/>
            <w:vAlign w:val="center"/>
          </w:tcPr>
          <w:p w14:paraId="44FD87A4" w14:textId="77777777" w:rsidR="00DC6212" w:rsidRPr="009C31D7" w:rsidRDefault="00DC6212" w:rsidP="00F86C54">
            <w:pPr>
              <w:spacing w:before="20" w:after="20"/>
              <w:jc w:val="center"/>
              <w:rPr>
                <w:rFonts w:ascii="Cambria" w:hAnsi="Cambria" w:cs="Arial"/>
                <w:sz w:val="20"/>
              </w:rPr>
            </w:pPr>
            <w:r w:rsidRPr="009C31D7">
              <w:rPr>
                <w:rFonts w:ascii="Cambria" w:hAnsi="Cambria" w:cs="Calibri"/>
                <w:sz w:val="20"/>
              </w:rPr>
              <w:t>do 5 pracovných dní od nahlásenia</w:t>
            </w:r>
          </w:p>
        </w:tc>
      </w:tr>
      <w:tr w:rsidR="00DC6212" w:rsidRPr="009C31D7" w14:paraId="47985832" w14:textId="77777777" w:rsidTr="00AA17A8">
        <w:trPr>
          <w:cantSplit/>
          <w:trHeight w:val="300"/>
        </w:trPr>
        <w:tc>
          <w:tcPr>
            <w:tcW w:w="567" w:type="dxa"/>
            <w:noWrap/>
            <w:vAlign w:val="center"/>
          </w:tcPr>
          <w:p w14:paraId="1455ECCD" w14:textId="77777777" w:rsidR="00DC6212" w:rsidRPr="009C31D7" w:rsidRDefault="00DC6212" w:rsidP="00866C15">
            <w:pPr>
              <w:numPr>
                <w:ilvl w:val="0"/>
                <w:numId w:val="38"/>
              </w:numPr>
              <w:spacing w:before="20" w:after="20"/>
              <w:ind w:left="356"/>
              <w:jc w:val="both"/>
              <w:rPr>
                <w:rFonts w:ascii="Cambria" w:hAnsi="Cambria" w:cs="Arial"/>
                <w:sz w:val="20"/>
              </w:rPr>
            </w:pPr>
          </w:p>
        </w:tc>
        <w:tc>
          <w:tcPr>
            <w:tcW w:w="3261" w:type="dxa"/>
            <w:vAlign w:val="center"/>
          </w:tcPr>
          <w:p w14:paraId="3F6A2015" w14:textId="242B60FA" w:rsidR="00DC6212" w:rsidRPr="009C31D7" w:rsidRDefault="00DC6212" w:rsidP="00F86C54">
            <w:pPr>
              <w:spacing w:before="40" w:after="40"/>
              <w:rPr>
                <w:rFonts w:ascii="Cambria" w:hAnsi="Cambria" w:cs="Arial"/>
                <w:sz w:val="20"/>
              </w:rPr>
            </w:pPr>
            <w:r w:rsidRPr="009C31D7">
              <w:rPr>
                <w:rFonts w:ascii="Cambria" w:hAnsi="Cambria" w:cs="Arial"/>
                <w:sz w:val="20"/>
              </w:rPr>
              <w:t xml:space="preserve">Riešenie a odstránenie prevádzkových aj bezpečnostných incidentov klasifikovaných ako: </w:t>
            </w:r>
            <w:r w:rsidRPr="009C31D7">
              <w:rPr>
                <w:rFonts w:ascii="Cambria" w:hAnsi="Cambria" w:cs="Arial"/>
                <w:b/>
                <w:sz w:val="20"/>
              </w:rPr>
              <w:t xml:space="preserve">„Nepodstatný incident“ </w:t>
            </w:r>
            <w:r w:rsidRPr="009C31D7">
              <w:rPr>
                <w:rFonts w:ascii="Cambria" w:hAnsi="Cambria" w:cs="Arial"/>
                <w:sz w:val="20"/>
              </w:rPr>
              <w:t xml:space="preserve">buď výkonom činností na mieste, po vzájomnej dohode objednávateľa a </w:t>
            </w:r>
            <w:r w:rsidR="004E1D29">
              <w:rPr>
                <w:rFonts w:ascii="Cambria" w:hAnsi="Cambria" w:cs="Arial"/>
                <w:sz w:val="20"/>
              </w:rPr>
              <w:t>zhotovite</w:t>
            </w:r>
            <w:r w:rsidRPr="009C31D7">
              <w:rPr>
                <w:rFonts w:ascii="Cambria" w:hAnsi="Cambria" w:cs="Arial"/>
                <w:sz w:val="20"/>
              </w:rPr>
              <w:t>ľa zabezpečeným vzdialeným prístupom</w:t>
            </w:r>
          </w:p>
        </w:tc>
        <w:tc>
          <w:tcPr>
            <w:tcW w:w="917" w:type="dxa"/>
            <w:noWrap/>
            <w:vAlign w:val="center"/>
          </w:tcPr>
          <w:p w14:paraId="655D9487" w14:textId="77777777" w:rsidR="00DC6212" w:rsidRPr="009C31D7" w:rsidRDefault="00DC6212" w:rsidP="00F86C54">
            <w:pPr>
              <w:spacing w:before="20" w:after="20"/>
              <w:jc w:val="both"/>
              <w:rPr>
                <w:rFonts w:ascii="Cambria" w:hAnsi="Cambria" w:cs="Arial"/>
                <w:sz w:val="20"/>
              </w:rPr>
            </w:pPr>
            <w:r w:rsidRPr="009C31D7">
              <w:rPr>
                <w:rFonts w:ascii="Cambria" w:hAnsi="Cambria"/>
                <w:sz w:val="20"/>
              </w:rPr>
              <w:t>Prijatie požiadavky mailom alebo telefonicky</w:t>
            </w:r>
          </w:p>
        </w:tc>
        <w:tc>
          <w:tcPr>
            <w:tcW w:w="784" w:type="dxa"/>
            <w:noWrap/>
            <w:vAlign w:val="center"/>
          </w:tcPr>
          <w:p w14:paraId="5217E325" w14:textId="6E13B075" w:rsidR="00DC6212" w:rsidRPr="009C31D7" w:rsidRDefault="00DC6212" w:rsidP="00F86C54">
            <w:pPr>
              <w:spacing w:before="20" w:after="20"/>
              <w:jc w:val="both"/>
              <w:rPr>
                <w:rFonts w:ascii="Cambria" w:hAnsi="Cambria" w:cs="Arial"/>
                <w:sz w:val="20"/>
              </w:rPr>
            </w:pPr>
            <w:r w:rsidRPr="009C31D7">
              <w:rPr>
                <w:rFonts w:ascii="Cambria" w:hAnsi="Cambria"/>
                <w:sz w:val="20"/>
              </w:rPr>
              <w:t>n</w:t>
            </w:r>
            <w:r w:rsidR="00E07673">
              <w:rPr>
                <w:rFonts w:ascii="Cambria" w:hAnsi="Cambria"/>
                <w:sz w:val="20"/>
              </w:rPr>
              <w:t>/</w:t>
            </w:r>
            <w:r w:rsidRPr="009C31D7">
              <w:rPr>
                <w:rFonts w:ascii="Cambria" w:hAnsi="Cambria"/>
                <w:sz w:val="20"/>
              </w:rPr>
              <w:t>a</w:t>
            </w:r>
          </w:p>
        </w:tc>
        <w:tc>
          <w:tcPr>
            <w:tcW w:w="708" w:type="dxa"/>
            <w:noWrap/>
            <w:vAlign w:val="center"/>
          </w:tcPr>
          <w:p w14:paraId="7971F60D" w14:textId="0465636F" w:rsidR="00DC6212" w:rsidRPr="009C31D7" w:rsidRDefault="00DC6212" w:rsidP="00F86C54">
            <w:pPr>
              <w:spacing w:before="20" w:after="20"/>
              <w:jc w:val="both"/>
              <w:rPr>
                <w:rFonts w:ascii="Cambria" w:hAnsi="Cambria" w:cs="Arial"/>
                <w:sz w:val="20"/>
              </w:rPr>
            </w:pPr>
            <w:r w:rsidRPr="009C31D7">
              <w:rPr>
                <w:rFonts w:ascii="Cambria" w:hAnsi="Cambria"/>
                <w:sz w:val="20"/>
              </w:rPr>
              <w:t>n</w:t>
            </w:r>
            <w:r w:rsidR="00E07673">
              <w:rPr>
                <w:rFonts w:ascii="Cambria" w:hAnsi="Cambria"/>
                <w:sz w:val="20"/>
              </w:rPr>
              <w:t>/</w:t>
            </w:r>
            <w:r w:rsidRPr="009C31D7">
              <w:rPr>
                <w:rFonts w:ascii="Cambria" w:hAnsi="Cambria"/>
                <w:sz w:val="20"/>
              </w:rPr>
              <w:t>a</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3F95B58" w14:textId="77777777" w:rsidR="00DC6212" w:rsidRPr="009C31D7" w:rsidRDefault="00DC6212" w:rsidP="00F86C54">
            <w:pPr>
              <w:spacing w:before="20" w:after="20"/>
              <w:jc w:val="center"/>
              <w:rPr>
                <w:rFonts w:ascii="Cambria" w:hAnsi="Cambria" w:cs="Arial"/>
                <w:sz w:val="20"/>
              </w:rPr>
            </w:pPr>
            <w:r w:rsidRPr="009C31D7">
              <w:rPr>
                <w:rFonts w:ascii="Cambria" w:hAnsi="Cambria" w:cs="Calibri"/>
                <w:sz w:val="20"/>
              </w:rPr>
              <w:t>5x8</w:t>
            </w:r>
            <w:r w:rsidRPr="009C31D7">
              <w:rPr>
                <w:rFonts w:ascii="Cambria" w:hAnsi="Cambria" w:cs="Calibri"/>
                <w:sz w:val="20"/>
              </w:rPr>
              <w:br/>
              <w:t>(8.00-16.00)</w:t>
            </w:r>
            <w:r w:rsidRPr="009C31D7">
              <w:rPr>
                <w:rFonts w:ascii="Cambria" w:hAnsi="Cambria" w:cs="Calibri"/>
                <w:sz w:val="20"/>
              </w:rPr>
              <w:br/>
              <w:t>pracovné dni</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3031F3F2" w14:textId="77777777" w:rsidR="00DC6212" w:rsidRPr="009C31D7" w:rsidRDefault="00DC6212" w:rsidP="00F86C54">
            <w:pPr>
              <w:spacing w:before="20" w:after="20"/>
              <w:jc w:val="center"/>
              <w:rPr>
                <w:rFonts w:ascii="Cambria" w:hAnsi="Cambria" w:cs="Arial"/>
                <w:sz w:val="20"/>
              </w:rPr>
            </w:pPr>
            <w:r w:rsidRPr="009C31D7">
              <w:rPr>
                <w:rFonts w:ascii="Cambria" w:hAnsi="Cambria" w:cs="Calibri"/>
                <w:sz w:val="20"/>
              </w:rPr>
              <w:t>do 3 pracovných dní od nahlásenia</w:t>
            </w:r>
          </w:p>
        </w:tc>
        <w:tc>
          <w:tcPr>
            <w:tcW w:w="1091" w:type="dxa"/>
            <w:tcBorders>
              <w:top w:val="single" w:sz="4" w:space="0" w:color="auto"/>
              <w:left w:val="nil"/>
              <w:bottom w:val="single" w:sz="4" w:space="0" w:color="auto"/>
              <w:right w:val="single" w:sz="4" w:space="0" w:color="auto"/>
            </w:tcBorders>
            <w:shd w:val="clear" w:color="auto" w:fill="auto"/>
            <w:noWrap/>
            <w:vAlign w:val="center"/>
          </w:tcPr>
          <w:p w14:paraId="07684E81" w14:textId="77777777" w:rsidR="00DC6212" w:rsidRPr="009C31D7" w:rsidRDefault="00DC6212" w:rsidP="00F86C54">
            <w:pPr>
              <w:spacing w:before="20" w:after="20"/>
              <w:jc w:val="center"/>
              <w:rPr>
                <w:rFonts w:ascii="Cambria" w:hAnsi="Cambria" w:cs="Arial"/>
                <w:sz w:val="20"/>
              </w:rPr>
            </w:pPr>
            <w:r w:rsidRPr="009C31D7">
              <w:rPr>
                <w:rFonts w:ascii="Cambria" w:hAnsi="Cambria" w:cs="Calibri"/>
                <w:sz w:val="20"/>
              </w:rPr>
              <w:t>do 10 pracovných dní od nahlásenia</w:t>
            </w:r>
          </w:p>
        </w:tc>
      </w:tr>
      <w:tr w:rsidR="00DC6212" w:rsidRPr="009C31D7" w14:paraId="4D1D8E2C" w14:textId="77777777" w:rsidTr="00AA17A8">
        <w:trPr>
          <w:cantSplit/>
          <w:trHeight w:val="300"/>
        </w:trPr>
        <w:tc>
          <w:tcPr>
            <w:tcW w:w="567" w:type="dxa"/>
            <w:noWrap/>
            <w:vAlign w:val="center"/>
          </w:tcPr>
          <w:p w14:paraId="3A7C4BE2" w14:textId="77777777" w:rsidR="00DC6212" w:rsidRPr="009C31D7" w:rsidRDefault="00DC6212" w:rsidP="00866C15">
            <w:pPr>
              <w:numPr>
                <w:ilvl w:val="0"/>
                <w:numId w:val="38"/>
              </w:numPr>
              <w:spacing w:before="20" w:after="20"/>
              <w:ind w:left="356"/>
              <w:jc w:val="both"/>
              <w:rPr>
                <w:rFonts w:ascii="Cambria" w:hAnsi="Cambria" w:cs="Arial"/>
                <w:sz w:val="20"/>
              </w:rPr>
            </w:pPr>
          </w:p>
        </w:tc>
        <w:tc>
          <w:tcPr>
            <w:tcW w:w="3261" w:type="dxa"/>
            <w:vAlign w:val="center"/>
          </w:tcPr>
          <w:p w14:paraId="4D77EF26" w14:textId="77777777" w:rsidR="00DC6212" w:rsidRPr="009C31D7" w:rsidRDefault="00DC6212" w:rsidP="00F86C54">
            <w:pPr>
              <w:spacing w:before="40" w:after="40"/>
              <w:rPr>
                <w:rFonts w:ascii="Cambria" w:hAnsi="Cambria" w:cs="Arial"/>
                <w:sz w:val="20"/>
              </w:rPr>
            </w:pPr>
            <w:r w:rsidRPr="009C31D7">
              <w:rPr>
                <w:rFonts w:ascii="Cambria" w:hAnsi="Cambria" w:cs="Arial"/>
                <w:sz w:val="20"/>
              </w:rPr>
              <w:t xml:space="preserve">Odborná asistencia zamestnancom objednávateľa pri nasadení objednávateľom odsúhlasených nových verzií a opráv prevádzkovaného informačného systému </w:t>
            </w:r>
          </w:p>
        </w:tc>
        <w:tc>
          <w:tcPr>
            <w:tcW w:w="9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D1E5AAD" w14:textId="77777777" w:rsidR="00DC6212" w:rsidRPr="009C31D7" w:rsidRDefault="00DC6212" w:rsidP="00F86C54">
            <w:pPr>
              <w:spacing w:before="20" w:after="20"/>
              <w:jc w:val="both"/>
              <w:rPr>
                <w:rFonts w:ascii="Cambria" w:hAnsi="Cambria" w:cs="Arial"/>
                <w:sz w:val="20"/>
              </w:rPr>
            </w:pPr>
            <w:r w:rsidRPr="009C31D7">
              <w:rPr>
                <w:rFonts w:ascii="Cambria" w:hAnsi="Cambria" w:cs="Calibri"/>
                <w:sz w:val="20"/>
              </w:rPr>
              <w:t>kalendár alebo na žiadosť</w:t>
            </w:r>
          </w:p>
        </w:tc>
        <w:tc>
          <w:tcPr>
            <w:tcW w:w="784" w:type="dxa"/>
            <w:tcBorders>
              <w:top w:val="single" w:sz="4" w:space="0" w:color="auto"/>
              <w:left w:val="nil"/>
              <w:bottom w:val="single" w:sz="4" w:space="0" w:color="auto"/>
              <w:right w:val="single" w:sz="4" w:space="0" w:color="auto"/>
            </w:tcBorders>
            <w:shd w:val="clear" w:color="auto" w:fill="auto"/>
            <w:noWrap/>
            <w:vAlign w:val="center"/>
          </w:tcPr>
          <w:p w14:paraId="60895877" w14:textId="77777777" w:rsidR="00DC6212" w:rsidRPr="009C31D7" w:rsidRDefault="00DC6212" w:rsidP="00F86C54">
            <w:pPr>
              <w:spacing w:before="20" w:after="20"/>
              <w:jc w:val="both"/>
              <w:rPr>
                <w:rFonts w:ascii="Cambria" w:hAnsi="Cambria" w:cs="Arial"/>
                <w:sz w:val="20"/>
              </w:rPr>
            </w:pPr>
            <w:r w:rsidRPr="009C31D7">
              <w:rPr>
                <w:rFonts w:ascii="Cambria" w:hAnsi="Cambria" w:cs="Calibri"/>
                <w:sz w:val="20"/>
              </w:rPr>
              <w:t>dohodou</w:t>
            </w:r>
          </w:p>
        </w:tc>
        <w:tc>
          <w:tcPr>
            <w:tcW w:w="708" w:type="dxa"/>
            <w:tcBorders>
              <w:top w:val="single" w:sz="4" w:space="0" w:color="auto"/>
              <w:left w:val="nil"/>
              <w:bottom w:val="single" w:sz="4" w:space="0" w:color="auto"/>
              <w:right w:val="single" w:sz="4" w:space="0" w:color="auto"/>
            </w:tcBorders>
            <w:shd w:val="clear" w:color="auto" w:fill="auto"/>
            <w:noWrap/>
            <w:vAlign w:val="center"/>
          </w:tcPr>
          <w:p w14:paraId="1013C139" w14:textId="77777777" w:rsidR="00DC6212" w:rsidRPr="009C31D7" w:rsidRDefault="00DC6212" w:rsidP="00F86C54">
            <w:pPr>
              <w:spacing w:before="20" w:after="20"/>
              <w:jc w:val="both"/>
              <w:rPr>
                <w:rFonts w:ascii="Cambria" w:hAnsi="Cambria" w:cs="Arial"/>
                <w:sz w:val="20"/>
              </w:rPr>
            </w:pPr>
            <w:r w:rsidRPr="009C31D7">
              <w:rPr>
                <w:rFonts w:ascii="Cambria" w:hAnsi="Cambria" w:cs="Calibri"/>
                <w:sz w:val="20"/>
              </w:rPr>
              <w:t>dohodou</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0E86213" w14:textId="77777777" w:rsidR="00DC6212" w:rsidRPr="009C31D7" w:rsidRDefault="00DC6212" w:rsidP="00F86C54">
            <w:pPr>
              <w:spacing w:before="20" w:after="20"/>
              <w:jc w:val="center"/>
              <w:rPr>
                <w:rFonts w:ascii="Cambria" w:hAnsi="Cambria" w:cs="Arial"/>
                <w:sz w:val="20"/>
              </w:rPr>
            </w:pPr>
            <w:r w:rsidRPr="009C31D7">
              <w:rPr>
                <w:rFonts w:ascii="Cambria" w:hAnsi="Cambria" w:cs="Calibri"/>
                <w:sz w:val="20"/>
              </w:rPr>
              <w:t>-</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4E075FD9" w14:textId="77777777" w:rsidR="00DC6212" w:rsidRPr="009C31D7" w:rsidRDefault="00DC6212" w:rsidP="00F86C54">
            <w:pPr>
              <w:spacing w:before="20" w:after="20"/>
              <w:jc w:val="center"/>
              <w:rPr>
                <w:rFonts w:ascii="Cambria" w:hAnsi="Cambria" w:cs="Arial"/>
                <w:sz w:val="20"/>
              </w:rPr>
            </w:pPr>
            <w:r w:rsidRPr="009C31D7">
              <w:rPr>
                <w:rFonts w:ascii="Cambria" w:hAnsi="Cambria" w:cs="Calibri"/>
                <w:sz w:val="20"/>
              </w:rPr>
              <w:t>-</w:t>
            </w:r>
          </w:p>
        </w:tc>
        <w:tc>
          <w:tcPr>
            <w:tcW w:w="1091" w:type="dxa"/>
            <w:tcBorders>
              <w:top w:val="single" w:sz="4" w:space="0" w:color="auto"/>
              <w:left w:val="nil"/>
              <w:bottom w:val="single" w:sz="4" w:space="0" w:color="auto"/>
              <w:right w:val="single" w:sz="4" w:space="0" w:color="auto"/>
            </w:tcBorders>
            <w:shd w:val="clear" w:color="auto" w:fill="auto"/>
            <w:noWrap/>
            <w:vAlign w:val="center"/>
          </w:tcPr>
          <w:p w14:paraId="0BF4E5B8" w14:textId="77777777" w:rsidR="00DC6212" w:rsidRPr="009C31D7" w:rsidRDefault="00DC6212" w:rsidP="00F86C54">
            <w:pPr>
              <w:spacing w:before="20" w:after="20"/>
              <w:jc w:val="center"/>
              <w:rPr>
                <w:rFonts w:ascii="Cambria" w:hAnsi="Cambria" w:cs="Arial"/>
                <w:sz w:val="20"/>
              </w:rPr>
            </w:pPr>
            <w:r w:rsidRPr="009C31D7">
              <w:rPr>
                <w:rFonts w:ascii="Cambria" w:hAnsi="Cambria" w:cs="Calibri"/>
                <w:sz w:val="20"/>
              </w:rPr>
              <w:t>dohodou</w:t>
            </w:r>
          </w:p>
        </w:tc>
      </w:tr>
      <w:tr w:rsidR="00DC6212" w:rsidRPr="009C31D7" w14:paraId="4681F85C" w14:textId="77777777" w:rsidTr="00AA17A8">
        <w:trPr>
          <w:cantSplit/>
          <w:trHeight w:val="300"/>
        </w:trPr>
        <w:tc>
          <w:tcPr>
            <w:tcW w:w="567" w:type="dxa"/>
            <w:noWrap/>
            <w:vAlign w:val="center"/>
          </w:tcPr>
          <w:p w14:paraId="01E40F05" w14:textId="77777777" w:rsidR="00DC6212" w:rsidRPr="009C31D7" w:rsidRDefault="00DC6212" w:rsidP="00866C15">
            <w:pPr>
              <w:numPr>
                <w:ilvl w:val="0"/>
                <w:numId w:val="38"/>
              </w:numPr>
              <w:spacing w:before="20" w:after="20"/>
              <w:ind w:left="356"/>
              <w:jc w:val="both"/>
              <w:rPr>
                <w:rFonts w:ascii="Cambria" w:hAnsi="Cambria" w:cs="Arial"/>
                <w:sz w:val="20"/>
              </w:rPr>
            </w:pPr>
          </w:p>
        </w:tc>
        <w:tc>
          <w:tcPr>
            <w:tcW w:w="3261" w:type="dxa"/>
            <w:vAlign w:val="center"/>
          </w:tcPr>
          <w:p w14:paraId="2520EEE9" w14:textId="77777777" w:rsidR="00DC6212" w:rsidRPr="009C31D7" w:rsidRDefault="00DC6212" w:rsidP="00F86C54">
            <w:pPr>
              <w:spacing w:before="40" w:after="40"/>
              <w:rPr>
                <w:rFonts w:ascii="Cambria" w:hAnsi="Cambria" w:cs="Arial"/>
                <w:sz w:val="20"/>
              </w:rPr>
            </w:pPr>
            <w:r w:rsidRPr="009C31D7">
              <w:rPr>
                <w:rFonts w:ascii="Cambria" w:hAnsi="Cambria" w:cs="Arial"/>
                <w:sz w:val="20"/>
              </w:rPr>
              <w:t xml:space="preserve">Odborná asistencia zamestnancom objednávateľa pri nasadení objednávateľom odsúhlasených opravných balíčkov (patch) do SW tretích strán. </w:t>
            </w:r>
          </w:p>
        </w:tc>
        <w:tc>
          <w:tcPr>
            <w:tcW w:w="9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B7A2E0B" w14:textId="77777777" w:rsidR="00DC6212" w:rsidRPr="009C31D7" w:rsidRDefault="00DC6212" w:rsidP="00F86C54">
            <w:pPr>
              <w:spacing w:before="20" w:after="20"/>
              <w:jc w:val="both"/>
              <w:rPr>
                <w:rFonts w:ascii="Cambria" w:hAnsi="Cambria" w:cs="Arial"/>
                <w:sz w:val="20"/>
              </w:rPr>
            </w:pPr>
            <w:r w:rsidRPr="009C31D7">
              <w:rPr>
                <w:rFonts w:ascii="Cambria" w:hAnsi="Cambria" w:cs="Calibri"/>
                <w:sz w:val="20"/>
              </w:rPr>
              <w:t>kalendár alebo na žiadosť</w:t>
            </w:r>
          </w:p>
        </w:tc>
        <w:tc>
          <w:tcPr>
            <w:tcW w:w="784" w:type="dxa"/>
            <w:tcBorders>
              <w:top w:val="single" w:sz="4" w:space="0" w:color="auto"/>
              <w:left w:val="nil"/>
              <w:bottom w:val="single" w:sz="4" w:space="0" w:color="auto"/>
              <w:right w:val="single" w:sz="4" w:space="0" w:color="auto"/>
            </w:tcBorders>
            <w:shd w:val="clear" w:color="auto" w:fill="auto"/>
            <w:noWrap/>
            <w:vAlign w:val="center"/>
          </w:tcPr>
          <w:p w14:paraId="19456531" w14:textId="77777777" w:rsidR="00DC6212" w:rsidRPr="009C31D7" w:rsidRDefault="00DC6212" w:rsidP="00F86C54">
            <w:pPr>
              <w:spacing w:before="20" w:after="20"/>
              <w:jc w:val="both"/>
              <w:rPr>
                <w:rFonts w:ascii="Cambria" w:hAnsi="Cambria" w:cs="Arial"/>
                <w:sz w:val="20"/>
              </w:rPr>
            </w:pPr>
            <w:r w:rsidRPr="009C31D7">
              <w:rPr>
                <w:rFonts w:ascii="Cambria" w:hAnsi="Cambria" w:cs="Calibri"/>
                <w:sz w:val="20"/>
              </w:rPr>
              <w:t>dohodou</w:t>
            </w:r>
          </w:p>
        </w:tc>
        <w:tc>
          <w:tcPr>
            <w:tcW w:w="708" w:type="dxa"/>
            <w:tcBorders>
              <w:top w:val="single" w:sz="4" w:space="0" w:color="auto"/>
              <w:left w:val="nil"/>
              <w:bottom w:val="single" w:sz="4" w:space="0" w:color="auto"/>
              <w:right w:val="single" w:sz="4" w:space="0" w:color="auto"/>
            </w:tcBorders>
            <w:shd w:val="clear" w:color="auto" w:fill="auto"/>
            <w:noWrap/>
            <w:vAlign w:val="center"/>
          </w:tcPr>
          <w:p w14:paraId="1647D2C2" w14:textId="77777777" w:rsidR="00DC6212" w:rsidRPr="009C31D7" w:rsidRDefault="00DC6212" w:rsidP="00F86C54">
            <w:pPr>
              <w:spacing w:before="20" w:after="20"/>
              <w:jc w:val="both"/>
              <w:rPr>
                <w:rFonts w:ascii="Cambria" w:hAnsi="Cambria" w:cs="Arial"/>
                <w:sz w:val="20"/>
              </w:rPr>
            </w:pPr>
            <w:r w:rsidRPr="009C31D7">
              <w:rPr>
                <w:rFonts w:ascii="Cambria" w:hAnsi="Cambria" w:cs="Calibri"/>
                <w:sz w:val="20"/>
              </w:rPr>
              <w:t>dohodou</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C6D1AAA" w14:textId="77777777" w:rsidR="00DC6212" w:rsidRPr="009C31D7" w:rsidRDefault="00DC6212" w:rsidP="00F86C54">
            <w:pPr>
              <w:spacing w:before="20" w:after="20"/>
              <w:jc w:val="center"/>
              <w:rPr>
                <w:rFonts w:ascii="Cambria" w:hAnsi="Cambria" w:cs="Arial"/>
                <w:sz w:val="20"/>
              </w:rPr>
            </w:pPr>
            <w:r w:rsidRPr="009C31D7">
              <w:rPr>
                <w:rFonts w:ascii="Cambria" w:hAnsi="Cambria" w:cs="Calibri"/>
                <w:sz w:val="20"/>
              </w:rPr>
              <w:t>-</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60A4E2D1" w14:textId="77777777" w:rsidR="00DC6212" w:rsidRPr="009C31D7" w:rsidRDefault="00DC6212" w:rsidP="00F86C54">
            <w:pPr>
              <w:spacing w:before="20" w:after="20"/>
              <w:jc w:val="center"/>
              <w:rPr>
                <w:rFonts w:ascii="Cambria" w:hAnsi="Cambria" w:cs="Arial"/>
                <w:sz w:val="20"/>
              </w:rPr>
            </w:pPr>
            <w:r w:rsidRPr="009C31D7">
              <w:rPr>
                <w:rFonts w:ascii="Cambria" w:hAnsi="Cambria" w:cs="Calibri"/>
                <w:sz w:val="20"/>
              </w:rPr>
              <w:t>-</w:t>
            </w:r>
          </w:p>
        </w:tc>
        <w:tc>
          <w:tcPr>
            <w:tcW w:w="1091" w:type="dxa"/>
            <w:tcBorders>
              <w:top w:val="single" w:sz="4" w:space="0" w:color="auto"/>
              <w:left w:val="nil"/>
              <w:bottom w:val="single" w:sz="4" w:space="0" w:color="auto"/>
              <w:right w:val="single" w:sz="4" w:space="0" w:color="auto"/>
            </w:tcBorders>
            <w:shd w:val="clear" w:color="auto" w:fill="auto"/>
            <w:noWrap/>
            <w:vAlign w:val="center"/>
          </w:tcPr>
          <w:p w14:paraId="309E5DD1" w14:textId="77777777" w:rsidR="00DC6212" w:rsidRPr="009C31D7" w:rsidRDefault="00DC6212" w:rsidP="00F86C54">
            <w:pPr>
              <w:spacing w:before="20" w:after="20"/>
              <w:jc w:val="center"/>
              <w:rPr>
                <w:rFonts w:ascii="Cambria" w:hAnsi="Cambria" w:cs="Arial"/>
                <w:sz w:val="20"/>
              </w:rPr>
            </w:pPr>
            <w:r w:rsidRPr="009C31D7">
              <w:rPr>
                <w:rFonts w:ascii="Cambria" w:hAnsi="Cambria" w:cs="Calibri"/>
                <w:sz w:val="20"/>
              </w:rPr>
              <w:t>dohodou</w:t>
            </w:r>
          </w:p>
        </w:tc>
      </w:tr>
    </w:tbl>
    <w:p w14:paraId="0321CEAC" w14:textId="77777777" w:rsidR="00DC6212" w:rsidRPr="009C31D7" w:rsidRDefault="00DC6212" w:rsidP="00DC6212">
      <w:pPr>
        <w:pStyle w:val="BodyTextIndent"/>
        <w:spacing w:before="120"/>
        <w:ind w:left="540" w:firstLine="0"/>
        <w:rPr>
          <w:rFonts w:ascii="Cambria" w:hAnsi="Cambria"/>
          <w:sz w:val="20"/>
        </w:rPr>
      </w:pPr>
    </w:p>
    <w:p w14:paraId="43024984" w14:textId="77777777" w:rsidR="00DC6212" w:rsidRPr="009C31D7" w:rsidRDefault="00DC6212" w:rsidP="00866C15">
      <w:pPr>
        <w:pStyle w:val="BodyTextIndent"/>
        <w:numPr>
          <w:ilvl w:val="1"/>
          <w:numId w:val="35"/>
        </w:numPr>
        <w:tabs>
          <w:tab w:val="num" w:pos="567"/>
        </w:tabs>
        <w:spacing w:before="120"/>
        <w:ind w:left="567" w:hanging="567"/>
        <w:rPr>
          <w:rFonts w:ascii="Cambria" w:hAnsi="Cambria"/>
          <w:sz w:val="20"/>
        </w:rPr>
      </w:pPr>
      <w:r w:rsidRPr="009C31D7">
        <w:rPr>
          <w:rFonts w:ascii="Cambria" w:hAnsi="Cambria"/>
          <w:sz w:val="20"/>
        </w:rPr>
        <w:t>Pri poskytovaní služby Údržba je Lehota služby záväzná aj v prípade, ak by pri jednotlivých činnostiach služby Údržba požadovaných objednávateľom počas Dostupnosti služby malo jej dodržanie prekročiť hornú hranicu stanovenej pracovnej doby.</w:t>
      </w:r>
    </w:p>
    <w:p w14:paraId="49CB2D2A" w14:textId="7B4DADD6" w:rsidR="00DC6212" w:rsidRPr="009C31D7" w:rsidRDefault="004E1D29" w:rsidP="00866C15">
      <w:pPr>
        <w:pStyle w:val="BodyTextIndent"/>
        <w:numPr>
          <w:ilvl w:val="1"/>
          <w:numId w:val="35"/>
        </w:numPr>
        <w:tabs>
          <w:tab w:val="num" w:pos="567"/>
        </w:tabs>
        <w:spacing w:before="120"/>
        <w:ind w:left="567" w:hanging="567"/>
        <w:rPr>
          <w:rFonts w:ascii="Cambria" w:hAnsi="Cambria"/>
          <w:sz w:val="20"/>
        </w:rPr>
      </w:pPr>
      <w:r>
        <w:rPr>
          <w:rFonts w:ascii="Cambria" w:hAnsi="Cambria"/>
          <w:bCs/>
          <w:sz w:val="20"/>
          <w:lang w:eastAsia="cs-CZ"/>
        </w:rPr>
        <w:lastRenderedPageBreak/>
        <w:t>Zhotovite</w:t>
      </w:r>
      <w:r w:rsidR="00DC6212" w:rsidRPr="009C31D7">
        <w:rPr>
          <w:rFonts w:ascii="Cambria" w:hAnsi="Cambria"/>
          <w:bCs/>
          <w:sz w:val="20"/>
          <w:lang w:eastAsia="cs-CZ"/>
        </w:rPr>
        <w:t xml:space="preserve">ľ sa zaväzuje v rámci služby Údržba používať nasledovný postup evidovania incidentov v systéme pre evidenciu incidentov objednávateľa: </w:t>
      </w:r>
    </w:p>
    <w:p w14:paraId="1290776E" w14:textId="157A1530" w:rsidR="00DC6212" w:rsidRPr="009C31D7" w:rsidRDefault="004E1D29" w:rsidP="00866C15">
      <w:pPr>
        <w:pStyle w:val="BodyTextIndent"/>
        <w:numPr>
          <w:ilvl w:val="2"/>
          <w:numId w:val="35"/>
        </w:numPr>
        <w:tabs>
          <w:tab w:val="num" w:pos="1134"/>
        </w:tabs>
        <w:spacing w:before="120"/>
        <w:ind w:left="1134" w:hanging="567"/>
        <w:rPr>
          <w:rFonts w:ascii="Cambria" w:hAnsi="Cambria"/>
          <w:sz w:val="20"/>
        </w:rPr>
      </w:pPr>
      <w:r>
        <w:rPr>
          <w:rFonts w:ascii="Cambria" w:hAnsi="Cambria"/>
          <w:bCs/>
          <w:sz w:val="20"/>
        </w:rPr>
        <w:t>zhotovite</w:t>
      </w:r>
      <w:r w:rsidR="00DC6212" w:rsidRPr="009C31D7">
        <w:rPr>
          <w:rFonts w:ascii="Cambria" w:hAnsi="Cambria"/>
          <w:bCs/>
          <w:sz w:val="20"/>
        </w:rPr>
        <w:t>ľ</w:t>
      </w:r>
      <w:r w:rsidR="00DC6212" w:rsidRPr="009C31D7">
        <w:rPr>
          <w:rFonts w:ascii="Cambria" w:hAnsi="Cambria"/>
          <w:sz w:val="20"/>
        </w:rPr>
        <w:t xml:space="preserve"> alebo </w:t>
      </w:r>
      <w:r>
        <w:rPr>
          <w:rFonts w:ascii="Cambria" w:hAnsi="Cambria"/>
          <w:sz w:val="20"/>
        </w:rPr>
        <w:t>zhotovite</w:t>
      </w:r>
      <w:r w:rsidR="00DC6212" w:rsidRPr="009C31D7">
        <w:rPr>
          <w:rFonts w:ascii="Cambria" w:hAnsi="Cambria"/>
          <w:sz w:val="20"/>
        </w:rPr>
        <w:t>ľ zaeviduje prevádzkový incident dodaného systému,</w:t>
      </w:r>
    </w:p>
    <w:p w14:paraId="4B428243" w14:textId="1268C7F8" w:rsidR="00DC6212" w:rsidRPr="009C31D7" w:rsidRDefault="004E1D29" w:rsidP="00866C15">
      <w:pPr>
        <w:pStyle w:val="BodyTextIndent"/>
        <w:numPr>
          <w:ilvl w:val="2"/>
          <w:numId w:val="35"/>
        </w:numPr>
        <w:tabs>
          <w:tab w:val="left" w:pos="1134"/>
        </w:tabs>
        <w:spacing w:before="120"/>
        <w:ind w:left="1134" w:hanging="567"/>
        <w:rPr>
          <w:rFonts w:ascii="Cambria" w:hAnsi="Cambria"/>
          <w:sz w:val="20"/>
        </w:rPr>
      </w:pPr>
      <w:r>
        <w:rPr>
          <w:rFonts w:ascii="Cambria" w:hAnsi="Cambria"/>
          <w:bCs/>
          <w:sz w:val="20"/>
        </w:rPr>
        <w:t>zhotovite</w:t>
      </w:r>
      <w:r w:rsidR="00DC6212" w:rsidRPr="009C31D7">
        <w:rPr>
          <w:rFonts w:ascii="Cambria" w:hAnsi="Cambria"/>
          <w:bCs/>
          <w:sz w:val="20"/>
        </w:rPr>
        <w:t>ľ</w:t>
      </w:r>
      <w:r w:rsidR="00DC6212" w:rsidRPr="009C31D7">
        <w:rPr>
          <w:rFonts w:ascii="Cambria" w:hAnsi="Cambria"/>
          <w:sz w:val="20"/>
        </w:rPr>
        <w:t xml:space="preserve"> analyzuje prevádzkový incident a v rámci analýzy uvedie príčinu incidentu,</w:t>
      </w:r>
    </w:p>
    <w:p w14:paraId="518C333C" w14:textId="2F258DB5" w:rsidR="00DC6212" w:rsidRPr="009C31D7" w:rsidRDefault="004E1D29" w:rsidP="00866C15">
      <w:pPr>
        <w:pStyle w:val="BodyTextIndent"/>
        <w:numPr>
          <w:ilvl w:val="2"/>
          <w:numId w:val="35"/>
        </w:numPr>
        <w:tabs>
          <w:tab w:val="left" w:pos="1134"/>
        </w:tabs>
        <w:spacing w:before="120"/>
        <w:ind w:left="1134" w:hanging="567"/>
        <w:rPr>
          <w:rFonts w:ascii="Cambria" w:hAnsi="Cambria"/>
          <w:sz w:val="20"/>
        </w:rPr>
      </w:pPr>
      <w:r>
        <w:rPr>
          <w:rFonts w:ascii="Cambria" w:hAnsi="Cambria"/>
          <w:bCs/>
          <w:sz w:val="20"/>
        </w:rPr>
        <w:t>zhotovite</w:t>
      </w:r>
      <w:r w:rsidR="00DC6212" w:rsidRPr="009C31D7">
        <w:rPr>
          <w:rFonts w:ascii="Cambria" w:hAnsi="Cambria"/>
          <w:bCs/>
          <w:sz w:val="20"/>
        </w:rPr>
        <w:t>ľ</w:t>
      </w:r>
      <w:r w:rsidR="00DC6212" w:rsidRPr="009C31D7">
        <w:rPr>
          <w:rFonts w:ascii="Cambria" w:hAnsi="Cambria"/>
          <w:sz w:val="20"/>
        </w:rPr>
        <w:t xml:space="preserve"> vyrieši prevádzkový incident a v rámci riešenia uvedie</w:t>
      </w:r>
    </w:p>
    <w:p w14:paraId="0A96580C" w14:textId="77777777" w:rsidR="00DC6212" w:rsidRPr="009C31D7" w:rsidRDefault="00DC6212" w:rsidP="00866C15">
      <w:pPr>
        <w:pStyle w:val="BodyTextIndent"/>
        <w:numPr>
          <w:ilvl w:val="3"/>
          <w:numId w:val="35"/>
        </w:numPr>
        <w:tabs>
          <w:tab w:val="left" w:pos="1134"/>
        </w:tabs>
        <w:spacing w:before="120"/>
        <w:rPr>
          <w:rFonts w:ascii="Cambria" w:hAnsi="Cambria"/>
          <w:sz w:val="20"/>
        </w:rPr>
      </w:pPr>
      <w:r w:rsidRPr="009C31D7">
        <w:rPr>
          <w:rFonts w:ascii="Cambria" w:hAnsi="Cambria"/>
          <w:sz w:val="20"/>
        </w:rPr>
        <w:t>spôsob vyriešenia prevádzkového incidentu,</w:t>
      </w:r>
    </w:p>
    <w:p w14:paraId="44BC7044" w14:textId="77777777" w:rsidR="00DC6212" w:rsidRPr="009C31D7" w:rsidRDefault="00DC6212" w:rsidP="00866C15">
      <w:pPr>
        <w:pStyle w:val="BodyTextIndent"/>
        <w:numPr>
          <w:ilvl w:val="3"/>
          <w:numId w:val="35"/>
        </w:numPr>
        <w:tabs>
          <w:tab w:val="left" w:pos="2127"/>
        </w:tabs>
        <w:spacing w:before="120"/>
        <w:ind w:left="2127" w:hanging="1047"/>
        <w:rPr>
          <w:rFonts w:ascii="Cambria" w:hAnsi="Cambria"/>
          <w:sz w:val="20"/>
        </w:rPr>
      </w:pPr>
      <w:r w:rsidRPr="009C31D7">
        <w:rPr>
          <w:rFonts w:ascii="Cambria" w:hAnsi="Cambria"/>
          <w:sz w:val="20"/>
        </w:rPr>
        <w:t>dopad na IT dokumentáciu prípadne aj aktualizovanú príslušnú časť IT dokumentácie,</w:t>
      </w:r>
    </w:p>
    <w:p w14:paraId="0C2BCB7B" w14:textId="77777777" w:rsidR="00DC6212" w:rsidRPr="009C31D7" w:rsidRDefault="00DC6212" w:rsidP="00866C15">
      <w:pPr>
        <w:pStyle w:val="BodyTextIndent"/>
        <w:numPr>
          <w:ilvl w:val="3"/>
          <w:numId w:val="35"/>
        </w:numPr>
        <w:tabs>
          <w:tab w:val="left" w:pos="2127"/>
        </w:tabs>
        <w:spacing w:before="120"/>
        <w:ind w:left="2127" w:hanging="1047"/>
        <w:rPr>
          <w:rFonts w:ascii="Cambria" w:hAnsi="Cambria"/>
          <w:sz w:val="20"/>
        </w:rPr>
      </w:pPr>
      <w:r w:rsidRPr="009C31D7">
        <w:rPr>
          <w:rFonts w:ascii="Cambria" w:hAnsi="Cambria"/>
          <w:sz w:val="20"/>
        </w:rPr>
        <w:t>postup na inštalovanie riešenia prevádzkového incidentu,</w:t>
      </w:r>
    </w:p>
    <w:p w14:paraId="0729DAF2" w14:textId="77777777" w:rsidR="00DC6212" w:rsidRPr="009C31D7" w:rsidRDefault="00DC6212" w:rsidP="00866C15">
      <w:pPr>
        <w:pStyle w:val="BodyTextIndent"/>
        <w:numPr>
          <w:ilvl w:val="3"/>
          <w:numId w:val="35"/>
        </w:numPr>
        <w:tabs>
          <w:tab w:val="left" w:pos="2127"/>
        </w:tabs>
        <w:spacing w:before="120"/>
        <w:ind w:left="2127" w:hanging="1047"/>
        <w:rPr>
          <w:rFonts w:ascii="Cambria" w:hAnsi="Cambria"/>
          <w:sz w:val="20"/>
        </w:rPr>
      </w:pPr>
      <w:r w:rsidRPr="009C31D7">
        <w:rPr>
          <w:rFonts w:ascii="Cambria" w:hAnsi="Cambria"/>
          <w:sz w:val="20"/>
        </w:rPr>
        <w:t xml:space="preserve">či riešenie má alebo nemá vplyv na riešenie iných incidentov, </w:t>
      </w:r>
    </w:p>
    <w:p w14:paraId="6BC11E4C" w14:textId="55EF1D03" w:rsidR="00DC6212" w:rsidRPr="009C31D7" w:rsidRDefault="004E1D29" w:rsidP="00866C15">
      <w:pPr>
        <w:pStyle w:val="BodyTextIndent"/>
        <w:numPr>
          <w:ilvl w:val="2"/>
          <w:numId w:val="35"/>
        </w:numPr>
        <w:tabs>
          <w:tab w:val="left" w:pos="1134"/>
        </w:tabs>
        <w:spacing w:before="120"/>
        <w:ind w:left="1134" w:hanging="567"/>
        <w:rPr>
          <w:rFonts w:ascii="Cambria" w:hAnsi="Cambria"/>
          <w:sz w:val="20"/>
        </w:rPr>
      </w:pPr>
      <w:r>
        <w:rPr>
          <w:rFonts w:ascii="Cambria" w:hAnsi="Cambria"/>
          <w:bCs/>
          <w:sz w:val="20"/>
        </w:rPr>
        <w:t>zhotovite</w:t>
      </w:r>
      <w:r w:rsidR="00DC6212" w:rsidRPr="009C31D7">
        <w:rPr>
          <w:rFonts w:ascii="Cambria" w:hAnsi="Cambria"/>
          <w:bCs/>
          <w:sz w:val="20"/>
        </w:rPr>
        <w:t>ľ</w:t>
      </w:r>
      <w:r w:rsidR="00DC6212" w:rsidRPr="009C31D7">
        <w:rPr>
          <w:rFonts w:ascii="Cambria" w:hAnsi="Cambria"/>
          <w:sz w:val="20"/>
        </w:rPr>
        <w:t xml:space="preserve"> dodá riešenie prevádzkového incidentu dohodnutým spôsobom, aby pri </w:t>
      </w:r>
      <w:r w:rsidR="00DC6212" w:rsidRPr="009C31D7">
        <w:rPr>
          <w:rFonts w:ascii="Cambria" w:hAnsi="Cambria"/>
          <w:bCs/>
          <w:sz w:val="20"/>
        </w:rPr>
        <w:t>implementovaní</w:t>
      </w:r>
      <w:r w:rsidR="00DC6212" w:rsidRPr="009C31D7">
        <w:rPr>
          <w:rFonts w:ascii="Cambria" w:hAnsi="Cambria"/>
          <w:sz w:val="20"/>
        </w:rPr>
        <w:t xml:space="preserve"> (nasadení) riešenia prevádzkového incidentu nedochádzalo k vzniku nových prevádzkových incidentov,</w:t>
      </w:r>
    </w:p>
    <w:p w14:paraId="6AB44623" w14:textId="1067AF9D" w:rsidR="00DC6212" w:rsidRPr="009C31D7" w:rsidRDefault="00DC6212" w:rsidP="00866C15">
      <w:pPr>
        <w:pStyle w:val="BodyTextIndent"/>
        <w:numPr>
          <w:ilvl w:val="2"/>
          <w:numId w:val="35"/>
        </w:numPr>
        <w:tabs>
          <w:tab w:val="left" w:pos="1134"/>
        </w:tabs>
        <w:spacing w:before="120"/>
        <w:ind w:left="1134" w:hanging="567"/>
        <w:rPr>
          <w:rFonts w:ascii="Cambria" w:hAnsi="Cambria"/>
          <w:sz w:val="20"/>
        </w:rPr>
      </w:pPr>
      <w:r w:rsidRPr="009C31D7">
        <w:rPr>
          <w:rFonts w:ascii="Cambria" w:hAnsi="Cambria"/>
          <w:bCs/>
          <w:sz w:val="20"/>
        </w:rPr>
        <w:t>objednávateľ zabezpečí otestovanie prevádzkového incidentu po jeho inštalácii (nasadení) v testovacom prostredí - objednávateľ</w:t>
      </w:r>
      <w:r w:rsidRPr="009C31D7">
        <w:rPr>
          <w:rFonts w:ascii="Cambria" w:hAnsi="Cambria"/>
          <w:sz w:val="20"/>
        </w:rPr>
        <w:t xml:space="preserve"> vráti incident na doriešenie </w:t>
      </w:r>
      <w:r w:rsidR="004E1D29">
        <w:rPr>
          <w:rFonts w:ascii="Cambria" w:hAnsi="Cambria"/>
          <w:sz w:val="20"/>
        </w:rPr>
        <w:t>zhotovite</w:t>
      </w:r>
      <w:r w:rsidRPr="009C31D7">
        <w:rPr>
          <w:rFonts w:ascii="Cambria" w:hAnsi="Cambria"/>
          <w:sz w:val="20"/>
        </w:rPr>
        <w:t>ľovi v prípade, že prevádzkový incident nie je odstránený,</w:t>
      </w:r>
    </w:p>
    <w:p w14:paraId="20F3A8B9" w14:textId="77777777" w:rsidR="00DC6212" w:rsidRPr="009C31D7" w:rsidRDefault="00DC6212" w:rsidP="00866C15">
      <w:pPr>
        <w:pStyle w:val="BodyTextIndent"/>
        <w:numPr>
          <w:ilvl w:val="2"/>
          <w:numId w:val="35"/>
        </w:numPr>
        <w:tabs>
          <w:tab w:val="left" w:pos="1134"/>
        </w:tabs>
        <w:spacing w:before="120"/>
        <w:ind w:left="1134" w:hanging="567"/>
        <w:rPr>
          <w:rFonts w:ascii="Cambria" w:hAnsi="Cambria"/>
          <w:bCs/>
          <w:sz w:val="20"/>
        </w:rPr>
      </w:pPr>
      <w:r w:rsidRPr="009C31D7">
        <w:rPr>
          <w:rFonts w:ascii="Cambria" w:hAnsi="Cambria"/>
          <w:bCs/>
          <w:sz w:val="20"/>
        </w:rPr>
        <w:t>objednávateľ vykoná inštaláciu (nasadenie) riešenia prevádzkového incidentu podľa postupu na inštalovanie riešenia prevádzkového incidentu,</w:t>
      </w:r>
    </w:p>
    <w:p w14:paraId="3E9C8C49" w14:textId="77777777" w:rsidR="00DC6212" w:rsidRPr="009C31D7" w:rsidRDefault="00DC6212" w:rsidP="00866C15">
      <w:pPr>
        <w:pStyle w:val="BodyTextIndent"/>
        <w:numPr>
          <w:ilvl w:val="2"/>
          <w:numId w:val="35"/>
        </w:numPr>
        <w:tabs>
          <w:tab w:val="left" w:pos="1134"/>
        </w:tabs>
        <w:spacing w:before="120"/>
        <w:ind w:left="1134" w:hanging="567"/>
        <w:rPr>
          <w:rFonts w:ascii="Cambria" w:hAnsi="Cambria"/>
          <w:sz w:val="20"/>
        </w:rPr>
      </w:pPr>
      <w:r w:rsidRPr="009C31D7">
        <w:rPr>
          <w:rFonts w:ascii="Cambria" w:hAnsi="Cambria"/>
          <w:bCs/>
          <w:sz w:val="20"/>
        </w:rPr>
        <w:t>objednávateľ uzavrie riešenie prevádzkového incidentu a vypracuje protokol o testovaní, alebo uvedie informáciu o výsledkoch testovania do systému pre evidenciu incidentov objednávateľa v prípade, že testovanie preukáže odstránenie prevádzkového</w:t>
      </w:r>
      <w:r w:rsidRPr="009C31D7">
        <w:rPr>
          <w:rFonts w:ascii="Cambria" w:hAnsi="Cambria"/>
          <w:sz w:val="20"/>
        </w:rPr>
        <w:t xml:space="preserve"> incidentu,</w:t>
      </w:r>
    </w:p>
    <w:p w14:paraId="16BEA683" w14:textId="2E74C969" w:rsidR="00DC6212" w:rsidRPr="009C31D7" w:rsidRDefault="00DC6212" w:rsidP="00866C15">
      <w:pPr>
        <w:pStyle w:val="BodyTextIndent"/>
        <w:numPr>
          <w:ilvl w:val="2"/>
          <w:numId w:val="35"/>
        </w:numPr>
        <w:tabs>
          <w:tab w:val="left" w:pos="1134"/>
        </w:tabs>
        <w:spacing w:before="120"/>
        <w:ind w:left="1134" w:hanging="567"/>
        <w:rPr>
          <w:rFonts w:ascii="Cambria" w:hAnsi="Cambria"/>
          <w:sz w:val="20"/>
        </w:rPr>
      </w:pPr>
      <w:r w:rsidRPr="009C31D7">
        <w:rPr>
          <w:rFonts w:ascii="Cambria" w:hAnsi="Cambria"/>
          <w:bCs/>
          <w:sz w:val="20"/>
        </w:rPr>
        <w:t>objednávateľ</w:t>
      </w:r>
      <w:r w:rsidRPr="009C31D7">
        <w:rPr>
          <w:rFonts w:ascii="Cambria" w:hAnsi="Cambria"/>
          <w:sz w:val="20"/>
        </w:rPr>
        <w:t xml:space="preserve"> môže požiadať </w:t>
      </w:r>
      <w:r w:rsidR="004E1D29">
        <w:rPr>
          <w:rFonts w:ascii="Cambria" w:hAnsi="Cambria"/>
          <w:sz w:val="20"/>
        </w:rPr>
        <w:t>zhotovite</w:t>
      </w:r>
      <w:r w:rsidRPr="009C31D7">
        <w:rPr>
          <w:rFonts w:ascii="Cambria" w:hAnsi="Cambria"/>
          <w:sz w:val="20"/>
        </w:rPr>
        <w:t xml:space="preserve">ľa o účasť pri overení riešenia prevádzkového incidentu a </w:t>
      </w:r>
      <w:r w:rsidR="004E1D29">
        <w:rPr>
          <w:rFonts w:ascii="Cambria" w:hAnsi="Cambria"/>
          <w:sz w:val="20"/>
        </w:rPr>
        <w:t>zhotovite</w:t>
      </w:r>
      <w:r w:rsidRPr="009C31D7">
        <w:rPr>
          <w:rFonts w:ascii="Cambria" w:hAnsi="Cambria"/>
          <w:sz w:val="20"/>
        </w:rPr>
        <w:t xml:space="preserve">ľ je v tomto prípade zaviazaný sa overenia osobne zúčastniť, </w:t>
      </w:r>
    </w:p>
    <w:p w14:paraId="2B06A8D6" w14:textId="77777777" w:rsidR="00DC6212" w:rsidRPr="009C31D7" w:rsidRDefault="00DC6212" w:rsidP="00866C15">
      <w:pPr>
        <w:pStyle w:val="BodyTextIndent"/>
        <w:numPr>
          <w:ilvl w:val="2"/>
          <w:numId w:val="35"/>
        </w:numPr>
        <w:tabs>
          <w:tab w:val="left" w:pos="1134"/>
        </w:tabs>
        <w:spacing w:before="120"/>
        <w:ind w:left="1134" w:hanging="567"/>
        <w:rPr>
          <w:rFonts w:ascii="Cambria" w:hAnsi="Cambria"/>
          <w:sz w:val="20"/>
        </w:rPr>
      </w:pPr>
      <w:r w:rsidRPr="009C31D7">
        <w:rPr>
          <w:rFonts w:ascii="Cambria" w:hAnsi="Cambria"/>
          <w:bCs/>
          <w:sz w:val="20"/>
        </w:rPr>
        <w:t>objednávateľ</w:t>
      </w:r>
      <w:r w:rsidRPr="009C31D7">
        <w:rPr>
          <w:rFonts w:ascii="Cambria" w:hAnsi="Cambria"/>
          <w:sz w:val="20"/>
        </w:rPr>
        <w:t xml:space="preserve"> po uzavretí prevádzkového incidentu inštaluje (nasadí) </w:t>
      </w:r>
      <w:r w:rsidRPr="009C31D7">
        <w:rPr>
          <w:rFonts w:ascii="Cambria" w:hAnsi="Cambria"/>
          <w:bCs/>
          <w:sz w:val="20"/>
        </w:rPr>
        <w:t>otestované</w:t>
      </w:r>
      <w:r w:rsidRPr="009C31D7">
        <w:rPr>
          <w:rFonts w:ascii="Cambria" w:hAnsi="Cambria"/>
          <w:sz w:val="20"/>
        </w:rPr>
        <w:t xml:space="preserve"> riešenie prevádzkového incidentu do produkčného prostredia.</w:t>
      </w:r>
    </w:p>
    <w:p w14:paraId="3987EAE4" w14:textId="5831B09A" w:rsidR="00DC6212" w:rsidRPr="009C31D7" w:rsidRDefault="004E1D29" w:rsidP="00866C15">
      <w:pPr>
        <w:pStyle w:val="BodyTextIndent"/>
        <w:numPr>
          <w:ilvl w:val="1"/>
          <w:numId w:val="35"/>
        </w:numPr>
        <w:tabs>
          <w:tab w:val="num" w:pos="567"/>
        </w:tabs>
        <w:spacing w:before="120"/>
        <w:ind w:left="567" w:hanging="567"/>
        <w:rPr>
          <w:rFonts w:ascii="Cambria" w:hAnsi="Cambria"/>
          <w:sz w:val="20"/>
        </w:rPr>
      </w:pPr>
      <w:r>
        <w:rPr>
          <w:rFonts w:ascii="Cambria" w:hAnsi="Cambria"/>
          <w:sz w:val="20"/>
        </w:rPr>
        <w:t>Zhotovite</w:t>
      </w:r>
      <w:r w:rsidR="00DC6212" w:rsidRPr="009C31D7">
        <w:rPr>
          <w:rFonts w:ascii="Cambria" w:hAnsi="Cambria"/>
          <w:sz w:val="20"/>
        </w:rPr>
        <w:t xml:space="preserve">ľ môže na odstránenie incidentov podľa závažnosti s Lehotami služieb použiť dočasné náhradné riešenie (workaround), ktoré objednávateľ odsúhlasí a následne nasadí do procesov a prevádzky IT ako mimoriadne a neodkladné riešenie incidentu. </w:t>
      </w:r>
    </w:p>
    <w:p w14:paraId="2E4AFBCE" w14:textId="77777777" w:rsidR="00DC6212" w:rsidRPr="009C31D7" w:rsidRDefault="00DC6212" w:rsidP="00866C15">
      <w:pPr>
        <w:pStyle w:val="BodyTextIndent"/>
        <w:numPr>
          <w:ilvl w:val="1"/>
          <w:numId w:val="35"/>
        </w:numPr>
        <w:tabs>
          <w:tab w:val="num" w:pos="567"/>
        </w:tabs>
        <w:spacing w:before="120"/>
        <w:ind w:left="567" w:hanging="567"/>
        <w:rPr>
          <w:rFonts w:ascii="Cambria" w:hAnsi="Cambria"/>
          <w:sz w:val="20"/>
        </w:rPr>
      </w:pPr>
      <w:r w:rsidRPr="009C31D7">
        <w:rPr>
          <w:rFonts w:ascii="Cambria" w:hAnsi="Cambria"/>
          <w:sz w:val="20"/>
        </w:rPr>
        <w:t>Ak sa zmluvné strany nedohodnú inak, náhradné riešenie (workaround):</w:t>
      </w:r>
    </w:p>
    <w:p w14:paraId="0DAAD28C" w14:textId="77777777" w:rsidR="00DC6212" w:rsidRPr="009C31D7" w:rsidRDefault="00DC6212" w:rsidP="00866C15">
      <w:pPr>
        <w:pStyle w:val="BodyTextIndent"/>
        <w:numPr>
          <w:ilvl w:val="2"/>
          <w:numId w:val="35"/>
        </w:numPr>
        <w:spacing w:before="120"/>
        <w:rPr>
          <w:rFonts w:ascii="Cambria" w:hAnsi="Cambria"/>
          <w:sz w:val="20"/>
        </w:rPr>
      </w:pPr>
      <w:r w:rsidRPr="009C31D7">
        <w:rPr>
          <w:rFonts w:ascii="Cambria" w:hAnsi="Cambria"/>
          <w:sz w:val="20"/>
        </w:rPr>
        <w:t>ktoré dočasne eliminovalo vážne chyby alebo nedostatky spôsobujúce zásadný incident systému bude nahradené riadnou opravou, systémovou a trvalou opravou vážnej chyby alebo nedostatku v lehote do 4 pracovných dní po ich nahlásení,</w:t>
      </w:r>
    </w:p>
    <w:p w14:paraId="6D5C0DFD" w14:textId="77777777" w:rsidR="00DC6212" w:rsidRPr="009C31D7" w:rsidRDefault="00DC6212" w:rsidP="00866C15">
      <w:pPr>
        <w:pStyle w:val="BodyTextIndent"/>
        <w:numPr>
          <w:ilvl w:val="2"/>
          <w:numId w:val="35"/>
        </w:numPr>
        <w:spacing w:before="120"/>
        <w:rPr>
          <w:rFonts w:ascii="Cambria" w:hAnsi="Cambria"/>
          <w:sz w:val="20"/>
        </w:rPr>
      </w:pPr>
      <w:r w:rsidRPr="009C31D7">
        <w:rPr>
          <w:rFonts w:ascii="Cambria" w:hAnsi="Cambria"/>
          <w:sz w:val="20"/>
        </w:rPr>
        <w:t>ktoré dočasne eliminovalo chyby a/alebo nedostatky spôsobujúce závažný incident systému bude nahradené riadnou opravou, systémovou a trvalou opravou chyby alebo nedostatku v lehote do 7 pracovných dní po ich nahlásení.</w:t>
      </w:r>
    </w:p>
    <w:p w14:paraId="7F918789" w14:textId="77777777" w:rsidR="00DC6212" w:rsidRPr="009C31D7" w:rsidRDefault="00DC6212" w:rsidP="00866C15">
      <w:pPr>
        <w:pStyle w:val="BodyTextIndent"/>
        <w:numPr>
          <w:ilvl w:val="1"/>
          <w:numId w:val="35"/>
        </w:numPr>
        <w:tabs>
          <w:tab w:val="left" w:pos="567"/>
        </w:tabs>
        <w:spacing w:before="120"/>
        <w:ind w:left="567" w:hanging="567"/>
        <w:rPr>
          <w:rFonts w:ascii="Cambria" w:hAnsi="Cambria"/>
          <w:sz w:val="20"/>
        </w:rPr>
      </w:pPr>
      <w:r w:rsidRPr="009C31D7">
        <w:rPr>
          <w:rFonts w:ascii="Cambria" w:hAnsi="Cambria" w:cs="Arial"/>
          <w:sz w:val="20"/>
        </w:rPr>
        <w:t>Súčasťou odstraňovania incidentov je aj aktualizácia dokumentácie k dodanému systému v súvislosti s opravou chýb a nedostatkov v dodanom systéme</w:t>
      </w:r>
      <w:r w:rsidRPr="009C31D7">
        <w:rPr>
          <w:rFonts w:ascii="Cambria" w:hAnsi="Cambria"/>
          <w:sz w:val="20"/>
        </w:rPr>
        <w:t xml:space="preserve"> </w:t>
      </w:r>
    </w:p>
    <w:p w14:paraId="0D0990E1" w14:textId="77777777" w:rsidR="00DC6212" w:rsidRPr="009C31D7" w:rsidRDefault="00DC6212" w:rsidP="00866C15">
      <w:pPr>
        <w:pStyle w:val="BodyTextIndent"/>
        <w:numPr>
          <w:ilvl w:val="1"/>
          <w:numId w:val="35"/>
        </w:numPr>
        <w:tabs>
          <w:tab w:val="left" w:pos="567"/>
        </w:tabs>
        <w:spacing w:before="120"/>
        <w:ind w:left="567" w:hanging="567"/>
        <w:rPr>
          <w:rFonts w:ascii="Cambria" w:hAnsi="Cambria"/>
          <w:sz w:val="20"/>
        </w:rPr>
      </w:pPr>
      <w:r w:rsidRPr="009C31D7">
        <w:rPr>
          <w:rFonts w:ascii="Cambria" w:hAnsi="Cambria"/>
          <w:sz w:val="20"/>
        </w:rPr>
        <w:t>Klasifikácia incidentov stanovuje poverený zamestnanec objednávateľa podľa závažnosti:</w:t>
      </w:r>
    </w:p>
    <w:p w14:paraId="4307AFD3" w14:textId="77777777" w:rsidR="00DC6212" w:rsidRPr="009C31D7" w:rsidRDefault="00DC6212" w:rsidP="00DC6212">
      <w:pPr>
        <w:ind w:left="360"/>
        <w:jc w:val="both"/>
        <w:rPr>
          <w:rFonts w:ascii="Cambria" w:hAnsi="Cambria" w:cs="Tahoma"/>
          <w:sz w:val="20"/>
        </w:rPr>
      </w:pPr>
    </w:p>
    <w:tbl>
      <w:tblPr>
        <w:tblW w:w="4874"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firstRow="0" w:lastRow="0" w:firstColumn="0" w:lastColumn="0" w:noHBand="0" w:noVBand="0"/>
      </w:tblPr>
      <w:tblGrid>
        <w:gridCol w:w="1571"/>
        <w:gridCol w:w="7261"/>
      </w:tblGrid>
      <w:tr w:rsidR="00DC6212" w:rsidRPr="009C31D7" w14:paraId="735846AC" w14:textId="77777777" w:rsidTr="00F86C54">
        <w:trPr>
          <w:trHeight w:val="202"/>
        </w:trPr>
        <w:tc>
          <w:tcPr>
            <w:tcW w:w="5000" w:type="pct"/>
            <w:gridSpan w:val="2"/>
            <w:shd w:val="clear" w:color="auto" w:fill="E7E6E6"/>
          </w:tcPr>
          <w:p w14:paraId="18F11250" w14:textId="77777777" w:rsidR="00DC6212" w:rsidRPr="009C31D7" w:rsidRDefault="00DC6212" w:rsidP="00F86C54">
            <w:pPr>
              <w:spacing w:before="40" w:after="40"/>
              <w:jc w:val="both"/>
              <w:rPr>
                <w:rFonts w:ascii="Cambria" w:hAnsi="Cambria" w:cs="Tahoma"/>
                <w:b/>
                <w:bCs/>
                <w:sz w:val="20"/>
              </w:rPr>
            </w:pPr>
            <w:r w:rsidRPr="009C31D7">
              <w:rPr>
                <w:rFonts w:ascii="Cambria" w:hAnsi="Cambria" w:cs="Arial"/>
                <w:b/>
                <w:sz w:val="20"/>
              </w:rPr>
              <w:t>Tabuľka č. 3</w:t>
            </w:r>
          </w:p>
        </w:tc>
      </w:tr>
      <w:tr w:rsidR="00DC6212" w:rsidRPr="009C31D7" w14:paraId="52AAF125" w14:textId="77777777" w:rsidTr="00F86C54">
        <w:tc>
          <w:tcPr>
            <w:tcW w:w="818" w:type="pct"/>
            <w:shd w:val="clear" w:color="auto" w:fill="E7E6E6"/>
          </w:tcPr>
          <w:p w14:paraId="1C9C3CDB" w14:textId="77777777" w:rsidR="00DC6212" w:rsidRPr="009C31D7" w:rsidRDefault="00DC6212" w:rsidP="00F86C54">
            <w:pPr>
              <w:pStyle w:val="BodyTextIndent3"/>
              <w:spacing w:before="60" w:after="20"/>
              <w:ind w:firstLine="0"/>
              <w:rPr>
                <w:rFonts w:ascii="Cambria" w:hAnsi="Cambria"/>
                <w:sz w:val="20"/>
              </w:rPr>
            </w:pPr>
            <w:r w:rsidRPr="009C31D7">
              <w:rPr>
                <w:rFonts w:ascii="Cambria" w:hAnsi="Cambria" w:cs="Tahoma"/>
                <w:b/>
                <w:bCs/>
                <w:sz w:val="20"/>
              </w:rPr>
              <w:t>Závažnosť/typ  incidentu</w:t>
            </w:r>
          </w:p>
        </w:tc>
        <w:tc>
          <w:tcPr>
            <w:tcW w:w="4182" w:type="pct"/>
            <w:shd w:val="clear" w:color="auto" w:fill="E7E6E6"/>
          </w:tcPr>
          <w:p w14:paraId="30D76784" w14:textId="77777777" w:rsidR="00DC6212" w:rsidRPr="009C31D7" w:rsidRDefault="00DC6212" w:rsidP="00F86C54">
            <w:pPr>
              <w:pStyle w:val="BodyTextIndent3"/>
              <w:spacing w:before="240" w:after="20"/>
              <w:ind w:firstLine="0"/>
              <w:rPr>
                <w:rFonts w:ascii="Cambria" w:hAnsi="Cambria"/>
                <w:sz w:val="20"/>
              </w:rPr>
            </w:pPr>
            <w:r w:rsidRPr="009C31D7">
              <w:rPr>
                <w:rFonts w:ascii="Cambria" w:hAnsi="Cambria" w:cs="Tahoma"/>
                <w:b/>
                <w:bCs/>
                <w:sz w:val="20"/>
              </w:rPr>
              <w:t>Popis naliehavosti incidentu</w:t>
            </w:r>
          </w:p>
        </w:tc>
      </w:tr>
      <w:tr w:rsidR="00DC6212" w:rsidRPr="009C31D7" w14:paraId="1656CCAF" w14:textId="77777777" w:rsidTr="00F86C54">
        <w:tc>
          <w:tcPr>
            <w:tcW w:w="818" w:type="pct"/>
          </w:tcPr>
          <w:p w14:paraId="02F1E925" w14:textId="77777777" w:rsidR="00DC6212" w:rsidRPr="009C31D7" w:rsidRDefault="00DC6212" w:rsidP="00F86C54">
            <w:pPr>
              <w:pStyle w:val="BodyTextIndent3"/>
              <w:spacing w:before="60" w:after="20"/>
              <w:ind w:firstLine="0"/>
              <w:rPr>
                <w:rFonts w:ascii="Cambria" w:hAnsi="Cambria"/>
                <w:sz w:val="20"/>
              </w:rPr>
            </w:pPr>
            <w:r w:rsidRPr="009C31D7">
              <w:rPr>
                <w:rFonts w:ascii="Cambria" w:hAnsi="Cambria"/>
                <w:sz w:val="20"/>
              </w:rPr>
              <w:t>Zásadný incident</w:t>
            </w:r>
          </w:p>
        </w:tc>
        <w:tc>
          <w:tcPr>
            <w:tcW w:w="4182" w:type="pct"/>
          </w:tcPr>
          <w:p w14:paraId="1589D59C" w14:textId="0C6FE1A4" w:rsidR="00DC6212" w:rsidRPr="009C31D7" w:rsidRDefault="00DC6212" w:rsidP="00F86C54">
            <w:pPr>
              <w:pStyle w:val="BodyTextIndent3"/>
              <w:spacing w:before="60" w:after="20"/>
              <w:ind w:firstLine="0"/>
              <w:rPr>
                <w:rFonts w:ascii="Cambria" w:hAnsi="Cambria"/>
                <w:sz w:val="20"/>
              </w:rPr>
            </w:pPr>
            <w:r w:rsidRPr="009C31D7">
              <w:rPr>
                <w:rFonts w:ascii="Cambria" w:hAnsi="Cambria"/>
                <w:sz w:val="20"/>
              </w:rPr>
              <w:t xml:space="preserve">Do tejto klasifikácie spadajú všetky neplánované výpadky prevádzky systému oznámené </w:t>
            </w:r>
            <w:r w:rsidR="004E1D29">
              <w:rPr>
                <w:rFonts w:ascii="Cambria" w:hAnsi="Cambria"/>
                <w:sz w:val="20"/>
              </w:rPr>
              <w:t>zhotovite</w:t>
            </w:r>
            <w:r w:rsidRPr="009C31D7">
              <w:rPr>
                <w:rFonts w:ascii="Cambria" w:hAnsi="Cambria"/>
                <w:sz w:val="20"/>
              </w:rPr>
              <w:t>ľovi objednávateľom, u ktorých sa riešením incidentu zistí, že je spôsobený vážnou chybou alebo nedostatkom systému a táto chyba a/alebo nedostatok zabraňuje jeho riadnemu používaniu v prevádzke nasledovne:</w:t>
            </w:r>
          </w:p>
          <w:p w14:paraId="63D478BF" w14:textId="77777777" w:rsidR="00DC6212" w:rsidRPr="009C31D7" w:rsidRDefault="00DC6212" w:rsidP="00866C15">
            <w:pPr>
              <w:pStyle w:val="BodyTextIndent3"/>
              <w:numPr>
                <w:ilvl w:val="0"/>
                <w:numId w:val="36"/>
              </w:numPr>
              <w:spacing w:before="60" w:after="20"/>
              <w:ind w:left="258" w:hanging="183"/>
              <w:rPr>
                <w:rFonts w:ascii="Cambria" w:hAnsi="Cambria"/>
                <w:sz w:val="20"/>
              </w:rPr>
            </w:pPr>
            <w:r w:rsidRPr="009C31D7">
              <w:rPr>
                <w:rFonts w:ascii="Cambria" w:hAnsi="Cambria"/>
                <w:sz w:val="20"/>
              </w:rPr>
              <w:t xml:space="preserve">Aplikačné funkcie systému nie sú funkčné ako celok, alebo ide o takú chybu alebo nedostatok systému, ktorý neumožní úspešne realizovať bankové procesy v NBS podporované systémom alebo </w:t>
            </w:r>
          </w:p>
          <w:p w14:paraId="69291545" w14:textId="77777777" w:rsidR="00DC6212" w:rsidRPr="009C31D7" w:rsidRDefault="00DC6212" w:rsidP="00866C15">
            <w:pPr>
              <w:pStyle w:val="BodyTextIndent3"/>
              <w:numPr>
                <w:ilvl w:val="0"/>
                <w:numId w:val="36"/>
              </w:numPr>
              <w:spacing w:before="60" w:after="20"/>
              <w:ind w:left="258" w:hanging="183"/>
              <w:rPr>
                <w:rFonts w:ascii="Cambria" w:hAnsi="Cambria"/>
                <w:sz w:val="20"/>
              </w:rPr>
            </w:pPr>
            <w:r w:rsidRPr="009C31D7">
              <w:rPr>
                <w:rFonts w:ascii="Cambria" w:hAnsi="Cambria"/>
                <w:sz w:val="20"/>
              </w:rPr>
              <w:lastRenderedPageBreak/>
              <w:t>Aplikačné funkcie systému, prostredníctvom ktorých sa realizujú časovo závislé bankové procesy súvisiace najmä s hotovostnými, majetkovými prevodmi a účtovnými procedúrami, nie sú úplne funkčné, alebo</w:t>
            </w:r>
          </w:p>
          <w:p w14:paraId="6821E8C2" w14:textId="77777777" w:rsidR="00DC6212" w:rsidRPr="009C31D7" w:rsidRDefault="00DC6212" w:rsidP="00866C15">
            <w:pPr>
              <w:pStyle w:val="BodyTextIndent3"/>
              <w:numPr>
                <w:ilvl w:val="0"/>
                <w:numId w:val="36"/>
              </w:numPr>
              <w:spacing w:before="60" w:after="20"/>
              <w:ind w:left="258" w:hanging="183"/>
              <w:rPr>
                <w:rFonts w:ascii="Cambria" w:hAnsi="Cambria"/>
                <w:sz w:val="20"/>
              </w:rPr>
            </w:pPr>
            <w:r w:rsidRPr="009C31D7">
              <w:rPr>
                <w:rFonts w:ascii="Cambria" w:hAnsi="Cambria"/>
                <w:sz w:val="20"/>
              </w:rPr>
              <w:t>Aplikačné funkcie systému, ktoré majú priamy dopad na riadny chod NBS, nie sú funkčné.</w:t>
            </w:r>
          </w:p>
          <w:p w14:paraId="77EB3B81" w14:textId="77777777" w:rsidR="00DC6212" w:rsidRPr="009C31D7" w:rsidRDefault="00DC6212" w:rsidP="00F86C54">
            <w:pPr>
              <w:pStyle w:val="BodyTextIndent3"/>
              <w:spacing w:before="60" w:after="20"/>
              <w:ind w:left="75" w:firstLine="0"/>
              <w:rPr>
                <w:rFonts w:ascii="Cambria" w:hAnsi="Cambria"/>
                <w:sz w:val="20"/>
              </w:rPr>
            </w:pPr>
            <w:r w:rsidRPr="009C31D7">
              <w:rPr>
                <w:rFonts w:ascii="Cambria" w:hAnsi="Cambria"/>
                <w:sz w:val="20"/>
              </w:rPr>
              <w:t xml:space="preserve">Zásadný bezpečnostný incident je bezpečnostný incident, ktorý priamo ohrozuje informačnú bezpečnosť bankových procesov v NBS – v oblasti dôvernosti, integrity alebo dostupnosti informácií </w:t>
            </w:r>
          </w:p>
        </w:tc>
      </w:tr>
      <w:tr w:rsidR="00DC6212" w:rsidRPr="009C31D7" w14:paraId="1D8DD57C" w14:textId="77777777" w:rsidTr="00F86C54">
        <w:tc>
          <w:tcPr>
            <w:tcW w:w="818" w:type="pct"/>
          </w:tcPr>
          <w:p w14:paraId="1AF72321" w14:textId="77777777" w:rsidR="00DC6212" w:rsidRPr="009C31D7" w:rsidRDefault="00DC6212" w:rsidP="00F86C54">
            <w:pPr>
              <w:pStyle w:val="BodyTextIndent3"/>
              <w:spacing w:before="60" w:after="20"/>
              <w:ind w:firstLine="0"/>
              <w:rPr>
                <w:rFonts w:ascii="Cambria" w:hAnsi="Cambria"/>
                <w:sz w:val="20"/>
              </w:rPr>
            </w:pPr>
            <w:r w:rsidRPr="009C31D7">
              <w:rPr>
                <w:rFonts w:ascii="Cambria" w:hAnsi="Cambria"/>
                <w:sz w:val="20"/>
              </w:rPr>
              <w:lastRenderedPageBreak/>
              <w:t>Závažný incident</w:t>
            </w:r>
          </w:p>
        </w:tc>
        <w:tc>
          <w:tcPr>
            <w:tcW w:w="4182" w:type="pct"/>
          </w:tcPr>
          <w:p w14:paraId="160B5C64" w14:textId="3C23DE3E" w:rsidR="00DC6212" w:rsidRPr="009C31D7" w:rsidRDefault="00DC6212" w:rsidP="00F86C54">
            <w:pPr>
              <w:pStyle w:val="BodyTextIndent3"/>
              <w:spacing w:before="60" w:after="20"/>
              <w:ind w:firstLine="0"/>
              <w:rPr>
                <w:rFonts w:ascii="Cambria" w:hAnsi="Cambria"/>
                <w:sz w:val="20"/>
              </w:rPr>
            </w:pPr>
            <w:r w:rsidRPr="009C31D7">
              <w:rPr>
                <w:rFonts w:ascii="Cambria" w:hAnsi="Cambria"/>
                <w:sz w:val="20"/>
              </w:rPr>
              <w:t xml:space="preserve">Do tejto klasifikácie spadajú všetky neplánované výpadky prevádzky systému oznámené </w:t>
            </w:r>
            <w:r w:rsidR="004E1D29">
              <w:rPr>
                <w:rFonts w:ascii="Cambria" w:hAnsi="Cambria"/>
                <w:sz w:val="20"/>
              </w:rPr>
              <w:t>zhotovite</w:t>
            </w:r>
            <w:r w:rsidRPr="009C31D7">
              <w:rPr>
                <w:rFonts w:ascii="Cambria" w:hAnsi="Cambria"/>
                <w:sz w:val="20"/>
              </w:rPr>
              <w:t>ľovi objednávateľom, u ktorých sa riešením incidentu zistí, že je spôsobený chybou alebo nedostatkom systému a táto chyba a/alebo nedostatok zabraňuje jeho plnohodnotné používaniu v prevádzke nasledovne:</w:t>
            </w:r>
          </w:p>
          <w:p w14:paraId="4CE43308" w14:textId="77777777" w:rsidR="00DC6212" w:rsidRPr="009C31D7" w:rsidRDefault="00DC6212" w:rsidP="00866C15">
            <w:pPr>
              <w:pStyle w:val="BodyTextIndent3"/>
              <w:numPr>
                <w:ilvl w:val="0"/>
                <w:numId w:val="37"/>
              </w:numPr>
              <w:spacing w:before="60" w:after="20"/>
              <w:rPr>
                <w:rFonts w:ascii="Cambria" w:hAnsi="Cambria"/>
                <w:sz w:val="20"/>
              </w:rPr>
            </w:pPr>
            <w:r w:rsidRPr="009C31D7">
              <w:rPr>
                <w:rFonts w:ascii="Cambria" w:hAnsi="Cambria"/>
                <w:sz w:val="20"/>
              </w:rPr>
              <w:t>Aplikačné funkcie systému neumožňujú vykonanie činnosti a/alebo vytvorenie výstupov, ktoré NBS potrebuje na splnenie svojich záväzkov voči externým subjektom,</w:t>
            </w:r>
          </w:p>
          <w:p w14:paraId="6986976A" w14:textId="77777777" w:rsidR="00DC6212" w:rsidRPr="009C31D7" w:rsidRDefault="00DC6212" w:rsidP="00866C15">
            <w:pPr>
              <w:pStyle w:val="BodyTextIndent3"/>
              <w:numPr>
                <w:ilvl w:val="0"/>
                <w:numId w:val="37"/>
              </w:numPr>
              <w:spacing w:before="60" w:after="20"/>
              <w:rPr>
                <w:rFonts w:ascii="Cambria" w:hAnsi="Cambria"/>
                <w:sz w:val="20"/>
              </w:rPr>
            </w:pPr>
            <w:r w:rsidRPr="009C31D7">
              <w:rPr>
                <w:rFonts w:ascii="Cambria" w:hAnsi="Cambria"/>
                <w:sz w:val="20"/>
              </w:rPr>
              <w:t>Aplikačné funkcie systému, prostredníctvom ktorých sa realizujú časovo závislé bankové procesy súvisiace najmä s hotovostnými, majetkovými prevodmi a účtovnými procedúrami, nie sú čiastočne funkčné.</w:t>
            </w:r>
          </w:p>
          <w:p w14:paraId="6B6BB1B8" w14:textId="77777777" w:rsidR="00DC6212" w:rsidRPr="009C31D7" w:rsidRDefault="00DC6212" w:rsidP="00F86C54">
            <w:pPr>
              <w:pStyle w:val="BodyTextIndent3"/>
              <w:spacing w:before="60" w:after="20"/>
              <w:ind w:firstLine="0"/>
              <w:rPr>
                <w:rFonts w:ascii="Cambria" w:hAnsi="Cambria"/>
                <w:sz w:val="20"/>
              </w:rPr>
            </w:pPr>
            <w:r w:rsidRPr="009C31D7">
              <w:rPr>
                <w:rFonts w:ascii="Cambria" w:hAnsi="Cambria"/>
                <w:sz w:val="20"/>
              </w:rPr>
              <w:t>Závažný bezpečnostný incident je bezpečnostný incident, ktorý priamo ohrozuje informačnú bezpečnosť časovo závislých a obsahových bankových procesov v NBS súvisiace s hotovostnými, majetkovými prevodmi a účtovnými procedúrami  – v oblasti dôvernosti, integrity alebo dostupnosti informácií</w:t>
            </w:r>
          </w:p>
        </w:tc>
      </w:tr>
      <w:tr w:rsidR="00DC6212" w:rsidRPr="009C31D7" w14:paraId="5DCF0DF2" w14:textId="77777777" w:rsidTr="00F86C54">
        <w:tc>
          <w:tcPr>
            <w:tcW w:w="818" w:type="pct"/>
          </w:tcPr>
          <w:p w14:paraId="6543B06A" w14:textId="77777777" w:rsidR="00DC6212" w:rsidRPr="009C31D7" w:rsidRDefault="00DC6212" w:rsidP="00F86C54">
            <w:pPr>
              <w:pStyle w:val="BodyTextIndent3"/>
              <w:spacing w:before="60" w:after="20"/>
              <w:ind w:firstLine="0"/>
              <w:rPr>
                <w:rFonts w:ascii="Cambria" w:hAnsi="Cambria"/>
                <w:sz w:val="20"/>
              </w:rPr>
            </w:pPr>
            <w:r w:rsidRPr="009C31D7">
              <w:rPr>
                <w:rFonts w:ascii="Cambria" w:hAnsi="Cambria"/>
                <w:sz w:val="20"/>
              </w:rPr>
              <w:t>Nepodstatný incident</w:t>
            </w:r>
          </w:p>
        </w:tc>
        <w:tc>
          <w:tcPr>
            <w:tcW w:w="4182" w:type="pct"/>
          </w:tcPr>
          <w:p w14:paraId="70D3BF73" w14:textId="0E0380B0" w:rsidR="00DC6212" w:rsidRPr="009C31D7" w:rsidRDefault="00DC6212" w:rsidP="00F86C54">
            <w:pPr>
              <w:pStyle w:val="BodyTextIndent3"/>
              <w:spacing w:before="60" w:after="20"/>
              <w:ind w:firstLine="0"/>
              <w:rPr>
                <w:rFonts w:ascii="Cambria" w:hAnsi="Cambria"/>
                <w:sz w:val="20"/>
              </w:rPr>
            </w:pPr>
            <w:r w:rsidRPr="009C31D7">
              <w:rPr>
                <w:rFonts w:ascii="Cambria" w:hAnsi="Cambria"/>
                <w:sz w:val="20"/>
              </w:rPr>
              <w:t xml:space="preserve">Do tejto klasifikácie spadajú všetky neplánované výpadky prevádzky systému oznámené </w:t>
            </w:r>
            <w:r w:rsidR="004E1D29">
              <w:rPr>
                <w:rFonts w:ascii="Cambria" w:hAnsi="Cambria"/>
                <w:sz w:val="20"/>
              </w:rPr>
              <w:t>zhotovite</w:t>
            </w:r>
            <w:r w:rsidRPr="009C31D7">
              <w:rPr>
                <w:rFonts w:ascii="Cambria" w:hAnsi="Cambria"/>
                <w:sz w:val="20"/>
              </w:rPr>
              <w:t xml:space="preserve">ľovi objednávateľom, ktoré nie sú klasifikované ako závažné alebo zásadné incidenty. </w:t>
            </w:r>
          </w:p>
          <w:p w14:paraId="0664A308" w14:textId="77777777" w:rsidR="00DC6212" w:rsidRPr="009C31D7" w:rsidRDefault="00DC6212" w:rsidP="00F86C54">
            <w:pPr>
              <w:pStyle w:val="BodyTextIndent3"/>
              <w:spacing w:before="60" w:after="20"/>
              <w:ind w:firstLine="0"/>
              <w:rPr>
                <w:rFonts w:ascii="Cambria" w:hAnsi="Cambria"/>
                <w:sz w:val="20"/>
              </w:rPr>
            </w:pPr>
            <w:r w:rsidRPr="009C31D7">
              <w:rPr>
                <w:rFonts w:ascii="Cambria" w:hAnsi="Cambria"/>
                <w:sz w:val="20"/>
              </w:rPr>
              <w:t>Incidenty tejto klasifikácie síce obmedzujú používanie systému ale v zásade neobmedzujú základné funkcie a prevádzku tohto systému.</w:t>
            </w:r>
          </w:p>
        </w:tc>
      </w:tr>
    </w:tbl>
    <w:p w14:paraId="6B56E4EA" w14:textId="77777777" w:rsidR="00DC6212" w:rsidRPr="009C31D7" w:rsidRDefault="00DC6212" w:rsidP="00DC6212">
      <w:pPr>
        <w:pStyle w:val="BodyTextIndent2"/>
        <w:ind w:left="360"/>
        <w:jc w:val="both"/>
        <w:rPr>
          <w:rFonts w:ascii="Cambria" w:hAnsi="Cambria"/>
        </w:rPr>
      </w:pPr>
    </w:p>
    <w:p w14:paraId="7F98C357" w14:textId="775F883E" w:rsidR="00DC6212" w:rsidRPr="009C31D7" w:rsidRDefault="004E1D29" w:rsidP="00866C15">
      <w:pPr>
        <w:pStyle w:val="BodyTextIndent"/>
        <w:numPr>
          <w:ilvl w:val="1"/>
          <w:numId w:val="35"/>
        </w:numPr>
        <w:tabs>
          <w:tab w:val="left" w:pos="567"/>
        </w:tabs>
        <w:spacing w:before="120"/>
        <w:ind w:left="567" w:hanging="567"/>
        <w:rPr>
          <w:rFonts w:ascii="Cambria" w:hAnsi="Cambria"/>
          <w:sz w:val="20"/>
        </w:rPr>
      </w:pPr>
      <w:r>
        <w:rPr>
          <w:rFonts w:ascii="Cambria" w:hAnsi="Cambria"/>
          <w:sz w:val="20"/>
        </w:rPr>
        <w:t>Zhotovite</w:t>
      </w:r>
      <w:r w:rsidR="00DC6212" w:rsidRPr="009C31D7">
        <w:rPr>
          <w:rFonts w:ascii="Cambria" w:hAnsi="Cambria"/>
          <w:sz w:val="20"/>
        </w:rPr>
        <w:t xml:space="preserve">ľ môže na základe vykonanej analýzy incidentu požiadať objednávateľa o zmenu klasifikácie incidentu. O zmene klasifikácie incidentu rozhoduje poverený zamestnanec objednávateľa na základe analýzy incidentu predloženej </w:t>
      </w:r>
      <w:r>
        <w:rPr>
          <w:rFonts w:ascii="Cambria" w:hAnsi="Cambria"/>
          <w:sz w:val="20"/>
        </w:rPr>
        <w:t>zhotovite</w:t>
      </w:r>
      <w:r w:rsidR="00DC6212" w:rsidRPr="009C31D7">
        <w:rPr>
          <w:rFonts w:ascii="Cambria" w:hAnsi="Cambria"/>
          <w:sz w:val="20"/>
        </w:rPr>
        <w:t xml:space="preserve">ľom. </w:t>
      </w:r>
    </w:p>
    <w:p w14:paraId="228AD4D2" w14:textId="77130ABD" w:rsidR="00DC6212" w:rsidRPr="009C31D7" w:rsidRDefault="00DC6212" w:rsidP="00866C15">
      <w:pPr>
        <w:pStyle w:val="BodyTextIndent"/>
        <w:numPr>
          <w:ilvl w:val="1"/>
          <w:numId w:val="35"/>
        </w:numPr>
        <w:tabs>
          <w:tab w:val="left" w:pos="567"/>
        </w:tabs>
        <w:spacing w:before="120"/>
        <w:ind w:left="567" w:hanging="567"/>
        <w:rPr>
          <w:rFonts w:ascii="Cambria" w:hAnsi="Cambria"/>
          <w:sz w:val="20"/>
        </w:rPr>
      </w:pPr>
      <w:bookmarkStart w:id="221" w:name="_Hlk104957693"/>
      <w:r w:rsidRPr="009C31D7">
        <w:rPr>
          <w:rFonts w:ascii="Cambria" w:hAnsi="Cambria"/>
          <w:b/>
          <w:bCs/>
          <w:sz w:val="20"/>
        </w:rPr>
        <w:t>Bezpečnostný incident</w:t>
      </w:r>
      <w:r w:rsidRPr="009C31D7">
        <w:rPr>
          <w:rFonts w:ascii="Cambria" w:hAnsi="Cambria"/>
          <w:sz w:val="20"/>
        </w:rPr>
        <w:t xml:space="preserve"> je definovaný v Prílohe č. </w:t>
      </w:r>
      <w:r w:rsidR="00B854A9">
        <w:rPr>
          <w:rFonts w:ascii="Cambria" w:hAnsi="Cambria"/>
          <w:sz w:val="20"/>
        </w:rPr>
        <w:t>6</w:t>
      </w:r>
      <w:r w:rsidRPr="009C31D7">
        <w:rPr>
          <w:rFonts w:ascii="Cambria" w:hAnsi="Cambria"/>
          <w:sz w:val="20"/>
        </w:rPr>
        <w:t xml:space="preserve">: Slovník pojmov </w:t>
      </w:r>
      <w:r w:rsidR="00B854A9">
        <w:rPr>
          <w:rFonts w:ascii="Cambria" w:hAnsi="Cambria"/>
          <w:sz w:val="20"/>
        </w:rPr>
        <w:t>tejto zmluvy o dielo</w:t>
      </w:r>
      <w:r w:rsidRPr="009C31D7">
        <w:rPr>
          <w:rFonts w:ascii="Cambria" w:hAnsi="Cambria"/>
          <w:sz w:val="20"/>
        </w:rPr>
        <w:t>.</w:t>
      </w:r>
    </w:p>
    <w:p w14:paraId="43134BA3" w14:textId="77777777" w:rsidR="00DC6212" w:rsidRPr="009C31D7" w:rsidRDefault="00DC6212" w:rsidP="00866C15">
      <w:pPr>
        <w:pStyle w:val="BodyTextIndent"/>
        <w:numPr>
          <w:ilvl w:val="1"/>
          <w:numId w:val="35"/>
        </w:numPr>
        <w:tabs>
          <w:tab w:val="left" w:pos="567"/>
        </w:tabs>
        <w:spacing w:before="120"/>
        <w:ind w:left="567" w:hanging="567"/>
        <w:rPr>
          <w:rFonts w:ascii="Cambria" w:hAnsi="Cambria"/>
          <w:sz w:val="20"/>
        </w:rPr>
      </w:pPr>
      <w:r w:rsidRPr="009C31D7">
        <w:rPr>
          <w:rFonts w:ascii="Cambria" w:hAnsi="Cambria"/>
          <w:sz w:val="20"/>
        </w:rPr>
        <w:t>Nahlasovanie a poskytovanie súčinnosti pri riešení podozrivých zistení a bezpečnostných incidentov:</w:t>
      </w:r>
    </w:p>
    <w:p w14:paraId="564993C4" w14:textId="7B81D17C" w:rsidR="00DC6212" w:rsidRPr="009C31D7" w:rsidRDefault="004E1D29" w:rsidP="00866C15">
      <w:pPr>
        <w:pStyle w:val="BodyTextIndent"/>
        <w:numPr>
          <w:ilvl w:val="2"/>
          <w:numId w:val="35"/>
        </w:numPr>
        <w:tabs>
          <w:tab w:val="left" w:pos="720"/>
        </w:tabs>
        <w:spacing w:before="120"/>
        <w:ind w:hanging="657"/>
        <w:rPr>
          <w:rFonts w:ascii="Cambria" w:hAnsi="Cambria"/>
          <w:sz w:val="20"/>
        </w:rPr>
      </w:pPr>
      <w:r>
        <w:rPr>
          <w:rFonts w:ascii="Cambria" w:hAnsi="Cambria"/>
          <w:sz w:val="20"/>
        </w:rPr>
        <w:t>Zhotovite</w:t>
      </w:r>
      <w:r w:rsidR="00DC6212" w:rsidRPr="009C31D7">
        <w:rPr>
          <w:rFonts w:ascii="Cambria" w:hAnsi="Cambria"/>
          <w:sz w:val="20"/>
        </w:rPr>
        <w:t>ľ sa zaväzuje nahlásiť akékoľvek podozrivé zistenie alebo bezpečnostný incident ihneď po jeho identifikácii.</w:t>
      </w:r>
    </w:p>
    <w:p w14:paraId="5FB6A117" w14:textId="64F042AF" w:rsidR="00DC6212" w:rsidRPr="009C31D7" w:rsidRDefault="004E1D29" w:rsidP="00866C15">
      <w:pPr>
        <w:pStyle w:val="BodyTextIndent"/>
        <w:numPr>
          <w:ilvl w:val="2"/>
          <w:numId w:val="35"/>
        </w:numPr>
        <w:tabs>
          <w:tab w:val="left" w:pos="567"/>
        </w:tabs>
        <w:spacing w:before="120"/>
        <w:ind w:hanging="657"/>
        <w:rPr>
          <w:rFonts w:ascii="Cambria" w:hAnsi="Cambria"/>
          <w:sz w:val="20"/>
        </w:rPr>
      </w:pPr>
      <w:r>
        <w:rPr>
          <w:rFonts w:ascii="Cambria" w:hAnsi="Cambria"/>
          <w:sz w:val="20"/>
        </w:rPr>
        <w:t>Zhotovite</w:t>
      </w:r>
      <w:r w:rsidR="00DC6212" w:rsidRPr="009C31D7">
        <w:rPr>
          <w:rFonts w:ascii="Cambria" w:hAnsi="Cambria"/>
          <w:sz w:val="20"/>
        </w:rPr>
        <w:t>ľ sa zaväzuje poskytnúť súčinnosť pri analýze podozrivého zistenia alebo bezpečnostného incidentu v rozsahu potrebnom na jeho detailnú identifikáciu, zistenie času vzniku a trvania, rozsahu a príčiny.</w:t>
      </w:r>
    </w:p>
    <w:p w14:paraId="7C4ED5DB" w14:textId="24A98B3E" w:rsidR="00DC6212" w:rsidRPr="009C31D7" w:rsidRDefault="004E1D29" w:rsidP="00866C15">
      <w:pPr>
        <w:pStyle w:val="BodyTextIndent"/>
        <w:numPr>
          <w:ilvl w:val="2"/>
          <w:numId w:val="35"/>
        </w:numPr>
        <w:tabs>
          <w:tab w:val="left" w:pos="567"/>
        </w:tabs>
        <w:spacing w:before="120"/>
        <w:ind w:hanging="657"/>
        <w:rPr>
          <w:rFonts w:ascii="Cambria" w:hAnsi="Cambria"/>
          <w:sz w:val="20"/>
        </w:rPr>
      </w:pPr>
      <w:r>
        <w:rPr>
          <w:rFonts w:ascii="Cambria" w:hAnsi="Cambria"/>
          <w:sz w:val="20"/>
        </w:rPr>
        <w:t>Zhotovite</w:t>
      </w:r>
      <w:r w:rsidR="00DC6212" w:rsidRPr="009C31D7">
        <w:rPr>
          <w:rFonts w:ascii="Cambria" w:hAnsi="Cambria"/>
          <w:sz w:val="20"/>
        </w:rPr>
        <w:t>ľ sa zaväzuje skontrolovať a identifikovať zmeny v IT infraštruktúre a IS objednávateľa po narušení bezpečnosti.</w:t>
      </w:r>
    </w:p>
    <w:p w14:paraId="776F1EFA" w14:textId="61A8E195" w:rsidR="00DC6212" w:rsidRPr="009C31D7" w:rsidRDefault="004E1D29" w:rsidP="00866C15">
      <w:pPr>
        <w:pStyle w:val="BodyTextIndent"/>
        <w:numPr>
          <w:ilvl w:val="2"/>
          <w:numId w:val="35"/>
        </w:numPr>
        <w:tabs>
          <w:tab w:val="left" w:pos="567"/>
        </w:tabs>
        <w:spacing w:before="120"/>
        <w:ind w:hanging="657"/>
        <w:rPr>
          <w:rFonts w:ascii="Cambria" w:hAnsi="Cambria"/>
          <w:sz w:val="20"/>
        </w:rPr>
      </w:pPr>
      <w:r>
        <w:rPr>
          <w:rFonts w:ascii="Cambria" w:hAnsi="Cambria"/>
          <w:sz w:val="20"/>
        </w:rPr>
        <w:t>Zhotovite</w:t>
      </w:r>
      <w:r w:rsidR="00DC6212" w:rsidRPr="009C31D7">
        <w:rPr>
          <w:rFonts w:ascii="Cambria" w:hAnsi="Cambria"/>
          <w:sz w:val="20"/>
        </w:rPr>
        <w:t>ľ sa zaväzuje poskytnúť súčinnosť pri odstránení následkov vyplývajúcich z narušenia bezpečnosti,</w:t>
      </w:r>
    </w:p>
    <w:p w14:paraId="7D0456BA" w14:textId="6B3773EF" w:rsidR="00DC6212" w:rsidRPr="009C31D7" w:rsidRDefault="004E1D29" w:rsidP="00866C15">
      <w:pPr>
        <w:pStyle w:val="BodyTextIndent"/>
        <w:numPr>
          <w:ilvl w:val="2"/>
          <w:numId w:val="35"/>
        </w:numPr>
        <w:tabs>
          <w:tab w:val="left" w:pos="567"/>
        </w:tabs>
        <w:spacing w:before="120"/>
        <w:ind w:hanging="657"/>
        <w:rPr>
          <w:rFonts w:ascii="Cambria" w:hAnsi="Cambria"/>
          <w:sz w:val="20"/>
        </w:rPr>
      </w:pPr>
      <w:r>
        <w:rPr>
          <w:rFonts w:ascii="Cambria" w:hAnsi="Cambria"/>
          <w:sz w:val="20"/>
        </w:rPr>
        <w:t>Zhotovite</w:t>
      </w:r>
      <w:r w:rsidR="00DC6212" w:rsidRPr="009C31D7">
        <w:rPr>
          <w:rFonts w:ascii="Cambria" w:hAnsi="Cambria"/>
          <w:sz w:val="20"/>
        </w:rPr>
        <w:t>ľ sa zaväzuje poskytnúť súčinnosť pri návrhu a realizácii opatrení na zamedzenie opakovania podozrivého zistenia alebo bezpečnostného incidentu.</w:t>
      </w:r>
    </w:p>
    <w:p w14:paraId="2A800BCB" w14:textId="253D61EE" w:rsidR="00DC6212" w:rsidRPr="009C31D7" w:rsidRDefault="004E1D29" w:rsidP="00866C15">
      <w:pPr>
        <w:pStyle w:val="BodyTextIndent"/>
        <w:numPr>
          <w:ilvl w:val="2"/>
          <w:numId w:val="35"/>
        </w:numPr>
        <w:tabs>
          <w:tab w:val="left" w:pos="567"/>
        </w:tabs>
        <w:spacing w:before="120"/>
        <w:ind w:hanging="657"/>
        <w:rPr>
          <w:rFonts w:ascii="Cambria" w:hAnsi="Cambria"/>
          <w:sz w:val="20"/>
        </w:rPr>
      </w:pPr>
      <w:r>
        <w:rPr>
          <w:rFonts w:ascii="Cambria" w:hAnsi="Cambria"/>
          <w:sz w:val="20"/>
        </w:rPr>
        <w:t>Zhotovite</w:t>
      </w:r>
      <w:r w:rsidR="00DC6212" w:rsidRPr="009C31D7">
        <w:rPr>
          <w:rFonts w:ascii="Cambria" w:hAnsi="Cambria"/>
          <w:sz w:val="20"/>
        </w:rPr>
        <w:t>ľ sa zaväzuje povinný poskytnúť súčinnosť pri návrhu a realizácii včasnej identifikácie podozrivého zistenia alebo bezpečnostného incidentu.</w:t>
      </w:r>
    </w:p>
    <w:p w14:paraId="0D5125B8" w14:textId="1B2FE362" w:rsidR="00DC6212" w:rsidRPr="009C31D7" w:rsidRDefault="00DC6212" w:rsidP="00866C15">
      <w:pPr>
        <w:pStyle w:val="BodyTextIndent"/>
        <w:numPr>
          <w:ilvl w:val="2"/>
          <w:numId w:val="35"/>
        </w:numPr>
        <w:tabs>
          <w:tab w:val="left" w:pos="567"/>
        </w:tabs>
        <w:spacing w:before="120"/>
        <w:ind w:hanging="657"/>
        <w:rPr>
          <w:rFonts w:ascii="Cambria" w:hAnsi="Cambria"/>
          <w:sz w:val="20"/>
        </w:rPr>
      </w:pPr>
      <w:r w:rsidRPr="009C31D7">
        <w:rPr>
          <w:rFonts w:ascii="Cambria" w:hAnsi="Cambria"/>
          <w:sz w:val="20"/>
        </w:rPr>
        <w:t xml:space="preserve">V prípade identifikácie falošného poplachu sa </w:t>
      </w:r>
      <w:r w:rsidR="004E1D29">
        <w:rPr>
          <w:rFonts w:ascii="Cambria" w:hAnsi="Cambria"/>
          <w:sz w:val="20"/>
        </w:rPr>
        <w:t>zhotovite</w:t>
      </w:r>
      <w:r w:rsidRPr="009C31D7">
        <w:rPr>
          <w:rFonts w:ascii="Cambria" w:hAnsi="Cambria"/>
          <w:sz w:val="20"/>
        </w:rPr>
        <w:t>ľ zaväzuje poskytnúť súčinnosť pri návrhu a realizácii opatrení na zamedzenie jeho opakovania.</w:t>
      </w:r>
    </w:p>
    <w:p w14:paraId="7D20B571" w14:textId="14582947" w:rsidR="00DC6212" w:rsidRPr="00BE13FF" w:rsidRDefault="004E1D29" w:rsidP="00866C15">
      <w:pPr>
        <w:pStyle w:val="BodyTextIndent"/>
        <w:numPr>
          <w:ilvl w:val="1"/>
          <w:numId w:val="35"/>
        </w:numPr>
        <w:tabs>
          <w:tab w:val="left" w:pos="567"/>
        </w:tabs>
        <w:spacing w:before="120"/>
        <w:ind w:left="567" w:hanging="567"/>
        <w:rPr>
          <w:rFonts w:ascii="Cambria" w:hAnsi="Cambria"/>
          <w:sz w:val="20"/>
        </w:rPr>
      </w:pPr>
      <w:r>
        <w:rPr>
          <w:rFonts w:ascii="Cambria" w:hAnsi="Cambria"/>
          <w:sz w:val="20"/>
        </w:rPr>
        <w:t>Zhotovite</w:t>
      </w:r>
      <w:r w:rsidR="00DC6212" w:rsidRPr="009C31D7">
        <w:rPr>
          <w:rFonts w:ascii="Cambria" w:hAnsi="Cambria"/>
          <w:sz w:val="20"/>
        </w:rPr>
        <w:t xml:space="preserve">ľ sa zaväzuje poskytnú plnú súčinnosť objednávateľovi pri obnove služby IT pokiaľ samotnú </w:t>
      </w:r>
      <w:r w:rsidR="00DC6212" w:rsidRPr="00BE13FF">
        <w:rPr>
          <w:rFonts w:ascii="Cambria" w:hAnsi="Cambria"/>
          <w:sz w:val="20"/>
        </w:rPr>
        <w:t>obnovu (napr. nasadenie opravy alebo riešenia) v prostredí NBS realizuje objednávateľ.</w:t>
      </w:r>
    </w:p>
    <w:bookmarkEnd w:id="221"/>
    <w:p w14:paraId="6ADDB9B1" w14:textId="219BBB1B" w:rsidR="00DC6212" w:rsidRPr="00BE13FF" w:rsidRDefault="00DC6212" w:rsidP="00866C15">
      <w:pPr>
        <w:pStyle w:val="BodyTextIndent"/>
        <w:numPr>
          <w:ilvl w:val="1"/>
          <w:numId w:val="35"/>
        </w:numPr>
        <w:tabs>
          <w:tab w:val="left" w:pos="567"/>
        </w:tabs>
        <w:spacing w:before="120"/>
        <w:ind w:left="567" w:hanging="567"/>
        <w:rPr>
          <w:rFonts w:ascii="Cambria" w:hAnsi="Cambria"/>
          <w:sz w:val="20"/>
        </w:rPr>
      </w:pPr>
      <w:r w:rsidRPr="00BE13FF">
        <w:rPr>
          <w:rFonts w:ascii="Cambria" w:hAnsi="Cambria"/>
          <w:sz w:val="20"/>
        </w:rPr>
        <w:lastRenderedPageBreak/>
        <w:t xml:space="preserve">Odstraňovanie bezpečnostných zistení - </w:t>
      </w:r>
      <w:r w:rsidR="004E1D29">
        <w:rPr>
          <w:rFonts w:ascii="Cambria" w:hAnsi="Cambria"/>
          <w:sz w:val="20"/>
        </w:rPr>
        <w:t>zhotovite</w:t>
      </w:r>
      <w:r w:rsidRPr="00BE13FF">
        <w:rPr>
          <w:rFonts w:ascii="Cambria" w:hAnsi="Cambria"/>
          <w:sz w:val="20"/>
        </w:rPr>
        <w:t>ľ jeden krát mesačne vykoná analýzu a vypracuje návrh na odstránenie bezpečnostných zistení, zoznam ktorých dostane od objednávateľa (výstup z interného skeneru zraniteľností obstarávateľa). Súčasťou analýzy bude aj prípadný dopad opatrení, ktoré sú súčasťou návrhu na odstránenie bezpečnostných zistení, na funkčnosť a prevádzku systému.</w:t>
      </w:r>
    </w:p>
    <w:p w14:paraId="5729AF10" w14:textId="77777777" w:rsidR="00DC6212" w:rsidRPr="007723DB" w:rsidRDefault="00DC6212" w:rsidP="00DC6212">
      <w:pPr>
        <w:jc w:val="both"/>
        <w:rPr>
          <w:rFonts w:ascii="Cambria" w:hAnsi="Cambria" w:cs="Tahoma"/>
          <w:sz w:val="20"/>
        </w:rPr>
      </w:pPr>
    </w:p>
    <w:p w14:paraId="752DEB13" w14:textId="77777777" w:rsidR="00DC6212" w:rsidRPr="009C31D7" w:rsidRDefault="00DC6212" w:rsidP="00DC6212">
      <w:pPr>
        <w:jc w:val="both"/>
        <w:rPr>
          <w:rFonts w:ascii="Cambria" w:hAnsi="Cambria" w:cs="Tahoma"/>
          <w:sz w:val="20"/>
        </w:rPr>
      </w:pPr>
    </w:p>
    <w:p w14:paraId="7DA0382D" w14:textId="6EDAD48F" w:rsidR="00DC6212" w:rsidRPr="00711D14" w:rsidRDefault="00DC6212" w:rsidP="00866C15">
      <w:pPr>
        <w:pStyle w:val="BodyTextIndent"/>
        <w:numPr>
          <w:ilvl w:val="0"/>
          <w:numId w:val="35"/>
        </w:numPr>
        <w:tabs>
          <w:tab w:val="left" w:pos="567"/>
        </w:tabs>
        <w:spacing w:before="120"/>
        <w:rPr>
          <w:rFonts w:ascii="Cambria" w:hAnsi="Cambria"/>
          <w:i/>
          <w:iCs/>
          <w:sz w:val="20"/>
        </w:rPr>
      </w:pPr>
      <w:r w:rsidRPr="00711D14">
        <w:rPr>
          <w:rFonts w:ascii="Cambria" w:hAnsi="Cambria"/>
          <w:b/>
          <w:bCs/>
          <w:i/>
          <w:iCs/>
          <w:sz w:val="20"/>
        </w:rPr>
        <w:br w:type="page"/>
      </w:r>
      <w:r w:rsidR="00711D14">
        <w:rPr>
          <w:rFonts w:ascii="Cambria" w:hAnsi="Cambria"/>
          <w:b/>
          <w:bCs/>
          <w:i/>
          <w:iCs/>
          <w:sz w:val="20"/>
        </w:rPr>
        <w:lastRenderedPageBreak/>
        <w:t xml:space="preserve">OBJEDNÁVKOVÉ SLUŽBY - </w:t>
      </w:r>
      <w:r w:rsidRPr="00711D14">
        <w:rPr>
          <w:rFonts w:ascii="Cambria" w:hAnsi="Cambria"/>
          <w:b/>
          <w:bCs/>
          <w:i/>
          <w:iCs/>
          <w:sz w:val="20"/>
        </w:rPr>
        <w:t>Konzultácie na pracovisku objednávateľa</w:t>
      </w:r>
    </w:p>
    <w:p w14:paraId="0698155B" w14:textId="3B84DD5A" w:rsidR="00DC6212" w:rsidRPr="009C31D7" w:rsidRDefault="00DC6212" w:rsidP="00866C15">
      <w:pPr>
        <w:pStyle w:val="BodyTextIndent"/>
        <w:numPr>
          <w:ilvl w:val="1"/>
          <w:numId w:val="35"/>
        </w:numPr>
        <w:tabs>
          <w:tab w:val="left" w:pos="567"/>
          <w:tab w:val="left" w:pos="6120"/>
        </w:tabs>
        <w:spacing w:before="120"/>
        <w:ind w:left="567" w:hanging="567"/>
        <w:rPr>
          <w:rFonts w:ascii="Cambria" w:hAnsi="Cambria"/>
          <w:sz w:val="20"/>
        </w:rPr>
      </w:pPr>
      <w:r w:rsidRPr="009C31D7">
        <w:rPr>
          <w:rFonts w:ascii="Cambria" w:hAnsi="Cambria"/>
          <w:sz w:val="20"/>
        </w:rPr>
        <w:t xml:space="preserve">Služba Konzultácie na pracovisku objednávateľa  bude </w:t>
      </w:r>
      <w:r w:rsidR="004E1D29">
        <w:rPr>
          <w:rFonts w:ascii="Cambria" w:hAnsi="Cambria"/>
          <w:sz w:val="20"/>
        </w:rPr>
        <w:t>zhotovite</w:t>
      </w:r>
      <w:r w:rsidRPr="009C31D7">
        <w:rPr>
          <w:rFonts w:ascii="Cambria" w:hAnsi="Cambria"/>
          <w:sz w:val="20"/>
        </w:rPr>
        <w:t xml:space="preserve">ľom poskytovaná na základe podmienok uvedených v písomnej objednávke formou priamej účasti </w:t>
      </w:r>
      <w:r w:rsidR="004E1D29">
        <w:rPr>
          <w:rFonts w:ascii="Cambria" w:hAnsi="Cambria"/>
          <w:sz w:val="20"/>
        </w:rPr>
        <w:t>zhotovite</w:t>
      </w:r>
      <w:r w:rsidRPr="009C31D7">
        <w:rPr>
          <w:rFonts w:ascii="Cambria" w:hAnsi="Cambria"/>
          <w:sz w:val="20"/>
        </w:rPr>
        <w:t>ľa na pracovisku objednávateľa – jedná sa o objednávkovú platenú službu nad rámec paušálnych platieb pre služby 1. Podpora a 2. Údržba</w:t>
      </w:r>
    </w:p>
    <w:p w14:paraId="1377F30B" w14:textId="77777777" w:rsidR="00DC6212" w:rsidRPr="009C31D7" w:rsidRDefault="00DC6212" w:rsidP="00866C15">
      <w:pPr>
        <w:pStyle w:val="BodyTextIndent"/>
        <w:numPr>
          <w:ilvl w:val="1"/>
          <w:numId w:val="35"/>
        </w:numPr>
        <w:tabs>
          <w:tab w:val="left" w:pos="567"/>
          <w:tab w:val="left" w:pos="6120"/>
        </w:tabs>
        <w:spacing w:before="120"/>
        <w:ind w:left="567" w:hanging="567"/>
        <w:rPr>
          <w:rFonts w:ascii="Cambria" w:hAnsi="Cambria"/>
          <w:sz w:val="20"/>
        </w:rPr>
      </w:pPr>
      <w:r w:rsidRPr="009C31D7">
        <w:rPr>
          <w:rFonts w:ascii="Cambria" w:hAnsi="Cambria"/>
          <w:sz w:val="20"/>
        </w:rPr>
        <w:t>Predmetom týchto platených objednávkových konzultačných služieb je dodanie informácií, analýz, odporúčaní a konceptov nad rámec štandardného dodaného a prevádzkovaného riešenia – obvykle formou dodania dokumentov (napr. gap analýza, koncept, návrh, odporúčania a pod.) alebo organizácie spoločných workshopov.</w:t>
      </w:r>
    </w:p>
    <w:p w14:paraId="7BB39C33" w14:textId="77777777" w:rsidR="00DC6212" w:rsidRPr="009C31D7" w:rsidRDefault="00DC6212" w:rsidP="00866C15">
      <w:pPr>
        <w:pStyle w:val="BodyTextIndent"/>
        <w:numPr>
          <w:ilvl w:val="1"/>
          <w:numId w:val="35"/>
        </w:numPr>
        <w:tabs>
          <w:tab w:val="left" w:pos="567"/>
          <w:tab w:val="left" w:pos="6120"/>
        </w:tabs>
        <w:spacing w:before="120"/>
        <w:ind w:left="567" w:hanging="567"/>
        <w:rPr>
          <w:rFonts w:ascii="Cambria" w:hAnsi="Cambria"/>
          <w:sz w:val="20"/>
        </w:rPr>
      </w:pPr>
      <w:r w:rsidRPr="009C31D7">
        <w:rPr>
          <w:rFonts w:ascii="Cambria" w:hAnsi="Cambria"/>
          <w:sz w:val="20"/>
        </w:rPr>
        <w:t>Predmetom konzultačných služieb nemôže byť poradenstvo k prevádzke dodaného a prevádzkovaného riešenia v rámci služby 1. Podpora.</w:t>
      </w:r>
    </w:p>
    <w:p w14:paraId="347C3B00" w14:textId="2D895950" w:rsidR="00DC6212" w:rsidRPr="009C31D7" w:rsidRDefault="004E1D29" w:rsidP="00866C15">
      <w:pPr>
        <w:pStyle w:val="BodyTextIndent"/>
        <w:numPr>
          <w:ilvl w:val="1"/>
          <w:numId w:val="35"/>
        </w:numPr>
        <w:tabs>
          <w:tab w:val="left" w:pos="567"/>
          <w:tab w:val="left" w:pos="6120"/>
        </w:tabs>
        <w:spacing w:before="120"/>
        <w:ind w:left="567" w:hanging="567"/>
        <w:rPr>
          <w:rFonts w:ascii="Cambria" w:hAnsi="Cambria"/>
          <w:sz w:val="20"/>
        </w:rPr>
      </w:pPr>
      <w:r>
        <w:rPr>
          <w:rFonts w:ascii="Cambria" w:hAnsi="Cambria"/>
          <w:sz w:val="20"/>
        </w:rPr>
        <w:t>Zhotovite</w:t>
      </w:r>
      <w:r w:rsidR="00DC6212" w:rsidRPr="009C31D7">
        <w:rPr>
          <w:rFonts w:ascii="Cambria" w:hAnsi="Cambria"/>
          <w:sz w:val="20"/>
        </w:rPr>
        <w:t xml:space="preserve">ľ sa zaväzuje poskytnúť objednávateľovi službu Konzultácie na pracovisku objednávateľa </w:t>
      </w:r>
      <w:r w:rsidR="00DC6212" w:rsidRPr="008F767E">
        <w:rPr>
          <w:rFonts w:ascii="Cambria" w:hAnsi="Cambria"/>
          <w:sz w:val="20"/>
        </w:rPr>
        <w:t xml:space="preserve">v rozsahu maximálne </w:t>
      </w:r>
      <w:r w:rsidR="00241376">
        <w:rPr>
          <w:rFonts w:ascii="Cambria" w:hAnsi="Cambria"/>
          <w:b/>
          <w:bCs/>
          <w:noProof/>
          <w:sz w:val="20"/>
          <w:lang w:eastAsia="sk-SK"/>
        </w:rPr>
        <w:t>1250</w:t>
      </w:r>
      <w:r w:rsidR="00241376" w:rsidRPr="002F2945">
        <w:rPr>
          <w:rFonts w:ascii="Cambria" w:hAnsi="Cambria"/>
          <w:b/>
          <w:bCs/>
          <w:sz w:val="20"/>
        </w:rPr>
        <w:t xml:space="preserve"> </w:t>
      </w:r>
      <w:r w:rsidR="00DC6212" w:rsidRPr="002F2945">
        <w:rPr>
          <w:rFonts w:ascii="Cambria" w:hAnsi="Cambria"/>
          <w:b/>
          <w:bCs/>
          <w:sz w:val="20"/>
        </w:rPr>
        <w:t xml:space="preserve">osobohodín </w:t>
      </w:r>
      <w:r w:rsidR="00241376">
        <w:rPr>
          <w:rFonts w:ascii="Cambria" w:hAnsi="Cambria"/>
          <w:b/>
          <w:bCs/>
          <w:sz w:val="20"/>
        </w:rPr>
        <w:t>počas trvania tejto zmluvy o dielo</w:t>
      </w:r>
      <w:r w:rsidR="00DC6212" w:rsidRPr="008F767E">
        <w:rPr>
          <w:rFonts w:ascii="Cambria" w:hAnsi="Cambria"/>
          <w:sz w:val="20"/>
        </w:rPr>
        <w:t>, ak</w:t>
      </w:r>
      <w:r w:rsidR="00DC6212" w:rsidRPr="009C31D7">
        <w:rPr>
          <w:rFonts w:ascii="Cambria" w:hAnsi="Cambria"/>
          <w:sz w:val="20"/>
        </w:rPr>
        <w:t xml:space="preserve"> o vykonanie tejto služby objednávateľ požiada formou písomnej záväznej objednávky vystavenej a doručenej </w:t>
      </w:r>
      <w:r>
        <w:rPr>
          <w:rFonts w:ascii="Cambria" w:hAnsi="Cambria"/>
          <w:sz w:val="20"/>
        </w:rPr>
        <w:t>zhotovite</w:t>
      </w:r>
      <w:r w:rsidR="00DC6212" w:rsidRPr="009C31D7">
        <w:rPr>
          <w:rFonts w:ascii="Cambria" w:hAnsi="Cambria"/>
          <w:sz w:val="20"/>
        </w:rPr>
        <w:t>ľovi</w:t>
      </w:r>
      <w:r w:rsidR="005E257D">
        <w:rPr>
          <w:rFonts w:ascii="Cambria" w:hAnsi="Cambria"/>
          <w:sz w:val="20"/>
        </w:rPr>
        <w:t xml:space="preserve">, </w:t>
      </w:r>
      <w:r w:rsidR="00DC6212" w:rsidRPr="009C31D7">
        <w:rPr>
          <w:rFonts w:ascii="Cambria" w:hAnsi="Cambria"/>
          <w:sz w:val="20"/>
        </w:rPr>
        <w:t>v množstve v akom o to objednávateľ touto záväznou písomnou objednávkou požiada</w:t>
      </w:r>
      <w:r w:rsidR="005E257D">
        <w:rPr>
          <w:rFonts w:ascii="Cambria" w:hAnsi="Cambria"/>
          <w:sz w:val="20"/>
        </w:rPr>
        <w:t xml:space="preserve"> a</w:t>
      </w:r>
      <w:r w:rsidR="008155E4">
        <w:rPr>
          <w:rFonts w:ascii="Cambria" w:hAnsi="Cambria"/>
          <w:sz w:val="20"/>
        </w:rPr>
        <w:t> v </w:t>
      </w:r>
      <w:r w:rsidR="005E257D">
        <w:rPr>
          <w:rFonts w:ascii="Cambria" w:hAnsi="Cambria"/>
          <w:sz w:val="20"/>
        </w:rPr>
        <w:t>termíne</w:t>
      </w:r>
      <w:r w:rsidR="008155E4">
        <w:rPr>
          <w:rFonts w:ascii="Cambria" w:hAnsi="Cambria"/>
          <w:sz w:val="20"/>
        </w:rPr>
        <w:t xml:space="preserve"> uvedenom v objednávke</w:t>
      </w:r>
      <w:r w:rsidR="00DC6212" w:rsidRPr="009C31D7">
        <w:rPr>
          <w:rFonts w:ascii="Cambria" w:hAnsi="Cambria"/>
          <w:sz w:val="20"/>
        </w:rPr>
        <w:t>:</w:t>
      </w:r>
    </w:p>
    <w:p w14:paraId="1CF04D30" w14:textId="77777777" w:rsidR="00DC6212" w:rsidRPr="009C31D7" w:rsidRDefault="00DC6212" w:rsidP="00DC6212">
      <w:pPr>
        <w:pStyle w:val="BodyTextIndent"/>
        <w:spacing w:before="120"/>
        <w:ind w:left="567" w:firstLine="0"/>
        <w:rPr>
          <w:rFonts w:ascii="Cambria" w:hAnsi="Cambria"/>
          <w:sz w:val="20"/>
        </w:rPr>
      </w:pPr>
    </w:p>
    <w:tbl>
      <w:tblPr>
        <w:tblW w:w="96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7"/>
        <w:gridCol w:w="2552"/>
        <w:gridCol w:w="992"/>
        <w:gridCol w:w="1276"/>
        <w:gridCol w:w="709"/>
        <w:gridCol w:w="1275"/>
        <w:gridCol w:w="1134"/>
        <w:gridCol w:w="1134"/>
      </w:tblGrid>
      <w:tr w:rsidR="00DC6212" w:rsidRPr="009C31D7" w14:paraId="7BA17656" w14:textId="77777777" w:rsidTr="00F86C54">
        <w:trPr>
          <w:cantSplit/>
          <w:trHeight w:val="240"/>
          <w:tblHeader/>
        </w:trPr>
        <w:tc>
          <w:tcPr>
            <w:tcW w:w="9639" w:type="dxa"/>
            <w:gridSpan w:val="8"/>
            <w:shd w:val="clear" w:color="auto" w:fill="E0E0E0"/>
            <w:vAlign w:val="center"/>
          </w:tcPr>
          <w:p w14:paraId="49CDEA47" w14:textId="77777777" w:rsidR="00DC6212" w:rsidRPr="009C31D7" w:rsidRDefault="00DC6212" w:rsidP="00F86C54">
            <w:pPr>
              <w:spacing w:before="40" w:after="40"/>
              <w:jc w:val="both"/>
              <w:rPr>
                <w:rFonts w:ascii="Cambria" w:hAnsi="Cambria" w:cs="Arial"/>
                <w:b/>
                <w:sz w:val="20"/>
              </w:rPr>
            </w:pPr>
            <w:r w:rsidRPr="009C31D7">
              <w:rPr>
                <w:rFonts w:ascii="Cambria" w:hAnsi="Cambria" w:cs="Arial"/>
                <w:b/>
                <w:sz w:val="20"/>
              </w:rPr>
              <w:t>Tabuľka č. 4</w:t>
            </w:r>
          </w:p>
        </w:tc>
      </w:tr>
      <w:tr w:rsidR="00DC6212" w:rsidRPr="009C31D7" w14:paraId="310CB7E1" w14:textId="77777777" w:rsidTr="00F86C54">
        <w:trPr>
          <w:cantSplit/>
          <w:trHeight w:val="240"/>
          <w:tblHeader/>
        </w:trPr>
        <w:tc>
          <w:tcPr>
            <w:tcW w:w="567" w:type="dxa"/>
            <w:vMerge w:val="restart"/>
            <w:shd w:val="clear" w:color="auto" w:fill="E0E0E0"/>
            <w:vAlign w:val="center"/>
          </w:tcPr>
          <w:p w14:paraId="7C45CB8E" w14:textId="77777777" w:rsidR="00DC6212" w:rsidRPr="009C31D7" w:rsidRDefault="00DC6212" w:rsidP="00F86C54">
            <w:pPr>
              <w:spacing w:before="40" w:after="40"/>
              <w:jc w:val="both"/>
              <w:rPr>
                <w:rFonts w:ascii="Cambria" w:hAnsi="Cambria" w:cs="Arial"/>
                <w:b/>
                <w:sz w:val="20"/>
              </w:rPr>
            </w:pPr>
            <w:r w:rsidRPr="009C31D7">
              <w:rPr>
                <w:rFonts w:ascii="Cambria" w:hAnsi="Cambria" w:cs="Arial"/>
                <w:b/>
                <w:sz w:val="20"/>
              </w:rPr>
              <w:t>ID</w:t>
            </w:r>
          </w:p>
        </w:tc>
        <w:tc>
          <w:tcPr>
            <w:tcW w:w="2552" w:type="dxa"/>
            <w:vMerge w:val="restart"/>
            <w:shd w:val="clear" w:color="auto" w:fill="E0E0E0"/>
            <w:vAlign w:val="center"/>
          </w:tcPr>
          <w:p w14:paraId="1C9F12C7" w14:textId="77777777" w:rsidR="00DC6212" w:rsidRPr="009C31D7" w:rsidRDefault="00DC6212" w:rsidP="00F86C54">
            <w:pPr>
              <w:spacing w:before="40" w:after="40"/>
              <w:jc w:val="both"/>
              <w:rPr>
                <w:rFonts w:ascii="Cambria" w:hAnsi="Cambria" w:cs="Arial"/>
                <w:b/>
                <w:sz w:val="20"/>
              </w:rPr>
            </w:pPr>
            <w:r w:rsidRPr="009C31D7">
              <w:rPr>
                <w:rFonts w:ascii="Cambria" w:hAnsi="Cambria" w:cs="Arial"/>
                <w:b/>
                <w:sz w:val="20"/>
              </w:rPr>
              <w:t>Činnosti</w:t>
            </w:r>
          </w:p>
        </w:tc>
        <w:tc>
          <w:tcPr>
            <w:tcW w:w="2977" w:type="dxa"/>
            <w:gridSpan w:val="3"/>
            <w:shd w:val="clear" w:color="auto" w:fill="E0E0E0"/>
            <w:vAlign w:val="center"/>
          </w:tcPr>
          <w:p w14:paraId="1DA03071" w14:textId="77777777" w:rsidR="00DC6212" w:rsidRPr="009C31D7" w:rsidRDefault="00DC6212" w:rsidP="00F86C54">
            <w:pPr>
              <w:spacing w:before="40" w:after="40"/>
              <w:jc w:val="both"/>
              <w:rPr>
                <w:rFonts w:ascii="Cambria" w:hAnsi="Cambria" w:cs="Arial"/>
                <w:b/>
                <w:sz w:val="20"/>
              </w:rPr>
            </w:pPr>
            <w:r w:rsidRPr="009C31D7">
              <w:rPr>
                <w:rFonts w:ascii="Cambria" w:hAnsi="Cambria" w:cs="Arial"/>
                <w:b/>
                <w:sz w:val="20"/>
              </w:rPr>
              <w:t>Aktivácia služby</w:t>
            </w:r>
          </w:p>
        </w:tc>
        <w:tc>
          <w:tcPr>
            <w:tcW w:w="3543" w:type="dxa"/>
            <w:gridSpan w:val="3"/>
            <w:shd w:val="clear" w:color="auto" w:fill="E0E0E0"/>
            <w:noWrap/>
            <w:vAlign w:val="center"/>
          </w:tcPr>
          <w:p w14:paraId="256F11DB" w14:textId="77777777" w:rsidR="00DC6212" w:rsidRPr="009C31D7" w:rsidRDefault="00DC6212" w:rsidP="00F86C54">
            <w:pPr>
              <w:spacing w:before="40" w:after="40"/>
              <w:jc w:val="both"/>
              <w:rPr>
                <w:rFonts w:ascii="Cambria" w:hAnsi="Cambria" w:cs="Arial"/>
                <w:b/>
                <w:sz w:val="20"/>
              </w:rPr>
            </w:pPr>
            <w:r w:rsidRPr="009C31D7">
              <w:rPr>
                <w:rFonts w:ascii="Cambria" w:hAnsi="Cambria" w:cs="Arial"/>
                <w:b/>
                <w:sz w:val="20"/>
              </w:rPr>
              <w:t>Úroveň služby</w:t>
            </w:r>
          </w:p>
        </w:tc>
      </w:tr>
      <w:tr w:rsidR="00DC6212" w:rsidRPr="009C31D7" w14:paraId="346B31EA" w14:textId="77777777" w:rsidTr="00F86C54">
        <w:trPr>
          <w:cantSplit/>
          <w:trHeight w:val="649"/>
          <w:tblHeader/>
        </w:trPr>
        <w:tc>
          <w:tcPr>
            <w:tcW w:w="567" w:type="dxa"/>
            <w:vMerge/>
            <w:shd w:val="clear" w:color="auto" w:fill="E0E0E0"/>
            <w:vAlign w:val="center"/>
          </w:tcPr>
          <w:p w14:paraId="4FF70ADA" w14:textId="77777777" w:rsidR="00DC6212" w:rsidRPr="009C31D7" w:rsidRDefault="00DC6212" w:rsidP="00F86C54">
            <w:pPr>
              <w:spacing w:before="40" w:after="40"/>
              <w:jc w:val="both"/>
              <w:rPr>
                <w:rFonts w:ascii="Cambria" w:hAnsi="Cambria" w:cs="Arial"/>
                <w:b/>
                <w:sz w:val="20"/>
              </w:rPr>
            </w:pPr>
          </w:p>
        </w:tc>
        <w:tc>
          <w:tcPr>
            <w:tcW w:w="2552" w:type="dxa"/>
            <w:vMerge/>
            <w:shd w:val="clear" w:color="auto" w:fill="E0E0E0"/>
            <w:vAlign w:val="center"/>
          </w:tcPr>
          <w:p w14:paraId="53683E69" w14:textId="77777777" w:rsidR="00DC6212" w:rsidRPr="009C31D7" w:rsidRDefault="00DC6212" w:rsidP="00F86C54">
            <w:pPr>
              <w:spacing w:before="40" w:after="40"/>
              <w:jc w:val="both"/>
              <w:rPr>
                <w:rFonts w:ascii="Cambria" w:hAnsi="Cambria" w:cs="Arial"/>
                <w:b/>
                <w:sz w:val="20"/>
              </w:rPr>
            </w:pPr>
          </w:p>
        </w:tc>
        <w:tc>
          <w:tcPr>
            <w:tcW w:w="992" w:type="dxa"/>
            <w:shd w:val="clear" w:color="auto" w:fill="E0E0E0"/>
            <w:vAlign w:val="center"/>
          </w:tcPr>
          <w:p w14:paraId="612F2D97" w14:textId="77777777" w:rsidR="00DC6212" w:rsidRPr="009C31D7" w:rsidRDefault="00DC6212" w:rsidP="00F86C54">
            <w:pPr>
              <w:spacing w:before="40" w:after="40"/>
              <w:jc w:val="both"/>
              <w:rPr>
                <w:rFonts w:ascii="Cambria" w:hAnsi="Cambria" w:cs="Arial"/>
                <w:b/>
                <w:sz w:val="20"/>
              </w:rPr>
            </w:pPr>
            <w:r w:rsidRPr="009C31D7">
              <w:rPr>
                <w:rFonts w:ascii="Cambria" w:hAnsi="Cambria" w:cs="Arial"/>
                <w:b/>
                <w:sz w:val="20"/>
              </w:rPr>
              <w:t>Spúšťač</w:t>
            </w:r>
          </w:p>
        </w:tc>
        <w:tc>
          <w:tcPr>
            <w:tcW w:w="1276" w:type="dxa"/>
            <w:shd w:val="clear" w:color="auto" w:fill="E0E0E0"/>
            <w:vAlign w:val="center"/>
          </w:tcPr>
          <w:p w14:paraId="69F4E5D3" w14:textId="77777777" w:rsidR="00DC6212" w:rsidRPr="009C31D7" w:rsidRDefault="00DC6212" w:rsidP="00F86C54">
            <w:pPr>
              <w:spacing w:before="40" w:after="40"/>
              <w:jc w:val="both"/>
              <w:rPr>
                <w:rFonts w:ascii="Cambria" w:hAnsi="Cambria" w:cs="Arial"/>
                <w:b/>
                <w:sz w:val="20"/>
              </w:rPr>
            </w:pPr>
            <w:r w:rsidRPr="009C31D7">
              <w:rPr>
                <w:rFonts w:ascii="Cambria" w:hAnsi="Cambria" w:cs="Arial"/>
                <w:b/>
                <w:sz w:val="20"/>
              </w:rPr>
              <w:t>Frekvencia</w:t>
            </w:r>
          </w:p>
        </w:tc>
        <w:tc>
          <w:tcPr>
            <w:tcW w:w="709" w:type="dxa"/>
            <w:shd w:val="clear" w:color="auto" w:fill="E0E0E0"/>
            <w:vAlign w:val="center"/>
          </w:tcPr>
          <w:p w14:paraId="7321C609" w14:textId="77777777" w:rsidR="00DC6212" w:rsidRPr="009C31D7" w:rsidRDefault="00DC6212" w:rsidP="00F86C54">
            <w:pPr>
              <w:spacing w:before="40" w:after="40"/>
              <w:jc w:val="both"/>
              <w:rPr>
                <w:rFonts w:ascii="Cambria" w:hAnsi="Cambria" w:cs="Arial"/>
                <w:b/>
                <w:sz w:val="20"/>
              </w:rPr>
            </w:pPr>
            <w:r w:rsidRPr="009C31D7">
              <w:rPr>
                <w:rFonts w:ascii="Cambria" w:hAnsi="Cambria" w:cs="Arial"/>
                <w:b/>
                <w:sz w:val="20"/>
              </w:rPr>
              <w:t>Štart</w:t>
            </w:r>
          </w:p>
        </w:tc>
        <w:tc>
          <w:tcPr>
            <w:tcW w:w="1275" w:type="dxa"/>
            <w:shd w:val="clear" w:color="auto" w:fill="E0E0E0"/>
            <w:vAlign w:val="center"/>
          </w:tcPr>
          <w:p w14:paraId="71B7472B" w14:textId="77777777" w:rsidR="00DC6212" w:rsidRPr="009C31D7" w:rsidRDefault="00DC6212" w:rsidP="00F86C54">
            <w:pPr>
              <w:spacing w:before="40" w:after="40"/>
              <w:jc w:val="both"/>
              <w:rPr>
                <w:rFonts w:ascii="Cambria" w:hAnsi="Cambria" w:cs="Arial"/>
                <w:b/>
                <w:sz w:val="20"/>
              </w:rPr>
            </w:pPr>
            <w:r w:rsidRPr="009C31D7">
              <w:rPr>
                <w:rFonts w:ascii="Cambria" w:hAnsi="Cambria" w:cs="Arial"/>
                <w:b/>
                <w:sz w:val="20"/>
              </w:rPr>
              <w:t>Dostupnosť služby</w:t>
            </w:r>
          </w:p>
        </w:tc>
        <w:tc>
          <w:tcPr>
            <w:tcW w:w="1134" w:type="dxa"/>
            <w:shd w:val="clear" w:color="auto" w:fill="E0E0E0"/>
            <w:vAlign w:val="center"/>
          </w:tcPr>
          <w:p w14:paraId="1F323F39" w14:textId="77777777" w:rsidR="00DC6212" w:rsidRPr="009C31D7" w:rsidRDefault="00DC6212" w:rsidP="00F86C54">
            <w:pPr>
              <w:spacing w:before="40" w:after="40"/>
              <w:jc w:val="both"/>
              <w:rPr>
                <w:rFonts w:ascii="Cambria" w:hAnsi="Cambria" w:cs="Arial"/>
                <w:b/>
                <w:sz w:val="20"/>
              </w:rPr>
            </w:pPr>
            <w:r w:rsidRPr="009C31D7">
              <w:rPr>
                <w:rFonts w:ascii="Cambria" w:hAnsi="Cambria" w:cs="Arial"/>
                <w:b/>
                <w:sz w:val="20"/>
              </w:rPr>
              <w:t>Doba odozvy</w:t>
            </w:r>
          </w:p>
        </w:tc>
        <w:tc>
          <w:tcPr>
            <w:tcW w:w="1134" w:type="dxa"/>
            <w:shd w:val="clear" w:color="auto" w:fill="E0E0E0"/>
            <w:vAlign w:val="center"/>
          </w:tcPr>
          <w:p w14:paraId="65B03842" w14:textId="77777777" w:rsidR="00DC6212" w:rsidRPr="009C31D7" w:rsidRDefault="00DC6212" w:rsidP="00F86C54">
            <w:pPr>
              <w:spacing w:before="40" w:after="40"/>
              <w:jc w:val="both"/>
              <w:rPr>
                <w:rFonts w:ascii="Cambria" w:hAnsi="Cambria" w:cs="Arial"/>
                <w:b/>
                <w:sz w:val="20"/>
              </w:rPr>
            </w:pPr>
            <w:r w:rsidRPr="009C31D7">
              <w:rPr>
                <w:rFonts w:ascii="Cambria" w:hAnsi="Cambria" w:cs="Arial"/>
                <w:b/>
                <w:sz w:val="20"/>
              </w:rPr>
              <w:t>Lehota služby</w:t>
            </w:r>
          </w:p>
        </w:tc>
      </w:tr>
      <w:tr w:rsidR="00DC6212" w:rsidRPr="009C31D7" w14:paraId="7554E735" w14:textId="77777777" w:rsidTr="00F86C54">
        <w:trPr>
          <w:cantSplit/>
          <w:trHeight w:val="300"/>
        </w:trPr>
        <w:tc>
          <w:tcPr>
            <w:tcW w:w="567" w:type="dxa"/>
            <w:shd w:val="clear" w:color="auto" w:fill="auto"/>
            <w:noWrap/>
            <w:vAlign w:val="center"/>
          </w:tcPr>
          <w:p w14:paraId="0F66B41B" w14:textId="77777777" w:rsidR="00DC6212" w:rsidRPr="009C31D7" w:rsidRDefault="00DC6212" w:rsidP="00F86C54">
            <w:pPr>
              <w:spacing w:before="40" w:after="40"/>
              <w:jc w:val="both"/>
              <w:rPr>
                <w:rFonts w:ascii="Cambria" w:hAnsi="Cambria" w:cs="Arial"/>
                <w:sz w:val="20"/>
              </w:rPr>
            </w:pPr>
            <w:r w:rsidRPr="009C31D7">
              <w:rPr>
                <w:rFonts w:ascii="Cambria" w:hAnsi="Cambria" w:cs="Arial"/>
                <w:sz w:val="20"/>
              </w:rPr>
              <w:t>1.</w:t>
            </w:r>
          </w:p>
        </w:tc>
        <w:tc>
          <w:tcPr>
            <w:tcW w:w="2552" w:type="dxa"/>
            <w:shd w:val="clear" w:color="auto" w:fill="auto"/>
            <w:vAlign w:val="center"/>
          </w:tcPr>
          <w:p w14:paraId="721817F8" w14:textId="77777777" w:rsidR="00DC6212" w:rsidRPr="009C31D7" w:rsidRDefault="00DC6212" w:rsidP="00F86C54">
            <w:pPr>
              <w:spacing w:before="40" w:after="40"/>
              <w:rPr>
                <w:rFonts w:ascii="Cambria" w:hAnsi="Cambria" w:cs="Arial"/>
                <w:sz w:val="20"/>
              </w:rPr>
            </w:pPr>
            <w:r w:rsidRPr="009C31D7">
              <w:rPr>
                <w:rFonts w:ascii="Cambria" w:hAnsi="Cambria" w:cs="Arial"/>
                <w:sz w:val="20"/>
              </w:rPr>
              <w:t>Konzultácie priamo na pracovisku objednávateľa alebo online na základe podmienok uvedených v objednávke</w:t>
            </w:r>
          </w:p>
        </w:tc>
        <w:tc>
          <w:tcPr>
            <w:tcW w:w="992" w:type="dxa"/>
            <w:shd w:val="clear" w:color="auto" w:fill="auto"/>
            <w:noWrap/>
            <w:vAlign w:val="center"/>
          </w:tcPr>
          <w:p w14:paraId="215C6CB9" w14:textId="77777777" w:rsidR="00DC6212" w:rsidRPr="009C31D7" w:rsidRDefault="00DC6212" w:rsidP="00F86C54">
            <w:pPr>
              <w:spacing w:before="40" w:after="40"/>
              <w:jc w:val="both"/>
              <w:rPr>
                <w:rFonts w:ascii="Cambria" w:hAnsi="Cambria" w:cs="Arial"/>
                <w:sz w:val="20"/>
              </w:rPr>
            </w:pPr>
            <w:r w:rsidRPr="009C31D7">
              <w:rPr>
                <w:rFonts w:ascii="Cambria" w:hAnsi="Cambria" w:cs="Arial"/>
                <w:sz w:val="20"/>
              </w:rPr>
              <w:t xml:space="preserve">objednávka </w:t>
            </w:r>
          </w:p>
        </w:tc>
        <w:tc>
          <w:tcPr>
            <w:tcW w:w="1276" w:type="dxa"/>
            <w:shd w:val="clear" w:color="auto" w:fill="auto"/>
            <w:noWrap/>
            <w:vAlign w:val="center"/>
          </w:tcPr>
          <w:p w14:paraId="71C3B0C6" w14:textId="4A5C0963" w:rsidR="00DC6212" w:rsidRPr="009C31D7" w:rsidRDefault="00DC6212" w:rsidP="00F86C54">
            <w:pPr>
              <w:spacing w:before="40" w:after="40"/>
              <w:jc w:val="both"/>
              <w:rPr>
                <w:rFonts w:ascii="Cambria" w:hAnsi="Cambria" w:cs="Arial"/>
                <w:sz w:val="20"/>
              </w:rPr>
            </w:pPr>
            <w:r w:rsidRPr="009C31D7">
              <w:rPr>
                <w:rFonts w:ascii="Cambria" w:hAnsi="Cambria" w:cs="Arial"/>
                <w:sz w:val="20"/>
              </w:rPr>
              <w:t>n</w:t>
            </w:r>
            <w:r w:rsidR="00A16429">
              <w:rPr>
                <w:rFonts w:ascii="Cambria" w:hAnsi="Cambria" w:cs="Arial"/>
                <w:sz w:val="20"/>
              </w:rPr>
              <w:t>/</w:t>
            </w:r>
            <w:r w:rsidRPr="009C31D7">
              <w:rPr>
                <w:rFonts w:ascii="Cambria" w:hAnsi="Cambria" w:cs="Arial"/>
                <w:sz w:val="20"/>
              </w:rPr>
              <w:t>a</w:t>
            </w:r>
          </w:p>
        </w:tc>
        <w:tc>
          <w:tcPr>
            <w:tcW w:w="709" w:type="dxa"/>
            <w:shd w:val="clear" w:color="auto" w:fill="auto"/>
            <w:noWrap/>
            <w:vAlign w:val="center"/>
          </w:tcPr>
          <w:p w14:paraId="7B618547" w14:textId="47E0FAF3" w:rsidR="00DC6212" w:rsidRPr="009C31D7" w:rsidRDefault="00DC6212" w:rsidP="00F86C54">
            <w:pPr>
              <w:spacing w:before="40" w:after="40"/>
              <w:jc w:val="both"/>
              <w:rPr>
                <w:rFonts w:ascii="Cambria" w:hAnsi="Cambria" w:cs="Arial"/>
                <w:sz w:val="20"/>
              </w:rPr>
            </w:pPr>
            <w:r w:rsidRPr="009C31D7">
              <w:rPr>
                <w:rFonts w:ascii="Cambria" w:hAnsi="Cambria" w:cs="Arial"/>
                <w:sz w:val="20"/>
              </w:rPr>
              <w:t>n</w:t>
            </w:r>
            <w:r w:rsidR="00A16429">
              <w:rPr>
                <w:rFonts w:ascii="Cambria" w:hAnsi="Cambria" w:cs="Arial"/>
                <w:sz w:val="20"/>
              </w:rPr>
              <w:t>/</w:t>
            </w:r>
            <w:r w:rsidRPr="009C31D7">
              <w:rPr>
                <w:rFonts w:ascii="Cambria" w:hAnsi="Cambria" w:cs="Arial"/>
                <w:sz w:val="20"/>
              </w:rPr>
              <w:t>a</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742DD9E" w14:textId="77777777" w:rsidR="00DC6212" w:rsidRPr="009C31D7" w:rsidRDefault="00DC6212" w:rsidP="00F86C54">
            <w:pPr>
              <w:spacing w:before="40" w:after="40"/>
              <w:jc w:val="center"/>
              <w:rPr>
                <w:rFonts w:ascii="Cambria" w:hAnsi="Cambria" w:cs="Arial"/>
                <w:sz w:val="20"/>
              </w:rPr>
            </w:pPr>
            <w:r w:rsidRPr="009C31D7">
              <w:rPr>
                <w:rFonts w:ascii="Cambria" w:hAnsi="Cambria" w:cs="Calibri"/>
                <w:sz w:val="20"/>
              </w:rPr>
              <w:t>5x8</w:t>
            </w:r>
            <w:r w:rsidRPr="009C31D7">
              <w:rPr>
                <w:rFonts w:ascii="Cambria" w:hAnsi="Cambria" w:cs="Calibri"/>
                <w:sz w:val="20"/>
              </w:rPr>
              <w:br/>
              <w:t>(8.00-16.00)</w:t>
            </w:r>
            <w:r w:rsidRPr="009C31D7">
              <w:rPr>
                <w:rFonts w:ascii="Cambria" w:hAnsi="Cambria" w:cs="Calibri"/>
                <w:sz w:val="20"/>
              </w:rPr>
              <w:br/>
              <w:t>pracovné dni</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0B3CD4BD" w14:textId="77777777" w:rsidR="00DC6212" w:rsidRPr="009C31D7" w:rsidRDefault="00DC6212" w:rsidP="00F86C54">
            <w:pPr>
              <w:spacing w:before="40" w:after="40"/>
              <w:jc w:val="center"/>
              <w:rPr>
                <w:rFonts w:ascii="Cambria" w:hAnsi="Cambria" w:cs="Arial"/>
                <w:sz w:val="20"/>
              </w:rPr>
            </w:pP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37B9FE13" w14:textId="77777777" w:rsidR="00DC6212" w:rsidRPr="009C31D7" w:rsidRDefault="00DC6212" w:rsidP="00F86C54">
            <w:pPr>
              <w:spacing w:before="40" w:after="40"/>
              <w:jc w:val="center"/>
              <w:rPr>
                <w:rFonts w:ascii="Cambria" w:hAnsi="Cambria" w:cs="Arial"/>
                <w:sz w:val="20"/>
              </w:rPr>
            </w:pPr>
            <w:r w:rsidRPr="009C31D7">
              <w:rPr>
                <w:rFonts w:ascii="Cambria" w:hAnsi="Cambria" w:cs="Calibri"/>
                <w:sz w:val="20"/>
              </w:rPr>
              <w:t>podľa objednávky</w:t>
            </w:r>
          </w:p>
        </w:tc>
      </w:tr>
    </w:tbl>
    <w:p w14:paraId="5536C0F5" w14:textId="77777777" w:rsidR="00DC6212" w:rsidRPr="009C31D7" w:rsidRDefault="00DC6212" w:rsidP="00DC6212">
      <w:pPr>
        <w:pStyle w:val="BodyTextIndent"/>
        <w:tabs>
          <w:tab w:val="left" w:pos="567"/>
        </w:tabs>
        <w:spacing w:before="0"/>
        <w:ind w:left="0" w:firstLine="0"/>
        <w:rPr>
          <w:rFonts w:ascii="Cambria" w:hAnsi="Cambria"/>
          <w:sz w:val="20"/>
        </w:rPr>
      </w:pPr>
    </w:p>
    <w:p w14:paraId="309555A4" w14:textId="77777777" w:rsidR="00DC6212" w:rsidRPr="009C31D7" w:rsidRDefault="00DC6212" w:rsidP="00DC6212">
      <w:pPr>
        <w:pStyle w:val="BodyTextIndent"/>
        <w:tabs>
          <w:tab w:val="left" w:pos="567"/>
        </w:tabs>
        <w:spacing w:before="0"/>
        <w:ind w:left="0" w:firstLine="0"/>
        <w:rPr>
          <w:rFonts w:ascii="Cambria" w:hAnsi="Cambria"/>
          <w:sz w:val="20"/>
        </w:rPr>
      </w:pPr>
    </w:p>
    <w:p w14:paraId="6C0337DD" w14:textId="584A355F" w:rsidR="00DC6212" w:rsidRPr="009C31D7" w:rsidRDefault="004E1D29" w:rsidP="00866C15">
      <w:pPr>
        <w:pStyle w:val="BodyTextIndent"/>
        <w:numPr>
          <w:ilvl w:val="1"/>
          <w:numId w:val="35"/>
        </w:numPr>
        <w:tabs>
          <w:tab w:val="left" w:pos="567"/>
          <w:tab w:val="left" w:pos="6120"/>
        </w:tabs>
        <w:spacing w:before="120"/>
        <w:ind w:left="567" w:hanging="567"/>
        <w:rPr>
          <w:rFonts w:ascii="Cambria" w:hAnsi="Cambria"/>
          <w:sz w:val="20"/>
        </w:rPr>
      </w:pPr>
      <w:bookmarkStart w:id="222" w:name="_Hlk104957763"/>
      <w:r>
        <w:rPr>
          <w:rFonts w:ascii="Cambria" w:hAnsi="Cambria"/>
          <w:sz w:val="20"/>
        </w:rPr>
        <w:t>Zhotovite</w:t>
      </w:r>
      <w:r w:rsidR="00DC6212" w:rsidRPr="009C31D7">
        <w:rPr>
          <w:rFonts w:ascii="Cambria" w:hAnsi="Cambria"/>
          <w:sz w:val="20"/>
        </w:rPr>
        <w:t xml:space="preserve">ľ je povinný poskytnúť objednávateľovi Konzultáciu na pracovisku objednávateľa (obvykle spoločný workshop, porada), alebo online (napr. TelCo, e-mail) na základe písomnej objednávky, ktorá bude </w:t>
      </w:r>
      <w:r>
        <w:rPr>
          <w:rFonts w:ascii="Cambria" w:hAnsi="Cambria"/>
          <w:sz w:val="20"/>
        </w:rPr>
        <w:t>zhotovite</w:t>
      </w:r>
      <w:r w:rsidR="00DC6212" w:rsidRPr="009C31D7">
        <w:rPr>
          <w:rFonts w:ascii="Cambria" w:hAnsi="Cambria"/>
          <w:sz w:val="20"/>
        </w:rPr>
        <w:t>ľovi doručená poštou, faxom alebo elektronickou poštou.</w:t>
      </w:r>
    </w:p>
    <w:bookmarkEnd w:id="222"/>
    <w:p w14:paraId="5282F778" w14:textId="2BCB27BE" w:rsidR="00DC6212" w:rsidRPr="009C31D7" w:rsidRDefault="004E1D29" w:rsidP="00866C15">
      <w:pPr>
        <w:pStyle w:val="BodyTextIndent"/>
        <w:numPr>
          <w:ilvl w:val="1"/>
          <w:numId w:val="35"/>
        </w:numPr>
        <w:tabs>
          <w:tab w:val="left" w:pos="567"/>
          <w:tab w:val="left" w:pos="6120"/>
        </w:tabs>
        <w:spacing w:before="120"/>
        <w:ind w:left="567" w:hanging="567"/>
        <w:rPr>
          <w:rFonts w:ascii="Cambria" w:hAnsi="Cambria"/>
          <w:sz w:val="20"/>
        </w:rPr>
      </w:pPr>
      <w:r>
        <w:rPr>
          <w:rFonts w:ascii="Cambria" w:hAnsi="Cambria"/>
          <w:sz w:val="20"/>
        </w:rPr>
        <w:t>Zhotovite</w:t>
      </w:r>
      <w:r w:rsidR="00DC6212" w:rsidRPr="009C31D7">
        <w:rPr>
          <w:rFonts w:ascii="Cambria" w:hAnsi="Cambria"/>
          <w:sz w:val="20"/>
        </w:rPr>
        <w:t>ľ po poskytnutí služby Konzultácia na pracovisku objednávateľa odovzdá objednávateľovi výkaz prác s popisom obsahu poskytnutých konzultácií a prezenčnú listinu účastníkov konzultácie, na základe ktorých zástupca objednávateľa potvrdí svojim podpisom poskytnutie služby Konzultácia na pracovisku objednávateľa v požadovanej kvalite.</w:t>
      </w:r>
    </w:p>
    <w:p w14:paraId="055C9CE0" w14:textId="77777777" w:rsidR="00DC6212" w:rsidRPr="009C31D7" w:rsidRDefault="00DC6212" w:rsidP="00DC6212">
      <w:pPr>
        <w:pStyle w:val="BodyTextIndent"/>
        <w:tabs>
          <w:tab w:val="left" w:pos="567"/>
        </w:tabs>
        <w:spacing w:before="0"/>
        <w:ind w:left="567" w:firstLine="0"/>
        <w:rPr>
          <w:rFonts w:ascii="Cambria" w:hAnsi="Cambria"/>
          <w:sz w:val="20"/>
        </w:rPr>
      </w:pPr>
    </w:p>
    <w:p w14:paraId="4CFAEE87" w14:textId="54F01A84" w:rsidR="00DC6212" w:rsidRPr="009C31D7" w:rsidRDefault="00DC6212" w:rsidP="00866C15">
      <w:pPr>
        <w:pStyle w:val="BodyTextIndent"/>
        <w:numPr>
          <w:ilvl w:val="0"/>
          <w:numId w:val="35"/>
        </w:numPr>
        <w:tabs>
          <w:tab w:val="left" w:pos="567"/>
        </w:tabs>
        <w:spacing w:before="120" w:after="240"/>
        <w:ind w:left="357" w:hanging="357"/>
        <w:rPr>
          <w:rFonts w:ascii="Cambria" w:hAnsi="Cambria"/>
          <w:bCs/>
          <w:i/>
          <w:iCs/>
          <w:sz w:val="20"/>
        </w:rPr>
      </w:pPr>
      <w:r w:rsidRPr="009C31D7">
        <w:rPr>
          <w:rFonts w:ascii="Cambria" w:hAnsi="Cambria"/>
          <w:b/>
          <w:sz w:val="20"/>
        </w:rPr>
        <w:br w:type="page"/>
      </w:r>
      <w:r w:rsidR="00711D14">
        <w:rPr>
          <w:rFonts w:ascii="Cambria" w:hAnsi="Cambria"/>
          <w:b/>
          <w:sz w:val="20"/>
        </w:rPr>
        <w:lastRenderedPageBreak/>
        <w:t xml:space="preserve">OBJEDNÁVKOVĚ SLUŽBY - </w:t>
      </w:r>
      <w:r w:rsidRPr="009C31D7">
        <w:rPr>
          <w:rFonts w:ascii="Cambria" w:hAnsi="Cambria"/>
          <w:b/>
          <w:bCs/>
          <w:i/>
          <w:iCs/>
          <w:sz w:val="20"/>
        </w:rPr>
        <w:t>Školenie</w:t>
      </w:r>
    </w:p>
    <w:p w14:paraId="519D90E0" w14:textId="05EDC58A" w:rsidR="00DC6212" w:rsidRPr="009C31D7" w:rsidRDefault="00DC6212" w:rsidP="00866C15">
      <w:pPr>
        <w:pStyle w:val="BodyTextIndent"/>
        <w:numPr>
          <w:ilvl w:val="1"/>
          <w:numId w:val="35"/>
        </w:numPr>
        <w:tabs>
          <w:tab w:val="left" w:pos="567"/>
          <w:tab w:val="left" w:pos="709"/>
        </w:tabs>
        <w:spacing w:before="120" w:after="120"/>
        <w:ind w:left="567" w:hanging="567"/>
        <w:rPr>
          <w:rFonts w:ascii="Cambria" w:hAnsi="Cambria"/>
          <w:sz w:val="20"/>
        </w:rPr>
      </w:pPr>
      <w:r w:rsidRPr="009C31D7">
        <w:rPr>
          <w:rFonts w:ascii="Cambria" w:hAnsi="Cambria"/>
          <w:sz w:val="20"/>
        </w:rPr>
        <w:t>Pre účely tejto zmluvy</w:t>
      </w:r>
      <w:r w:rsidR="00BB5ED3">
        <w:rPr>
          <w:rFonts w:ascii="Cambria" w:hAnsi="Cambria"/>
          <w:sz w:val="20"/>
        </w:rPr>
        <w:t xml:space="preserve"> o dielo</w:t>
      </w:r>
      <w:r w:rsidRPr="009C31D7">
        <w:rPr>
          <w:rFonts w:ascii="Cambria" w:hAnsi="Cambria"/>
          <w:sz w:val="20"/>
        </w:rPr>
        <w:t xml:space="preserve"> sa pod pojmom "Školenie" rozumie služba, ktorá umožňuje objednávateľovi objednať školenie  súvisiace s používaním dodaného systému, prípadne jeho časti, prípadne jeho úpravy, pričom </w:t>
      </w:r>
      <w:r w:rsidR="004E1D29">
        <w:rPr>
          <w:rFonts w:ascii="Cambria" w:hAnsi="Cambria"/>
          <w:sz w:val="20"/>
        </w:rPr>
        <w:t>zhotovite</w:t>
      </w:r>
      <w:r w:rsidRPr="009C31D7">
        <w:rPr>
          <w:rFonts w:ascii="Cambria" w:hAnsi="Cambria"/>
          <w:sz w:val="20"/>
        </w:rPr>
        <w:t>ľ vykoná toto školenie podľa požiadaviek objednávateľa.</w:t>
      </w:r>
    </w:p>
    <w:p w14:paraId="24CBC76E" w14:textId="1D06E808" w:rsidR="00DC6212" w:rsidRPr="009C31D7" w:rsidRDefault="004E1D29" w:rsidP="00866C15">
      <w:pPr>
        <w:pStyle w:val="BodyTextIndent"/>
        <w:numPr>
          <w:ilvl w:val="1"/>
          <w:numId w:val="35"/>
        </w:numPr>
        <w:tabs>
          <w:tab w:val="left" w:pos="567"/>
          <w:tab w:val="left" w:pos="709"/>
        </w:tabs>
        <w:spacing w:before="120" w:after="120"/>
        <w:ind w:left="567" w:hanging="567"/>
        <w:rPr>
          <w:rFonts w:ascii="Cambria" w:hAnsi="Cambria"/>
          <w:sz w:val="20"/>
        </w:rPr>
      </w:pPr>
      <w:r>
        <w:rPr>
          <w:rFonts w:ascii="Cambria" w:hAnsi="Cambria"/>
          <w:sz w:val="20"/>
        </w:rPr>
        <w:t>Zhotovite</w:t>
      </w:r>
      <w:r w:rsidR="00DC6212" w:rsidRPr="009C31D7">
        <w:rPr>
          <w:rFonts w:ascii="Cambria" w:hAnsi="Cambria"/>
          <w:sz w:val="20"/>
        </w:rPr>
        <w:t xml:space="preserve">ľ sa zaväzuje poskytnúť objednávateľovi službu Školenie </w:t>
      </w:r>
      <w:r w:rsidR="00DC6212" w:rsidRPr="008F767E">
        <w:rPr>
          <w:rFonts w:ascii="Cambria" w:hAnsi="Cambria"/>
          <w:sz w:val="20"/>
        </w:rPr>
        <w:t xml:space="preserve">v rozsahu maximálne </w:t>
      </w:r>
      <w:r w:rsidR="00241376">
        <w:rPr>
          <w:rFonts w:ascii="Cambria" w:hAnsi="Cambria"/>
          <w:b/>
          <w:bCs/>
          <w:noProof/>
          <w:sz w:val="20"/>
          <w:lang w:eastAsia="sk-SK"/>
        </w:rPr>
        <w:t>1250</w:t>
      </w:r>
      <w:r w:rsidR="00241376" w:rsidRPr="001D66B7">
        <w:rPr>
          <w:rFonts w:ascii="Cambria" w:hAnsi="Cambria"/>
          <w:b/>
          <w:bCs/>
          <w:sz w:val="20"/>
        </w:rPr>
        <w:t xml:space="preserve">  </w:t>
      </w:r>
      <w:r w:rsidR="00DC6212" w:rsidRPr="001D66B7">
        <w:rPr>
          <w:rFonts w:ascii="Cambria" w:hAnsi="Cambria"/>
          <w:b/>
          <w:bCs/>
          <w:sz w:val="20"/>
        </w:rPr>
        <w:t>osobohodín</w:t>
      </w:r>
      <w:r w:rsidR="00DC6212" w:rsidRPr="008F767E">
        <w:rPr>
          <w:rFonts w:ascii="Cambria" w:hAnsi="Cambria"/>
          <w:sz w:val="20"/>
        </w:rPr>
        <w:t xml:space="preserve"> </w:t>
      </w:r>
      <w:r w:rsidR="00241376">
        <w:rPr>
          <w:rFonts w:ascii="Cambria" w:hAnsi="Cambria"/>
          <w:sz w:val="20"/>
        </w:rPr>
        <w:t>počas trvania tejto zmluvy o dielo</w:t>
      </w:r>
      <w:r w:rsidR="00DC6212" w:rsidRPr="008F767E">
        <w:rPr>
          <w:rFonts w:ascii="Cambria" w:hAnsi="Cambria"/>
          <w:sz w:val="20"/>
        </w:rPr>
        <w:t>, ak o vykonanie tejto služby objednávateľ požiada</w:t>
      </w:r>
      <w:r w:rsidR="00DC6212" w:rsidRPr="009C31D7">
        <w:rPr>
          <w:rFonts w:ascii="Cambria" w:hAnsi="Cambria"/>
          <w:sz w:val="20"/>
        </w:rPr>
        <w:t xml:space="preserve"> formou písomnej záväznej objednávky vystavenej a doručenej </w:t>
      </w:r>
      <w:r>
        <w:rPr>
          <w:rFonts w:ascii="Cambria" w:hAnsi="Cambria"/>
          <w:sz w:val="20"/>
        </w:rPr>
        <w:t>zhotovite</w:t>
      </w:r>
      <w:r w:rsidR="00DC6212" w:rsidRPr="009C31D7">
        <w:rPr>
          <w:rFonts w:ascii="Cambria" w:hAnsi="Cambria"/>
          <w:sz w:val="20"/>
        </w:rPr>
        <w:t>ľovi</w:t>
      </w:r>
      <w:r w:rsidR="001267DB">
        <w:rPr>
          <w:rFonts w:ascii="Cambria" w:hAnsi="Cambria"/>
          <w:sz w:val="20"/>
        </w:rPr>
        <w:t xml:space="preserve">, </w:t>
      </w:r>
      <w:r w:rsidR="00DC6212" w:rsidRPr="009C31D7">
        <w:rPr>
          <w:rFonts w:ascii="Cambria" w:hAnsi="Cambria"/>
          <w:sz w:val="20"/>
        </w:rPr>
        <w:t>v množstve v akom o to objednávateľ touto záväznou písomnou objednávkou požiada</w:t>
      </w:r>
      <w:r w:rsidR="001267DB">
        <w:rPr>
          <w:rFonts w:ascii="Cambria" w:hAnsi="Cambria"/>
          <w:sz w:val="20"/>
        </w:rPr>
        <w:t xml:space="preserve"> a v termíne uvedenom v objednávke</w:t>
      </w:r>
      <w:r w:rsidR="00DC6212" w:rsidRPr="009C31D7">
        <w:rPr>
          <w:rFonts w:ascii="Cambria" w:hAnsi="Cambria"/>
          <w:sz w:val="20"/>
        </w:rPr>
        <w:t>.</w:t>
      </w:r>
    </w:p>
    <w:p w14:paraId="38AE8993" w14:textId="33D7E561" w:rsidR="00DC6212" w:rsidRPr="009C31D7" w:rsidRDefault="004E1D29" w:rsidP="00866C15">
      <w:pPr>
        <w:pStyle w:val="BodyTextIndent"/>
        <w:numPr>
          <w:ilvl w:val="1"/>
          <w:numId w:val="35"/>
        </w:numPr>
        <w:tabs>
          <w:tab w:val="left" w:pos="567"/>
          <w:tab w:val="left" w:pos="709"/>
        </w:tabs>
        <w:spacing w:before="120" w:after="120"/>
        <w:ind w:left="567" w:hanging="567"/>
        <w:rPr>
          <w:rFonts w:ascii="Cambria" w:hAnsi="Cambria"/>
          <w:sz w:val="20"/>
        </w:rPr>
      </w:pPr>
      <w:r>
        <w:rPr>
          <w:rFonts w:ascii="Cambria" w:hAnsi="Cambria"/>
          <w:sz w:val="20"/>
        </w:rPr>
        <w:t>Zhotovite</w:t>
      </w:r>
      <w:r w:rsidR="00DC6212" w:rsidRPr="009C31D7">
        <w:rPr>
          <w:rFonts w:ascii="Cambria" w:hAnsi="Cambria"/>
          <w:sz w:val="20"/>
        </w:rPr>
        <w:t>ľ sa zaväzuje poskytovať službu Školenie v súlade s nasledovnou tabuľkou:</w:t>
      </w:r>
    </w:p>
    <w:tbl>
      <w:tblPr>
        <w:tblW w:w="96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96"/>
        <w:gridCol w:w="2906"/>
        <w:gridCol w:w="993"/>
        <w:gridCol w:w="1185"/>
        <w:gridCol w:w="657"/>
        <w:gridCol w:w="1276"/>
        <w:gridCol w:w="992"/>
        <w:gridCol w:w="1134"/>
      </w:tblGrid>
      <w:tr w:rsidR="00DC6212" w:rsidRPr="009C31D7" w14:paraId="3456ECBA" w14:textId="77777777" w:rsidTr="00F86C54">
        <w:trPr>
          <w:cantSplit/>
          <w:trHeight w:val="240"/>
          <w:tblHeader/>
        </w:trPr>
        <w:tc>
          <w:tcPr>
            <w:tcW w:w="9639" w:type="dxa"/>
            <w:gridSpan w:val="8"/>
            <w:shd w:val="clear" w:color="auto" w:fill="E0E0E0"/>
            <w:vAlign w:val="center"/>
          </w:tcPr>
          <w:p w14:paraId="1AE0923D" w14:textId="77777777" w:rsidR="00DC6212" w:rsidRPr="009C31D7" w:rsidRDefault="00DC6212" w:rsidP="00F86C54">
            <w:pPr>
              <w:spacing w:before="40" w:after="40"/>
              <w:jc w:val="both"/>
              <w:rPr>
                <w:rFonts w:ascii="Cambria" w:hAnsi="Cambria" w:cs="Arial"/>
                <w:b/>
                <w:sz w:val="20"/>
              </w:rPr>
            </w:pPr>
            <w:r w:rsidRPr="009C31D7">
              <w:rPr>
                <w:rFonts w:ascii="Cambria" w:hAnsi="Cambria" w:cs="Arial"/>
                <w:b/>
                <w:sz w:val="20"/>
              </w:rPr>
              <w:t>Tabuľka č. 5</w:t>
            </w:r>
          </w:p>
        </w:tc>
      </w:tr>
      <w:tr w:rsidR="00DC6212" w:rsidRPr="009C31D7" w14:paraId="3A673B10" w14:textId="77777777" w:rsidTr="00F86C54">
        <w:trPr>
          <w:cantSplit/>
          <w:trHeight w:val="240"/>
          <w:tblHeader/>
        </w:trPr>
        <w:tc>
          <w:tcPr>
            <w:tcW w:w="496" w:type="dxa"/>
            <w:vMerge w:val="restart"/>
            <w:shd w:val="clear" w:color="auto" w:fill="E0E0E0"/>
            <w:vAlign w:val="center"/>
          </w:tcPr>
          <w:p w14:paraId="05C468C0" w14:textId="77777777" w:rsidR="00DC6212" w:rsidRPr="009C31D7" w:rsidRDefault="00DC6212" w:rsidP="00F86C54">
            <w:pPr>
              <w:spacing w:before="40" w:after="40"/>
              <w:jc w:val="both"/>
              <w:rPr>
                <w:rFonts w:ascii="Cambria" w:hAnsi="Cambria" w:cs="Arial"/>
                <w:b/>
                <w:sz w:val="20"/>
              </w:rPr>
            </w:pPr>
            <w:r w:rsidRPr="009C31D7">
              <w:rPr>
                <w:rFonts w:ascii="Cambria" w:hAnsi="Cambria" w:cs="Arial"/>
                <w:b/>
                <w:sz w:val="20"/>
              </w:rPr>
              <w:t>ID</w:t>
            </w:r>
          </w:p>
        </w:tc>
        <w:tc>
          <w:tcPr>
            <w:tcW w:w="2906" w:type="dxa"/>
            <w:vMerge w:val="restart"/>
            <w:shd w:val="clear" w:color="auto" w:fill="E0E0E0"/>
            <w:vAlign w:val="center"/>
          </w:tcPr>
          <w:p w14:paraId="5AF344AC" w14:textId="77777777" w:rsidR="00DC6212" w:rsidRPr="009C31D7" w:rsidRDefault="00DC6212" w:rsidP="00F86C54">
            <w:pPr>
              <w:spacing w:before="40" w:after="40"/>
              <w:jc w:val="both"/>
              <w:rPr>
                <w:rFonts w:ascii="Cambria" w:hAnsi="Cambria" w:cs="Arial"/>
                <w:b/>
                <w:sz w:val="20"/>
              </w:rPr>
            </w:pPr>
            <w:r w:rsidRPr="009C31D7">
              <w:rPr>
                <w:rFonts w:ascii="Cambria" w:hAnsi="Cambria" w:cs="Arial"/>
                <w:b/>
                <w:sz w:val="20"/>
              </w:rPr>
              <w:t>Činnosti</w:t>
            </w:r>
          </w:p>
        </w:tc>
        <w:tc>
          <w:tcPr>
            <w:tcW w:w="2835" w:type="dxa"/>
            <w:gridSpan w:val="3"/>
            <w:shd w:val="clear" w:color="auto" w:fill="E0E0E0"/>
            <w:vAlign w:val="center"/>
          </w:tcPr>
          <w:p w14:paraId="419E59CB" w14:textId="77777777" w:rsidR="00DC6212" w:rsidRPr="009C31D7" w:rsidRDefault="00DC6212" w:rsidP="00F86C54">
            <w:pPr>
              <w:spacing w:before="40" w:after="40"/>
              <w:jc w:val="both"/>
              <w:rPr>
                <w:rFonts w:ascii="Cambria" w:hAnsi="Cambria" w:cs="Arial"/>
                <w:b/>
                <w:sz w:val="20"/>
              </w:rPr>
            </w:pPr>
            <w:r w:rsidRPr="009C31D7">
              <w:rPr>
                <w:rFonts w:ascii="Cambria" w:hAnsi="Cambria" w:cs="Arial"/>
                <w:b/>
                <w:sz w:val="20"/>
              </w:rPr>
              <w:t>Aktivácia služby</w:t>
            </w:r>
          </w:p>
        </w:tc>
        <w:tc>
          <w:tcPr>
            <w:tcW w:w="3402" w:type="dxa"/>
            <w:gridSpan w:val="3"/>
            <w:shd w:val="clear" w:color="auto" w:fill="E0E0E0"/>
            <w:noWrap/>
            <w:vAlign w:val="center"/>
          </w:tcPr>
          <w:p w14:paraId="72E79C61" w14:textId="77777777" w:rsidR="00DC6212" w:rsidRPr="009C31D7" w:rsidRDefault="00DC6212" w:rsidP="00F86C54">
            <w:pPr>
              <w:spacing w:before="40" w:after="40"/>
              <w:jc w:val="both"/>
              <w:rPr>
                <w:rFonts w:ascii="Cambria" w:hAnsi="Cambria" w:cs="Arial"/>
                <w:b/>
                <w:sz w:val="20"/>
              </w:rPr>
            </w:pPr>
            <w:r w:rsidRPr="009C31D7">
              <w:rPr>
                <w:rFonts w:ascii="Cambria" w:hAnsi="Cambria" w:cs="Arial"/>
                <w:b/>
                <w:sz w:val="20"/>
              </w:rPr>
              <w:t>Úroveň služby</w:t>
            </w:r>
          </w:p>
        </w:tc>
      </w:tr>
      <w:tr w:rsidR="00DC6212" w:rsidRPr="009C31D7" w14:paraId="37B17437" w14:textId="77777777" w:rsidTr="00F86C54">
        <w:trPr>
          <w:cantSplit/>
          <w:trHeight w:val="649"/>
          <w:tblHeader/>
        </w:trPr>
        <w:tc>
          <w:tcPr>
            <w:tcW w:w="496" w:type="dxa"/>
            <w:vMerge/>
            <w:shd w:val="clear" w:color="auto" w:fill="E0E0E0"/>
            <w:vAlign w:val="center"/>
          </w:tcPr>
          <w:p w14:paraId="2551982D" w14:textId="77777777" w:rsidR="00DC6212" w:rsidRPr="009C31D7" w:rsidRDefault="00DC6212" w:rsidP="00F86C54">
            <w:pPr>
              <w:spacing w:before="40" w:after="40"/>
              <w:jc w:val="both"/>
              <w:rPr>
                <w:rFonts w:ascii="Cambria" w:hAnsi="Cambria" w:cs="Arial"/>
                <w:b/>
                <w:sz w:val="20"/>
              </w:rPr>
            </w:pPr>
          </w:p>
        </w:tc>
        <w:tc>
          <w:tcPr>
            <w:tcW w:w="2906" w:type="dxa"/>
            <w:vMerge/>
            <w:shd w:val="clear" w:color="auto" w:fill="E0E0E0"/>
            <w:vAlign w:val="center"/>
          </w:tcPr>
          <w:p w14:paraId="4647B523" w14:textId="77777777" w:rsidR="00DC6212" w:rsidRPr="009C31D7" w:rsidRDefault="00DC6212" w:rsidP="00F86C54">
            <w:pPr>
              <w:spacing w:before="40" w:after="40"/>
              <w:jc w:val="both"/>
              <w:rPr>
                <w:rFonts w:ascii="Cambria" w:hAnsi="Cambria" w:cs="Arial"/>
                <w:b/>
                <w:sz w:val="20"/>
              </w:rPr>
            </w:pPr>
          </w:p>
        </w:tc>
        <w:tc>
          <w:tcPr>
            <w:tcW w:w="993" w:type="dxa"/>
            <w:shd w:val="clear" w:color="auto" w:fill="E0E0E0"/>
            <w:vAlign w:val="center"/>
          </w:tcPr>
          <w:p w14:paraId="47FCE1CC" w14:textId="77777777" w:rsidR="00DC6212" w:rsidRPr="009C31D7" w:rsidRDefault="00DC6212" w:rsidP="00F86C54">
            <w:pPr>
              <w:spacing w:before="40" w:after="40"/>
              <w:jc w:val="both"/>
              <w:rPr>
                <w:rFonts w:ascii="Cambria" w:hAnsi="Cambria" w:cs="Arial"/>
                <w:b/>
                <w:sz w:val="20"/>
              </w:rPr>
            </w:pPr>
            <w:r w:rsidRPr="009C31D7">
              <w:rPr>
                <w:rFonts w:ascii="Cambria" w:hAnsi="Cambria" w:cs="Arial"/>
                <w:b/>
                <w:sz w:val="20"/>
              </w:rPr>
              <w:t>Spúšťač</w:t>
            </w:r>
          </w:p>
        </w:tc>
        <w:tc>
          <w:tcPr>
            <w:tcW w:w="1185" w:type="dxa"/>
            <w:shd w:val="clear" w:color="auto" w:fill="E0E0E0"/>
            <w:vAlign w:val="center"/>
          </w:tcPr>
          <w:p w14:paraId="4B6F2008" w14:textId="77777777" w:rsidR="00DC6212" w:rsidRPr="009C31D7" w:rsidRDefault="00DC6212" w:rsidP="00F86C54">
            <w:pPr>
              <w:spacing w:before="40" w:after="40"/>
              <w:jc w:val="both"/>
              <w:rPr>
                <w:rFonts w:ascii="Cambria" w:hAnsi="Cambria" w:cs="Arial"/>
                <w:b/>
                <w:sz w:val="20"/>
              </w:rPr>
            </w:pPr>
            <w:r w:rsidRPr="009C31D7">
              <w:rPr>
                <w:rFonts w:ascii="Cambria" w:hAnsi="Cambria" w:cs="Arial"/>
                <w:b/>
                <w:sz w:val="20"/>
              </w:rPr>
              <w:t>Frekvencia</w:t>
            </w:r>
          </w:p>
        </w:tc>
        <w:tc>
          <w:tcPr>
            <w:tcW w:w="657" w:type="dxa"/>
            <w:shd w:val="clear" w:color="auto" w:fill="E0E0E0"/>
            <w:vAlign w:val="center"/>
          </w:tcPr>
          <w:p w14:paraId="012CB358" w14:textId="77777777" w:rsidR="00DC6212" w:rsidRPr="009C31D7" w:rsidRDefault="00DC6212" w:rsidP="00F86C54">
            <w:pPr>
              <w:spacing w:before="40" w:after="40"/>
              <w:jc w:val="both"/>
              <w:rPr>
                <w:rFonts w:ascii="Cambria" w:hAnsi="Cambria" w:cs="Arial"/>
                <w:b/>
                <w:sz w:val="20"/>
              </w:rPr>
            </w:pPr>
            <w:r w:rsidRPr="009C31D7">
              <w:rPr>
                <w:rFonts w:ascii="Cambria" w:hAnsi="Cambria" w:cs="Arial"/>
                <w:b/>
                <w:sz w:val="20"/>
              </w:rPr>
              <w:t>Štart</w:t>
            </w:r>
          </w:p>
        </w:tc>
        <w:tc>
          <w:tcPr>
            <w:tcW w:w="1276" w:type="dxa"/>
            <w:shd w:val="clear" w:color="auto" w:fill="E0E0E0"/>
            <w:vAlign w:val="center"/>
          </w:tcPr>
          <w:p w14:paraId="2AE8E1AE" w14:textId="77777777" w:rsidR="00DC6212" w:rsidRPr="009C31D7" w:rsidRDefault="00DC6212" w:rsidP="00F86C54">
            <w:pPr>
              <w:spacing w:before="40" w:after="40"/>
              <w:jc w:val="both"/>
              <w:rPr>
                <w:rFonts w:ascii="Cambria" w:hAnsi="Cambria" w:cs="Arial"/>
                <w:b/>
                <w:sz w:val="20"/>
              </w:rPr>
            </w:pPr>
            <w:r w:rsidRPr="009C31D7">
              <w:rPr>
                <w:rFonts w:ascii="Cambria" w:hAnsi="Cambria" w:cs="Arial"/>
                <w:b/>
                <w:sz w:val="20"/>
              </w:rPr>
              <w:t>Dostupnosť služby</w:t>
            </w:r>
          </w:p>
        </w:tc>
        <w:tc>
          <w:tcPr>
            <w:tcW w:w="992" w:type="dxa"/>
            <w:shd w:val="clear" w:color="auto" w:fill="E0E0E0"/>
            <w:vAlign w:val="center"/>
          </w:tcPr>
          <w:p w14:paraId="43269838" w14:textId="77777777" w:rsidR="00DC6212" w:rsidRPr="009C31D7" w:rsidRDefault="00DC6212" w:rsidP="00F86C54">
            <w:pPr>
              <w:spacing w:before="40" w:after="40"/>
              <w:jc w:val="both"/>
              <w:rPr>
                <w:rFonts w:ascii="Cambria" w:hAnsi="Cambria" w:cs="Arial"/>
                <w:b/>
                <w:sz w:val="20"/>
              </w:rPr>
            </w:pPr>
            <w:r w:rsidRPr="009C31D7">
              <w:rPr>
                <w:rFonts w:ascii="Cambria" w:hAnsi="Cambria" w:cs="Arial"/>
                <w:b/>
                <w:sz w:val="20"/>
              </w:rPr>
              <w:t>Doba odozvy</w:t>
            </w:r>
          </w:p>
        </w:tc>
        <w:tc>
          <w:tcPr>
            <w:tcW w:w="1134" w:type="dxa"/>
            <w:shd w:val="clear" w:color="auto" w:fill="E0E0E0"/>
            <w:vAlign w:val="center"/>
          </w:tcPr>
          <w:p w14:paraId="3AAA70AD" w14:textId="77777777" w:rsidR="00DC6212" w:rsidRPr="009C31D7" w:rsidRDefault="00DC6212" w:rsidP="00F86C54">
            <w:pPr>
              <w:spacing w:before="40" w:after="40"/>
              <w:jc w:val="both"/>
              <w:rPr>
                <w:rFonts w:ascii="Cambria" w:hAnsi="Cambria" w:cs="Arial"/>
                <w:b/>
                <w:sz w:val="20"/>
              </w:rPr>
            </w:pPr>
            <w:r w:rsidRPr="009C31D7">
              <w:rPr>
                <w:rFonts w:ascii="Cambria" w:hAnsi="Cambria" w:cs="Arial"/>
                <w:b/>
                <w:sz w:val="20"/>
              </w:rPr>
              <w:t>Lehota služby</w:t>
            </w:r>
          </w:p>
        </w:tc>
      </w:tr>
      <w:tr w:rsidR="00DC6212" w:rsidRPr="009C31D7" w14:paraId="6C786CEC" w14:textId="77777777" w:rsidTr="00F86C54">
        <w:trPr>
          <w:cantSplit/>
          <w:trHeight w:val="300"/>
        </w:trPr>
        <w:tc>
          <w:tcPr>
            <w:tcW w:w="496" w:type="dxa"/>
            <w:shd w:val="clear" w:color="auto" w:fill="auto"/>
            <w:noWrap/>
            <w:vAlign w:val="center"/>
          </w:tcPr>
          <w:p w14:paraId="2DC433E1" w14:textId="77777777" w:rsidR="00DC6212" w:rsidRPr="009C31D7" w:rsidRDefault="00DC6212" w:rsidP="00F86C54">
            <w:pPr>
              <w:spacing w:before="40" w:after="40"/>
              <w:jc w:val="both"/>
              <w:rPr>
                <w:rFonts w:ascii="Cambria" w:hAnsi="Cambria" w:cs="Arial"/>
                <w:sz w:val="20"/>
              </w:rPr>
            </w:pPr>
            <w:r w:rsidRPr="009C31D7">
              <w:rPr>
                <w:rFonts w:ascii="Cambria" w:hAnsi="Cambria" w:cs="Arial"/>
                <w:sz w:val="20"/>
              </w:rPr>
              <w:t>1.</w:t>
            </w:r>
          </w:p>
        </w:tc>
        <w:tc>
          <w:tcPr>
            <w:tcW w:w="2906" w:type="dxa"/>
            <w:shd w:val="clear" w:color="auto" w:fill="auto"/>
            <w:vAlign w:val="center"/>
          </w:tcPr>
          <w:p w14:paraId="5B0706AB" w14:textId="74B39E31" w:rsidR="00DC6212" w:rsidRPr="009C31D7" w:rsidRDefault="00DC6212" w:rsidP="00F86C54">
            <w:pPr>
              <w:spacing w:before="40" w:after="40"/>
              <w:rPr>
                <w:rFonts w:ascii="Cambria" w:hAnsi="Cambria" w:cs="Arial"/>
                <w:sz w:val="20"/>
              </w:rPr>
            </w:pPr>
            <w:r w:rsidRPr="009C31D7">
              <w:rPr>
                <w:rFonts w:ascii="Cambria" w:hAnsi="Cambria" w:cs="Arial"/>
                <w:sz w:val="20"/>
              </w:rPr>
              <w:t xml:space="preserve">Školenie k dodanému systému, prípadne jeho ľubovoľnej časti podľa požiadaviek uvedených v objednávke (školenie sa vykoná v priestoroch objednávateľa, pokiaľ sa objednávateľ s </w:t>
            </w:r>
            <w:r w:rsidR="004E1D29">
              <w:rPr>
                <w:rFonts w:ascii="Cambria" w:hAnsi="Cambria" w:cs="Arial"/>
                <w:sz w:val="20"/>
              </w:rPr>
              <w:t>zhotovite</w:t>
            </w:r>
            <w:r w:rsidRPr="009C31D7">
              <w:rPr>
                <w:rFonts w:ascii="Cambria" w:hAnsi="Cambria" w:cs="Arial"/>
                <w:sz w:val="20"/>
              </w:rPr>
              <w:t>ľom nedohodnú inak)</w:t>
            </w:r>
          </w:p>
        </w:tc>
        <w:tc>
          <w:tcPr>
            <w:tcW w:w="993" w:type="dxa"/>
            <w:shd w:val="clear" w:color="auto" w:fill="auto"/>
            <w:noWrap/>
            <w:vAlign w:val="center"/>
          </w:tcPr>
          <w:p w14:paraId="3797B659" w14:textId="77777777" w:rsidR="00DC6212" w:rsidRPr="009C31D7" w:rsidRDefault="00DC6212" w:rsidP="00F86C54">
            <w:pPr>
              <w:spacing w:before="40" w:after="40"/>
              <w:jc w:val="both"/>
              <w:rPr>
                <w:rFonts w:ascii="Cambria" w:hAnsi="Cambria" w:cs="Arial"/>
                <w:sz w:val="20"/>
              </w:rPr>
            </w:pPr>
            <w:r w:rsidRPr="009C31D7">
              <w:rPr>
                <w:rFonts w:ascii="Cambria" w:hAnsi="Cambria" w:cs="Arial"/>
                <w:sz w:val="20"/>
              </w:rPr>
              <w:t xml:space="preserve">objednávka </w:t>
            </w:r>
          </w:p>
        </w:tc>
        <w:tc>
          <w:tcPr>
            <w:tcW w:w="1185" w:type="dxa"/>
            <w:shd w:val="clear" w:color="auto" w:fill="auto"/>
            <w:noWrap/>
            <w:vAlign w:val="center"/>
          </w:tcPr>
          <w:p w14:paraId="523B4135" w14:textId="1D0809E8" w:rsidR="00DC6212" w:rsidRPr="009C31D7" w:rsidRDefault="00DC6212" w:rsidP="00F86C54">
            <w:pPr>
              <w:spacing w:before="40" w:after="40"/>
              <w:jc w:val="both"/>
              <w:rPr>
                <w:rFonts w:ascii="Cambria" w:hAnsi="Cambria" w:cs="Arial"/>
                <w:sz w:val="20"/>
              </w:rPr>
            </w:pPr>
            <w:r w:rsidRPr="009C31D7">
              <w:rPr>
                <w:rFonts w:ascii="Cambria" w:hAnsi="Cambria" w:cs="Arial"/>
                <w:sz w:val="20"/>
              </w:rPr>
              <w:t>n</w:t>
            </w:r>
            <w:r w:rsidR="00A16429">
              <w:rPr>
                <w:rFonts w:ascii="Cambria" w:hAnsi="Cambria" w:cs="Arial"/>
                <w:sz w:val="20"/>
              </w:rPr>
              <w:t>/</w:t>
            </w:r>
            <w:r w:rsidRPr="009C31D7">
              <w:rPr>
                <w:rFonts w:ascii="Cambria" w:hAnsi="Cambria" w:cs="Arial"/>
                <w:sz w:val="20"/>
              </w:rPr>
              <w:t>a</w:t>
            </w:r>
          </w:p>
        </w:tc>
        <w:tc>
          <w:tcPr>
            <w:tcW w:w="657" w:type="dxa"/>
            <w:shd w:val="clear" w:color="auto" w:fill="auto"/>
            <w:noWrap/>
            <w:vAlign w:val="center"/>
          </w:tcPr>
          <w:p w14:paraId="46417608" w14:textId="5870C3A6" w:rsidR="00DC6212" w:rsidRPr="009C31D7" w:rsidRDefault="00DC6212" w:rsidP="00F86C54">
            <w:pPr>
              <w:spacing w:before="40" w:after="40"/>
              <w:jc w:val="both"/>
              <w:rPr>
                <w:rFonts w:ascii="Cambria" w:hAnsi="Cambria" w:cs="Arial"/>
                <w:sz w:val="20"/>
              </w:rPr>
            </w:pPr>
            <w:r w:rsidRPr="009C31D7">
              <w:rPr>
                <w:rFonts w:ascii="Cambria" w:hAnsi="Cambria" w:cs="Arial"/>
                <w:sz w:val="20"/>
              </w:rPr>
              <w:t>n</w:t>
            </w:r>
            <w:r w:rsidR="00A16429">
              <w:rPr>
                <w:rFonts w:ascii="Cambria" w:hAnsi="Cambria" w:cs="Arial"/>
                <w:sz w:val="20"/>
              </w:rPr>
              <w:t>/</w:t>
            </w:r>
            <w:r w:rsidRPr="009C31D7">
              <w:rPr>
                <w:rFonts w:ascii="Cambria" w:hAnsi="Cambria" w:cs="Arial"/>
                <w:sz w:val="20"/>
              </w:rPr>
              <w:t>a</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859DA56" w14:textId="77777777" w:rsidR="00DC6212" w:rsidRPr="009C31D7" w:rsidRDefault="00DC6212" w:rsidP="00F86C54">
            <w:pPr>
              <w:spacing w:before="40" w:after="40"/>
              <w:jc w:val="center"/>
              <w:rPr>
                <w:rFonts w:ascii="Cambria" w:hAnsi="Cambria" w:cs="Arial"/>
                <w:sz w:val="20"/>
              </w:rPr>
            </w:pPr>
            <w:r w:rsidRPr="009C31D7">
              <w:rPr>
                <w:rFonts w:ascii="Cambria" w:hAnsi="Cambria" w:cs="Calibri"/>
                <w:sz w:val="20"/>
              </w:rPr>
              <w:t>5x8</w:t>
            </w:r>
            <w:r w:rsidRPr="009C31D7">
              <w:rPr>
                <w:rFonts w:ascii="Cambria" w:hAnsi="Cambria" w:cs="Calibri"/>
                <w:sz w:val="20"/>
              </w:rPr>
              <w:br/>
              <w:t>(8.00-16.00)</w:t>
            </w:r>
            <w:r w:rsidRPr="009C31D7">
              <w:rPr>
                <w:rFonts w:ascii="Cambria" w:hAnsi="Cambria" w:cs="Calibri"/>
                <w:sz w:val="20"/>
              </w:rPr>
              <w:br/>
              <w:t>pracovné dni</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0A19EF62" w14:textId="77777777" w:rsidR="00DC6212" w:rsidRPr="009C31D7" w:rsidRDefault="00DC6212" w:rsidP="00F86C54">
            <w:pPr>
              <w:spacing w:before="40" w:after="40"/>
              <w:jc w:val="center"/>
              <w:rPr>
                <w:rFonts w:ascii="Cambria" w:hAnsi="Cambria" w:cs="Arial"/>
                <w:sz w:val="20"/>
              </w:rPr>
            </w:pP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200149C9" w14:textId="77777777" w:rsidR="00DC6212" w:rsidRPr="009C31D7" w:rsidRDefault="00DC6212" w:rsidP="00F86C54">
            <w:pPr>
              <w:spacing w:before="40" w:after="40"/>
              <w:jc w:val="center"/>
              <w:rPr>
                <w:rFonts w:ascii="Cambria" w:hAnsi="Cambria" w:cs="Arial"/>
                <w:sz w:val="20"/>
              </w:rPr>
            </w:pPr>
            <w:r w:rsidRPr="009C31D7">
              <w:rPr>
                <w:rFonts w:ascii="Cambria" w:hAnsi="Cambria" w:cs="Calibri"/>
                <w:sz w:val="20"/>
              </w:rPr>
              <w:t>podľa objednávky</w:t>
            </w:r>
          </w:p>
        </w:tc>
      </w:tr>
    </w:tbl>
    <w:p w14:paraId="62F78FD2" w14:textId="10E9AF42" w:rsidR="00DC6212" w:rsidRPr="009C31D7" w:rsidRDefault="004E1D29" w:rsidP="00866C15">
      <w:pPr>
        <w:pStyle w:val="BodyTextIndent"/>
        <w:numPr>
          <w:ilvl w:val="1"/>
          <w:numId w:val="35"/>
        </w:numPr>
        <w:tabs>
          <w:tab w:val="left" w:pos="567"/>
        </w:tabs>
        <w:spacing w:before="240" w:after="120"/>
        <w:ind w:left="567" w:hanging="567"/>
        <w:rPr>
          <w:rFonts w:ascii="Cambria" w:hAnsi="Cambria"/>
          <w:sz w:val="20"/>
        </w:rPr>
      </w:pPr>
      <w:r>
        <w:rPr>
          <w:rFonts w:ascii="Cambria" w:hAnsi="Cambria"/>
          <w:sz w:val="20"/>
        </w:rPr>
        <w:t>Zhotovite</w:t>
      </w:r>
      <w:r w:rsidR="00DC6212" w:rsidRPr="009C31D7">
        <w:rPr>
          <w:rFonts w:ascii="Cambria" w:hAnsi="Cambria"/>
          <w:bCs/>
          <w:sz w:val="20"/>
        </w:rPr>
        <w:t>ľ</w:t>
      </w:r>
      <w:r w:rsidR="00DC6212" w:rsidRPr="009C31D7">
        <w:rPr>
          <w:rFonts w:ascii="Cambria" w:hAnsi="Cambria"/>
          <w:sz w:val="20"/>
        </w:rPr>
        <w:t xml:space="preserve"> bude poskytovať službu Školenie na základe obidvoma stranami vopred odsúhlaseného harmonogramu poskytovania predmetnej služby, ktorý bude určovať aj organizačno-technické záležitosti týkajúce sa poskytnutia tejto služby.</w:t>
      </w:r>
    </w:p>
    <w:p w14:paraId="4E554F51" w14:textId="2B5C1676" w:rsidR="00DC6212" w:rsidRPr="009C31D7" w:rsidRDefault="004E1D29" w:rsidP="00866C15">
      <w:pPr>
        <w:pStyle w:val="BodyTextIndent"/>
        <w:numPr>
          <w:ilvl w:val="1"/>
          <w:numId w:val="35"/>
        </w:numPr>
        <w:tabs>
          <w:tab w:val="left" w:pos="567"/>
        </w:tabs>
        <w:spacing w:before="120" w:after="120"/>
        <w:ind w:left="567" w:hanging="567"/>
        <w:rPr>
          <w:rFonts w:ascii="Cambria" w:hAnsi="Cambria"/>
          <w:sz w:val="20"/>
        </w:rPr>
      </w:pPr>
      <w:r>
        <w:rPr>
          <w:rFonts w:ascii="Cambria" w:hAnsi="Cambria"/>
          <w:sz w:val="20"/>
        </w:rPr>
        <w:t>Zhotovite</w:t>
      </w:r>
      <w:r w:rsidR="00DC6212" w:rsidRPr="009C31D7">
        <w:rPr>
          <w:rFonts w:ascii="Cambria" w:hAnsi="Cambria"/>
          <w:bCs/>
          <w:sz w:val="20"/>
        </w:rPr>
        <w:t>ľ</w:t>
      </w:r>
      <w:r w:rsidR="00DC6212" w:rsidRPr="009C31D7">
        <w:rPr>
          <w:rFonts w:ascii="Cambria" w:hAnsi="Cambria"/>
          <w:sz w:val="20"/>
        </w:rPr>
        <w:t xml:space="preserve"> v rámci služby Školenie poskytne študijné materiály zástupcovi objednávateľa v elektronickej podobe (e-mailom, na úložisko alebo na CD) najneskôr </w:t>
      </w:r>
      <w:r w:rsidR="00DC6212" w:rsidRPr="009C31D7">
        <w:rPr>
          <w:rFonts w:ascii="Cambria" w:eastAsia="Calibri" w:hAnsi="Cambria" w:cs="Calibri"/>
          <w:sz w:val="20"/>
        </w:rPr>
        <w:t>do 2</w:t>
      </w:r>
      <w:r w:rsidR="00DC6212" w:rsidRPr="009C31D7">
        <w:rPr>
          <w:rFonts w:ascii="Cambria" w:hAnsi="Cambria"/>
          <w:b/>
          <w:sz w:val="20"/>
        </w:rPr>
        <w:t xml:space="preserve"> </w:t>
      </w:r>
      <w:r w:rsidR="00DC6212" w:rsidRPr="009C31D7">
        <w:rPr>
          <w:rFonts w:ascii="Cambria" w:hAnsi="Cambria"/>
          <w:sz w:val="20"/>
        </w:rPr>
        <w:t xml:space="preserve"> dní pred termínom začiatku konania  školenia.</w:t>
      </w:r>
    </w:p>
    <w:p w14:paraId="39D0C313" w14:textId="6C42FEB8" w:rsidR="00DC6212" w:rsidRPr="009C31D7" w:rsidRDefault="004E1D29" w:rsidP="00866C15">
      <w:pPr>
        <w:pStyle w:val="BodyTextIndent"/>
        <w:numPr>
          <w:ilvl w:val="1"/>
          <w:numId w:val="35"/>
        </w:numPr>
        <w:tabs>
          <w:tab w:val="left" w:pos="567"/>
        </w:tabs>
        <w:spacing w:before="120" w:after="120"/>
        <w:ind w:left="567" w:hanging="567"/>
        <w:rPr>
          <w:rFonts w:ascii="Cambria" w:hAnsi="Cambria"/>
          <w:sz w:val="20"/>
        </w:rPr>
      </w:pPr>
      <w:r>
        <w:rPr>
          <w:rFonts w:ascii="Cambria" w:hAnsi="Cambria"/>
          <w:sz w:val="20"/>
        </w:rPr>
        <w:t>Zhotovite</w:t>
      </w:r>
      <w:r w:rsidR="00DC6212" w:rsidRPr="009C31D7">
        <w:rPr>
          <w:rFonts w:ascii="Cambria" w:hAnsi="Cambria"/>
          <w:sz w:val="20"/>
        </w:rPr>
        <w:t xml:space="preserve">ľ po poskytnutí služby Školenie odovzdá </w:t>
      </w:r>
      <w:r w:rsidR="00DC6212" w:rsidRPr="009C31D7">
        <w:rPr>
          <w:rFonts w:ascii="Cambria" w:hAnsi="Cambria"/>
          <w:bCs/>
          <w:sz w:val="20"/>
        </w:rPr>
        <w:t>objednávateľovi</w:t>
      </w:r>
      <w:r w:rsidR="00DC6212" w:rsidRPr="009C31D7">
        <w:rPr>
          <w:rFonts w:ascii="Cambria" w:hAnsi="Cambria"/>
          <w:sz w:val="20"/>
        </w:rPr>
        <w:t xml:space="preserve"> prezenčnú listinu účastníkov školenia, na ktorej zástupca objednávateľa potvrdí svojim podpisom poskytnutie služby Školenie v požadovanom rozsahu a kvalite.</w:t>
      </w:r>
    </w:p>
    <w:p w14:paraId="18D871EB" w14:textId="77777777" w:rsidR="00DC6212" w:rsidRPr="009C31D7" w:rsidRDefault="00DC6212" w:rsidP="00DC6212">
      <w:pPr>
        <w:pStyle w:val="BodyTextIndent"/>
        <w:tabs>
          <w:tab w:val="left" w:pos="567"/>
        </w:tabs>
        <w:spacing w:before="0"/>
        <w:ind w:left="0" w:firstLine="0"/>
        <w:rPr>
          <w:rFonts w:ascii="Cambria" w:hAnsi="Cambria"/>
          <w:sz w:val="20"/>
        </w:rPr>
      </w:pPr>
    </w:p>
    <w:p w14:paraId="4296F8D2" w14:textId="343C7AEE" w:rsidR="00DC6212" w:rsidRPr="009C31D7" w:rsidRDefault="00DC6212" w:rsidP="00866C15">
      <w:pPr>
        <w:pStyle w:val="BodyTextIndent"/>
        <w:numPr>
          <w:ilvl w:val="0"/>
          <w:numId w:val="35"/>
        </w:numPr>
        <w:tabs>
          <w:tab w:val="left" w:pos="567"/>
        </w:tabs>
        <w:spacing w:before="120"/>
        <w:rPr>
          <w:rFonts w:ascii="Cambria" w:hAnsi="Cambria"/>
          <w:b/>
          <w:bCs/>
          <w:sz w:val="20"/>
        </w:rPr>
      </w:pPr>
      <w:r w:rsidRPr="009C31D7">
        <w:rPr>
          <w:rFonts w:ascii="Cambria" w:hAnsi="Cambria"/>
          <w:b/>
          <w:bCs/>
          <w:sz w:val="20"/>
        </w:rPr>
        <w:br w:type="page"/>
      </w:r>
      <w:r w:rsidRPr="009C31D7">
        <w:rPr>
          <w:rFonts w:ascii="Cambria" w:hAnsi="Cambria"/>
          <w:b/>
          <w:sz w:val="20"/>
        </w:rPr>
        <w:lastRenderedPageBreak/>
        <w:t xml:space="preserve"> </w:t>
      </w:r>
      <w:r w:rsidR="000576C3">
        <w:rPr>
          <w:rFonts w:ascii="Cambria" w:hAnsi="Cambria"/>
          <w:b/>
          <w:sz w:val="20"/>
        </w:rPr>
        <w:t xml:space="preserve">OBJEDNÁVKOVÉ SLUŽBY - </w:t>
      </w:r>
      <w:r w:rsidRPr="009C31D7">
        <w:rPr>
          <w:rFonts w:ascii="Cambria" w:hAnsi="Cambria"/>
          <w:b/>
          <w:bCs/>
          <w:sz w:val="20"/>
        </w:rPr>
        <w:t>Implementácia</w:t>
      </w:r>
    </w:p>
    <w:p w14:paraId="34D46FD3" w14:textId="09E76CE6" w:rsidR="00DC6212" w:rsidRPr="009C31D7" w:rsidRDefault="00DC6212" w:rsidP="00866C15">
      <w:pPr>
        <w:pStyle w:val="BodyTextIndent"/>
        <w:numPr>
          <w:ilvl w:val="1"/>
          <w:numId w:val="35"/>
        </w:numPr>
        <w:tabs>
          <w:tab w:val="left" w:pos="567"/>
        </w:tabs>
        <w:spacing w:before="120" w:after="120"/>
        <w:ind w:left="567" w:hanging="567"/>
        <w:rPr>
          <w:rFonts w:ascii="Cambria" w:hAnsi="Cambria"/>
          <w:b/>
          <w:bCs/>
          <w:sz w:val="20"/>
        </w:rPr>
      </w:pPr>
      <w:r w:rsidRPr="009C31D7">
        <w:rPr>
          <w:rFonts w:ascii="Cambria" w:hAnsi="Cambria"/>
          <w:sz w:val="20"/>
        </w:rPr>
        <w:t xml:space="preserve">Pre účely </w:t>
      </w:r>
      <w:r w:rsidR="00F603F7">
        <w:rPr>
          <w:rFonts w:ascii="Cambria" w:hAnsi="Cambria"/>
          <w:sz w:val="20"/>
        </w:rPr>
        <w:t xml:space="preserve">zmluvy o dielo </w:t>
      </w:r>
      <w:r w:rsidRPr="009C31D7">
        <w:rPr>
          <w:rFonts w:ascii="Cambria" w:hAnsi="Cambria"/>
          <w:sz w:val="20"/>
        </w:rPr>
        <w:t>sa pod pojmom služba Implementácie rozumie služba riadenia zmien umožňujúca</w:t>
      </w:r>
    </w:p>
    <w:p w14:paraId="54D2BBD5" w14:textId="539F8631" w:rsidR="00DC6212" w:rsidRPr="009C31D7" w:rsidRDefault="00DC6212" w:rsidP="00866C15">
      <w:pPr>
        <w:pStyle w:val="BodyTextIndent"/>
        <w:numPr>
          <w:ilvl w:val="2"/>
          <w:numId w:val="35"/>
        </w:numPr>
        <w:tabs>
          <w:tab w:val="left" w:pos="567"/>
        </w:tabs>
        <w:spacing w:before="120" w:after="120"/>
        <w:rPr>
          <w:rFonts w:ascii="Cambria" w:hAnsi="Cambria"/>
          <w:sz w:val="20"/>
        </w:rPr>
      </w:pPr>
      <w:r w:rsidRPr="009C31D7">
        <w:rPr>
          <w:rFonts w:ascii="Cambria" w:hAnsi="Cambria"/>
          <w:sz w:val="20"/>
        </w:rPr>
        <w:t>Predbežnú analýzu požiadaviek objednávateľa a rámcový návrh ich riešenia</w:t>
      </w:r>
      <w:r w:rsidR="00BB5ED3">
        <w:rPr>
          <w:rFonts w:ascii="Cambria" w:hAnsi="Cambria"/>
          <w:sz w:val="20"/>
        </w:rPr>
        <w:t xml:space="preserve"> </w:t>
      </w:r>
    </w:p>
    <w:p w14:paraId="337CAD7A" w14:textId="77777777" w:rsidR="00DC6212" w:rsidRPr="009C31D7" w:rsidRDefault="00DC6212" w:rsidP="00866C15">
      <w:pPr>
        <w:pStyle w:val="BodyTextIndent"/>
        <w:numPr>
          <w:ilvl w:val="2"/>
          <w:numId w:val="35"/>
        </w:numPr>
        <w:tabs>
          <w:tab w:val="left" w:pos="567"/>
        </w:tabs>
        <w:spacing w:before="120" w:after="120"/>
        <w:rPr>
          <w:rFonts w:ascii="Cambria" w:hAnsi="Cambria"/>
          <w:sz w:val="20"/>
        </w:rPr>
      </w:pPr>
      <w:r w:rsidRPr="009C31D7">
        <w:rPr>
          <w:rFonts w:ascii="Cambria" w:hAnsi="Cambria"/>
          <w:sz w:val="20"/>
        </w:rPr>
        <w:t>Následnú funkčnú analýzu požiadaviek objednávateľa a detailný návrh ich riešenia vrátane cenovej ponuky</w:t>
      </w:r>
    </w:p>
    <w:p w14:paraId="5117E5A7" w14:textId="447DDCA0" w:rsidR="00DC6212" w:rsidRPr="009C31D7" w:rsidRDefault="00DC6212" w:rsidP="00866C15">
      <w:pPr>
        <w:pStyle w:val="BodyTextIndent"/>
        <w:numPr>
          <w:ilvl w:val="2"/>
          <w:numId w:val="35"/>
        </w:numPr>
        <w:tabs>
          <w:tab w:val="left" w:pos="567"/>
        </w:tabs>
        <w:spacing w:before="120" w:after="120"/>
        <w:ind w:left="1440" w:hanging="720"/>
        <w:rPr>
          <w:rFonts w:ascii="Cambria" w:hAnsi="Cambria"/>
          <w:sz w:val="20"/>
        </w:rPr>
      </w:pPr>
      <w:r w:rsidRPr="009C31D7">
        <w:rPr>
          <w:rFonts w:ascii="Cambria" w:hAnsi="Cambria"/>
          <w:sz w:val="20"/>
        </w:rPr>
        <w:t xml:space="preserve">samotnú úpravu </w:t>
      </w:r>
      <w:r w:rsidR="007D6C63">
        <w:rPr>
          <w:rFonts w:ascii="Cambria" w:hAnsi="Cambria"/>
          <w:sz w:val="20"/>
        </w:rPr>
        <w:t xml:space="preserve">čiastkového plnenia </w:t>
      </w:r>
      <w:r w:rsidRPr="009C31D7">
        <w:rPr>
          <w:rFonts w:ascii="Cambria" w:hAnsi="Cambria"/>
          <w:sz w:val="20"/>
        </w:rPr>
        <w:t xml:space="preserve"> podľa požiadaviek objednávateľa s cieľom zabezpečiť zlepšenie existujúcej a/alebo dodanie novej funkčnosti </w:t>
      </w:r>
      <w:r w:rsidR="007D6C63">
        <w:rPr>
          <w:rFonts w:ascii="Cambria" w:hAnsi="Cambria"/>
          <w:sz w:val="20"/>
        </w:rPr>
        <w:t>čiastkového plnenia</w:t>
      </w:r>
      <w:r w:rsidRPr="009C31D7">
        <w:rPr>
          <w:rFonts w:ascii="Cambria" w:hAnsi="Cambria"/>
          <w:sz w:val="20"/>
        </w:rPr>
        <w:t>.</w:t>
      </w:r>
    </w:p>
    <w:p w14:paraId="1CD22AAF" w14:textId="0E8F7245" w:rsidR="00DC6212" w:rsidRPr="009C31D7" w:rsidRDefault="004E1D29" w:rsidP="00DC6212">
      <w:pPr>
        <w:pStyle w:val="BodyTextIndent"/>
        <w:spacing w:before="120" w:after="120"/>
        <w:ind w:left="720" w:firstLine="0"/>
        <w:rPr>
          <w:rFonts w:ascii="Cambria" w:hAnsi="Cambria"/>
          <w:sz w:val="20"/>
        </w:rPr>
      </w:pPr>
      <w:r>
        <w:rPr>
          <w:rFonts w:ascii="Cambria" w:hAnsi="Cambria"/>
          <w:sz w:val="20"/>
        </w:rPr>
        <w:t>Zhotovite</w:t>
      </w:r>
      <w:r w:rsidR="00DC6212" w:rsidRPr="009C31D7">
        <w:rPr>
          <w:rFonts w:ascii="Cambria" w:hAnsi="Cambria"/>
          <w:sz w:val="20"/>
        </w:rPr>
        <w:t xml:space="preserve">ľ sa zaväzuje poskytnúť objednávateľovi službu </w:t>
      </w:r>
      <w:r w:rsidR="00DC6212" w:rsidRPr="008F767E">
        <w:rPr>
          <w:rFonts w:ascii="Cambria" w:hAnsi="Cambria"/>
          <w:sz w:val="20"/>
        </w:rPr>
        <w:t xml:space="preserve">Implementácia v rozsahu maximálne </w:t>
      </w:r>
      <w:r w:rsidR="00B854A9">
        <w:rPr>
          <w:rFonts w:ascii="Cambria" w:hAnsi="Cambria"/>
          <w:b/>
          <w:bCs/>
          <w:noProof/>
          <w:sz w:val="20"/>
          <w:lang w:eastAsia="sk-SK"/>
        </w:rPr>
        <w:t>1250</w:t>
      </w:r>
      <w:r w:rsidR="00B854A9" w:rsidRPr="001D66B7">
        <w:rPr>
          <w:rFonts w:ascii="Cambria" w:eastAsia="Calibri" w:hAnsi="Cambria" w:cs="Calibri"/>
          <w:b/>
          <w:bCs/>
          <w:sz w:val="20"/>
        </w:rPr>
        <w:t xml:space="preserve"> </w:t>
      </w:r>
      <w:r w:rsidR="00DC6212" w:rsidRPr="001D66B7">
        <w:rPr>
          <w:rFonts w:ascii="Cambria" w:hAnsi="Cambria"/>
          <w:b/>
          <w:bCs/>
          <w:sz w:val="20"/>
        </w:rPr>
        <w:t>osobohodín</w:t>
      </w:r>
      <w:r w:rsidR="00DC6212" w:rsidRPr="008F767E">
        <w:rPr>
          <w:rFonts w:ascii="Cambria" w:hAnsi="Cambria"/>
          <w:bCs/>
          <w:sz w:val="20"/>
        </w:rPr>
        <w:t xml:space="preserve"> </w:t>
      </w:r>
      <w:r w:rsidR="00B854A9">
        <w:rPr>
          <w:rFonts w:ascii="Cambria" w:hAnsi="Cambria"/>
          <w:sz w:val="20"/>
        </w:rPr>
        <w:t>počas trvania tejto zmluvy o dielo</w:t>
      </w:r>
      <w:r w:rsidR="00DC6212" w:rsidRPr="008F767E">
        <w:rPr>
          <w:rFonts w:ascii="Cambria" w:hAnsi="Cambria"/>
          <w:b/>
          <w:sz w:val="20"/>
        </w:rPr>
        <w:t>,</w:t>
      </w:r>
      <w:r w:rsidR="00DC6212" w:rsidRPr="008F767E">
        <w:rPr>
          <w:rFonts w:ascii="Cambria" w:hAnsi="Cambria"/>
          <w:sz w:val="20"/>
        </w:rPr>
        <w:t xml:space="preserve"> ak o vykonanie tejto služby objednávateľ</w:t>
      </w:r>
      <w:r w:rsidR="00DC6212" w:rsidRPr="009C31D7">
        <w:rPr>
          <w:rFonts w:ascii="Cambria" w:hAnsi="Cambria"/>
          <w:sz w:val="20"/>
        </w:rPr>
        <w:t xml:space="preserve"> požiada formou písomnej záväznej objednávky vystavenej a doručenej </w:t>
      </w:r>
      <w:r>
        <w:rPr>
          <w:rFonts w:ascii="Cambria" w:hAnsi="Cambria"/>
          <w:sz w:val="20"/>
        </w:rPr>
        <w:t>zhotovite</w:t>
      </w:r>
      <w:r w:rsidR="00DC6212" w:rsidRPr="009C31D7">
        <w:rPr>
          <w:rFonts w:ascii="Cambria" w:hAnsi="Cambria"/>
          <w:sz w:val="20"/>
        </w:rPr>
        <w:t>ľovi</w:t>
      </w:r>
      <w:r w:rsidR="00E07673">
        <w:rPr>
          <w:rFonts w:ascii="Cambria" w:hAnsi="Cambria"/>
          <w:sz w:val="20"/>
        </w:rPr>
        <w:t xml:space="preserve">, </w:t>
      </w:r>
      <w:r w:rsidR="00DC6212" w:rsidRPr="009C31D7">
        <w:rPr>
          <w:rFonts w:ascii="Cambria" w:hAnsi="Cambria"/>
          <w:sz w:val="20"/>
        </w:rPr>
        <w:t>v množstve v akom o to objednávateľ touto záväznou písomnou objednávkou požiada</w:t>
      </w:r>
      <w:r w:rsidR="00E07673">
        <w:rPr>
          <w:rFonts w:ascii="Cambria" w:hAnsi="Cambria"/>
          <w:sz w:val="20"/>
        </w:rPr>
        <w:t xml:space="preserve"> a v termíne uvedenom v objednávke</w:t>
      </w:r>
      <w:r w:rsidR="00DC6212" w:rsidRPr="009C31D7">
        <w:rPr>
          <w:rFonts w:ascii="Cambria" w:hAnsi="Cambria"/>
          <w:sz w:val="20"/>
        </w:rPr>
        <w:t>.</w:t>
      </w:r>
    </w:p>
    <w:p w14:paraId="641A4135" w14:textId="25EFB6E6" w:rsidR="00DC6212" w:rsidRPr="009C31D7" w:rsidRDefault="004E1D29" w:rsidP="00DC6212">
      <w:pPr>
        <w:pStyle w:val="BodyTextIndent"/>
        <w:spacing w:before="120" w:after="120"/>
        <w:ind w:left="720" w:firstLine="0"/>
        <w:rPr>
          <w:rFonts w:ascii="Cambria" w:hAnsi="Cambria"/>
          <w:sz w:val="20"/>
        </w:rPr>
      </w:pPr>
      <w:r>
        <w:rPr>
          <w:rFonts w:ascii="Cambria" w:hAnsi="Cambria"/>
          <w:sz w:val="20"/>
        </w:rPr>
        <w:t>Zhotovite</w:t>
      </w:r>
      <w:r w:rsidR="00DC6212" w:rsidRPr="009C31D7">
        <w:rPr>
          <w:rFonts w:ascii="Cambria" w:hAnsi="Cambria"/>
          <w:sz w:val="20"/>
        </w:rPr>
        <w:t>ľ sa zaväzuje poskytovať službu Implementácia v súlade s nasledovnou tabuľkou:</w:t>
      </w:r>
    </w:p>
    <w:tbl>
      <w:tblPr>
        <w:tblW w:w="96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96"/>
        <w:gridCol w:w="3473"/>
        <w:gridCol w:w="993"/>
        <w:gridCol w:w="708"/>
        <w:gridCol w:w="709"/>
        <w:gridCol w:w="1276"/>
        <w:gridCol w:w="850"/>
        <w:gridCol w:w="1134"/>
      </w:tblGrid>
      <w:tr w:rsidR="00DC6212" w:rsidRPr="009C31D7" w14:paraId="013A93D1" w14:textId="77777777" w:rsidTr="00F86C54">
        <w:trPr>
          <w:cantSplit/>
          <w:trHeight w:val="240"/>
          <w:tblHeader/>
        </w:trPr>
        <w:tc>
          <w:tcPr>
            <w:tcW w:w="9639" w:type="dxa"/>
            <w:gridSpan w:val="8"/>
            <w:shd w:val="clear" w:color="auto" w:fill="E0E0E0"/>
            <w:vAlign w:val="center"/>
          </w:tcPr>
          <w:p w14:paraId="5E446744" w14:textId="77777777" w:rsidR="00DC6212" w:rsidRPr="009C31D7" w:rsidRDefault="00DC6212" w:rsidP="00F86C54">
            <w:pPr>
              <w:spacing w:before="40" w:after="40"/>
              <w:jc w:val="both"/>
              <w:rPr>
                <w:rFonts w:ascii="Cambria" w:hAnsi="Cambria" w:cs="Arial"/>
                <w:b/>
                <w:sz w:val="20"/>
              </w:rPr>
            </w:pPr>
            <w:r w:rsidRPr="009C31D7">
              <w:rPr>
                <w:rFonts w:ascii="Cambria" w:hAnsi="Cambria" w:cs="Arial"/>
                <w:b/>
                <w:sz w:val="20"/>
              </w:rPr>
              <w:t>Tabuľka č. 6</w:t>
            </w:r>
          </w:p>
        </w:tc>
      </w:tr>
      <w:tr w:rsidR="00DC6212" w:rsidRPr="009C31D7" w14:paraId="47BDBA29" w14:textId="77777777" w:rsidTr="00F86C54">
        <w:trPr>
          <w:cantSplit/>
          <w:trHeight w:val="240"/>
          <w:tblHeader/>
        </w:trPr>
        <w:tc>
          <w:tcPr>
            <w:tcW w:w="496" w:type="dxa"/>
            <w:vMerge w:val="restart"/>
            <w:shd w:val="clear" w:color="auto" w:fill="E0E0E0"/>
            <w:vAlign w:val="center"/>
          </w:tcPr>
          <w:p w14:paraId="3F4572EC" w14:textId="77777777" w:rsidR="00DC6212" w:rsidRPr="009C31D7" w:rsidRDefault="00DC6212" w:rsidP="00F86C54">
            <w:pPr>
              <w:spacing w:before="40" w:after="40"/>
              <w:jc w:val="both"/>
              <w:rPr>
                <w:rFonts w:ascii="Cambria" w:hAnsi="Cambria" w:cs="Arial"/>
                <w:b/>
                <w:sz w:val="20"/>
              </w:rPr>
            </w:pPr>
            <w:r w:rsidRPr="009C31D7">
              <w:rPr>
                <w:rFonts w:ascii="Cambria" w:hAnsi="Cambria" w:cs="Arial"/>
                <w:b/>
                <w:sz w:val="20"/>
              </w:rPr>
              <w:t>ID</w:t>
            </w:r>
          </w:p>
        </w:tc>
        <w:tc>
          <w:tcPr>
            <w:tcW w:w="3473" w:type="dxa"/>
            <w:vMerge w:val="restart"/>
            <w:shd w:val="clear" w:color="auto" w:fill="E0E0E0"/>
            <w:vAlign w:val="center"/>
          </w:tcPr>
          <w:p w14:paraId="665691D6" w14:textId="77777777" w:rsidR="00DC6212" w:rsidRPr="009C31D7" w:rsidRDefault="00DC6212" w:rsidP="00F86C54">
            <w:pPr>
              <w:spacing w:before="40" w:after="40"/>
              <w:jc w:val="both"/>
              <w:rPr>
                <w:rFonts w:ascii="Cambria" w:hAnsi="Cambria" w:cs="Arial"/>
                <w:b/>
                <w:sz w:val="20"/>
              </w:rPr>
            </w:pPr>
            <w:r w:rsidRPr="009C31D7">
              <w:rPr>
                <w:rFonts w:ascii="Cambria" w:hAnsi="Cambria" w:cs="Arial"/>
                <w:b/>
                <w:sz w:val="20"/>
              </w:rPr>
              <w:t>Služba / Činnosti</w:t>
            </w:r>
          </w:p>
        </w:tc>
        <w:tc>
          <w:tcPr>
            <w:tcW w:w="2410" w:type="dxa"/>
            <w:gridSpan w:val="3"/>
            <w:shd w:val="clear" w:color="auto" w:fill="E0E0E0"/>
            <w:vAlign w:val="center"/>
          </w:tcPr>
          <w:p w14:paraId="2225BCB3" w14:textId="77777777" w:rsidR="00DC6212" w:rsidRPr="009C31D7" w:rsidRDefault="00DC6212" w:rsidP="00F86C54">
            <w:pPr>
              <w:spacing w:before="40" w:after="40"/>
              <w:jc w:val="both"/>
              <w:rPr>
                <w:rFonts w:ascii="Cambria" w:hAnsi="Cambria" w:cs="Arial"/>
                <w:b/>
                <w:sz w:val="20"/>
              </w:rPr>
            </w:pPr>
            <w:r w:rsidRPr="009C31D7">
              <w:rPr>
                <w:rFonts w:ascii="Cambria" w:hAnsi="Cambria" w:cs="Arial"/>
                <w:b/>
                <w:sz w:val="20"/>
              </w:rPr>
              <w:t>Aktivácia služby</w:t>
            </w:r>
          </w:p>
        </w:tc>
        <w:tc>
          <w:tcPr>
            <w:tcW w:w="3260" w:type="dxa"/>
            <w:gridSpan w:val="3"/>
            <w:shd w:val="clear" w:color="auto" w:fill="E0E0E0"/>
            <w:noWrap/>
            <w:vAlign w:val="center"/>
          </w:tcPr>
          <w:p w14:paraId="1CC4DF78" w14:textId="77777777" w:rsidR="00DC6212" w:rsidRPr="009C31D7" w:rsidRDefault="00DC6212" w:rsidP="00F86C54">
            <w:pPr>
              <w:spacing w:before="40" w:after="40"/>
              <w:jc w:val="both"/>
              <w:rPr>
                <w:rFonts w:ascii="Cambria" w:hAnsi="Cambria" w:cs="Arial"/>
                <w:b/>
                <w:sz w:val="20"/>
              </w:rPr>
            </w:pPr>
            <w:r w:rsidRPr="009C31D7">
              <w:rPr>
                <w:rFonts w:ascii="Cambria" w:hAnsi="Cambria" w:cs="Arial"/>
                <w:b/>
                <w:sz w:val="20"/>
              </w:rPr>
              <w:t>Úroveň služby</w:t>
            </w:r>
          </w:p>
        </w:tc>
      </w:tr>
      <w:tr w:rsidR="00DC6212" w:rsidRPr="009C31D7" w14:paraId="351A122E" w14:textId="77777777" w:rsidTr="00F86C54">
        <w:trPr>
          <w:cantSplit/>
          <w:trHeight w:val="649"/>
          <w:tblHeader/>
        </w:trPr>
        <w:tc>
          <w:tcPr>
            <w:tcW w:w="496" w:type="dxa"/>
            <w:vMerge/>
            <w:shd w:val="clear" w:color="auto" w:fill="E0E0E0"/>
            <w:vAlign w:val="center"/>
          </w:tcPr>
          <w:p w14:paraId="549BA03E" w14:textId="77777777" w:rsidR="00DC6212" w:rsidRPr="009C31D7" w:rsidRDefault="00DC6212" w:rsidP="00F86C54">
            <w:pPr>
              <w:spacing w:before="40" w:after="40"/>
              <w:jc w:val="both"/>
              <w:rPr>
                <w:rFonts w:ascii="Cambria" w:hAnsi="Cambria" w:cs="Arial"/>
                <w:b/>
                <w:sz w:val="20"/>
              </w:rPr>
            </w:pPr>
          </w:p>
        </w:tc>
        <w:tc>
          <w:tcPr>
            <w:tcW w:w="3473" w:type="dxa"/>
            <w:vMerge/>
            <w:shd w:val="clear" w:color="auto" w:fill="E0E0E0"/>
            <w:vAlign w:val="center"/>
          </w:tcPr>
          <w:p w14:paraId="715F5332" w14:textId="77777777" w:rsidR="00DC6212" w:rsidRPr="009C31D7" w:rsidRDefault="00DC6212" w:rsidP="00F86C54">
            <w:pPr>
              <w:spacing w:before="40" w:after="40"/>
              <w:jc w:val="both"/>
              <w:rPr>
                <w:rFonts w:ascii="Cambria" w:hAnsi="Cambria" w:cs="Arial"/>
                <w:b/>
                <w:sz w:val="20"/>
              </w:rPr>
            </w:pPr>
          </w:p>
        </w:tc>
        <w:tc>
          <w:tcPr>
            <w:tcW w:w="993" w:type="dxa"/>
            <w:shd w:val="clear" w:color="auto" w:fill="E0E0E0"/>
            <w:vAlign w:val="center"/>
          </w:tcPr>
          <w:p w14:paraId="71079BD9" w14:textId="77777777" w:rsidR="00DC6212" w:rsidRPr="009C31D7" w:rsidRDefault="00DC6212" w:rsidP="00F86C54">
            <w:pPr>
              <w:spacing w:before="40" w:after="40"/>
              <w:jc w:val="both"/>
              <w:rPr>
                <w:rFonts w:ascii="Cambria" w:hAnsi="Cambria" w:cs="Arial"/>
                <w:b/>
                <w:sz w:val="20"/>
              </w:rPr>
            </w:pPr>
            <w:r w:rsidRPr="009C31D7">
              <w:rPr>
                <w:rFonts w:ascii="Cambria" w:hAnsi="Cambria" w:cs="Arial"/>
                <w:b/>
                <w:sz w:val="20"/>
              </w:rPr>
              <w:t>Spúšťač</w:t>
            </w:r>
          </w:p>
        </w:tc>
        <w:tc>
          <w:tcPr>
            <w:tcW w:w="708" w:type="dxa"/>
            <w:shd w:val="clear" w:color="auto" w:fill="E0E0E0"/>
            <w:vAlign w:val="center"/>
          </w:tcPr>
          <w:p w14:paraId="4BF2C93F" w14:textId="77777777" w:rsidR="00DC6212" w:rsidRPr="009C31D7" w:rsidRDefault="00DC6212" w:rsidP="00F86C54">
            <w:pPr>
              <w:spacing w:before="40" w:after="40"/>
              <w:jc w:val="both"/>
              <w:rPr>
                <w:rFonts w:ascii="Cambria" w:hAnsi="Cambria" w:cs="Arial"/>
                <w:b/>
                <w:sz w:val="20"/>
              </w:rPr>
            </w:pPr>
            <w:r w:rsidRPr="009C31D7">
              <w:rPr>
                <w:rFonts w:ascii="Cambria" w:hAnsi="Cambria" w:cs="Arial"/>
                <w:b/>
                <w:sz w:val="20"/>
              </w:rPr>
              <w:t>Frekvencia</w:t>
            </w:r>
          </w:p>
        </w:tc>
        <w:tc>
          <w:tcPr>
            <w:tcW w:w="709" w:type="dxa"/>
            <w:shd w:val="clear" w:color="auto" w:fill="E0E0E0"/>
            <w:vAlign w:val="center"/>
          </w:tcPr>
          <w:p w14:paraId="3C1F41A4" w14:textId="77777777" w:rsidR="00DC6212" w:rsidRPr="009C31D7" w:rsidRDefault="00DC6212" w:rsidP="00F86C54">
            <w:pPr>
              <w:spacing w:before="40" w:after="40"/>
              <w:jc w:val="both"/>
              <w:rPr>
                <w:rFonts w:ascii="Cambria" w:hAnsi="Cambria" w:cs="Arial"/>
                <w:b/>
                <w:sz w:val="20"/>
              </w:rPr>
            </w:pPr>
            <w:r w:rsidRPr="009C31D7">
              <w:rPr>
                <w:rFonts w:ascii="Cambria" w:hAnsi="Cambria" w:cs="Arial"/>
                <w:b/>
                <w:sz w:val="20"/>
              </w:rPr>
              <w:t>Štart</w:t>
            </w:r>
          </w:p>
        </w:tc>
        <w:tc>
          <w:tcPr>
            <w:tcW w:w="1276" w:type="dxa"/>
            <w:shd w:val="clear" w:color="auto" w:fill="E0E0E0"/>
            <w:vAlign w:val="center"/>
          </w:tcPr>
          <w:p w14:paraId="1625FC8F" w14:textId="77777777" w:rsidR="00DC6212" w:rsidRPr="009C31D7" w:rsidRDefault="00DC6212" w:rsidP="00F86C54">
            <w:pPr>
              <w:spacing w:before="40" w:after="40"/>
              <w:jc w:val="both"/>
              <w:rPr>
                <w:rFonts w:ascii="Cambria" w:hAnsi="Cambria" w:cs="Arial"/>
                <w:b/>
                <w:sz w:val="20"/>
              </w:rPr>
            </w:pPr>
            <w:r w:rsidRPr="009C31D7">
              <w:rPr>
                <w:rFonts w:ascii="Cambria" w:hAnsi="Cambria" w:cs="Arial"/>
                <w:b/>
                <w:sz w:val="20"/>
              </w:rPr>
              <w:t>Dostupnosť služby</w:t>
            </w:r>
          </w:p>
        </w:tc>
        <w:tc>
          <w:tcPr>
            <w:tcW w:w="850" w:type="dxa"/>
            <w:shd w:val="clear" w:color="auto" w:fill="E0E0E0"/>
            <w:vAlign w:val="center"/>
          </w:tcPr>
          <w:p w14:paraId="4A56B478" w14:textId="77777777" w:rsidR="00DC6212" w:rsidRPr="009C31D7" w:rsidRDefault="00DC6212" w:rsidP="00F86C54">
            <w:pPr>
              <w:spacing w:before="40" w:after="40"/>
              <w:jc w:val="both"/>
              <w:rPr>
                <w:rFonts w:ascii="Cambria" w:hAnsi="Cambria" w:cs="Arial"/>
                <w:b/>
                <w:sz w:val="20"/>
              </w:rPr>
            </w:pPr>
            <w:r w:rsidRPr="009C31D7">
              <w:rPr>
                <w:rFonts w:ascii="Cambria" w:hAnsi="Cambria" w:cs="Arial"/>
                <w:b/>
                <w:sz w:val="20"/>
              </w:rPr>
              <w:t>Doba odozvy</w:t>
            </w:r>
          </w:p>
        </w:tc>
        <w:tc>
          <w:tcPr>
            <w:tcW w:w="1134" w:type="dxa"/>
            <w:shd w:val="clear" w:color="auto" w:fill="E0E0E0"/>
            <w:vAlign w:val="center"/>
          </w:tcPr>
          <w:p w14:paraId="7B56341C" w14:textId="77777777" w:rsidR="00DC6212" w:rsidRPr="009C31D7" w:rsidRDefault="00DC6212" w:rsidP="00F86C54">
            <w:pPr>
              <w:spacing w:before="40" w:after="40"/>
              <w:jc w:val="both"/>
              <w:rPr>
                <w:rFonts w:ascii="Cambria" w:hAnsi="Cambria" w:cs="Arial"/>
                <w:b/>
                <w:sz w:val="20"/>
              </w:rPr>
            </w:pPr>
            <w:r w:rsidRPr="009C31D7">
              <w:rPr>
                <w:rFonts w:ascii="Cambria" w:hAnsi="Cambria" w:cs="Arial"/>
                <w:b/>
                <w:sz w:val="20"/>
              </w:rPr>
              <w:t>Lehota služby</w:t>
            </w:r>
          </w:p>
        </w:tc>
      </w:tr>
      <w:tr w:rsidR="00DC6212" w:rsidRPr="009C31D7" w14:paraId="54194082" w14:textId="77777777" w:rsidTr="00F86C54">
        <w:trPr>
          <w:cantSplit/>
          <w:trHeight w:val="300"/>
        </w:trPr>
        <w:tc>
          <w:tcPr>
            <w:tcW w:w="496" w:type="dxa"/>
            <w:shd w:val="clear" w:color="auto" w:fill="auto"/>
            <w:noWrap/>
            <w:vAlign w:val="center"/>
          </w:tcPr>
          <w:p w14:paraId="443839DD" w14:textId="77777777" w:rsidR="00DC6212" w:rsidRPr="009C31D7" w:rsidRDefault="00DC6212" w:rsidP="00F86C54">
            <w:pPr>
              <w:spacing w:before="40" w:after="40"/>
              <w:jc w:val="both"/>
              <w:rPr>
                <w:rFonts w:ascii="Cambria" w:hAnsi="Cambria" w:cs="Arial"/>
                <w:sz w:val="20"/>
              </w:rPr>
            </w:pPr>
            <w:r w:rsidRPr="009C31D7">
              <w:rPr>
                <w:rFonts w:ascii="Cambria" w:hAnsi="Cambria" w:cs="Arial"/>
                <w:sz w:val="20"/>
              </w:rPr>
              <w:t>1.</w:t>
            </w:r>
          </w:p>
        </w:tc>
        <w:tc>
          <w:tcPr>
            <w:tcW w:w="3473" w:type="dxa"/>
            <w:shd w:val="clear" w:color="auto" w:fill="auto"/>
            <w:vAlign w:val="center"/>
          </w:tcPr>
          <w:p w14:paraId="3C10B43E" w14:textId="77777777" w:rsidR="00DC6212" w:rsidRPr="009C31D7" w:rsidRDefault="00DC6212" w:rsidP="00F86C54">
            <w:pPr>
              <w:spacing w:before="40" w:after="40"/>
              <w:rPr>
                <w:rFonts w:ascii="Cambria" w:hAnsi="Cambria" w:cs="Arial"/>
                <w:sz w:val="20"/>
              </w:rPr>
            </w:pPr>
            <w:r w:rsidRPr="009C31D7">
              <w:rPr>
                <w:rFonts w:ascii="Cambria" w:hAnsi="Cambria" w:cs="Arial"/>
                <w:sz w:val="20"/>
              </w:rPr>
              <w:t>Vykonať predbežnú analýzu a vypracovať písomnú ponuku na funkčnú analýzu požiadavky a na návrh riešenia</w:t>
            </w:r>
          </w:p>
        </w:tc>
        <w:tc>
          <w:tcPr>
            <w:tcW w:w="993" w:type="dxa"/>
            <w:shd w:val="clear" w:color="auto" w:fill="auto"/>
            <w:noWrap/>
            <w:vAlign w:val="center"/>
          </w:tcPr>
          <w:p w14:paraId="67DF8A02" w14:textId="77777777" w:rsidR="00DC6212" w:rsidRPr="009C31D7" w:rsidRDefault="00DC6212" w:rsidP="00F86C54">
            <w:pPr>
              <w:spacing w:before="40" w:after="40"/>
              <w:jc w:val="both"/>
              <w:rPr>
                <w:rFonts w:ascii="Cambria" w:hAnsi="Cambria" w:cs="Arial"/>
                <w:sz w:val="20"/>
              </w:rPr>
            </w:pPr>
            <w:r w:rsidRPr="009C31D7">
              <w:rPr>
                <w:rFonts w:ascii="Cambria" w:hAnsi="Cambria" w:cs="Arial"/>
                <w:sz w:val="20"/>
              </w:rPr>
              <w:t>Požiadavka mailom</w:t>
            </w:r>
          </w:p>
        </w:tc>
        <w:tc>
          <w:tcPr>
            <w:tcW w:w="708" w:type="dxa"/>
            <w:shd w:val="clear" w:color="auto" w:fill="auto"/>
            <w:noWrap/>
            <w:vAlign w:val="center"/>
          </w:tcPr>
          <w:p w14:paraId="05BE669E" w14:textId="34C7686D" w:rsidR="00DC6212" w:rsidRPr="009C31D7" w:rsidRDefault="00DC6212" w:rsidP="00F86C54">
            <w:pPr>
              <w:spacing w:before="40" w:after="40"/>
              <w:jc w:val="both"/>
              <w:rPr>
                <w:rFonts w:ascii="Cambria" w:hAnsi="Cambria" w:cs="Arial"/>
                <w:sz w:val="20"/>
              </w:rPr>
            </w:pPr>
            <w:r w:rsidRPr="009C31D7">
              <w:rPr>
                <w:rFonts w:ascii="Cambria" w:hAnsi="Cambria" w:cs="Arial"/>
                <w:sz w:val="20"/>
              </w:rPr>
              <w:t>n</w:t>
            </w:r>
            <w:r w:rsidR="00722A23">
              <w:rPr>
                <w:rFonts w:ascii="Cambria" w:hAnsi="Cambria" w:cs="Arial"/>
                <w:sz w:val="20"/>
              </w:rPr>
              <w:t>/</w:t>
            </w:r>
            <w:r w:rsidRPr="009C31D7">
              <w:rPr>
                <w:rFonts w:ascii="Cambria" w:hAnsi="Cambria" w:cs="Arial"/>
                <w:sz w:val="20"/>
              </w:rPr>
              <w:t>a</w:t>
            </w:r>
          </w:p>
        </w:tc>
        <w:tc>
          <w:tcPr>
            <w:tcW w:w="709" w:type="dxa"/>
            <w:shd w:val="clear" w:color="auto" w:fill="auto"/>
            <w:noWrap/>
            <w:vAlign w:val="center"/>
          </w:tcPr>
          <w:p w14:paraId="7473607C" w14:textId="47223DA4" w:rsidR="00DC6212" w:rsidRPr="009C31D7" w:rsidRDefault="00DC6212" w:rsidP="00F86C54">
            <w:pPr>
              <w:spacing w:before="40" w:after="40"/>
              <w:jc w:val="both"/>
              <w:rPr>
                <w:rFonts w:ascii="Cambria" w:hAnsi="Cambria" w:cs="Arial"/>
                <w:sz w:val="20"/>
              </w:rPr>
            </w:pPr>
            <w:r w:rsidRPr="009C31D7">
              <w:rPr>
                <w:rFonts w:ascii="Cambria" w:hAnsi="Cambria" w:cs="Arial"/>
                <w:sz w:val="20"/>
              </w:rPr>
              <w:t>n</w:t>
            </w:r>
            <w:r w:rsidR="00A16429">
              <w:rPr>
                <w:rFonts w:ascii="Cambria" w:hAnsi="Cambria" w:cs="Arial"/>
                <w:sz w:val="20"/>
              </w:rPr>
              <w:t>/</w:t>
            </w:r>
            <w:r w:rsidRPr="009C31D7">
              <w:rPr>
                <w:rFonts w:ascii="Cambria" w:hAnsi="Cambria" w:cs="Arial"/>
                <w:sz w:val="20"/>
              </w:rPr>
              <w:t>a</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94971E2" w14:textId="77777777" w:rsidR="00DC6212" w:rsidRPr="009C31D7" w:rsidRDefault="00DC6212" w:rsidP="00F86C54">
            <w:pPr>
              <w:spacing w:before="40" w:after="40"/>
              <w:jc w:val="center"/>
              <w:rPr>
                <w:rFonts w:ascii="Cambria" w:hAnsi="Cambria" w:cs="Arial"/>
                <w:sz w:val="20"/>
              </w:rPr>
            </w:pPr>
            <w:r w:rsidRPr="009C31D7">
              <w:rPr>
                <w:rFonts w:ascii="Cambria" w:hAnsi="Cambria" w:cs="Calibri"/>
                <w:sz w:val="20"/>
              </w:rPr>
              <w:t>5x8</w:t>
            </w:r>
            <w:r w:rsidRPr="009C31D7">
              <w:rPr>
                <w:rFonts w:ascii="Cambria" w:hAnsi="Cambria" w:cs="Calibri"/>
                <w:sz w:val="20"/>
              </w:rPr>
              <w:br/>
              <w:t>(8.00-16.00)</w:t>
            </w:r>
            <w:r w:rsidRPr="009C31D7">
              <w:rPr>
                <w:rFonts w:ascii="Cambria" w:hAnsi="Cambria" w:cs="Calibri"/>
                <w:sz w:val="20"/>
              </w:rPr>
              <w:br/>
              <w:t>pracovné dni</w:t>
            </w:r>
          </w:p>
        </w:tc>
        <w:tc>
          <w:tcPr>
            <w:tcW w:w="850" w:type="dxa"/>
            <w:tcBorders>
              <w:top w:val="single" w:sz="4" w:space="0" w:color="auto"/>
              <w:left w:val="nil"/>
              <w:bottom w:val="single" w:sz="4" w:space="0" w:color="auto"/>
              <w:right w:val="single" w:sz="4" w:space="0" w:color="auto"/>
            </w:tcBorders>
            <w:shd w:val="clear" w:color="auto" w:fill="auto"/>
            <w:noWrap/>
            <w:vAlign w:val="center"/>
          </w:tcPr>
          <w:p w14:paraId="61A28FE4" w14:textId="77777777" w:rsidR="00DC6212" w:rsidRPr="009C31D7" w:rsidRDefault="00DC6212" w:rsidP="00F86C54">
            <w:pPr>
              <w:spacing w:before="40" w:after="40"/>
              <w:jc w:val="center"/>
              <w:rPr>
                <w:rFonts w:ascii="Cambria" w:hAnsi="Cambria" w:cs="Arial"/>
                <w:sz w:val="20"/>
              </w:rPr>
            </w:pPr>
            <w:r w:rsidRPr="009C31D7">
              <w:rPr>
                <w:rFonts w:ascii="Cambria" w:hAnsi="Cambria" w:cs="Calibri"/>
                <w:sz w:val="20"/>
              </w:rPr>
              <w:t>do 3 pracovných dní od požiadavky</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3476FEC9" w14:textId="77777777" w:rsidR="00DC6212" w:rsidRPr="009C31D7" w:rsidRDefault="00DC6212" w:rsidP="00F86C54">
            <w:pPr>
              <w:spacing w:before="40" w:after="40"/>
              <w:jc w:val="center"/>
              <w:rPr>
                <w:rFonts w:ascii="Cambria" w:hAnsi="Cambria" w:cs="Arial"/>
                <w:sz w:val="20"/>
              </w:rPr>
            </w:pPr>
            <w:r w:rsidRPr="009C31D7">
              <w:rPr>
                <w:rFonts w:ascii="Cambria" w:hAnsi="Cambria" w:cs="Calibri"/>
                <w:sz w:val="20"/>
              </w:rPr>
              <w:t>do 5 pracovných dní od požiadavky</w:t>
            </w:r>
          </w:p>
        </w:tc>
      </w:tr>
      <w:tr w:rsidR="00DC6212" w:rsidRPr="009C31D7" w14:paraId="2521F84D" w14:textId="77777777" w:rsidTr="00F86C54">
        <w:trPr>
          <w:cantSplit/>
          <w:trHeight w:val="300"/>
        </w:trPr>
        <w:tc>
          <w:tcPr>
            <w:tcW w:w="496" w:type="dxa"/>
            <w:shd w:val="clear" w:color="auto" w:fill="auto"/>
            <w:noWrap/>
            <w:vAlign w:val="center"/>
          </w:tcPr>
          <w:p w14:paraId="67CC8CBF" w14:textId="77777777" w:rsidR="00DC6212" w:rsidRPr="009C31D7" w:rsidRDefault="00DC6212" w:rsidP="00F86C54">
            <w:pPr>
              <w:spacing w:before="40" w:after="40"/>
              <w:jc w:val="both"/>
              <w:rPr>
                <w:rFonts w:ascii="Cambria" w:hAnsi="Cambria" w:cs="Arial"/>
                <w:sz w:val="20"/>
              </w:rPr>
            </w:pPr>
            <w:r w:rsidRPr="009C31D7">
              <w:rPr>
                <w:rFonts w:ascii="Cambria" w:hAnsi="Cambria" w:cs="Arial"/>
                <w:sz w:val="20"/>
              </w:rPr>
              <w:t>2.</w:t>
            </w:r>
          </w:p>
        </w:tc>
        <w:tc>
          <w:tcPr>
            <w:tcW w:w="3473" w:type="dxa"/>
            <w:shd w:val="clear" w:color="auto" w:fill="auto"/>
            <w:vAlign w:val="center"/>
          </w:tcPr>
          <w:p w14:paraId="2D406D34" w14:textId="77777777" w:rsidR="00DC6212" w:rsidRPr="009C31D7" w:rsidRDefault="00DC6212" w:rsidP="00F86C54">
            <w:pPr>
              <w:spacing w:before="40" w:after="40"/>
              <w:rPr>
                <w:rFonts w:ascii="Cambria" w:hAnsi="Cambria" w:cs="Arial"/>
                <w:sz w:val="20"/>
              </w:rPr>
            </w:pPr>
            <w:r w:rsidRPr="009C31D7">
              <w:rPr>
                <w:rFonts w:ascii="Cambria" w:hAnsi="Cambria" w:cs="Arial"/>
                <w:sz w:val="20"/>
              </w:rPr>
              <w:t xml:space="preserve">Vykonať funkčnú analýzu požiadavky a vypracovať návrh riešenia </w:t>
            </w:r>
          </w:p>
        </w:tc>
        <w:tc>
          <w:tcPr>
            <w:tcW w:w="993" w:type="dxa"/>
            <w:shd w:val="clear" w:color="auto" w:fill="auto"/>
            <w:noWrap/>
            <w:vAlign w:val="center"/>
          </w:tcPr>
          <w:p w14:paraId="1BAA3A5C" w14:textId="77777777" w:rsidR="00DC6212" w:rsidRPr="009C31D7" w:rsidRDefault="00DC6212" w:rsidP="00F86C54">
            <w:pPr>
              <w:spacing w:before="40" w:after="40"/>
              <w:jc w:val="both"/>
              <w:rPr>
                <w:rFonts w:ascii="Cambria" w:hAnsi="Cambria" w:cs="Arial"/>
                <w:sz w:val="20"/>
              </w:rPr>
            </w:pPr>
            <w:r w:rsidRPr="009C31D7">
              <w:rPr>
                <w:rFonts w:ascii="Cambria" w:hAnsi="Cambria" w:cs="Arial"/>
                <w:sz w:val="20"/>
              </w:rPr>
              <w:t>Podľa objednávky</w:t>
            </w:r>
          </w:p>
        </w:tc>
        <w:tc>
          <w:tcPr>
            <w:tcW w:w="708" w:type="dxa"/>
            <w:shd w:val="clear" w:color="auto" w:fill="auto"/>
            <w:noWrap/>
            <w:vAlign w:val="center"/>
          </w:tcPr>
          <w:p w14:paraId="6C8DA66C" w14:textId="2C385CBD" w:rsidR="00DC6212" w:rsidRPr="009C31D7" w:rsidRDefault="00DC6212" w:rsidP="00F86C54">
            <w:pPr>
              <w:spacing w:before="40" w:after="40"/>
              <w:jc w:val="both"/>
              <w:rPr>
                <w:rFonts w:ascii="Cambria" w:hAnsi="Cambria" w:cs="Arial"/>
                <w:sz w:val="20"/>
              </w:rPr>
            </w:pPr>
            <w:r w:rsidRPr="009C31D7">
              <w:rPr>
                <w:rFonts w:ascii="Cambria" w:hAnsi="Cambria" w:cs="Arial"/>
                <w:sz w:val="20"/>
              </w:rPr>
              <w:t>n</w:t>
            </w:r>
            <w:r w:rsidR="00A16429">
              <w:rPr>
                <w:rFonts w:ascii="Cambria" w:hAnsi="Cambria" w:cs="Arial"/>
                <w:sz w:val="20"/>
              </w:rPr>
              <w:t>/</w:t>
            </w:r>
            <w:r w:rsidRPr="009C31D7">
              <w:rPr>
                <w:rFonts w:ascii="Cambria" w:hAnsi="Cambria" w:cs="Arial"/>
                <w:sz w:val="20"/>
              </w:rPr>
              <w:t>a</w:t>
            </w:r>
          </w:p>
        </w:tc>
        <w:tc>
          <w:tcPr>
            <w:tcW w:w="709" w:type="dxa"/>
            <w:shd w:val="clear" w:color="auto" w:fill="auto"/>
            <w:noWrap/>
            <w:vAlign w:val="center"/>
          </w:tcPr>
          <w:p w14:paraId="1136769F" w14:textId="07A3A688" w:rsidR="00DC6212" w:rsidRPr="009C31D7" w:rsidRDefault="00DC6212" w:rsidP="00F86C54">
            <w:pPr>
              <w:spacing w:before="40" w:after="40"/>
              <w:jc w:val="both"/>
              <w:rPr>
                <w:rFonts w:ascii="Cambria" w:hAnsi="Cambria" w:cs="Arial"/>
                <w:sz w:val="20"/>
              </w:rPr>
            </w:pPr>
            <w:r w:rsidRPr="009C31D7">
              <w:rPr>
                <w:rFonts w:ascii="Cambria" w:hAnsi="Cambria" w:cs="Arial"/>
                <w:sz w:val="20"/>
              </w:rPr>
              <w:t>n</w:t>
            </w:r>
            <w:r w:rsidR="00A16429">
              <w:rPr>
                <w:rFonts w:ascii="Cambria" w:hAnsi="Cambria" w:cs="Arial"/>
                <w:sz w:val="20"/>
              </w:rPr>
              <w:t>/</w:t>
            </w:r>
            <w:r w:rsidRPr="009C31D7">
              <w:rPr>
                <w:rFonts w:ascii="Cambria" w:hAnsi="Cambria" w:cs="Arial"/>
                <w:sz w:val="20"/>
              </w:rPr>
              <w:t>a</w:t>
            </w:r>
          </w:p>
        </w:tc>
        <w:tc>
          <w:tcPr>
            <w:tcW w:w="1276" w:type="dxa"/>
            <w:tcBorders>
              <w:top w:val="nil"/>
              <w:left w:val="single" w:sz="4" w:space="0" w:color="auto"/>
              <w:bottom w:val="single" w:sz="4" w:space="0" w:color="auto"/>
              <w:right w:val="single" w:sz="4" w:space="0" w:color="auto"/>
            </w:tcBorders>
            <w:shd w:val="clear" w:color="auto" w:fill="auto"/>
            <w:noWrap/>
            <w:vAlign w:val="center"/>
          </w:tcPr>
          <w:p w14:paraId="71716F20" w14:textId="77777777" w:rsidR="00DC6212" w:rsidRPr="009C31D7" w:rsidRDefault="00DC6212" w:rsidP="00F86C54">
            <w:pPr>
              <w:spacing w:before="40" w:after="40"/>
              <w:jc w:val="center"/>
              <w:rPr>
                <w:rFonts w:ascii="Cambria" w:hAnsi="Cambria" w:cs="Arial"/>
                <w:sz w:val="20"/>
              </w:rPr>
            </w:pPr>
            <w:r w:rsidRPr="009C31D7">
              <w:rPr>
                <w:rFonts w:ascii="Cambria" w:hAnsi="Cambria" w:cs="Calibri"/>
                <w:sz w:val="20"/>
              </w:rPr>
              <w:t>5x8</w:t>
            </w:r>
            <w:r w:rsidRPr="009C31D7">
              <w:rPr>
                <w:rFonts w:ascii="Cambria" w:hAnsi="Cambria" w:cs="Calibri"/>
                <w:sz w:val="20"/>
              </w:rPr>
              <w:br/>
              <w:t>(8.00-16.00)</w:t>
            </w:r>
            <w:r w:rsidRPr="009C31D7">
              <w:rPr>
                <w:rFonts w:ascii="Cambria" w:hAnsi="Cambria" w:cs="Calibri"/>
                <w:sz w:val="20"/>
              </w:rPr>
              <w:br/>
              <w:t>pracovné dni</w:t>
            </w:r>
          </w:p>
        </w:tc>
        <w:tc>
          <w:tcPr>
            <w:tcW w:w="850" w:type="dxa"/>
            <w:tcBorders>
              <w:top w:val="nil"/>
              <w:left w:val="nil"/>
              <w:bottom w:val="single" w:sz="4" w:space="0" w:color="auto"/>
              <w:right w:val="single" w:sz="4" w:space="0" w:color="auto"/>
            </w:tcBorders>
            <w:shd w:val="clear" w:color="auto" w:fill="auto"/>
            <w:noWrap/>
            <w:vAlign w:val="center"/>
          </w:tcPr>
          <w:p w14:paraId="27C115C3" w14:textId="77777777" w:rsidR="00DC6212" w:rsidRPr="009C31D7" w:rsidRDefault="00DC6212" w:rsidP="00F86C54">
            <w:pPr>
              <w:spacing w:before="40" w:after="40"/>
              <w:jc w:val="center"/>
              <w:rPr>
                <w:rFonts w:ascii="Cambria" w:hAnsi="Cambria" w:cs="Arial"/>
                <w:sz w:val="20"/>
              </w:rPr>
            </w:pPr>
          </w:p>
        </w:tc>
        <w:tc>
          <w:tcPr>
            <w:tcW w:w="1134" w:type="dxa"/>
            <w:tcBorders>
              <w:top w:val="nil"/>
              <w:left w:val="nil"/>
              <w:bottom w:val="single" w:sz="4" w:space="0" w:color="auto"/>
              <w:right w:val="single" w:sz="4" w:space="0" w:color="auto"/>
            </w:tcBorders>
            <w:shd w:val="clear" w:color="auto" w:fill="auto"/>
            <w:noWrap/>
            <w:vAlign w:val="center"/>
          </w:tcPr>
          <w:p w14:paraId="356CAC7D" w14:textId="77777777" w:rsidR="00DC6212" w:rsidRPr="009C31D7" w:rsidRDefault="00DC6212" w:rsidP="00F86C54">
            <w:pPr>
              <w:spacing w:before="40" w:after="40"/>
              <w:jc w:val="center"/>
              <w:rPr>
                <w:rFonts w:ascii="Cambria" w:hAnsi="Cambria" w:cs="Arial"/>
                <w:sz w:val="20"/>
              </w:rPr>
            </w:pPr>
            <w:r w:rsidRPr="009C31D7">
              <w:rPr>
                <w:rFonts w:ascii="Cambria" w:hAnsi="Cambria" w:cs="Calibri"/>
                <w:sz w:val="20"/>
              </w:rPr>
              <w:t>podľa objednávky</w:t>
            </w:r>
          </w:p>
        </w:tc>
      </w:tr>
      <w:tr w:rsidR="00DC6212" w:rsidRPr="009C31D7" w14:paraId="52D5C69D" w14:textId="77777777" w:rsidTr="00F86C54">
        <w:trPr>
          <w:cantSplit/>
          <w:trHeight w:val="300"/>
        </w:trPr>
        <w:tc>
          <w:tcPr>
            <w:tcW w:w="496" w:type="dxa"/>
            <w:shd w:val="clear" w:color="auto" w:fill="auto"/>
            <w:noWrap/>
            <w:vAlign w:val="center"/>
          </w:tcPr>
          <w:p w14:paraId="233F60FD" w14:textId="77777777" w:rsidR="00DC6212" w:rsidRPr="009C31D7" w:rsidRDefault="00DC6212" w:rsidP="00F86C54">
            <w:pPr>
              <w:spacing w:before="40" w:after="40"/>
              <w:jc w:val="both"/>
              <w:rPr>
                <w:rFonts w:ascii="Cambria" w:hAnsi="Cambria" w:cs="Arial"/>
                <w:sz w:val="20"/>
              </w:rPr>
            </w:pPr>
            <w:r w:rsidRPr="009C31D7">
              <w:rPr>
                <w:rFonts w:ascii="Cambria" w:hAnsi="Cambria" w:cs="Arial"/>
                <w:sz w:val="20"/>
              </w:rPr>
              <w:t>3.</w:t>
            </w:r>
          </w:p>
        </w:tc>
        <w:tc>
          <w:tcPr>
            <w:tcW w:w="3473" w:type="dxa"/>
            <w:shd w:val="clear" w:color="auto" w:fill="auto"/>
            <w:vAlign w:val="center"/>
          </w:tcPr>
          <w:p w14:paraId="51789A88" w14:textId="77777777" w:rsidR="00DC6212" w:rsidRPr="009C31D7" w:rsidRDefault="00DC6212" w:rsidP="00F86C54">
            <w:pPr>
              <w:spacing w:before="40" w:after="40"/>
              <w:rPr>
                <w:rFonts w:ascii="Cambria" w:hAnsi="Cambria" w:cs="Arial"/>
                <w:sz w:val="20"/>
              </w:rPr>
            </w:pPr>
            <w:r w:rsidRPr="009C31D7">
              <w:rPr>
                <w:rFonts w:ascii="Cambria" w:hAnsi="Cambria" w:cs="Arial"/>
                <w:sz w:val="20"/>
              </w:rPr>
              <w:t>Realizácia požiadavky, aktualizácia sprievodnej dokumentácie dodaného systému</w:t>
            </w:r>
          </w:p>
        </w:tc>
        <w:tc>
          <w:tcPr>
            <w:tcW w:w="993" w:type="dxa"/>
            <w:shd w:val="clear" w:color="auto" w:fill="auto"/>
            <w:noWrap/>
            <w:vAlign w:val="center"/>
          </w:tcPr>
          <w:p w14:paraId="1ACD3E55" w14:textId="77777777" w:rsidR="00DC6212" w:rsidRPr="009C31D7" w:rsidRDefault="00DC6212" w:rsidP="00F86C54">
            <w:pPr>
              <w:spacing w:before="40" w:after="40"/>
              <w:jc w:val="both"/>
              <w:rPr>
                <w:rFonts w:ascii="Cambria" w:hAnsi="Cambria" w:cs="Arial"/>
                <w:sz w:val="20"/>
              </w:rPr>
            </w:pPr>
            <w:r w:rsidRPr="009C31D7">
              <w:rPr>
                <w:rFonts w:ascii="Cambria" w:hAnsi="Cambria" w:cs="Arial"/>
                <w:sz w:val="20"/>
              </w:rPr>
              <w:t>Podľa objednávky</w:t>
            </w:r>
          </w:p>
        </w:tc>
        <w:tc>
          <w:tcPr>
            <w:tcW w:w="708" w:type="dxa"/>
            <w:shd w:val="clear" w:color="auto" w:fill="auto"/>
            <w:noWrap/>
            <w:vAlign w:val="center"/>
          </w:tcPr>
          <w:p w14:paraId="4EDCFE12" w14:textId="094A9462" w:rsidR="00DC6212" w:rsidRPr="009C31D7" w:rsidRDefault="00DC6212" w:rsidP="00F86C54">
            <w:pPr>
              <w:spacing w:before="40" w:after="40"/>
              <w:jc w:val="both"/>
              <w:rPr>
                <w:rFonts w:ascii="Cambria" w:hAnsi="Cambria" w:cs="Arial"/>
                <w:sz w:val="20"/>
              </w:rPr>
            </w:pPr>
            <w:r w:rsidRPr="009C31D7">
              <w:rPr>
                <w:rFonts w:ascii="Cambria" w:hAnsi="Cambria" w:cs="Arial"/>
                <w:sz w:val="20"/>
              </w:rPr>
              <w:t>n</w:t>
            </w:r>
            <w:r w:rsidR="00A16429">
              <w:rPr>
                <w:rFonts w:ascii="Cambria" w:hAnsi="Cambria" w:cs="Arial"/>
                <w:sz w:val="20"/>
              </w:rPr>
              <w:t>/</w:t>
            </w:r>
            <w:r w:rsidRPr="009C31D7">
              <w:rPr>
                <w:rFonts w:ascii="Cambria" w:hAnsi="Cambria" w:cs="Arial"/>
                <w:sz w:val="20"/>
              </w:rPr>
              <w:t>a</w:t>
            </w:r>
          </w:p>
        </w:tc>
        <w:tc>
          <w:tcPr>
            <w:tcW w:w="709" w:type="dxa"/>
            <w:shd w:val="clear" w:color="auto" w:fill="auto"/>
            <w:noWrap/>
            <w:vAlign w:val="center"/>
          </w:tcPr>
          <w:p w14:paraId="0F0BE56A" w14:textId="0D2B1F4A" w:rsidR="00DC6212" w:rsidRPr="009C31D7" w:rsidRDefault="00DC6212" w:rsidP="00F86C54">
            <w:pPr>
              <w:spacing w:before="40" w:after="40"/>
              <w:jc w:val="both"/>
              <w:rPr>
                <w:rFonts w:ascii="Cambria" w:hAnsi="Cambria" w:cs="Arial"/>
                <w:sz w:val="20"/>
              </w:rPr>
            </w:pPr>
            <w:r w:rsidRPr="009C31D7">
              <w:rPr>
                <w:rFonts w:ascii="Cambria" w:hAnsi="Cambria" w:cs="Arial"/>
                <w:sz w:val="20"/>
              </w:rPr>
              <w:t>n</w:t>
            </w:r>
            <w:r w:rsidR="00A16429">
              <w:rPr>
                <w:rFonts w:ascii="Cambria" w:hAnsi="Cambria" w:cs="Arial"/>
                <w:sz w:val="20"/>
              </w:rPr>
              <w:t>/</w:t>
            </w:r>
            <w:r w:rsidRPr="009C31D7">
              <w:rPr>
                <w:rFonts w:ascii="Cambria" w:hAnsi="Cambria" w:cs="Arial"/>
                <w:sz w:val="20"/>
              </w:rPr>
              <w:t>a</w:t>
            </w:r>
          </w:p>
        </w:tc>
        <w:tc>
          <w:tcPr>
            <w:tcW w:w="1276" w:type="dxa"/>
            <w:tcBorders>
              <w:top w:val="nil"/>
              <w:left w:val="single" w:sz="4" w:space="0" w:color="auto"/>
              <w:bottom w:val="single" w:sz="4" w:space="0" w:color="auto"/>
              <w:right w:val="single" w:sz="4" w:space="0" w:color="auto"/>
            </w:tcBorders>
            <w:shd w:val="clear" w:color="auto" w:fill="auto"/>
            <w:noWrap/>
            <w:vAlign w:val="center"/>
          </w:tcPr>
          <w:p w14:paraId="566CC40F" w14:textId="77777777" w:rsidR="00DC6212" w:rsidRPr="009C31D7" w:rsidRDefault="00DC6212" w:rsidP="00F86C54">
            <w:pPr>
              <w:spacing w:before="40" w:after="40"/>
              <w:jc w:val="center"/>
              <w:rPr>
                <w:rFonts w:ascii="Cambria" w:hAnsi="Cambria" w:cs="Arial"/>
                <w:sz w:val="20"/>
              </w:rPr>
            </w:pPr>
            <w:r w:rsidRPr="009C31D7">
              <w:rPr>
                <w:rFonts w:ascii="Cambria" w:hAnsi="Cambria" w:cs="Calibri"/>
                <w:sz w:val="20"/>
              </w:rPr>
              <w:t>5x8</w:t>
            </w:r>
            <w:r w:rsidRPr="009C31D7">
              <w:rPr>
                <w:rFonts w:ascii="Cambria" w:hAnsi="Cambria" w:cs="Calibri"/>
                <w:sz w:val="20"/>
              </w:rPr>
              <w:br/>
              <w:t>(8.00-16.00)</w:t>
            </w:r>
            <w:r w:rsidRPr="009C31D7">
              <w:rPr>
                <w:rFonts w:ascii="Cambria" w:hAnsi="Cambria" w:cs="Calibri"/>
                <w:sz w:val="20"/>
              </w:rPr>
              <w:br/>
              <w:t>pracovné dni</w:t>
            </w:r>
          </w:p>
        </w:tc>
        <w:tc>
          <w:tcPr>
            <w:tcW w:w="850" w:type="dxa"/>
            <w:tcBorders>
              <w:top w:val="nil"/>
              <w:left w:val="nil"/>
              <w:bottom w:val="single" w:sz="4" w:space="0" w:color="auto"/>
              <w:right w:val="single" w:sz="4" w:space="0" w:color="auto"/>
            </w:tcBorders>
            <w:shd w:val="clear" w:color="auto" w:fill="auto"/>
            <w:noWrap/>
            <w:vAlign w:val="center"/>
          </w:tcPr>
          <w:p w14:paraId="25AA6844" w14:textId="77777777" w:rsidR="00DC6212" w:rsidRPr="009C31D7" w:rsidRDefault="00DC6212" w:rsidP="00F86C54">
            <w:pPr>
              <w:spacing w:before="40" w:after="40"/>
              <w:jc w:val="center"/>
              <w:rPr>
                <w:rFonts w:ascii="Cambria" w:hAnsi="Cambria" w:cs="Arial"/>
                <w:sz w:val="20"/>
              </w:rPr>
            </w:pPr>
          </w:p>
        </w:tc>
        <w:tc>
          <w:tcPr>
            <w:tcW w:w="1134" w:type="dxa"/>
            <w:tcBorders>
              <w:top w:val="nil"/>
              <w:left w:val="nil"/>
              <w:bottom w:val="single" w:sz="4" w:space="0" w:color="auto"/>
              <w:right w:val="single" w:sz="4" w:space="0" w:color="auto"/>
            </w:tcBorders>
            <w:shd w:val="clear" w:color="auto" w:fill="auto"/>
            <w:noWrap/>
            <w:vAlign w:val="center"/>
          </w:tcPr>
          <w:p w14:paraId="156EB300" w14:textId="77777777" w:rsidR="00DC6212" w:rsidRPr="009C31D7" w:rsidRDefault="00DC6212" w:rsidP="00F86C54">
            <w:pPr>
              <w:spacing w:before="40" w:after="40"/>
              <w:jc w:val="center"/>
              <w:rPr>
                <w:rFonts w:ascii="Cambria" w:hAnsi="Cambria" w:cs="Arial"/>
                <w:sz w:val="20"/>
              </w:rPr>
            </w:pPr>
            <w:r w:rsidRPr="009C31D7">
              <w:rPr>
                <w:rFonts w:ascii="Cambria" w:hAnsi="Cambria" w:cs="Calibri"/>
                <w:sz w:val="20"/>
              </w:rPr>
              <w:t>podľa objednávky</w:t>
            </w:r>
          </w:p>
        </w:tc>
      </w:tr>
    </w:tbl>
    <w:p w14:paraId="6E31570A" w14:textId="0CFD71D8" w:rsidR="00DC6212" w:rsidRPr="009C31D7" w:rsidRDefault="004E1D29" w:rsidP="00866C15">
      <w:pPr>
        <w:pStyle w:val="BodyTextIndent"/>
        <w:numPr>
          <w:ilvl w:val="1"/>
          <w:numId w:val="35"/>
        </w:numPr>
        <w:tabs>
          <w:tab w:val="left" w:pos="567"/>
        </w:tabs>
        <w:spacing w:before="360" w:after="120"/>
        <w:ind w:left="567" w:hanging="567"/>
        <w:rPr>
          <w:rFonts w:ascii="Cambria" w:hAnsi="Cambria"/>
          <w:bCs/>
          <w:sz w:val="20"/>
        </w:rPr>
      </w:pPr>
      <w:r>
        <w:rPr>
          <w:rFonts w:ascii="Cambria" w:hAnsi="Cambria"/>
          <w:sz w:val="20"/>
        </w:rPr>
        <w:t>Zhotovite</w:t>
      </w:r>
      <w:r w:rsidR="00DC6212" w:rsidRPr="009C31D7">
        <w:rPr>
          <w:rFonts w:ascii="Cambria" w:hAnsi="Cambria"/>
          <w:sz w:val="20"/>
        </w:rPr>
        <w:t>ľ sa zaväzuje poskytovať službu Implementácie nasledujúcim spôsobom:</w:t>
      </w:r>
    </w:p>
    <w:p w14:paraId="75E50AF3" w14:textId="47BAD005" w:rsidR="00DC6212" w:rsidRPr="009C31D7" w:rsidRDefault="00DC6212" w:rsidP="00866C15">
      <w:pPr>
        <w:pStyle w:val="BodyTextIndent"/>
        <w:numPr>
          <w:ilvl w:val="2"/>
          <w:numId w:val="35"/>
        </w:numPr>
        <w:tabs>
          <w:tab w:val="left" w:pos="567"/>
        </w:tabs>
        <w:spacing w:before="0" w:after="120"/>
        <w:ind w:left="1418" w:hanging="698"/>
        <w:rPr>
          <w:rFonts w:ascii="Cambria" w:hAnsi="Cambria"/>
          <w:sz w:val="20"/>
        </w:rPr>
      </w:pPr>
      <w:r w:rsidRPr="009C31D7">
        <w:rPr>
          <w:rFonts w:ascii="Cambria" w:hAnsi="Cambria"/>
          <w:sz w:val="20"/>
        </w:rPr>
        <w:t xml:space="preserve">objednávateľ zašle </w:t>
      </w:r>
      <w:r w:rsidR="004E1D29">
        <w:rPr>
          <w:rFonts w:ascii="Cambria" w:hAnsi="Cambria"/>
          <w:sz w:val="20"/>
        </w:rPr>
        <w:t>zhotovite</w:t>
      </w:r>
      <w:r w:rsidRPr="009C31D7">
        <w:rPr>
          <w:rFonts w:ascii="Cambria" w:hAnsi="Cambria"/>
          <w:sz w:val="20"/>
        </w:rPr>
        <w:t>ľovi požiadavku,</w:t>
      </w:r>
    </w:p>
    <w:p w14:paraId="6EE1F0E7" w14:textId="60D0664A" w:rsidR="00DC6212" w:rsidRPr="009C31D7" w:rsidRDefault="004E1D29" w:rsidP="00866C15">
      <w:pPr>
        <w:pStyle w:val="BodyTextIndent"/>
        <w:numPr>
          <w:ilvl w:val="2"/>
          <w:numId w:val="35"/>
        </w:numPr>
        <w:tabs>
          <w:tab w:val="left" w:pos="567"/>
        </w:tabs>
        <w:spacing w:before="0" w:after="120"/>
        <w:ind w:left="1418" w:hanging="698"/>
        <w:rPr>
          <w:rFonts w:ascii="Cambria" w:hAnsi="Cambria"/>
          <w:sz w:val="20"/>
        </w:rPr>
      </w:pPr>
      <w:r>
        <w:rPr>
          <w:rFonts w:ascii="Cambria" w:hAnsi="Cambria"/>
          <w:sz w:val="20"/>
        </w:rPr>
        <w:t>zhotovite</w:t>
      </w:r>
      <w:r w:rsidR="00DC6212" w:rsidRPr="009C31D7">
        <w:rPr>
          <w:rFonts w:ascii="Cambria" w:hAnsi="Cambria"/>
          <w:sz w:val="20"/>
        </w:rPr>
        <w:t>ľ vypracuje ponuku na analýzu požiadavky a na návrh riešenia,</w:t>
      </w:r>
    </w:p>
    <w:p w14:paraId="6CE3CC05" w14:textId="7A3207D3" w:rsidR="00DC6212" w:rsidRPr="009C31D7" w:rsidRDefault="00DC6212" w:rsidP="00866C15">
      <w:pPr>
        <w:pStyle w:val="BodyTextIndent"/>
        <w:numPr>
          <w:ilvl w:val="2"/>
          <w:numId w:val="35"/>
        </w:numPr>
        <w:tabs>
          <w:tab w:val="left" w:pos="567"/>
        </w:tabs>
        <w:spacing w:before="0" w:after="120"/>
        <w:rPr>
          <w:rFonts w:ascii="Cambria" w:hAnsi="Cambria"/>
          <w:sz w:val="20"/>
        </w:rPr>
      </w:pPr>
      <w:r w:rsidRPr="009C31D7">
        <w:rPr>
          <w:rFonts w:ascii="Cambria" w:hAnsi="Cambria"/>
          <w:sz w:val="20"/>
        </w:rPr>
        <w:tab/>
        <w:t xml:space="preserve">objednávateľ vyhodnotí ponuku na analýzu požiadavky a na návrh riešenia a v prípade jej </w:t>
      </w:r>
      <w:r w:rsidRPr="009C31D7">
        <w:rPr>
          <w:rFonts w:ascii="Cambria" w:hAnsi="Cambria"/>
          <w:sz w:val="20"/>
        </w:rPr>
        <w:tab/>
        <w:t xml:space="preserve">akceptovania zašle </w:t>
      </w:r>
      <w:r w:rsidR="004E1D29">
        <w:rPr>
          <w:rFonts w:ascii="Cambria" w:hAnsi="Cambria"/>
          <w:sz w:val="20"/>
        </w:rPr>
        <w:t>zhotovite</w:t>
      </w:r>
      <w:r w:rsidRPr="009C31D7">
        <w:rPr>
          <w:rFonts w:ascii="Cambria" w:hAnsi="Cambria"/>
          <w:sz w:val="20"/>
        </w:rPr>
        <w:t xml:space="preserve">ľovi objednávku na vypracovanie analýzy požiadavky a návrhu </w:t>
      </w:r>
      <w:r w:rsidRPr="009C31D7">
        <w:rPr>
          <w:rFonts w:ascii="Cambria" w:hAnsi="Cambria"/>
          <w:sz w:val="20"/>
        </w:rPr>
        <w:tab/>
        <w:t>riešenia,</w:t>
      </w:r>
    </w:p>
    <w:p w14:paraId="7A16D0A0" w14:textId="303BAB7C" w:rsidR="00DC6212" w:rsidRPr="009C31D7" w:rsidRDefault="00DC6212" w:rsidP="00866C15">
      <w:pPr>
        <w:pStyle w:val="BodyTextIndent"/>
        <w:numPr>
          <w:ilvl w:val="2"/>
          <w:numId w:val="35"/>
        </w:numPr>
        <w:tabs>
          <w:tab w:val="left" w:pos="567"/>
        </w:tabs>
        <w:spacing w:before="0" w:after="120"/>
        <w:rPr>
          <w:rFonts w:ascii="Cambria" w:hAnsi="Cambria"/>
          <w:sz w:val="20"/>
        </w:rPr>
      </w:pPr>
      <w:r w:rsidRPr="009C31D7">
        <w:rPr>
          <w:rFonts w:ascii="Cambria" w:hAnsi="Cambria"/>
          <w:sz w:val="20"/>
        </w:rPr>
        <w:tab/>
      </w:r>
      <w:r w:rsidR="004E1D29">
        <w:rPr>
          <w:rFonts w:ascii="Cambria" w:hAnsi="Cambria"/>
          <w:sz w:val="20"/>
        </w:rPr>
        <w:t>zhotovite</w:t>
      </w:r>
      <w:r w:rsidRPr="009C31D7">
        <w:rPr>
          <w:rFonts w:ascii="Cambria" w:hAnsi="Cambria"/>
          <w:sz w:val="20"/>
        </w:rPr>
        <w:t>ľ vykoná analýzu požiadavky objednávateľa a vypracuje návrh riešenia a</w:t>
      </w:r>
    </w:p>
    <w:p w14:paraId="584E9138" w14:textId="0602A1AB" w:rsidR="00DC6212" w:rsidRPr="009C31D7" w:rsidRDefault="00DC6212" w:rsidP="00866C15">
      <w:pPr>
        <w:pStyle w:val="BodyTextIndent"/>
        <w:numPr>
          <w:ilvl w:val="2"/>
          <w:numId w:val="35"/>
        </w:numPr>
        <w:tabs>
          <w:tab w:val="left" w:pos="567"/>
        </w:tabs>
        <w:spacing w:before="0" w:after="120"/>
        <w:rPr>
          <w:rFonts w:ascii="Cambria" w:hAnsi="Cambria"/>
          <w:sz w:val="20"/>
        </w:rPr>
      </w:pPr>
      <w:r w:rsidRPr="009C31D7">
        <w:rPr>
          <w:rFonts w:ascii="Cambria" w:hAnsi="Cambria"/>
          <w:sz w:val="20"/>
        </w:rPr>
        <w:tab/>
        <w:t xml:space="preserve">objednávateľ vyhodnotí návrh riešenia a v prípade jeho akceptovania a prijatia rozhodnutia o realizácii požiadavky zašle </w:t>
      </w:r>
      <w:r w:rsidR="004E1D29">
        <w:rPr>
          <w:rFonts w:ascii="Cambria" w:hAnsi="Cambria"/>
          <w:sz w:val="20"/>
        </w:rPr>
        <w:t>zhotovite</w:t>
      </w:r>
      <w:r w:rsidRPr="009C31D7">
        <w:rPr>
          <w:rFonts w:ascii="Cambria" w:hAnsi="Cambria"/>
          <w:sz w:val="20"/>
        </w:rPr>
        <w:t>ľovi objednávku na realizáciu riešenia,</w:t>
      </w:r>
    </w:p>
    <w:p w14:paraId="5925FE5D" w14:textId="330C5983" w:rsidR="00DC6212" w:rsidRPr="009C31D7" w:rsidRDefault="00DC6212" w:rsidP="00866C15">
      <w:pPr>
        <w:pStyle w:val="BodyTextIndent"/>
        <w:numPr>
          <w:ilvl w:val="2"/>
          <w:numId w:val="35"/>
        </w:numPr>
        <w:tabs>
          <w:tab w:val="left" w:pos="567"/>
        </w:tabs>
        <w:spacing w:before="0" w:after="120"/>
        <w:rPr>
          <w:rFonts w:ascii="Cambria" w:hAnsi="Cambria"/>
          <w:sz w:val="20"/>
        </w:rPr>
      </w:pPr>
      <w:r w:rsidRPr="009C31D7">
        <w:rPr>
          <w:rFonts w:ascii="Cambria" w:hAnsi="Cambria"/>
          <w:sz w:val="20"/>
        </w:rPr>
        <w:tab/>
        <w:t xml:space="preserve">v prípade rozsiahlej požiadavky objednávateľ môže požiadať </w:t>
      </w:r>
      <w:r w:rsidR="004E1D29">
        <w:rPr>
          <w:rFonts w:ascii="Cambria" w:hAnsi="Cambria"/>
          <w:sz w:val="20"/>
        </w:rPr>
        <w:t>zhotovite</w:t>
      </w:r>
      <w:r w:rsidRPr="009C31D7">
        <w:rPr>
          <w:rFonts w:ascii="Cambria" w:hAnsi="Cambria"/>
          <w:sz w:val="20"/>
        </w:rPr>
        <w:t xml:space="preserve">ľa najprv </w:t>
      </w:r>
      <w:r w:rsidRPr="009C31D7">
        <w:rPr>
          <w:rFonts w:ascii="Cambria" w:hAnsi="Cambria"/>
          <w:sz w:val="20"/>
        </w:rPr>
        <w:tab/>
        <w:t xml:space="preserve">o vypracovanie ponuky na analýzu požiadavky a jej realizáciu a následne o vypracovanie </w:t>
      </w:r>
      <w:r w:rsidRPr="009C31D7">
        <w:rPr>
          <w:rFonts w:ascii="Cambria" w:hAnsi="Cambria"/>
          <w:sz w:val="20"/>
        </w:rPr>
        <w:tab/>
        <w:t>ponuky na návrh riešenia a samotnú realizáciu riešenia.</w:t>
      </w:r>
    </w:p>
    <w:p w14:paraId="219C1AA4" w14:textId="61E919C0" w:rsidR="00DC6212" w:rsidRPr="009C31D7" w:rsidRDefault="00DC6212" w:rsidP="00866C15">
      <w:pPr>
        <w:pStyle w:val="BodyTextIndent"/>
        <w:numPr>
          <w:ilvl w:val="1"/>
          <w:numId w:val="35"/>
        </w:numPr>
        <w:tabs>
          <w:tab w:val="left" w:pos="567"/>
        </w:tabs>
        <w:spacing w:before="240" w:after="120"/>
        <w:ind w:left="567" w:hanging="567"/>
        <w:rPr>
          <w:rFonts w:ascii="Cambria" w:hAnsi="Cambria"/>
          <w:bCs/>
          <w:sz w:val="20"/>
        </w:rPr>
      </w:pPr>
      <w:r w:rsidRPr="009C31D7">
        <w:rPr>
          <w:rFonts w:ascii="Cambria" w:hAnsi="Cambria"/>
          <w:bCs/>
          <w:sz w:val="20"/>
        </w:rPr>
        <w:t xml:space="preserve">Požiadavka týkajúca sa poskytnutia služby Implementácie bude v písomnej forme odovzdaná </w:t>
      </w:r>
      <w:r w:rsidR="004E1D29">
        <w:rPr>
          <w:rFonts w:ascii="Cambria" w:hAnsi="Cambria"/>
          <w:bCs/>
          <w:sz w:val="20"/>
        </w:rPr>
        <w:t>zhotovite</w:t>
      </w:r>
      <w:r w:rsidRPr="009C31D7">
        <w:rPr>
          <w:rFonts w:ascii="Cambria" w:hAnsi="Cambria"/>
          <w:bCs/>
          <w:sz w:val="20"/>
        </w:rPr>
        <w:t>ľovi na predbežnú analýzu. Táto požiadavka musí obsahovať:</w:t>
      </w:r>
    </w:p>
    <w:p w14:paraId="7CB6CBC8" w14:textId="77777777" w:rsidR="00DC6212" w:rsidRPr="009C31D7" w:rsidRDefault="00DC6212" w:rsidP="00866C15">
      <w:pPr>
        <w:pStyle w:val="BodyTextIndent"/>
        <w:numPr>
          <w:ilvl w:val="2"/>
          <w:numId w:val="35"/>
        </w:numPr>
        <w:tabs>
          <w:tab w:val="left" w:pos="567"/>
          <w:tab w:val="left" w:pos="1276"/>
        </w:tabs>
        <w:spacing w:before="120"/>
        <w:ind w:left="1276" w:hanging="556"/>
        <w:rPr>
          <w:rFonts w:ascii="Cambria" w:hAnsi="Cambria"/>
          <w:sz w:val="20"/>
        </w:rPr>
      </w:pPr>
      <w:r w:rsidRPr="009C31D7">
        <w:rPr>
          <w:rFonts w:ascii="Cambria" w:hAnsi="Cambria"/>
          <w:sz w:val="20"/>
        </w:rPr>
        <w:t>názov požiadavky a poradové číslo požiadavky,</w:t>
      </w:r>
    </w:p>
    <w:p w14:paraId="0BB4BF6E" w14:textId="77777777" w:rsidR="00DC6212" w:rsidRPr="009C31D7" w:rsidRDefault="00DC6212" w:rsidP="00866C15">
      <w:pPr>
        <w:pStyle w:val="BodyTextIndent"/>
        <w:numPr>
          <w:ilvl w:val="2"/>
          <w:numId w:val="35"/>
        </w:numPr>
        <w:tabs>
          <w:tab w:val="left" w:pos="567"/>
          <w:tab w:val="left" w:pos="1276"/>
        </w:tabs>
        <w:spacing w:before="120"/>
        <w:ind w:left="1276" w:hanging="556"/>
        <w:rPr>
          <w:rFonts w:ascii="Cambria" w:hAnsi="Cambria"/>
          <w:sz w:val="20"/>
        </w:rPr>
      </w:pPr>
      <w:r w:rsidRPr="009C31D7">
        <w:rPr>
          <w:rFonts w:ascii="Cambria" w:hAnsi="Cambria"/>
          <w:sz w:val="20"/>
        </w:rPr>
        <w:t>popis a dôvod požadovaných úprav,</w:t>
      </w:r>
    </w:p>
    <w:p w14:paraId="30209788" w14:textId="77777777" w:rsidR="00DC6212" w:rsidRPr="009C31D7" w:rsidRDefault="00DC6212" w:rsidP="00866C15">
      <w:pPr>
        <w:pStyle w:val="BodyTextIndent"/>
        <w:numPr>
          <w:ilvl w:val="2"/>
          <w:numId w:val="35"/>
        </w:numPr>
        <w:tabs>
          <w:tab w:val="left" w:pos="567"/>
          <w:tab w:val="left" w:pos="1276"/>
        </w:tabs>
        <w:spacing w:before="120"/>
        <w:ind w:left="1276" w:hanging="556"/>
        <w:rPr>
          <w:rFonts w:ascii="Cambria" w:hAnsi="Cambria"/>
          <w:sz w:val="20"/>
        </w:rPr>
      </w:pPr>
      <w:r w:rsidRPr="009C31D7">
        <w:rPr>
          <w:rFonts w:ascii="Cambria" w:hAnsi="Cambria"/>
          <w:sz w:val="20"/>
        </w:rPr>
        <w:t>očakávané dopady týchto úprav – napr. nová funkčnosť a pod. a</w:t>
      </w:r>
    </w:p>
    <w:p w14:paraId="6D621B90" w14:textId="77777777" w:rsidR="00DC6212" w:rsidRPr="009C31D7" w:rsidRDefault="00DC6212" w:rsidP="00866C15">
      <w:pPr>
        <w:pStyle w:val="BodyTextIndent"/>
        <w:numPr>
          <w:ilvl w:val="2"/>
          <w:numId w:val="35"/>
        </w:numPr>
        <w:tabs>
          <w:tab w:val="left" w:pos="567"/>
          <w:tab w:val="left" w:pos="1276"/>
        </w:tabs>
        <w:spacing w:before="120"/>
        <w:ind w:left="1276" w:hanging="556"/>
        <w:rPr>
          <w:rFonts w:ascii="Cambria" w:hAnsi="Cambria"/>
          <w:sz w:val="20"/>
        </w:rPr>
      </w:pPr>
      <w:r w:rsidRPr="009C31D7">
        <w:rPr>
          <w:rFonts w:ascii="Cambria" w:hAnsi="Cambria"/>
          <w:sz w:val="20"/>
        </w:rPr>
        <w:lastRenderedPageBreak/>
        <w:t>podpis oprávnenej osoby na strane objednávateľa.</w:t>
      </w:r>
    </w:p>
    <w:p w14:paraId="67C85760" w14:textId="49BCA3D5" w:rsidR="00DC6212" w:rsidRPr="009C31D7" w:rsidRDefault="00DC6212" w:rsidP="00866C15">
      <w:pPr>
        <w:pStyle w:val="BodyTextIndent"/>
        <w:numPr>
          <w:ilvl w:val="1"/>
          <w:numId w:val="35"/>
        </w:numPr>
        <w:tabs>
          <w:tab w:val="left" w:pos="567"/>
        </w:tabs>
        <w:spacing w:before="120" w:after="120"/>
        <w:ind w:left="567" w:hanging="567"/>
        <w:rPr>
          <w:rFonts w:ascii="Cambria" w:hAnsi="Cambria"/>
          <w:sz w:val="20"/>
        </w:rPr>
      </w:pPr>
      <w:r w:rsidRPr="009C31D7">
        <w:rPr>
          <w:rFonts w:ascii="Cambria" w:hAnsi="Cambria"/>
          <w:bCs/>
          <w:sz w:val="20"/>
        </w:rPr>
        <w:t xml:space="preserve">Objednávateľ požaduje, aby </w:t>
      </w:r>
      <w:r w:rsidR="004E1D29">
        <w:rPr>
          <w:rFonts w:ascii="Cambria" w:hAnsi="Cambria"/>
          <w:bCs/>
          <w:sz w:val="20"/>
        </w:rPr>
        <w:t>zhotovite</w:t>
      </w:r>
      <w:r w:rsidRPr="009C31D7">
        <w:rPr>
          <w:rFonts w:ascii="Cambria" w:hAnsi="Cambria"/>
          <w:bCs/>
          <w:sz w:val="20"/>
        </w:rPr>
        <w:t xml:space="preserve">ľ na základe požiadavky objednávateľa na predbežnú analýzu najneskôr do </w:t>
      </w:r>
      <w:r w:rsidRPr="009C31D7">
        <w:rPr>
          <w:rFonts w:ascii="Cambria" w:eastAsia="Calibri" w:hAnsi="Cambria" w:cs="Calibri"/>
          <w:sz w:val="20"/>
        </w:rPr>
        <w:t>5</w:t>
      </w:r>
      <w:r w:rsidRPr="009C31D7">
        <w:rPr>
          <w:rFonts w:ascii="Cambria" w:hAnsi="Cambria"/>
          <w:bCs/>
          <w:sz w:val="20"/>
        </w:rPr>
        <w:t xml:space="preserve"> pracovných dní od obdržania požiadavky vypracoval písomnú ponuku na analýzu požiadavky a na návrh riešenia. Táto písomná ponuka musí obsahovať:</w:t>
      </w:r>
    </w:p>
    <w:p w14:paraId="0BCCE5A7" w14:textId="77777777" w:rsidR="00DC6212" w:rsidRPr="009C31D7" w:rsidRDefault="00DC6212" w:rsidP="00866C15">
      <w:pPr>
        <w:pStyle w:val="BodyTextIndent"/>
        <w:numPr>
          <w:ilvl w:val="2"/>
          <w:numId w:val="35"/>
        </w:numPr>
        <w:spacing w:before="120"/>
        <w:ind w:left="1440" w:hanging="720"/>
        <w:rPr>
          <w:rFonts w:ascii="Cambria" w:hAnsi="Cambria"/>
          <w:sz w:val="20"/>
        </w:rPr>
      </w:pPr>
      <w:r w:rsidRPr="009C31D7">
        <w:rPr>
          <w:rFonts w:ascii="Cambria" w:hAnsi="Cambria"/>
          <w:sz w:val="20"/>
        </w:rPr>
        <w:t>odkaz na pôvodnú požiadavku,</w:t>
      </w:r>
    </w:p>
    <w:p w14:paraId="4E930119" w14:textId="77777777" w:rsidR="00DC6212" w:rsidRPr="009C31D7" w:rsidRDefault="00DC6212" w:rsidP="00866C15">
      <w:pPr>
        <w:pStyle w:val="BodyTextIndent"/>
        <w:numPr>
          <w:ilvl w:val="2"/>
          <w:numId w:val="35"/>
        </w:numPr>
        <w:spacing w:before="120"/>
        <w:ind w:left="1440" w:hanging="720"/>
        <w:rPr>
          <w:rFonts w:ascii="Cambria" w:hAnsi="Cambria"/>
          <w:sz w:val="20"/>
        </w:rPr>
      </w:pPr>
      <w:r w:rsidRPr="009C31D7">
        <w:rPr>
          <w:rFonts w:ascii="Cambria" w:hAnsi="Cambria"/>
          <w:sz w:val="20"/>
        </w:rPr>
        <w:t>záväznú cenu za analýzu a návrh riešenia,</w:t>
      </w:r>
    </w:p>
    <w:p w14:paraId="789DF638" w14:textId="77777777" w:rsidR="00DC6212" w:rsidRPr="009C31D7" w:rsidRDefault="00DC6212" w:rsidP="00866C15">
      <w:pPr>
        <w:pStyle w:val="BodyTextIndent"/>
        <w:numPr>
          <w:ilvl w:val="2"/>
          <w:numId w:val="35"/>
        </w:numPr>
        <w:spacing w:before="120"/>
        <w:ind w:left="1440" w:hanging="720"/>
        <w:rPr>
          <w:rFonts w:ascii="Cambria" w:hAnsi="Cambria"/>
          <w:sz w:val="20"/>
        </w:rPr>
      </w:pPr>
      <w:r w:rsidRPr="009C31D7">
        <w:rPr>
          <w:rFonts w:ascii="Cambria" w:hAnsi="Cambria"/>
          <w:sz w:val="20"/>
        </w:rPr>
        <w:t>dobu realizácie a termín ukončenia,</w:t>
      </w:r>
    </w:p>
    <w:p w14:paraId="5EFBAFE3" w14:textId="77777777" w:rsidR="00DC6212" w:rsidRPr="009C31D7" w:rsidRDefault="00DC6212" w:rsidP="00866C15">
      <w:pPr>
        <w:pStyle w:val="BodyTextIndent"/>
        <w:numPr>
          <w:ilvl w:val="2"/>
          <w:numId w:val="35"/>
        </w:numPr>
        <w:spacing w:before="120"/>
        <w:ind w:left="1440" w:hanging="720"/>
        <w:rPr>
          <w:rFonts w:ascii="Cambria" w:hAnsi="Cambria"/>
          <w:sz w:val="20"/>
        </w:rPr>
      </w:pPr>
      <w:r w:rsidRPr="009C31D7">
        <w:rPr>
          <w:rFonts w:ascii="Cambria" w:hAnsi="Cambria"/>
          <w:sz w:val="20"/>
        </w:rPr>
        <w:t>predbežný návrh harmonogramu analýzy spolu s popisom činností, ktoré plánuje vykonať počas analýzy a návrhu riešenia a</w:t>
      </w:r>
    </w:p>
    <w:p w14:paraId="789786E1" w14:textId="65578A08" w:rsidR="00DC6212" w:rsidRPr="009C31D7" w:rsidRDefault="00DC6212" w:rsidP="00866C15">
      <w:pPr>
        <w:pStyle w:val="BodyTextIndent"/>
        <w:numPr>
          <w:ilvl w:val="2"/>
          <w:numId w:val="35"/>
        </w:numPr>
        <w:spacing w:before="120"/>
        <w:ind w:left="1440" w:hanging="720"/>
        <w:rPr>
          <w:rFonts w:ascii="Cambria" w:hAnsi="Cambria"/>
          <w:sz w:val="20"/>
        </w:rPr>
      </w:pPr>
      <w:r w:rsidRPr="009C31D7">
        <w:rPr>
          <w:rFonts w:ascii="Cambria" w:hAnsi="Cambria"/>
          <w:sz w:val="20"/>
        </w:rPr>
        <w:t xml:space="preserve">podpis(y) zodpovedného(ých) zástupcu(ov) </w:t>
      </w:r>
      <w:r w:rsidR="004E1D29">
        <w:rPr>
          <w:rFonts w:ascii="Cambria" w:hAnsi="Cambria"/>
          <w:sz w:val="20"/>
        </w:rPr>
        <w:t>zhotovite</w:t>
      </w:r>
      <w:r w:rsidRPr="009C31D7">
        <w:rPr>
          <w:rFonts w:ascii="Cambria" w:hAnsi="Cambria"/>
          <w:sz w:val="20"/>
        </w:rPr>
        <w:t>ľa.</w:t>
      </w:r>
    </w:p>
    <w:p w14:paraId="681E69C3" w14:textId="31637C20" w:rsidR="00DC6212" w:rsidRPr="009C31D7" w:rsidRDefault="00DC6212" w:rsidP="00866C15">
      <w:pPr>
        <w:pStyle w:val="BodyTextIndent"/>
        <w:numPr>
          <w:ilvl w:val="1"/>
          <w:numId w:val="35"/>
        </w:numPr>
        <w:tabs>
          <w:tab w:val="left" w:pos="567"/>
        </w:tabs>
        <w:spacing w:before="120" w:after="120"/>
        <w:ind w:left="567" w:hanging="567"/>
        <w:rPr>
          <w:rFonts w:ascii="Cambria" w:hAnsi="Cambria"/>
          <w:sz w:val="20"/>
        </w:rPr>
      </w:pPr>
      <w:r w:rsidRPr="009C31D7">
        <w:rPr>
          <w:rFonts w:ascii="Cambria" w:hAnsi="Cambria"/>
          <w:bCs/>
          <w:sz w:val="20"/>
        </w:rPr>
        <w:t xml:space="preserve">Objednávateľ na základe vyhodnotenia ponuky rozhodne o prijatí alebo odmietnutí tejto ponuky. V prípade odmietnutia ponuky môže navrhnúť </w:t>
      </w:r>
      <w:r w:rsidR="004E1D29">
        <w:rPr>
          <w:rFonts w:ascii="Cambria" w:hAnsi="Cambria"/>
          <w:bCs/>
          <w:sz w:val="20"/>
        </w:rPr>
        <w:t>zhotovite</w:t>
      </w:r>
      <w:r w:rsidRPr="009C31D7">
        <w:rPr>
          <w:rFonts w:ascii="Cambria" w:hAnsi="Cambria"/>
          <w:bCs/>
          <w:sz w:val="20"/>
        </w:rPr>
        <w:t xml:space="preserve">ľovi, aby prehodnotil ponuku a predložil novú ponuku na analýzu požiadavky a na návrh riešenia. </w:t>
      </w:r>
    </w:p>
    <w:p w14:paraId="71CC39C6" w14:textId="7FD744C3" w:rsidR="00DC6212" w:rsidRPr="009C31D7" w:rsidRDefault="00DC6212" w:rsidP="00866C15">
      <w:pPr>
        <w:pStyle w:val="BodyTextIndent"/>
        <w:numPr>
          <w:ilvl w:val="1"/>
          <w:numId w:val="35"/>
        </w:numPr>
        <w:tabs>
          <w:tab w:val="left" w:pos="567"/>
        </w:tabs>
        <w:spacing w:before="120" w:after="120"/>
        <w:ind w:left="567" w:hanging="567"/>
        <w:rPr>
          <w:rFonts w:ascii="Cambria" w:hAnsi="Cambria"/>
          <w:sz w:val="20"/>
        </w:rPr>
      </w:pPr>
      <w:r w:rsidRPr="009C31D7">
        <w:rPr>
          <w:rFonts w:ascii="Cambria" w:hAnsi="Cambria"/>
          <w:bCs/>
          <w:sz w:val="20"/>
        </w:rPr>
        <w:t xml:space="preserve">Po schválení ponuky objednávateľ vystaví objednávku na funkčnú analýzu požiadavky a návrh riešenia, pričom v objednávke zohľadní </w:t>
      </w:r>
      <w:r w:rsidR="004E1D29">
        <w:rPr>
          <w:rFonts w:ascii="Cambria" w:hAnsi="Cambria"/>
          <w:bCs/>
          <w:sz w:val="20"/>
        </w:rPr>
        <w:t>zhotovite</w:t>
      </w:r>
      <w:r w:rsidRPr="009C31D7">
        <w:rPr>
          <w:rFonts w:ascii="Cambria" w:hAnsi="Cambria"/>
          <w:bCs/>
          <w:sz w:val="20"/>
        </w:rPr>
        <w:t xml:space="preserve">ľom navrhovanú dobu realizácie. Funkčnú analýzu požiadavky a návrh riešenia realizuje </w:t>
      </w:r>
      <w:r w:rsidR="004E1D29">
        <w:rPr>
          <w:rFonts w:ascii="Cambria" w:hAnsi="Cambria"/>
          <w:bCs/>
          <w:sz w:val="20"/>
        </w:rPr>
        <w:t>zhotovite</w:t>
      </w:r>
      <w:r w:rsidRPr="009C31D7">
        <w:rPr>
          <w:rFonts w:ascii="Cambria" w:hAnsi="Cambria"/>
          <w:bCs/>
          <w:sz w:val="20"/>
        </w:rPr>
        <w:t>ľ až po obdržaní objednávky na funkčnú analýzu požiadavky a návrh riešenia, a to najneskôr do termínu určeného v objednávke.</w:t>
      </w:r>
    </w:p>
    <w:p w14:paraId="42D15C43" w14:textId="4958369E" w:rsidR="00DC6212" w:rsidRPr="009C31D7" w:rsidRDefault="00DC6212" w:rsidP="00866C15">
      <w:pPr>
        <w:pStyle w:val="BodyTextIndent"/>
        <w:numPr>
          <w:ilvl w:val="1"/>
          <w:numId w:val="35"/>
        </w:numPr>
        <w:tabs>
          <w:tab w:val="left" w:pos="567"/>
        </w:tabs>
        <w:spacing w:before="120" w:after="120"/>
        <w:ind w:left="567" w:hanging="567"/>
        <w:rPr>
          <w:rFonts w:ascii="Cambria" w:hAnsi="Cambria"/>
          <w:sz w:val="20"/>
        </w:rPr>
      </w:pPr>
      <w:r w:rsidRPr="009C31D7">
        <w:rPr>
          <w:rFonts w:ascii="Cambria" w:hAnsi="Cambria"/>
          <w:bCs/>
          <w:sz w:val="20"/>
        </w:rPr>
        <w:t xml:space="preserve">Objednávateľ požaduje, aby </w:t>
      </w:r>
      <w:r w:rsidR="004E1D29">
        <w:rPr>
          <w:rFonts w:ascii="Cambria" w:hAnsi="Cambria"/>
          <w:bCs/>
          <w:sz w:val="20"/>
        </w:rPr>
        <w:t>zhotovite</w:t>
      </w:r>
      <w:r w:rsidRPr="009C31D7">
        <w:rPr>
          <w:rFonts w:ascii="Cambria" w:hAnsi="Cambria"/>
          <w:bCs/>
          <w:sz w:val="20"/>
        </w:rPr>
        <w:t>ľ na základe objednávky analyzoval požiadavku objednávateľa a písomne navrhol riešenie spolu s návrhom harmonogramu implementácie a pevnej ceny. Návrh riešenia musí obsahovať:</w:t>
      </w:r>
    </w:p>
    <w:p w14:paraId="74CD4F94" w14:textId="77777777" w:rsidR="00DC6212" w:rsidRPr="009C31D7" w:rsidRDefault="00DC6212" w:rsidP="00866C15">
      <w:pPr>
        <w:pStyle w:val="BodyTextIndent"/>
        <w:numPr>
          <w:ilvl w:val="2"/>
          <w:numId w:val="35"/>
        </w:numPr>
        <w:tabs>
          <w:tab w:val="left" w:pos="1620"/>
        </w:tabs>
        <w:spacing w:before="120"/>
        <w:ind w:left="1622" w:hanging="720"/>
        <w:rPr>
          <w:rFonts w:ascii="Cambria" w:hAnsi="Cambria"/>
          <w:sz w:val="20"/>
        </w:rPr>
      </w:pPr>
      <w:r w:rsidRPr="009C31D7">
        <w:rPr>
          <w:rFonts w:ascii="Cambria" w:hAnsi="Cambria"/>
          <w:sz w:val="20"/>
        </w:rPr>
        <w:t>odkaz na pôvodnú požiadavku,</w:t>
      </w:r>
    </w:p>
    <w:p w14:paraId="0372C76C" w14:textId="77777777" w:rsidR="00DC6212" w:rsidRPr="009C31D7" w:rsidRDefault="00DC6212" w:rsidP="00866C15">
      <w:pPr>
        <w:pStyle w:val="BodyTextIndent"/>
        <w:numPr>
          <w:ilvl w:val="2"/>
          <w:numId w:val="35"/>
        </w:numPr>
        <w:tabs>
          <w:tab w:val="left" w:pos="1620"/>
        </w:tabs>
        <w:spacing w:before="120"/>
        <w:ind w:left="1622" w:hanging="720"/>
        <w:rPr>
          <w:rFonts w:ascii="Cambria" w:hAnsi="Cambria"/>
          <w:sz w:val="20"/>
        </w:rPr>
      </w:pPr>
      <w:r w:rsidRPr="009C31D7">
        <w:rPr>
          <w:rFonts w:ascii="Cambria" w:hAnsi="Cambria"/>
          <w:sz w:val="20"/>
        </w:rPr>
        <w:t>detailný popis riešenia (doplnkom sú i odkazy do pôvodnej dokumentácie) a jeho dopad na systém,</w:t>
      </w:r>
    </w:p>
    <w:p w14:paraId="65592803" w14:textId="77777777" w:rsidR="00DC6212" w:rsidRPr="009C31D7" w:rsidRDefault="00DC6212" w:rsidP="00866C15">
      <w:pPr>
        <w:pStyle w:val="BodyTextIndent"/>
        <w:numPr>
          <w:ilvl w:val="2"/>
          <w:numId w:val="35"/>
        </w:numPr>
        <w:tabs>
          <w:tab w:val="left" w:pos="1620"/>
        </w:tabs>
        <w:spacing w:before="120"/>
        <w:ind w:left="1622" w:hanging="720"/>
        <w:rPr>
          <w:rFonts w:ascii="Cambria" w:hAnsi="Cambria"/>
          <w:sz w:val="20"/>
        </w:rPr>
      </w:pPr>
      <w:r w:rsidRPr="009C31D7">
        <w:rPr>
          <w:rFonts w:ascii="Cambria" w:hAnsi="Cambria"/>
          <w:sz w:val="20"/>
        </w:rPr>
        <w:t>záväznú cenu za realizáciu navrhovaného riešenia s rozpisom doby realizácie,</w:t>
      </w:r>
    </w:p>
    <w:p w14:paraId="2860FA9F" w14:textId="77777777" w:rsidR="00DC6212" w:rsidRPr="009C31D7" w:rsidRDefault="00DC6212" w:rsidP="00866C15">
      <w:pPr>
        <w:pStyle w:val="BodyTextIndent"/>
        <w:numPr>
          <w:ilvl w:val="2"/>
          <w:numId w:val="35"/>
        </w:numPr>
        <w:tabs>
          <w:tab w:val="left" w:pos="1620"/>
        </w:tabs>
        <w:spacing w:before="120"/>
        <w:ind w:left="1622" w:hanging="720"/>
        <w:rPr>
          <w:rFonts w:ascii="Cambria" w:hAnsi="Cambria"/>
          <w:sz w:val="20"/>
        </w:rPr>
      </w:pPr>
      <w:r w:rsidRPr="009C31D7">
        <w:rPr>
          <w:rFonts w:ascii="Cambria" w:hAnsi="Cambria"/>
          <w:sz w:val="20"/>
        </w:rPr>
        <w:t>predbežný návrh harmonogramu implementácie riešenia s dobou realizáciu navrhovaného riešenia a termínom ukončenia,</w:t>
      </w:r>
    </w:p>
    <w:p w14:paraId="2B7B5F15" w14:textId="663A3320" w:rsidR="00DC6212" w:rsidRPr="009C31D7" w:rsidRDefault="00DC6212" w:rsidP="00866C15">
      <w:pPr>
        <w:pStyle w:val="BodyTextIndent"/>
        <w:numPr>
          <w:ilvl w:val="2"/>
          <w:numId w:val="35"/>
        </w:numPr>
        <w:tabs>
          <w:tab w:val="left" w:pos="1620"/>
        </w:tabs>
        <w:spacing w:before="120"/>
        <w:ind w:left="1622" w:hanging="720"/>
        <w:rPr>
          <w:rFonts w:ascii="Cambria" w:hAnsi="Cambria"/>
          <w:sz w:val="20"/>
        </w:rPr>
      </w:pPr>
      <w:r w:rsidRPr="009C31D7">
        <w:rPr>
          <w:rFonts w:ascii="Cambria" w:hAnsi="Cambria"/>
          <w:sz w:val="20"/>
        </w:rPr>
        <w:t xml:space="preserve">podpis(y) zodpovedného(ých) zástupcu(ov) </w:t>
      </w:r>
      <w:r w:rsidR="004E1D29">
        <w:rPr>
          <w:rFonts w:ascii="Cambria" w:hAnsi="Cambria"/>
          <w:sz w:val="20"/>
        </w:rPr>
        <w:t>zhotovite</w:t>
      </w:r>
      <w:r w:rsidRPr="009C31D7">
        <w:rPr>
          <w:rFonts w:ascii="Cambria" w:hAnsi="Cambria"/>
          <w:sz w:val="20"/>
        </w:rPr>
        <w:t>ľa.</w:t>
      </w:r>
    </w:p>
    <w:p w14:paraId="36FB80BF" w14:textId="5C7D67EE" w:rsidR="00DC6212" w:rsidRPr="009C31D7" w:rsidRDefault="00DC6212" w:rsidP="00866C15">
      <w:pPr>
        <w:pStyle w:val="BodyTextIndent"/>
        <w:numPr>
          <w:ilvl w:val="1"/>
          <w:numId w:val="35"/>
        </w:numPr>
        <w:tabs>
          <w:tab w:val="left" w:pos="567"/>
        </w:tabs>
        <w:spacing w:before="240" w:after="120"/>
        <w:ind w:left="567" w:hanging="567"/>
        <w:rPr>
          <w:rFonts w:ascii="Cambria" w:hAnsi="Cambria"/>
          <w:sz w:val="20"/>
        </w:rPr>
      </w:pPr>
      <w:r w:rsidRPr="009C31D7">
        <w:rPr>
          <w:rFonts w:ascii="Cambria" w:hAnsi="Cambria"/>
          <w:bCs/>
          <w:sz w:val="20"/>
        </w:rPr>
        <w:t xml:space="preserve">Objednávateľ na základe vyhodnotenia funkčnej analýzy a návrhu riešenia rozhodne, či túto funkčnú analýzu a návrh riešenia akceptuje a podpíše protokol „Protokol o prijatí analýzy a návrhu riešenia požiadavky v rámci dodaného systému“, pričom dátumom prevzatia je dátum uvedený v protokole o prijatí analýzy. Protokol o prijatí analýzy a návrhu riešenia je vyhotovený v dvoch rovnopisoch, objednávateľ aj </w:t>
      </w:r>
      <w:r w:rsidR="004E1D29">
        <w:rPr>
          <w:rFonts w:ascii="Cambria" w:hAnsi="Cambria"/>
          <w:bCs/>
          <w:sz w:val="20"/>
        </w:rPr>
        <w:t>zhotovite</w:t>
      </w:r>
      <w:r w:rsidRPr="009C31D7">
        <w:rPr>
          <w:rFonts w:ascii="Cambria" w:hAnsi="Cambria"/>
          <w:bCs/>
          <w:sz w:val="20"/>
        </w:rPr>
        <w:t>ľ obdržia po jednom vyhotovení protokolu o prijatí analýzy.</w:t>
      </w:r>
    </w:p>
    <w:p w14:paraId="6986EA3D" w14:textId="3BD6EE63" w:rsidR="00DC6212" w:rsidRPr="009C31D7" w:rsidRDefault="00DC6212" w:rsidP="00DC6212">
      <w:pPr>
        <w:pStyle w:val="BodyTextIndent"/>
        <w:spacing w:before="120" w:after="120"/>
        <w:ind w:left="567" w:firstLine="0"/>
        <w:rPr>
          <w:rFonts w:ascii="Cambria" w:hAnsi="Cambria"/>
          <w:sz w:val="20"/>
        </w:rPr>
      </w:pPr>
      <w:r w:rsidRPr="009C31D7">
        <w:rPr>
          <w:rFonts w:ascii="Cambria" w:hAnsi="Cambria"/>
          <w:sz w:val="20"/>
        </w:rPr>
        <w:t xml:space="preserve">V prípade, že bude mať objednávateľ výhrady k vyhodnoteniu analýzy a návrhu riešenia je objednávateľ oprávnený navrhnúť </w:t>
      </w:r>
      <w:r w:rsidR="004E1D29">
        <w:rPr>
          <w:rFonts w:ascii="Cambria" w:hAnsi="Cambria"/>
          <w:sz w:val="20"/>
        </w:rPr>
        <w:t>zhotovite</w:t>
      </w:r>
      <w:r w:rsidRPr="009C31D7">
        <w:rPr>
          <w:rFonts w:ascii="Cambria" w:hAnsi="Cambria"/>
          <w:sz w:val="20"/>
        </w:rPr>
        <w:t>ľovi, aby prehodnotil predovšetkým navrhovaný spôsob, čas a harmonogram implementácie riešenia a predložil novú analýzu a návrh riešenia.</w:t>
      </w:r>
    </w:p>
    <w:p w14:paraId="77D5119B" w14:textId="6823EB91" w:rsidR="00DC6212" w:rsidRPr="009C31D7" w:rsidRDefault="00DC6212" w:rsidP="00DC6212">
      <w:pPr>
        <w:pStyle w:val="BodyTextIndent"/>
        <w:spacing w:before="120" w:after="120"/>
        <w:ind w:left="567" w:firstLine="0"/>
        <w:rPr>
          <w:rFonts w:ascii="Cambria" w:hAnsi="Cambria"/>
          <w:sz w:val="20"/>
        </w:rPr>
      </w:pPr>
      <w:r w:rsidRPr="009C31D7">
        <w:rPr>
          <w:rFonts w:ascii="Cambria" w:hAnsi="Cambria"/>
          <w:sz w:val="20"/>
        </w:rPr>
        <w:t xml:space="preserve">Ak objednávateľ rozhodne, že sa požiadavka bude realizovať v súlade s analýzou a návrhom riešenia, zašle </w:t>
      </w:r>
      <w:r w:rsidR="004E1D29">
        <w:rPr>
          <w:rFonts w:ascii="Cambria" w:hAnsi="Cambria"/>
          <w:sz w:val="20"/>
        </w:rPr>
        <w:t>zhotovite</w:t>
      </w:r>
      <w:r w:rsidRPr="009C31D7">
        <w:rPr>
          <w:rFonts w:ascii="Cambria" w:hAnsi="Cambria"/>
          <w:sz w:val="20"/>
        </w:rPr>
        <w:t xml:space="preserve">ľovi objednávku na realizáciu požiadavky, pričom v objednávke zohľadní </w:t>
      </w:r>
      <w:r w:rsidR="004E1D29">
        <w:rPr>
          <w:rFonts w:ascii="Cambria" w:hAnsi="Cambria"/>
          <w:sz w:val="20"/>
        </w:rPr>
        <w:t>zhotovite</w:t>
      </w:r>
      <w:r w:rsidRPr="009C31D7">
        <w:rPr>
          <w:rFonts w:ascii="Cambria" w:hAnsi="Cambria"/>
          <w:sz w:val="20"/>
        </w:rPr>
        <w:t xml:space="preserve">ľom navrhovanú dobu realizácie riešenia. K samotnej realizácii riešenia pristúpi </w:t>
      </w:r>
      <w:r w:rsidR="004E1D29">
        <w:rPr>
          <w:rFonts w:ascii="Cambria" w:hAnsi="Cambria"/>
          <w:sz w:val="20"/>
        </w:rPr>
        <w:t>zhotovite</w:t>
      </w:r>
      <w:r w:rsidRPr="009C31D7">
        <w:rPr>
          <w:rFonts w:ascii="Cambria" w:hAnsi="Cambria"/>
          <w:sz w:val="20"/>
        </w:rPr>
        <w:t>ľ až po obdržaní objednávky na realizáciu riešenia v termíne stanovenom v objednávke.</w:t>
      </w:r>
    </w:p>
    <w:p w14:paraId="44115348" w14:textId="40D8731D" w:rsidR="00DC6212" w:rsidRPr="009C31D7" w:rsidRDefault="00DC6212" w:rsidP="00866C15">
      <w:pPr>
        <w:pStyle w:val="BodyTextIndent"/>
        <w:numPr>
          <w:ilvl w:val="1"/>
          <w:numId w:val="35"/>
        </w:numPr>
        <w:tabs>
          <w:tab w:val="left" w:pos="567"/>
        </w:tabs>
        <w:spacing w:before="120" w:after="120"/>
        <w:ind w:left="567" w:hanging="567"/>
        <w:rPr>
          <w:rFonts w:ascii="Cambria" w:hAnsi="Cambria"/>
          <w:sz w:val="20"/>
        </w:rPr>
      </w:pPr>
      <w:r w:rsidRPr="009C31D7">
        <w:rPr>
          <w:rFonts w:ascii="Cambria" w:hAnsi="Cambria"/>
          <w:bCs/>
          <w:sz w:val="20"/>
        </w:rPr>
        <w:t>V prípade požiadavky, kde na základe dohody objednávateľa a </w:t>
      </w:r>
      <w:r w:rsidR="004E1D29">
        <w:rPr>
          <w:rFonts w:ascii="Cambria" w:hAnsi="Cambria"/>
          <w:bCs/>
          <w:sz w:val="20"/>
        </w:rPr>
        <w:t>zhotovite</w:t>
      </w:r>
      <w:r w:rsidRPr="009C31D7">
        <w:rPr>
          <w:rFonts w:ascii="Cambria" w:hAnsi="Cambria"/>
          <w:bCs/>
          <w:sz w:val="20"/>
        </w:rPr>
        <w:t>ľa pre stanovenie spôsobu realizácie požiadavky objednávateľa, harmonogramu realizácie požiadavky objednávateľa a pevnej ceny za realizáciu požiadavky objednávateľa nie je potrebná samostatná analýza požiadavky a návrh riešenia, môže objednávateľ zaslať objednávku na realizáciu požiadavky bez toho, aby bol dodržaný postup poskytovania služby implementácie popísaný v </w:t>
      </w:r>
      <w:bookmarkStart w:id="223" w:name="_Hlk104957919"/>
      <w:r w:rsidRPr="009C31D7">
        <w:rPr>
          <w:rFonts w:ascii="Cambria" w:hAnsi="Cambria"/>
          <w:bCs/>
          <w:sz w:val="20"/>
        </w:rPr>
        <w:t xml:space="preserve">bode 5.3., 5.4., 5.5, 5.6, 5.7., t.j. </w:t>
      </w:r>
      <w:bookmarkEnd w:id="223"/>
      <w:r w:rsidRPr="009C31D7">
        <w:rPr>
          <w:rFonts w:ascii="Cambria" w:hAnsi="Cambria"/>
          <w:bCs/>
          <w:sz w:val="20"/>
        </w:rPr>
        <w:t xml:space="preserve">môže požiadať </w:t>
      </w:r>
      <w:r w:rsidR="004E1D29">
        <w:rPr>
          <w:rFonts w:ascii="Cambria" w:hAnsi="Cambria"/>
          <w:bCs/>
          <w:sz w:val="20"/>
        </w:rPr>
        <w:t>zhotovite</w:t>
      </w:r>
      <w:r w:rsidRPr="009C31D7">
        <w:rPr>
          <w:rFonts w:ascii="Cambria" w:hAnsi="Cambria"/>
          <w:bCs/>
          <w:sz w:val="20"/>
        </w:rPr>
        <w:t>ľa na vytvorenie analýzy a realizáciu riešenia.</w:t>
      </w:r>
    </w:p>
    <w:p w14:paraId="67B4C141" w14:textId="77777777" w:rsidR="00DC6212" w:rsidRPr="009C31D7" w:rsidRDefault="00DC6212" w:rsidP="00866C15">
      <w:pPr>
        <w:pStyle w:val="BodyTextIndent"/>
        <w:numPr>
          <w:ilvl w:val="1"/>
          <w:numId w:val="35"/>
        </w:numPr>
        <w:tabs>
          <w:tab w:val="left" w:pos="567"/>
        </w:tabs>
        <w:spacing w:before="120" w:after="120"/>
        <w:ind w:left="567" w:hanging="567"/>
        <w:rPr>
          <w:rFonts w:ascii="Cambria" w:hAnsi="Cambria"/>
          <w:sz w:val="20"/>
        </w:rPr>
      </w:pPr>
      <w:r w:rsidRPr="009C31D7">
        <w:rPr>
          <w:rFonts w:ascii="Cambria" w:hAnsi="Cambria"/>
          <w:bCs/>
          <w:sz w:val="20"/>
        </w:rPr>
        <w:t>Objednávateľ požaduje, aby bol dodržaný nasledovný postup pri prevzatí upraveného dodaného informačného systému alebo jeho časti:</w:t>
      </w:r>
    </w:p>
    <w:p w14:paraId="1C66BB20" w14:textId="247D4760" w:rsidR="00DC6212" w:rsidRPr="009C31D7" w:rsidRDefault="004E1D29" w:rsidP="00866C15">
      <w:pPr>
        <w:pStyle w:val="BodyTextIndent"/>
        <w:numPr>
          <w:ilvl w:val="2"/>
          <w:numId w:val="35"/>
        </w:numPr>
        <w:tabs>
          <w:tab w:val="left" w:pos="1418"/>
        </w:tabs>
        <w:spacing w:before="120" w:after="120"/>
        <w:ind w:left="1418" w:hanging="698"/>
        <w:rPr>
          <w:rFonts w:ascii="Cambria" w:hAnsi="Cambria"/>
          <w:sz w:val="20"/>
        </w:rPr>
      </w:pPr>
      <w:r>
        <w:rPr>
          <w:rFonts w:ascii="Cambria" w:hAnsi="Cambria"/>
          <w:sz w:val="20"/>
        </w:rPr>
        <w:t>zhotovite</w:t>
      </w:r>
      <w:r w:rsidR="00DC6212" w:rsidRPr="009C31D7">
        <w:rPr>
          <w:rFonts w:ascii="Cambria" w:hAnsi="Cambria"/>
          <w:sz w:val="20"/>
        </w:rPr>
        <w:t xml:space="preserve">ľ dodá úpravu </w:t>
      </w:r>
      <w:r w:rsidR="00F603F7">
        <w:rPr>
          <w:rFonts w:ascii="Cambria" w:hAnsi="Cambria"/>
          <w:sz w:val="20"/>
        </w:rPr>
        <w:t xml:space="preserve">dodaného informačného </w:t>
      </w:r>
      <w:r w:rsidR="00DC6212" w:rsidRPr="009C31D7">
        <w:rPr>
          <w:rFonts w:ascii="Cambria" w:hAnsi="Cambria"/>
          <w:sz w:val="20"/>
        </w:rPr>
        <w:t>systému,</w:t>
      </w:r>
    </w:p>
    <w:p w14:paraId="2C256C4E" w14:textId="4648CA13" w:rsidR="00DC6212" w:rsidRPr="009C31D7" w:rsidRDefault="004E1D29" w:rsidP="00866C15">
      <w:pPr>
        <w:pStyle w:val="BodyTextIndent"/>
        <w:numPr>
          <w:ilvl w:val="2"/>
          <w:numId w:val="35"/>
        </w:numPr>
        <w:tabs>
          <w:tab w:val="left" w:pos="1418"/>
        </w:tabs>
        <w:spacing w:before="120" w:after="120"/>
        <w:ind w:left="1418" w:hanging="698"/>
        <w:rPr>
          <w:rFonts w:ascii="Cambria" w:hAnsi="Cambria"/>
          <w:sz w:val="20"/>
        </w:rPr>
      </w:pPr>
      <w:r>
        <w:rPr>
          <w:rFonts w:ascii="Cambria" w:hAnsi="Cambria"/>
          <w:sz w:val="20"/>
        </w:rPr>
        <w:t>zhotovite</w:t>
      </w:r>
      <w:r w:rsidR="00DC6212" w:rsidRPr="009C31D7">
        <w:rPr>
          <w:rFonts w:ascii="Cambria" w:hAnsi="Cambria"/>
          <w:sz w:val="20"/>
        </w:rPr>
        <w:t xml:space="preserve">ľ dodá návrh postupov pre overenie funkčnosti úpravy dodaného systému v termíne, ktorý bude uvedený v návrhu harmonogramu implementácie, avšak najneskôr </w:t>
      </w:r>
      <w:r w:rsidR="00DC6212" w:rsidRPr="009C31D7">
        <w:rPr>
          <w:rFonts w:ascii="Cambria" w:hAnsi="Cambria"/>
          <w:sz w:val="20"/>
        </w:rPr>
        <w:lastRenderedPageBreak/>
        <w:t xml:space="preserve">k termínu dodania riešenia. Objednávateľ v prípade potreby je oprávnený požiadať </w:t>
      </w:r>
      <w:r>
        <w:rPr>
          <w:rFonts w:ascii="Cambria" w:hAnsi="Cambria"/>
          <w:sz w:val="20"/>
        </w:rPr>
        <w:t>zhotovite</w:t>
      </w:r>
      <w:r w:rsidR="00DC6212" w:rsidRPr="009C31D7">
        <w:rPr>
          <w:rFonts w:ascii="Cambria" w:hAnsi="Cambria"/>
          <w:sz w:val="20"/>
        </w:rPr>
        <w:t xml:space="preserve">ľa  o zmenu alebo doplnenie </w:t>
      </w:r>
      <w:r>
        <w:rPr>
          <w:rFonts w:ascii="Cambria" w:hAnsi="Cambria"/>
          <w:sz w:val="20"/>
        </w:rPr>
        <w:t>zhotovite</w:t>
      </w:r>
      <w:r w:rsidR="00DC6212" w:rsidRPr="009C31D7">
        <w:rPr>
          <w:rFonts w:ascii="Cambria" w:hAnsi="Cambria"/>
          <w:sz w:val="20"/>
        </w:rPr>
        <w:t xml:space="preserve">ľom  predložených návrhov postupov, ktoré </w:t>
      </w:r>
      <w:r>
        <w:rPr>
          <w:rFonts w:ascii="Cambria" w:hAnsi="Cambria"/>
          <w:sz w:val="20"/>
        </w:rPr>
        <w:t>zhotovite</w:t>
      </w:r>
      <w:r w:rsidR="00DC6212" w:rsidRPr="009C31D7">
        <w:rPr>
          <w:rFonts w:ascii="Cambria" w:hAnsi="Cambria"/>
          <w:sz w:val="20"/>
        </w:rPr>
        <w:t>ľ po prípadnej konzultácií s objednávateľom zapracuje,</w:t>
      </w:r>
    </w:p>
    <w:p w14:paraId="32B8B039" w14:textId="665AF127" w:rsidR="00DC6212" w:rsidRPr="009C31D7" w:rsidRDefault="004E1D29" w:rsidP="00866C15">
      <w:pPr>
        <w:pStyle w:val="BodyTextIndent"/>
        <w:numPr>
          <w:ilvl w:val="2"/>
          <w:numId w:val="35"/>
        </w:numPr>
        <w:tabs>
          <w:tab w:val="left" w:pos="1418"/>
        </w:tabs>
        <w:spacing w:before="120" w:after="120"/>
        <w:ind w:left="1418" w:hanging="698"/>
        <w:rPr>
          <w:rFonts w:ascii="Cambria" w:hAnsi="Cambria"/>
          <w:sz w:val="20"/>
        </w:rPr>
      </w:pPr>
      <w:r>
        <w:rPr>
          <w:rFonts w:ascii="Cambria" w:hAnsi="Cambria"/>
          <w:sz w:val="20"/>
        </w:rPr>
        <w:t>zhotovite</w:t>
      </w:r>
      <w:r w:rsidR="00DC6212" w:rsidRPr="009C31D7">
        <w:rPr>
          <w:rFonts w:ascii="Cambria" w:hAnsi="Cambria"/>
          <w:sz w:val="20"/>
        </w:rPr>
        <w:t xml:space="preserve">ľ dodá na jednom médiu oddelene aktualizáciu tej časti inštalačných a používateľských príručiek a technickej dokumentácie systému, ktorá bola službou dotknutá, a taktiež úplné aktualizované inštalačné a používateľské príručky a technickú dokumentáciu systému doplnenú o tieto zmeny najneskôr </w:t>
      </w:r>
      <w:r w:rsidR="00DC6212" w:rsidRPr="009C31D7">
        <w:rPr>
          <w:rFonts w:ascii="Cambria" w:eastAsia="Calibri" w:hAnsi="Cambria" w:cs="Calibri"/>
          <w:sz w:val="20"/>
        </w:rPr>
        <w:t>5</w:t>
      </w:r>
      <w:r w:rsidR="00DC6212" w:rsidRPr="009C31D7">
        <w:rPr>
          <w:rFonts w:ascii="Cambria" w:hAnsi="Cambria"/>
          <w:sz w:val="20"/>
        </w:rPr>
        <w:t xml:space="preserve"> pracovných dní pred začiatkom overenia funkčnosti, pokiaľ nebude vzájomne dohodnuté inak,</w:t>
      </w:r>
    </w:p>
    <w:p w14:paraId="724D43E9" w14:textId="07C5FF55" w:rsidR="00DC6212" w:rsidRPr="009C31D7" w:rsidRDefault="00DC6212" w:rsidP="00866C15">
      <w:pPr>
        <w:pStyle w:val="BodyTextIndent"/>
        <w:numPr>
          <w:ilvl w:val="2"/>
          <w:numId w:val="35"/>
        </w:numPr>
        <w:tabs>
          <w:tab w:val="left" w:pos="1418"/>
        </w:tabs>
        <w:spacing w:before="120" w:after="120"/>
        <w:ind w:left="1418" w:hanging="698"/>
        <w:rPr>
          <w:rFonts w:ascii="Cambria" w:hAnsi="Cambria"/>
          <w:sz w:val="20"/>
        </w:rPr>
      </w:pPr>
      <w:r w:rsidRPr="009C31D7">
        <w:rPr>
          <w:rFonts w:ascii="Cambria" w:hAnsi="Cambria"/>
          <w:sz w:val="20"/>
        </w:rPr>
        <w:t xml:space="preserve">v prípade, že úprava systému sa týka IT zariadenia alebo jeho časti </w:t>
      </w:r>
      <w:r w:rsidR="004E1D29">
        <w:rPr>
          <w:rFonts w:ascii="Cambria" w:hAnsi="Cambria"/>
          <w:sz w:val="20"/>
        </w:rPr>
        <w:t>zhotovite</w:t>
      </w:r>
      <w:r w:rsidRPr="009C31D7">
        <w:rPr>
          <w:rFonts w:ascii="Cambria" w:hAnsi="Cambria"/>
          <w:sz w:val="20"/>
        </w:rPr>
        <w:t>ľ dodá úpravu dodaného informačného systému najneskôr v deň overovania jeho funkčnosti ,</w:t>
      </w:r>
    </w:p>
    <w:p w14:paraId="19332D3F" w14:textId="443D09E2" w:rsidR="00DC6212" w:rsidRPr="009C31D7" w:rsidRDefault="00DC6212" w:rsidP="00866C15">
      <w:pPr>
        <w:pStyle w:val="BodyTextIndent"/>
        <w:numPr>
          <w:ilvl w:val="2"/>
          <w:numId w:val="35"/>
        </w:numPr>
        <w:tabs>
          <w:tab w:val="left" w:pos="1418"/>
        </w:tabs>
        <w:spacing w:before="120" w:after="120"/>
        <w:ind w:left="1418" w:hanging="698"/>
        <w:rPr>
          <w:rFonts w:ascii="Cambria" w:hAnsi="Cambria"/>
          <w:sz w:val="20"/>
        </w:rPr>
      </w:pPr>
      <w:r w:rsidRPr="009C31D7">
        <w:rPr>
          <w:rFonts w:ascii="Cambria" w:hAnsi="Cambria"/>
          <w:sz w:val="20"/>
        </w:rPr>
        <w:t xml:space="preserve">objednávateľ overí funkčnosť upraveného systému alebo jeho časti v podmienkach objednávateľa, za účasti </w:t>
      </w:r>
      <w:r w:rsidR="004E1D29">
        <w:rPr>
          <w:rFonts w:ascii="Cambria" w:hAnsi="Cambria"/>
          <w:sz w:val="20"/>
        </w:rPr>
        <w:t>zhotovite</w:t>
      </w:r>
      <w:r w:rsidRPr="009C31D7">
        <w:rPr>
          <w:rFonts w:ascii="Cambria" w:hAnsi="Cambria"/>
          <w:sz w:val="20"/>
        </w:rPr>
        <w:t>ľa, pokiaľ nebude vzájomne dohodnuté inak,</w:t>
      </w:r>
    </w:p>
    <w:p w14:paraId="5B5B7711" w14:textId="77777777" w:rsidR="00DC6212" w:rsidRPr="009C31D7" w:rsidRDefault="00DC6212" w:rsidP="00866C15">
      <w:pPr>
        <w:pStyle w:val="BodyTextIndent"/>
        <w:numPr>
          <w:ilvl w:val="2"/>
          <w:numId w:val="35"/>
        </w:numPr>
        <w:tabs>
          <w:tab w:val="left" w:pos="1418"/>
        </w:tabs>
        <w:spacing w:before="120" w:after="120"/>
        <w:ind w:left="1418" w:hanging="698"/>
        <w:rPr>
          <w:rFonts w:ascii="Cambria" w:hAnsi="Cambria"/>
          <w:sz w:val="20"/>
        </w:rPr>
      </w:pPr>
      <w:r w:rsidRPr="009C31D7">
        <w:rPr>
          <w:rFonts w:ascii="Cambria" w:hAnsi="Cambria"/>
          <w:sz w:val="20"/>
        </w:rPr>
        <w:t>objednávateľ vyhodnotí úspešnosť overenia na základe splnenia objednávateľom vypracovaných a vzájomne schválených kritérií, ktoré budú vztiahnuté na počet a závažnosť incidentov,</w:t>
      </w:r>
    </w:p>
    <w:p w14:paraId="5EF3B552" w14:textId="45D5F05C" w:rsidR="00DC6212" w:rsidRPr="009C31D7" w:rsidRDefault="00DC6212" w:rsidP="00866C15">
      <w:pPr>
        <w:pStyle w:val="BodyTextIndent"/>
        <w:numPr>
          <w:ilvl w:val="2"/>
          <w:numId w:val="35"/>
        </w:numPr>
        <w:tabs>
          <w:tab w:val="left" w:pos="1418"/>
        </w:tabs>
        <w:spacing w:before="120" w:after="120"/>
        <w:ind w:left="1418" w:hanging="698"/>
        <w:rPr>
          <w:rFonts w:ascii="Cambria" w:hAnsi="Cambria"/>
          <w:sz w:val="20"/>
        </w:rPr>
      </w:pPr>
      <w:r w:rsidRPr="009C31D7">
        <w:rPr>
          <w:rFonts w:ascii="Cambria" w:hAnsi="Cambria"/>
          <w:sz w:val="20"/>
        </w:rPr>
        <w:t>objednávateľ potvrdí  po úspešnom ukončení overenia prevzatie úpravy systému alebo jeho časti podpisom protokolu o plnení služby Implementácia dodaného systému, ktorého súčasťou bude protokol o akceptácii upraveného dodaného informačného systému, alebo jeho časti - „Protokol o akceptácií dodaného systému“, pričom dátumom prevzatia je dátum uvedený v protokole o plnení služby implementácia. Protokol o plnení služby Implementácia úpravy systému alebo jeho časti je vyhotovený v piatich rovnopisoch, pričom objednávateľ obdrží štyri a </w:t>
      </w:r>
      <w:r w:rsidR="004E1D29">
        <w:rPr>
          <w:rFonts w:ascii="Cambria" w:hAnsi="Cambria"/>
          <w:sz w:val="20"/>
        </w:rPr>
        <w:t>zhotovite</w:t>
      </w:r>
      <w:r w:rsidRPr="009C31D7">
        <w:rPr>
          <w:rFonts w:ascii="Cambria" w:hAnsi="Cambria"/>
          <w:sz w:val="20"/>
        </w:rPr>
        <w:t>ľ jedno vyhotovenie tohto protokolu,</w:t>
      </w:r>
    </w:p>
    <w:p w14:paraId="467FE514" w14:textId="3EF18515" w:rsidR="00DC6212" w:rsidRPr="009C31D7" w:rsidRDefault="00DC6212" w:rsidP="00866C15">
      <w:pPr>
        <w:pStyle w:val="BodyTextIndent"/>
        <w:numPr>
          <w:ilvl w:val="2"/>
          <w:numId w:val="35"/>
        </w:numPr>
        <w:tabs>
          <w:tab w:val="left" w:pos="1418"/>
        </w:tabs>
        <w:spacing w:before="120" w:after="120"/>
        <w:ind w:left="1418" w:hanging="698"/>
        <w:rPr>
          <w:rFonts w:ascii="Cambria" w:hAnsi="Cambria"/>
          <w:sz w:val="20"/>
        </w:rPr>
      </w:pPr>
      <w:r w:rsidRPr="009C31D7">
        <w:rPr>
          <w:rFonts w:ascii="Cambria" w:hAnsi="Cambria"/>
          <w:sz w:val="20"/>
        </w:rPr>
        <w:t xml:space="preserve">súčasťou dodávky úpravy dodaného informačného systému budú aj postupy, na základe ktorých bude môcť objednávateľ vykonávať zmeny a/alebo rozšírenia dodaného systému bez predchádzajúceho súhlasu </w:t>
      </w:r>
      <w:r w:rsidR="004E1D29">
        <w:rPr>
          <w:rFonts w:ascii="Cambria" w:hAnsi="Cambria"/>
          <w:sz w:val="20"/>
        </w:rPr>
        <w:t>zhotovite</w:t>
      </w:r>
      <w:r w:rsidRPr="009C31D7">
        <w:rPr>
          <w:rFonts w:ascii="Cambria" w:hAnsi="Cambria"/>
          <w:sz w:val="20"/>
        </w:rPr>
        <w:t xml:space="preserve">ľa. </w:t>
      </w:r>
    </w:p>
    <w:p w14:paraId="33840563" w14:textId="77777777" w:rsidR="00DC6212" w:rsidRPr="009C31D7" w:rsidRDefault="00DC6212" w:rsidP="00866C15">
      <w:pPr>
        <w:pStyle w:val="BodyTextIndent"/>
        <w:numPr>
          <w:ilvl w:val="2"/>
          <w:numId w:val="35"/>
        </w:numPr>
        <w:tabs>
          <w:tab w:val="left" w:pos="1418"/>
        </w:tabs>
        <w:spacing w:before="120" w:after="120"/>
        <w:ind w:left="1418" w:hanging="698"/>
        <w:rPr>
          <w:rFonts w:ascii="Cambria" w:hAnsi="Cambria"/>
          <w:sz w:val="20"/>
        </w:rPr>
      </w:pPr>
      <w:r w:rsidRPr="009C31D7">
        <w:rPr>
          <w:rFonts w:ascii="Cambria" w:hAnsi="Cambria"/>
          <w:sz w:val="20"/>
        </w:rPr>
        <w:t xml:space="preserve">súčasťou dodávky úpravy dodaného informačného systému je aj aktualizácia dokumentácie k dodanému systému v súvislosti s opravou chýb a nedostatkov v dodanom systéme </w:t>
      </w:r>
    </w:p>
    <w:p w14:paraId="6ACF67A0" w14:textId="43EBB0AA" w:rsidR="00DC6212" w:rsidRPr="009C31D7" w:rsidRDefault="00DC6212" w:rsidP="00866C15">
      <w:pPr>
        <w:pStyle w:val="BodyTextIndent"/>
        <w:numPr>
          <w:ilvl w:val="1"/>
          <w:numId w:val="35"/>
        </w:numPr>
        <w:tabs>
          <w:tab w:val="left" w:pos="567"/>
        </w:tabs>
        <w:spacing w:before="120" w:after="120"/>
        <w:ind w:left="567" w:hanging="567"/>
        <w:rPr>
          <w:rFonts w:ascii="Cambria" w:hAnsi="Cambria"/>
          <w:bCs/>
          <w:sz w:val="20"/>
        </w:rPr>
      </w:pPr>
      <w:r w:rsidRPr="009C31D7">
        <w:rPr>
          <w:rFonts w:ascii="Cambria" w:hAnsi="Cambria"/>
          <w:bCs/>
          <w:sz w:val="20"/>
        </w:rPr>
        <w:t xml:space="preserve">Platba za analýzu požiadavky a návrh riešenia bude realizovaná na základe objednávateľom podpísaného protokolu o prijatí analýzy a návrhu riešenia požiadavky a k nej </w:t>
      </w:r>
      <w:r w:rsidR="004E1D29">
        <w:rPr>
          <w:rFonts w:ascii="Cambria" w:hAnsi="Cambria"/>
          <w:bCs/>
          <w:sz w:val="20"/>
        </w:rPr>
        <w:t>zhotovite</w:t>
      </w:r>
      <w:r w:rsidRPr="009C31D7">
        <w:rPr>
          <w:rFonts w:ascii="Cambria" w:hAnsi="Cambria"/>
          <w:bCs/>
          <w:sz w:val="20"/>
        </w:rPr>
        <w:t>ľom vystavenej faktúry podľa objednávky na analýzu požiadavky a návrh riešenia.</w:t>
      </w:r>
    </w:p>
    <w:p w14:paraId="31C75BF6" w14:textId="4DF48F87" w:rsidR="00DC6212" w:rsidRPr="009C31D7" w:rsidRDefault="00DC6212" w:rsidP="00866C15">
      <w:pPr>
        <w:pStyle w:val="BodyTextIndent"/>
        <w:numPr>
          <w:ilvl w:val="1"/>
          <w:numId w:val="35"/>
        </w:numPr>
        <w:tabs>
          <w:tab w:val="left" w:pos="567"/>
        </w:tabs>
        <w:spacing w:before="120" w:after="120"/>
        <w:ind w:left="567" w:hanging="567"/>
        <w:rPr>
          <w:rFonts w:ascii="Cambria" w:hAnsi="Cambria"/>
          <w:bCs/>
          <w:sz w:val="20"/>
        </w:rPr>
      </w:pPr>
      <w:r w:rsidRPr="009C31D7">
        <w:rPr>
          <w:rFonts w:ascii="Cambria" w:hAnsi="Cambria"/>
          <w:bCs/>
          <w:sz w:val="20"/>
        </w:rPr>
        <w:t xml:space="preserve">Platba za realizáciu riešenia bude uskutočnená na základe objednávateľom podpísaného protokolu plnenia služby Implementácia a k nej </w:t>
      </w:r>
      <w:r w:rsidR="004E1D29">
        <w:rPr>
          <w:rFonts w:ascii="Cambria" w:hAnsi="Cambria"/>
          <w:bCs/>
          <w:sz w:val="20"/>
        </w:rPr>
        <w:t>zhotovite</w:t>
      </w:r>
      <w:r w:rsidRPr="009C31D7">
        <w:rPr>
          <w:rFonts w:ascii="Cambria" w:hAnsi="Cambria"/>
          <w:bCs/>
          <w:sz w:val="20"/>
        </w:rPr>
        <w:t>ľom vystavenej faktúry podľa objednávky na realizáciu riešenia.</w:t>
      </w:r>
    </w:p>
    <w:p w14:paraId="586AE529" w14:textId="393BE610" w:rsidR="00DC6212" w:rsidRPr="006452F6" w:rsidRDefault="00DC6212" w:rsidP="00DC6212">
      <w:pPr>
        <w:pStyle w:val="BodyTextIndent"/>
        <w:spacing w:before="120"/>
        <w:ind w:left="540" w:firstLine="0"/>
        <w:rPr>
          <w:rFonts w:ascii="Cambria" w:hAnsi="Cambria"/>
          <w:sz w:val="20"/>
        </w:rPr>
      </w:pPr>
    </w:p>
    <w:sectPr w:rsidR="00DC6212" w:rsidRPr="006452F6" w:rsidSect="002042C3">
      <w:pgSz w:w="11906" w:h="16838"/>
      <w:pgMar w:top="1418" w:right="1418" w:bottom="851" w:left="1418"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0852E5" w14:textId="77777777" w:rsidR="00CE168D" w:rsidRDefault="00CE168D">
      <w:r>
        <w:separator/>
      </w:r>
    </w:p>
  </w:endnote>
  <w:endnote w:type="continuationSeparator" w:id="0">
    <w:p w14:paraId="1362BD0C" w14:textId="77777777" w:rsidR="00CE168D" w:rsidRDefault="00CE168D">
      <w:r>
        <w:continuationSeparator/>
      </w:r>
    </w:p>
  </w:endnote>
  <w:endnote w:type="continuationNotice" w:id="1">
    <w:p w14:paraId="36C4F224" w14:textId="77777777" w:rsidR="00CE168D" w:rsidRDefault="00CE168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Helvetica">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Arial Unicode MS">
    <w:panose1 w:val="020B0604020202020204"/>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EE"/>
    <w:family w:val="swiss"/>
    <w:pitch w:val="variable"/>
    <w:sig w:usb0="E4002EFF" w:usb1="C000E47F" w:usb2="00000009" w:usb3="00000000" w:csb0="000001FF" w:csb1="00000000"/>
  </w:font>
  <w:font w:name="Avenir Next">
    <w:altName w:val="Calibri"/>
    <w:charset w:val="00"/>
    <w:family w:val="auto"/>
    <w:pitch w:val="default"/>
  </w:font>
  <w:font w:name="Helv">
    <w:panose1 w:val="020B0604020202030204"/>
    <w:charset w:val="00"/>
    <w:family w:val="swiss"/>
    <w:notTrueType/>
    <w:pitch w:val="variable"/>
    <w:sig w:usb0="00000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D008FF" w14:textId="77777777" w:rsidR="00C50805" w:rsidRDefault="00C5080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9F606B6" w14:textId="77777777" w:rsidR="00C50805" w:rsidRDefault="00C5080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B22DC3" w14:textId="77777777" w:rsidR="00C50805" w:rsidRPr="0012019B" w:rsidRDefault="00C50805">
    <w:pPr>
      <w:pStyle w:val="Footer"/>
      <w:framePr w:wrap="around" w:vAnchor="text" w:hAnchor="margin" w:xAlign="center" w:y="1"/>
      <w:rPr>
        <w:rStyle w:val="PageNumber"/>
        <w:rFonts w:ascii="Cambria" w:hAnsi="Cambria"/>
      </w:rPr>
    </w:pPr>
    <w:r w:rsidRPr="0012019B">
      <w:rPr>
        <w:rStyle w:val="PageNumber"/>
        <w:rFonts w:ascii="Cambria" w:hAnsi="Cambria"/>
      </w:rPr>
      <w:fldChar w:fldCharType="begin"/>
    </w:r>
    <w:r w:rsidRPr="0012019B">
      <w:rPr>
        <w:rStyle w:val="PageNumber"/>
        <w:rFonts w:ascii="Cambria" w:hAnsi="Cambria"/>
      </w:rPr>
      <w:instrText xml:space="preserve">PAGE  </w:instrText>
    </w:r>
    <w:r w:rsidRPr="0012019B">
      <w:rPr>
        <w:rStyle w:val="PageNumber"/>
        <w:rFonts w:ascii="Cambria" w:hAnsi="Cambria"/>
      </w:rPr>
      <w:fldChar w:fldCharType="separate"/>
    </w:r>
    <w:r w:rsidRPr="0012019B">
      <w:rPr>
        <w:rStyle w:val="PageNumber"/>
        <w:rFonts w:ascii="Cambria" w:hAnsi="Cambria"/>
        <w:noProof/>
      </w:rPr>
      <w:t>1</w:t>
    </w:r>
    <w:r w:rsidRPr="0012019B">
      <w:rPr>
        <w:rStyle w:val="PageNumber"/>
        <w:rFonts w:ascii="Cambria" w:hAnsi="Cambria"/>
      </w:rPr>
      <w:fldChar w:fldCharType="end"/>
    </w:r>
  </w:p>
  <w:p w14:paraId="57925666" w14:textId="77777777" w:rsidR="00C50805" w:rsidRDefault="00C5080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FF158C" w14:textId="5DECEC9B" w:rsidR="00C50805" w:rsidRDefault="00C50805">
    <w:pPr>
      <w:pStyle w:val="Footer"/>
      <w:framePr w:wrap="around" w:vAnchor="text" w:hAnchor="margin" w:xAlign="center" w:y="1"/>
      <w:rPr>
        <w:rStyle w:val="PageNumber"/>
      </w:rPr>
    </w:pPr>
  </w:p>
  <w:p w14:paraId="2FEA4C6A" w14:textId="77777777" w:rsidR="00C50805" w:rsidRDefault="00C5080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1696A0" w14:textId="77777777" w:rsidR="00CE168D" w:rsidRDefault="00CE168D">
      <w:r>
        <w:separator/>
      </w:r>
    </w:p>
  </w:footnote>
  <w:footnote w:type="continuationSeparator" w:id="0">
    <w:p w14:paraId="555DBFDF" w14:textId="77777777" w:rsidR="00CE168D" w:rsidRDefault="00CE168D">
      <w:r>
        <w:continuationSeparator/>
      </w:r>
    </w:p>
  </w:footnote>
  <w:footnote w:type="continuationNotice" w:id="1">
    <w:p w14:paraId="18785370" w14:textId="77777777" w:rsidR="00CE168D" w:rsidRDefault="00CE168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0B332E" w14:textId="1527AFFB" w:rsidR="00C50805" w:rsidRPr="00E74AC4" w:rsidRDefault="00380C33" w:rsidP="00F96B06">
    <w:pPr>
      <w:pStyle w:val="BodyTextIndent"/>
      <w:tabs>
        <w:tab w:val="left" w:pos="5812"/>
      </w:tabs>
      <w:ind w:left="5103" w:right="-2" w:hanging="2749"/>
      <w:rPr>
        <w:rFonts w:ascii="Cambria" w:hAnsi="Cambria" w:cs="Arial"/>
        <w:color w:val="FF0000"/>
        <w:sz w:val="18"/>
        <w:szCs w:val="18"/>
      </w:rPr>
    </w:pPr>
    <w:r>
      <w:rPr>
        <w:rFonts w:ascii="Cambria" w:hAnsi="Cambria" w:cs="Arial"/>
        <w:sz w:val="18"/>
        <w:szCs w:val="18"/>
      </w:rPr>
      <w:tab/>
    </w:r>
    <w:r w:rsidR="00C50805" w:rsidRPr="00E74AC4">
      <w:rPr>
        <w:rFonts w:ascii="Cambria" w:hAnsi="Cambria" w:cs="Arial"/>
        <w:sz w:val="18"/>
        <w:szCs w:val="18"/>
      </w:rPr>
      <w:t xml:space="preserve">Zmluva o dielo č. </w:t>
    </w:r>
    <w:r w:rsidR="00F96B06" w:rsidRPr="00F96B06">
      <w:rPr>
        <w:rFonts w:ascii="Cambria" w:hAnsi="Cambria" w:cs="Arial"/>
        <w:sz w:val="18"/>
        <w:szCs w:val="18"/>
      </w:rPr>
      <w:t>C-NBS1-000-07</w:t>
    </w:r>
    <w:r w:rsidR="00056E1B">
      <w:rPr>
        <w:rFonts w:ascii="Cambria" w:hAnsi="Cambria" w:cs="Arial"/>
        <w:sz w:val="18"/>
        <w:szCs w:val="18"/>
      </w:rPr>
      <w:t>8</w:t>
    </w:r>
    <w:r w:rsidR="00F96B06" w:rsidRPr="00F96B06">
      <w:rPr>
        <w:rFonts w:ascii="Cambria" w:hAnsi="Cambria" w:cs="Arial"/>
        <w:sz w:val="18"/>
        <w:szCs w:val="18"/>
      </w:rPr>
      <w:t>-</w:t>
    </w:r>
    <w:r w:rsidR="00056E1B">
      <w:rPr>
        <w:rFonts w:ascii="Cambria" w:hAnsi="Cambria" w:cs="Arial"/>
        <w:sz w:val="18"/>
        <w:szCs w:val="18"/>
      </w:rPr>
      <w:t>119</w:t>
    </w:r>
    <w:r w:rsidR="00056E1B" w:rsidRPr="00F96B06">
      <w:rPr>
        <w:rFonts w:ascii="Cambria" w:hAnsi="Cambria" w:cs="Arial"/>
        <w:sz w:val="18"/>
        <w:szCs w:val="18"/>
      </w:rPr>
      <w:t xml:space="preserve"> </w:t>
    </w:r>
    <w:r w:rsidR="00F96B06" w:rsidRPr="00F96B06">
      <w:rPr>
        <w:rFonts w:ascii="Cambria" w:hAnsi="Cambria" w:cs="Arial"/>
        <w:sz w:val="18"/>
        <w:szCs w:val="18"/>
      </w:rPr>
      <w:t xml:space="preserve">na IS </w:t>
    </w:r>
    <w:r w:rsidR="004E004E" w:rsidRPr="00F96B06">
      <w:rPr>
        <w:rFonts w:ascii="Cambria" w:hAnsi="Cambria" w:cs="Arial"/>
        <w:sz w:val="18"/>
        <w:szCs w:val="18"/>
      </w:rPr>
      <w:t xml:space="preserve">– </w:t>
    </w:r>
    <w:r w:rsidR="00F96B06">
      <w:rPr>
        <w:rFonts w:ascii="Cambria" w:hAnsi="Cambria" w:cs="Arial"/>
        <w:sz w:val="18"/>
        <w:szCs w:val="18"/>
      </w:rPr>
      <w:t>ASDR</w:t>
    </w:r>
  </w:p>
  <w:p w14:paraId="5399E2FE" w14:textId="79930EF6" w:rsidR="00C50805" w:rsidRPr="00E74AC4" w:rsidRDefault="00C50805">
    <w:pPr>
      <w:pStyle w:val="Header"/>
      <w:rPr>
        <w:rFonts w:ascii="Arial" w:hAnsi="Arial" w:cs="Arial"/>
        <w:sz w:val="16"/>
        <w:szCs w:val="16"/>
      </w:rPr>
    </w:pPr>
    <w:r>
      <w:rPr>
        <w:rFonts w:ascii="Arial" w:hAnsi="Arial" w:cs="Arial"/>
        <w:noProof/>
        <w:sz w:val="16"/>
        <w:szCs w:val="16"/>
        <w:lang w:eastAsia="sk-SK"/>
      </w:rPr>
      <mc:AlternateContent>
        <mc:Choice Requires="wps">
          <w:drawing>
            <wp:anchor distT="0" distB="0" distL="114300" distR="114300" simplePos="0" relativeHeight="251658240" behindDoc="0" locked="0" layoutInCell="1" allowOverlap="1" wp14:anchorId="3EFDC05F" wp14:editId="3A62C101">
              <wp:simplePos x="0" y="0"/>
              <wp:positionH relativeFrom="column">
                <wp:posOffset>0</wp:posOffset>
              </wp:positionH>
              <wp:positionV relativeFrom="paragraph">
                <wp:posOffset>51435</wp:posOffset>
              </wp:positionV>
              <wp:extent cx="5829300" cy="0"/>
              <wp:effectExtent l="5080" t="10795" r="13970" b="8255"/>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9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w14:anchorId="147BC930">
            <v:line id="Line 3"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from="0,4.05pt" to="459pt,4.05pt" w14:anchorId="6855688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"/>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8"/>
    <w:multiLevelType w:val="multilevel"/>
    <w:tmpl w:val="00000008"/>
    <w:name w:val="WW8Num9"/>
    <w:lvl w:ilvl="0">
      <w:start w:val="11"/>
      <w:numFmt w:val="decimal"/>
      <w:lvlText w:val="%1"/>
      <w:lvlJc w:val="left"/>
      <w:pPr>
        <w:tabs>
          <w:tab w:val="num" w:pos="360"/>
        </w:tabs>
        <w:ind w:left="360" w:hanging="360"/>
      </w:pPr>
      <w:rPr>
        <w:color w:val="auto"/>
      </w:rPr>
    </w:lvl>
    <w:lvl w:ilvl="1">
      <w:start w:val="1"/>
      <w:numFmt w:val="decimal"/>
      <w:lvlText w:val="%1.%2"/>
      <w:lvlJc w:val="left"/>
      <w:pPr>
        <w:tabs>
          <w:tab w:val="num" w:pos="360"/>
        </w:tabs>
        <w:ind w:left="360" w:hanging="360"/>
      </w:pPr>
      <w:rPr>
        <w:color w:val="auto"/>
      </w:rPr>
    </w:lvl>
    <w:lvl w:ilvl="2">
      <w:start w:val="1"/>
      <w:numFmt w:val="decimal"/>
      <w:lvlText w:val="%1.%2.%3"/>
      <w:lvlJc w:val="left"/>
      <w:pPr>
        <w:tabs>
          <w:tab w:val="num" w:pos="720"/>
        </w:tabs>
        <w:ind w:left="720" w:hanging="720"/>
      </w:pPr>
      <w:rPr>
        <w:color w:val="auto"/>
      </w:rPr>
    </w:lvl>
    <w:lvl w:ilvl="3">
      <w:start w:val="1"/>
      <w:numFmt w:val="decimal"/>
      <w:lvlText w:val="%1.%2.%3.%4"/>
      <w:lvlJc w:val="left"/>
      <w:pPr>
        <w:tabs>
          <w:tab w:val="num" w:pos="720"/>
        </w:tabs>
        <w:ind w:left="720" w:hanging="720"/>
      </w:pPr>
      <w:rPr>
        <w:color w:val="auto"/>
      </w:rPr>
    </w:lvl>
    <w:lvl w:ilvl="4">
      <w:start w:val="1"/>
      <w:numFmt w:val="decimal"/>
      <w:lvlText w:val="%1.%2.%3.%4.%5"/>
      <w:lvlJc w:val="left"/>
      <w:pPr>
        <w:tabs>
          <w:tab w:val="num" w:pos="1080"/>
        </w:tabs>
        <w:ind w:left="1080" w:hanging="1080"/>
      </w:pPr>
      <w:rPr>
        <w:color w:val="auto"/>
      </w:rPr>
    </w:lvl>
    <w:lvl w:ilvl="5">
      <w:start w:val="1"/>
      <w:numFmt w:val="decimal"/>
      <w:lvlText w:val="%1.%2.%3.%4.%5.%6"/>
      <w:lvlJc w:val="left"/>
      <w:pPr>
        <w:tabs>
          <w:tab w:val="num" w:pos="1080"/>
        </w:tabs>
        <w:ind w:left="1080" w:hanging="1080"/>
      </w:pPr>
      <w:rPr>
        <w:color w:val="auto"/>
      </w:rPr>
    </w:lvl>
    <w:lvl w:ilvl="6">
      <w:start w:val="1"/>
      <w:numFmt w:val="decimal"/>
      <w:lvlText w:val="%1.%2.%3.%4.%5.%6.%7"/>
      <w:lvlJc w:val="left"/>
      <w:pPr>
        <w:tabs>
          <w:tab w:val="num" w:pos="1440"/>
        </w:tabs>
        <w:ind w:left="1440" w:hanging="1440"/>
      </w:pPr>
      <w:rPr>
        <w:color w:val="auto"/>
      </w:rPr>
    </w:lvl>
    <w:lvl w:ilvl="7">
      <w:start w:val="1"/>
      <w:numFmt w:val="decimal"/>
      <w:lvlText w:val="%1.%2.%3.%4.%5.%6.%7.%8"/>
      <w:lvlJc w:val="left"/>
      <w:pPr>
        <w:tabs>
          <w:tab w:val="num" w:pos="1440"/>
        </w:tabs>
        <w:ind w:left="1440" w:hanging="1440"/>
      </w:pPr>
      <w:rPr>
        <w:color w:val="auto"/>
      </w:rPr>
    </w:lvl>
    <w:lvl w:ilvl="8">
      <w:start w:val="1"/>
      <w:numFmt w:val="decimal"/>
      <w:lvlText w:val="%1.%2.%3.%4.%5.%6.%7.%8.%9"/>
      <w:lvlJc w:val="left"/>
      <w:pPr>
        <w:tabs>
          <w:tab w:val="num" w:pos="1800"/>
        </w:tabs>
        <w:ind w:left="1800" w:hanging="1800"/>
      </w:pPr>
      <w:rPr>
        <w:color w:val="auto"/>
      </w:rPr>
    </w:lvl>
  </w:abstractNum>
  <w:abstractNum w:abstractNumId="1" w15:restartNumberingAfterBreak="0">
    <w:nsid w:val="00752C69"/>
    <w:multiLevelType w:val="hybridMultilevel"/>
    <w:tmpl w:val="0268C80C"/>
    <w:lvl w:ilvl="0" w:tplc="FFFFFFFF">
      <w:start w:val="1"/>
      <w:numFmt w:val="lowerLetter"/>
      <w:lvlText w:val="%1)"/>
      <w:lvlJc w:val="left"/>
      <w:pPr>
        <w:ind w:left="720" w:hanging="360"/>
      </w:pPr>
    </w:lvl>
    <w:lvl w:ilvl="1" w:tplc="FFFFFFFF">
      <w:start w:val="1"/>
      <w:numFmt w:val="bullet"/>
      <w:lvlText w:val="–"/>
      <w:lvlJc w:val="left"/>
      <w:pPr>
        <w:ind w:left="1440" w:hanging="360"/>
      </w:pPr>
      <w:rPr>
        <w:rFonts w:ascii="Times New Roman" w:hAnsi="Times New Roman" w:cs="Times New Roman"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2135008"/>
    <w:multiLevelType w:val="hybridMultilevel"/>
    <w:tmpl w:val="5D3C3EA8"/>
    <w:lvl w:ilvl="0" w:tplc="FFFFFFFF">
      <w:start w:val="1"/>
      <w:numFmt w:val="decimal"/>
      <w:lvlText w:val="%1."/>
      <w:lvlJc w:val="left"/>
      <w:pPr>
        <w:ind w:left="436" w:hanging="360"/>
      </w:pPr>
      <w:rPr>
        <w:b/>
        <w:bCs/>
      </w:rPr>
    </w:lvl>
    <w:lvl w:ilvl="1" w:tplc="FFFFFFFF" w:tentative="1">
      <w:start w:val="1"/>
      <w:numFmt w:val="lowerLetter"/>
      <w:lvlText w:val="%2."/>
      <w:lvlJc w:val="left"/>
      <w:pPr>
        <w:ind w:left="1156" w:hanging="360"/>
      </w:pPr>
    </w:lvl>
    <w:lvl w:ilvl="2" w:tplc="FFFFFFFF" w:tentative="1">
      <w:start w:val="1"/>
      <w:numFmt w:val="lowerRoman"/>
      <w:lvlText w:val="%3."/>
      <w:lvlJc w:val="right"/>
      <w:pPr>
        <w:ind w:left="1876" w:hanging="180"/>
      </w:pPr>
    </w:lvl>
    <w:lvl w:ilvl="3" w:tplc="FFFFFFFF" w:tentative="1">
      <w:start w:val="1"/>
      <w:numFmt w:val="decimal"/>
      <w:lvlText w:val="%4."/>
      <w:lvlJc w:val="left"/>
      <w:pPr>
        <w:ind w:left="2596" w:hanging="360"/>
      </w:pPr>
    </w:lvl>
    <w:lvl w:ilvl="4" w:tplc="FFFFFFFF" w:tentative="1">
      <w:start w:val="1"/>
      <w:numFmt w:val="lowerLetter"/>
      <w:lvlText w:val="%5."/>
      <w:lvlJc w:val="left"/>
      <w:pPr>
        <w:ind w:left="3316" w:hanging="360"/>
      </w:pPr>
    </w:lvl>
    <w:lvl w:ilvl="5" w:tplc="FFFFFFFF" w:tentative="1">
      <w:start w:val="1"/>
      <w:numFmt w:val="lowerRoman"/>
      <w:lvlText w:val="%6."/>
      <w:lvlJc w:val="right"/>
      <w:pPr>
        <w:ind w:left="4036" w:hanging="180"/>
      </w:pPr>
    </w:lvl>
    <w:lvl w:ilvl="6" w:tplc="FFFFFFFF" w:tentative="1">
      <w:start w:val="1"/>
      <w:numFmt w:val="decimal"/>
      <w:lvlText w:val="%7."/>
      <w:lvlJc w:val="left"/>
      <w:pPr>
        <w:ind w:left="4756" w:hanging="360"/>
      </w:pPr>
    </w:lvl>
    <w:lvl w:ilvl="7" w:tplc="FFFFFFFF" w:tentative="1">
      <w:start w:val="1"/>
      <w:numFmt w:val="lowerLetter"/>
      <w:lvlText w:val="%8."/>
      <w:lvlJc w:val="left"/>
      <w:pPr>
        <w:ind w:left="5476" w:hanging="360"/>
      </w:pPr>
    </w:lvl>
    <w:lvl w:ilvl="8" w:tplc="FFFFFFFF" w:tentative="1">
      <w:start w:val="1"/>
      <w:numFmt w:val="lowerRoman"/>
      <w:lvlText w:val="%9."/>
      <w:lvlJc w:val="right"/>
      <w:pPr>
        <w:ind w:left="6196" w:hanging="180"/>
      </w:pPr>
    </w:lvl>
  </w:abstractNum>
  <w:abstractNum w:abstractNumId="3" w15:restartNumberingAfterBreak="0">
    <w:nsid w:val="025771F3"/>
    <w:multiLevelType w:val="hybridMultilevel"/>
    <w:tmpl w:val="A6024E6C"/>
    <w:lvl w:ilvl="0" w:tplc="D41CB584">
      <w:numFmt w:val="bullet"/>
      <w:lvlText w:val=""/>
      <w:lvlJc w:val="left"/>
      <w:pPr>
        <w:ind w:left="824" w:hanging="425"/>
      </w:pPr>
      <w:rPr>
        <w:rFonts w:ascii="Symbol" w:eastAsia="Symbol" w:hAnsi="Symbol" w:cs="Symbol" w:hint="default"/>
        <w:w w:val="100"/>
        <w:sz w:val="22"/>
        <w:szCs w:val="22"/>
        <w:lang w:val="sk-SK" w:eastAsia="sk-SK" w:bidi="sk-SK"/>
      </w:rPr>
    </w:lvl>
    <w:lvl w:ilvl="1" w:tplc="2EFCE0A6">
      <w:numFmt w:val="bullet"/>
      <w:lvlText w:val="•"/>
      <w:lvlJc w:val="left"/>
      <w:pPr>
        <w:ind w:left="840" w:hanging="425"/>
      </w:pPr>
      <w:rPr>
        <w:rFonts w:hint="default"/>
        <w:lang w:val="sk-SK" w:eastAsia="sk-SK" w:bidi="sk-SK"/>
      </w:rPr>
    </w:lvl>
    <w:lvl w:ilvl="2" w:tplc="ED5C64CC">
      <w:numFmt w:val="bullet"/>
      <w:lvlText w:val="•"/>
      <w:lvlJc w:val="left"/>
      <w:pPr>
        <w:ind w:left="1780" w:hanging="425"/>
      </w:pPr>
      <w:rPr>
        <w:rFonts w:hint="default"/>
        <w:lang w:val="sk-SK" w:eastAsia="sk-SK" w:bidi="sk-SK"/>
      </w:rPr>
    </w:lvl>
    <w:lvl w:ilvl="3" w:tplc="6A4C65AE">
      <w:numFmt w:val="bullet"/>
      <w:lvlText w:val="•"/>
      <w:lvlJc w:val="left"/>
      <w:pPr>
        <w:ind w:left="2721" w:hanging="425"/>
      </w:pPr>
      <w:rPr>
        <w:rFonts w:hint="default"/>
        <w:lang w:val="sk-SK" w:eastAsia="sk-SK" w:bidi="sk-SK"/>
      </w:rPr>
    </w:lvl>
    <w:lvl w:ilvl="4" w:tplc="50AA1212">
      <w:numFmt w:val="bullet"/>
      <w:lvlText w:val="•"/>
      <w:lvlJc w:val="left"/>
      <w:pPr>
        <w:ind w:left="3662" w:hanging="425"/>
      </w:pPr>
      <w:rPr>
        <w:rFonts w:hint="default"/>
        <w:lang w:val="sk-SK" w:eastAsia="sk-SK" w:bidi="sk-SK"/>
      </w:rPr>
    </w:lvl>
    <w:lvl w:ilvl="5" w:tplc="9FB09862">
      <w:numFmt w:val="bullet"/>
      <w:lvlText w:val="•"/>
      <w:lvlJc w:val="left"/>
      <w:pPr>
        <w:ind w:left="4602" w:hanging="425"/>
      </w:pPr>
      <w:rPr>
        <w:rFonts w:hint="default"/>
        <w:lang w:val="sk-SK" w:eastAsia="sk-SK" w:bidi="sk-SK"/>
      </w:rPr>
    </w:lvl>
    <w:lvl w:ilvl="6" w:tplc="7200EAA0">
      <w:numFmt w:val="bullet"/>
      <w:lvlText w:val="•"/>
      <w:lvlJc w:val="left"/>
      <w:pPr>
        <w:ind w:left="5543" w:hanging="425"/>
      </w:pPr>
      <w:rPr>
        <w:rFonts w:hint="default"/>
        <w:lang w:val="sk-SK" w:eastAsia="sk-SK" w:bidi="sk-SK"/>
      </w:rPr>
    </w:lvl>
    <w:lvl w:ilvl="7" w:tplc="8E0CCA8C">
      <w:numFmt w:val="bullet"/>
      <w:lvlText w:val="•"/>
      <w:lvlJc w:val="left"/>
      <w:pPr>
        <w:ind w:left="6484" w:hanging="425"/>
      </w:pPr>
      <w:rPr>
        <w:rFonts w:hint="default"/>
        <w:lang w:val="sk-SK" w:eastAsia="sk-SK" w:bidi="sk-SK"/>
      </w:rPr>
    </w:lvl>
    <w:lvl w:ilvl="8" w:tplc="FB8CF208">
      <w:numFmt w:val="bullet"/>
      <w:lvlText w:val="•"/>
      <w:lvlJc w:val="left"/>
      <w:pPr>
        <w:ind w:left="7424" w:hanging="425"/>
      </w:pPr>
      <w:rPr>
        <w:rFonts w:hint="default"/>
        <w:lang w:val="sk-SK" w:eastAsia="sk-SK" w:bidi="sk-SK"/>
      </w:rPr>
    </w:lvl>
  </w:abstractNum>
  <w:abstractNum w:abstractNumId="4" w15:restartNumberingAfterBreak="0">
    <w:nsid w:val="04BD7FD5"/>
    <w:multiLevelType w:val="multilevel"/>
    <w:tmpl w:val="3E84BCF2"/>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bCs w:val="0"/>
      </w:rPr>
    </w:lvl>
    <w:lvl w:ilvl="2">
      <w:start w:val="1"/>
      <w:numFmt w:val="decimal"/>
      <w:lvlText w:val="%1.%2.%3."/>
      <w:lvlJc w:val="left"/>
      <w:pPr>
        <w:ind w:left="1224" w:hanging="504"/>
      </w:pPr>
      <w:rPr>
        <w:rFonts w:hint="default"/>
        <w:b w:val="0"/>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081E19BC"/>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A771C6A"/>
    <w:multiLevelType w:val="hybridMultilevel"/>
    <w:tmpl w:val="5D3C3EA8"/>
    <w:lvl w:ilvl="0" w:tplc="FFFFFFFF">
      <w:start w:val="1"/>
      <w:numFmt w:val="decimal"/>
      <w:lvlText w:val="%1."/>
      <w:lvlJc w:val="left"/>
      <w:pPr>
        <w:ind w:left="436" w:hanging="360"/>
      </w:pPr>
      <w:rPr>
        <w:b/>
        <w:bCs/>
      </w:rPr>
    </w:lvl>
    <w:lvl w:ilvl="1" w:tplc="FFFFFFFF">
      <w:start w:val="1"/>
      <w:numFmt w:val="lowerLetter"/>
      <w:lvlText w:val="%2."/>
      <w:lvlJc w:val="left"/>
      <w:pPr>
        <w:ind w:left="1156" w:hanging="360"/>
      </w:pPr>
    </w:lvl>
    <w:lvl w:ilvl="2" w:tplc="FFFFFFFF" w:tentative="1">
      <w:start w:val="1"/>
      <w:numFmt w:val="lowerRoman"/>
      <w:lvlText w:val="%3."/>
      <w:lvlJc w:val="right"/>
      <w:pPr>
        <w:ind w:left="1876" w:hanging="180"/>
      </w:pPr>
    </w:lvl>
    <w:lvl w:ilvl="3" w:tplc="FFFFFFFF" w:tentative="1">
      <w:start w:val="1"/>
      <w:numFmt w:val="decimal"/>
      <w:lvlText w:val="%4."/>
      <w:lvlJc w:val="left"/>
      <w:pPr>
        <w:ind w:left="2596" w:hanging="360"/>
      </w:pPr>
    </w:lvl>
    <w:lvl w:ilvl="4" w:tplc="FFFFFFFF" w:tentative="1">
      <w:start w:val="1"/>
      <w:numFmt w:val="lowerLetter"/>
      <w:lvlText w:val="%5."/>
      <w:lvlJc w:val="left"/>
      <w:pPr>
        <w:ind w:left="3316" w:hanging="360"/>
      </w:pPr>
    </w:lvl>
    <w:lvl w:ilvl="5" w:tplc="FFFFFFFF" w:tentative="1">
      <w:start w:val="1"/>
      <w:numFmt w:val="lowerRoman"/>
      <w:lvlText w:val="%6."/>
      <w:lvlJc w:val="right"/>
      <w:pPr>
        <w:ind w:left="4036" w:hanging="180"/>
      </w:pPr>
    </w:lvl>
    <w:lvl w:ilvl="6" w:tplc="FFFFFFFF" w:tentative="1">
      <w:start w:val="1"/>
      <w:numFmt w:val="decimal"/>
      <w:lvlText w:val="%7."/>
      <w:lvlJc w:val="left"/>
      <w:pPr>
        <w:ind w:left="4756" w:hanging="360"/>
      </w:pPr>
    </w:lvl>
    <w:lvl w:ilvl="7" w:tplc="FFFFFFFF" w:tentative="1">
      <w:start w:val="1"/>
      <w:numFmt w:val="lowerLetter"/>
      <w:lvlText w:val="%8."/>
      <w:lvlJc w:val="left"/>
      <w:pPr>
        <w:ind w:left="5476" w:hanging="360"/>
      </w:pPr>
    </w:lvl>
    <w:lvl w:ilvl="8" w:tplc="FFFFFFFF" w:tentative="1">
      <w:start w:val="1"/>
      <w:numFmt w:val="lowerRoman"/>
      <w:lvlText w:val="%9."/>
      <w:lvlJc w:val="right"/>
      <w:pPr>
        <w:ind w:left="6196" w:hanging="180"/>
      </w:pPr>
    </w:lvl>
  </w:abstractNum>
  <w:abstractNum w:abstractNumId="7" w15:restartNumberingAfterBreak="0">
    <w:nsid w:val="0C3D2305"/>
    <w:multiLevelType w:val="hybridMultilevel"/>
    <w:tmpl w:val="C20CBF52"/>
    <w:lvl w:ilvl="0" w:tplc="08F85848">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0D327BD0"/>
    <w:multiLevelType w:val="hybridMultilevel"/>
    <w:tmpl w:val="2B7A3DBE"/>
    <w:lvl w:ilvl="0" w:tplc="47DAE2CC">
      <w:start w:val="25"/>
      <w:numFmt w:val="bullet"/>
      <w:lvlText w:val="-"/>
      <w:lvlJc w:val="left"/>
      <w:pPr>
        <w:ind w:left="720" w:hanging="360"/>
      </w:pPr>
      <w:rPr>
        <w:rFonts w:ascii="Cambria" w:eastAsia="Times New Roman" w:hAnsi="Cambria"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0EAE6B52"/>
    <w:multiLevelType w:val="multilevel"/>
    <w:tmpl w:val="4CB2CFF4"/>
    <w:name w:val="WW8Num5102222222222"/>
    <w:lvl w:ilvl="0">
      <w:start w:val="1"/>
      <w:numFmt w:val="decimal"/>
      <w:lvlText w:val="%1."/>
      <w:lvlJc w:val="left"/>
      <w:pPr>
        <w:tabs>
          <w:tab w:val="num" w:pos="1209"/>
        </w:tabs>
        <w:ind w:left="1209" w:hanging="360"/>
      </w:pPr>
      <w:rPr>
        <w:rFonts w:asciiTheme="majorHAnsi" w:eastAsia="Times New Roman" w:hAnsiTheme="majorHAnsi" w:cs="Arial" w:hint="default"/>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0" w15:restartNumberingAfterBreak="0">
    <w:nsid w:val="12527F4E"/>
    <w:multiLevelType w:val="multilevel"/>
    <w:tmpl w:val="03FE6744"/>
    <w:lvl w:ilvl="0">
      <w:start w:val="1"/>
      <w:numFmt w:val="decimal"/>
      <w:pStyle w:val="SP-Heading"/>
      <w:lvlText w:val="%1"/>
      <w:lvlJc w:val="left"/>
      <w:pPr>
        <w:tabs>
          <w:tab w:val="num" w:pos="824"/>
        </w:tabs>
        <w:ind w:left="1107" w:hanging="567"/>
      </w:pPr>
      <w:rPr>
        <w:rFonts w:ascii="Times New Roman" w:hAnsi="Times New Roman" w:cs="Times New Roman" w:hint="default"/>
      </w:rPr>
    </w:lvl>
    <w:lvl w:ilvl="1">
      <w:start w:val="1"/>
      <w:numFmt w:val="decimal"/>
      <w:pStyle w:val="SP-Level1"/>
      <w:lvlText w:val="%1.%2"/>
      <w:lvlJc w:val="left"/>
      <w:pPr>
        <w:tabs>
          <w:tab w:val="num" w:pos="284"/>
        </w:tabs>
        <w:ind w:left="567" w:hanging="567"/>
      </w:pPr>
      <w:rPr>
        <w:rFonts w:ascii="Times New Roman" w:hAnsi="Times New Roman" w:cs="Times New Roman" w:hint="default"/>
      </w:rPr>
    </w:lvl>
    <w:lvl w:ilvl="2">
      <w:start w:val="1"/>
      <w:numFmt w:val="decimal"/>
      <w:pStyle w:val="SP-Level2"/>
      <w:lvlText w:val="%1.%2.%3"/>
      <w:lvlJc w:val="left"/>
      <w:pPr>
        <w:tabs>
          <w:tab w:val="num" w:pos="1287"/>
        </w:tabs>
        <w:ind w:left="1287" w:hanging="567"/>
      </w:pPr>
      <w:rPr>
        <w:rFonts w:ascii="Times New Roman" w:hAnsi="Times New Roman" w:cs="Times New Roman" w:hint="default"/>
        <w:color w:val="auto"/>
      </w:rPr>
    </w:lvl>
    <w:lvl w:ilvl="3">
      <w:start w:val="1"/>
      <w:numFmt w:val="decimal"/>
      <w:pStyle w:val="SP-Level3"/>
      <w:lvlText w:val="%1.%2.%3.%4"/>
      <w:lvlJc w:val="left"/>
      <w:pPr>
        <w:tabs>
          <w:tab w:val="num" w:pos="851"/>
        </w:tabs>
        <w:ind w:left="567" w:hanging="567"/>
      </w:pPr>
      <w:rPr>
        <w:rFonts w:ascii="Times New Roman" w:hAnsi="Times New Roman" w:cs="Times New Roman" w:hint="default"/>
      </w:rPr>
    </w:lvl>
    <w:lvl w:ilvl="4">
      <w:start w:val="1"/>
      <w:numFmt w:val="decimal"/>
      <w:pStyle w:val="SP-Level4"/>
      <w:lvlText w:val="%1.%2.%3.%4.%5"/>
      <w:lvlJc w:val="left"/>
      <w:pPr>
        <w:tabs>
          <w:tab w:val="num" w:pos="567"/>
        </w:tabs>
        <w:ind w:left="567" w:hanging="567"/>
      </w:pPr>
      <w:rPr>
        <w:rFonts w:ascii="Times New Roman" w:hAnsi="Times New Roman" w:cs="Times New Roman" w:hint="default"/>
      </w:rPr>
    </w:lvl>
    <w:lvl w:ilvl="5">
      <w:start w:val="1"/>
      <w:numFmt w:val="decimal"/>
      <w:lvlText w:val="%1.%2.%3.%4.%5.%6"/>
      <w:lvlJc w:val="left"/>
      <w:pPr>
        <w:tabs>
          <w:tab w:val="num" w:pos="1152"/>
        </w:tabs>
        <w:ind w:left="1152" w:hanging="1152"/>
      </w:pPr>
      <w:rPr>
        <w:rFonts w:ascii="Times New Roman" w:hAnsi="Times New Roman" w:cs="Times New Roman" w:hint="default"/>
      </w:rPr>
    </w:lvl>
    <w:lvl w:ilvl="6">
      <w:start w:val="1"/>
      <w:numFmt w:val="decimal"/>
      <w:lvlText w:val="%1.%2.%3.%4.%5.%6.%7"/>
      <w:lvlJc w:val="left"/>
      <w:pPr>
        <w:tabs>
          <w:tab w:val="num" w:pos="1296"/>
        </w:tabs>
        <w:ind w:left="1296" w:hanging="1296"/>
      </w:pPr>
      <w:rPr>
        <w:rFonts w:ascii="Times New Roman" w:hAnsi="Times New Roman" w:cs="Times New Roman" w:hint="default"/>
      </w:rPr>
    </w:lvl>
    <w:lvl w:ilvl="7">
      <w:start w:val="1"/>
      <w:numFmt w:val="decimal"/>
      <w:lvlText w:val="%1.%2.%3.%4.%5.%6.%7.%8"/>
      <w:lvlJc w:val="left"/>
      <w:pPr>
        <w:tabs>
          <w:tab w:val="num" w:pos="1440"/>
        </w:tabs>
        <w:ind w:left="1440" w:hanging="1440"/>
      </w:pPr>
      <w:rPr>
        <w:rFonts w:ascii="Times New Roman" w:hAnsi="Times New Roman" w:cs="Times New Roman" w:hint="default"/>
      </w:rPr>
    </w:lvl>
    <w:lvl w:ilvl="8">
      <w:start w:val="1"/>
      <w:numFmt w:val="decimal"/>
      <w:lvlText w:val="%1.%2.%3.%4.%5.%6.%7.%8.%9"/>
      <w:lvlJc w:val="left"/>
      <w:pPr>
        <w:tabs>
          <w:tab w:val="num" w:pos="1584"/>
        </w:tabs>
        <w:ind w:left="1584" w:hanging="1584"/>
      </w:pPr>
      <w:rPr>
        <w:rFonts w:ascii="Times New Roman" w:hAnsi="Times New Roman" w:cs="Times New Roman" w:hint="default"/>
      </w:rPr>
    </w:lvl>
  </w:abstractNum>
  <w:abstractNum w:abstractNumId="11" w15:restartNumberingAfterBreak="0">
    <w:nsid w:val="1A0562F2"/>
    <w:multiLevelType w:val="hybridMultilevel"/>
    <w:tmpl w:val="DE4EFA8E"/>
    <w:lvl w:ilvl="0" w:tplc="B052D674">
      <w:start w:val="1"/>
      <w:numFmt w:val="lowerLetter"/>
      <w:lvlText w:val="%1)"/>
      <w:lvlJc w:val="left"/>
      <w:pPr>
        <w:ind w:left="796" w:hanging="360"/>
      </w:pPr>
      <w:rPr>
        <w:rFonts w:hint="default"/>
      </w:rPr>
    </w:lvl>
    <w:lvl w:ilvl="1" w:tplc="041B0019" w:tentative="1">
      <w:start w:val="1"/>
      <w:numFmt w:val="lowerLetter"/>
      <w:lvlText w:val="%2."/>
      <w:lvlJc w:val="left"/>
      <w:pPr>
        <w:ind w:left="1516" w:hanging="360"/>
      </w:pPr>
    </w:lvl>
    <w:lvl w:ilvl="2" w:tplc="041B001B" w:tentative="1">
      <w:start w:val="1"/>
      <w:numFmt w:val="lowerRoman"/>
      <w:lvlText w:val="%3."/>
      <w:lvlJc w:val="right"/>
      <w:pPr>
        <w:ind w:left="2236" w:hanging="180"/>
      </w:pPr>
    </w:lvl>
    <w:lvl w:ilvl="3" w:tplc="041B000F" w:tentative="1">
      <w:start w:val="1"/>
      <w:numFmt w:val="decimal"/>
      <w:lvlText w:val="%4."/>
      <w:lvlJc w:val="left"/>
      <w:pPr>
        <w:ind w:left="2956" w:hanging="360"/>
      </w:pPr>
    </w:lvl>
    <w:lvl w:ilvl="4" w:tplc="041B0019" w:tentative="1">
      <w:start w:val="1"/>
      <w:numFmt w:val="lowerLetter"/>
      <w:lvlText w:val="%5."/>
      <w:lvlJc w:val="left"/>
      <w:pPr>
        <w:ind w:left="3676" w:hanging="360"/>
      </w:pPr>
    </w:lvl>
    <w:lvl w:ilvl="5" w:tplc="041B001B" w:tentative="1">
      <w:start w:val="1"/>
      <w:numFmt w:val="lowerRoman"/>
      <w:lvlText w:val="%6."/>
      <w:lvlJc w:val="right"/>
      <w:pPr>
        <w:ind w:left="4396" w:hanging="180"/>
      </w:pPr>
    </w:lvl>
    <w:lvl w:ilvl="6" w:tplc="041B000F" w:tentative="1">
      <w:start w:val="1"/>
      <w:numFmt w:val="decimal"/>
      <w:lvlText w:val="%7."/>
      <w:lvlJc w:val="left"/>
      <w:pPr>
        <w:ind w:left="5116" w:hanging="360"/>
      </w:pPr>
    </w:lvl>
    <w:lvl w:ilvl="7" w:tplc="041B0019" w:tentative="1">
      <w:start w:val="1"/>
      <w:numFmt w:val="lowerLetter"/>
      <w:lvlText w:val="%8."/>
      <w:lvlJc w:val="left"/>
      <w:pPr>
        <w:ind w:left="5836" w:hanging="360"/>
      </w:pPr>
    </w:lvl>
    <w:lvl w:ilvl="8" w:tplc="041B001B" w:tentative="1">
      <w:start w:val="1"/>
      <w:numFmt w:val="lowerRoman"/>
      <w:lvlText w:val="%9."/>
      <w:lvlJc w:val="right"/>
      <w:pPr>
        <w:ind w:left="6556" w:hanging="180"/>
      </w:pPr>
    </w:lvl>
  </w:abstractNum>
  <w:abstractNum w:abstractNumId="12" w15:restartNumberingAfterBreak="0">
    <w:nsid w:val="1CB04E85"/>
    <w:multiLevelType w:val="multilevel"/>
    <w:tmpl w:val="4DC85AC2"/>
    <w:lvl w:ilvl="0">
      <w:start w:val="2"/>
      <w:numFmt w:val="decimal"/>
      <w:lvlText w:val="%1."/>
      <w:lvlJc w:val="left"/>
      <w:pPr>
        <w:tabs>
          <w:tab w:val="num" w:pos="340"/>
        </w:tabs>
        <w:ind w:left="340" w:hanging="340"/>
      </w:pPr>
      <w:rPr>
        <w:rFonts w:hint="default"/>
        <w:sz w:val="24"/>
        <w:szCs w:val="24"/>
      </w:rPr>
    </w:lvl>
    <w:lvl w:ilvl="1">
      <w:start w:val="1"/>
      <w:numFmt w:val="decimal"/>
      <w:lvlText w:val="%1.%2."/>
      <w:lvlJc w:val="left"/>
      <w:pPr>
        <w:tabs>
          <w:tab w:val="num" w:pos="907"/>
        </w:tabs>
        <w:ind w:left="907" w:hanging="567"/>
      </w:pPr>
      <w:rPr>
        <w:rFonts w:hint="default"/>
        <w:b/>
        <w:bCs/>
        <w:i w:val="0"/>
        <w:sz w:val="20"/>
        <w:szCs w:val="20"/>
      </w:rPr>
    </w:lvl>
    <w:lvl w:ilvl="2">
      <w:start w:val="1"/>
      <w:numFmt w:val="decimal"/>
      <w:lvlText w:val="%1.%2.%3."/>
      <w:lvlJc w:val="left"/>
      <w:pPr>
        <w:tabs>
          <w:tab w:val="num" w:pos="1701"/>
        </w:tabs>
        <w:ind w:left="1701" w:hanging="794"/>
      </w:pPr>
      <w:rPr>
        <w:rFonts w:hint="default"/>
        <w:b/>
        <w:bCs w:val="0"/>
        <w:strike w:val="0"/>
      </w:rPr>
    </w:lvl>
    <w:lvl w:ilvl="3">
      <w:start w:val="1"/>
      <w:numFmt w:val="decimal"/>
      <w:lvlText w:val="%1.%2.%3.%4."/>
      <w:lvlJc w:val="left"/>
      <w:pPr>
        <w:tabs>
          <w:tab w:val="num" w:pos="1800"/>
        </w:tabs>
        <w:ind w:left="1728" w:hanging="648"/>
      </w:pPr>
      <w:rPr>
        <w:rFonts w:hint="default"/>
        <w:b/>
        <w:bCs/>
      </w:rPr>
    </w:lvl>
    <w:lvl w:ilvl="4">
      <w:start w:val="1"/>
      <w:numFmt w:val="decimal"/>
      <w:lvlText w:val="%1.%2.%3.%4.%5."/>
      <w:lvlJc w:val="left"/>
      <w:pPr>
        <w:tabs>
          <w:tab w:val="num" w:pos="3600"/>
        </w:tabs>
        <w:ind w:left="331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 w15:restartNumberingAfterBreak="0">
    <w:nsid w:val="1DAD267C"/>
    <w:multiLevelType w:val="hybridMultilevel"/>
    <w:tmpl w:val="CEE26362"/>
    <w:lvl w:ilvl="0" w:tplc="07E64A76">
      <w:start w:val="1"/>
      <w:numFmt w:val="lowerLetter"/>
      <w:pStyle w:val="Odstavec1"/>
      <w:lvlText w:val="%1)"/>
      <w:lvlJc w:val="left"/>
      <w:pPr>
        <w:tabs>
          <w:tab w:val="num" w:pos="1701"/>
        </w:tabs>
        <w:ind w:left="1985" w:hanging="284"/>
      </w:pPr>
      <w:rPr>
        <w:rFonts w:ascii="Times New Roman" w:hAnsi="Times New Roman" w:cs="Times New Roman" w:hint="default"/>
        <w:sz w:val="22"/>
        <w:szCs w:val="22"/>
      </w:rPr>
    </w:lvl>
    <w:lvl w:ilvl="1" w:tplc="29CE4470">
      <w:start w:val="1"/>
      <w:numFmt w:val="lowerLetter"/>
      <w:lvlText w:val="%2."/>
      <w:lvlJc w:val="left"/>
      <w:pPr>
        <w:tabs>
          <w:tab w:val="num" w:pos="1440"/>
        </w:tabs>
        <w:ind w:left="1440" w:hanging="360"/>
      </w:pPr>
      <w:rPr>
        <w:rFonts w:cs="Times New Roman"/>
      </w:rPr>
    </w:lvl>
    <w:lvl w:ilvl="2" w:tplc="E25C7F46" w:tentative="1">
      <w:start w:val="1"/>
      <w:numFmt w:val="lowerRoman"/>
      <w:lvlText w:val="%3."/>
      <w:lvlJc w:val="right"/>
      <w:pPr>
        <w:tabs>
          <w:tab w:val="num" w:pos="2160"/>
        </w:tabs>
        <w:ind w:left="2160" w:hanging="180"/>
      </w:pPr>
      <w:rPr>
        <w:rFonts w:cs="Times New Roman"/>
      </w:rPr>
    </w:lvl>
    <w:lvl w:ilvl="3" w:tplc="0F2EBBEC" w:tentative="1">
      <w:start w:val="1"/>
      <w:numFmt w:val="decimal"/>
      <w:lvlText w:val="%4."/>
      <w:lvlJc w:val="left"/>
      <w:pPr>
        <w:tabs>
          <w:tab w:val="num" w:pos="2880"/>
        </w:tabs>
        <w:ind w:left="2880" w:hanging="360"/>
      </w:pPr>
      <w:rPr>
        <w:rFonts w:cs="Times New Roman"/>
      </w:rPr>
    </w:lvl>
    <w:lvl w:ilvl="4" w:tplc="C69CEF50" w:tentative="1">
      <w:start w:val="1"/>
      <w:numFmt w:val="lowerLetter"/>
      <w:lvlText w:val="%5."/>
      <w:lvlJc w:val="left"/>
      <w:pPr>
        <w:tabs>
          <w:tab w:val="num" w:pos="3600"/>
        </w:tabs>
        <w:ind w:left="3600" w:hanging="360"/>
      </w:pPr>
      <w:rPr>
        <w:rFonts w:cs="Times New Roman"/>
      </w:rPr>
    </w:lvl>
    <w:lvl w:ilvl="5" w:tplc="75EC4100" w:tentative="1">
      <w:start w:val="1"/>
      <w:numFmt w:val="lowerRoman"/>
      <w:lvlText w:val="%6."/>
      <w:lvlJc w:val="right"/>
      <w:pPr>
        <w:tabs>
          <w:tab w:val="num" w:pos="4320"/>
        </w:tabs>
        <w:ind w:left="4320" w:hanging="180"/>
      </w:pPr>
      <w:rPr>
        <w:rFonts w:cs="Times New Roman"/>
      </w:rPr>
    </w:lvl>
    <w:lvl w:ilvl="6" w:tplc="E6C838EC" w:tentative="1">
      <w:start w:val="1"/>
      <w:numFmt w:val="decimal"/>
      <w:lvlText w:val="%7."/>
      <w:lvlJc w:val="left"/>
      <w:pPr>
        <w:tabs>
          <w:tab w:val="num" w:pos="5040"/>
        </w:tabs>
        <w:ind w:left="5040" w:hanging="360"/>
      </w:pPr>
      <w:rPr>
        <w:rFonts w:cs="Times New Roman"/>
      </w:rPr>
    </w:lvl>
    <w:lvl w:ilvl="7" w:tplc="45040F9E" w:tentative="1">
      <w:start w:val="1"/>
      <w:numFmt w:val="lowerLetter"/>
      <w:lvlText w:val="%8."/>
      <w:lvlJc w:val="left"/>
      <w:pPr>
        <w:tabs>
          <w:tab w:val="num" w:pos="5760"/>
        </w:tabs>
        <w:ind w:left="5760" w:hanging="360"/>
      </w:pPr>
      <w:rPr>
        <w:rFonts w:cs="Times New Roman"/>
      </w:rPr>
    </w:lvl>
    <w:lvl w:ilvl="8" w:tplc="5BB0C980" w:tentative="1">
      <w:start w:val="1"/>
      <w:numFmt w:val="lowerRoman"/>
      <w:lvlText w:val="%9."/>
      <w:lvlJc w:val="right"/>
      <w:pPr>
        <w:tabs>
          <w:tab w:val="num" w:pos="6480"/>
        </w:tabs>
        <w:ind w:left="6480" w:hanging="180"/>
      </w:pPr>
      <w:rPr>
        <w:rFonts w:cs="Times New Roman"/>
      </w:rPr>
    </w:lvl>
  </w:abstractNum>
  <w:abstractNum w:abstractNumId="14" w15:restartNumberingAfterBreak="0">
    <w:nsid w:val="21877380"/>
    <w:multiLevelType w:val="hybridMultilevel"/>
    <w:tmpl w:val="0268C80C"/>
    <w:lvl w:ilvl="0" w:tplc="FFFFFFFF">
      <w:start w:val="1"/>
      <w:numFmt w:val="lowerLetter"/>
      <w:lvlText w:val="%1)"/>
      <w:lvlJc w:val="left"/>
      <w:pPr>
        <w:ind w:left="720" w:hanging="360"/>
      </w:pPr>
    </w:lvl>
    <w:lvl w:ilvl="1" w:tplc="FFFFFFFF">
      <w:start w:val="1"/>
      <w:numFmt w:val="bullet"/>
      <w:lvlText w:val="–"/>
      <w:lvlJc w:val="left"/>
      <w:pPr>
        <w:ind w:left="1440" w:hanging="360"/>
      </w:pPr>
      <w:rPr>
        <w:rFonts w:ascii="Times New Roman" w:hAnsi="Times New Roman" w:cs="Times New Roman"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4580DDF"/>
    <w:multiLevelType w:val="multilevel"/>
    <w:tmpl w:val="518843FC"/>
    <w:lvl w:ilvl="0">
      <w:start w:val="2"/>
      <w:numFmt w:val="decimal"/>
      <w:lvlText w:val="%1."/>
      <w:lvlJc w:val="left"/>
      <w:pPr>
        <w:tabs>
          <w:tab w:val="num" w:pos="340"/>
        </w:tabs>
        <w:ind w:left="340" w:hanging="340"/>
      </w:pPr>
      <w:rPr>
        <w:rFonts w:hint="default"/>
        <w:sz w:val="24"/>
        <w:szCs w:val="24"/>
      </w:rPr>
    </w:lvl>
    <w:lvl w:ilvl="1">
      <w:start w:val="1"/>
      <w:numFmt w:val="decimal"/>
      <w:lvlText w:val="%1.%2."/>
      <w:lvlJc w:val="left"/>
      <w:pPr>
        <w:tabs>
          <w:tab w:val="num" w:pos="907"/>
        </w:tabs>
        <w:ind w:left="907" w:hanging="567"/>
      </w:pPr>
      <w:rPr>
        <w:rFonts w:hint="default"/>
        <w:b/>
        <w:bCs/>
        <w:i w:val="0"/>
        <w:sz w:val="20"/>
        <w:szCs w:val="20"/>
      </w:rPr>
    </w:lvl>
    <w:lvl w:ilvl="2">
      <w:start w:val="1"/>
      <w:numFmt w:val="decimal"/>
      <w:lvlText w:val="%1.%2.%3."/>
      <w:lvlJc w:val="left"/>
      <w:pPr>
        <w:tabs>
          <w:tab w:val="num" w:pos="1701"/>
        </w:tabs>
        <w:ind w:left="1701" w:hanging="794"/>
      </w:pPr>
      <w:rPr>
        <w:rFonts w:hint="default"/>
        <w:b/>
        <w:bCs w:val="0"/>
        <w:strike w:val="0"/>
      </w:rPr>
    </w:lvl>
    <w:lvl w:ilvl="3">
      <w:start w:val="1"/>
      <w:numFmt w:val="decimal"/>
      <w:lvlText w:val="%1.%2.%3.%4."/>
      <w:lvlJc w:val="left"/>
      <w:pPr>
        <w:tabs>
          <w:tab w:val="num" w:pos="1800"/>
        </w:tabs>
        <w:ind w:left="1728" w:hanging="648"/>
      </w:pPr>
      <w:rPr>
        <w:rFonts w:hint="default"/>
        <w:b/>
        <w:bCs/>
      </w:rPr>
    </w:lvl>
    <w:lvl w:ilvl="4">
      <w:start w:val="1"/>
      <w:numFmt w:val="decimal"/>
      <w:lvlText w:val="%1.%2.%3.%4.%5."/>
      <w:lvlJc w:val="left"/>
      <w:pPr>
        <w:tabs>
          <w:tab w:val="num" w:pos="3600"/>
        </w:tabs>
        <w:ind w:left="331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15:restartNumberingAfterBreak="0">
    <w:nsid w:val="255E4A96"/>
    <w:multiLevelType w:val="hybridMultilevel"/>
    <w:tmpl w:val="536855E2"/>
    <w:lvl w:ilvl="0" w:tplc="FFFFFFFF">
      <w:start w:val="1"/>
      <w:numFmt w:val="decimal"/>
      <w:lvlText w:val="%1."/>
      <w:lvlJc w:val="left"/>
      <w:pPr>
        <w:tabs>
          <w:tab w:val="num" w:pos="-435"/>
        </w:tabs>
        <w:ind w:left="-435" w:hanging="435"/>
      </w:pPr>
      <w:rPr>
        <w:rFonts w:hint="default"/>
      </w:rPr>
    </w:lvl>
    <w:lvl w:ilvl="1" w:tplc="041B0019" w:tentative="1">
      <w:start w:val="1"/>
      <w:numFmt w:val="lowerLetter"/>
      <w:lvlText w:val="%2."/>
      <w:lvlJc w:val="left"/>
      <w:pPr>
        <w:tabs>
          <w:tab w:val="num" w:pos="-150"/>
        </w:tabs>
        <w:ind w:left="-150" w:hanging="360"/>
      </w:pPr>
    </w:lvl>
    <w:lvl w:ilvl="2" w:tplc="041B001B" w:tentative="1">
      <w:start w:val="1"/>
      <w:numFmt w:val="lowerRoman"/>
      <w:lvlText w:val="%3."/>
      <w:lvlJc w:val="right"/>
      <w:pPr>
        <w:tabs>
          <w:tab w:val="num" w:pos="570"/>
        </w:tabs>
        <w:ind w:left="570" w:hanging="180"/>
      </w:pPr>
    </w:lvl>
    <w:lvl w:ilvl="3" w:tplc="041B000F" w:tentative="1">
      <w:start w:val="1"/>
      <w:numFmt w:val="decimal"/>
      <w:lvlText w:val="%4."/>
      <w:lvlJc w:val="left"/>
      <w:pPr>
        <w:tabs>
          <w:tab w:val="num" w:pos="1290"/>
        </w:tabs>
        <w:ind w:left="1290" w:hanging="360"/>
      </w:pPr>
    </w:lvl>
    <w:lvl w:ilvl="4" w:tplc="041B0019" w:tentative="1">
      <w:start w:val="1"/>
      <w:numFmt w:val="lowerLetter"/>
      <w:lvlText w:val="%5."/>
      <w:lvlJc w:val="left"/>
      <w:pPr>
        <w:tabs>
          <w:tab w:val="num" w:pos="2010"/>
        </w:tabs>
        <w:ind w:left="2010" w:hanging="360"/>
      </w:pPr>
    </w:lvl>
    <w:lvl w:ilvl="5" w:tplc="041B001B" w:tentative="1">
      <w:start w:val="1"/>
      <w:numFmt w:val="lowerRoman"/>
      <w:lvlText w:val="%6."/>
      <w:lvlJc w:val="right"/>
      <w:pPr>
        <w:tabs>
          <w:tab w:val="num" w:pos="2730"/>
        </w:tabs>
        <w:ind w:left="2730" w:hanging="180"/>
      </w:pPr>
    </w:lvl>
    <w:lvl w:ilvl="6" w:tplc="041B000F" w:tentative="1">
      <w:start w:val="1"/>
      <w:numFmt w:val="decimal"/>
      <w:lvlText w:val="%7."/>
      <w:lvlJc w:val="left"/>
      <w:pPr>
        <w:tabs>
          <w:tab w:val="num" w:pos="3450"/>
        </w:tabs>
        <w:ind w:left="3450" w:hanging="360"/>
      </w:pPr>
    </w:lvl>
    <w:lvl w:ilvl="7" w:tplc="041B0019" w:tentative="1">
      <w:start w:val="1"/>
      <w:numFmt w:val="lowerLetter"/>
      <w:lvlText w:val="%8."/>
      <w:lvlJc w:val="left"/>
      <w:pPr>
        <w:tabs>
          <w:tab w:val="num" w:pos="4170"/>
        </w:tabs>
        <w:ind w:left="4170" w:hanging="360"/>
      </w:pPr>
    </w:lvl>
    <w:lvl w:ilvl="8" w:tplc="041B001B" w:tentative="1">
      <w:start w:val="1"/>
      <w:numFmt w:val="lowerRoman"/>
      <w:lvlText w:val="%9."/>
      <w:lvlJc w:val="right"/>
      <w:pPr>
        <w:tabs>
          <w:tab w:val="num" w:pos="4890"/>
        </w:tabs>
        <w:ind w:left="4890" w:hanging="180"/>
      </w:pPr>
    </w:lvl>
  </w:abstractNum>
  <w:abstractNum w:abstractNumId="17" w15:restartNumberingAfterBreak="0">
    <w:nsid w:val="27CA1763"/>
    <w:multiLevelType w:val="hybridMultilevel"/>
    <w:tmpl w:val="D65ADD5C"/>
    <w:lvl w:ilvl="0" w:tplc="041B0017">
      <w:start w:val="1"/>
      <w:numFmt w:val="lowerLetter"/>
      <w:lvlText w:val="%1)"/>
      <w:lvlJc w:val="left"/>
      <w:pPr>
        <w:ind w:left="1627" w:hanging="360"/>
      </w:pPr>
    </w:lvl>
    <w:lvl w:ilvl="1" w:tplc="041B0019" w:tentative="1">
      <w:start w:val="1"/>
      <w:numFmt w:val="lowerLetter"/>
      <w:lvlText w:val="%2."/>
      <w:lvlJc w:val="left"/>
      <w:pPr>
        <w:ind w:left="2347" w:hanging="360"/>
      </w:pPr>
    </w:lvl>
    <w:lvl w:ilvl="2" w:tplc="041B001B" w:tentative="1">
      <w:start w:val="1"/>
      <w:numFmt w:val="lowerRoman"/>
      <w:lvlText w:val="%3."/>
      <w:lvlJc w:val="right"/>
      <w:pPr>
        <w:ind w:left="3067" w:hanging="180"/>
      </w:pPr>
    </w:lvl>
    <w:lvl w:ilvl="3" w:tplc="041B000F" w:tentative="1">
      <w:start w:val="1"/>
      <w:numFmt w:val="decimal"/>
      <w:lvlText w:val="%4."/>
      <w:lvlJc w:val="left"/>
      <w:pPr>
        <w:ind w:left="3787" w:hanging="360"/>
      </w:pPr>
    </w:lvl>
    <w:lvl w:ilvl="4" w:tplc="041B0019" w:tentative="1">
      <w:start w:val="1"/>
      <w:numFmt w:val="lowerLetter"/>
      <w:lvlText w:val="%5."/>
      <w:lvlJc w:val="left"/>
      <w:pPr>
        <w:ind w:left="4507" w:hanging="360"/>
      </w:pPr>
    </w:lvl>
    <w:lvl w:ilvl="5" w:tplc="041B001B" w:tentative="1">
      <w:start w:val="1"/>
      <w:numFmt w:val="lowerRoman"/>
      <w:lvlText w:val="%6."/>
      <w:lvlJc w:val="right"/>
      <w:pPr>
        <w:ind w:left="5227" w:hanging="180"/>
      </w:pPr>
    </w:lvl>
    <w:lvl w:ilvl="6" w:tplc="041B000F" w:tentative="1">
      <w:start w:val="1"/>
      <w:numFmt w:val="decimal"/>
      <w:lvlText w:val="%7."/>
      <w:lvlJc w:val="left"/>
      <w:pPr>
        <w:ind w:left="5947" w:hanging="360"/>
      </w:pPr>
    </w:lvl>
    <w:lvl w:ilvl="7" w:tplc="041B0019" w:tentative="1">
      <w:start w:val="1"/>
      <w:numFmt w:val="lowerLetter"/>
      <w:lvlText w:val="%8."/>
      <w:lvlJc w:val="left"/>
      <w:pPr>
        <w:ind w:left="6667" w:hanging="360"/>
      </w:pPr>
    </w:lvl>
    <w:lvl w:ilvl="8" w:tplc="041B001B" w:tentative="1">
      <w:start w:val="1"/>
      <w:numFmt w:val="lowerRoman"/>
      <w:lvlText w:val="%9."/>
      <w:lvlJc w:val="right"/>
      <w:pPr>
        <w:ind w:left="7387" w:hanging="180"/>
      </w:pPr>
    </w:lvl>
  </w:abstractNum>
  <w:abstractNum w:abstractNumId="18" w15:restartNumberingAfterBreak="0">
    <w:nsid w:val="28A507A6"/>
    <w:multiLevelType w:val="multilevel"/>
    <w:tmpl w:val="16A286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A054FA8"/>
    <w:multiLevelType w:val="multilevel"/>
    <w:tmpl w:val="668095EE"/>
    <w:lvl w:ilvl="0">
      <w:start w:val="2"/>
      <w:numFmt w:val="decimal"/>
      <w:lvlText w:val="%1."/>
      <w:lvlJc w:val="left"/>
      <w:pPr>
        <w:tabs>
          <w:tab w:val="num" w:pos="340"/>
        </w:tabs>
        <w:ind w:left="340" w:hanging="340"/>
      </w:pPr>
      <w:rPr>
        <w:rFonts w:hint="default"/>
        <w:sz w:val="24"/>
        <w:szCs w:val="24"/>
      </w:rPr>
    </w:lvl>
    <w:lvl w:ilvl="1">
      <w:start w:val="1"/>
      <w:numFmt w:val="lowerLetter"/>
      <w:lvlText w:val="%2."/>
      <w:lvlJc w:val="left"/>
      <w:pPr>
        <w:tabs>
          <w:tab w:val="num" w:pos="907"/>
        </w:tabs>
        <w:ind w:left="907" w:hanging="567"/>
      </w:pPr>
      <w:rPr>
        <w:rFonts w:hint="default"/>
        <w:b w:val="0"/>
        <w:bCs w:val="0"/>
        <w:i w:val="0"/>
        <w:sz w:val="20"/>
        <w:szCs w:val="20"/>
      </w:rPr>
    </w:lvl>
    <w:lvl w:ilvl="2">
      <w:start w:val="1"/>
      <w:numFmt w:val="decimal"/>
      <w:lvlText w:val="%1.%2.%3."/>
      <w:lvlJc w:val="left"/>
      <w:pPr>
        <w:tabs>
          <w:tab w:val="num" w:pos="1701"/>
        </w:tabs>
        <w:ind w:left="1701" w:hanging="794"/>
      </w:pPr>
      <w:rPr>
        <w:rFonts w:hint="default"/>
        <w:b/>
        <w:bCs w:val="0"/>
        <w:strike w:val="0"/>
      </w:rPr>
    </w:lvl>
    <w:lvl w:ilvl="3">
      <w:start w:val="1"/>
      <w:numFmt w:val="decimal"/>
      <w:lvlText w:val="%1.%2.%3.%4."/>
      <w:lvlJc w:val="left"/>
      <w:pPr>
        <w:tabs>
          <w:tab w:val="num" w:pos="1800"/>
        </w:tabs>
        <w:ind w:left="1728" w:hanging="648"/>
      </w:pPr>
      <w:rPr>
        <w:rFonts w:hint="default"/>
        <w:b/>
        <w:bCs/>
      </w:rPr>
    </w:lvl>
    <w:lvl w:ilvl="4">
      <w:start w:val="1"/>
      <w:numFmt w:val="decimal"/>
      <w:lvlText w:val="%1.%2.%3.%4.%5."/>
      <w:lvlJc w:val="left"/>
      <w:pPr>
        <w:tabs>
          <w:tab w:val="num" w:pos="3600"/>
        </w:tabs>
        <w:ind w:left="331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 w15:restartNumberingAfterBreak="0">
    <w:nsid w:val="2B5C1B6C"/>
    <w:multiLevelType w:val="singleLevel"/>
    <w:tmpl w:val="4E6E575E"/>
    <w:lvl w:ilvl="0">
      <w:start w:val="1"/>
      <w:numFmt w:val="lowerLetter"/>
      <w:lvlText w:val="%1)"/>
      <w:legacy w:legacy="1" w:legacySpace="0" w:legacyIndent="283"/>
      <w:lvlJc w:val="left"/>
      <w:pPr>
        <w:ind w:left="283" w:hanging="283"/>
      </w:pPr>
    </w:lvl>
  </w:abstractNum>
  <w:abstractNum w:abstractNumId="21" w15:restartNumberingAfterBreak="0">
    <w:nsid w:val="2E9E2790"/>
    <w:multiLevelType w:val="hybridMultilevel"/>
    <w:tmpl w:val="D094668A"/>
    <w:lvl w:ilvl="0" w:tplc="235CEE04">
      <w:start w:val="1"/>
      <w:numFmt w:val="upperLetter"/>
      <w:lvlText w:val="%1."/>
      <w:lvlJc w:val="left"/>
      <w:pPr>
        <w:ind w:left="720" w:hanging="360"/>
      </w:pPr>
      <w:rPr>
        <w:i w:val="0"/>
        <w:iCs/>
        <w:color w:val="auto"/>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3B630F5A"/>
    <w:multiLevelType w:val="multilevel"/>
    <w:tmpl w:val="47A04F50"/>
    <w:lvl w:ilvl="0">
      <w:start w:val="9"/>
      <w:numFmt w:val="decimal"/>
      <w:lvlText w:val="%1."/>
      <w:lvlJc w:val="left"/>
      <w:pPr>
        <w:tabs>
          <w:tab w:val="num" w:pos="340"/>
        </w:tabs>
        <w:ind w:left="340" w:hanging="340"/>
      </w:pPr>
      <w:rPr>
        <w:sz w:val="24"/>
        <w:szCs w:val="24"/>
      </w:rPr>
    </w:lvl>
    <w:lvl w:ilvl="1">
      <w:start w:val="1"/>
      <w:numFmt w:val="decimal"/>
      <w:lvlText w:val="%1.%2."/>
      <w:lvlJc w:val="left"/>
      <w:pPr>
        <w:tabs>
          <w:tab w:val="num" w:pos="907"/>
        </w:tabs>
        <w:ind w:left="907" w:hanging="567"/>
      </w:pPr>
      <w:rPr>
        <w:b/>
        <w:bCs/>
        <w:i w:val="0"/>
        <w:sz w:val="22"/>
        <w:szCs w:val="22"/>
      </w:rPr>
    </w:lvl>
    <w:lvl w:ilvl="2">
      <w:start w:val="1"/>
      <w:numFmt w:val="decimal"/>
      <w:lvlText w:val="%1.%2.%3."/>
      <w:lvlJc w:val="left"/>
      <w:pPr>
        <w:tabs>
          <w:tab w:val="num" w:pos="1701"/>
        </w:tabs>
        <w:ind w:left="1701" w:hanging="794"/>
      </w:pPr>
      <w:rPr>
        <w:b/>
        <w:bCs w:val="0"/>
        <w:strike w:val="0"/>
        <w:dstrike w:val="0"/>
        <w:u w:val="none"/>
        <w:effect w:val="none"/>
      </w:rPr>
    </w:lvl>
    <w:lvl w:ilvl="3">
      <w:start w:val="1"/>
      <w:numFmt w:val="decimal"/>
      <w:lvlText w:val="%1.%2.%3.%4."/>
      <w:lvlJc w:val="left"/>
      <w:pPr>
        <w:tabs>
          <w:tab w:val="num" w:pos="1800"/>
        </w:tabs>
        <w:ind w:left="1728" w:hanging="648"/>
      </w:pPr>
      <w:rPr>
        <w:b/>
        <w:bCs/>
      </w:rPr>
    </w:lvl>
    <w:lvl w:ilvl="4">
      <w:start w:val="1"/>
      <w:numFmt w:val="decimal"/>
      <w:lvlText w:val="%1.%2.%3.%4.%5."/>
      <w:lvlJc w:val="left"/>
      <w:pPr>
        <w:tabs>
          <w:tab w:val="num" w:pos="3600"/>
        </w:tabs>
        <w:ind w:left="331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3" w15:restartNumberingAfterBreak="0">
    <w:nsid w:val="3BBE2C26"/>
    <w:multiLevelType w:val="multilevel"/>
    <w:tmpl w:val="3216034C"/>
    <w:lvl w:ilvl="0">
      <w:start w:val="1"/>
      <w:numFmt w:val="decimal"/>
      <w:lvlText w:val="%1."/>
      <w:lvlJc w:val="left"/>
      <w:pPr>
        <w:ind w:left="720" w:hanging="360"/>
      </w:pPr>
      <w:rPr>
        <w:b w:val="0"/>
        <w:bCs w:val="0"/>
        <w:sz w:val="22"/>
        <w:szCs w:val="22"/>
      </w:rPr>
    </w:lvl>
    <w:lvl w:ilvl="1">
      <w:start w:val="1"/>
      <w:numFmt w:val="upperLetter"/>
      <w:lvlText w:val="%2."/>
      <w:lvlJc w:val="left"/>
      <w:pPr>
        <w:ind w:left="720" w:hanging="360"/>
      </w:pPr>
      <w:rPr>
        <w:b/>
        <w:bCs/>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3CCC2AAD"/>
    <w:multiLevelType w:val="hybridMultilevel"/>
    <w:tmpl w:val="4484EEEE"/>
    <w:lvl w:ilvl="0" w:tplc="FFFFFFFF">
      <w:start w:val="1"/>
      <w:numFmt w:val="decimal"/>
      <w:lvlText w:val="%1."/>
      <w:lvlJc w:val="left"/>
      <w:pPr>
        <w:ind w:left="436" w:hanging="360"/>
      </w:pPr>
      <w:rPr>
        <w:b/>
        <w:bCs/>
      </w:rPr>
    </w:lvl>
    <w:lvl w:ilvl="1" w:tplc="FFFFFFFF" w:tentative="1">
      <w:start w:val="1"/>
      <w:numFmt w:val="lowerLetter"/>
      <w:lvlText w:val="%2."/>
      <w:lvlJc w:val="left"/>
      <w:pPr>
        <w:ind w:left="1156" w:hanging="360"/>
      </w:pPr>
    </w:lvl>
    <w:lvl w:ilvl="2" w:tplc="FFFFFFFF" w:tentative="1">
      <w:start w:val="1"/>
      <w:numFmt w:val="lowerRoman"/>
      <w:lvlText w:val="%3."/>
      <w:lvlJc w:val="right"/>
      <w:pPr>
        <w:ind w:left="1876" w:hanging="180"/>
      </w:pPr>
    </w:lvl>
    <w:lvl w:ilvl="3" w:tplc="FFFFFFFF" w:tentative="1">
      <w:start w:val="1"/>
      <w:numFmt w:val="decimal"/>
      <w:lvlText w:val="%4."/>
      <w:lvlJc w:val="left"/>
      <w:pPr>
        <w:ind w:left="2596" w:hanging="360"/>
      </w:pPr>
    </w:lvl>
    <w:lvl w:ilvl="4" w:tplc="FFFFFFFF" w:tentative="1">
      <w:start w:val="1"/>
      <w:numFmt w:val="lowerLetter"/>
      <w:lvlText w:val="%5."/>
      <w:lvlJc w:val="left"/>
      <w:pPr>
        <w:ind w:left="3316" w:hanging="360"/>
      </w:pPr>
    </w:lvl>
    <w:lvl w:ilvl="5" w:tplc="FFFFFFFF" w:tentative="1">
      <w:start w:val="1"/>
      <w:numFmt w:val="lowerRoman"/>
      <w:lvlText w:val="%6."/>
      <w:lvlJc w:val="right"/>
      <w:pPr>
        <w:ind w:left="4036" w:hanging="180"/>
      </w:pPr>
    </w:lvl>
    <w:lvl w:ilvl="6" w:tplc="FFFFFFFF" w:tentative="1">
      <w:start w:val="1"/>
      <w:numFmt w:val="decimal"/>
      <w:lvlText w:val="%7."/>
      <w:lvlJc w:val="left"/>
      <w:pPr>
        <w:ind w:left="4756" w:hanging="360"/>
      </w:pPr>
    </w:lvl>
    <w:lvl w:ilvl="7" w:tplc="FFFFFFFF" w:tentative="1">
      <w:start w:val="1"/>
      <w:numFmt w:val="lowerLetter"/>
      <w:lvlText w:val="%8."/>
      <w:lvlJc w:val="left"/>
      <w:pPr>
        <w:ind w:left="5476" w:hanging="360"/>
      </w:pPr>
    </w:lvl>
    <w:lvl w:ilvl="8" w:tplc="FFFFFFFF" w:tentative="1">
      <w:start w:val="1"/>
      <w:numFmt w:val="lowerRoman"/>
      <w:lvlText w:val="%9."/>
      <w:lvlJc w:val="right"/>
      <w:pPr>
        <w:ind w:left="6196" w:hanging="180"/>
      </w:pPr>
    </w:lvl>
  </w:abstractNum>
  <w:abstractNum w:abstractNumId="25" w15:restartNumberingAfterBreak="0">
    <w:nsid w:val="4072235B"/>
    <w:multiLevelType w:val="hybridMultilevel"/>
    <w:tmpl w:val="1C7AB64C"/>
    <w:name w:val="Tiret 022222"/>
    <w:lvl w:ilvl="0" w:tplc="FFFFFFFF">
      <w:start w:val="1"/>
      <w:numFmt w:val="lowerLetter"/>
      <w:lvlText w:val="%1)"/>
      <w:lvlJc w:val="left"/>
      <w:pPr>
        <w:tabs>
          <w:tab w:val="num" w:pos="-42"/>
        </w:tabs>
        <w:ind w:left="-42" w:hanging="360"/>
      </w:pPr>
      <w:rPr>
        <w:rFonts w:hint="default"/>
      </w:rPr>
    </w:lvl>
    <w:lvl w:ilvl="1" w:tplc="FFFFFFFF" w:tentative="1">
      <w:start w:val="1"/>
      <w:numFmt w:val="lowerLetter"/>
      <w:lvlText w:val="%2."/>
      <w:lvlJc w:val="left"/>
      <w:pPr>
        <w:tabs>
          <w:tab w:val="num" w:pos="678"/>
        </w:tabs>
        <w:ind w:left="678" w:hanging="360"/>
      </w:pPr>
    </w:lvl>
    <w:lvl w:ilvl="2" w:tplc="FFFFFFFF" w:tentative="1">
      <w:start w:val="1"/>
      <w:numFmt w:val="lowerRoman"/>
      <w:lvlText w:val="%3."/>
      <w:lvlJc w:val="right"/>
      <w:pPr>
        <w:tabs>
          <w:tab w:val="num" w:pos="1398"/>
        </w:tabs>
        <w:ind w:left="1398" w:hanging="180"/>
      </w:pPr>
    </w:lvl>
    <w:lvl w:ilvl="3" w:tplc="FFFFFFFF" w:tentative="1">
      <w:start w:val="1"/>
      <w:numFmt w:val="decimal"/>
      <w:lvlText w:val="%4."/>
      <w:lvlJc w:val="left"/>
      <w:pPr>
        <w:tabs>
          <w:tab w:val="num" w:pos="2118"/>
        </w:tabs>
        <w:ind w:left="2118" w:hanging="360"/>
      </w:pPr>
    </w:lvl>
    <w:lvl w:ilvl="4" w:tplc="FFFFFFFF" w:tentative="1">
      <w:start w:val="1"/>
      <w:numFmt w:val="lowerLetter"/>
      <w:lvlText w:val="%5."/>
      <w:lvlJc w:val="left"/>
      <w:pPr>
        <w:tabs>
          <w:tab w:val="num" w:pos="2838"/>
        </w:tabs>
        <w:ind w:left="2838" w:hanging="360"/>
      </w:pPr>
    </w:lvl>
    <w:lvl w:ilvl="5" w:tplc="FFFFFFFF" w:tentative="1">
      <w:start w:val="1"/>
      <w:numFmt w:val="lowerRoman"/>
      <w:lvlText w:val="%6."/>
      <w:lvlJc w:val="right"/>
      <w:pPr>
        <w:tabs>
          <w:tab w:val="num" w:pos="3558"/>
        </w:tabs>
        <w:ind w:left="3558" w:hanging="180"/>
      </w:pPr>
    </w:lvl>
    <w:lvl w:ilvl="6" w:tplc="FFFFFFFF" w:tentative="1">
      <w:start w:val="1"/>
      <w:numFmt w:val="decimal"/>
      <w:lvlText w:val="%7."/>
      <w:lvlJc w:val="left"/>
      <w:pPr>
        <w:tabs>
          <w:tab w:val="num" w:pos="4278"/>
        </w:tabs>
        <w:ind w:left="4278" w:hanging="360"/>
      </w:pPr>
    </w:lvl>
    <w:lvl w:ilvl="7" w:tplc="FFFFFFFF" w:tentative="1">
      <w:start w:val="1"/>
      <w:numFmt w:val="lowerLetter"/>
      <w:lvlText w:val="%8."/>
      <w:lvlJc w:val="left"/>
      <w:pPr>
        <w:tabs>
          <w:tab w:val="num" w:pos="4998"/>
        </w:tabs>
        <w:ind w:left="4998" w:hanging="360"/>
      </w:pPr>
    </w:lvl>
    <w:lvl w:ilvl="8" w:tplc="FFFFFFFF" w:tentative="1">
      <w:start w:val="1"/>
      <w:numFmt w:val="lowerRoman"/>
      <w:lvlText w:val="%9."/>
      <w:lvlJc w:val="right"/>
      <w:pPr>
        <w:tabs>
          <w:tab w:val="num" w:pos="5718"/>
        </w:tabs>
        <w:ind w:left="5718" w:hanging="180"/>
      </w:pPr>
    </w:lvl>
  </w:abstractNum>
  <w:abstractNum w:abstractNumId="26" w15:restartNumberingAfterBreak="0">
    <w:nsid w:val="43583CCF"/>
    <w:multiLevelType w:val="hybridMultilevel"/>
    <w:tmpl w:val="0B08B2D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439E52BA"/>
    <w:multiLevelType w:val="hybridMultilevel"/>
    <w:tmpl w:val="D3285346"/>
    <w:lvl w:ilvl="0" w:tplc="041B0017">
      <w:start w:val="1"/>
      <w:numFmt w:val="lowerLetter"/>
      <w:lvlText w:val="%1)"/>
      <w:lvlJc w:val="left"/>
      <w:pPr>
        <w:ind w:left="1627" w:hanging="360"/>
      </w:pPr>
    </w:lvl>
    <w:lvl w:ilvl="1" w:tplc="041B0019" w:tentative="1">
      <w:start w:val="1"/>
      <w:numFmt w:val="lowerLetter"/>
      <w:lvlText w:val="%2."/>
      <w:lvlJc w:val="left"/>
      <w:pPr>
        <w:ind w:left="2347" w:hanging="360"/>
      </w:pPr>
    </w:lvl>
    <w:lvl w:ilvl="2" w:tplc="041B001B" w:tentative="1">
      <w:start w:val="1"/>
      <w:numFmt w:val="lowerRoman"/>
      <w:lvlText w:val="%3."/>
      <w:lvlJc w:val="right"/>
      <w:pPr>
        <w:ind w:left="3067" w:hanging="180"/>
      </w:pPr>
    </w:lvl>
    <w:lvl w:ilvl="3" w:tplc="041B000F" w:tentative="1">
      <w:start w:val="1"/>
      <w:numFmt w:val="decimal"/>
      <w:lvlText w:val="%4."/>
      <w:lvlJc w:val="left"/>
      <w:pPr>
        <w:ind w:left="3787" w:hanging="360"/>
      </w:pPr>
    </w:lvl>
    <w:lvl w:ilvl="4" w:tplc="041B0019" w:tentative="1">
      <w:start w:val="1"/>
      <w:numFmt w:val="lowerLetter"/>
      <w:lvlText w:val="%5."/>
      <w:lvlJc w:val="left"/>
      <w:pPr>
        <w:ind w:left="4507" w:hanging="360"/>
      </w:pPr>
    </w:lvl>
    <w:lvl w:ilvl="5" w:tplc="041B001B" w:tentative="1">
      <w:start w:val="1"/>
      <w:numFmt w:val="lowerRoman"/>
      <w:lvlText w:val="%6."/>
      <w:lvlJc w:val="right"/>
      <w:pPr>
        <w:ind w:left="5227" w:hanging="180"/>
      </w:pPr>
    </w:lvl>
    <w:lvl w:ilvl="6" w:tplc="041B000F" w:tentative="1">
      <w:start w:val="1"/>
      <w:numFmt w:val="decimal"/>
      <w:lvlText w:val="%7."/>
      <w:lvlJc w:val="left"/>
      <w:pPr>
        <w:ind w:left="5947" w:hanging="360"/>
      </w:pPr>
    </w:lvl>
    <w:lvl w:ilvl="7" w:tplc="041B0019" w:tentative="1">
      <w:start w:val="1"/>
      <w:numFmt w:val="lowerLetter"/>
      <w:lvlText w:val="%8."/>
      <w:lvlJc w:val="left"/>
      <w:pPr>
        <w:ind w:left="6667" w:hanging="360"/>
      </w:pPr>
    </w:lvl>
    <w:lvl w:ilvl="8" w:tplc="041B001B" w:tentative="1">
      <w:start w:val="1"/>
      <w:numFmt w:val="lowerRoman"/>
      <w:lvlText w:val="%9."/>
      <w:lvlJc w:val="right"/>
      <w:pPr>
        <w:ind w:left="7387" w:hanging="180"/>
      </w:pPr>
    </w:lvl>
  </w:abstractNum>
  <w:abstractNum w:abstractNumId="28" w15:restartNumberingAfterBreak="0">
    <w:nsid w:val="4A197304"/>
    <w:multiLevelType w:val="hybridMultilevel"/>
    <w:tmpl w:val="5950CE8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4EDA43EA"/>
    <w:multiLevelType w:val="hybridMultilevel"/>
    <w:tmpl w:val="92AEBE26"/>
    <w:lvl w:ilvl="0" w:tplc="04090017">
      <w:start w:val="1"/>
      <w:numFmt w:val="lowerLetter"/>
      <w:lvlText w:val="%1)"/>
      <w:lvlJc w:val="left"/>
      <w:pPr>
        <w:tabs>
          <w:tab w:val="num" w:pos="360"/>
        </w:tabs>
        <w:ind w:left="360" w:hanging="360"/>
      </w:pPr>
    </w:lvl>
    <w:lvl w:ilvl="1" w:tplc="520AB986">
      <w:start w:val="1"/>
      <w:numFmt w:val="lowerLetter"/>
      <w:lvlText w:val="%2)"/>
      <w:lvlJc w:val="left"/>
      <w:pPr>
        <w:tabs>
          <w:tab w:val="num" w:pos="1080"/>
        </w:tabs>
        <w:ind w:left="1080" w:hanging="360"/>
      </w:pPr>
      <w:rPr>
        <w:rFonts w:hint="default"/>
      </w:rPr>
    </w:lvl>
    <w:lvl w:ilvl="2" w:tplc="5852C34C">
      <w:start w:val="12"/>
      <w:numFmt w:val="decimal"/>
      <w:lvlText w:val="%3."/>
      <w:lvlJc w:val="left"/>
      <w:pPr>
        <w:ind w:left="1980" w:hanging="360"/>
      </w:pPr>
      <w:rPr>
        <w:rFonts w:hint="default"/>
      </w:r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0" w15:restartNumberingAfterBreak="0">
    <w:nsid w:val="4F663B83"/>
    <w:multiLevelType w:val="multilevel"/>
    <w:tmpl w:val="A8CE5C54"/>
    <w:lvl w:ilvl="0">
      <w:start w:val="1"/>
      <w:numFmt w:val="decimal"/>
      <w:pStyle w:val="Zmluvaclanok"/>
      <w:isLgl/>
      <w:lvlText w:val="%1"/>
      <w:lvlJc w:val="left"/>
      <w:pPr>
        <w:tabs>
          <w:tab w:val="num" w:pos="360"/>
        </w:tabs>
        <w:ind w:left="360" w:hanging="360"/>
      </w:pPr>
      <w:rPr>
        <w:rFonts w:cs="Times New Roman" w:hint="default"/>
        <w:b/>
      </w:rPr>
    </w:lvl>
    <w:lvl w:ilvl="1">
      <w:start w:val="1"/>
      <w:numFmt w:val="decimal"/>
      <w:pStyle w:val="NoLevel1"/>
      <w:lvlText w:val="%1.%2"/>
      <w:lvlJc w:val="left"/>
      <w:pPr>
        <w:tabs>
          <w:tab w:val="num" w:pos="786"/>
        </w:tabs>
        <w:ind w:left="786" w:hanging="360"/>
      </w:pPr>
      <w:rPr>
        <w:rFonts w:cs="Times New Roman" w:hint="default"/>
        <w:b w:val="0"/>
      </w:rPr>
    </w:lvl>
    <w:lvl w:ilvl="2">
      <w:start w:val="1"/>
      <w:numFmt w:val="decimal"/>
      <w:pStyle w:val="NoLevel2"/>
      <w:lvlText w:val="%1.%2.%3"/>
      <w:lvlJc w:val="left"/>
      <w:pPr>
        <w:tabs>
          <w:tab w:val="num" w:pos="1572"/>
        </w:tabs>
        <w:ind w:left="1572" w:hanging="720"/>
      </w:pPr>
      <w:rPr>
        <w:rFonts w:cs="Times New Roman" w:hint="default"/>
        <w:b w:val="0"/>
      </w:rPr>
    </w:lvl>
    <w:lvl w:ilvl="3">
      <w:start w:val="1"/>
      <w:numFmt w:val="decimal"/>
      <w:lvlText w:val="%1.%2.%3.%4"/>
      <w:lvlJc w:val="left"/>
      <w:pPr>
        <w:tabs>
          <w:tab w:val="num" w:pos="1998"/>
        </w:tabs>
        <w:ind w:left="1998" w:hanging="720"/>
      </w:pPr>
      <w:rPr>
        <w:rFonts w:cs="Times New Roman" w:hint="default"/>
        <w:b w:val="0"/>
      </w:rPr>
    </w:lvl>
    <w:lvl w:ilvl="4">
      <w:start w:val="1"/>
      <w:numFmt w:val="decimal"/>
      <w:pStyle w:val="NoLevel4"/>
      <w:lvlText w:val="%1.%2.%3.%4.%5"/>
      <w:lvlJc w:val="left"/>
      <w:pPr>
        <w:tabs>
          <w:tab w:val="num" w:pos="2784"/>
        </w:tabs>
        <w:ind w:left="2784" w:hanging="1080"/>
      </w:pPr>
      <w:rPr>
        <w:rFonts w:cs="Times New Roman" w:hint="default"/>
        <w:b w:val="0"/>
      </w:rPr>
    </w:lvl>
    <w:lvl w:ilvl="5">
      <w:start w:val="1"/>
      <w:numFmt w:val="decimal"/>
      <w:lvlText w:val="%1.%2.%3.%4.%5.%6"/>
      <w:lvlJc w:val="left"/>
      <w:pPr>
        <w:tabs>
          <w:tab w:val="num" w:pos="3210"/>
        </w:tabs>
        <w:ind w:left="3210" w:hanging="1080"/>
      </w:pPr>
      <w:rPr>
        <w:rFonts w:cs="Times New Roman" w:hint="default"/>
        <w:b w:val="0"/>
      </w:rPr>
    </w:lvl>
    <w:lvl w:ilvl="6">
      <w:start w:val="1"/>
      <w:numFmt w:val="decimal"/>
      <w:lvlText w:val="%1.%2.%3.%4.%5.%6.%7"/>
      <w:lvlJc w:val="left"/>
      <w:pPr>
        <w:tabs>
          <w:tab w:val="num" w:pos="3996"/>
        </w:tabs>
        <w:ind w:left="3996" w:hanging="1440"/>
      </w:pPr>
      <w:rPr>
        <w:rFonts w:cs="Times New Roman" w:hint="default"/>
        <w:b w:val="0"/>
      </w:rPr>
    </w:lvl>
    <w:lvl w:ilvl="7">
      <w:start w:val="1"/>
      <w:numFmt w:val="decimal"/>
      <w:lvlText w:val="%1.%2.%3.%4.%5.%6.%7.%8"/>
      <w:lvlJc w:val="left"/>
      <w:pPr>
        <w:tabs>
          <w:tab w:val="num" w:pos="4422"/>
        </w:tabs>
        <w:ind w:left="4422" w:hanging="1440"/>
      </w:pPr>
      <w:rPr>
        <w:rFonts w:cs="Times New Roman" w:hint="default"/>
        <w:b w:val="0"/>
      </w:rPr>
    </w:lvl>
    <w:lvl w:ilvl="8">
      <w:start w:val="1"/>
      <w:numFmt w:val="decimal"/>
      <w:lvlText w:val="%1.%2.%3.%4.%5.%6.%7.%8.%9"/>
      <w:lvlJc w:val="left"/>
      <w:pPr>
        <w:tabs>
          <w:tab w:val="num" w:pos="5208"/>
        </w:tabs>
        <w:ind w:left="5208" w:hanging="1800"/>
      </w:pPr>
      <w:rPr>
        <w:rFonts w:cs="Times New Roman" w:hint="default"/>
        <w:b w:val="0"/>
      </w:rPr>
    </w:lvl>
  </w:abstractNum>
  <w:abstractNum w:abstractNumId="31" w15:restartNumberingAfterBreak="0">
    <w:nsid w:val="4F8618DD"/>
    <w:multiLevelType w:val="hybridMultilevel"/>
    <w:tmpl w:val="3886BCBE"/>
    <w:lvl w:ilvl="0" w:tplc="FFFFFFFF">
      <w:start w:val="1"/>
      <w:numFmt w:val="decimal"/>
      <w:lvlText w:val="%1."/>
      <w:lvlJc w:val="left"/>
      <w:pPr>
        <w:ind w:left="436"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519917A9"/>
    <w:multiLevelType w:val="hybridMultilevel"/>
    <w:tmpl w:val="DD08327C"/>
    <w:lvl w:ilvl="0" w:tplc="D1264348">
      <w:start w:val="1"/>
      <w:numFmt w:val="lowerLetter"/>
      <w:lvlText w:val="%1)"/>
      <w:legacy w:legacy="1" w:legacySpace="0" w:legacyIndent="283"/>
      <w:lvlJc w:val="left"/>
      <w:pPr>
        <w:ind w:left="283" w:hanging="283"/>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33" w15:restartNumberingAfterBreak="0">
    <w:nsid w:val="56FA7872"/>
    <w:multiLevelType w:val="multilevel"/>
    <w:tmpl w:val="7DC08F18"/>
    <w:lvl w:ilvl="0">
      <w:start w:val="1"/>
      <w:numFmt w:val="decimal"/>
      <w:lvlText w:val="%1."/>
      <w:lvlJc w:val="left"/>
      <w:pPr>
        <w:ind w:left="360" w:hanging="360"/>
      </w:pPr>
      <w:rPr>
        <w:b w:val="0"/>
        <w:bCs/>
      </w:rPr>
    </w:lvl>
    <w:lvl w:ilvl="1">
      <w:start w:val="1"/>
      <w:numFmt w:val="decimal"/>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57D84ECB"/>
    <w:multiLevelType w:val="hybridMultilevel"/>
    <w:tmpl w:val="822414F4"/>
    <w:lvl w:ilvl="0" w:tplc="489CD580">
      <w:start w:val="1"/>
      <w:numFmt w:val="decimal"/>
      <w:lvlText w:val="%1."/>
      <w:lvlJc w:val="left"/>
      <w:pPr>
        <w:ind w:left="218" w:hanging="240"/>
      </w:pPr>
      <w:rPr>
        <w:rFonts w:ascii="Cambria" w:eastAsia="Times New Roman" w:hAnsi="Cambria" w:hint="default"/>
        <w:sz w:val="20"/>
        <w:szCs w:val="20"/>
      </w:rPr>
    </w:lvl>
    <w:lvl w:ilvl="1" w:tplc="29E2162C">
      <w:start w:val="1"/>
      <w:numFmt w:val="bullet"/>
      <w:lvlText w:val="•"/>
      <w:lvlJc w:val="left"/>
      <w:pPr>
        <w:ind w:left="1147" w:hanging="240"/>
      </w:pPr>
      <w:rPr>
        <w:rFonts w:hint="default"/>
      </w:rPr>
    </w:lvl>
    <w:lvl w:ilvl="2" w:tplc="E7C65CD2">
      <w:start w:val="1"/>
      <w:numFmt w:val="bullet"/>
      <w:lvlText w:val="•"/>
      <w:lvlJc w:val="left"/>
      <w:pPr>
        <w:ind w:left="2076" w:hanging="240"/>
      </w:pPr>
      <w:rPr>
        <w:rFonts w:hint="default"/>
      </w:rPr>
    </w:lvl>
    <w:lvl w:ilvl="3" w:tplc="3CFAA080">
      <w:start w:val="1"/>
      <w:numFmt w:val="bullet"/>
      <w:lvlText w:val="•"/>
      <w:lvlJc w:val="left"/>
      <w:pPr>
        <w:ind w:left="3005" w:hanging="240"/>
      </w:pPr>
      <w:rPr>
        <w:rFonts w:hint="default"/>
      </w:rPr>
    </w:lvl>
    <w:lvl w:ilvl="4" w:tplc="F6FE1928">
      <w:start w:val="1"/>
      <w:numFmt w:val="bullet"/>
      <w:lvlText w:val="•"/>
      <w:lvlJc w:val="left"/>
      <w:pPr>
        <w:ind w:left="3933" w:hanging="240"/>
      </w:pPr>
      <w:rPr>
        <w:rFonts w:hint="default"/>
      </w:rPr>
    </w:lvl>
    <w:lvl w:ilvl="5" w:tplc="6D1AEEFE">
      <w:start w:val="1"/>
      <w:numFmt w:val="bullet"/>
      <w:lvlText w:val="•"/>
      <w:lvlJc w:val="left"/>
      <w:pPr>
        <w:ind w:left="4862" w:hanging="240"/>
      </w:pPr>
      <w:rPr>
        <w:rFonts w:hint="default"/>
      </w:rPr>
    </w:lvl>
    <w:lvl w:ilvl="6" w:tplc="31B2E3C0">
      <w:start w:val="1"/>
      <w:numFmt w:val="bullet"/>
      <w:lvlText w:val="•"/>
      <w:lvlJc w:val="left"/>
      <w:pPr>
        <w:ind w:left="5791" w:hanging="240"/>
      </w:pPr>
      <w:rPr>
        <w:rFonts w:hint="default"/>
      </w:rPr>
    </w:lvl>
    <w:lvl w:ilvl="7" w:tplc="CCC2C9A4">
      <w:start w:val="1"/>
      <w:numFmt w:val="bullet"/>
      <w:lvlText w:val="•"/>
      <w:lvlJc w:val="left"/>
      <w:pPr>
        <w:ind w:left="6720" w:hanging="240"/>
      </w:pPr>
      <w:rPr>
        <w:rFonts w:hint="default"/>
      </w:rPr>
    </w:lvl>
    <w:lvl w:ilvl="8" w:tplc="51E2A2A4">
      <w:start w:val="1"/>
      <w:numFmt w:val="bullet"/>
      <w:lvlText w:val="•"/>
      <w:lvlJc w:val="left"/>
      <w:pPr>
        <w:ind w:left="7648" w:hanging="240"/>
      </w:pPr>
      <w:rPr>
        <w:rFonts w:hint="default"/>
      </w:rPr>
    </w:lvl>
  </w:abstractNum>
  <w:abstractNum w:abstractNumId="35" w15:restartNumberingAfterBreak="0">
    <w:nsid w:val="57EF326A"/>
    <w:multiLevelType w:val="multilevel"/>
    <w:tmpl w:val="BECC29A4"/>
    <w:lvl w:ilvl="0">
      <w:start w:val="1"/>
      <w:numFmt w:val="decimal"/>
      <w:lvlText w:val="%1."/>
      <w:lvlJc w:val="left"/>
      <w:pPr>
        <w:ind w:left="360" w:hanging="360"/>
      </w:pPr>
      <w:rPr>
        <w:rFonts w:cs="Times New Roman" w:hint="default"/>
        <w:b/>
        <w:sz w:val="28"/>
        <w:szCs w:val="28"/>
      </w:rPr>
    </w:lvl>
    <w:lvl w:ilvl="1">
      <w:start w:val="1"/>
      <w:numFmt w:val="decimal"/>
      <w:lvlText w:val="%2%1.1."/>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pStyle w:val="normalL5"/>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36" w15:restartNumberingAfterBreak="0">
    <w:nsid w:val="58190D0D"/>
    <w:multiLevelType w:val="hybridMultilevel"/>
    <w:tmpl w:val="0268C80C"/>
    <w:lvl w:ilvl="0" w:tplc="041B0017">
      <w:start w:val="1"/>
      <w:numFmt w:val="lowerLetter"/>
      <w:lvlText w:val="%1)"/>
      <w:lvlJc w:val="left"/>
      <w:pPr>
        <w:ind w:left="720" w:hanging="360"/>
      </w:pPr>
    </w:lvl>
    <w:lvl w:ilvl="1" w:tplc="DC94D9A6">
      <w:start w:val="1"/>
      <w:numFmt w:val="bullet"/>
      <w:lvlText w:val="–"/>
      <w:lvlJc w:val="left"/>
      <w:pPr>
        <w:ind w:left="1440" w:hanging="360"/>
      </w:pPr>
      <w:rPr>
        <w:rFonts w:ascii="Times New Roman" w:hAnsi="Times New Roman" w:cs="Times New Roman"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5A96075E"/>
    <w:multiLevelType w:val="hybridMultilevel"/>
    <w:tmpl w:val="3886BCBE"/>
    <w:lvl w:ilvl="0" w:tplc="FFFFFFFF">
      <w:start w:val="1"/>
      <w:numFmt w:val="decimal"/>
      <w:lvlText w:val="%1."/>
      <w:lvlJc w:val="left"/>
      <w:pPr>
        <w:ind w:left="436" w:hanging="360"/>
      </w:pPr>
      <w:rPr>
        <w:b/>
        <w:bCs/>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5F923CF5"/>
    <w:multiLevelType w:val="hybridMultilevel"/>
    <w:tmpl w:val="05E0AB8C"/>
    <w:lvl w:ilvl="0" w:tplc="FFFFFFFF">
      <w:start w:val="1"/>
      <w:numFmt w:val="decimal"/>
      <w:lvlText w:val="%1."/>
      <w:lvlJc w:val="left"/>
      <w:pPr>
        <w:ind w:left="436" w:hanging="360"/>
      </w:pPr>
      <w:rPr>
        <w:b/>
        <w:bCs/>
      </w:rPr>
    </w:lvl>
    <w:lvl w:ilvl="1" w:tplc="041B0019" w:tentative="1">
      <w:start w:val="1"/>
      <w:numFmt w:val="lowerLetter"/>
      <w:lvlText w:val="%2."/>
      <w:lvlJc w:val="left"/>
      <w:pPr>
        <w:ind w:left="1440" w:hanging="360"/>
      </w:pPr>
    </w:lvl>
    <w:lvl w:ilvl="2" w:tplc="AC18C84C">
      <w:start w:val="1"/>
      <w:numFmt w:val="lowerRoman"/>
      <w:lvlText w:val="%3."/>
      <w:lvlJc w:val="right"/>
      <w:pPr>
        <w:ind w:left="2160" w:hanging="180"/>
      </w:pPr>
      <w:rPr>
        <w:b/>
        <w:bCs/>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61DD1756"/>
    <w:multiLevelType w:val="hybridMultilevel"/>
    <w:tmpl w:val="5D3C3EA8"/>
    <w:lvl w:ilvl="0" w:tplc="FFFFFFFF">
      <w:start w:val="1"/>
      <w:numFmt w:val="decimal"/>
      <w:lvlText w:val="%1."/>
      <w:lvlJc w:val="left"/>
      <w:pPr>
        <w:ind w:left="436" w:hanging="360"/>
      </w:pPr>
      <w:rPr>
        <w:b/>
        <w:bCs/>
      </w:rPr>
    </w:lvl>
    <w:lvl w:ilvl="1" w:tplc="FFFFFFFF" w:tentative="1">
      <w:start w:val="1"/>
      <w:numFmt w:val="lowerLetter"/>
      <w:lvlText w:val="%2."/>
      <w:lvlJc w:val="left"/>
      <w:pPr>
        <w:ind w:left="1156" w:hanging="360"/>
      </w:pPr>
    </w:lvl>
    <w:lvl w:ilvl="2" w:tplc="FFFFFFFF" w:tentative="1">
      <w:start w:val="1"/>
      <w:numFmt w:val="lowerRoman"/>
      <w:lvlText w:val="%3."/>
      <w:lvlJc w:val="right"/>
      <w:pPr>
        <w:ind w:left="1876" w:hanging="180"/>
      </w:pPr>
    </w:lvl>
    <w:lvl w:ilvl="3" w:tplc="FFFFFFFF" w:tentative="1">
      <w:start w:val="1"/>
      <w:numFmt w:val="decimal"/>
      <w:lvlText w:val="%4."/>
      <w:lvlJc w:val="left"/>
      <w:pPr>
        <w:ind w:left="2596" w:hanging="360"/>
      </w:pPr>
    </w:lvl>
    <w:lvl w:ilvl="4" w:tplc="FFFFFFFF" w:tentative="1">
      <w:start w:val="1"/>
      <w:numFmt w:val="lowerLetter"/>
      <w:lvlText w:val="%5."/>
      <w:lvlJc w:val="left"/>
      <w:pPr>
        <w:ind w:left="3316" w:hanging="360"/>
      </w:pPr>
    </w:lvl>
    <w:lvl w:ilvl="5" w:tplc="FFFFFFFF" w:tentative="1">
      <w:start w:val="1"/>
      <w:numFmt w:val="lowerRoman"/>
      <w:lvlText w:val="%6."/>
      <w:lvlJc w:val="right"/>
      <w:pPr>
        <w:ind w:left="4036" w:hanging="180"/>
      </w:pPr>
    </w:lvl>
    <w:lvl w:ilvl="6" w:tplc="FFFFFFFF" w:tentative="1">
      <w:start w:val="1"/>
      <w:numFmt w:val="decimal"/>
      <w:lvlText w:val="%7."/>
      <w:lvlJc w:val="left"/>
      <w:pPr>
        <w:ind w:left="4756" w:hanging="360"/>
      </w:pPr>
    </w:lvl>
    <w:lvl w:ilvl="7" w:tplc="FFFFFFFF" w:tentative="1">
      <w:start w:val="1"/>
      <w:numFmt w:val="lowerLetter"/>
      <w:lvlText w:val="%8."/>
      <w:lvlJc w:val="left"/>
      <w:pPr>
        <w:ind w:left="5476" w:hanging="360"/>
      </w:pPr>
    </w:lvl>
    <w:lvl w:ilvl="8" w:tplc="FFFFFFFF" w:tentative="1">
      <w:start w:val="1"/>
      <w:numFmt w:val="lowerRoman"/>
      <w:lvlText w:val="%9."/>
      <w:lvlJc w:val="right"/>
      <w:pPr>
        <w:ind w:left="6196" w:hanging="180"/>
      </w:pPr>
    </w:lvl>
  </w:abstractNum>
  <w:abstractNum w:abstractNumId="40" w15:restartNumberingAfterBreak="0">
    <w:nsid w:val="64A14339"/>
    <w:multiLevelType w:val="multilevel"/>
    <w:tmpl w:val="6A4444E2"/>
    <w:lvl w:ilvl="0">
      <w:start w:val="1"/>
      <w:numFmt w:val="decimal"/>
      <w:pStyle w:val="MLNadpislnku"/>
      <w:lvlText w:val="%1."/>
      <w:lvlJc w:val="left"/>
      <w:pPr>
        <w:tabs>
          <w:tab w:val="num" w:pos="878"/>
        </w:tabs>
        <w:ind w:left="737" w:hanging="737"/>
      </w:pPr>
      <w:rPr>
        <w:rFonts w:asciiTheme="minorHAnsi" w:hAnsiTheme="minorHAnsi" w:hint="default"/>
        <w:b/>
        <w:sz w:val="22"/>
        <w:szCs w:val="22"/>
      </w:rPr>
    </w:lvl>
    <w:lvl w:ilvl="1">
      <w:start w:val="1"/>
      <w:numFmt w:val="decimal"/>
      <w:pStyle w:val="MLOdsek"/>
      <w:lvlText w:val="%1.%2"/>
      <w:lvlJc w:val="left"/>
      <w:pPr>
        <w:tabs>
          <w:tab w:val="num" w:pos="1021"/>
        </w:tabs>
        <w:ind w:left="737" w:hanging="737"/>
      </w:pPr>
      <w:rPr>
        <w:rFonts w:asciiTheme="minorHAnsi" w:hAnsiTheme="minorHAnsi" w:cstheme="minorHAnsi" w:hint="default"/>
        <w:b w:val="0"/>
        <w:sz w:val="22"/>
        <w:szCs w:val="22"/>
      </w:rPr>
    </w:lvl>
    <w:lvl w:ilvl="2">
      <w:start w:val="1"/>
      <w:numFmt w:val="lowerLetter"/>
      <w:lvlText w:val="%3)"/>
      <w:lvlJc w:val="left"/>
      <w:pPr>
        <w:tabs>
          <w:tab w:val="num" w:pos="1134"/>
        </w:tabs>
        <w:ind w:left="1134" w:hanging="397"/>
      </w:pPr>
      <w:rPr>
        <w:rFonts w:ascii="Calibri" w:hAnsi="Calibri" w:hint="default"/>
        <w:sz w:val="22"/>
        <w:szCs w:val="22"/>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41" w15:restartNumberingAfterBreak="0">
    <w:nsid w:val="66C84213"/>
    <w:multiLevelType w:val="hybridMultilevel"/>
    <w:tmpl w:val="5D3C3EA8"/>
    <w:lvl w:ilvl="0" w:tplc="FFFFFFFF">
      <w:start w:val="1"/>
      <w:numFmt w:val="decimal"/>
      <w:lvlText w:val="%1."/>
      <w:lvlJc w:val="left"/>
      <w:pPr>
        <w:ind w:left="436" w:hanging="360"/>
      </w:pPr>
      <w:rPr>
        <w:b/>
        <w:bCs/>
      </w:rPr>
    </w:lvl>
    <w:lvl w:ilvl="1" w:tplc="FFFFFFFF" w:tentative="1">
      <w:start w:val="1"/>
      <w:numFmt w:val="lowerLetter"/>
      <w:lvlText w:val="%2."/>
      <w:lvlJc w:val="left"/>
      <w:pPr>
        <w:ind w:left="1156" w:hanging="360"/>
      </w:pPr>
    </w:lvl>
    <w:lvl w:ilvl="2" w:tplc="FFFFFFFF" w:tentative="1">
      <w:start w:val="1"/>
      <w:numFmt w:val="lowerRoman"/>
      <w:lvlText w:val="%3."/>
      <w:lvlJc w:val="right"/>
      <w:pPr>
        <w:ind w:left="1876" w:hanging="180"/>
      </w:pPr>
    </w:lvl>
    <w:lvl w:ilvl="3" w:tplc="FFFFFFFF" w:tentative="1">
      <w:start w:val="1"/>
      <w:numFmt w:val="decimal"/>
      <w:lvlText w:val="%4."/>
      <w:lvlJc w:val="left"/>
      <w:pPr>
        <w:ind w:left="2596" w:hanging="360"/>
      </w:pPr>
    </w:lvl>
    <w:lvl w:ilvl="4" w:tplc="FFFFFFFF" w:tentative="1">
      <w:start w:val="1"/>
      <w:numFmt w:val="lowerLetter"/>
      <w:lvlText w:val="%5."/>
      <w:lvlJc w:val="left"/>
      <w:pPr>
        <w:ind w:left="3316" w:hanging="360"/>
      </w:pPr>
    </w:lvl>
    <w:lvl w:ilvl="5" w:tplc="FFFFFFFF" w:tentative="1">
      <w:start w:val="1"/>
      <w:numFmt w:val="lowerRoman"/>
      <w:lvlText w:val="%6."/>
      <w:lvlJc w:val="right"/>
      <w:pPr>
        <w:ind w:left="4036" w:hanging="180"/>
      </w:pPr>
    </w:lvl>
    <w:lvl w:ilvl="6" w:tplc="FFFFFFFF" w:tentative="1">
      <w:start w:val="1"/>
      <w:numFmt w:val="decimal"/>
      <w:lvlText w:val="%7."/>
      <w:lvlJc w:val="left"/>
      <w:pPr>
        <w:ind w:left="4756" w:hanging="360"/>
      </w:pPr>
    </w:lvl>
    <w:lvl w:ilvl="7" w:tplc="FFFFFFFF" w:tentative="1">
      <w:start w:val="1"/>
      <w:numFmt w:val="lowerLetter"/>
      <w:lvlText w:val="%8."/>
      <w:lvlJc w:val="left"/>
      <w:pPr>
        <w:ind w:left="5476" w:hanging="360"/>
      </w:pPr>
    </w:lvl>
    <w:lvl w:ilvl="8" w:tplc="FFFFFFFF" w:tentative="1">
      <w:start w:val="1"/>
      <w:numFmt w:val="lowerRoman"/>
      <w:lvlText w:val="%9."/>
      <w:lvlJc w:val="right"/>
      <w:pPr>
        <w:ind w:left="6196" w:hanging="180"/>
      </w:pPr>
    </w:lvl>
  </w:abstractNum>
  <w:abstractNum w:abstractNumId="42" w15:restartNumberingAfterBreak="0">
    <w:nsid w:val="6D9B1524"/>
    <w:multiLevelType w:val="hybridMultilevel"/>
    <w:tmpl w:val="9B5EF58A"/>
    <w:lvl w:ilvl="0" w:tplc="041B000F">
      <w:start w:val="1"/>
      <w:numFmt w:val="decimal"/>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3" w15:restartNumberingAfterBreak="0">
    <w:nsid w:val="71A51EDC"/>
    <w:multiLevelType w:val="multilevel"/>
    <w:tmpl w:val="AB1AAD3E"/>
    <w:name w:val="List Dash"/>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960"/>
        </w:tabs>
        <w:ind w:left="960" w:hanging="600"/>
      </w:pPr>
      <w:rPr>
        <w:rFonts w:hint="default"/>
      </w:rPr>
    </w:lvl>
    <w:lvl w:ilvl="2">
      <w:start w:val="1"/>
      <w:numFmt w:val="decimal"/>
      <w:isLgl/>
      <w:lvlText w:val="6.%2.%3."/>
      <w:lvlJc w:val="left"/>
      <w:pPr>
        <w:tabs>
          <w:tab w:val="num" w:pos="1080"/>
        </w:tabs>
        <w:ind w:left="1080" w:hanging="720"/>
      </w:pPr>
      <w:rPr>
        <w:rFonts w:hint="default"/>
      </w:rPr>
    </w:lvl>
    <w:lvl w:ilvl="3">
      <w:start w:val="1"/>
      <w:numFmt w:val="decimalZero"/>
      <w:isLgl/>
      <w:lvlText w:val="6.%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44" w15:restartNumberingAfterBreak="0">
    <w:nsid w:val="76283655"/>
    <w:multiLevelType w:val="hybridMultilevel"/>
    <w:tmpl w:val="DB025E1C"/>
    <w:lvl w:ilvl="0" w:tplc="4F5E576A">
      <w:start w:val="1"/>
      <w:numFmt w:val="decimal"/>
      <w:lvlText w:val="%1."/>
      <w:lvlJc w:val="left"/>
      <w:pPr>
        <w:tabs>
          <w:tab w:val="num" w:pos="360"/>
        </w:tabs>
        <w:ind w:left="360" w:hanging="360"/>
      </w:pPr>
      <w:rPr>
        <w:rFonts w:hint="default"/>
      </w:r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45" w15:restartNumberingAfterBreak="0">
    <w:nsid w:val="7827455E"/>
    <w:multiLevelType w:val="multilevel"/>
    <w:tmpl w:val="C60A1C98"/>
    <w:lvl w:ilvl="0">
      <w:start w:val="1"/>
      <w:numFmt w:val="decimal"/>
      <w:lvlText w:val="%1."/>
      <w:lvlJc w:val="left"/>
      <w:pPr>
        <w:ind w:left="360" w:hanging="360"/>
      </w:pPr>
      <w:rPr>
        <w:rFonts w:hint="default"/>
        <w:color w:val="000000"/>
      </w:rPr>
    </w:lvl>
    <w:lvl w:ilvl="1">
      <w:start w:val="1"/>
      <w:numFmt w:val="decimal"/>
      <w:lvlText w:val="%1.%2."/>
      <w:lvlJc w:val="left"/>
      <w:pPr>
        <w:ind w:left="792" w:hanging="432"/>
      </w:pPr>
      <w:rPr>
        <w:rFonts w:hint="default"/>
        <w:color w:val="000000"/>
      </w:rPr>
    </w:lvl>
    <w:lvl w:ilvl="2">
      <w:start w:val="1"/>
      <w:numFmt w:val="decimal"/>
      <w:lvlText w:val="%1.%2.%3."/>
      <w:lvlJc w:val="left"/>
      <w:pPr>
        <w:ind w:left="1224" w:hanging="504"/>
      </w:pPr>
      <w:rPr>
        <w:rFonts w:hint="default"/>
        <w:color w:val="000000"/>
      </w:rPr>
    </w:lvl>
    <w:lvl w:ilvl="3">
      <w:start w:val="1"/>
      <w:numFmt w:val="decimal"/>
      <w:lvlText w:val="%1.%2.%3.%4."/>
      <w:lvlJc w:val="left"/>
      <w:pPr>
        <w:ind w:left="1728" w:hanging="648"/>
      </w:pPr>
      <w:rPr>
        <w:rFonts w:hint="default"/>
        <w:color w:val="000000"/>
      </w:rPr>
    </w:lvl>
    <w:lvl w:ilvl="4">
      <w:start w:val="1"/>
      <w:numFmt w:val="decimal"/>
      <w:lvlText w:val="%1.%2.%3.%4.%5."/>
      <w:lvlJc w:val="left"/>
      <w:pPr>
        <w:ind w:left="2232" w:hanging="792"/>
      </w:pPr>
      <w:rPr>
        <w:rFonts w:hint="default"/>
        <w:color w:val="000000"/>
      </w:rPr>
    </w:lvl>
    <w:lvl w:ilvl="5">
      <w:start w:val="1"/>
      <w:numFmt w:val="decimal"/>
      <w:lvlText w:val="%1.%2.%3.%4.%5.%6."/>
      <w:lvlJc w:val="left"/>
      <w:pPr>
        <w:ind w:left="2736" w:hanging="936"/>
      </w:pPr>
      <w:rPr>
        <w:rFonts w:hint="default"/>
        <w:color w:val="000000"/>
      </w:rPr>
    </w:lvl>
    <w:lvl w:ilvl="6">
      <w:start w:val="1"/>
      <w:numFmt w:val="decimal"/>
      <w:lvlText w:val="%1.%2.%3.%4.%5.%6.%7."/>
      <w:lvlJc w:val="left"/>
      <w:pPr>
        <w:ind w:left="3240" w:hanging="1080"/>
      </w:pPr>
      <w:rPr>
        <w:rFonts w:hint="default"/>
        <w:color w:val="000000"/>
      </w:rPr>
    </w:lvl>
    <w:lvl w:ilvl="7">
      <w:start w:val="1"/>
      <w:numFmt w:val="decimal"/>
      <w:lvlText w:val="%1.%2.%3.%4.%5.%6.%7.%8."/>
      <w:lvlJc w:val="left"/>
      <w:pPr>
        <w:ind w:left="3744" w:hanging="1224"/>
      </w:pPr>
      <w:rPr>
        <w:rFonts w:hint="default"/>
        <w:color w:val="000000"/>
      </w:rPr>
    </w:lvl>
    <w:lvl w:ilvl="8">
      <w:start w:val="1"/>
      <w:numFmt w:val="decimal"/>
      <w:lvlText w:val="%1.%2.%3.%4.%5.%6.%7.%8.%9."/>
      <w:lvlJc w:val="left"/>
      <w:pPr>
        <w:ind w:left="4320" w:hanging="1440"/>
      </w:pPr>
      <w:rPr>
        <w:rFonts w:hint="default"/>
        <w:color w:val="000000"/>
      </w:rPr>
    </w:lvl>
  </w:abstractNum>
  <w:abstractNum w:abstractNumId="46" w15:restartNumberingAfterBreak="0">
    <w:nsid w:val="7B3D16A1"/>
    <w:multiLevelType w:val="hybridMultilevel"/>
    <w:tmpl w:val="E3F6DC16"/>
    <w:lvl w:ilvl="0" w:tplc="08F85848">
      <w:numFmt w:val="bullet"/>
      <w:lvlText w:val="-"/>
      <w:lvlJc w:val="left"/>
      <w:pPr>
        <w:ind w:left="836" w:hanging="360"/>
      </w:pPr>
      <w:rPr>
        <w:rFonts w:ascii="Times New Roman" w:eastAsia="Times New Roman" w:hAnsi="Times New Roman" w:cs="Times New Roman" w:hint="default"/>
      </w:rPr>
    </w:lvl>
    <w:lvl w:ilvl="1" w:tplc="FFFFFFFF" w:tentative="1">
      <w:start w:val="1"/>
      <w:numFmt w:val="bullet"/>
      <w:lvlText w:val="o"/>
      <w:lvlJc w:val="left"/>
      <w:pPr>
        <w:ind w:left="1556" w:hanging="360"/>
      </w:pPr>
      <w:rPr>
        <w:rFonts w:ascii="Courier New" w:hAnsi="Courier New" w:cs="Courier New" w:hint="default"/>
      </w:rPr>
    </w:lvl>
    <w:lvl w:ilvl="2" w:tplc="FFFFFFFF" w:tentative="1">
      <w:start w:val="1"/>
      <w:numFmt w:val="bullet"/>
      <w:lvlText w:val=""/>
      <w:lvlJc w:val="left"/>
      <w:pPr>
        <w:ind w:left="2276" w:hanging="360"/>
      </w:pPr>
      <w:rPr>
        <w:rFonts w:ascii="Wingdings" w:hAnsi="Wingdings" w:hint="default"/>
      </w:rPr>
    </w:lvl>
    <w:lvl w:ilvl="3" w:tplc="FFFFFFFF" w:tentative="1">
      <w:start w:val="1"/>
      <w:numFmt w:val="bullet"/>
      <w:lvlText w:val=""/>
      <w:lvlJc w:val="left"/>
      <w:pPr>
        <w:ind w:left="2996" w:hanging="360"/>
      </w:pPr>
      <w:rPr>
        <w:rFonts w:ascii="Symbol" w:hAnsi="Symbol" w:hint="default"/>
      </w:rPr>
    </w:lvl>
    <w:lvl w:ilvl="4" w:tplc="FFFFFFFF" w:tentative="1">
      <w:start w:val="1"/>
      <w:numFmt w:val="bullet"/>
      <w:lvlText w:val="o"/>
      <w:lvlJc w:val="left"/>
      <w:pPr>
        <w:ind w:left="3716" w:hanging="360"/>
      </w:pPr>
      <w:rPr>
        <w:rFonts w:ascii="Courier New" w:hAnsi="Courier New" w:cs="Courier New" w:hint="default"/>
      </w:rPr>
    </w:lvl>
    <w:lvl w:ilvl="5" w:tplc="FFFFFFFF" w:tentative="1">
      <w:start w:val="1"/>
      <w:numFmt w:val="bullet"/>
      <w:lvlText w:val=""/>
      <w:lvlJc w:val="left"/>
      <w:pPr>
        <w:ind w:left="4436" w:hanging="360"/>
      </w:pPr>
      <w:rPr>
        <w:rFonts w:ascii="Wingdings" w:hAnsi="Wingdings" w:hint="default"/>
      </w:rPr>
    </w:lvl>
    <w:lvl w:ilvl="6" w:tplc="FFFFFFFF" w:tentative="1">
      <w:start w:val="1"/>
      <w:numFmt w:val="bullet"/>
      <w:lvlText w:val=""/>
      <w:lvlJc w:val="left"/>
      <w:pPr>
        <w:ind w:left="5156" w:hanging="360"/>
      </w:pPr>
      <w:rPr>
        <w:rFonts w:ascii="Symbol" w:hAnsi="Symbol" w:hint="default"/>
      </w:rPr>
    </w:lvl>
    <w:lvl w:ilvl="7" w:tplc="FFFFFFFF" w:tentative="1">
      <w:start w:val="1"/>
      <w:numFmt w:val="bullet"/>
      <w:lvlText w:val="o"/>
      <w:lvlJc w:val="left"/>
      <w:pPr>
        <w:ind w:left="5876" w:hanging="360"/>
      </w:pPr>
      <w:rPr>
        <w:rFonts w:ascii="Courier New" w:hAnsi="Courier New" w:cs="Courier New" w:hint="default"/>
      </w:rPr>
    </w:lvl>
    <w:lvl w:ilvl="8" w:tplc="FFFFFFFF" w:tentative="1">
      <w:start w:val="1"/>
      <w:numFmt w:val="bullet"/>
      <w:lvlText w:val=""/>
      <w:lvlJc w:val="left"/>
      <w:pPr>
        <w:ind w:left="6596" w:hanging="360"/>
      </w:pPr>
      <w:rPr>
        <w:rFonts w:ascii="Wingdings" w:hAnsi="Wingdings" w:hint="default"/>
      </w:rPr>
    </w:lvl>
  </w:abstractNum>
  <w:num w:numId="1" w16cid:durableId="1812407704">
    <w:abstractNumId w:val="10"/>
  </w:num>
  <w:num w:numId="2" w16cid:durableId="1409695080">
    <w:abstractNumId w:val="30"/>
  </w:num>
  <w:num w:numId="3" w16cid:durableId="1785609983">
    <w:abstractNumId w:val="13"/>
  </w:num>
  <w:num w:numId="4" w16cid:durableId="2093700493">
    <w:abstractNumId w:val="7"/>
  </w:num>
  <w:num w:numId="5" w16cid:durableId="1053579168">
    <w:abstractNumId w:val="23"/>
  </w:num>
  <w:num w:numId="6" w16cid:durableId="1315374676">
    <w:abstractNumId w:val="12"/>
  </w:num>
  <w:num w:numId="7" w16cid:durableId="69817025">
    <w:abstractNumId w:val="35"/>
  </w:num>
  <w:num w:numId="8" w16cid:durableId="1307125864">
    <w:abstractNumId w:val="34"/>
  </w:num>
  <w:num w:numId="9" w16cid:durableId="1099788886">
    <w:abstractNumId w:val="20"/>
    <w:lvlOverride w:ilvl="0">
      <w:startOverride w:val="1"/>
    </w:lvlOverride>
  </w:num>
  <w:num w:numId="10" w16cid:durableId="1680966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51374790">
    <w:abstractNumId w:val="21"/>
  </w:num>
  <w:num w:numId="12" w16cid:durableId="1585531001">
    <w:abstractNumId w:val="40"/>
  </w:num>
  <w:num w:numId="13" w16cid:durableId="1567455884">
    <w:abstractNumId w:val="24"/>
  </w:num>
  <w:num w:numId="14" w16cid:durableId="813110355">
    <w:abstractNumId w:val="2"/>
  </w:num>
  <w:num w:numId="15" w16cid:durableId="389765497">
    <w:abstractNumId w:val="41"/>
  </w:num>
  <w:num w:numId="16" w16cid:durableId="1189097468">
    <w:abstractNumId w:val="31"/>
  </w:num>
  <w:num w:numId="17" w16cid:durableId="1553232713">
    <w:abstractNumId w:val="37"/>
  </w:num>
  <w:num w:numId="18" w16cid:durableId="118651442">
    <w:abstractNumId w:val="29"/>
  </w:num>
  <w:num w:numId="19" w16cid:durableId="2066490352">
    <w:abstractNumId w:val="39"/>
  </w:num>
  <w:num w:numId="20" w16cid:durableId="1162433595">
    <w:abstractNumId w:val="38"/>
  </w:num>
  <w:num w:numId="21" w16cid:durableId="1644193126">
    <w:abstractNumId w:val="6"/>
  </w:num>
  <w:num w:numId="22" w16cid:durableId="1854106778">
    <w:abstractNumId w:val="27"/>
  </w:num>
  <w:num w:numId="23" w16cid:durableId="2116166188">
    <w:abstractNumId w:val="17"/>
  </w:num>
  <w:num w:numId="24" w16cid:durableId="161703047">
    <w:abstractNumId w:val="36"/>
  </w:num>
  <w:num w:numId="25" w16cid:durableId="334502815">
    <w:abstractNumId w:val="42"/>
  </w:num>
  <w:num w:numId="26" w16cid:durableId="1239439603">
    <w:abstractNumId w:val="14"/>
  </w:num>
  <w:num w:numId="27" w16cid:durableId="1600681198">
    <w:abstractNumId w:val="1"/>
  </w:num>
  <w:num w:numId="28" w16cid:durableId="944767504">
    <w:abstractNumId w:val="5"/>
  </w:num>
  <w:num w:numId="29" w16cid:durableId="1458452571">
    <w:abstractNumId w:val="15"/>
  </w:num>
  <w:num w:numId="30" w16cid:durableId="1559972755">
    <w:abstractNumId w:val="28"/>
  </w:num>
  <w:num w:numId="31" w16cid:durableId="903686539">
    <w:abstractNumId w:val="18"/>
  </w:num>
  <w:num w:numId="32" w16cid:durableId="1178543125">
    <w:abstractNumId w:val="8"/>
  </w:num>
  <w:num w:numId="33" w16cid:durableId="1034503081">
    <w:abstractNumId w:val="19"/>
  </w:num>
  <w:num w:numId="34" w16cid:durableId="795871091">
    <w:abstractNumId w:val="45"/>
  </w:num>
  <w:num w:numId="35" w16cid:durableId="503981623">
    <w:abstractNumId w:val="33"/>
  </w:num>
  <w:num w:numId="36" w16cid:durableId="988174835">
    <w:abstractNumId w:val="16"/>
  </w:num>
  <w:num w:numId="37" w16cid:durableId="1888058498">
    <w:abstractNumId w:val="44"/>
  </w:num>
  <w:num w:numId="38" w16cid:durableId="753476278">
    <w:abstractNumId w:val="26"/>
  </w:num>
  <w:num w:numId="39" w16cid:durableId="1194923750">
    <w:abstractNumId w:val="11"/>
  </w:num>
  <w:num w:numId="40" w16cid:durableId="1654796767">
    <w:abstractNumId w:val="22"/>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329068835">
    <w:abstractNumId w:val="4"/>
  </w:num>
  <w:num w:numId="42" w16cid:durableId="1833570817">
    <w:abstractNumId w:val="3"/>
  </w:num>
  <w:num w:numId="43" w16cid:durableId="583031996">
    <w:abstractNumId w:val="46"/>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324C"/>
    <w:rsid w:val="000003A6"/>
    <w:rsid w:val="00000454"/>
    <w:rsid w:val="00000B5E"/>
    <w:rsid w:val="00000D5C"/>
    <w:rsid w:val="00000EC1"/>
    <w:rsid w:val="00001B6D"/>
    <w:rsid w:val="00001C17"/>
    <w:rsid w:val="000020C6"/>
    <w:rsid w:val="000031DD"/>
    <w:rsid w:val="00003A50"/>
    <w:rsid w:val="00003AF8"/>
    <w:rsid w:val="00003BDD"/>
    <w:rsid w:val="0000452A"/>
    <w:rsid w:val="0000549E"/>
    <w:rsid w:val="00005616"/>
    <w:rsid w:val="00005E01"/>
    <w:rsid w:val="00005FD0"/>
    <w:rsid w:val="00006251"/>
    <w:rsid w:val="00006312"/>
    <w:rsid w:val="000066B6"/>
    <w:rsid w:val="00006B84"/>
    <w:rsid w:val="000072D9"/>
    <w:rsid w:val="000075DF"/>
    <w:rsid w:val="0000787A"/>
    <w:rsid w:val="00010992"/>
    <w:rsid w:val="00011922"/>
    <w:rsid w:val="00011D1F"/>
    <w:rsid w:val="00011E95"/>
    <w:rsid w:val="00011F3B"/>
    <w:rsid w:val="0001202A"/>
    <w:rsid w:val="00012ABF"/>
    <w:rsid w:val="00012FE2"/>
    <w:rsid w:val="000131C8"/>
    <w:rsid w:val="00013722"/>
    <w:rsid w:val="00013ED0"/>
    <w:rsid w:val="00014974"/>
    <w:rsid w:val="00015277"/>
    <w:rsid w:val="000152C5"/>
    <w:rsid w:val="000160AA"/>
    <w:rsid w:val="000165AD"/>
    <w:rsid w:val="00016B1D"/>
    <w:rsid w:val="00016C44"/>
    <w:rsid w:val="0001700B"/>
    <w:rsid w:val="000170B8"/>
    <w:rsid w:val="00017885"/>
    <w:rsid w:val="000178C1"/>
    <w:rsid w:val="0002028C"/>
    <w:rsid w:val="0002055B"/>
    <w:rsid w:val="00020A26"/>
    <w:rsid w:val="00020E9F"/>
    <w:rsid w:val="00020FA3"/>
    <w:rsid w:val="00021DBC"/>
    <w:rsid w:val="00021FF0"/>
    <w:rsid w:val="0002331E"/>
    <w:rsid w:val="000235FE"/>
    <w:rsid w:val="0002380F"/>
    <w:rsid w:val="00023832"/>
    <w:rsid w:val="00023D5B"/>
    <w:rsid w:val="00023E5A"/>
    <w:rsid w:val="000241C0"/>
    <w:rsid w:val="00024654"/>
    <w:rsid w:val="00024F5B"/>
    <w:rsid w:val="00025048"/>
    <w:rsid w:val="00025B95"/>
    <w:rsid w:val="00026268"/>
    <w:rsid w:val="00026C7D"/>
    <w:rsid w:val="00026EA3"/>
    <w:rsid w:val="00027153"/>
    <w:rsid w:val="00027F0B"/>
    <w:rsid w:val="00030102"/>
    <w:rsid w:val="00030429"/>
    <w:rsid w:val="00031175"/>
    <w:rsid w:val="000327FA"/>
    <w:rsid w:val="000330F2"/>
    <w:rsid w:val="00033CA5"/>
    <w:rsid w:val="000340AE"/>
    <w:rsid w:val="0003495E"/>
    <w:rsid w:val="00034A1A"/>
    <w:rsid w:val="00035645"/>
    <w:rsid w:val="0003573A"/>
    <w:rsid w:val="000366BC"/>
    <w:rsid w:val="00036F3B"/>
    <w:rsid w:val="000374F7"/>
    <w:rsid w:val="000375F6"/>
    <w:rsid w:val="00037926"/>
    <w:rsid w:val="00037B7E"/>
    <w:rsid w:val="000403B6"/>
    <w:rsid w:val="000408FA"/>
    <w:rsid w:val="00040C4D"/>
    <w:rsid w:val="00040D38"/>
    <w:rsid w:val="000411A8"/>
    <w:rsid w:val="00041B5C"/>
    <w:rsid w:val="00041DDF"/>
    <w:rsid w:val="00042105"/>
    <w:rsid w:val="000421DC"/>
    <w:rsid w:val="000431E3"/>
    <w:rsid w:val="00043D54"/>
    <w:rsid w:val="00044631"/>
    <w:rsid w:val="00044F91"/>
    <w:rsid w:val="00045269"/>
    <w:rsid w:val="000453D6"/>
    <w:rsid w:val="000455D5"/>
    <w:rsid w:val="00045972"/>
    <w:rsid w:val="00045CC1"/>
    <w:rsid w:val="00046385"/>
    <w:rsid w:val="0004655C"/>
    <w:rsid w:val="00046D47"/>
    <w:rsid w:val="00047A75"/>
    <w:rsid w:val="00050520"/>
    <w:rsid w:val="00050C8B"/>
    <w:rsid w:val="00051734"/>
    <w:rsid w:val="00051B3E"/>
    <w:rsid w:val="00051CA6"/>
    <w:rsid w:val="00051F45"/>
    <w:rsid w:val="0005239E"/>
    <w:rsid w:val="00052525"/>
    <w:rsid w:val="00052567"/>
    <w:rsid w:val="00052AB9"/>
    <w:rsid w:val="0005329B"/>
    <w:rsid w:val="00053456"/>
    <w:rsid w:val="00054309"/>
    <w:rsid w:val="000546CB"/>
    <w:rsid w:val="00054CB2"/>
    <w:rsid w:val="00054F36"/>
    <w:rsid w:val="00055807"/>
    <w:rsid w:val="000559CF"/>
    <w:rsid w:val="00055B2E"/>
    <w:rsid w:val="00055D58"/>
    <w:rsid w:val="00056E1B"/>
    <w:rsid w:val="00056F37"/>
    <w:rsid w:val="00057248"/>
    <w:rsid w:val="000576C3"/>
    <w:rsid w:val="0005770D"/>
    <w:rsid w:val="00057E6A"/>
    <w:rsid w:val="00057E90"/>
    <w:rsid w:val="00057FCF"/>
    <w:rsid w:val="00060E74"/>
    <w:rsid w:val="0006132E"/>
    <w:rsid w:val="00061916"/>
    <w:rsid w:val="00061B16"/>
    <w:rsid w:val="0006203B"/>
    <w:rsid w:val="000620A7"/>
    <w:rsid w:val="000626E5"/>
    <w:rsid w:val="000627D0"/>
    <w:rsid w:val="00062B87"/>
    <w:rsid w:val="00062D26"/>
    <w:rsid w:val="0006335F"/>
    <w:rsid w:val="00063AC5"/>
    <w:rsid w:val="00063BE5"/>
    <w:rsid w:val="0006460B"/>
    <w:rsid w:val="0006462E"/>
    <w:rsid w:val="00065782"/>
    <w:rsid w:val="00065CE9"/>
    <w:rsid w:val="000662D7"/>
    <w:rsid w:val="00066F11"/>
    <w:rsid w:val="0006753B"/>
    <w:rsid w:val="00067E4F"/>
    <w:rsid w:val="0007051D"/>
    <w:rsid w:val="000707AB"/>
    <w:rsid w:val="00070CDD"/>
    <w:rsid w:val="000711DD"/>
    <w:rsid w:val="00072091"/>
    <w:rsid w:val="0007270B"/>
    <w:rsid w:val="000738FF"/>
    <w:rsid w:val="000739AB"/>
    <w:rsid w:val="00073D61"/>
    <w:rsid w:val="000748F9"/>
    <w:rsid w:val="00074B36"/>
    <w:rsid w:val="0007503F"/>
    <w:rsid w:val="00075437"/>
    <w:rsid w:val="00075D8F"/>
    <w:rsid w:val="00075F6C"/>
    <w:rsid w:val="0007624C"/>
    <w:rsid w:val="000762D4"/>
    <w:rsid w:val="000766A1"/>
    <w:rsid w:val="00076C3F"/>
    <w:rsid w:val="00076FCF"/>
    <w:rsid w:val="000772B2"/>
    <w:rsid w:val="00077687"/>
    <w:rsid w:val="00077737"/>
    <w:rsid w:val="00077BBC"/>
    <w:rsid w:val="000804D7"/>
    <w:rsid w:val="00081281"/>
    <w:rsid w:val="00081CF0"/>
    <w:rsid w:val="00081FB4"/>
    <w:rsid w:val="000826C1"/>
    <w:rsid w:val="000828CC"/>
    <w:rsid w:val="000831F4"/>
    <w:rsid w:val="0008385C"/>
    <w:rsid w:val="00084452"/>
    <w:rsid w:val="000855E0"/>
    <w:rsid w:val="0008563E"/>
    <w:rsid w:val="00085835"/>
    <w:rsid w:val="00085A6E"/>
    <w:rsid w:val="0008606B"/>
    <w:rsid w:val="000864CE"/>
    <w:rsid w:val="0008720C"/>
    <w:rsid w:val="0008733C"/>
    <w:rsid w:val="00087AB1"/>
    <w:rsid w:val="00087C97"/>
    <w:rsid w:val="000908D4"/>
    <w:rsid w:val="000916B6"/>
    <w:rsid w:val="00091A19"/>
    <w:rsid w:val="00091B30"/>
    <w:rsid w:val="00091DBB"/>
    <w:rsid w:val="00091F86"/>
    <w:rsid w:val="000922BC"/>
    <w:rsid w:val="00092395"/>
    <w:rsid w:val="0009262A"/>
    <w:rsid w:val="000931BF"/>
    <w:rsid w:val="000931E1"/>
    <w:rsid w:val="00093AA9"/>
    <w:rsid w:val="000952E1"/>
    <w:rsid w:val="00095BAB"/>
    <w:rsid w:val="00096024"/>
    <w:rsid w:val="00096A11"/>
    <w:rsid w:val="00096D66"/>
    <w:rsid w:val="000A039A"/>
    <w:rsid w:val="000A09B1"/>
    <w:rsid w:val="000A154D"/>
    <w:rsid w:val="000A25B9"/>
    <w:rsid w:val="000A26E1"/>
    <w:rsid w:val="000A292E"/>
    <w:rsid w:val="000A2FB3"/>
    <w:rsid w:val="000A3668"/>
    <w:rsid w:val="000A3C35"/>
    <w:rsid w:val="000A43B0"/>
    <w:rsid w:val="000A4B84"/>
    <w:rsid w:val="000A5643"/>
    <w:rsid w:val="000A57DC"/>
    <w:rsid w:val="000A5CA9"/>
    <w:rsid w:val="000A5DE0"/>
    <w:rsid w:val="000A5E6F"/>
    <w:rsid w:val="000A60BF"/>
    <w:rsid w:val="000A67BC"/>
    <w:rsid w:val="000A67F9"/>
    <w:rsid w:val="000A6A99"/>
    <w:rsid w:val="000A6E02"/>
    <w:rsid w:val="000A7542"/>
    <w:rsid w:val="000A75A1"/>
    <w:rsid w:val="000A7774"/>
    <w:rsid w:val="000B0128"/>
    <w:rsid w:val="000B0322"/>
    <w:rsid w:val="000B05F2"/>
    <w:rsid w:val="000B129D"/>
    <w:rsid w:val="000B17BF"/>
    <w:rsid w:val="000B331D"/>
    <w:rsid w:val="000B391A"/>
    <w:rsid w:val="000B40C0"/>
    <w:rsid w:val="000B41F4"/>
    <w:rsid w:val="000B458F"/>
    <w:rsid w:val="000B512B"/>
    <w:rsid w:val="000B51AF"/>
    <w:rsid w:val="000B666B"/>
    <w:rsid w:val="000B6905"/>
    <w:rsid w:val="000B6D3B"/>
    <w:rsid w:val="000B74CB"/>
    <w:rsid w:val="000B76E3"/>
    <w:rsid w:val="000B78AC"/>
    <w:rsid w:val="000B7AC7"/>
    <w:rsid w:val="000B7B40"/>
    <w:rsid w:val="000B7DA4"/>
    <w:rsid w:val="000C0235"/>
    <w:rsid w:val="000C023F"/>
    <w:rsid w:val="000C0545"/>
    <w:rsid w:val="000C0B1C"/>
    <w:rsid w:val="000C2407"/>
    <w:rsid w:val="000C2CC6"/>
    <w:rsid w:val="000C31C8"/>
    <w:rsid w:val="000C36F7"/>
    <w:rsid w:val="000C397D"/>
    <w:rsid w:val="000C40D4"/>
    <w:rsid w:val="000C456F"/>
    <w:rsid w:val="000C4F8B"/>
    <w:rsid w:val="000C4FBE"/>
    <w:rsid w:val="000C5C77"/>
    <w:rsid w:val="000C684E"/>
    <w:rsid w:val="000C6A55"/>
    <w:rsid w:val="000C6AE6"/>
    <w:rsid w:val="000C7063"/>
    <w:rsid w:val="000C7E99"/>
    <w:rsid w:val="000D0752"/>
    <w:rsid w:val="000D0E09"/>
    <w:rsid w:val="000D0FCE"/>
    <w:rsid w:val="000D2079"/>
    <w:rsid w:val="000D2345"/>
    <w:rsid w:val="000D2910"/>
    <w:rsid w:val="000D33C1"/>
    <w:rsid w:val="000D34BA"/>
    <w:rsid w:val="000D3F8B"/>
    <w:rsid w:val="000D4A4A"/>
    <w:rsid w:val="000D4BEE"/>
    <w:rsid w:val="000D4C03"/>
    <w:rsid w:val="000D4CEC"/>
    <w:rsid w:val="000D5134"/>
    <w:rsid w:val="000D532A"/>
    <w:rsid w:val="000D5A2D"/>
    <w:rsid w:val="000D5C56"/>
    <w:rsid w:val="000D5FDD"/>
    <w:rsid w:val="000D604F"/>
    <w:rsid w:val="000D68CE"/>
    <w:rsid w:val="000D6B23"/>
    <w:rsid w:val="000D6F4A"/>
    <w:rsid w:val="000D6FA2"/>
    <w:rsid w:val="000D72BB"/>
    <w:rsid w:val="000D738B"/>
    <w:rsid w:val="000D7A26"/>
    <w:rsid w:val="000E00C1"/>
    <w:rsid w:val="000E06F1"/>
    <w:rsid w:val="000E088E"/>
    <w:rsid w:val="000E0B6E"/>
    <w:rsid w:val="000E1037"/>
    <w:rsid w:val="000E11BF"/>
    <w:rsid w:val="000E17C9"/>
    <w:rsid w:val="000E1ED9"/>
    <w:rsid w:val="000E1F4F"/>
    <w:rsid w:val="000E220C"/>
    <w:rsid w:val="000E2B12"/>
    <w:rsid w:val="000E2D92"/>
    <w:rsid w:val="000E3453"/>
    <w:rsid w:val="000E3F58"/>
    <w:rsid w:val="000E52E9"/>
    <w:rsid w:val="000E5552"/>
    <w:rsid w:val="000E5B8D"/>
    <w:rsid w:val="000E5CA9"/>
    <w:rsid w:val="000E6404"/>
    <w:rsid w:val="000E65B2"/>
    <w:rsid w:val="000E6982"/>
    <w:rsid w:val="000E6AF0"/>
    <w:rsid w:val="000E731E"/>
    <w:rsid w:val="000F03EE"/>
    <w:rsid w:val="000F0867"/>
    <w:rsid w:val="000F127F"/>
    <w:rsid w:val="000F15B7"/>
    <w:rsid w:val="000F19BF"/>
    <w:rsid w:val="000F19D2"/>
    <w:rsid w:val="000F22B6"/>
    <w:rsid w:val="000F2BF2"/>
    <w:rsid w:val="000F3C7C"/>
    <w:rsid w:val="000F3D30"/>
    <w:rsid w:val="000F3F66"/>
    <w:rsid w:val="000F4181"/>
    <w:rsid w:val="000F4B85"/>
    <w:rsid w:val="000F4B9B"/>
    <w:rsid w:val="000F4FFA"/>
    <w:rsid w:val="000F51D6"/>
    <w:rsid w:val="000F6399"/>
    <w:rsid w:val="000F69F3"/>
    <w:rsid w:val="000F6A3C"/>
    <w:rsid w:val="000F6EAD"/>
    <w:rsid w:val="000F73DC"/>
    <w:rsid w:val="000F78EE"/>
    <w:rsid w:val="001014BE"/>
    <w:rsid w:val="0010170B"/>
    <w:rsid w:val="001038A3"/>
    <w:rsid w:val="0010395C"/>
    <w:rsid w:val="00103A8D"/>
    <w:rsid w:val="00103CB7"/>
    <w:rsid w:val="00104234"/>
    <w:rsid w:val="00104B67"/>
    <w:rsid w:val="0010508C"/>
    <w:rsid w:val="001052B0"/>
    <w:rsid w:val="0010545C"/>
    <w:rsid w:val="00105AE2"/>
    <w:rsid w:val="00106056"/>
    <w:rsid w:val="00106A1B"/>
    <w:rsid w:val="00106E0F"/>
    <w:rsid w:val="0010778C"/>
    <w:rsid w:val="0010795C"/>
    <w:rsid w:val="00107D03"/>
    <w:rsid w:val="001102F6"/>
    <w:rsid w:val="001105C7"/>
    <w:rsid w:val="001110C4"/>
    <w:rsid w:val="00111458"/>
    <w:rsid w:val="00111BE8"/>
    <w:rsid w:val="0011248A"/>
    <w:rsid w:val="00112A82"/>
    <w:rsid w:val="00112AB9"/>
    <w:rsid w:val="001130AA"/>
    <w:rsid w:val="00113246"/>
    <w:rsid w:val="00113258"/>
    <w:rsid w:val="00113459"/>
    <w:rsid w:val="0011368E"/>
    <w:rsid w:val="001139E9"/>
    <w:rsid w:val="00113CB6"/>
    <w:rsid w:val="001141E3"/>
    <w:rsid w:val="00114479"/>
    <w:rsid w:val="001150FB"/>
    <w:rsid w:val="001151FE"/>
    <w:rsid w:val="001157B4"/>
    <w:rsid w:val="00116592"/>
    <w:rsid w:val="00116FE3"/>
    <w:rsid w:val="001175E1"/>
    <w:rsid w:val="00117B2D"/>
    <w:rsid w:val="0012019B"/>
    <w:rsid w:val="00120685"/>
    <w:rsid w:val="00120AB7"/>
    <w:rsid w:val="001214D5"/>
    <w:rsid w:val="001215B9"/>
    <w:rsid w:val="001218A5"/>
    <w:rsid w:val="00123DD4"/>
    <w:rsid w:val="00124C0B"/>
    <w:rsid w:val="00124CAB"/>
    <w:rsid w:val="001251BC"/>
    <w:rsid w:val="00125649"/>
    <w:rsid w:val="0012579B"/>
    <w:rsid w:val="00125E38"/>
    <w:rsid w:val="001265F3"/>
    <w:rsid w:val="001267DB"/>
    <w:rsid w:val="00127707"/>
    <w:rsid w:val="00127B97"/>
    <w:rsid w:val="00130008"/>
    <w:rsid w:val="00130A15"/>
    <w:rsid w:val="00130A27"/>
    <w:rsid w:val="00130CF7"/>
    <w:rsid w:val="00132379"/>
    <w:rsid w:val="001328AC"/>
    <w:rsid w:val="00132CA1"/>
    <w:rsid w:val="00134C29"/>
    <w:rsid w:val="00134E6C"/>
    <w:rsid w:val="0013530F"/>
    <w:rsid w:val="0013531C"/>
    <w:rsid w:val="00136220"/>
    <w:rsid w:val="0013624D"/>
    <w:rsid w:val="00136315"/>
    <w:rsid w:val="00136998"/>
    <w:rsid w:val="00136A0A"/>
    <w:rsid w:val="00136C08"/>
    <w:rsid w:val="0014069C"/>
    <w:rsid w:val="00140754"/>
    <w:rsid w:val="00141C17"/>
    <w:rsid w:val="00141D77"/>
    <w:rsid w:val="001420F7"/>
    <w:rsid w:val="00142332"/>
    <w:rsid w:val="00142E56"/>
    <w:rsid w:val="001433F9"/>
    <w:rsid w:val="00143A12"/>
    <w:rsid w:val="00143EBC"/>
    <w:rsid w:val="00144126"/>
    <w:rsid w:val="001441B8"/>
    <w:rsid w:val="0014446C"/>
    <w:rsid w:val="00144521"/>
    <w:rsid w:val="00144F06"/>
    <w:rsid w:val="0014525D"/>
    <w:rsid w:val="0014682C"/>
    <w:rsid w:val="00146899"/>
    <w:rsid w:val="00146A44"/>
    <w:rsid w:val="001473DD"/>
    <w:rsid w:val="00147511"/>
    <w:rsid w:val="00147E43"/>
    <w:rsid w:val="00150020"/>
    <w:rsid w:val="00150ADD"/>
    <w:rsid w:val="00150FE1"/>
    <w:rsid w:val="0015143D"/>
    <w:rsid w:val="0015167D"/>
    <w:rsid w:val="00151859"/>
    <w:rsid w:val="00151B7D"/>
    <w:rsid w:val="00152088"/>
    <w:rsid w:val="00152528"/>
    <w:rsid w:val="00152C76"/>
    <w:rsid w:val="00152DF2"/>
    <w:rsid w:val="0015390F"/>
    <w:rsid w:val="00153D6E"/>
    <w:rsid w:val="001540ED"/>
    <w:rsid w:val="00154314"/>
    <w:rsid w:val="00154EC8"/>
    <w:rsid w:val="001552BE"/>
    <w:rsid w:val="00155401"/>
    <w:rsid w:val="001562F6"/>
    <w:rsid w:val="001563B9"/>
    <w:rsid w:val="0015641B"/>
    <w:rsid w:val="0015655F"/>
    <w:rsid w:val="00157103"/>
    <w:rsid w:val="001572EC"/>
    <w:rsid w:val="00157512"/>
    <w:rsid w:val="001602A0"/>
    <w:rsid w:val="00160EFC"/>
    <w:rsid w:val="00161799"/>
    <w:rsid w:val="001617F9"/>
    <w:rsid w:val="001625DF"/>
    <w:rsid w:val="00162603"/>
    <w:rsid w:val="00162D3E"/>
    <w:rsid w:val="0016357B"/>
    <w:rsid w:val="0016376C"/>
    <w:rsid w:val="00163A30"/>
    <w:rsid w:val="001641DD"/>
    <w:rsid w:val="001648C8"/>
    <w:rsid w:val="00164CA0"/>
    <w:rsid w:val="001653BD"/>
    <w:rsid w:val="00165D1D"/>
    <w:rsid w:val="001669CE"/>
    <w:rsid w:val="00167CDB"/>
    <w:rsid w:val="00170421"/>
    <w:rsid w:val="0017069D"/>
    <w:rsid w:val="001714B9"/>
    <w:rsid w:val="00171E89"/>
    <w:rsid w:val="00172094"/>
    <w:rsid w:val="00172132"/>
    <w:rsid w:val="00172599"/>
    <w:rsid w:val="00172B21"/>
    <w:rsid w:val="00172F8E"/>
    <w:rsid w:val="0017336B"/>
    <w:rsid w:val="00174CF9"/>
    <w:rsid w:val="0017552A"/>
    <w:rsid w:val="00175DE3"/>
    <w:rsid w:val="00175F97"/>
    <w:rsid w:val="001761E1"/>
    <w:rsid w:val="001763F6"/>
    <w:rsid w:val="00177087"/>
    <w:rsid w:val="00180384"/>
    <w:rsid w:val="001810AD"/>
    <w:rsid w:val="0018124B"/>
    <w:rsid w:val="001819C0"/>
    <w:rsid w:val="0018203A"/>
    <w:rsid w:val="00182261"/>
    <w:rsid w:val="0018258B"/>
    <w:rsid w:val="00182C21"/>
    <w:rsid w:val="00183004"/>
    <w:rsid w:val="0018337E"/>
    <w:rsid w:val="0018364D"/>
    <w:rsid w:val="001869D3"/>
    <w:rsid w:val="00187195"/>
    <w:rsid w:val="0018740C"/>
    <w:rsid w:val="00190C28"/>
    <w:rsid w:val="0019195D"/>
    <w:rsid w:val="00191A77"/>
    <w:rsid w:val="00191BD5"/>
    <w:rsid w:val="00191C57"/>
    <w:rsid w:val="001922F9"/>
    <w:rsid w:val="00192553"/>
    <w:rsid w:val="00192941"/>
    <w:rsid w:val="00192C86"/>
    <w:rsid w:val="001933FA"/>
    <w:rsid w:val="00193437"/>
    <w:rsid w:val="00193D24"/>
    <w:rsid w:val="00193DBD"/>
    <w:rsid w:val="001950A7"/>
    <w:rsid w:val="0019548C"/>
    <w:rsid w:val="001954A9"/>
    <w:rsid w:val="001957C2"/>
    <w:rsid w:val="001965F8"/>
    <w:rsid w:val="00196F1C"/>
    <w:rsid w:val="001971FB"/>
    <w:rsid w:val="001A02BA"/>
    <w:rsid w:val="001A0557"/>
    <w:rsid w:val="001A0ABB"/>
    <w:rsid w:val="001A1333"/>
    <w:rsid w:val="001A15F9"/>
    <w:rsid w:val="001A1691"/>
    <w:rsid w:val="001A1D05"/>
    <w:rsid w:val="001A1E34"/>
    <w:rsid w:val="001A348A"/>
    <w:rsid w:val="001A3AC5"/>
    <w:rsid w:val="001A3E95"/>
    <w:rsid w:val="001A3FBF"/>
    <w:rsid w:val="001A4122"/>
    <w:rsid w:val="001A4344"/>
    <w:rsid w:val="001A4BBA"/>
    <w:rsid w:val="001A4DB2"/>
    <w:rsid w:val="001A5450"/>
    <w:rsid w:val="001A6847"/>
    <w:rsid w:val="001A6EA3"/>
    <w:rsid w:val="001A6FA5"/>
    <w:rsid w:val="001A7533"/>
    <w:rsid w:val="001A792B"/>
    <w:rsid w:val="001A794C"/>
    <w:rsid w:val="001B0341"/>
    <w:rsid w:val="001B0375"/>
    <w:rsid w:val="001B044D"/>
    <w:rsid w:val="001B054D"/>
    <w:rsid w:val="001B11FF"/>
    <w:rsid w:val="001B1A66"/>
    <w:rsid w:val="001B2124"/>
    <w:rsid w:val="001B39EE"/>
    <w:rsid w:val="001B3AEE"/>
    <w:rsid w:val="001B3E7F"/>
    <w:rsid w:val="001B4220"/>
    <w:rsid w:val="001B4359"/>
    <w:rsid w:val="001B4379"/>
    <w:rsid w:val="001B4575"/>
    <w:rsid w:val="001B4AA0"/>
    <w:rsid w:val="001B5266"/>
    <w:rsid w:val="001B5A2F"/>
    <w:rsid w:val="001B5D28"/>
    <w:rsid w:val="001B5DED"/>
    <w:rsid w:val="001B650A"/>
    <w:rsid w:val="001B6720"/>
    <w:rsid w:val="001B6E11"/>
    <w:rsid w:val="001B6E8F"/>
    <w:rsid w:val="001B7BD8"/>
    <w:rsid w:val="001B7FAE"/>
    <w:rsid w:val="001C06AA"/>
    <w:rsid w:val="001C0A59"/>
    <w:rsid w:val="001C1147"/>
    <w:rsid w:val="001C14D0"/>
    <w:rsid w:val="001C199D"/>
    <w:rsid w:val="001C20FD"/>
    <w:rsid w:val="001C2417"/>
    <w:rsid w:val="001C2FCD"/>
    <w:rsid w:val="001C3276"/>
    <w:rsid w:val="001C3478"/>
    <w:rsid w:val="001C3604"/>
    <w:rsid w:val="001C3621"/>
    <w:rsid w:val="001C3681"/>
    <w:rsid w:val="001C36A1"/>
    <w:rsid w:val="001C39D8"/>
    <w:rsid w:val="001C42E4"/>
    <w:rsid w:val="001C4362"/>
    <w:rsid w:val="001C49CE"/>
    <w:rsid w:val="001C4EF6"/>
    <w:rsid w:val="001C4F9C"/>
    <w:rsid w:val="001C554F"/>
    <w:rsid w:val="001C619E"/>
    <w:rsid w:val="001C6B41"/>
    <w:rsid w:val="001C6E5D"/>
    <w:rsid w:val="001C7A37"/>
    <w:rsid w:val="001D0E07"/>
    <w:rsid w:val="001D1028"/>
    <w:rsid w:val="001D103C"/>
    <w:rsid w:val="001D10B0"/>
    <w:rsid w:val="001D144E"/>
    <w:rsid w:val="001D15A5"/>
    <w:rsid w:val="001D1A31"/>
    <w:rsid w:val="001D1EDB"/>
    <w:rsid w:val="001D1F87"/>
    <w:rsid w:val="001D205B"/>
    <w:rsid w:val="001D2E2F"/>
    <w:rsid w:val="001D3CFE"/>
    <w:rsid w:val="001D5061"/>
    <w:rsid w:val="001D56F3"/>
    <w:rsid w:val="001D5D67"/>
    <w:rsid w:val="001D6B9C"/>
    <w:rsid w:val="001D6D07"/>
    <w:rsid w:val="001D6EC8"/>
    <w:rsid w:val="001D7BEC"/>
    <w:rsid w:val="001D7C1C"/>
    <w:rsid w:val="001E0135"/>
    <w:rsid w:val="001E01C3"/>
    <w:rsid w:val="001E08B2"/>
    <w:rsid w:val="001E0BBA"/>
    <w:rsid w:val="001E0F73"/>
    <w:rsid w:val="001E0F93"/>
    <w:rsid w:val="001E128B"/>
    <w:rsid w:val="001E13F9"/>
    <w:rsid w:val="001E1497"/>
    <w:rsid w:val="001E14FF"/>
    <w:rsid w:val="001E16CD"/>
    <w:rsid w:val="001E185A"/>
    <w:rsid w:val="001E18D2"/>
    <w:rsid w:val="001E1A36"/>
    <w:rsid w:val="001E2883"/>
    <w:rsid w:val="001E2AA0"/>
    <w:rsid w:val="001E31EC"/>
    <w:rsid w:val="001E3222"/>
    <w:rsid w:val="001E3748"/>
    <w:rsid w:val="001E37B4"/>
    <w:rsid w:val="001E3E3C"/>
    <w:rsid w:val="001E4264"/>
    <w:rsid w:val="001E4801"/>
    <w:rsid w:val="001E4B7D"/>
    <w:rsid w:val="001E642F"/>
    <w:rsid w:val="001E751E"/>
    <w:rsid w:val="001E7B1A"/>
    <w:rsid w:val="001F021B"/>
    <w:rsid w:val="001F03FD"/>
    <w:rsid w:val="001F0A77"/>
    <w:rsid w:val="001F11D4"/>
    <w:rsid w:val="001F1559"/>
    <w:rsid w:val="001F1740"/>
    <w:rsid w:val="001F1ECF"/>
    <w:rsid w:val="001F2903"/>
    <w:rsid w:val="001F2A90"/>
    <w:rsid w:val="001F3BE5"/>
    <w:rsid w:val="001F4258"/>
    <w:rsid w:val="001F45CF"/>
    <w:rsid w:val="001F5580"/>
    <w:rsid w:val="001F5696"/>
    <w:rsid w:val="001F5BE6"/>
    <w:rsid w:val="001F7033"/>
    <w:rsid w:val="001F7225"/>
    <w:rsid w:val="001F7361"/>
    <w:rsid w:val="001F773A"/>
    <w:rsid w:val="002005DE"/>
    <w:rsid w:val="002017D7"/>
    <w:rsid w:val="00201C40"/>
    <w:rsid w:val="00201D0B"/>
    <w:rsid w:val="00202068"/>
    <w:rsid w:val="0020208E"/>
    <w:rsid w:val="002020F8"/>
    <w:rsid w:val="002024BA"/>
    <w:rsid w:val="002028C6"/>
    <w:rsid w:val="00202B1D"/>
    <w:rsid w:val="0020369A"/>
    <w:rsid w:val="00203D9F"/>
    <w:rsid w:val="002042C3"/>
    <w:rsid w:val="002057F0"/>
    <w:rsid w:val="00205847"/>
    <w:rsid w:val="002060AD"/>
    <w:rsid w:val="00206D2C"/>
    <w:rsid w:val="00206D56"/>
    <w:rsid w:val="00207014"/>
    <w:rsid w:val="00207545"/>
    <w:rsid w:val="0020755D"/>
    <w:rsid w:val="00207BC1"/>
    <w:rsid w:val="0021185E"/>
    <w:rsid w:val="00211A98"/>
    <w:rsid w:val="00211BFA"/>
    <w:rsid w:val="00211E57"/>
    <w:rsid w:val="00212079"/>
    <w:rsid w:val="002128A8"/>
    <w:rsid w:val="0021333A"/>
    <w:rsid w:val="002134A4"/>
    <w:rsid w:val="002139B6"/>
    <w:rsid w:val="00213C5E"/>
    <w:rsid w:val="00213D23"/>
    <w:rsid w:val="00214FF4"/>
    <w:rsid w:val="002156D5"/>
    <w:rsid w:val="00216155"/>
    <w:rsid w:val="002165C5"/>
    <w:rsid w:val="00217193"/>
    <w:rsid w:val="002171C0"/>
    <w:rsid w:val="002171E6"/>
    <w:rsid w:val="002172B4"/>
    <w:rsid w:val="00217B23"/>
    <w:rsid w:val="00217D49"/>
    <w:rsid w:val="00220537"/>
    <w:rsid w:val="00220691"/>
    <w:rsid w:val="00221345"/>
    <w:rsid w:val="00221837"/>
    <w:rsid w:val="00221D9F"/>
    <w:rsid w:val="0022240C"/>
    <w:rsid w:val="002224D3"/>
    <w:rsid w:val="00222E18"/>
    <w:rsid w:val="002231D9"/>
    <w:rsid w:val="0022351F"/>
    <w:rsid w:val="00224B1C"/>
    <w:rsid w:val="0022502F"/>
    <w:rsid w:val="002255A5"/>
    <w:rsid w:val="002258AB"/>
    <w:rsid w:val="00226268"/>
    <w:rsid w:val="00226675"/>
    <w:rsid w:val="00226BFA"/>
    <w:rsid w:val="00226DFA"/>
    <w:rsid w:val="00226EA7"/>
    <w:rsid w:val="00227008"/>
    <w:rsid w:val="00227136"/>
    <w:rsid w:val="0022777C"/>
    <w:rsid w:val="00227953"/>
    <w:rsid w:val="00227981"/>
    <w:rsid w:val="00227A39"/>
    <w:rsid w:val="00227E30"/>
    <w:rsid w:val="0023051A"/>
    <w:rsid w:val="00230727"/>
    <w:rsid w:val="00230BC1"/>
    <w:rsid w:val="00230EF3"/>
    <w:rsid w:val="0023110E"/>
    <w:rsid w:val="00231964"/>
    <w:rsid w:val="00231ACB"/>
    <w:rsid w:val="00231C74"/>
    <w:rsid w:val="00231F7B"/>
    <w:rsid w:val="002332E0"/>
    <w:rsid w:val="00233A7D"/>
    <w:rsid w:val="00233F60"/>
    <w:rsid w:val="002345A0"/>
    <w:rsid w:val="00235617"/>
    <w:rsid w:val="0023573B"/>
    <w:rsid w:val="00235F92"/>
    <w:rsid w:val="002364FB"/>
    <w:rsid w:val="00236DD4"/>
    <w:rsid w:val="002375C8"/>
    <w:rsid w:val="00240077"/>
    <w:rsid w:val="0024079F"/>
    <w:rsid w:val="00240E66"/>
    <w:rsid w:val="00240E71"/>
    <w:rsid w:val="00241376"/>
    <w:rsid w:val="002421F3"/>
    <w:rsid w:val="0024270F"/>
    <w:rsid w:val="0024292A"/>
    <w:rsid w:val="002429A7"/>
    <w:rsid w:val="0024305A"/>
    <w:rsid w:val="00243613"/>
    <w:rsid w:val="00243844"/>
    <w:rsid w:val="00243AC8"/>
    <w:rsid w:val="00243FF1"/>
    <w:rsid w:val="00244111"/>
    <w:rsid w:val="00244387"/>
    <w:rsid w:val="00244C0D"/>
    <w:rsid w:val="00244E36"/>
    <w:rsid w:val="00244E9A"/>
    <w:rsid w:val="00244F5F"/>
    <w:rsid w:val="0024507B"/>
    <w:rsid w:val="00245994"/>
    <w:rsid w:val="00246180"/>
    <w:rsid w:val="00246950"/>
    <w:rsid w:val="00246A67"/>
    <w:rsid w:val="0024717A"/>
    <w:rsid w:val="00250103"/>
    <w:rsid w:val="0025126A"/>
    <w:rsid w:val="00251724"/>
    <w:rsid w:val="00251C8B"/>
    <w:rsid w:val="00251EAB"/>
    <w:rsid w:val="0025203C"/>
    <w:rsid w:val="002520C6"/>
    <w:rsid w:val="002520D6"/>
    <w:rsid w:val="00252399"/>
    <w:rsid w:val="002535F4"/>
    <w:rsid w:val="002536A0"/>
    <w:rsid w:val="00253713"/>
    <w:rsid w:val="002538A4"/>
    <w:rsid w:val="00253909"/>
    <w:rsid w:val="00253959"/>
    <w:rsid w:val="00253DB0"/>
    <w:rsid w:val="0025415D"/>
    <w:rsid w:val="0025421C"/>
    <w:rsid w:val="00254401"/>
    <w:rsid w:val="00254642"/>
    <w:rsid w:val="00254DC0"/>
    <w:rsid w:val="00255134"/>
    <w:rsid w:val="00255304"/>
    <w:rsid w:val="002557E2"/>
    <w:rsid w:val="00255DC5"/>
    <w:rsid w:val="002569D5"/>
    <w:rsid w:val="00256B5D"/>
    <w:rsid w:val="00257192"/>
    <w:rsid w:val="0025739D"/>
    <w:rsid w:val="00257859"/>
    <w:rsid w:val="00257F37"/>
    <w:rsid w:val="002600EC"/>
    <w:rsid w:val="0026016F"/>
    <w:rsid w:val="002607E1"/>
    <w:rsid w:val="00260A87"/>
    <w:rsid w:val="00260F44"/>
    <w:rsid w:val="0026101B"/>
    <w:rsid w:val="002617B3"/>
    <w:rsid w:val="00261D70"/>
    <w:rsid w:val="00262116"/>
    <w:rsid w:val="00262231"/>
    <w:rsid w:val="002624A3"/>
    <w:rsid w:val="0026290A"/>
    <w:rsid w:val="00262C50"/>
    <w:rsid w:val="00262E20"/>
    <w:rsid w:val="00263289"/>
    <w:rsid w:val="002639FD"/>
    <w:rsid w:val="002640C6"/>
    <w:rsid w:val="00264D04"/>
    <w:rsid w:val="00264F8C"/>
    <w:rsid w:val="00266EA7"/>
    <w:rsid w:val="00267552"/>
    <w:rsid w:val="00267B19"/>
    <w:rsid w:val="00267EE0"/>
    <w:rsid w:val="00267FC1"/>
    <w:rsid w:val="00270BDC"/>
    <w:rsid w:val="002712B2"/>
    <w:rsid w:val="00271549"/>
    <w:rsid w:val="00271697"/>
    <w:rsid w:val="0027188F"/>
    <w:rsid w:val="00271D6C"/>
    <w:rsid w:val="00272CC5"/>
    <w:rsid w:val="00272E44"/>
    <w:rsid w:val="002730B6"/>
    <w:rsid w:val="002734FD"/>
    <w:rsid w:val="00273795"/>
    <w:rsid w:val="00273F3C"/>
    <w:rsid w:val="00274191"/>
    <w:rsid w:val="00274372"/>
    <w:rsid w:val="00274FB3"/>
    <w:rsid w:val="002755D1"/>
    <w:rsid w:val="00275860"/>
    <w:rsid w:val="002768D2"/>
    <w:rsid w:val="00276BCD"/>
    <w:rsid w:val="00277196"/>
    <w:rsid w:val="0027756E"/>
    <w:rsid w:val="00280169"/>
    <w:rsid w:val="002803F5"/>
    <w:rsid w:val="00280C71"/>
    <w:rsid w:val="00280EDA"/>
    <w:rsid w:val="0028215B"/>
    <w:rsid w:val="00282C31"/>
    <w:rsid w:val="00282DCA"/>
    <w:rsid w:val="00283741"/>
    <w:rsid w:val="002837CB"/>
    <w:rsid w:val="00283A43"/>
    <w:rsid w:val="00283AB7"/>
    <w:rsid w:val="00283B8C"/>
    <w:rsid w:val="00283F0A"/>
    <w:rsid w:val="00284764"/>
    <w:rsid w:val="0028478D"/>
    <w:rsid w:val="00284C6C"/>
    <w:rsid w:val="00284D5A"/>
    <w:rsid w:val="00285639"/>
    <w:rsid w:val="002859CA"/>
    <w:rsid w:val="00285AEC"/>
    <w:rsid w:val="00285C66"/>
    <w:rsid w:val="00286042"/>
    <w:rsid w:val="0028676A"/>
    <w:rsid w:val="00286BB2"/>
    <w:rsid w:val="002873E9"/>
    <w:rsid w:val="00287B0B"/>
    <w:rsid w:val="00290383"/>
    <w:rsid w:val="00291146"/>
    <w:rsid w:val="00291C28"/>
    <w:rsid w:val="00291E2C"/>
    <w:rsid w:val="0029200F"/>
    <w:rsid w:val="00292428"/>
    <w:rsid w:val="00292B7C"/>
    <w:rsid w:val="002937BE"/>
    <w:rsid w:val="0029383D"/>
    <w:rsid w:val="002940C6"/>
    <w:rsid w:val="002941F6"/>
    <w:rsid w:val="002943BD"/>
    <w:rsid w:val="002943DA"/>
    <w:rsid w:val="002944AA"/>
    <w:rsid w:val="00294DDC"/>
    <w:rsid w:val="00295276"/>
    <w:rsid w:val="002955BE"/>
    <w:rsid w:val="002958B0"/>
    <w:rsid w:val="002961B3"/>
    <w:rsid w:val="0029645D"/>
    <w:rsid w:val="0029652C"/>
    <w:rsid w:val="00296826"/>
    <w:rsid w:val="00296C13"/>
    <w:rsid w:val="002A0607"/>
    <w:rsid w:val="002A2796"/>
    <w:rsid w:val="002A3084"/>
    <w:rsid w:val="002A362C"/>
    <w:rsid w:val="002A3713"/>
    <w:rsid w:val="002A388B"/>
    <w:rsid w:val="002A3DA6"/>
    <w:rsid w:val="002A4286"/>
    <w:rsid w:val="002A466B"/>
    <w:rsid w:val="002A470D"/>
    <w:rsid w:val="002A47D4"/>
    <w:rsid w:val="002A48EF"/>
    <w:rsid w:val="002A511F"/>
    <w:rsid w:val="002A5145"/>
    <w:rsid w:val="002A6DA2"/>
    <w:rsid w:val="002A7618"/>
    <w:rsid w:val="002B0B09"/>
    <w:rsid w:val="002B143B"/>
    <w:rsid w:val="002B14FB"/>
    <w:rsid w:val="002B2518"/>
    <w:rsid w:val="002B2B4B"/>
    <w:rsid w:val="002B2B61"/>
    <w:rsid w:val="002B2C42"/>
    <w:rsid w:val="002B3654"/>
    <w:rsid w:val="002B4D30"/>
    <w:rsid w:val="002B55AB"/>
    <w:rsid w:val="002B72C5"/>
    <w:rsid w:val="002B7762"/>
    <w:rsid w:val="002B798E"/>
    <w:rsid w:val="002B7AC3"/>
    <w:rsid w:val="002C00B8"/>
    <w:rsid w:val="002C1144"/>
    <w:rsid w:val="002C25C4"/>
    <w:rsid w:val="002C2A90"/>
    <w:rsid w:val="002C2AA5"/>
    <w:rsid w:val="002C36A1"/>
    <w:rsid w:val="002C375A"/>
    <w:rsid w:val="002C3CA2"/>
    <w:rsid w:val="002C4718"/>
    <w:rsid w:val="002C4E82"/>
    <w:rsid w:val="002C5262"/>
    <w:rsid w:val="002C5488"/>
    <w:rsid w:val="002C675A"/>
    <w:rsid w:val="002C68CE"/>
    <w:rsid w:val="002C720D"/>
    <w:rsid w:val="002C7446"/>
    <w:rsid w:val="002C7D57"/>
    <w:rsid w:val="002C7E9E"/>
    <w:rsid w:val="002C7EE4"/>
    <w:rsid w:val="002D02EB"/>
    <w:rsid w:val="002D08C8"/>
    <w:rsid w:val="002D0AF8"/>
    <w:rsid w:val="002D1354"/>
    <w:rsid w:val="002D22D6"/>
    <w:rsid w:val="002D2656"/>
    <w:rsid w:val="002D3839"/>
    <w:rsid w:val="002D41CD"/>
    <w:rsid w:val="002D4852"/>
    <w:rsid w:val="002D5BAD"/>
    <w:rsid w:val="002D5BB8"/>
    <w:rsid w:val="002D6B5F"/>
    <w:rsid w:val="002D6FFB"/>
    <w:rsid w:val="002D715F"/>
    <w:rsid w:val="002D767B"/>
    <w:rsid w:val="002D7762"/>
    <w:rsid w:val="002D799C"/>
    <w:rsid w:val="002E01C6"/>
    <w:rsid w:val="002E1824"/>
    <w:rsid w:val="002E34FB"/>
    <w:rsid w:val="002E3AD9"/>
    <w:rsid w:val="002E3F92"/>
    <w:rsid w:val="002E3FB5"/>
    <w:rsid w:val="002E42A2"/>
    <w:rsid w:val="002E4958"/>
    <w:rsid w:val="002E5164"/>
    <w:rsid w:val="002E575B"/>
    <w:rsid w:val="002E5C7E"/>
    <w:rsid w:val="002E611D"/>
    <w:rsid w:val="002E61A9"/>
    <w:rsid w:val="002E65EB"/>
    <w:rsid w:val="002E77F7"/>
    <w:rsid w:val="002E7E00"/>
    <w:rsid w:val="002F001E"/>
    <w:rsid w:val="002F01A4"/>
    <w:rsid w:val="002F0695"/>
    <w:rsid w:val="002F0BDF"/>
    <w:rsid w:val="002F121C"/>
    <w:rsid w:val="002F2193"/>
    <w:rsid w:val="002F2C2B"/>
    <w:rsid w:val="002F3653"/>
    <w:rsid w:val="002F39EE"/>
    <w:rsid w:val="002F3F0F"/>
    <w:rsid w:val="002F4C94"/>
    <w:rsid w:val="002F6156"/>
    <w:rsid w:val="002F627B"/>
    <w:rsid w:val="002F668E"/>
    <w:rsid w:val="002F6D78"/>
    <w:rsid w:val="002F724D"/>
    <w:rsid w:val="002F7CA4"/>
    <w:rsid w:val="003007E3"/>
    <w:rsid w:val="003016CE"/>
    <w:rsid w:val="00301BD4"/>
    <w:rsid w:val="00301BEB"/>
    <w:rsid w:val="00303920"/>
    <w:rsid w:val="003040BD"/>
    <w:rsid w:val="0030444A"/>
    <w:rsid w:val="00304466"/>
    <w:rsid w:val="00304BAF"/>
    <w:rsid w:val="00304EAD"/>
    <w:rsid w:val="00305394"/>
    <w:rsid w:val="0030571C"/>
    <w:rsid w:val="0030628C"/>
    <w:rsid w:val="00306D1E"/>
    <w:rsid w:val="00306EBD"/>
    <w:rsid w:val="003072FB"/>
    <w:rsid w:val="00310C51"/>
    <w:rsid w:val="0031150F"/>
    <w:rsid w:val="00311A89"/>
    <w:rsid w:val="00311BDE"/>
    <w:rsid w:val="00311EA9"/>
    <w:rsid w:val="0031238F"/>
    <w:rsid w:val="00312D98"/>
    <w:rsid w:val="003137B7"/>
    <w:rsid w:val="00313B33"/>
    <w:rsid w:val="00313C45"/>
    <w:rsid w:val="003141AF"/>
    <w:rsid w:val="00314F98"/>
    <w:rsid w:val="0031570F"/>
    <w:rsid w:val="00316F3E"/>
    <w:rsid w:val="003175C3"/>
    <w:rsid w:val="003177E4"/>
    <w:rsid w:val="003204E4"/>
    <w:rsid w:val="00320526"/>
    <w:rsid w:val="00320530"/>
    <w:rsid w:val="00320606"/>
    <w:rsid w:val="003216C7"/>
    <w:rsid w:val="003218A7"/>
    <w:rsid w:val="00321C1F"/>
    <w:rsid w:val="003234AA"/>
    <w:rsid w:val="003245F5"/>
    <w:rsid w:val="00324759"/>
    <w:rsid w:val="003248B1"/>
    <w:rsid w:val="00325C3B"/>
    <w:rsid w:val="00326404"/>
    <w:rsid w:val="00326883"/>
    <w:rsid w:val="003271C8"/>
    <w:rsid w:val="0032786B"/>
    <w:rsid w:val="00327BD6"/>
    <w:rsid w:val="0033006A"/>
    <w:rsid w:val="00330EAE"/>
    <w:rsid w:val="003311AC"/>
    <w:rsid w:val="003313F0"/>
    <w:rsid w:val="0033178A"/>
    <w:rsid w:val="00331796"/>
    <w:rsid w:val="00332BC5"/>
    <w:rsid w:val="003333D6"/>
    <w:rsid w:val="00333631"/>
    <w:rsid w:val="003339A1"/>
    <w:rsid w:val="003339B0"/>
    <w:rsid w:val="00333B80"/>
    <w:rsid w:val="00334C5A"/>
    <w:rsid w:val="00334D14"/>
    <w:rsid w:val="00334EC5"/>
    <w:rsid w:val="00335318"/>
    <w:rsid w:val="00335C81"/>
    <w:rsid w:val="00335CDC"/>
    <w:rsid w:val="00335FF7"/>
    <w:rsid w:val="00336688"/>
    <w:rsid w:val="00336802"/>
    <w:rsid w:val="00337173"/>
    <w:rsid w:val="00337873"/>
    <w:rsid w:val="003405FB"/>
    <w:rsid w:val="00340F38"/>
    <w:rsid w:val="00341A91"/>
    <w:rsid w:val="00342C87"/>
    <w:rsid w:val="00343919"/>
    <w:rsid w:val="003441E2"/>
    <w:rsid w:val="00344276"/>
    <w:rsid w:val="00344B1D"/>
    <w:rsid w:val="00344BBB"/>
    <w:rsid w:val="0034551B"/>
    <w:rsid w:val="003456BA"/>
    <w:rsid w:val="003458AE"/>
    <w:rsid w:val="003461E7"/>
    <w:rsid w:val="0034630C"/>
    <w:rsid w:val="00346821"/>
    <w:rsid w:val="003468E1"/>
    <w:rsid w:val="00346BFF"/>
    <w:rsid w:val="003502DB"/>
    <w:rsid w:val="003503A7"/>
    <w:rsid w:val="003505AF"/>
    <w:rsid w:val="0035062E"/>
    <w:rsid w:val="00350DE6"/>
    <w:rsid w:val="00351D14"/>
    <w:rsid w:val="003520D8"/>
    <w:rsid w:val="00352871"/>
    <w:rsid w:val="00352EA3"/>
    <w:rsid w:val="00353678"/>
    <w:rsid w:val="003539A0"/>
    <w:rsid w:val="00354336"/>
    <w:rsid w:val="003543FA"/>
    <w:rsid w:val="00354B1E"/>
    <w:rsid w:val="00354E55"/>
    <w:rsid w:val="003554F5"/>
    <w:rsid w:val="003558D0"/>
    <w:rsid w:val="00355971"/>
    <w:rsid w:val="00355BD2"/>
    <w:rsid w:val="00355F4D"/>
    <w:rsid w:val="0035647A"/>
    <w:rsid w:val="00356720"/>
    <w:rsid w:val="00356A76"/>
    <w:rsid w:val="00357271"/>
    <w:rsid w:val="003577FC"/>
    <w:rsid w:val="003578BE"/>
    <w:rsid w:val="00357A1F"/>
    <w:rsid w:val="00360027"/>
    <w:rsid w:val="0036003F"/>
    <w:rsid w:val="0036059B"/>
    <w:rsid w:val="003606B6"/>
    <w:rsid w:val="003606E0"/>
    <w:rsid w:val="003609C6"/>
    <w:rsid w:val="00361283"/>
    <w:rsid w:val="003615B4"/>
    <w:rsid w:val="00361B35"/>
    <w:rsid w:val="00362179"/>
    <w:rsid w:val="00362353"/>
    <w:rsid w:val="003635B8"/>
    <w:rsid w:val="00363C9D"/>
    <w:rsid w:val="003643A6"/>
    <w:rsid w:val="00364A83"/>
    <w:rsid w:val="00364BE9"/>
    <w:rsid w:val="0036512D"/>
    <w:rsid w:val="00365F03"/>
    <w:rsid w:val="0036625E"/>
    <w:rsid w:val="003662C2"/>
    <w:rsid w:val="00366385"/>
    <w:rsid w:val="003666FB"/>
    <w:rsid w:val="00366C7E"/>
    <w:rsid w:val="003673B7"/>
    <w:rsid w:val="003678EB"/>
    <w:rsid w:val="00367966"/>
    <w:rsid w:val="00367C6C"/>
    <w:rsid w:val="00367DA8"/>
    <w:rsid w:val="00367F91"/>
    <w:rsid w:val="00370376"/>
    <w:rsid w:val="00370488"/>
    <w:rsid w:val="003705D2"/>
    <w:rsid w:val="00370DBE"/>
    <w:rsid w:val="00370FEC"/>
    <w:rsid w:val="003719D1"/>
    <w:rsid w:val="00372FD9"/>
    <w:rsid w:val="00373393"/>
    <w:rsid w:val="003736A7"/>
    <w:rsid w:val="003739CC"/>
    <w:rsid w:val="00374479"/>
    <w:rsid w:val="003744B7"/>
    <w:rsid w:val="00374A92"/>
    <w:rsid w:val="003754EC"/>
    <w:rsid w:val="003757D2"/>
    <w:rsid w:val="003758EE"/>
    <w:rsid w:val="0037625C"/>
    <w:rsid w:val="0037666B"/>
    <w:rsid w:val="00376CD8"/>
    <w:rsid w:val="00377726"/>
    <w:rsid w:val="00377B8C"/>
    <w:rsid w:val="00377EAB"/>
    <w:rsid w:val="00380000"/>
    <w:rsid w:val="0038010A"/>
    <w:rsid w:val="00380530"/>
    <w:rsid w:val="00380969"/>
    <w:rsid w:val="00380C33"/>
    <w:rsid w:val="00380D27"/>
    <w:rsid w:val="00380D2D"/>
    <w:rsid w:val="003815CA"/>
    <w:rsid w:val="00381EE6"/>
    <w:rsid w:val="003822B3"/>
    <w:rsid w:val="00383030"/>
    <w:rsid w:val="0038418B"/>
    <w:rsid w:val="003849E5"/>
    <w:rsid w:val="00385086"/>
    <w:rsid w:val="00385BE4"/>
    <w:rsid w:val="00386322"/>
    <w:rsid w:val="00386F1C"/>
    <w:rsid w:val="00387525"/>
    <w:rsid w:val="00387C92"/>
    <w:rsid w:val="0039012F"/>
    <w:rsid w:val="003904A2"/>
    <w:rsid w:val="00390DA6"/>
    <w:rsid w:val="00392390"/>
    <w:rsid w:val="00392AB9"/>
    <w:rsid w:val="00393362"/>
    <w:rsid w:val="00393672"/>
    <w:rsid w:val="00393A13"/>
    <w:rsid w:val="00394958"/>
    <w:rsid w:val="00394D5B"/>
    <w:rsid w:val="00395040"/>
    <w:rsid w:val="00395117"/>
    <w:rsid w:val="0039583C"/>
    <w:rsid w:val="003960C6"/>
    <w:rsid w:val="00396694"/>
    <w:rsid w:val="003966F1"/>
    <w:rsid w:val="00396A38"/>
    <w:rsid w:val="00396CD3"/>
    <w:rsid w:val="00397BEB"/>
    <w:rsid w:val="003A0797"/>
    <w:rsid w:val="003A1059"/>
    <w:rsid w:val="003A13D8"/>
    <w:rsid w:val="003A2292"/>
    <w:rsid w:val="003A2677"/>
    <w:rsid w:val="003A26F3"/>
    <w:rsid w:val="003A3563"/>
    <w:rsid w:val="003A4600"/>
    <w:rsid w:val="003A4773"/>
    <w:rsid w:val="003A48A4"/>
    <w:rsid w:val="003A4C06"/>
    <w:rsid w:val="003A4E17"/>
    <w:rsid w:val="003A5221"/>
    <w:rsid w:val="003A59AD"/>
    <w:rsid w:val="003A5AAE"/>
    <w:rsid w:val="003A5AC2"/>
    <w:rsid w:val="003A5FBA"/>
    <w:rsid w:val="003A678B"/>
    <w:rsid w:val="003A678C"/>
    <w:rsid w:val="003A6DCC"/>
    <w:rsid w:val="003A7432"/>
    <w:rsid w:val="003A7861"/>
    <w:rsid w:val="003A7C7E"/>
    <w:rsid w:val="003A7DB8"/>
    <w:rsid w:val="003B00BA"/>
    <w:rsid w:val="003B087A"/>
    <w:rsid w:val="003B0D36"/>
    <w:rsid w:val="003B0D94"/>
    <w:rsid w:val="003B0E11"/>
    <w:rsid w:val="003B0F1C"/>
    <w:rsid w:val="003B1507"/>
    <w:rsid w:val="003B225E"/>
    <w:rsid w:val="003B254D"/>
    <w:rsid w:val="003B2E80"/>
    <w:rsid w:val="003B388C"/>
    <w:rsid w:val="003B3A83"/>
    <w:rsid w:val="003B3ABB"/>
    <w:rsid w:val="003B4309"/>
    <w:rsid w:val="003B4B89"/>
    <w:rsid w:val="003B51FE"/>
    <w:rsid w:val="003B6230"/>
    <w:rsid w:val="003B63B4"/>
    <w:rsid w:val="003B700C"/>
    <w:rsid w:val="003B7690"/>
    <w:rsid w:val="003B7714"/>
    <w:rsid w:val="003B7F44"/>
    <w:rsid w:val="003C0139"/>
    <w:rsid w:val="003C1463"/>
    <w:rsid w:val="003C19A0"/>
    <w:rsid w:val="003C1D14"/>
    <w:rsid w:val="003C1F95"/>
    <w:rsid w:val="003C2103"/>
    <w:rsid w:val="003C2263"/>
    <w:rsid w:val="003C4313"/>
    <w:rsid w:val="003C47F3"/>
    <w:rsid w:val="003C4D8D"/>
    <w:rsid w:val="003C596B"/>
    <w:rsid w:val="003C694F"/>
    <w:rsid w:val="003C6B80"/>
    <w:rsid w:val="003C7216"/>
    <w:rsid w:val="003C7B31"/>
    <w:rsid w:val="003D0613"/>
    <w:rsid w:val="003D079B"/>
    <w:rsid w:val="003D08E1"/>
    <w:rsid w:val="003D0B15"/>
    <w:rsid w:val="003D12B3"/>
    <w:rsid w:val="003D146C"/>
    <w:rsid w:val="003D1B37"/>
    <w:rsid w:val="003D1C48"/>
    <w:rsid w:val="003D25A8"/>
    <w:rsid w:val="003D2A0F"/>
    <w:rsid w:val="003D2C6F"/>
    <w:rsid w:val="003D31AF"/>
    <w:rsid w:val="003D3772"/>
    <w:rsid w:val="003D3EC5"/>
    <w:rsid w:val="003D40B0"/>
    <w:rsid w:val="003D433C"/>
    <w:rsid w:val="003D460B"/>
    <w:rsid w:val="003D4BB2"/>
    <w:rsid w:val="003D4EC5"/>
    <w:rsid w:val="003D4F01"/>
    <w:rsid w:val="003D6056"/>
    <w:rsid w:val="003D63ED"/>
    <w:rsid w:val="003D683E"/>
    <w:rsid w:val="003D74EE"/>
    <w:rsid w:val="003D769E"/>
    <w:rsid w:val="003E08BA"/>
    <w:rsid w:val="003E092C"/>
    <w:rsid w:val="003E16B9"/>
    <w:rsid w:val="003E1A98"/>
    <w:rsid w:val="003E1CFE"/>
    <w:rsid w:val="003E1D93"/>
    <w:rsid w:val="003E2516"/>
    <w:rsid w:val="003E2A83"/>
    <w:rsid w:val="003E2CAD"/>
    <w:rsid w:val="003E2F98"/>
    <w:rsid w:val="003E3F04"/>
    <w:rsid w:val="003E41F9"/>
    <w:rsid w:val="003E448C"/>
    <w:rsid w:val="003E4A5B"/>
    <w:rsid w:val="003E52AE"/>
    <w:rsid w:val="003E52E3"/>
    <w:rsid w:val="003E5904"/>
    <w:rsid w:val="003E59DD"/>
    <w:rsid w:val="003E5CA2"/>
    <w:rsid w:val="003E5D29"/>
    <w:rsid w:val="003E6194"/>
    <w:rsid w:val="003E68E0"/>
    <w:rsid w:val="003E70DC"/>
    <w:rsid w:val="003E70DE"/>
    <w:rsid w:val="003E759B"/>
    <w:rsid w:val="003E76BD"/>
    <w:rsid w:val="003E76F7"/>
    <w:rsid w:val="003E78D6"/>
    <w:rsid w:val="003E7C50"/>
    <w:rsid w:val="003E7C8A"/>
    <w:rsid w:val="003E7F69"/>
    <w:rsid w:val="003F017E"/>
    <w:rsid w:val="003F01E7"/>
    <w:rsid w:val="003F0323"/>
    <w:rsid w:val="003F0934"/>
    <w:rsid w:val="003F0C6E"/>
    <w:rsid w:val="003F1105"/>
    <w:rsid w:val="003F2109"/>
    <w:rsid w:val="003F22A0"/>
    <w:rsid w:val="003F2FEE"/>
    <w:rsid w:val="003F3427"/>
    <w:rsid w:val="003F36B4"/>
    <w:rsid w:val="003F4432"/>
    <w:rsid w:val="003F4615"/>
    <w:rsid w:val="003F4767"/>
    <w:rsid w:val="003F484C"/>
    <w:rsid w:val="003F4ED4"/>
    <w:rsid w:val="003F50BD"/>
    <w:rsid w:val="003F51B4"/>
    <w:rsid w:val="003F556B"/>
    <w:rsid w:val="003F55BF"/>
    <w:rsid w:val="003F5997"/>
    <w:rsid w:val="003F638E"/>
    <w:rsid w:val="003F6910"/>
    <w:rsid w:val="003F7439"/>
    <w:rsid w:val="003F7E6F"/>
    <w:rsid w:val="004005B8"/>
    <w:rsid w:val="00400604"/>
    <w:rsid w:val="004009E6"/>
    <w:rsid w:val="00401149"/>
    <w:rsid w:val="00401538"/>
    <w:rsid w:val="00401731"/>
    <w:rsid w:val="00403593"/>
    <w:rsid w:val="00404AB6"/>
    <w:rsid w:val="00404D83"/>
    <w:rsid w:val="00404E56"/>
    <w:rsid w:val="00405BE1"/>
    <w:rsid w:val="0040606E"/>
    <w:rsid w:val="004061BD"/>
    <w:rsid w:val="0040672A"/>
    <w:rsid w:val="00406B57"/>
    <w:rsid w:val="00406C88"/>
    <w:rsid w:val="00406FF8"/>
    <w:rsid w:val="00410A9D"/>
    <w:rsid w:val="00410C8F"/>
    <w:rsid w:val="00410DD9"/>
    <w:rsid w:val="004112A0"/>
    <w:rsid w:val="00411D62"/>
    <w:rsid w:val="00411F93"/>
    <w:rsid w:val="00412306"/>
    <w:rsid w:val="00412793"/>
    <w:rsid w:val="004128AD"/>
    <w:rsid w:val="00412A8B"/>
    <w:rsid w:val="00413855"/>
    <w:rsid w:val="00413C38"/>
    <w:rsid w:val="00414D50"/>
    <w:rsid w:val="0041512C"/>
    <w:rsid w:val="0041557A"/>
    <w:rsid w:val="004157EB"/>
    <w:rsid w:val="004158E4"/>
    <w:rsid w:val="00415FA7"/>
    <w:rsid w:val="00416994"/>
    <w:rsid w:val="00416D27"/>
    <w:rsid w:val="00417256"/>
    <w:rsid w:val="004172EE"/>
    <w:rsid w:val="004173AF"/>
    <w:rsid w:val="004200D2"/>
    <w:rsid w:val="0042014C"/>
    <w:rsid w:val="0042015C"/>
    <w:rsid w:val="00421A73"/>
    <w:rsid w:val="0042556C"/>
    <w:rsid w:val="00425BB1"/>
    <w:rsid w:val="00426104"/>
    <w:rsid w:val="004262CB"/>
    <w:rsid w:val="004264C6"/>
    <w:rsid w:val="004266EF"/>
    <w:rsid w:val="00426AF8"/>
    <w:rsid w:val="00426BA3"/>
    <w:rsid w:val="00426C7C"/>
    <w:rsid w:val="00426F61"/>
    <w:rsid w:val="00430770"/>
    <w:rsid w:val="00430AE2"/>
    <w:rsid w:val="00430EC7"/>
    <w:rsid w:val="00430ED4"/>
    <w:rsid w:val="00432539"/>
    <w:rsid w:val="00433231"/>
    <w:rsid w:val="0043371D"/>
    <w:rsid w:val="00433A50"/>
    <w:rsid w:val="00433F81"/>
    <w:rsid w:val="0043483A"/>
    <w:rsid w:val="00435135"/>
    <w:rsid w:val="00435890"/>
    <w:rsid w:val="004369F6"/>
    <w:rsid w:val="00436C50"/>
    <w:rsid w:val="00436DC9"/>
    <w:rsid w:val="00437B8B"/>
    <w:rsid w:val="00440011"/>
    <w:rsid w:val="00440893"/>
    <w:rsid w:val="00440AFD"/>
    <w:rsid w:val="00440E03"/>
    <w:rsid w:val="00440E8E"/>
    <w:rsid w:val="00440FAA"/>
    <w:rsid w:val="00441A3D"/>
    <w:rsid w:val="00441BC1"/>
    <w:rsid w:val="004424CE"/>
    <w:rsid w:val="00442C04"/>
    <w:rsid w:val="004431EA"/>
    <w:rsid w:val="004439A0"/>
    <w:rsid w:val="00443B6D"/>
    <w:rsid w:val="004442CC"/>
    <w:rsid w:val="00445560"/>
    <w:rsid w:val="00445A4B"/>
    <w:rsid w:val="00445CE7"/>
    <w:rsid w:val="004460BD"/>
    <w:rsid w:val="00446452"/>
    <w:rsid w:val="00446887"/>
    <w:rsid w:val="00446F61"/>
    <w:rsid w:val="00446F97"/>
    <w:rsid w:val="004475FE"/>
    <w:rsid w:val="00447C09"/>
    <w:rsid w:val="0045047B"/>
    <w:rsid w:val="00451242"/>
    <w:rsid w:val="004514C3"/>
    <w:rsid w:val="00451504"/>
    <w:rsid w:val="004515A0"/>
    <w:rsid w:val="004517D9"/>
    <w:rsid w:val="00451D82"/>
    <w:rsid w:val="004524F4"/>
    <w:rsid w:val="0045255C"/>
    <w:rsid w:val="0045278D"/>
    <w:rsid w:val="00452C2B"/>
    <w:rsid w:val="00452E61"/>
    <w:rsid w:val="00452F0F"/>
    <w:rsid w:val="0045311A"/>
    <w:rsid w:val="0045410C"/>
    <w:rsid w:val="00454E87"/>
    <w:rsid w:val="00455345"/>
    <w:rsid w:val="004564D4"/>
    <w:rsid w:val="004568A5"/>
    <w:rsid w:val="004575BC"/>
    <w:rsid w:val="0046017E"/>
    <w:rsid w:val="00460340"/>
    <w:rsid w:val="004613E7"/>
    <w:rsid w:val="00461AEE"/>
    <w:rsid w:val="00463BFE"/>
    <w:rsid w:val="00463CA7"/>
    <w:rsid w:val="00465DE0"/>
    <w:rsid w:val="00466679"/>
    <w:rsid w:val="00466743"/>
    <w:rsid w:val="00466AF7"/>
    <w:rsid w:val="00466B90"/>
    <w:rsid w:val="00467D53"/>
    <w:rsid w:val="00467EBA"/>
    <w:rsid w:val="00470AA9"/>
    <w:rsid w:val="00470AF1"/>
    <w:rsid w:val="00470D74"/>
    <w:rsid w:val="00470F0C"/>
    <w:rsid w:val="00470FEF"/>
    <w:rsid w:val="00471B01"/>
    <w:rsid w:val="00471CB6"/>
    <w:rsid w:val="00471DEE"/>
    <w:rsid w:val="00472767"/>
    <w:rsid w:val="00472BC4"/>
    <w:rsid w:val="00473471"/>
    <w:rsid w:val="00473576"/>
    <w:rsid w:val="00474602"/>
    <w:rsid w:val="004749C7"/>
    <w:rsid w:val="00474CBF"/>
    <w:rsid w:val="00475BE7"/>
    <w:rsid w:val="00475CCD"/>
    <w:rsid w:val="004762DA"/>
    <w:rsid w:val="00476EEB"/>
    <w:rsid w:val="00477086"/>
    <w:rsid w:val="0047711A"/>
    <w:rsid w:val="004771E8"/>
    <w:rsid w:val="00477784"/>
    <w:rsid w:val="004777D7"/>
    <w:rsid w:val="00477C3B"/>
    <w:rsid w:val="00477E45"/>
    <w:rsid w:val="00480C5C"/>
    <w:rsid w:val="00481B82"/>
    <w:rsid w:val="00481DDC"/>
    <w:rsid w:val="0048216B"/>
    <w:rsid w:val="00482307"/>
    <w:rsid w:val="004826CD"/>
    <w:rsid w:val="00482F7E"/>
    <w:rsid w:val="0048344A"/>
    <w:rsid w:val="00483771"/>
    <w:rsid w:val="00483993"/>
    <w:rsid w:val="00483F7D"/>
    <w:rsid w:val="00484023"/>
    <w:rsid w:val="00484404"/>
    <w:rsid w:val="00484616"/>
    <w:rsid w:val="00484D80"/>
    <w:rsid w:val="00485CE1"/>
    <w:rsid w:val="004863F2"/>
    <w:rsid w:val="004865B7"/>
    <w:rsid w:val="00486CBB"/>
    <w:rsid w:val="00487C70"/>
    <w:rsid w:val="00487F74"/>
    <w:rsid w:val="004906D2"/>
    <w:rsid w:val="00490B7D"/>
    <w:rsid w:val="00490C76"/>
    <w:rsid w:val="00490C95"/>
    <w:rsid w:val="00490ECD"/>
    <w:rsid w:val="00490EDB"/>
    <w:rsid w:val="004911B9"/>
    <w:rsid w:val="00491B67"/>
    <w:rsid w:val="00492630"/>
    <w:rsid w:val="00492F1F"/>
    <w:rsid w:val="00493169"/>
    <w:rsid w:val="00493509"/>
    <w:rsid w:val="0049395F"/>
    <w:rsid w:val="00494592"/>
    <w:rsid w:val="00494802"/>
    <w:rsid w:val="004950C8"/>
    <w:rsid w:val="00495594"/>
    <w:rsid w:val="00496442"/>
    <w:rsid w:val="004965D4"/>
    <w:rsid w:val="004966B8"/>
    <w:rsid w:val="00496B8B"/>
    <w:rsid w:val="004A01CE"/>
    <w:rsid w:val="004A02C5"/>
    <w:rsid w:val="004A0D16"/>
    <w:rsid w:val="004A0F11"/>
    <w:rsid w:val="004A0FEA"/>
    <w:rsid w:val="004A18B7"/>
    <w:rsid w:val="004A2975"/>
    <w:rsid w:val="004A38AB"/>
    <w:rsid w:val="004A3DA7"/>
    <w:rsid w:val="004A3E19"/>
    <w:rsid w:val="004A4B61"/>
    <w:rsid w:val="004A4B79"/>
    <w:rsid w:val="004A5420"/>
    <w:rsid w:val="004A5FC2"/>
    <w:rsid w:val="004A601D"/>
    <w:rsid w:val="004A6FDB"/>
    <w:rsid w:val="004A736A"/>
    <w:rsid w:val="004B028E"/>
    <w:rsid w:val="004B1023"/>
    <w:rsid w:val="004B2B32"/>
    <w:rsid w:val="004B2F7F"/>
    <w:rsid w:val="004B301A"/>
    <w:rsid w:val="004B3480"/>
    <w:rsid w:val="004B351C"/>
    <w:rsid w:val="004B3A38"/>
    <w:rsid w:val="004B3A47"/>
    <w:rsid w:val="004B3AFE"/>
    <w:rsid w:val="004B44A1"/>
    <w:rsid w:val="004B4C6F"/>
    <w:rsid w:val="004B63DC"/>
    <w:rsid w:val="004B6985"/>
    <w:rsid w:val="004B73D8"/>
    <w:rsid w:val="004B78AC"/>
    <w:rsid w:val="004B792D"/>
    <w:rsid w:val="004C09F8"/>
    <w:rsid w:val="004C117C"/>
    <w:rsid w:val="004C197C"/>
    <w:rsid w:val="004C1A2B"/>
    <w:rsid w:val="004C1C5A"/>
    <w:rsid w:val="004C228B"/>
    <w:rsid w:val="004C272D"/>
    <w:rsid w:val="004C28E6"/>
    <w:rsid w:val="004C2DE6"/>
    <w:rsid w:val="004C3246"/>
    <w:rsid w:val="004C3CF9"/>
    <w:rsid w:val="004C3DA5"/>
    <w:rsid w:val="004C3FED"/>
    <w:rsid w:val="004C440D"/>
    <w:rsid w:val="004C4AE6"/>
    <w:rsid w:val="004C4B31"/>
    <w:rsid w:val="004C4F66"/>
    <w:rsid w:val="004C572F"/>
    <w:rsid w:val="004C5ADC"/>
    <w:rsid w:val="004C681F"/>
    <w:rsid w:val="004C7356"/>
    <w:rsid w:val="004C7A62"/>
    <w:rsid w:val="004D0643"/>
    <w:rsid w:val="004D0E57"/>
    <w:rsid w:val="004D0EC4"/>
    <w:rsid w:val="004D0FC1"/>
    <w:rsid w:val="004D17B5"/>
    <w:rsid w:val="004D21B5"/>
    <w:rsid w:val="004D2606"/>
    <w:rsid w:val="004D2EA6"/>
    <w:rsid w:val="004D3791"/>
    <w:rsid w:val="004D37B9"/>
    <w:rsid w:val="004D397F"/>
    <w:rsid w:val="004D3B21"/>
    <w:rsid w:val="004D3D36"/>
    <w:rsid w:val="004D4074"/>
    <w:rsid w:val="004D40C7"/>
    <w:rsid w:val="004D42CE"/>
    <w:rsid w:val="004D44EE"/>
    <w:rsid w:val="004D5225"/>
    <w:rsid w:val="004D6C5B"/>
    <w:rsid w:val="004D77EE"/>
    <w:rsid w:val="004D79BE"/>
    <w:rsid w:val="004D7D85"/>
    <w:rsid w:val="004D7ECD"/>
    <w:rsid w:val="004E004E"/>
    <w:rsid w:val="004E0104"/>
    <w:rsid w:val="004E06D3"/>
    <w:rsid w:val="004E0B35"/>
    <w:rsid w:val="004E0E8D"/>
    <w:rsid w:val="004E0FC8"/>
    <w:rsid w:val="004E1026"/>
    <w:rsid w:val="004E1196"/>
    <w:rsid w:val="004E1D29"/>
    <w:rsid w:val="004E214A"/>
    <w:rsid w:val="004E234F"/>
    <w:rsid w:val="004E2398"/>
    <w:rsid w:val="004E25A2"/>
    <w:rsid w:val="004E289D"/>
    <w:rsid w:val="004E28B5"/>
    <w:rsid w:val="004E2F18"/>
    <w:rsid w:val="004E3805"/>
    <w:rsid w:val="004E3A28"/>
    <w:rsid w:val="004E4741"/>
    <w:rsid w:val="004E4965"/>
    <w:rsid w:val="004E5115"/>
    <w:rsid w:val="004E575A"/>
    <w:rsid w:val="004E57F8"/>
    <w:rsid w:val="004E5902"/>
    <w:rsid w:val="004E64B9"/>
    <w:rsid w:val="004E65F7"/>
    <w:rsid w:val="004E6959"/>
    <w:rsid w:val="004E6D0A"/>
    <w:rsid w:val="004E767E"/>
    <w:rsid w:val="004E7C2D"/>
    <w:rsid w:val="004E7C45"/>
    <w:rsid w:val="004F0244"/>
    <w:rsid w:val="004F0C7B"/>
    <w:rsid w:val="004F0D8F"/>
    <w:rsid w:val="004F1095"/>
    <w:rsid w:val="004F1235"/>
    <w:rsid w:val="004F1F27"/>
    <w:rsid w:val="004F25DB"/>
    <w:rsid w:val="004F3E78"/>
    <w:rsid w:val="004F47D5"/>
    <w:rsid w:val="004F584E"/>
    <w:rsid w:val="004F5BC3"/>
    <w:rsid w:val="004F5D57"/>
    <w:rsid w:val="004F64D4"/>
    <w:rsid w:val="004F6529"/>
    <w:rsid w:val="004F68C5"/>
    <w:rsid w:val="004F69F7"/>
    <w:rsid w:val="004F6F43"/>
    <w:rsid w:val="004F7F7E"/>
    <w:rsid w:val="005005FC"/>
    <w:rsid w:val="005008B4"/>
    <w:rsid w:val="00500A2C"/>
    <w:rsid w:val="00501576"/>
    <w:rsid w:val="00501D65"/>
    <w:rsid w:val="005024D2"/>
    <w:rsid w:val="00502A1D"/>
    <w:rsid w:val="00503286"/>
    <w:rsid w:val="0050354E"/>
    <w:rsid w:val="00503A26"/>
    <w:rsid w:val="00503A58"/>
    <w:rsid w:val="00504836"/>
    <w:rsid w:val="00504B15"/>
    <w:rsid w:val="00505479"/>
    <w:rsid w:val="00505859"/>
    <w:rsid w:val="00505A2B"/>
    <w:rsid w:val="00506604"/>
    <w:rsid w:val="005066A2"/>
    <w:rsid w:val="00506A66"/>
    <w:rsid w:val="0050712D"/>
    <w:rsid w:val="005101B6"/>
    <w:rsid w:val="005104E8"/>
    <w:rsid w:val="00511A55"/>
    <w:rsid w:val="00512230"/>
    <w:rsid w:val="005127F4"/>
    <w:rsid w:val="005129C9"/>
    <w:rsid w:val="00512CCC"/>
    <w:rsid w:val="00512ED5"/>
    <w:rsid w:val="005131DD"/>
    <w:rsid w:val="00514006"/>
    <w:rsid w:val="00514B23"/>
    <w:rsid w:val="00514EEB"/>
    <w:rsid w:val="0051540A"/>
    <w:rsid w:val="005154A7"/>
    <w:rsid w:val="00515DEB"/>
    <w:rsid w:val="00515E77"/>
    <w:rsid w:val="00515E78"/>
    <w:rsid w:val="00517C22"/>
    <w:rsid w:val="005202D1"/>
    <w:rsid w:val="00520357"/>
    <w:rsid w:val="00520AC2"/>
    <w:rsid w:val="0052127C"/>
    <w:rsid w:val="005216F6"/>
    <w:rsid w:val="005222BE"/>
    <w:rsid w:val="0052237C"/>
    <w:rsid w:val="005225AA"/>
    <w:rsid w:val="005227C2"/>
    <w:rsid w:val="005232DB"/>
    <w:rsid w:val="00523EA5"/>
    <w:rsid w:val="005247F4"/>
    <w:rsid w:val="00524A79"/>
    <w:rsid w:val="0052587E"/>
    <w:rsid w:val="00525D96"/>
    <w:rsid w:val="00526513"/>
    <w:rsid w:val="00526D4A"/>
    <w:rsid w:val="00526F6B"/>
    <w:rsid w:val="0052744C"/>
    <w:rsid w:val="00527602"/>
    <w:rsid w:val="00527637"/>
    <w:rsid w:val="00527C28"/>
    <w:rsid w:val="00530239"/>
    <w:rsid w:val="00530F17"/>
    <w:rsid w:val="00530F7A"/>
    <w:rsid w:val="005326DE"/>
    <w:rsid w:val="0053271A"/>
    <w:rsid w:val="005327FA"/>
    <w:rsid w:val="00532C33"/>
    <w:rsid w:val="005330D3"/>
    <w:rsid w:val="0053411B"/>
    <w:rsid w:val="005341BA"/>
    <w:rsid w:val="0053454E"/>
    <w:rsid w:val="00534A6E"/>
    <w:rsid w:val="00535910"/>
    <w:rsid w:val="005360C6"/>
    <w:rsid w:val="0053677E"/>
    <w:rsid w:val="0053688A"/>
    <w:rsid w:val="005369D1"/>
    <w:rsid w:val="00536CA1"/>
    <w:rsid w:val="0053724D"/>
    <w:rsid w:val="005373AB"/>
    <w:rsid w:val="0053762C"/>
    <w:rsid w:val="00537E5E"/>
    <w:rsid w:val="0054020E"/>
    <w:rsid w:val="005403EE"/>
    <w:rsid w:val="0054057C"/>
    <w:rsid w:val="00540E3C"/>
    <w:rsid w:val="00541F1A"/>
    <w:rsid w:val="00541F84"/>
    <w:rsid w:val="00542041"/>
    <w:rsid w:val="005426C8"/>
    <w:rsid w:val="00542D26"/>
    <w:rsid w:val="00542EB9"/>
    <w:rsid w:val="00542F93"/>
    <w:rsid w:val="005430AB"/>
    <w:rsid w:val="0054346D"/>
    <w:rsid w:val="00544A8C"/>
    <w:rsid w:val="00544DE7"/>
    <w:rsid w:val="00546D1D"/>
    <w:rsid w:val="00546EF6"/>
    <w:rsid w:val="0054708D"/>
    <w:rsid w:val="00547267"/>
    <w:rsid w:val="00547C9B"/>
    <w:rsid w:val="00547E06"/>
    <w:rsid w:val="005506C6"/>
    <w:rsid w:val="00551CB1"/>
    <w:rsid w:val="00552263"/>
    <w:rsid w:val="00552591"/>
    <w:rsid w:val="005527E7"/>
    <w:rsid w:val="00553335"/>
    <w:rsid w:val="005535FF"/>
    <w:rsid w:val="00553D1C"/>
    <w:rsid w:val="00553E61"/>
    <w:rsid w:val="00554135"/>
    <w:rsid w:val="0055465A"/>
    <w:rsid w:val="005547F6"/>
    <w:rsid w:val="00554D4F"/>
    <w:rsid w:val="00554FAD"/>
    <w:rsid w:val="0055515D"/>
    <w:rsid w:val="00556775"/>
    <w:rsid w:val="00556B9F"/>
    <w:rsid w:val="00557047"/>
    <w:rsid w:val="005571C1"/>
    <w:rsid w:val="0055756C"/>
    <w:rsid w:val="0055777A"/>
    <w:rsid w:val="005579EB"/>
    <w:rsid w:val="00557ED6"/>
    <w:rsid w:val="00560671"/>
    <w:rsid w:val="00560A7A"/>
    <w:rsid w:val="00560AAA"/>
    <w:rsid w:val="00560EB8"/>
    <w:rsid w:val="005611D9"/>
    <w:rsid w:val="00561AFA"/>
    <w:rsid w:val="00561F43"/>
    <w:rsid w:val="00562E69"/>
    <w:rsid w:val="00564780"/>
    <w:rsid w:val="00564992"/>
    <w:rsid w:val="00564A15"/>
    <w:rsid w:val="00564AFD"/>
    <w:rsid w:val="00564FD7"/>
    <w:rsid w:val="00565137"/>
    <w:rsid w:val="0056549F"/>
    <w:rsid w:val="005656CA"/>
    <w:rsid w:val="00565B9E"/>
    <w:rsid w:val="00565C8B"/>
    <w:rsid w:val="005661F3"/>
    <w:rsid w:val="00567FE6"/>
    <w:rsid w:val="00570199"/>
    <w:rsid w:val="00570B8C"/>
    <w:rsid w:val="0057128C"/>
    <w:rsid w:val="0057162F"/>
    <w:rsid w:val="0057194E"/>
    <w:rsid w:val="0057204A"/>
    <w:rsid w:val="00573034"/>
    <w:rsid w:val="00573817"/>
    <w:rsid w:val="00573938"/>
    <w:rsid w:val="00574C5C"/>
    <w:rsid w:val="00574DCA"/>
    <w:rsid w:val="00575ED6"/>
    <w:rsid w:val="0057604D"/>
    <w:rsid w:val="0057615E"/>
    <w:rsid w:val="005762D1"/>
    <w:rsid w:val="00576374"/>
    <w:rsid w:val="005764A3"/>
    <w:rsid w:val="0057671E"/>
    <w:rsid w:val="0057696C"/>
    <w:rsid w:val="0057714C"/>
    <w:rsid w:val="005774D9"/>
    <w:rsid w:val="0057764F"/>
    <w:rsid w:val="00577C83"/>
    <w:rsid w:val="00577FB1"/>
    <w:rsid w:val="00577FD3"/>
    <w:rsid w:val="00580434"/>
    <w:rsid w:val="0058076A"/>
    <w:rsid w:val="00580894"/>
    <w:rsid w:val="00580A74"/>
    <w:rsid w:val="005810E9"/>
    <w:rsid w:val="00581609"/>
    <w:rsid w:val="005816D7"/>
    <w:rsid w:val="00582266"/>
    <w:rsid w:val="005827C2"/>
    <w:rsid w:val="00582D9B"/>
    <w:rsid w:val="0058329A"/>
    <w:rsid w:val="0058353B"/>
    <w:rsid w:val="00583B86"/>
    <w:rsid w:val="00583F62"/>
    <w:rsid w:val="00584224"/>
    <w:rsid w:val="00584438"/>
    <w:rsid w:val="00584709"/>
    <w:rsid w:val="005849F6"/>
    <w:rsid w:val="00584BEF"/>
    <w:rsid w:val="005851B6"/>
    <w:rsid w:val="00585A3E"/>
    <w:rsid w:val="00585AC7"/>
    <w:rsid w:val="00585EED"/>
    <w:rsid w:val="00585F46"/>
    <w:rsid w:val="00586386"/>
    <w:rsid w:val="00586653"/>
    <w:rsid w:val="00586C61"/>
    <w:rsid w:val="00586FA8"/>
    <w:rsid w:val="0058751D"/>
    <w:rsid w:val="005904CA"/>
    <w:rsid w:val="00590788"/>
    <w:rsid w:val="00590BB3"/>
    <w:rsid w:val="005910E3"/>
    <w:rsid w:val="005912EA"/>
    <w:rsid w:val="005916C3"/>
    <w:rsid w:val="005916E1"/>
    <w:rsid w:val="0059253F"/>
    <w:rsid w:val="00592EBE"/>
    <w:rsid w:val="00592FEB"/>
    <w:rsid w:val="005932AE"/>
    <w:rsid w:val="00593343"/>
    <w:rsid w:val="0059346B"/>
    <w:rsid w:val="00593AF4"/>
    <w:rsid w:val="00593E46"/>
    <w:rsid w:val="00593ED4"/>
    <w:rsid w:val="005945B9"/>
    <w:rsid w:val="00594A6A"/>
    <w:rsid w:val="0059515C"/>
    <w:rsid w:val="0059571E"/>
    <w:rsid w:val="00595C1F"/>
    <w:rsid w:val="00595C2B"/>
    <w:rsid w:val="00596427"/>
    <w:rsid w:val="005967EB"/>
    <w:rsid w:val="00596A79"/>
    <w:rsid w:val="00597005"/>
    <w:rsid w:val="005970E6"/>
    <w:rsid w:val="005A0977"/>
    <w:rsid w:val="005A0C61"/>
    <w:rsid w:val="005A15B1"/>
    <w:rsid w:val="005A1696"/>
    <w:rsid w:val="005A21EE"/>
    <w:rsid w:val="005A240B"/>
    <w:rsid w:val="005A2A86"/>
    <w:rsid w:val="005A2CD9"/>
    <w:rsid w:val="005A3845"/>
    <w:rsid w:val="005A3DF3"/>
    <w:rsid w:val="005A49F9"/>
    <w:rsid w:val="005A4D8A"/>
    <w:rsid w:val="005A5CDD"/>
    <w:rsid w:val="005A642B"/>
    <w:rsid w:val="005A65C2"/>
    <w:rsid w:val="005A6E3D"/>
    <w:rsid w:val="005A6F30"/>
    <w:rsid w:val="005A7328"/>
    <w:rsid w:val="005A7D29"/>
    <w:rsid w:val="005A7DDC"/>
    <w:rsid w:val="005A7F8A"/>
    <w:rsid w:val="005B16AF"/>
    <w:rsid w:val="005B1D22"/>
    <w:rsid w:val="005B1D82"/>
    <w:rsid w:val="005B206F"/>
    <w:rsid w:val="005B28B3"/>
    <w:rsid w:val="005B3096"/>
    <w:rsid w:val="005B35FC"/>
    <w:rsid w:val="005B36BB"/>
    <w:rsid w:val="005B3C6F"/>
    <w:rsid w:val="005B40AF"/>
    <w:rsid w:val="005B4395"/>
    <w:rsid w:val="005B43D3"/>
    <w:rsid w:val="005B440E"/>
    <w:rsid w:val="005B4984"/>
    <w:rsid w:val="005B4B87"/>
    <w:rsid w:val="005B53B9"/>
    <w:rsid w:val="005B5A01"/>
    <w:rsid w:val="005B5C06"/>
    <w:rsid w:val="005B60E8"/>
    <w:rsid w:val="005B6619"/>
    <w:rsid w:val="005B6BF3"/>
    <w:rsid w:val="005B6E5D"/>
    <w:rsid w:val="005B6EFB"/>
    <w:rsid w:val="005B707E"/>
    <w:rsid w:val="005B7445"/>
    <w:rsid w:val="005C020A"/>
    <w:rsid w:val="005C0317"/>
    <w:rsid w:val="005C04F3"/>
    <w:rsid w:val="005C0916"/>
    <w:rsid w:val="005C1902"/>
    <w:rsid w:val="005C2C07"/>
    <w:rsid w:val="005C3976"/>
    <w:rsid w:val="005C3DB6"/>
    <w:rsid w:val="005C40D8"/>
    <w:rsid w:val="005C447D"/>
    <w:rsid w:val="005C4560"/>
    <w:rsid w:val="005C50DB"/>
    <w:rsid w:val="005C630F"/>
    <w:rsid w:val="005C66F3"/>
    <w:rsid w:val="005C7509"/>
    <w:rsid w:val="005D0870"/>
    <w:rsid w:val="005D09C0"/>
    <w:rsid w:val="005D0AD6"/>
    <w:rsid w:val="005D10CA"/>
    <w:rsid w:val="005D1D23"/>
    <w:rsid w:val="005D1D58"/>
    <w:rsid w:val="005D29EF"/>
    <w:rsid w:val="005D325C"/>
    <w:rsid w:val="005D34BC"/>
    <w:rsid w:val="005D37EA"/>
    <w:rsid w:val="005D3C2A"/>
    <w:rsid w:val="005D42E0"/>
    <w:rsid w:val="005D4618"/>
    <w:rsid w:val="005D4A18"/>
    <w:rsid w:val="005D5039"/>
    <w:rsid w:val="005D57DD"/>
    <w:rsid w:val="005D58E2"/>
    <w:rsid w:val="005D5A8B"/>
    <w:rsid w:val="005D5B99"/>
    <w:rsid w:val="005D5C3C"/>
    <w:rsid w:val="005D5D7A"/>
    <w:rsid w:val="005D60E4"/>
    <w:rsid w:val="005D644C"/>
    <w:rsid w:val="005D6B99"/>
    <w:rsid w:val="005D6DC6"/>
    <w:rsid w:val="005D7871"/>
    <w:rsid w:val="005D7B00"/>
    <w:rsid w:val="005D7E02"/>
    <w:rsid w:val="005D7EDA"/>
    <w:rsid w:val="005E03EC"/>
    <w:rsid w:val="005E079C"/>
    <w:rsid w:val="005E099F"/>
    <w:rsid w:val="005E140A"/>
    <w:rsid w:val="005E24C8"/>
    <w:rsid w:val="005E257D"/>
    <w:rsid w:val="005E2592"/>
    <w:rsid w:val="005E2AEF"/>
    <w:rsid w:val="005E3419"/>
    <w:rsid w:val="005E36C0"/>
    <w:rsid w:val="005E3A89"/>
    <w:rsid w:val="005E3AE9"/>
    <w:rsid w:val="005E3B39"/>
    <w:rsid w:val="005E4150"/>
    <w:rsid w:val="005E41C5"/>
    <w:rsid w:val="005E4A90"/>
    <w:rsid w:val="005E5306"/>
    <w:rsid w:val="005E5D42"/>
    <w:rsid w:val="005E63EB"/>
    <w:rsid w:val="005E6E03"/>
    <w:rsid w:val="005E7771"/>
    <w:rsid w:val="005F00BA"/>
    <w:rsid w:val="005F0155"/>
    <w:rsid w:val="005F0191"/>
    <w:rsid w:val="005F023D"/>
    <w:rsid w:val="005F08CC"/>
    <w:rsid w:val="005F090B"/>
    <w:rsid w:val="005F1C7F"/>
    <w:rsid w:val="005F1F5F"/>
    <w:rsid w:val="005F246D"/>
    <w:rsid w:val="005F2709"/>
    <w:rsid w:val="005F277D"/>
    <w:rsid w:val="005F36E6"/>
    <w:rsid w:val="005F4148"/>
    <w:rsid w:val="005F42DE"/>
    <w:rsid w:val="005F46AF"/>
    <w:rsid w:val="005F4B6B"/>
    <w:rsid w:val="005F4B6C"/>
    <w:rsid w:val="005F4DE5"/>
    <w:rsid w:val="005F4E1A"/>
    <w:rsid w:val="005F58C8"/>
    <w:rsid w:val="005F59EE"/>
    <w:rsid w:val="005F67A8"/>
    <w:rsid w:val="005F70F0"/>
    <w:rsid w:val="00600ACB"/>
    <w:rsid w:val="00600B42"/>
    <w:rsid w:val="00600BA7"/>
    <w:rsid w:val="00600D90"/>
    <w:rsid w:val="00601868"/>
    <w:rsid w:val="00601E67"/>
    <w:rsid w:val="0060290F"/>
    <w:rsid w:val="00604116"/>
    <w:rsid w:val="0060430B"/>
    <w:rsid w:val="00604CDF"/>
    <w:rsid w:val="00604FEE"/>
    <w:rsid w:val="00605046"/>
    <w:rsid w:val="006052D9"/>
    <w:rsid w:val="00605305"/>
    <w:rsid w:val="006062BE"/>
    <w:rsid w:val="0060638C"/>
    <w:rsid w:val="00606629"/>
    <w:rsid w:val="00607699"/>
    <w:rsid w:val="0061001C"/>
    <w:rsid w:val="0061023D"/>
    <w:rsid w:val="0061081A"/>
    <w:rsid w:val="00611B53"/>
    <w:rsid w:val="00612623"/>
    <w:rsid w:val="00612B76"/>
    <w:rsid w:val="00612DDF"/>
    <w:rsid w:val="00613250"/>
    <w:rsid w:val="00613A10"/>
    <w:rsid w:val="00614917"/>
    <w:rsid w:val="00615DDC"/>
    <w:rsid w:val="00615E81"/>
    <w:rsid w:val="00616151"/>
    <w:rsid w:val="0061658B"/>
    <w:rsid w:val="00616F79"/>
    <w:rsid w:val="00617000"/>
    <w:rsid w:val="006172CA"/>
    <w:rsid w:val="00617872"/>
    <w:rsid w:val="0062048A"/>
    <w:rsid w:val="00620A30"/>
    <w:rsid w:val="0062177F"/>
    <w:rsid w:val="00621B4D"/>
    <w:rsid w:val="00621F36"/>
    <w:rsid w:val="0062269D"/>
    <w:rsid w:val="00622BE8"/>
    <w:rsid w:val="006232DF"/>
    <w:rsid w:val="00623B1E"/>
    <w:rsid w:val="00623BDA"/>
    <w:rsid w:val="00624192"/>
    <w:rsid w:val="006246A7"/>
    <w:rsid w:val="0062512F"/>
    <w:rsid w:val="00625573"/>
    <w:rsid w:val="00625608"/>
    <w:rsid w:val="00625854"/>
    <w:rsid w:val="00626382"/>
    <w:rsid w:val="00626B57"/>
    <w:rsid w:val="0062719E"/>
    <w:rsid w:val="00627ABC"/>
    <w:rsid w:val="00627E26"/>
    <w:rsid w:val="00627E6F"/>
    <w:rsid w:val="00627FB0"/>
    <w:rsid w:val="00630313"/>
    <w:rsid w:val="006305C5"/>
    <w:rsid w:val="00630632"/>
    <w:rsid w:val="00630B2F"/>
    <w:rsid w:val="00631116"/>
    <w:rsid w:val="00632D2B"/>
    <w:rsid w:val="0063420D"/>
    <w:rsid w:val="0063510D"/>
    <w:rsid w:val="0063535F"/>
    <w:rsid w:val="006354D5"/>
    <w:rsid w:val="00635969"/>
    <w:rsid w:val="00635BA1"/>
    <w:rsid w:val="006361AE"/>
    <w:rsid w:val="0063657C"/>
    <w:rsid w:val="00636D1C"/>
    <w:rsid w:val="006376DD"/>
    <w:rsid w:val="00640668"/>
    <w:rsid w:val="006409DA"/>
    <w:rsid w:val="00640B63"/>
    <w:rsid w:val="006419AF"/>
    <w:rsid w:val="00641A74"/>
    <w:rsid w:val="00641F92"/>
    <w:rsid w:val="00642158"/>
    <w:rsid w:val="006422D4"/>
    <w:rsid w:val="0064272B"/>
    <w:rsid w:val="00642B9F"/>
    <w:rsid w:val="00643B2D"/>
    <w:rsid w:val="00643CA5"/>
    <w:rsid w:val="00643F5D"/>
    <w:rsid w:val="00644E69"/>
    <w:rsid w:val="00645106"/>
    <w:rsid w:val="0064527A"/>
    <w:rsid w:val="006452F6"/>
    <w:rsid w:val="00645596"/>
    <w:rsid w:val="00645F4F"/>
    <w:rsid w:val="00646B0D"/>
    <w:rsid w:val="006476B2"/>
    <w:rsid w:val="00647A27"/>
    <w:rsid w:val="00651224"/>
    <w:rsid w:val="00651235"/>
    <w:rsid w:val="006515A9"/>
    <w:rsid w:val="006520FD"/>
    <w:rsid w:val="0065225B"/>
    <w:rsid w:val="00652A09"/>
    <w:rsid w:val="00652CD4"/>
    <w:rsid w:val="006537D8"/>
    <w:rsid w:val="0065390F"/>
    <w:rsid w:val="00654276"/>
    <w:rsid w:val="00654924"/>
    <w:rsid w:val="00654A16"/>
    <w:rsid w:val="00654D01"/>
    <w:rsid w:val="00654E31"/>
    <w:rsid w:val="00655C5A"/>
    <w:rsid w:val="00656D76"/>
    <w:rsid w:val="00656EEA"/>
    <w:rsid w:val="00657160"/>
    <w:rsid w:val="006577EA"/>
    <w:rsid w:val="006579B3"/>
    <w:rsid w:val="00657E7D"/>
    <w:rsid w:val="00660111"/>
    <w:rsid w:val="0066065C"/>
    <w:rsid w:val="00660B78"/>
    <w:rsid w:val="00660C0B"/>
    <w:rsid w:val="00660DCF"/>
    <w:rsid w:val="0066188A"/>
    <w:rsid w:val="00661D8B"/>
    <w:rsid w:val="00661E6F"/>
    <w:rsid w:val="00661ED4"/>
    <w:rsid w:val="00662916"/>
    <w:rsid w:val="00662A92"/>
    <w:rsid w:val="00662B3A"/>
    <w:rsid w:val="0066320D"/>
    <w:rsid w:val="00663E93"/>
    <w:rsid w:val="006642D2"/>
    <w:rsid w:val="00665753"/>
    <w:rsid w:val="006658D2"/>
    <w:rsid w:val="00665AD6"/>
    <w:rsid w:val="0066608C"/>
    <w:rsid w:val="00667938"/>
    <w:rsid w:val="00667AB0"/>
    <w:rsid w:val="00670266"/>
    <w:rsid w:val="00670D50"/>
    <w:rsid w:val="0067151C"/>
    <w:rsid w:val="006724AD"/>
    <w:rsid w:val="006725CE"/>
    <w:rsid w:val="006732E5"/>
    <w:rsid w:val="00673533"/>
    <w:rsid w:val="0067398F"/>
    <w:rsid w:val="00673AF1"/>
    <w:rsid w:val="00674238"/>
    <w:rsid w:val="00674A4A"/>
    <w:rsid w:val="00674D61"/>
    <w:rsid w:val="00675383"/>
    <w:rsid w:val="00675954"/>
    <w:rsid w:val="00675BE2"/>
    <w:rsid w:val="0067731D"/>
    <w:rsid w:val="00677533"/>
    <w:rsid w:val="00677F1D"/>
    <w:rsid w:val="0068004B"/>
    <w:rsid w:val="00680164"/>
    <w:rsid w:val="00680A5A"/>
    <w:rsid w:val="0068146B"/>
    <w:rsid w:val="0068193B"/>
    <w:rsid w:val="006827F3"/>
    <w:rsid w:val="00682E1C"/>
    <w:rsid w:val="00683049"/>
    <w:rsid w:val="0068308F"/>
    <w:rsid w:val="006831E8"/>
    <w:rsid w:val="0068350F"/>
    <w:rsid w:val="00683E07"/>
    <w:rsid w:val="00683EF5"/>
    <w:rsid w:val="00684034"/>
    <w:rsid w:val="00684098"/>
    <w:rsid w:val="0068441B"/>
    <w:rsid w:val="00684B48"/>
    <w:rsid w:val="00684D7B"/>
    <w:rsid w:val="006856BA"/>
    <w:rsid w:val="006865ED"/>
    <w:rsid w:val="00686971"/>
    <w:rsid w:val="006872FA"/>
    <w:rsid w:val="006873B6"/>
    <w:rsid w:val="006879DD"/>
    <w:rsid w:val="00687FAB"/>
    <w:rsid w:val="0069004D"/>
    <w:rsid w:val="0069030B"/>
    <w:rsid w:val="00690388"/>
    <w:rsid w:val="00690797"/>
    <w:rsid w:val="00690A40"/>
    <w:rsid w:val="00690DA2"/>
    <w:rsid w:val="0069114D"/>
    <w:rsid w:val="00691F9E"/>
    <w:rsid w:val="006923B1"/>
    <w:rsid w:val="00692582"/>
    <w:rsid w:val="006929C4"/>
    <w:rsid w:val="0069326B"/>
    <w:rsid w:val="006933AC"/>
    <w:rsid w:val="00694C2D"/>
    <w:rsid w:val="0069544D"/>
    <w:rsid w:val="0069598A"/>
    <w:rsid w:val="006965FA"/>
    <w:rsid w:val="006967A1"/>
    <w:rsid w:val="00696B0D"/>
    <w:rsid w:val="00696C5C"/>
    <w:rsid w:val="0069717F"/>
    <w:rsid w:val="00697203"/>
    <w:rsid w:val="0069752B"/>
    <w:rsid w:val="00697F32"/>
    <w:rsid w:val="006A02A0"/>
    <w:rsid w:val="006A0824"/>
    <w:rsid w:val="006A0C26"/>
    <w:rsid w:val="006A1119"/>
    <w:rsid w:val="006A14F2"/>
    <w:rsid w:val="006A1A08"/>
    <w:rsid w:val="006A1BA8"/>
    <w:rsid w:val="006A220E"/>
    <w:rsid w:val="006A24F0"/>
    <w:rsid w:val="006A2E69"/>
    <w:rsid w:val="006A3BB8"/>
    <w:rsid w:val="006A41B4"/>
    <w:rsid w:val="006A4424"/>
    <w:rsid w:val="006A4A1A"/>
    <w:rsid w:val="006A4A63"/>
    <w:rsid w:val="006A4E85"/>
    <w:rsid w:val="006A5E9C"/>
    <w:rsid w:val="006A6354"/>
    <w:rsid w:val="006A6707"/>
    <w:rsid w:val="006A69FA"/>
    <w:rsid w:val="006A6CB5"/>
    <w:rsid w:val="006A717C"/>
    <w:rsid w:val="006A71EC"/>
    <w:rsid w:val="006A77C9"/>
    <w:rsid w:val="006B158D"/>
    <w:rsid w:val="006B1A51"/>
    <w:rsid w:val="006B2068"/>
    <w:rsid w:val="006B26C9"/>
    <w:rsid w:val="006B2804"/>
    <w:rsid w:val="006B2E23"/>
    <w:rsid w:val="006B33E3"/>
    <w:rsid w:val="006B3743"/>
    <w:rsid w:val="006B4D8B"/>
    <w:rsid w:val="006B5797"/>
    <w:rsid w:val="006B5CDF"/>
    <w:rsid w:val="006B5D75"/>
    <w:rsid w:val="006B7C39"/>
    <w:rsid w:val="006B7F2B"/>
    <w:rsid w:val="006C066A"/>
    <w:rsid w:val="006C0EDD"/>
    <w:rsid w:val="006C144D"/>
    <w:rsid w:val="006C1526"/>
    <w:rsid w:val="006C1A6C"/>
    <w:rsid w:val="006C1D3D"/>
    <w:rsid w:val="006C1DD5"/>
    <w:rsid w:val="006C1F54"/>
    <w:rsid w:val="006C2B3D"/>
    <w:rsid w:val="006C31FE"/>
    <w:rsid w:val="006C4026"/>
    <w:rsid w:val="006C59E5"/>
    <w:rsid w:val="006C59FC"/>
    <w:rsid w:val="006C5B6E"/>
    <w:rsid w:val="006C732C"/>
    <w:rsid w:val="006C7A4F"/>
    <w:rsid w:val="006D0106"/>
    <w:rsid w:val="006D099A"/>
    <w:rsid w:val="006D0BFE"/>
    <w:rsid w:val="006D0C4F"/>
    <w:rsid w:val="006D1047"/>
    <w:rsid w:val="006D1470"/>
    <w:rsid w:val="006D1965"/>
    <w:rsid w:val="006D1F7C"/>
    <w:rsid w:val="006D27AD"/>
    <w:rsid w:val="006D2C51"/>
    <w:rsid w:val="006D3002"/>
    <w:rsid w:val="006D3949"/>
    <w:rsid w:val="006D39DD"/>
    <w:rsid w:val="006D3A4F"/>
    <w:rsid w:val="006D4120"/>
    <w:rsid w:val="006D44F5"/>
    <w:rsid w:val="006D4AA5"/>
    <w:rsid w:val="006D5E62"/>
    <w:rsid w:val="006D6235"/>
    <w:rsid w:val="006D6EBD"/>
    <w:rsid w:val="006D738D"/>
    <w:rsid w:val="006D74C2"/>
    <w:rsid w:val="006D7609"/>
    <w:rsid w:val="006D795E"/>
    <w:rsid w:val="006E000A"/>
    <w:rsid w:val="006E09C8"/>
    <w:rsid w:val="006E1263"/>
    <w:rsid w:val="006E16D6"/>
    <w:rsid w:val="006E1E4E"/>
    <w:rsid w:val="006E209C"/>
    <w:rsid w:val="006E2130"/>
    <w:rsid w:val="006E2BBE"/>
    <w:rsid w:val="006E2CED"/>
    <w:rsid w:val="006E2E73"/>
    <w:rsid w:val="006E3E38"/>
    <w:rsid w:val="006E414E"/>
    <w:rsid w:val="006E42F0"/>
    <w:rsid w:val="006E4607"/>
    <w:rsid w:val="006E4DC2"/>
    <w:rsid w:val="006E5345"/>
    <w:rsid w:val="006E5AAF"/>
    <w:rsid w:val="006E6478"/>
    <w:rsid w:val="006E64CC"/>
    <w:rsid w:val="006E774A"/>
    <w:rsid w:val="006F04C8"/>
    <w:rsid w:val="006F0667"/>
    <w:rsid w:val="006F0B52"/>
    <w:rsid w:val="006F1091"/>
    <w:rsid w:val="006F193F"/>
    <w:rsid w:val="006F1BDA"/>
    <w:rsid w:val="006F1BDF"/>
    <w:rsid w:val="006F2B71"/>
    <w:rsid w:val="006F3548"/>
    <w:rsid w:val="006F3FA6"/>
    <w:rsid w:val="006F4839"/>
    <w:rsid w:val="006F48B2"/>
    <w:rsid w:val="006F4A7B"/>
    <w:rsid w:val="006F53B4"/>
    <w:rsid w:val="006F59F4"/>
    <w:rsid w:val="006F5B9B"/>
    <w:rsid w:val="006F5CB0"/>
    <w:rsid w:val="006F5E5A"/>
    <w:rsid w:val="006F6121"/>
    <w:rsid w:val="006F62C8"/>
    <w:rsid w:val="006F686F"/>
    <w:rsid w:val="006F6C46"/>
    <w:rsid w:val="006F708B"/>
    <w:rsid w:val="006F70FD"/>
    <w:rsid w:val="007005E5"/>
    <w:rsid w:val="00701528"/>
    <w:rsid w:val="007016CB"/>
    <w:rsid w:val="00701C3C"/>
    <w:rsid w:val="007021D9"/>
    <w:rsid w:val="00702341"/>
    <w:rsid w:val="00702397"/>
    <w:rsid w:val="007026F3"/>
    <w:rsid w:val="0070297C"/>
    <w:rsid w:val="00703172"/>
    <w:rsid w:val="0070403C"/>
    <w:rsid w:val="00704678"/>
    <w:rsid w:val="00704A52"/>
    <w:rsid w:val="00705FEC"/>
    <w:rsid w:val="00706015"/>
    <w:rsid w:val="00706376"/>
    <w:rsid w:val="0070697F"/>
    <w:rsid w:val="00707469"/>
    <w:rsid w:val="00707656"/>
    <w:rsid w:val="00707A3E"/>
    <w:rsid w:val="00710A65"/>
    <w:rsid w:val="0071138F"/>
    <w:rsid w:val="00711806"/>
    <w:rsid w:val="007118A6"/>
    <w:rsid w:val="00711C5D"/>
    <w:rsid w:val="00711D14"/>
    <w:rsid w:val="00711D25"/>
    <w:rsid w:val="007122A4"/>
    <w:rsid w:val="007122D5"/>
    <w:rsid w:val="00712907"/>
    <w:rsid w:val="00712942"/>
    <w:rsid w:val="00712BB0"/>
    <w:rsid w:val="00712D06"/>
    <w:rsid w:val="0071306F"/>
    <w:rsid w:val="00713AD6"/>
    <w:rsid w:val="00714AB0"/>
    <w:rsid w:val="00715A05"/>
    <w:rsid w:val="00716271"/>
    <w:rsid w:val="00717473"/>
    <w:rsid w:val="00717B90"/>
    <w:rsid w:val="007202FF"/>
    <w:rsid w:val="00721AA7"/>
    <w:rsid w:val="00722022"/>
    <w:rsid w:val="00722A23"/>
    <w:rsid w:val="00722E22"/>
    <w:rsid w:val="00722F83"/>
    <w:rsid w:val="00723C2A"/>
    <w:rsid w:val="007243D3"/>
    <w:rsid w:val="00724564"/>
    <w:rsid w:val="00724FEC"/>
    <w:rsid w:val="007251F4"/>
    <w:rsid w:val="00725945"/>
    <w:rsid w:val="0072640F"/>
    <w:rsid w:val="007274DF"/>
    <w:rsid w:val="00727AC7"/>
    <w:rsid w:val="007308C5"/>
    <w:rsid w:val="00731077"/>
    <w:rsid w:val="00731635"/>
    <w:rsid w:val="00731993"/>
    <w:rsid w:val="007319DD"/>
    <w:rsid w:val="00731FF5"/>
    <w:rsid w:val="00732D45"/>
    <w:rsid w:val="00732E41"/>
    <w:rsid w:val="00733008"/>
    <w:rsid w:val="00733AA2"/>
    <w:rsid w:val="0073403B"/>
    <w:rsid w:val="007340BC"/>
    <w:rsid w:val="007341FC"/>
    <w:rsid w:val="00734419"/>
    <w:rsid w:val="007346A9"/>
    <w:rsid w:val="00735440"/>
    <w:rsid w:val="00736611"/>
    <w:rsid w:val="00736727"/>
    <w:rsid w:val="007367A9"/>
    <w:rsid w:val="007368B1"/>
    <w:rsid w:val="00736B6E"/>
    <w:rsid w:val="00736B7B"/>
    <w:rsid w:val="00736B88"/>
    <w:rsid w:val="0073722C"/>
    <w:rsid w:val="0073740E"/>
    <w:rsid w:val="00737E4E"/>
    <w:rsid w:val="0074076C"/>
    <w:rsid w:val="0074199F"/>
    <w:rsid w:val="00741ADA"/>
    <w:rsid w:val="00741BED"/>
    <w:rsid w:val="00741C55"/>
    <w:rsid w:val="00741CAF"/>
    <w:rsid w:val="00741EFB"/>
    <w:rsid w:val="007421CE"/>
    <w:rsid w:val="00742ABF"/>
    <w:rsid w:val="00742BAB"/>
    <w:rsid w:val="007430A2"/>
    <w:rsid w:val="00743A22"/>
    <w:rsid w:val="00743AC1"/>
    <w:rsid w:val="0074400F"/>
    <w:rsid w:val="00744068"/>
    <w:rsid w:val="0074463A"/>
    <w:rsid w:val="00744A8E"/>
    <w:rsid w:val="00744FD4"/>
    <w:rsid w:val="00745316"/>
    <w:rsid w:val="00745645"/>
    <w:rsid w:val="007479AE"/>
    <w:rsid w:val="00747A04"/>
    <w:rsid w:val="00747A59"/>
    <w:rsid w:val="00747D87"/>
    <w:rsid w:val="00747E46"/>
    <w:rsid w:val="00747E8F"/>
    <w:rsid w:val="0075010A"/>
    <w:rsid w:val="00750416"/>
    <w:rsid w:val="00750685"/>
    <w:rsid w:val="00750893"/>
    <w:rsid w:val="00751055"/>
    <w:rsid w:val="007510C1"/>
    <w:rsid w:val="007516D8"/>
    <w:rsid w:val="00751B0E"/>
    <w:rsid w:val="00751D85"/>
    <w:rsid w:val="007524DD"/>
    <w:rsid w:val="00752D3F"/>
    <w:rsid w:val="00753151"/>
    <w:rsid w:val="0075327C"/>
    <w:rsid w:val="007537C2"/>
    <w:rsid w:val="0075405A"/>
    <w:rsid w:val="0075406A"/>
    <w:rsid w:val="0075423F"/>
    <w:rsid w:val="00754606"/>
    <w:rsid w:val="00754F43"/>
    <w:rsid w:val="0075533A"/>
    <w:rsid w:val="007555A8"/>
    <w:rsid w:val="00755DBF"/>
    <w:rsid w:val="0075621B"/>
    <w:rsid w:val="0075641A"/>
    <w:rsid w:val="00756744"/>
    <w:rsid w:val="007569F4"/>
    <w:rsid w:val="00756AC2"/>
    <w:rsid w:val="0075743C"/>
    <w:rsid w:val="007578E0"/>
    <w:rsid w:val="00757B94"/>
    <w:rsid w:val="00757DFD"/>
    <w:rsid w:val="00757F54"/>
    <w:rsid w:val="007609A6"/>
    <w:rsid w:val="00760C52"/>
    <w:rsid w:val="00760EC3"/>
    <w:rsid w:val="00761179"/>
    <w:rsid w:val="0076162E"/>
    <w:rsid w:val="0076176D"/>
    <w:rsid w:val="0076255C"/>
    <w:rsid w:val="00762A72"/>
    <w:rsid w:val="0076319F"/>
    <w:rsid w:val="00764615"/>
    <w:rsid w:val="00764938"/>
    <w:rsid w:val="00765BBF"/>
    <w:rsid w:val="007675A6"/>
    <w:rsid w:val="0076791B"/>
    <w:rsid w:val="00767CA3"/>
    <w:rsid w:val="0077043E"/>
    <w:rsid w:val="00770556"/>
    <w:rsid w:val="00770BCB"/>
    <w:rsid w:val="00770C6E"/>
    <w:rsid w:val="00771EB2"/>
    <w:rsid w:val="007720CD"/>
    <w:rsid w:val="007723CE"/>
    <w:rsid w:val="0077265C"/>
    <w:rsid w:val="00772F3D"/>
    <w:rsid w:val="007733FE"/>
    <w:rsid w:val="00773575"/>
    <w:rsid w:val="00773778"/>
    <w:rsid w:val="00773BC1"/>
    <w:rsid w:val="00774E70"/>
    <w:rsid w:val="007757B2"/>
    <w:rsid w:val="00775CC9"/>
    <w:rsid w:val="007761DB"/>
    <w:rsid w:val="00776435"/>
    <w:rsid w:val="00776639"/>
    <w:rsid w:val="00776703"/>
    <w:rsid w:val="007767F4"/>
    <w:rsid w:val="007769CF"/>
    <w:rsid w:val="00776B9C"/>
    <w:rsid w:val="00777BBA"/>
    <w:rsid w:val="00777CDA"/>
    <w:rsid w:val="00777E81"/>
    <w:rsid w:val="007802A9"/>
    <w:rsid w:val="00780915"/>
    <w:rsid w:val="0078129B"/>
    <w:rsid w:val="0078183B"/>
    <w:rsid w:val="00781C34"/>
    <w:rsid w:val="00781DF1"/>
    <w:rsid w:val="00781EE5"/>
    <w:rsid w:val="00782632"/>
    <w:rsid w:val="0078278B"/>
    <w:rsid w:val="00782D84"/>
    <w:rsid w:val="00782DD0"/>
    <w:rsid w:val="007839B0"/>
    <w:rsid w:val="00783F7F"/>
    <w:rsid w:val="0078503A"/>
    <w:rsid w:val="00785C75"/>
    <w:rsid w:val="00786D7E"/>
    <w:rsid w:val="00786FCD"/>
    <w:rsid w:val="007871E5"/>
    <w:rsid w:val="00787464"/>
    <w:rsid w:val="00790DAD"/>
    <w:rsid w:val="0079113A"/>
    <w:rsid w:val="00791402"/>
    <w:rsid w:val="00791E12"/>
    <w:rsid w:val="007923E9"/>
    <w:rsid w:val="007929F0"/>
    <w:rsid w:val="00792D28"/>
    <w:rsid w:val="00792F6A"/>
    <w:rsid w:val="007931DE"/>
    <w:rsid w:val="00793516"/>
    <w:rsid w:val="00793E2F"/>
    <w:rsid w:val="0079406D"/>
    <w:rsid w:val="00795017"/>
    <w:rsid w:val="00795087"/>
    <w:rsid w:val="00795562"/>
    <w:rsid w:val="00795957"/>
    <w:rsid w:val="00795D91"/>
    <w:rsid w:val="00796041"/>
    <w:rsid w:val="007964E4"/>
    <w:rsid w:val="0079681F"/>
    <w:rsid w:val="00796F78"/>
    <w:rsid w:val="00796FFA"/>
    <w:rsid w:val="00797040"/>
    <w:rsid w:val="00797077"/>
    <w:rsid w:val="00797246"/>
    <w:rsid w:val="00797670"/>
    <w:rsid w:val="00797F74"/>
    <w:rsid w:val="007A255C"/>
    <w:rsid w:val="007A2DB4"/>
    <w:rsid w:val="007A3154"/>
    <w:rsid w:val="007A31EB"/>
    <w:rsid w:val="007A4313"/>
    <w:rsid w:val="007A44FF"/>
    <w:rsid w:val="007A4B1A"/>
    <w:rsid w:val="007A53C4"/>
    <w:rsid w:val="007A60A0"/>
    <w:rsid w:val="007A650E"/>
    <w:rsid w:val="007A76AE"/>
    <w:rsid w:val="007B07BA"/>
    <w:rsid w:val="007B0FBD"/>
    <w:rsid w:val="007B104D"/>
    <w:rsid w:val="007B19AC"/>
    <w:rsid w:val="007B1F5D"/>
    <w:rsid w:val="007B1F6E"/>
    <w:rsid w:val="007B22AB"/>
    <w:rsid w:val="007B2872"/>
    <w:rsid w:val="007B290A"/>
    <w:rsid w:val="007B3169"/>
    <w:rsid w:val="007B392A"/>
    <w:rsid w:val="007B3953"/>
    <w:rsid w:val="007B3B62"/>
    <w:rsid w:val="007B42E4"/>
    <w:rsid w:val="007B46DF"/>
    <w:rsid w:val="007B4A01"/>
    <w:rsid w:val="007B5197"/>
    <w:rsid w:val="007B5305"/>
    <w:rsid w:val="007B553E"/>
    <w:rsid w:val="007B5692"/>
    <w:rsid w:val="007B5FCF"/>
    <w:rsid w:val="007B6153"/>
    <w:rsid w:val="007B6400"/>
    <w:rsid w:val="007B66FF"/>
    <w:rsid w:val="007B6D45"/>
    <w:rsid w:val="007B6F2A"/>
    <w:rsid w:val="007B6FC6"/>
    <w:rsid w:val="007B7683"/>
    <w:rsid w:val="007B79F4"/>
    <w:rsid w:val="007B7F7A"/>
    <w:rsid w:val="007C0802"/>
    <w:rsid w:val="007C0FFF"/>
    <w:rsid w:val="007C1134"/>
    <w:rsid w:val="007C1405"/>
    <w:rsid w:val="007C23A7"/>
    <w:rsid w:val="007C253E"/>
    <w:rsid w:val="007C2602"/>
    <w:rsid w:val="007C2DF6"/>
    <w:rsid w:val="007C3010"/>
    <w:rsid w:val="007C3C75"/>
    <w:rsid w:val="007C3C91"/>
    <w:rsid w:val="007C43A1"/>
    <w:rsid w:val="007C4C5D"/>
    <w:rsid w:val="007C4EFD"/>
    <w:rsid w:val="007C50C9"/>
    <w:rsid w:val="007C5922"/>
    <w:rsid w:val="007C5D0C"/>
    <w:rsid w:val="007C6194"/>
    <w:rsid w:val="007C645F"/>
    <w:rsid w:val="007C6BBE"/>
    <w:rsid w:val="007C74E9"/>
    <w:rsid w:val="007C793D"/>
    <w:rsid w:val="007D07B3"/>
    <w:rsid w:val="007D0BAD"/>
    <w:rsid w:val="007D0BB0"/>
    <w:rsid w:val="007D0BC3"/>
    <w:rsid w:val="007D0CC8"/>
    <w:rsid w:val="007D1CE5"/>
    <w:rsid w:val="007D2078"/>
    <w:rsid w:val="007D226A"/>
    <w:rsid w:val="007D273E"/>
    <w:rsid w:val="007D2BD4"/>
    <w:rsid w:val="007D2DE8"/>
    <w:rsid w:val="007D3008"/>
    <w:rsid w:val="007D3155"/>
    <w:rsid w:val="007D32E6"/>
    <w:rsid w:val="007D3BEE"/>
    <w:rsid w:val="007D3EE3"/>
    <w:rsid w:val="007D3FB7"/>
    <w:rsid w:val="007D4313"/>
    <w:rsid w:val="007D447A"/>
    <w:rsid w:val="007D46EC"/>
    <w:rsid w:val="007D4D58"/>
    <w:rsid w:val="007D5219"/>
    <w:rsid w:val="007D5C00"/>
    <w:rsid w:val="007D60AD"/>
    <w:rsid w:val="007D6C63"/>
    <w:rsid w:val="007D6F6C"/>
    <w:rsid w:val="007D74C5"/>
    <w:rsid w:val="007D7584"/>
    <w:rsid w:val="007D78C5"/>
    <w:rsid w:val="007D7FEC"/>
    <w:rsid w:val="007E0138"/>
    <w:rsid w:val="007E016E"/>
    <w:rsid w:val="007E01F9"/>
    <w:rsid w:val="007E1688"/>
    <w:rsid w:val="007E1F6F"/>
    <w:rsid w:val="007E20FE"/>
    <w:rsid w:val="007E21ED"/>
    <w:rsid w:val="007E30F8"/>
    <w:rsid w:val="007E36D5"/>
    <w:rsid w:val="007E3744"/>
    <w:rsid w:val="007E4556"/>
    <w:rsid w:val="007E4C1E"/>
    <w:rsid w:val="007E5374"/>
    <w:rsid w:val="007E5598"/>
    <w:rsid w:val="007E5768"/>
    <w:rsid w:val="007E5A82"/>
    <w:rsid w:val="007E6453"/>
    <w:rsid w:val="007E6AA7"/>
    <w:rsid w:val="007E6E88"/>
    <w:rsid w:val="007E7D56"/>
    <w:rsid w:val="007F04F1"/>
    <w:rsid w:val="007F0524"/>
    <w:rsid w:val="007F0558"/>
    <w:rsid w:val="007F0AE6"/>
    <w:rsid w:val="007F1088"/>
    <w:rsid w:val="007F1525"/>
    <w:rsid w:val="007F197F"/>
    <w:rsid w:val="007F1A42"/>
    <w:rsid w:val="007F1E2B"/>
    <w:rsid w:val="007F1E94"/>
    <w:rsid w:val="007F23FA"/>
    <w:rsid w:val="007F272F"/>
    <w:rsid w:val="007F28D8"/>
    <w:rsid w:val="007F33CD"/>
    <w:rsid w:val="007F342D"/>
    <w:rsid w:val="007F372F"/>
    <w:rsid w:val="007F3F18"/>
    <w:rsid w:val="007F4057"/>
    <w:rsid w:val="007F4114"/>
    <w:rsid w:val="007F47AC"/>
    <w:rsid w:val="007F4905"/>
    <w:rsid w:val="007F5078"/>
    <w:rsid w:val="007F66F2"/>
    <w:rsid w:val="007F6D7D"/>
    <w:rsid w:val="007F6DFE"/>
    <w:rsid w:val="007F6E76"/>
    <w:rsid w:val="007F7737"/>
    <w:rsid w:val="007F7AD8"/>
    <w:rsid w:val="008008B3"/>
    <w:rsid w:val="008010F2"/>
    <w:rsid w:val="0080135E"/>
    <w:rsid w:val="008015E7"/>
    <w:rsid w:val="008024CC"/>
    <w:rsid w:val="008024F9"/>
    <w:rsid w:val="00802643"/>
    <w:rsid w:val="008030DE"/>
    <w:rsid w:val="00803E01"/>
    <w:rsid w:val="00804D33"/>
    <w:rsid w:val="00805A17"/>
    <w:rsid w:val="00806071"/>
    <w:rsid w:val="00806A87"/>
    <w:rsid w:val="00806B9A"/>
    <w:rsid w:val="0080754E"/>
    <w:rsid w:val="00807BA0"/>
    <w:rsid w:val="0081075E"/>
    <w:rsid w:val="008108D3"/>
    <w:rsid w:val="00810A04"/>
    <w:rsid w:val="00810A80"/>
    <w:rsid w:val="0081104F"/>
    <w:rsid w:val="008111DF"/>
    <w:rsid w:val="008114B6"/>
    <w:rsid w:val="008117A4"/>
    <w:rsid w:val="00811B51"/>
    <w:rsid w:val="00811DFA"/>
    <w:rsid w:val="00812039"/>
    <w:rsid w:val="008124D4"/>
    <w:rsid w:val="0081331C"/>
    <w:rsid w:val="00813599"/>
    <w:rsid w:val="00813615"/>
    <w:rsid w:val="00813784"/>
    <w:rsid w:val="00813790"/>
    <w:rsid w:val="00813E5D"/>
    <w:rsid w:val="008145DC"/>
    <w:rsid w:val="00814D2A"/>
    <w:rsid w:val="00814D2F"/>
    <w:rsid w:val="008155E4"/>
    <w:rsid w:val="008165F3"/>
    <w:rsid w:val="0081692D"/>
    <w:rsid w:val="00816A02"/>
    <w:rsid w:val="00817106"/>
    <w:rsid w:val="0081787E"/>
    <w:rsid w:val="00821560"/>
    <w:rsid w:val="008222CC"/>
    <w:rsid w:val="00822519"/>
    <w:rsid w:val="008226C5"/>
    <w:rsid w:val="00822C04"/>
    <w:rsid w:val="00823238"/>
    <w:rsid w:val="00824A3D"/>
    <w:rsid w:val="00824A9C"/>
    <w:rsid w:val="00824AAF"/>
    <w:rsid w:val="00825C24"/>
    <w:rsid w:val="00825F63"/>
    <w:rsid w:val="00826327"/>
    <w:rsid w:val="008270D0"/>
    <w:rsid w:val="008306B9"/>
    <w:rsid w:val="00830D92"/>
    <w:rsid w:val="00831897"/>
    <w:rsid w:val="00832298"/>
    <w:rsid w:val="00833A77"/>
    <w:rsid w:val="00833CAA"/>
    <w:rsid w:val="008350F8"/>
    <w:rsid w:val="008357CC"/>
    <w:rsid w:val="00835A45"/>
    <w:rsid w:val="00835F84"/>
    <w:rsid w:val="00836899"/>
    <w:rsid w:val="00836C53"/>
    <w:rsid w:val="00837EFA"/>
    <w:rsid w:val="00837F01"/>
    <w:rsid w:val="00837F07"/>
    <w:rsid w:val="00840FC2"/>
    <w:rsid w:val="00841871"/>
    <w:rsid w:val="00841D52"/>
    <w:rsid w:val="00842084"/>
    <w:rsid w:val="008423A9"/>
    <w:rsid w:val="008424FF"/>
    <w:rsid w:val="00842637"/>
    <w:rsid w:val="008428EB"/>
    <w:rsid w:val="00842C30"/>
    <w:rsid w:val="00842D1F"/>
    <w:rsid w:val="00843469"/>
    <w:rsid w:val="008438E5"/>
    <w:rsid w:val="00844472"/>
    <w:rsid w:val="00844EEA"/>
    <w:rsid w:val="00845D8D"/>
    <w:rsid w:val="00845E92"/>
    <w:rsid w:val="00846C80"/>
    <w:rsid w:val="008470D3"/>
    <w:rsid w:val="0084741B"/>
    <w:rsid w:val="008475B1"/>
    <w:rsid w:val="008479EF"/>
    <w:rsid w:val="008501CC"/>
    <w:rsid w:val="008502F3"/>
    <w:rsid w:val="00850C6B"/>
    <w:rsid w:val="00851122"/>
    <w:rsid w:val="008512B9"/>
    <w:rsid w:val="0085178F"/>
    <w:rsid w:val="008517FE"/>
    <w:rsid w:val="008519B6"/>
    <w:rsid w:val="00851CC9"/>
    <w:rsid w:val="00852971"/>
    <w:rsid w:val="00852FD1"/>
    <w:rsid w:val="008531F4"/>
    <w:rsid w:val="00853E30"/>
    <w:rsid w:val="00854175"/>
    <w:rsid w:val="008541E6"/>
    <w:rsid w:val="008543E9"/>
    <w:rsid w:val="00854888"/>
    <w:rsid w:val="00854CDA"/>
    <w:rsid w:val="00854E94"/>
    <w:rsid w:val="00855135"/>
    <w:rsid w:val="00855212"/>
    <w:rsid w:val="00855AA2"/>
    <w:rsid w:val="00855E94"/>
    <w:rsid w:val="008561B1"/>
    <w:rsid w:val="00857850"/>
    <w:rsid w:val="00860131"/>
    <w:rsid w:val="00860447"/>
    <w:rsid w:val="0086091F"/>
    <w:rsid w:val="00860B2E"/>
    <w:rsid w:val="00860DA1"/>
    <w:rsid w:val="00860F0D"/>
    <w:rsid w:val="00860FDA"/>
    <w:rsid w:val="0086109A"/>
    <w:rsid w:val="008610BC"/>
    <w:rsid w:val="0086172D"/>
    <w:rsid w:val="00861A5D"/>
    <w:rsid w:val="00861A96"/>
    <w:rsid w:val="00861B72"/>
    <w:rsid w:val="008624ED"/>
    <w:rsid w:val="008625BA"/>
    <w:rsid w:val="008633D1"/>
    <w:rsid w:val="008635D8"/>
    <w:rsid w:val="008639F8"/>
    <w:rsid w:val="00863F07"/>
    <w:rsid w:val="008643DD"/>
    <w:rsid w:val="0086507A"/>
    <w:rsid w:val="00865470"/>
    <w:rsid w:val="008659BF"/>
    <w:rsid w:val="00865A4B"/>
    <w:rsid w:val="00865DDE"/>
    <w:rsid w:val="00865EA5"/>
    <w:rsid w:val="0086617B"/>
    <w:rsid w:val="008665B3"/>
    <w:rsid w:val="0086677B"/>
    <w:rsid w:val="00866C15"/>
    <w:rsid w:val="00866D0E"/>
    <w:rsid w:val="008673C3"/>
    <w:rsid w:val="0086744C"/>
    <w:rsid w:val="00867493"/>
    <w:rsid w:val="008676B2"/>
    <w:rsid w:val="008677F2"/>
    <w:rsid w:val="00867A35"/>
    <w:rsid w:val="00867BD3"/>
    <w:rsid w:val="00867DCC"/>
    <w:rsid w:val="00870B02"/>
    <w:rsid w:val="00870C5A"/>
    <w:rsid w:val="00870DC3"/>
    <w:rsid w:val="00871387"/>
    <w:rsid w:val="00871EAC"/>
    <w:rsid w:val="00873114"/>
    <w:rsid w:val="0087333C"/>
    <w:rsid w:val="00873CB1"/>
    <w:rsid w:val="00874E99"/>
    <w:rsid w:val="00875109"/>
    <w:rsid w:val="0087576F"/>
    <w:rsid w:val="0087588B"/>
    <w:rsid w:val="008760A5"/>
    <w:rsid w:val="0087614B"/>
    <w:rsid w:val="00876594"/>
    <w:rsid w:val="00876D35"/>
    <w:rsid w:val="00877D5E"/>
    <w:rsid w:val="008807F8"/>
    <w:rsid w:val="008809DA"/>
    <w:rsid w:val="00881844"/>
    <w:rsid w:val="00881948"/>
    <w:rsid w:val="00881BFD"/>
    <w:rsid w:val="0088265B"/>
    <w:rsid w:val="00883506"/>
    <w:rsid w:val="00883524"/>
    <w:rsid w:val="008837F2"/>
    <w:rsid w:val="00883A9D"/>
    <w:rsid w:val="0088413B"/>
    <w:rsid w:val="008849BB"/>
    <w:rsid w:val="00884D26"/>
    <w:rsid w:val="008853F4"/>
    <w:rsid w:val="008855F2"/>
    <w:rsid w:val="00886AAB"/>
    <w:rsid w:val="00886B62"/>
    <w:rsid w:val="00886F48"/>
    <w:rsid w:val="00890279"/>
    <w:rsid w:val="00890686"/>
    <w:rsid w:val="00890A30"/>
    <w:rsid w:val="00890BA1"/>
    <w:rsid w:val="00890F15"/>
    <w:rsid w:val="0089114C"/>
    <w:rsid w:val="00891284"/>
    <w:rsid w:val="00891825"/>
    <w:rsid w:val="008925F2"/>
    <w:rsid w:val="00892EF5"/>
    <w:rsid w:val="00893A07"/>
    <w:rsid w:val="00894369"/>
    <w:rsid w:val="008947D7"/>
    <w:rsid w:val="008948DC"/>
    <w:rsid w:val="008948F3"/>
    <w:rsid w:val="008959F1"/>
    <w:rsid w:val="00895BBC"/>
    <w:rsid w:val="008961C2"/>
    <w:rsid w:val="00896238"/>
    <w:rsid w:val="00896A27"/>
    <w:rsid w:val="00896A8B"/>
    <w:rsid w:val="00896AE8"/>
    <w:rsid w:val="00896FC9"/>
    <w:rsid w:val="008972C8"/>
    <w:rsid w:val="008A07CA"/>
    <w:rsid w:val="008A0DE3"/>
    <w:rsid w:val="008A0F74"/>
    <w:rsid w:val="008A0FF9"/>
    <w:rsid w:val="008A113D"/>
    <w:rsid w:val="008A1DDD"/>
    <w:rsid w:val="008A2B69"/>
    <w:rsid w:val="008A32ED"/>
    <w:rsid w:val="008A3390"/>
    <w:rsid w:val="008A3566"/>
    <w:rsid w:val="008A42D2"/>
    <w:rsid w:val="008A454B"/>
    <w:rsid w:val="008A47F9"/>
    <w:rsid w:val="008A573D"/>
    <w:rsid w:val="008A5B15"/>
    <w:rsid w:val="008A5FD2"/>
    <w:rsid w:val="008A6359"/>
    <w:rsid w:val="008A6C37"/>
    <w:rsid w:val="008A6DC4"/>
    <w:rsid w:val="008A70BB"/>
    <w:rsid w:val="008A74E5"/>
    <w:rsid w:val="008A7520"/>
    <w:rsid w:val="008A7707"/>
    <w:rsid w:val="008A7AC2"/>
    <w:rsid w:val="008A7FB5"/>
    <w:rsid w:val="008B0177"/>
    <w:rsid w:val="008B01C9"/>
    <w:rsid w:val="008B028C"/>
    <w:rsid w:val="008B0C24"/>
    <w:rsid w:val="008B0F75"/>
    <w:rsid w:val="008B12C6"/>
    <w:rsid w:val="008B1D2C"/>
    <w:rsid w:val="008B240E"/>
    <w:rsid w:val="008B2585"/>
    <w:rsid w:val="008B279E"/>
    <w:rsid w:val="008B29CF"/>
    <w:rsid w:val="008B2CF6"/>
    <w:rsid w:val="008B2D88"/>
    <w:rsid w:val="008B2E8C"/>
    <w:rsid w:val="008B30A9"/>
    <w:rsid w:val="008B4363"/>
    <w:rsid w:val="008B43DE"/>
    <w:rsid w:val="008B447C"/>
    <w:rsid w:val="008B462E"/>
    <w:rsid w:val="008B529C"/>
    <w:rsid w:val="008B556E"/>
    <w:rsid w:val="008B5708"/>
    <w:rsid w:val="008B57F4"/>
    <w:rsid w:val="008B5FB5"/>
    <w:rsid w:val="008B60D1"/>
    <w:rsid w:val="008B64A7"/>
    <w:rsid w:val="008B6B11"/>
    <w:rsid w:val="008B70B8"/>
    <w:rsid w:val="008B76F8"/>
    <w:rsid w:val="008B7A8A"/>
    <w:rsid w:val="008B7D09"/>
    <w:rsid w:val="008C029D"/>
    <w:rsid w:val="008C0582"/>
    <w:rsid w:val="008C0849"/>
    <w:rsid w:val="008C1112"/>
    <w:rsid w:val="008C12CE"/>
    <w:rsid w:val="008C15B1"/>
    <w:rsid w:val="008C19A6"/>
    <w:rsid w:val="008C1BF9"/>
    <w:rsid w:val="008C3025"/>
    <w:rsid w:val="008C4006"/>
    <w:rsid w:val="008C410D"/>
    <w:rsid w:val="008C655F"/>
    <w:rsid w:val="008C774A"/>
    <w:rsid w:val="008C7F7D"/>
    <w:rsid w:val="008D0056"/>
    <w:rsid w:val="008D0291"/>
    <w:rsid w:val="008D165C"/>
    <w:rsid w:val="008D1879"/>
    <w:rsid w:val="008D2110"/>
    <w:rsid w:val="008D2167"/>
    <w:rsid w:val="008D2908"/>
    <w:rsid w:val="008D2CFC"/>
    <w:rsid w:val="008D33E2"/>
    <w:rsid w:val="008D3692"/>
    <w:rsid w:val="008D3B8A"/>
    <w:rsid w:val="008D3D32"/>
    <w:rsid w:val="008D4183"/>
    <w:rsid w:val="008D434B"/>
    <w:rsid w:val="008D5390"/>
    <w:rsid w:val="008D542B"/>
    <w:rsid w:val="008D5695"/>
    <w:rsid w:val="008D56AA"/>
    <w:rsid w:val="008D638C"/>
    <w:rsid w:val="008D6463"/>
    <w:rsid w:val="008D6DF6"/>
    <w:rsid w:val="008D75FB"/>
    <w:rsid w:val="008D76BC"/>
    <w:rsid w:val="008D7E55"/>
    <w:rsid w:val="008D7EFD"/>
    <w:rsid w:val="008E01AD"/>
    <w:rsid w:val="008E04CA"/>
    <w:rsid w:val="008E0E26"/>
    <w:rsid w:val="008E116A"/>
    <w:rsid w:val="008E1B4D"/>
    <w:rsid w:val="008E219B"/>
    <w:rsid w:val="008E2A43"/>
    <w:rsid w:val="008E3D7E"/>
    <w:rsid w:val="008E4094"/>
    <w:rsid w:val="008E4205"/>
    <w:rsid w:val="008E445A"/>
    <w:rsid w:val="008E4598"/>
    <w:rsid w:val="008E45F2"/>
    <w:rsid w:val="008E4810"/>
    <w:rsid w:val="008E4F20"/>
    <w:rsid w:val="008E514A"/>
    <w:rsid w:val="008E522F"/>
    <w:rsid w:val="008E67CD"/>
    <w:rsid w:val="008E67DB"/>
    <w:rsid w:val="008E7499"/>
    <w:rsid w:val="008E7EB1"/>
    <w:rsid w:val="008F0353"/>
    <w:rsid w:val="008F0770"/>
    <w:rsid w:val="008F0E80"/>
    <w:rsid w:val="008F15D0"/>
    <w:rsid w:val="008F194E"/>
    <w:rsid w:val="008F1DE1"/>
    <w:rsid w:val="008F2540"/>
    <w:rsid w:val="008F2E17"/>
    <w:rsid w:val="008F33AA"/>
    <w:rsid w:val="008F34A4"/>
    <w:rsid w:val="008F37D4"/>
    <w:rsid w:val="008F3A05"/>
    <w:rsid w:val="008F3BA4"/>
    <w:rsid w:val="008F4211"/>
    <w:rsid w:val="008F42BD"/>
    <w:rsid w:val="008F47BD"/>
    <w:rsid w:val="008F484B"/>
    <w:rsid w:val="008F4859"/>
    <w:rsid w:val="008F49E5"/>
    <w:rsid w:val="008F4F00"/>
    <w:rsid w:val="008F4F09"/>
    <w:rsid w:val="008F529A"/>
    <w:rsid w:val="008F5586"/>
    <w:rsid w:val="008F58CF"/>
    <w:rsid w:val="008F6B7E"/>
    <w:rsid w:val="008F752B"/>
    <w:rsid w:val="008F7677"/>
    <w:rsid w:val="008F788F"/>
    <w:rsid w:val="009001AD"/>
    <w:rsid w:val="0090020A"/>
    <w:rsid w:val="00900935"/>
    <w:rsid w:val="00900AEB"/>
    <w:rsid w:val="009014E2"/>
    <w:rsid w:val="00901BCF"/>
    <w:rsid w:val="009020B5"/>
    <w:rsid w:val="00902410"/>
    <w:rsid w:val="0090268A"/>
    <w:rsid w:val="00902986"/>
    <w:rsid w:val="00903130"/>
    <w:rsid w:val="00903CE0"/>
    <w:rsid w:val="00903E00"/>
    <w:rsid w:val="00903ED1"/>
    <w:rsid w:val="00904142"/>
    <w:rsid w:val="00904BEA"/>
    <w:rsid w:val="009053F0"/>
    <w:rsid w:val="009057F8"/>
    <w:rsid w:val="00906AB3"/>
    <w:rsid w:val="009073EB"/>
    <w:rsid w:val="00907583"/>
    <w:rsid w:val="00907DB6"/>
    <w:rsid w:val="00910BEC"/>
    <w:rsid w:val="00910E4B"/>
    <w:rsid w:val="009119A1"/>
    <w:rsid w:val="00912435"/>
    <w:rsid w:val="009128C0"/>
    <w:rsid w:val="00913710"/>
    <w:rsid w:val="00913D31"/>
    <w:rsid w:val="00914D85"/>
    <w:rsid w:val="00914FF3"/>
    <w:rsid w:val="00915285"/>
    <w:rsid w:val="009154F5"/>
    <w:rsid w:val="009156E9"/>
    <w:rsid w:val="00915905"/>
    <w:rsid w:val="00915CF7"/>
    <w:rsid w:val="00916342"/>
    <w:rsid w:val="00916BC6"/>
    <w:rsid w:val="00917B17"/>
    <w:rsid w:val="00920F28"/>
    <w:rsid w:val="009210EF"/>
    <w:rsid w:val="00921572"/>
    <w:rsid w:val="00921D52"/>
    <w:rsid w:val="009226CA"/>
    <w:rsid w:val="00922F88"/>
    <w:rsid w:val="00923024"/>
    <w:rsid w:val="0092357C"/>
    <w:rsid w:val="009238AC"/>
    <w:rsid w:val="00924049"/>
    <w:rsid w:val="0092408B"/>
    <w:rsid w:val="00925965"/>
    <w:rsid w:val="00925CB1"/>
    <w:rsid w:val="00925CCC"/>
    <w:rsid w:val="00925EF5"/>
    <w:rsid w:val="009262A6"/>
    <w:rsid w:val="009262DA"/>
    <w:rsid w:val="0092680B"/>
    <w:rsid w:val="009268EA"/>
    <w:rsid w:val="00927214"/>
    <w:rsid w:val="00927223"/>
    <w:rsid w:val="00927BA0"/>
    <w:rsid w:val="00927D00"/>
    <w:rsid w:val="00927E2C"/>
    <w:rsid w:val="00927FDC"/>
    <w:rsid w:val="009305D6"/>
    <w:rsid w:val="00931435"/>
    <w:rsid w:val="009317B8"/>
    <w:rsid w:val="00931A3A"/>
    <w:rsid w:val="00931F5A"/>
    <w:rsid w:val="009325E9"/>
    <w:rsid w:val="00932801"/>
    <w:rsid w:val="00933957"/>
    <w:rsid w:val="00934322"/>
    <w:rsid w:val="009347C1"/>
    <w:rsid w:val="00934D67"/>
    <w:rsid w:val="00935371"/>
    <w:rsid w:val="00935BF0"/>
    <w:rsid w:val="0093666F"/>
    <w:rsid w:val="00936AA8"/>
    <w:rsid w:val="00936C7E"/>
    <w:rsid w:val="00937B10"/>
    <w:rsid w:val="009400AE"/>
    <w:rsid w:val="00940B37"/>
    <w:rsid w:val="00941BEB"/>
    <w:rsid w:val="00942C31"/>
    <w:rsid w:val="00942C40"/>
    <w:rsid w:val="00943172"/>
    <w:rsid w:val="00944455"/>
    <w:rsid w:val="009448A3"/>
    <w:rsid w:val="0094670F"/>
    <w:rsid w:val="00946867"/>
    <w:rsid w:val="00946B73"/>
    <w:rsid w:val="0094749C"/>
    <w:rsid w:val="00947DED"/>
    <w:rsid w:val="00947E31"/>
    <w:rsid w:val="009503BD"/>
    <w:rsid w:val="00951060"/>
    <w:rsid w:val="00951159"/>
    <w:rsid w:val="0095164E"/>
    <w:rsid w:val="009519B7"/>
    <w:rsid w:val="00951C1A"/>
    <w:rsid w:val="009520B8"/>
    <w:rsid w:val="00952522"/>
    <w:rsid w:val="0095257C"/>
    <w:rsid w:val="00952C2A"/>
    <w:rsid w:val="00952ED7"/>
    <w:rsid w:val="00953051"/>
    <w:rsid w:val="00953723"/>
    <w:rsid w:val="00953A11"/>
    <w:rsid w:val="00954514"/>
    <w:rsid w:val="00954E61"/>
    <w:rsid w:val="00955190"/>
    <w:rsid w:val="00955C78"/>
    <w:rsid w:val="00955D26"/>
    <w:rsid w:val="009563E6"/>
    <w:rsid w:val="00956542"/>
    <w:rsid w:val="00956F38"/>
    <w:rsid w:val="009570A3"/>
    <w:rsid w:val="00957102"/>
    <w:rsid w:val="009575AA"/>
    <w:rsid w:val="009576A3"/>
    <w:rsid w:val="00957748"/>
    <w:rsid w:val="00960129"/>
    <w:rsid w:val="0096014C"/>
    <w:rsid w:val="0096019D"/>
    <w:rsid w:val="0096042E"/>
    <w:rsid w:val="0096049F"/>
    <w:rsid w:val="009609E4"/>
    <w:rsid w:val="009610E3"/>
    <w:rsid w:val="00961452"/>
    <w:rsid w:val="00962086"/>
    <w:rsid w:val="0096212F"/>
    <w:rsid w:val="00962FF5"/>
    <w:rsid w:val="00963527"/>
    <w:rsid w:val="00963545"/>
    <w:rsid w:val="0096398C"/>
    <w:rsid w:val="0096421E"/>
    <w:rsid w:val="009651DE"/>
    <w:rsid w:val="009667C1"/>
    <w:rsid w:val="00966804"/>
    <w:rsid w:val="00966ECD"/>
    <w:rsid w:val="009670C9"/>
    <w:rsid w:val="009674D7"/>
    <w:rsid w:val="00967553"/>
    <w:rsid w:val="009675B5"/>
    <w:rsid w:val="00967AD1"/>
    <w:rsid w:val="0097010A"/>
    <w:rsid w:val="009702E2"/>
    <w:rsid w:val="0097059D"/>
    <w:rsid w:val="00970B24"/>
    <w:rsid w:val="00970BF9"/>
    <w:rsid w:val="009710D2"/>
    <w:rsid w:val="009711B0"/>
    <w:rsid w:val="009715E5"/>
    <w:rsid w:val="009715FA"/>
    <w:rsid w:val="00971C0A"/>
    <w:rsid w:val="0097267E"/>
    <w:rsid w:val="00972AE5"/>
    <w:rsid w:val="00972D41"/>
    <w:rsid w:val="00972E61"/>
    <w:rsid w:val="00973CC2"/>
    <w:rsid w:val="00974234"/>
    <w:rsid w:val="009742D5"/>
    <w:rsid w:val="00974544"/>
    <w:rsid w:val="00974686"/>
    <w:rsid w:val="00974D14"/>
    <w:rsid w:val="009757C6"/>
    <w:rsid w:val="00975C6F"/>
    <w:rsid w:val="0097783C"/>
    <w:rsid w:val="00977AAC"/>
    <w:rsid w:val="00980152"/>
    <w:rsid w:val="009801F8"/>
    <w:rsid w:val="009801FB"/>
    <w:rsid w:val="00980621"/>
    <w:rsid w:val="00980963"/>
    <w:rsid w:val="0098267A"/>
    <w:rsid w:val="00982EF0"/>
    <w:rsid w:val="009830A8"/>
    <w:rsid w:val="0098330A"/>
    <w:rsid w:val="009833F5"/>
    <w:rsid w:val="00983BBA"/>
    <w:rsid w:val="00984014"/>
    <w:rsid w:val="00984613"/>
    <w:rsid w:val="00984982"/>
    <w:rsid w:val="009853DF"/>
    <w:rsid w:val="00985488"/>
    <w:rsid w:val="00985D02"/>
    <w:rsid w:val="00986A52"/>
    <w:rsid w:val="00987014"/>
    <w:rsid w:val="009905FC"/>
    <w:rsid w:val="00990BE3"/>
    <w:rsid w:val="00990F83"/>
    <w:rsid w:val="009910CD"/>
    <w:rsid w:val="00991B6D"/>
    <w:rsid w:val="00991CB4"/>
    <w:rsid w:val="00992040"/>
    <w:rsid w:val="00992482"/>
    <w:rsid w:val="0099249F"/>
    <w:rsid w:val="009932BC"/>
    <w:rsid w:val="00993789"/>
    <w:rsid w:val="0099463A"/>
    <w:rsid w:val="00995FAA"/>
    <w:rsid w:val="00996012"/>
    <w:rsid w:val="0099618A"/>
    <w:rsid w:val="00996C03"/>
    <w:rsid w:val="00997BAA"/>
    <w:rsid w:val="00997C32"/>
    <w:rsid w:val="00997C91"/>
    <w:rsid w:val="00997F68"/>
    <w:rsid w:val="009A004B"/>
    <w:rsid w:val="009A06E7"/>
    <w:rsid w:val="009A0A3A"/>
    <w:rsid w:val="009A0F6A"/>
    <w:rsid w:val="009A0FCF"/>
    <w:rsid w:val="009A1461"/>
    <w:rsid w:val="009A18DE"/>
    <w:rsid w:val="009A212C"/>
    <w:rsid w:val="009A26AA"/>
    <w:rsid w:val="009A3A84"/>
    <w:rsid w:val="009A4701"/>
    <w:rsid w:val="009A5344"/>
    <w:rsid w:val="009A559E"/>
    <w:rsid w:val="009A62CF"/>
    <w:rsid w:val="009A66E1"/>
    <w:rsid w:val="009A6F26"/>
    <w:rsid w:val="009A73F9"/>
    <w:rsid w:val="009A74D3"/>
    <w:rsid w:val="009A7F2E"/>
    <w:rsid w:val="009B0A7F"/>
    <w:rsid w:val="009B0FD0"/>
    <w:rsid w:val="009B1135"/>
    <w:rsid w:val="009B1BA8"/>
    <w:rsid w:val="009B1F0C"/>
    <w:rsid w:val="009B218D"/>
    <w:rsid w:val="009B2665"/>
    <w:rsid w:val="009B2945"/>
    <w:rsid w:val="009B37E1"/>
    <w:rsid w:val="009B3A3D"/>
    <w:rsid w:val="009B3A4F"/>
    <w:rsid w:val="009B3AB9"/>
    <w:rsid w:val="009B405A"/>
    <w:rsid w:val="009B42BD"/>
    <w:rsid w:val="009B511F"/>
    <w:rsid w:val="009B5717"/>
    <w:rsid w:val="009B59E6"/>
    <w:rsid w:val="009B7294"/>
    <w:rsid w:val="009B734D"/>
    <w:rsid w:val="009B74CF"/>
    <w:rsid w:val="009B7FD0"/>
    <w:rsid w:val="009C04B9"/>
    <w:rsid w:val="009C087C"/>
    <w:rsid w:val="009C1069"/>
    <w:rsid w:val="009C11E6"/>
    <w:rsid w:val="009C1C52"/>
    <w:rsid w:val="009C20E4"/>
    <w:rsid w:val="009C248A"/>
    <w:rsid w:val="009C32B0"/>
    <w:rsid w:val="009C3506"/>
    <w:rsid w:val="009C42BF"/>
    <w:rsid w:val="009C4F7A"/>
    <w:rsid w:val="009C602D"/>
    <w:rsid w:val="009C6A44"/>
    <w:rsid w:val="009C6BD5"/>
    <w:rsid w:val="009D035D"/>
    <w:rsid w:val="009D0755"/>
    <w:rsid w:val="009D0845"/>
    <w:rsid w:val="009D0C9A"/>
    <w:rsid w:val="009D228B"/>
    <w:rsid w:val="009D2936"/>
    <w:rsid w:val="009D294F"/>
    <w:rsid w:val="009D2A59"/>
    <w:rsid w:val="009D3261"/>
    <w:rsid w:val="009D35E6"/>
    <w:rsid w:val="009D4056"/>
    <w:rsid w:val="009D4598"/>
    <w:rsid w:val="009D6910"/>
    <w:rsid w:val="009D6A6D"/>
    <w:rsid w:val="009D6D35"/>
    <w:rsid w:val="009D6E28"/>
    <w:rsid w:val="009D7937"/>
    <w:rsid w:val="009D79F0"/>
    <w:rsid w:val="009D7DFD"/>
    <w:rsid w:val="009D7E3E"/>
    <w:rsid w:val="009D7E47"/>
    <w:rsid w:val="009E00BF"/>
    <w:rsid w:val="009E010F"/>
    <w:rsid w:val="009E0535"/>
    <w:rsid w:val="009E0F92"/>
    <w:rsid w:val="009E0FF8"/>
    <w:rsid w:val="009E11FF"/>
    <w:rsid w:val="009E1697"/>
    <w:rsid w:val="009E1867"/>
    <w:rsid w:val="009E1F69"/>
    <w:rsid w:val="009E1F8C"/>
    <w:rsid w:val="009E20CA"/>
    <w:rsid w:val="009E2631"/>
    <w:rsid w:val="009E3305"/>
    <w:rsid w:val="009E37BA"/>
    <w:rsid w:val="009E38B7"/>
    <w:rsid w:val="009E3CC5"/>
    <w:rsid w:val="009E3E3C"/>
    <w:rsid w:val="009E3EF5"/>
    <w:rsid w:val="009E41FF"/>
    <w:rsid w:val="009E4FCA"/>
    <w:rsid w:val="009E5E7C"/>
    <w:rsid w:val="009E6599"/>
    <w:rsid w:val="009E65ED"/>
    <w:rsid w:val="009E6C74"/>
    <w:rsid w:val="009E6E40"/>
    <w:rsid w:val="009E6EA5"/>
    <w:rsid w:val="009E6EF5"/>
    <w:rsid w:val="009E7518"/>
    <w:rsid w:val="009F0454"/>
    <w:rsid w:val="009F0CFF"/>
    <w:rsid w:val="009F0DF8"/>
    <w:rsid w:val="009F0E2E"/>
    <w:rsid w:val="009F10A4"/>
    <w:rsid w:val="009F1301"/>
    <w:rsid w:val="009F132C"/>
    <w:rsid w:val="009F157C"/>
    <w:rsid w:val="009F177A"/>
    <w:rsid w:val="009F2835"/>
    <w:rsid w:val="009F2950"/>
    <w:rsid w:val="009F2BF4"/>
    <w:rsid w:val="009F30D3"/>
    <w:rsid w:val="009F318A"/>
    <w:rsid w:val="009F3491"/>
    <w:rsid w:val="009F3A7B"/>
    <w:rsid w:val="009F3ED6"/>
    <w:rsid w:val="009F3FAC"/>
    <w:rsid w:val="009F48DB"/>
    <w:rsid w:val="009F4FAF"/>
    <w:rsid w:val="009F53AD"/>
    <w:rsid w:val="009F5973"/>
    <w:rsid w:val="009F59E9"/>
    <w:rsid w:val="009F5F25"/>
    <w:rsid w:val="009F6199"/>
    <w:rsid w:val="009F674D"/>
    <w:rsid w:val="009F6941"/>
    <w:rsid w:val="009F6E12"/>
    <w:rsid w:val="009F6E9F"/>
    <w:rsid w:val="009F7D38"/>
    <w:rsid w:val="00A0033C"/>
    <w:rsid w:val="00A00B4A"/>
    <w:rsid w:val="00A00D21"/>
    <w:rsid w:val="00A01038"/>
    <w:rsid w:val="00A013C8"/>
    <w:rsid w:val="00A017A2"/>
    <w:rsid w:val="00A019C0"/>
    <w:rsid w:val="00A01CB6"/>
    <w:rsid w:val="00A01CC4"/>
    <w:rsid w:val="00A025E7"/>
    <w:rsid w:val="00A02FD1"/>
    <w:rsid w:val="00A03334"/>
    <w:rsid w:val="00A03CD4"/>
    <w:rsid w:val="00A03D72"/>
    <w:rsid w:val="00A03E61"/>
    <w:rsid w:val="00A04A3F"/>
    <w:rsid w:val="00A0519F"/>
    <w:rsid w:val="00A05D33"/>
    <w:rsid w:val="00A06DF6"/>
    <w:rsid w:val="00A074DB"/>
    <w:rsid w:val="00A07D79"/>
    <w:rsid w:val="00A10888"/>
    <w:rsid w:val="00A116DE"/>
    <w:rsid w:val="00A1172D"/>
    <w:rsid w:val="00A11D2E"/>
    <w:rsid w:val="00A12B27"/>
    <w:rsid w:val="00A12B92"/>
    <w:rsid w:val="00A13399"/>
    <w:rsid w:val="00A13654"/>
    <w:rsid w:val="00A1443A"/>
    <w:rsid w:val="00A14453"/>
    <w:rsid w:val="00A14907"/>
    <w:rsid w:val="00A14A1D"/>
    <w:rsid w:val="00A14C3A"/>
    <w:rsid w:val="00A1510D"/>
    <w:rsid w:val="00A15284"/>
    <w:rsid w:val="00A15463"/>
    <w:rsid w:val="00A157A8"/>
    <w:rsid w:val="00A16429"/>
    <w:rsid w:val="00A16582"/>
    <w:rsid w:val="00A165F9"/>
    <w:rsid w:val="00A17513"/>
    <w:rsid w:val="00A17637"/>
    <w:rsid w:val="00A17DCF"/>
    <w:rsid w:val="00A17F6F"/>
    <w:rsid w:val="00A2095F"/>
    <w:rsid w:val="00A20B7B"/>
    <w:rsid w:val="00A20DC7"/>
    <w:rsid w:val="00A2128A"/>
    <w:rsid w:val="00A21C15"/>
    <w:rsid w:val="00A2222A"/>
    <w:rsid w:val="00A22880"/>
    <w:rsid w:val="00A22C9C"/>
    <w:rsid w:val="00A22E32"/>
    <w:rsid w:val="00A22F5B"/>
    <w:rsid w:val="00A22F86"/>
    <w:rsid w:val="00A231F6"/>
    <w:rsid w:val="00A237C2"/>
    <w:rsid w:val="00A238DE"/>
    <w:rsid w:val="00A24938"/>
    <w:rsid w:val="00A25699"/>
    <w:rsid w:val="00A25EC5"/>
    <w:rsid w:val="00A26411"/>
    <w:rsid w:val="00A26CDE"/>
    <w:rsid w:val="00A26EAD"/>
    <w:rsid w:val="00A26EF8"/>
    <w:rsid w:val="00A26F57"/>
    <w:rsid w:val="00A277D8"/>
    <w:rsid w:val="00A279B6"/>
    <w:rsid w:val="00A27D07"/>
    <w:rsid w:val="00A30420"/>
    <w:rsid w:val="00A31094"/>
    <w:rsid w:val="00A31729"/>
    <w:rsid w:val="00A31EDB"/>
    <w:rsid w:val="00A32C7B"/>
    <w:rsid w:val="00A33235"/>
    <w:rsid w:val="00A33450"/>
    <w:rsid w:val="00A33BDC"/>
    <w:rsid w:val="00A34331"/>
    <w:rsid w:val="00A348C2"/>
    <w:rsid w:val="00A3526B"/>
    <w:rsid w:val="00A358A6"/>
    <w:rsid w:val="00A35B2F"/>
    <w:rsid w:val="00A36300"/>
    <w:rsid w:val="00A36542"/>
    <w:rsid w:val="00A36B96"/>
    <w:rsid w:val="00A36E0E"/>
    <w:rsid w:val="00A36E1A"/>
    <w:rsid w:val="00A37330"/>
    <w:rsid w:val="00A3780A"/>
    <w:rsid w:val="00A37941"/>
    <w:rsid w:val="00A37948"/>
    <w:rsid w:val="00A379F2"/>
    <w:rsid w:val="00A4040B"/>
    <w:rsid w:val="00A40F1D"/>
    <w:rsid w:val="00A41030"/>
    <w:rsid w:val="00A41108"/>
    <w:rsid w:val="00A41797"/>
    <w:rsid w:val="00A42ABD"/>
    <w:rsid w:val="00A42D22"/>
    <w:rsid w:val="00A43182"/>
    <w:rsid w:val="00A43474"/>
    <w:rsid w:val="00A43498"/>
    <w:rsid w:val="00A4350B"/>
    <w:rsid w:val="00A43817"/>
    <w:rsid w:val="00A438A8"/>
    <w:rsid w:val="00A44614"/>
    <w:rsid w:val="00A454D6"/>
    <w:rsid w:val="00A45BB3"/>
    <w:rsid w:val="00A46C18"/>
    <w:rsid w:val="00A47066"/>
    <w:rsid w:val="00A47FEE"/>
    <w:rsid w:val="00A5085C"/>
    <w:rsid w:val="00A50F51"/>
    <w:rsid w:val="00A5111A"/>
    <w:rsid w:val="00A51E26"/>
    <w:rsid w:val="00A52088"/>
    <w:rsid w:val="00A521AF"/>
    <w:rsid w:val="00A5236F"/>
    <w:rsid w:val="00A52D17"/>
    <w:rsid w:val="00A530CC"/>
    <w:rsid w:val="00A533FC"/>
    <w:rsid w:val="00A54678"/>
    <w:rsid w:val="00A54D8F"/>
    <w:rsid w:val="00A5561C"/>
    <w:rsid w:val="00A55E25"/>
    <w:rsid w:val="00A56B57"/>
    <w:rsid w:val="00A56E2A"/>
    <w:rsid w:val="00A57450"/>
    <w:rsid w:val="00A57847"/>
    <w:rsid w:val="00A6016F"/>
    <w:rsid w:val="00A6117E"/>
    <w:rsid w:val="00A61720"/>
    <w:rsid w:val="00A61919"/>
    <w:rsid w:val="00A61B14"/>
    <w:rsid w:val="00A6243A"/>
    <w:rsid w:val="00A62523"/>
    <w:rsid w:val="00A634BE"/>
    <w:rsid w:val="00A63627"/>
    <w:rsid w:val="00A643F1"/>
    <w:rsid w:val="00A64B94"/>
    <w:rsid w:val="00A64CCA"/>
    <w:rsid w:val="00A64CCC"/>
    <w:rsid w:val="00A64D42"/>
    <w:rsid w:val="00A64FCB"/>
    <w:rsid w:val="00A65029"/>
    <w:rsid w:val="00A650CC"/>
    <w:rsid w:val="00A65346"/>
    <w:rsid w:val="00A65627"/>
    <w:rsid w:val="00A659CE"/>
    <w:rsid w:val="00A659DD"/>
    <w:rsid w:val="00A668D9"/>
    <w:rsid w:val="00A66FE1"/>
    <w:rsid w:val="00A6750F"/>
    <w:rsid w:val="00A67F86"/>
    <w:rsid w:val="00A705B1"/>
    <w:rsid w:val="00A70E17"/>
    <w:rsid w:val="00A71168"/>
    <w:rsid w:val="00A719A2"/>
    <w:rsid w:val="00A72205"/>
    <w:rsid w:val="00A72281"/>
    <w:rsid w:val="00A72DBF"/>
    <w:rsid w:val="00A7434F"/>
    <w:rsid w:val="00A75056"/>
    <w:rsid w:val="00A7526A"/>
    <w:rsid w:val="00A752CB"/>
    <w:rsid w:val="00A75C06"/>
    <w:rsid w:val="00A766A2"/>
    <w:rsid w:val="00A7689F"/>
    <w:rsid w:val="00A77A59"/>
    <w:rsid w:val="00A807B8"/>
    <w:rsid w:val="00A80927"/>
    <w:rsid w:val="00A80BF1"/>
    <w:rsid w:val="00A81FD6"/>
    <w:rsid w:val="00A82261"/>
    <w:rsid w:val="00A823B2"/>
    <w:rsid w:val="00A823DE"/>
    <w:rsid w:val="00A8262D"/>
    <w:rsid w:val="00A83454"/>
    <w:rsid w:val="00A8347A"/>
    <w:rsid w:val="00A83DD4"/>
    <w:rsid w:val="00A84997"/>
    <w:rsid w:val="00A84B92"/>
    <w:rsid w:val="00A8549B"/>
    <w:rsid w:val="00A8587E"/>
    <w:rsid w:val="00A85AF8"/>
    <w:rsid w:val="00A85B24"/>
    <w:rsid w:val="00A85CC4"/>
    <w:rsid w:val="00A8653C"/>
    <w:rsid w:val="00A86CB2"/>
    <w:rsid w:val="00A90120"/>
    <w:rsid w:val="00A904E0"/>
    <w:rsid w:val="00A90630"/>
    <w:rsid w:val="00A90E9D"/>
    <w:rsid w:val="00A91057"/>
    <w:rsid w:val="00A9236B"/>
    <w:rsid w:val="00A939A2"/>
    <w:rsid w:val="00A93C5E"/>
    <w:rsid w:val="00A9433B"/>
    <w:rsid w:val="00A945A0"/>
    <w:rsid w:val="00A94E2A"/>
    <w:rsid w:val="00A95206"/>
    <w:rsid w:val="00A95AC4"/>
    <w:rsid w:val="00A96199"/>
    <w:rsid w:val="00A961B2"/>
    <w:rsid w:val="00A961F3"/>
    <w:rsid w:val="00A97C8B"/>
    <w:rsid w:val="00A97EBF"/>
    <w:rsid w:val="00AA0079"/>
    <w:rsid w:val="00AA0387"/>
    <w:rsid w:val="00AA060E"/>
    <w:rsid w:val="00AA134C"/>
    <w:rsid w:val="00AA17A8"/>
    <w:rsid w:val="00AA1CE6"/>
    <w:rsid w:val="00AA2185"/>
    <w:rsid w:val="00AA28B0"/>
    <w:rsid w:val="00AA29C5"/>
    <w:rsid w:val="00AA32E7"/>
    <w:rsid w:val="00AA3554"/>
    <w:rsid w:val="00AA375F"/>
    <w:rsid w:val="00AA38E9"/>
    <w:rsid w:val="00AA3F9A"/>
    <w:rsid w:val="00AA440D"/>
    <w:rsid w:val="00AA45BB"/>
    <w:rsid w:val="00AA48A9"/>
    <w:rsid w:val="00AA4B23"/>
    <w:rsid w:val="00AA4E70"/>
    <w:rsid w:val="00AA535E"/>
    <w:rsid w:val="00AA5CE0"/>
    <w:rsid w:val="00AA7079"/>
    <w:rsid w:val="00AA7325"/>
    <w:rsid w:val="00AA78B5"/>
    <w:rsid w:val="00AB02D8"/>
    <w:rsid w:val="00AB0923"/>
    <w:rsid w:val="00AB0C14"/>
    <w:rsid w:val="00AB0CBF"/>
    <w:rsid w:val="00AB19B4"/>
    <w:rsid w:val="00AB2299"/>
    <w:rsid w:val="00AB232A"/>
    <w:rsid w:val="00AB2492"/>
    <w:rsid w:val="00AB2EEE"/>
    <w:rsid w:val="00AB2FBE"/>
    <w:rsid w:val="00AB42A6"/>
    <w:rsid w:val="00AB4CBA"/>
    <w:rsid w:val="00AB4D40"/>
    <w:rsid w:val="00AB55D9"/>
    <w:rsid w:val="00AB5AF3"/>
    <w:rsid w:val="00AB5BD2"/>
    <w:rsid w:val="00AB5EEF"/>
    <w:rsid w:val="00AB661B"/>
    <w:rsid w:val="00AB6984"/>
    <w:rsid w:val="00AB6DE1"/>
    <w:rsid w:val="00AB75D4"/>
    <w:rsid w:val="00AB779C"/>
    <w:rsid w:val="00AB79AD"/>
    <w:rsid w:val="00AB7A17"/>
    <w:rsid w:val="00AB7BEA"/>
    <w:rsid w:val="00AB7E15"/>
    <w:rsid w:val="00AC0F2D"/>
    <w:rsid w:val="00AC1CD3"/>
    <w:rsid w:val="00AC27BA"/>
    <w:rsid w:val="00AC30BE"/>
    <w:rsid w:val="00AC37D9"/>
    <w:rsid w:val="00AC3BBF"/>
    <w:rsid w:val="00AC3EC0"/>
    <w:rsid w:val="00AC3EC6"/>
    <w:rsid w:val="00AC5BA9"/>
    <w:rsid w:val="00AC5CF7"/>
    <w:rsid w:val="00AC5F31"/>
    <w:rsid w:val="00AC6610"/>
    <w:rsid w:val="00AC6C25"/>
    <w:rsid w:val="00AC6F05"/>
    <w:rsid w:val="00AC759B"/>
    <w:rsid w:val="00AC75E3"/>
    <w:rsid w:val="00AC769B"/>
    <w:rsid w:val="00AC7718"/>
    <w:rsid w:val="00AC7A17"/>
    <w:rsid w:val="00AC7B50"/>
    <w:rsid w:val="00AD05E6"/>
    <w:rsid w:val="00AD13F2"/>
    <w:rsid w:val="00AD2082"/>
    <w:rsid w:val="00AD2698"/>
    <w:rsid w:val="00AD304D"/>
    <w:rsid w:val="00AD305C"/>
    <w:rsid w:val="00AD3214"/>
    <w:rsid w:val="00AD3BC0"/>
    <w:rsid w:val="00AD4517"/>
    <w:rsid w:val="00AD45A5"/>
    <w:rsid w:val="00AD4D43"/>
    <w:rsid w:val="00AD50EE"/>
    <w:rsid w:val="00AD56C0"/>
    <w:rsid w:val="00AD631C"/>
    <w:rsid w:val="00AD6949"/>
    <w:rsid w:val="00AD6AD8"/>
    <w:rsid w:val="00AD7277"/>
    <w:rsid w:val="00AD7601"/>
    <w:rsid w:val="00AD7C58"/>
    <w:rsid w:val="00AD7CC8"/>
    <w:rsid w:val="00AD7F22"/>
    <w:rsid w:val="00AD7F2F"/>
    <w:rsid w:val="00AE0EEA"/>
    <w:rsid w:val="00AE1227"/>
    <w:rsid w:val="00AE1839"/>
    <w:rsid w:val="00AE1B29"/>
    <w:rsid w:val="00AE202C"/>
    <w:rsid w:val="00AE2595"/>
    <w:rsid w:val="00AE33B8"/>
    <w:rsid w:val="00AE3DAC"/>
    <w:rsid w:val="00AE4689"/>
    <w:rsid w:val="00AE48E6"/>
    <w:rsid w:val="00AE4C5D"/>
    <w:rsid w:val="00AE543C"/>
    <w:rsid w:val="00AE5658"/>
    <w:rsid w:val="00AE59E8"/>
    <w:rsid w:val="00AE5A7F"/>
    <w:rsid w:val="00AE5D66"/>
    <w:rsid w:val="00AE5E8F"/>
    <w:rsid w:val="00AE600A"/>
    <w:rsid w:val="00AE7409"/>
    <w:rsid w:val="00AE778A"/>
    <w:rsid w:val="00AE79B9"/>
    <w:rsid w:val="00AE7B13"/>
    <w:rsid w:val="00AF0922"/>
    <w:rsid w:val="00AF0BBF"/>
    <w:rsid w:val="00AF0EE9"/>
    <w:rsid w:val="00AF13E5"/>
    <w:rsid w:val="00AF15C9"/>
    <w:rsid w:val="00AF1E05"/>
    <w:rsid w:val="00AF282F"/>
    <w:rsid w:val="00AF30E4"/>
    <w:rsid w:val="00AF3193"/>
    <w:rsid w:val="00AF388A"/>
    <w:rsid w:val="00AF3E44"/>
    <w:rsid w:val="00AF3FF8"/>
    <w:rsid w:val="00AF445A"/>
    <w:rsid w:val="00AF475B"/>
    <w:rsid w:val="00AF479A"/>
    <w:rsid w:val="00AF486C"/>
    <w:rsid w:val="00AF498A"/>
    <w:rsid w:val="00AF4DF4"/>
    <w:rsid w:val="00AF5437"/>
    <w:rsid w:val="00AF561E"/>
    <w:rsid w:val="00AF5D75"/>
    <w:rsid w:val="00AF5F35"/>
    <w:rsid w:val="00AF6136"/>
    <w:rsid w:val="00AF66CF"/>
    <w:rsid w:val="00AF69FE"/>
    <w:rsid w:val="00AF6C39"/>
    <w:rsid w:val="00AF72FA"/>
    <w:rsid w:val="00AF7B23"/>
    <w:rsid w:val="00AF7EB2"/>
    <w:rsid w:val="00AF7F78"/>
    <w:rsid w:val="00B0059E"/>
    <w:rsid w:val="00B00E2C"/>
    <w:rsid w:val="00B01119"/>
    <w:rsid w:val="00B01795"/>
    <w:rsid w:val="00B0183E"/>
    <w:rsid w:val="00B01C5B"/>
    <w:rsid w:val="00B026DA"/>
    <w:rsid w:val="00B03679"/>
    <w:rsid w:val="00B03856"/>
    <w:rsid w:val="00B04078"/>
    <w:rsid w:val="00B0464B"/>
    <w:rsid w:val="00B04D0E"/>
    <w:rsid w:val="00B04E18"/>
    <w:rsid w:val="00B04F32"/>
    <w:rsid w:val="00B05811"/>
    <w:rsid w:val="00B062A8"/>
    <w:rsid w:val="00B06562"/>
    <w:rsid w:val="00B072AC"/>
    <w:rsid w:val="00B10202"/>
    <w:rsid w:val="00B1068B"/>
    <w:rsid w:val="00B106A4"/>
    <w:rsid w:val="00B1092D"/>
    <w:rsid w:val="00B10A1B"/>
    <w:rsid w:val="00B10B4B"/>
    <w:rsid w:val="00B10DE6"/>
    <w:rsid w:val="00B11A6E"/>
    <w:rsid w:val="00B13538"/>
    <w:rsid w:val="00B138DB"/>
    <w:rsid w:val="00B13CDD"/>
    <w:rsid w:val="00B14979"/>
    <w:rsid w:val="00B1584A"/>
    <w:rsid w:val="00B158F5"/>
    <w:rsid w:val="00B15ECF"/>
    <w:rsid w:val="00B1642D"/>
    <w:rsid w:val="00B16B18"/>
    <w:rsid w:val="00B16E50"/>
    <w:rsid w:val="00B17CC8"/>
    <w:rsid w:val="00B20257"/>
    <w:rsid w:val="00B20E11"/>
    <w:rsid w:val="00B21372"/>
    <w:rsid w:val="00B21EDA"/>
    <w:rsid w:val="00B21F02"/>
    <w:rsid w:val="00B22069"/>
    <w:rsid w:val="00B236CA"/>
    <w:rsid w:val="00B23700"/>
    <w:rsid w:val="00B242C3"/>
    <w:rsid w:val="00B24470"/>
    <w:rsid w:val="00B246C0"/>
    <w:rsid w:val="00B258B3"/>
    <w:rsid w:val="00B25964"/>
    <w:rsid w:val="00B25B0C"/>
    <w:rsid w:val="00B25B96"/>
    <w:rsid w:val="00B2647E"/>
    <w:rsid w:val="00B2661E"/>
    <w:rsid w:val="00B26B6B"/>
    <w:rsid w:val="00B26F23"/>
    <w:rsid w:val="00B275D6"/>
    <w:rsid w:val="00B277D3"/>
    <w:rsid w:val="00B30410"/>
    <w:rsid w:val="00B3149D"/>
    <w:rsid w:val="00B314E9"/>
    <w:rsid w:val="00B319AA"/>
    <w:rsid w:val="00B32444"/>
    <w:rsid w:val="00B32455"/>
    <w:rsid w:val="00B32B2B"/>
    <w:rsid w:val="00B32D2C"/>
    <w:rsid w:val="00B33054"/>
    <w:rsid w:val="00B34354"/>
    <w:rsid w:val="00B35454"/>
    <w:rsid w:val="00B3551D"/>
    <w:rsid w:val="00B356B3"/>
    <w:rsid w:val="00B35B86"/>
    <w:rsid w:val="00B3602F"/>
    <w:rsid w:val="00B360D8"/>
    <w:rsid w:val="00B36287"/>
    <w:rsid w:val="00B36680"/>
    <w:rsid w:val="00B36CB1"/>
    <w:rsid w:val="00B37673"/>
    <w:rsid w:val="00B37865"/>
    <w:rsid w:val="00B37934"/>
    <w:rsid w:val="00B37C1E"/>
    <w:rsid w:val="00B37D08"/>
    <w:rsid w:val="00B37D35"/>
    <w:rsid w:val="00B402F5"/>
    <w:rsid w:val="00B41952"/>
    <w:rsid w:val="00B425E4"/>
    <w:rsid w:val="00B426D9"/>
    <w:rsid w:val="00B427DC"/>
    <w:rsid w:val="00B42A7C"/>
    <w:rsid w:val="00B431E2"/>
    <w:rsid w:val="00B43A64"/>
    <w:rsid w:val="00B43DE1"/>
    <w:rsid w:val="00B4408C"/>
    <w:rsid w:val="00B441FB"/>
    <w:rsid w:val="00B4436C"/>
    <w:rsid w:val="00B445F0"/>
    <w:rsid w:val="00B4501F"/>
    <w:rsid w:val="00B4548E"/>
    <w:rsid w:val="00B46074"/>
    <w:rsid w:val="00B46317"/>
    <w:rsid w:val="00B4672D"/>
    <w:rsid w:val="00B50C68"/>
    <w:rsid w:val="00B510F0"/>
    <w:rsid w:val="00B51301"/>
    <w:rsid w:val="00B51302"/>
    <w:rsid w:val="00B51730"/>
    <w:rsid w:val="00B518D7"/>
    <w:rsid w:val="00B518DD"/>
    <w:rsid w:val="00B51932"/>
    <w:rsid w:val="00B52559"/>
    <w:rsid w:val="00B5257D"/>
    <w:rsid w:val="00B52934"/>
    <w:rsid w:val="00B52B46"/>
    <w:rsid w:val="00B53091"/>
    <w:rsid w:val="00B53358"/>
    <w:rsid w:val="00B53832"/>
    <w:rsid w:val="00B540A4"/>
    <w:rsid w:val="00B541CE"/>
    <w:rsid w:val="00B5552F"/>
    <w:rsid w:val="00B55E63"/>
    <w:rsid w:val="00B565EE"/>
    <w:rsid w:val="00B56F74"/>
    <w:rsid w:val="00B57297"/>
    <w:rsid w:val="00B57322"/>
    <w:rsid w:val="00B57668"/>
    <w:rsid w:val="00B5797A"/>
    <w:rsid w:val="00B57DC2"/>
    <w:rsid w:val="00B57E48"/>
    <w:rsid w:val="00B606A0"/>
    <w:rsid w:val="00B60AA6"/>
    <w:rsid w:val="00B60F29"/>
    <w:rsid w:val="00B62052"/>
    <w:rsid w:val="00B620B4"/>
    <w:rsid w:val="00B62239"/>
    <w:rsid w:val="00B623FB"/>
    <w:rsid w:val="00B6419E"/>
    <w:rsid w:val="00B64AEC"/>
    <w:rsid w:val="00B66486"/>
    <w:rsid w:val="00B66A52"/>
    <w:rsid w:val="00B66C06"/>
    <w:rsid w:val="00B67664"/>
    <w:rsid w:val="00B70F5F"/>
    <w:rsid w:val="00B7123E"/>
    <w:rsid w:val="00B719FE"/>
    <w:rsid w:val="00B71EF2"/>
    <w:rsid w:val="00B7267D"/>
    <w:rsid w:val="00B72E89"/>
    <w:rsid w:val="00B73079"/>
    <w:rsid w:val="00B738FF"/>
    <w:rsid w:val="00B73B43"/>
    <w:rsid w:val="00B73F77"/>
    <w:rsid w:val="00B75442"/>
    <w:rsid w:val="00B754A8"/>
    <w:rsid w:val="00B76646"/>
    <w:rsid w:val="00B7696C"/>
    <w:rsid w:val="00B773CB"/>
    <w:rsid w:val="00B7741A"/>
    <w:rsid w:val="00B77538"/>
    <w:rsid w:val="00B778BD"/>
    <w:rsid w:val="00B77990"/>
    <w:rsid w:val="00B77ABA"/>
    <w:rsid w:val="00B77AE8"/>
    <w:rsid w:val="00B8031D"/>
    <w:rsid w:val="00B80534"/>
    <w:rsid w:val="00B80BD0"/>
    <w:rsid w:val="00B8111B"/>
    <w:rsid w:val="00B81764"/>
    <w:rsid w:val="00B8223F"/>
    <w:rsid w:val="00B82A75"/>
    <w:rsid w:val="00B82CA7"/>
    <w:rsid w:val="00B8340B"/>
    <w:rsid w:val="00B8348E"/>
    <w:rsid w:val="00B8378E"/>
    <w:rsid w:val="00B845EC"/>
    <w:rsid w:val="00B854A9"/>
    <w:rsid w:val="00B855C7"/>
    <w:rsid w:val="00B858B4"/>
    <w:rsid w:val="00B861F9"/>
    <w:rsid w:val="00B865EC"/>
    <w:rsid w:val="00B86AA8"/>
    <w:rsid w:val="00B86ECD"/>
    <w:rsid w:val="00B86EDD"/>
    <w:rsid w:val="00B873C4"/>
    <w:rsid w:val="00B87FA4"/>
    <w:rsid w:val="00B9031E"/>
    <w:rsid w:val="00B90939"/>
    <w:rsid w:val="00B90942"/>
    <w:rsid w:val="00B90E83"/>
    <w:rsid w:val="00B9114A"/>
    <w:rsid w:val="00B91E88"/>
    <w:rsid w:val="00B92093"/>
    <w:rsid w:val="00B92166"/>
    <w:rsid w:val="00B926D4"/>
    <w:rsid w:val="00B9351C"/>
    <w:rsid w:val="00B9406C"/>
    <w:rsid w:val="00B940C9"/>
    <w:rsid w:val="00B948DA"/>
    <w:rsid w:val="00B94B52"/>
    <w:rsid w:val="00B94C8C"/>
    <w:rsid w:val="00B94DF7"/>
    <w:rsid w:val="00B94E05"/>
    <w:rsid w:val="00B95A8F"/>
    <w:rsid w:val="00B95B4B"/>
    <w:rsid w:val="00B9603E"/>
    <w:rsid w:val="00B96658"/>
    <w:rsid w:val="00B96A73"/>
    <w:rsid w:val="00B96EE3"/>
    <w:rsid w:val="00B9720F"/>
    <w:rsid w:val="00B97463"/>
    <w:rsid w:val="00B974C3"/>
    <w:rsid w:val="00B97A6B"/>
    <w:rsid w:val="00BA0874"/>
    <w:rsid w:val="00BA0C68"/>
    <w:rsid w:val="00BA0F2A"/>
    <w:rsid w:val="00BA16CF"/>
    <w:rsid w:val="00BA16E8"/>
    <w:rsid w:val="00BA1843"/>
    <w:rsid w:val="00BA1965"/>
    <w:rsid w:val="00BA27B1"/>
    <w:rsid w:val="00BA2CCB"/>
    <w:rsid w:val="00BA2E6C"/>
    <w:rsid w:val="00BA3565"/>
    <w:rsid w:val="00BA3DFB"/>
    <w:rsid w:val="00BA4397"/>
    <w:rsid w:val="00BA43DE"/>
    <w:rsid w:val="00BA4809"/>
    <w:rsid w:val="00BA4B3E"/>
    <w:rsid w:val="00BA5041"/>
    <w:rsid w:val="00BA53CA"/>
    <w:rsid w:val="00BA5F07"/>
    <w:rsid w:val="00BA6B19"/>
    <w:rsid w:val="00BA7123"/>
    <w:rsid w:val="00BA71C4"/>
    <w:rsid w:val="00BA7379"/>
    <w:rsid w:val="00BA752E"/>
    <w:rsid w:val="00BA75D8"/>
    <w:rsid w:val="00BA7BF8"/>
    <w:rsid w:val="00BB05B8"/>
    <w:rsid w:val="00BB16D2"/>
    <w:rsid w:val="00BB1ADE"/>
    <w:rsid w:val="00BB2BFF"/>
    <w:rsid w:val="00BB2D88"/>
    <w:rsid w:val="00BB3432"/>
    <w:rsid w:val="00BB34A1"/>
    <w:rsid w:val="00BB35C2"/>
    <w:rsid w:val="00BB3FF8"/>
    <w:rsid w:val="00BB45F8"/>
    <w:rsid w:val="00BB465B"/>
    <w:rsid w:val="00BB4BE0"/>
    <w:rsid w:val="00BB504A"/>
    <w:rsid w:val="00BB5ED3"/>
    <w:rsid w:val="00BB61AD"/>
    <w:rsid w:val="00BB62D8"/>
    <w:rsid w:val="00BB6663"/>
    <w:rsid w:val="00BB6A95"/>
    <w:rsid w:val="00BB74D5"/>
    <w:rsid w:val="00BB781E"/>
    <w:rsid w:val="00BB7853"/>
    <w:rsid w:val="00BB7B9A"/>
    <w:rsid w:val="00BB7E3A"/>
    <w:rsid w:val="00BB7EE1"/>
    <w:rsid w:val="00BC0C20"/>
    <w:rsid w:val="00BC0EE9"/>
    <w:rsid w:val="00BC16E3"/>
    <w:rsid w:val="00BC1B30"/>
    <w:rsid w:val="00BC1BE4"/>
    <w:rsid w:val="00BC1D77"/>
    <w:rsid w:val="00BC2930"/>
    <w:rsid w:val="00BC29F5"/>
    <w:rsid w:val="00BC2C58"/>
    <w:rsid w:val="00BC2CC3"/>
    <w:rsid w:val="00BC2DEA"/>
    <w:rsid w:val="00BC35E6"/>
    <w:rsid w:val="00BC3CD7"/>
    <w:rsid w:val="00BC3D9E"/>
    <w:rsid w:val="00BC4102"/>
    <w:rsid w:val="00BC48EB"/>
    <w:rsid w:val="00BC4A27"/>
    <w:rsid w:val="00BC530B"/>
    <w:rsid w:val="00BC5830"/>
    <w:rsid w:val="00BC622D"/>
    <w:rsid w:val="00BC639C"/>
    <w:rsid w:val="00BC6661"/>
    <w:rsid w:val="00BC6CB9"/>
    <w:rsid w:val="00BC6DA2"/>
    <w:rsid w:val="00BC7184"/>
    <w:rsid w:val="00BC76ED"/>
    <w:rsid w:val="00BC7BBE"/>
    <w:rsid w:val="00BC7C3A"/>
    <w:rsid w:val="00BC7E38"/>
    <w:rsid w:val="00BC7E6B"/>
    <w:rsid w:val="00BD0424"/>
    <w:rsid w:val="00BD07C2"/>
    <w:rsid w:val="00BD0FB2"/>
    <w:rsid w:val="00BD1247"/>
    <w:rsid w:val="00BD1362"/>
    <w:rsid w:val="00BD1A5B"/>
    <w:rsid w:val="00BD1E42"/>
    <w:rsid w:val="00BD2263"/>
    <w:rsid w:val="00BD25E4"/>
    <w:rsid w:val="00BD2A6D"/>
    <w:rsid w:val="00BD2B70"/>
    <w:rsid w:val="00BD2C19"/>
    <w:rsid w:val="00BD2D1D"/>
    <w:rsid w:val="00BD31B8"/>
    <w:rsid w:val="00BD3408"/>
    <w:rsid w:val="00BD466A"/>
    <w:rsid w:val="00BD4BB8"/>
    <w:rsid w:val="00BD523D"/>
    <w:rsid w:val="00BD5574"/>
    <w:rsid w:val="00BD5A15"/>
    <w:rsid w:val="00BD5BD0"/>
    <w:rsid w:val="00BD6210"/>
    <w:rsid w:val="00BD682E"/>
    <w:rsid w:val="00BD6C13"/>
    <w:rsid w:val="00BE069D"/>
    <w:rsid w:val="00BE08C3"/>
    <w:rsid w:val="00BE0A69"/>
    <w:rsid w:val="00BE1309"/>
    <w:rsid w:val="00BE1744"/>
    <w:rsid w:val="00BE23A6"/>
    <w:rsid w:val="00BE23E5"/>
    <w:rsid w:val="00BE2673"/>
    <w:rsid w:val="00BE2928"/>
    <w:rsid w:val="00BE3496"/>
    <w:rsid w:val="00BE3EB6"/>
    <w:rsid w:val="00BE4201"/>
    <w:rsid w:val="00BE464A"/>
    <w:rsid w:val="00BE4F2D"/>
    <w:rsid w:val="00BE5519"/>
    <w:rsid w:val="00BE5694"/>
    <w:rsid w:val="00BE5F21"/>
    <w:rsid w:val="00BE5F5A"/>
    <w:rsid w:val="00BE61A5"/>
    <w:rsid w:val="00BE61F8"/>
    <w:rsid w:val="00BE6319"/>
    <w:rsid w:val="00BE6B7A"/>
    <w:rsid w:val="00BE6C22"/>
    <w:rsid w:val="00BE75B2"/>
    <w:rsid w:val="00BF0426"/>
    <w:rsid w:val="00BF0604"/>
    <w:rsid w:val="00BF1A23"/>
    <w:rsid w:val="00BF1A92"/>
    <w:rsid w:val="00BF1B0F"/>
    <w:rsid w:val="00BF245B"/>
    <w:rsid w:val="00BF2BBB"/>
    <w:rsid w:val="00BF3265"/>
    <w:rsid w:val="00BF3925"/>
    <w:rsid w:val="00BF4026"/>
    <w:rsid w:val="00BF44F1"/>
    <w:rsid w:val="00BF4619"/>
    <w:rsid w:val="00BF54E1"/>
    <w:rsid w:val="00BF68BF"/>
    <w:rsid w:val="00BF68D6"/>
    <w:rsid w:val="00BF690A"/>
    <w:rsid w:val="00BF6C7D"/>
    <w:rsid w:val="00BF6F4C"/>
    <w:rsid w:val="00BF72F3"/>
    <w:rsid w:val="00BF758A"/>
    <w:rsid w:val="00BF7B03"/>
    <w:rsid w:val="00C005A2"/>
    <w:rsid w:val="00C0133C"/>
    <w:rsid w:val="00C01459"/>
    <w:rsid w:val="00C01869"/>
    <w:rsid w:val="00C020AE"/>
    <w:rsid w:val="00C022AD"/>
    <w:rsid w:val="00C02BD2"/>
    <w:rsid w:val="00C02ED6"/>
    <w:rsid w:val="00C02F0B"/>
    <w:rsid w:val="00C03303"/>
    <w:rsid w:val="00C03B89"/>
    <w:rsid w:val="00C040B9"/>
    <w:rsid w:val="00C040E5"/>
    <w:rsid w:val="00C0462F"/>
    <w:rsid w:val="00C048C8"/>
    <w:rsid w:val="00C04923"/>
    <w:rsid w:val="00C04EE9"/>
    <w:rsid w:val="00C0561C"/>
    <w:rsid w:val="00C057AC"/>
    <w:rsid w:val="00C05CDB"/>
    <w:rsid w:val="00C05F61"/>
    <w:rsid w:val="00C06510"/>
    <w:rsid w:val="00C066E9"/>
    <w:rsid w:val="00C101BE"/>
    <w:rsid w:val="00C10785"/>
    <w:rsid w:val="00C12526"/>
    <w:rsid w:val="00C1310A"/>
    <w:rsid w:val="00C1349C"/>
    <w:rsid w:val="00C1366E"/>
    <w:rsid w:val="00C13E57"/>
    <w:rsid w:val="00C145D1"/>
    <w:rsid w:val="00C15089"/>
    <w:rsid w:val="00C155D8"/>
    <w:rsid w:val="00C156F2"/>
    <w:rsid w:val="00C15A42"/>
    <w:rsid w:val="00C15C22"/>
    <w:rsid w:val="00C16264"/>
    <w:rsid w:val="00C16F29"/>
    <w:rsid w:val="00C17564"/>
    <w:rsid w:val="00C17693"/>
    <w:rsid w:val="00C208E4"/>
    <w:rsid w:val="00C20984"/>
    <w:rsid w:val="00C20F04"/>
    <w:rsid w:val="00C217FC"/>
    <w:rsid w:val="00C220F8"/>
    <w:rsid w:val="00C2213A"/>
    <w:rsid w:val="00C22597"/>
    <w:rsid w:val="00C235A1"/>
    <w:rsid w:val="00C23F47"/>
    <w:rsid w:val="00C24627"/>
    <w:rsid w:val="00C249D6"/>
    <w:rsid w:val="00C24C30"/>
    <w:rsid w:val="00C25030"/>
    <w:rsid w:val="00C250C9"/>
    <w:rsid w:val="00C25405"/>
    <w:rsid w:val="00C25685"/>
    <w:rsid w:val="00C2674A"/>
    <w:rsid w:val="00C26C00"/>
    <w:rsid w:val="00C279A3"/>
    <w:rsid w:val="00C30235"/>
    <w:rsid w:val="00C31CB4"/>
    <w:rsid w:val="00C31F93"/>
    <w:rsid w:val="00C32863"/>
    <w:rsid w:val="00C3291F"/>
    <w:rsid w:val="00C3387C"/>
    <w:rsid w:val="00C34155"/>
    <w:rsid w:val="00C343D8"/>
    <w:rsid w:val="00C348EB"/>
    <w:rsid w:val="00C352F6"/>
    <w:rsid w:val="00C358C0"/>
    <w:rsid w:val="00C358C1"/>
    <w:rsid w:val="00C35AC4"/>
    <w:rsid w:val="00C3609A"/>
    <w:rsid w:val="00C362D9"/>
    <w:rsid w:val="00C368EE"/>
    <w:rsid w:val="00C36B02"/>
    <w:rsid w:val="00C3700A"/>
    <w:rsid w:val="00C376DD"/>
    <w:rsid w:val="00C37FC9"/>
    <w:rsid w:val="00C409BE"/>
    <w:rsid w:val="00C40A9F"/>
    <w:rsid w:val="00C40DBF"/>
    <w:rsid w:val="00C40EC1"/>
    <w:rsid w:val="00C411EB"/>
    <w:rsid w:val="00C415D2"/>
    <w:rsid w:val="00C4176B"/>
    <w:rsid w:val="00C4194D"/>
    <w:rsid w:val="00C41AE3"/>
    <w:rsid w:val="00C428F6"/>
    <w:rsid w:val="00C438D0"/>
    <w:rsid w:val="00C44531"/>
    <w:rsid w:val="00C44786"/>
    <w:rsid w:val="00C44CCB"/>
    <w:rsid w:val="00C44D6D"/>
    <w:rsid w:val="00C44DCB"/>
    <w:rsid w:val="00C44E68"/>
    <w:rsid w:val="00C44FF2"/>
    <w:rsid w:val="00C45E11"/>
    <w:rsid w:val="00C46441"/>
    <w:rsid w:val="00C467CF"/>
    <w:rsid w:val="00C468FB"/>
    <w:rsid w:val="00C4691C"/>
    <w:rsid w:val="00C47077"/>
    <w:rsid w:val="00C471F3"/>
    <w:rsid w:val="00C473E4"/>
    <w:rsid w:val="00C47BF6"/>
    <w:rsid w:val="00C47DCC"/>
    <w:rsid w:val="00C50113"/>
    <w:rsid w:val="00C50550"/>
    <w:rsid w:val="00C50805"/>
    <w:rsid w:val="00C50D09"/>
    <w:rsid w:val="00C51FB7"/>
    <w:rsid w:val="00C5266D"/>
    <w:rsid w:val="00C52694"/>
    <w:rsid w:val="00C5287B"/>
    <w:rsid w:val="00C52E49"/>
    <w:rsid w:val="00C53876"/>
    <w:rsid w:val="00C53E85"/>
    <w:rsid w:val="00C541FB"/>
    <w:rsid w:val="00C54272"/>
    <w:rsid w:val="00C5468B"/>
    <w:rsid w:val="00C549F3"/>
    <w:rsid w:val="00C54B06"/>
    <w:rsid w:val="00C54B37"/>
    <w:rsid w:val="00C54E58"/>
    <w:rsid w:val="00C550AC"/>
    <w:rsid w:val="00C555B7"/>
    <w:rsid w:val="00C557A8"/>
    <w:rsid w:val="00C55FD6"/>
    <w:rsid w:val="00C56454"/>
    <w:rsid w:val="00C569A7"/>
    <w:rsid w:val="00C56F4A"/>
    <w:rsid w:val="00C575C6"/>
    <w:rsid w:val="00C57611"/>
    <w:rsid w:val="00C604FF"/>
    <w:rsid w:val="00C60611"/>
    <w:rsid w:val="00C60B53"/>
    <w:rsid w:val="00C60DCD"/>
    <w:rsid w:val="00C60DD5"/>
    <w:rsid w:val="00C61987"/>
    <w:rsid w:val="00C62BB5"/>
    <w:rsid w:val="00C630FE"/>
    <w:rsid w:val="00C6324D"/>
    <w:rsid w:val="00C632A9"/>
    <w:rsid w:val="00C63455"/>
    <w:rsid w:val="00C63895"/>
    <w:rsid w:val="00C638AA"/>
    <w:rsid w:val="00C63A13"/>
    <w:rsid w:val="00C63C63"/>
    <w:rsid w:val="00C64537"/>
    <w:rsid w:val="00C64630"/>
    <w:rsid w:val="00C649CE"/>
    <w:rsid w:val="00C64B66"/>
    <w:rsid w:val="00C65127"/>
    <w:rsid w:val="00C652DC"/>
    <w:rsid w:val="00C65CCD"/>
    <w:rsid w:val="00C65F60"/>
    <w:rsid w:val="00C67B6E"/>
    <w:rsid w:val="00C67B81"/>
    <w:rsid w:val="00C67F1C"/>
    <w:rsid w:val="00C70340"/>
    <w:rsid w:val="00C70537"/>
    <w:rsid w:val="00C707F9"/>
    <w:rsid w:val="00C7088D"/>
    <w:rsid w:val="00C70FDC"/>
    <w:rsid w:val="00C71254"/>
    <w:rsid w:val="00C71CE9"/>
    <w:rsid w:val="00C72401"/>
    <w:rsid w:val="00C72707"/>
    <w:rsid w:val="00C72EBC"/>
    <w:rsid w:val="00C732D2"/>
    <w:rsid w:val="00C73896"/>
    <w:rsid w:val="00C73CAE"/>
    <w:rsid w:val="00C73D42"/>
    <w:rsid w:val="00C73E52"/>
    <w:rsid w:val="00C743C6"/>
    <w:rsid w:val="00C744BD"/>
    <w:rsid w:val="00C74912"/>
    <w:rsid w:val="00C74C7A"/>
    <w:rsid w:val="00C75917"/>
    <w:rsid w:val="00C75AC9"/>
    <w:rsid w:val="00C75CDF"/>
    <w:rsid w:val="00C75FA6"/>
    <w:rsid w:val="00C761B9"/>
    <w:rsid w:val="00C767D7"/>
    <w:rsid w:val="00C76C8C"/>
    <w:rsid w:val="00C76CE9"/>
    <w:rsid w:val="00C77211"/>
    <w:rsid w:val="00C773E7"/>
    <w:rsid w:val="00C80641"/>
    <w:rsid w:val="00C80706"/>
    <w:rsid w:val="00C80DBE"/>
    <w:rsid w:val="00C810BD"/>
    <w:rsid w:val="00C812F1"/>
    <w:rsid w:val="00C817A3"/>
    <w:rsid w:val="00C81DC9"/>
    <w:rsid w:val="00C81E6F"/>
    <w:rsid w:val="00C82931"/>
    <w:rsid w:val="00C832A0"/>
    <w:rsid w:val="00C83932"/>
    <w:rsid w:val="00C83CCC"/>
    <w:rsid w:val="00C83F31"/>
    <w:rsid w:val="00C84004"/>
    <w:rsid w:val="00C8420C"/>
    <w:rsid w:val="00C8484A"/>
    <w:rsid w:val="00C8490D"/>
    <w:rsid w:val="00C84A80"/>
    <w:rsid w:val="00C84C1B"/>
    <w:rsid w:val="00C84ED5"/>
    <w:rsid w:val="00C852C9"/>
    <w:rsid w:val="00C85495"/>
    <w:rsid w:val="00C85641"/>
    <w:rsid w:val="00C856CF"/>
    <w:rsid w:val="00C914D2"/>
    <w:rsid w:val="00C91FF9"/>
    <w:rsid w:val="00C92F50"/>
    <w:rsid w:val="00C9331F"/>
    <w:rsid w:val="00C93CF8"/>
    <w:rsid w:val="00C94B40"/>
    <w:rsid w:val="00C9508D"/>
    <w:rsid w:val="00C95533"/>
    <w:rsid w:val="00C95E15"/>
    <w:rsid w:val="00C96057"/>
    <w:rsid w:val="00C96842"/>
    <w:rsid w:val="00C96B12"/>
    <w:rsid w:val="00C96F87"/>
    <w:rsid w:val="00C97319"/>
    <w:rsid w:val="00C9740F"/>
    <w:rsid w:val="00C97837"/>
    <w:rsid w:val="00C97880"/>
    <w:rsid w:val="00C97E28"/>
    <w:rsid w:val="00CA0114"/>
    <w:rsid w:val="00CA0BA9"/>
    <w:rsid w:val="00CA1229"/>
    <w:rsid w:val="00CA1BFB"/>
    <w:rsid w:val="00CA3607"/>
    <w:rsid w:val="00CA3D78"/>
    <w:rsid w:val="00CA4000"/>
    <w:rsid w:val="00CA431E"/>
    <w:rsid w:val="00CA45FF"/>
    <w:rsid w:val="00CA4892"/>
    <w:rsid w:val="00CA4F79"/>
    <w:rsid w:val="00CA4F95"/>
    <w:rsid w:val="00CA50EE"/>
    <w:rsid w:val="00CA58D4"/>
    <w:rsid w:val="00CA5AFA"/>
    <w:rsid w:val="00CA6BC4"/>
    <w:rsid w:val="00CA7402"/>
    <w:rsid w:val="00CB0144"/>
    <w:rsid w:val="00CB0690"/>
    <w:rsid w:val="00CB0A19"/>
    <w:rsid w:val="00CB0BD5"/>
    <w:rsid w:val="00CB0CA6"/>
    <w:rsid w:val="00CB1189"/>
    <w:rsid w:val="00CB1666"/>
    <w:rsid w:val="00CB1C64"/>
    <w:rsid w:val="00CB2089"/>
    <w:rsid w:val="00CB266F"/>
    <w:rsid w:val="00CB2716"/>
    <w:rsid w:val="00CB2808"/>
    <w:rsid w:val="00CB2BBF"/>
    <w:rsid w:val="00CB325D"/>
    <w:rsid w:val="00CB35B5"/>
    <w:rsid w:val="00CB35E4"/>
    <w:rsid w:val="00CB5045"/>
    <w:rsid w:val="00CB504C"/>
    <w:rsid w:val="00CB5A3E"/>
    <w:rsid w:val="00CB6830"/>
    <w:rsid w:val="00CB6B86"/>
    <w:rsid w:val="00CB7138"/>
    <w:rsid w:val="00CB7568"/>
    <w:rsid w:val="00CB7901"/>
    <w:rsid w:val="00CB7F03"/>
    <w:rsid w:val="00CC0151"/>
    <w:rsid w:val="00CC024C"/>
    <w:rsid w:val="00CC0393"/>
    <w:rsid w:val="00CC05A5"/>
    <w:rsid w:val="00CC08C4"/>
    <w:rsid w:val="00CC1C74"/>
    <w:rsid w:val="00CC1E07"/>
    <w:rsid w:val="00CC1F69"/>
    <w:rsid w:val="00CC254F"/>
    <w:rsid w:val="00CC256F"/>
    <w:rsid w:val="00CC2B2D"/>
    <w:rsid w:val="00CC2BD2"/>
    <w:rsid w:val="00CC3475"/>
    <w:rsid w:val="00CC36C9"/>
    <w:rsid w:val="00CC3A7B"/>
    <w:rsid w:val="00CC3D74"/>
    <w:rsid w:val="00CC4434"/>
    <w:rsid w:val="00CC4BCA"/>
    <w:rsid w:val="00CC4C56"/>
    <w:rsid w:val="00CC4C6C"/>
    <w:rsid w:val="00CC4CBF"/>
    <w:rsid w:val="00CC4E1F"/>
    <w:rsid w:val="00CC5DAC"/>
    <w:rsid w:val="00CC67B5"/>
    <w:rsid w:val="00CC6DDA"/>
    <w:rsid w:val="00CC6E16"/>
    <w:rsid w:val="00CC7AA0"/>
    <w:rsid w:val="00CD080B"/>
    <w:rsid w:val="00CD1271"/>
    <w:rsid w:val="00CD132A"/>
    <w:rsid w:val="00CD260F"/>
    <w:rsid w:val="00CD2B89"/>
    <w:rsid w:val="00CD2F29"/>
    <w:rsid w:val="00CD36DC"/>
    <w:rsid w:val="00CD43E0"/>
    <w:rsid w:val="00CD469A"/>
    <w:rsid w:val="00CD51BB"/>
    <w:rsid w:val="00CD5953"/>
    <w:rsid w:val="00CD5A8C"/>
    <w:rsid w:val="00CD6048"/>
    <w:rsid w:val="00CD650D"/>
    <w:rsid w:val="00CD73BB"/>
    <w:rsid w:val="00CD7471"/>
    <w:rsid w:val="00CE0155"/>
    <w:rsid w:val="00CE0648"/>
    <w:rsid w:val="00CE0E5B"/>
    <w:rsid w:val="00CE1009"/>
    <w:rsid w:val="00CE168D"/>
    <w:rsid w:val="00CE1A16"/>
    <w:rsid w:val="00CE291D"/>
    <w:rsid w:val="00CE3704"/>
    <w:rsid w:val="00CE3C51"/>
    <w:rsid w:val="00CE4D2B"/>
    <w:rsid w:val="00CE4DBC"/>
    <w:rsid w:val="00CE5155"/>
    <w:rsid w:val="00CE52CC"/>
    <w:rsid w:val="00CE5CB1"/>
    <w:rsid w:val="00CE60A2"/>
    <w:rsid w:val="00CE64A4"/>
    <w:rsid w:val="00CE64B5"/>
    <w:rsid w:val="00CE6C12"/>
    <w:rsid w:val="00CE76DC"/>
    <w:rsid w:val="00CE7BC1"/>
    <w:rsid w:val="00CE7D0B"/>
    <w:rsid w:val="00CF0084"/>
    <w:rsid w:val="00CF0141"/>
    <w:rsid w:val="00CF02F4"/>
    <w:rsid w:val="00CF10B1"/>
    <w:rsid w:val="00CF130F"/>
    <w:rsid w:val="00CF1D70"/>
    <w:rsid w:val="00CF2630"/>
    <w:rsid w:val="00CF281E"/>
    <w:rsid w:val="00CF289C"/>
    <w:rsid w:val="00CF2AF3"/>
    <w:rsid w:val="00CF3361"/>
    <w:rsid w:val="00CF38B2"/>
    <w:rsid w:val="00CF3EFB"/>
    <w:rsid w:val="00CF5410"/>
    <w:rsid w:val="00CF6205"/>
    <w:rsid w:val="00CF6347"/>
    <w:rsid w:val="00CF67C8"/>
    <w:rsid w:val="00D00411"/>
    <w:rsid w:val="00D004C3"/>
    <w:rsid w:val="00D008E8"/>
    <w:rsid w:val="00D0092F"/>
    <w:rsid w:val="00D00D61"/>
    <w:rsid w:val="00D012B5"/>
    <w:rsid w:val="00D0154D"/>
    <w:rsid w:val="00D01588"/>
    <w:rsid w:val="00D016B6"/>
    <w:rsid w:val="00D01972"/>
    <w:rsid w:val="00D024B0"/>
    <w:rsid w:val="00D025B8"/>
    <w:rsid w:val="00D02BDE"/>
    <w:rsid w:val="00D038C9"/>
    <w:rsid w:val="00D04279"/>
    <w:rsid w:val="00D043B3"/>
    <w:rsid w:val="00D047AE"/>
    <w:rsid w:val="00D04942"/>
    <w:rsid w:val="00D04CED"/>
    <w:rsid w:val="00D05828"/>
    <w:rsid w:val="00D05E9C"/>
    <w:rsid w:val="00D05FAA"/>
    <w:rsid w:val="00D0645D"/>
    <w:rsid w:val="00D065CC"/>
    <w:rsid w:val="00D06CA4"/>
    <w:rsid w:val="00D06F19"/>
    <w:rsid w:val="00D07471"/>
    <w:rsid w:val="00D109DB"/>
    <w:rsid w:val="00D11477"/>
    <w:rsid w:val="00D1192E"/>
    <w:rsid w:val="00D1288F"/>
    <w:rsid w:val="00D131F7"/>
    <w:rsid w:val="00D13290"/>
    <w:rsid w:val="00D134B3"/>
    <w:rsid w:val="00D13ACA"/>
    <w:rsid w:val="00D13BD1"/>
    <w:rsid w:val="00D13EAA"/>
    <w:rsid w:val="00D13FFF"/>
    <w:rsid w:val="00D1466F"/>
    <w:rsid w:val="00D146E9"/>
    <w:rsid w:val="00D14915"/>
    <w:rsid w:val="00D15A36"/>
    <w:rsid w:val="00D15C4E"/>
    <w:rsid w:val="00D162C8"/>
    <w:rsid w:val="00D163C5"/>
    <w:rsid w:val="00D174D7"/>
    <w:rsid w:val="00D175AE"/>
    <w:rsid w:val="00D2157C"/>
    <w:rsid w:val="00D2168A"/>
    <w:rsid w:val="00D21CC5"/>
    <w:rsid w:val="00D22ECE"/>
    <w:rsid w:val="00D23A32"/>
    <w:rsid w:val="00D24089"/>
    <w:rsid w:val="00D2410C"/>
    <w:rsid w:val="00D244A5"/>
    <w:rsid w:val="00D25514"/>
    <w:rsid w:val="00D25758"/>
    <w:rsid w:val="00D26ACB"/>
    <w:rsid w:val="00D2738E"/>
    <w:rsid w:val="00D274EB"/>
    <w:rsid w:val="00D276C1"/>
    <w:rsid w:val="00D278C6"/>
    <w:rsid w:val="00D30069"/>
    <w:rsid w:val="00D301FD"/>
    <w:rsid w:val="00D3187F"/>
    <w:rsid w:val="00D32740"/>
    <w:rsid w:val="00D32A26"/>
    <w:rsid w:val="00D33260"/>
    <w:rsid w:val="00D346AD"/>
    <w:rsid w:val="00D348B5"/>
    <w:rsid w:val="00D34980"/>
    <w:rsid w:val="00D34D98"/>
    <w:rsid w:val="00D35600"/>
    <w:rsid w:val="00D367DE"/>
    <w:rsid w:val="00D36B93"/>
    <w:rsid w:val="00D375FF"/>
    <w:rsid w:val="00D376F2"/>
    <w:rsid w:val="00D3797A"/>
    <w:rsid w:val="00D408A2"/>
    <w:rsid w:val="00D40D18"/>
    <w:rsid w:val="00D411EA"/>
    <w:rsid w:val="00D416F8"/>
    <w:rsid w:val="00D420BA"/>
    <w:rsid w:val="00D43354"/>
    <w:rsid w:val="00D43468"/>
    <w:rsid w:val="00D451CC"/>
    <w:rsid w:val="00D45CE3"/>
    <w:rsid w:val="00D45F8E"/>
    <w:rsid w:val="00D46169"/>
    <w:rsid w:val="00D46372"/>
    <w:rsid w:val="00D466FF"/>
    <w:rsid w:val="00D46953"/>
    <w:rsid w:val="00D46DC3"/>
    <w:rsid w:val="00D479F9"/>
    <w:rsid w:val="00D51148"/>
    <w:rsid w:val="00D5141F"/>
    <w:rsid w:val="00D51CCB"/>
    <w:rsid w:val="00D5232D"/>
    <w:rsid w:val="00D52762"/>
    <w:rsid w:val="00D52EBC"/>
    <w:rsid w:val="00D5325E"/>
    <w:rsid w:val="00D535A8"/>
    <w:rsid w:val="00D540A0"/>
    <w:rsid w:val="00D54243"/>
    <w:rsid w:val="00D5441A"/>
    <w:rsid w:val="00D5448B"/>
    <w:rsid w:val="00D549CF"/>
    <w:rsid w:val="00D5501F"/>
    <w:rsid w:val="00D5512F"/>
    <w:rsid w:val="00D5532A"/>
    <w:rsid w:val="00D55F4F"/>
    <w:rsid w:val="00D55F7C"/>
    <w:rsid w:val="00D566AB"/>
    <w:rsid w:val="00D56C10"/>
    <w:rsid w:val="00D56EA6"/>
    <w:rsid w:val="00D57287"/>
    <w:rsid w:val="00D60528"/>
    <w:rsid w:val="00D60AA4"/>
    <w:rsid w:val="00D60B74"/>
    <w:rsid w:val="00D614BB"/>
    <w:rsid w:val="00D61856"/>
    <w:rsid w:val="00D620F0"/>
    <w:rsid w:val="00D6258B"/>
    <w:rsid w:val="00D63353"/>
    <w:rsid w:val="00D6349E"/>
    <w:rsid w:val="00D65142"/>
    <w:rsid w:val="00D655D5"/>
    <w:rsid w:val="00D65D31"/>
    <w:rsid w:val="00D65EAA"/>
    <w:rsid w:val="00D66387"/>
    <w:rsid w:val="00D667F5"/>
    <w:rsid w:val="00D66809"/>
    <w:rsid w:val="00D66C65"/>
    <w:rsid w:val="00D67043"/>
    <w:rsid w:val="00D67059"/>
    <w:rsid w:val="00D67A7A"/>
    <w:rsid w:val="00D67E2A"/>
    <w:rsid w:val="00D67ED4"/>
    <w:rsid w:val="00D70909"/>
    <w:rsid w:val="00D70B03"/>
    <w:rsid w:val="00D71968"/>
    <w:rsid w:val="00D71AB7"/>
    <w:rsid w:val="00D71D62"/>
    <w:rsid w:val="00D726F1"/>
    <w:rsid w:val="00D72FAC"/>
    <w:rsid w:val="00D73045"/>
    <w:rsid w:val="00D731E3"/>
    <w:rsid w:val="00D756A6"/>
    <w:rsid w:val="00D75844"/>
    <w:rsid w:val="00D7602E"/>
    <w:rsid w:val="00D76431"/>
    <w:rsid w:val="00D76844"/>
    <w:rsid w:val="00D76BF8"/>
    <w:rsid w:val="00D77536"/>
    <w:rsid w:val="00D7797A"/>
    <w:rsid w:val="00D806E8"/>
    <w:rsid w:val="00D80919"/>
    <w:rsid w:val="00D80BD2"/>
    <w:rsid w:val="00D80DE7"/>
    <w:rsid w:val="00D81DE8"/>
    <w:rsid w:val="00D81E39"/>
    <w:rsid w:val="00D8295C"/>
    <w:rsid w:val="00D83371"/>
    <w:rsid w:val="00D83718"/>
    <w:rsid w:val="00D83B5F"/>
    <w:rsid w:val="00D84A1C"/>
    <w:rsid w:val="00D84BAC"/>
    <w:rsid w:val="00D84CFD"/>
    <w:rsid w:val="00D84F34"/>
    <w:rsid w:val="00D85108"/>
    <w:rsid w:val="00D857ED"/>
    <w:rsid w:val="00D86489"/>
    <w:rsid w:val="00D8745B"/>
    <w:rsid w:val="00D878B3"/>
    <w:rsid w:val="00D87D15"/>
    <w:rsid w:val="00D90633"/>
    <w:rsid w:val="00D9073D"/>
    <w:rsid w:val="00D90BC7"/>
    <w:rsid w:val="00D90CD5"/>
    <w:rsid w:val="00D9122F"/>
    <w:rsid w:val="00D9212A"/>
    <w:rsid w:val="00D92305"/>
    <w:rsid w:val="00D92C7A"/>
    <w:rsid w:val="00D92D6F"/>
    <w:rsid w:val="00D939DC"/>
    <w:rsid w:val="00D93EC6"/>
    <w:rsid w:val="00D958B7"/>
    <w:rsid w:val="00D958BB"/>
    <w:rsid w:val="00D95EBB"/>
    <w:rsid w:val="00D9616C"/>
    <w:rsid w:val="00D96536"/>
    <w:rsid w:val="00D96F76"/>
    <w:rsid w:val="00D9702D"/>
    <w:rsid w:val="00D973D2"/>
    <w:rsid w:val="00D97865"/>
    <w:rsid w:val="00D97FC4"/>
    <w:rsid w:val="00DA0525"/>
    <w:rsid w:val="00DA0535"/>
    <w:rsid w:val="00DA05D4"/>
    <w:rsid w:val="00DA05E0"/>
    <w:rsid w:val="00DA1416"/>
    <w:rsid w:val="00DA179B"/>
    <w:rsid w:val="00DA19A6"/>
    <w:rsid w:val="00DA21E0"/>
    <w:rsid w:val="00DA23BB"/>
    <w:rsid w:val="00DA25BB"/>
    <w:rsid w:val="00DA2E0A"/>
    <w:rsid w:val="00DA3AE9"/>
    <w:rsid w:val="00DA4044"/>
    <w:rsid w:val="00DA48A9"/>
    <w:rsid w:val="00DA4B4A"/>
    <w:rsid w:val="00DA4F16"/>
    <w:rsid w:val="00DA4F8C"/>
    <w:rsid w:val="00DA5711"/>
    <w:rsid w:val="00DA60B9"/>
    <w:rsid w:val="00DA6708"/>
    <w:rsid w:val="00DA68B8"/>
    <w:rsid w:val="00DA6A93"/>
    <w:rsid w:val="00DA72DD"/>
    <w:rsid w:val="00DA75B1"/>
    <w:rsid w:val="00DA7B4B"/>
    <w:rsid w:val="00DB0229"/>
    <w:rsid w:val="00DB066C"/>
    <w:rsid w:val="00DB1C24"/>
    <w:rsid w:val="00DB1C51"/>
    <w:rsid w:val="00DB2571"/>
    <w:rsid w:val="00DB3A61"/>
    <w:rsid w:val="00DB3B67"/>
    <w:rsid w:val="00DB3CCF"/>
    <w:rsid w:val="00DB3CE2"/>
    <w:rsid w:val="00DB4424"/>
    <w:rsid w:val="00DB446D"/>
    <w:rsid w:val="00DB4F82"/>
    <w:rsid w:val="00DB52FC"/>
    <w:rsid w:val="00DB577A"/>
    <w:rsid w:val="00DB6414"/>
    <w:rsid w:val="00DB64D5"/>
    <w:rsid w:val="00DB659F"/>
    <w:rsid w:val="00DB6BBA"/>
    <w:rsid w:val="00DB70B1"/>
    <w:rsid w:val="00DB7262"/>
    <w:rsid w:val="00DB74CF"/>
    <w:rsid w:val="00DB7740"/>
    <w:rsid w:val="00DB78E1"/>
    <w:rsid w:val="00DB7E0C"/>
    <w:rsid w:val="00DC0067"/>
    <w:rsid w:val="00DC1091"/>
    <w:rsid w:val="00DC1164"/>
    <w:rsid w:val="00DC143F"/>
    <w:rsid w:val="00DC1525"/>
    <w:rsid w:val="00DC1922"/>
    <w:rsid w:val="00DC19F7"/>
    <w:rsid w:val="00DC1B4E"/>
    <w:rsid w:val="00DC2032"/>
    <w:rsid w:val="00DC254F"/>
    <w:rsid w:val="00DC2793"/>
    <w:rsid w:val="00DC2ED4"/>
    <w:rsid w:val="00DC38F4"/>
    <w:rsid w:val="00DC4DC7"/>
    <w:rsid w:val="00DC4EA1"/>
    <w:rsid w:val="00DC537F"/>
    <w:rsid w:val="00DC578C"/>
    <w:rsid w:val="00DC58C8"/>
    <w:rsid w:val="00DC6118"/>
    <w:rsid w:val="00DC6212"/>
    <w:rsid w:val="00DC62BE"/>
    <w:rsid w:val="00DC66A4"/>
    <w:rsid w:val="00DC6E9D"/>
    <w:rsid w:val="00DC6EC9"/>
    <w:rsid w:val="00DC7409"/>
    <w:rsid w:val="00DC775C"/>
    <w:rsid w:val="00DC7791"/>
    <w:rsid w:val="00DC7A62"/>
    <w:rsid w:val="00DD144B"/>
    <w:rsid w:val="00DD1DEF"/>
    <w:rsid w:val="00DD1E4A"/>
    <w:rsid w:val="00DD25D5"/>
    <w:rsid w:val="00DD2A4A"/>
    <w:rsid w:val="00DD2EE8"/>
    <w:rsid w:val="00DD2F95"/>
    <w:rsid w:val="00DD334C"/>
    <w:rsid w:val="00DD33DF"/>
    <w:rsid w:val="00DD3475"/>
    <w:rsid w:val="00DD34DF"/>
    <w:rsid w:val="00DD3AF2"/>
    <w:rsid w:val="00DD42E8"/>
    <w:rsid w:val="00DD42F5"/>
    <w:rsid w:val="00DD4BBC"/>
    <w:rsid w:val="00DD4F75"/>
    <w:rsid w:val="00DD51AB"/>
    <w:rsid w:val="00DD52B1"/>
    <w:rsid w:val="00DD5361"/>
    <w:rsid w:val="00DD5A1C"/>
    <w:rsid w:val="00DD605C"/>
    <w:rsid w:val="00DD6823"/>
    <w:rsid w:val="00DD6D7A"/>
    <w:rsid w:val="00DD6DB7"/>
    <w:rsid w:val="00DD755A"/>
    <w:rsid w:val="00DD781A"/>
    <w:rsid w:val="00DD7A38"/>
    <w:rsid w:val="00DD7B80"/>
    <w:rsid w:val="00DD7B90"/>
    <w:rsid w:val="00DE0AD2"/>
    <w:rsid w:val="00DE17A5"/>
    <w:rsid w:val="00DE1906"/>
    <w:rsid w:val="00DE1CEF"/>
    <w:rsid w:val="00DE1EAB"/>
    <w:rsid w:val="00DE2CF4"/>
    <w:rsid w:val="00DE31B2"/>
    <w:rsid w:val="00DE34EB"/>
    <w:rsid w:val="00DE358E"/>
    <w:rsid w:val="00DE3777"/>
    <w:rsid w:val="00DE396E"/>
    <w:rsid w:val="00DE3E22"/>
    <w:rsid w:val="00DE3FF6"/>
    <w:rsid w:val="00DE4915"/>
    <w:rsid w:val="00DE5146"/>
    <w:rsid w:val="00DE5595"/>
    <w:rsid w:val="00DE581F"/>
    <w:rsid w:val="00DE5E76"/>
    <w:rsid w:val="00DE634F"/>
    <w:rsid w:val="00DE6472"/>
    <w:rsid w:val="00DE6496"/>
    <w:rsid w:val="00DE6705"/>
    <w:rsid w:val="00DE6DEE"/>
    <w:rsid w:val="00DE6E89"/>
    <w:rsid w:val="00DE71E9"/>
    <w:rsid w:val="00DE7892"/>
    <w:rsid w:val="00DE7FBC"/>
    <w:rsid w:val="00DF0463"/>
    <w:rsid w:val="00DF0D92"/>
    <w:rsid w:val="00DF1ECF"/>
    <w:rsid w:val="00DF2E0C"/>
    <w:rsid w:val="00DF3B9B"/>
    <w:rsid w:val="00DF42F5"/>
    <w:rsid w:val="00DF43BB"/>
    <w:rsid w:val="00DF48C3"/>
    <w:rsid w:val="00DF4A29"/>
    <w:rsid w:val="00DF4D98"/>
    <w:rsid w:val="00DF57FB"/>
    <w:rsid w:val="00DF60DC"/>
    <w:rsid w:val="00DF629E"/>
    <w:rsid w:val="00DF6A19"/>
    <w:rsid w:val="00DF7358"/>
    <w:rsid w:val="00E00DEB"/>
    <w:rsid w:val="00E014F2"/>
    <w:rsid w:val="00E02B6B"/>
    <w:rsid w:val="00E032DA"/>
    <w:rsid w:val="00E03A9C"/>
    <w:rsid w:val="00E040F5"/>
    <w:rsid w:val="00E0624C"/>
    <w:rsid w:val="00E07673"/>
    <w:rsid w:val="00E07A0B"/>
    <w:rsid w:val="00E07A52"/>
    <w:rsid w:val="00E07AD7"/>
    <w:rsid w:val="00E10493"/>
    <w:rsid w:val="00E10DDE"/>
    <w:rsid w:val="00E112E8"/>
    <w:rsid w:val="00E11E77"/>
    <w:rsid w:val="00E11EF7"/>
    <w:rsid w:val="00E12452"/>
    <w:rsid w:val="00E124CA"/>
    <w:rsid w:val="00E131B4"/>
    <w:rsid w:val="00E13303"/>
    <w:rsid w:val="00E13C1B"/>
    <w:rsid w:val="00E14273"/>
    <w:rsid w:val="00E1428E"/>
    <w:rsid w:val="00E147D0"/>
    <w:rsid w:val="00E14AF4"/>
    <w:rsid w:val="00E1513C"/>
    <w:rsid w:val="00E15486"/>
    <w:rsid w:val="00E1575D"/>
    <w:rsid w:val="00E16354"/>
    <w:rsid w:val="00E16421"/>
    <w:rsid w:val="00E1649F"/>
    <w:rsid w:val="00E16C65"/>
    <w:rsid w:val="00E17B6A"/>
    <w:rsid w:val="00E201B9"/>
    <w:rsid w:val="00E20DE5"/>
    <w:rsid w:val="00E2138C"/>
    <w:rsid w:val="00E215F0"/>
    <w:rsid w:val="00E21B71"/>
    <w:rsid w:val="00E21CD7"/>
    <w:rsid w:val="00E22238"/>
    <w:rsid w:val="00E22ADC"/>
    <w:rsid w:val="00E2384F"/>
    <w:rsid w:val="00E239C6"/>
    <w:rsid w:val="00E24A3A"/>
    <w:rsid w:val="00E24D6E"/>
    <w:rsid w:val="00E250D7"/>
    <w:rsid w:val="00E259A6"/>
    <w:rsid w:val="00E267CD"/>
    <w:rsid w:val="00E27348"/>
    <w:rsid w:val="00E274F5"/>
    <w:rsid w:val="00E30194"/>
    <w:rsid w:val="00E3092A"/>
    <w:rsid w:val="00E32063"/>
    <w:rsid w:val="00E323C9"/>
    <w:rsid w:val="00E324F8"/>
    <w:rsid w:val="00E32B3E"/>
    <w:rsid w:val="00E32BCB"/>
    <w:rsid w:val="00E3443A"/>
    <w:rsid w:val="00E34452"/>
    <w:rsid w:val="00E3450E"/>
    <w:rsid w:val="00E34C7C"/>
    <w:rsid w:val="00E35124"/>
    <w:rsid w:val="00E35BA1"/>
    <w:rsid w:val="00E35D4D"/>
    <w:rsid w:val="00E3602B"/>
    <w:rsid w:val="00E36157"/>
    <w:rsid w:val="00E36F36"/>
    <w:rsid w:val="00E378C1"/>
    <w:rsid w:val="00E4055C"/>
    <w:rsid w:val="00E406F2"/>
    <w:rsid w:val="00E40840"/>
    <w:rsid w:val="00E40A74"/>
    <w:rsid w:val="00E40D3B"/>
    <w:rsid w:val="00E41C15"/>
    <w:rsid w:val="00E427F2"/>
    <w:rsid w:val="00E4324C"/>
    <w:rsid w:val="00E435AD"/>
    <w:rsid w:val="00E43F8B"/>
    <w:rsid w:val="00E441E1"/>
    <w:rsid w:val="00E4589B"/>
    <w:rsid w:val="00E45EBB"/>
    <w:rsid w:val="00E4734F"/>
    <w:rsid w:val="00E47E3E"/>
    <w:rsid w:val="00E47F6C"/>
    <w:rsid w:val="00E505FA"/>
    <w:rsid w:val="00E50612"/>
    <w:rsid w:val="00E5083D"/>
    <w:rsid w:val="00E5085F"/>
    <w:rsid w:val="00E51B2D"/>
    <w:rsid w:val="00E52023"/>
    <w:rsid w:val="00E523EB"/>
    <w:rsid w:val="00E53254"/>
    <w:rsid w:val="00E5344C"/>
    <w:rsid w:val="00E53B0E"/>
    <w:rsid w:val="00E544C0"/>
    <w:rsid w:val="00E54819"/>
    <w:rsid w:val="00E55B38"/>
    <w:rsid w:val="00E55BDA"/>
    <w:rsid w:val="00E562DC"/>
    <w:rsid w:val="00E564DD"/>
    <w:rsid w:val="00E56A44"/>
    <w:rsid w:val="00E56B2C"/>
    <w:rsid w:val="00E574FC"/>
    <w:rsid w:val="00E57F86"/>
    <w:rsid w:val="00E57FA1"/>
    <w:rsid w:val="00E60514"/>
    <w:rsid w:val="00E60D41"/>
    <w:rsid w:val="00E61BF0"/>
    <w:rsid w:val="00E61F9A"/>
    <w:rsid w:val="00E623A5"/>
    <w:rsid w:val="00E63415"/>
    <w:rsid w:val="00E63445"/>
    <w:rsid w:val="00E63542"/>
    <w:rsid w:val="00E644FF"/>
    <w:rsid w:val="00E64754"/>
    <w:rsid w:val="00E647F8"/>
    <w:rsid w:val="00E6497A"/>
    <w:rsid w:val="00E64A74"/>
    <w:rsid w:val="00E64D6F"/>
    <w:rsid w:val="00E64E6D"/>
    <w:rsid w:val="00E64F83"/>
    <w:rsid w:val="00E6538F"/>
    <w:rsid w:val="00E65D4B"/>
    <w:rsid w:val="00E65EB4"/>
    <w:rsid w:val="00E65F65"/>
    <w:rsid w:val="00E6600E"/>
    <w:rsid w:val="00E6675C"/>
    <w:rsid w:val="00E67114"/>
    <w:rsid w:val="00E6770E"/>
    <w:rsid w:val="00E707C0"/>
    <w:rsid w:val="00E719A2"/>
    <w:rsid w:val="00E71AE7"/>
    <w:rsid w:val="00E71D7D"/>
    <w:rsid w:val="00E72B2C"/>
    <w:rsid w:val="00E73522"/>
    <w:rsid w:val="00E7369E"/>
    <w:rsid w:val="00E7387E"/>
    <w:rsid w:val="00E73C9F"/>
    <w:rsid w:val="00E73DEF"/>
    <w:rsid w:val="00E74AC4"/>
    <w:rsid w:val="00E7571B"/>
    <w:rsid w:val="00E75798"/>
    <w:rsid w:val="00E759F3"/>
    <w:rsid w:val="00E763EF"/>
    <w:rsid w:val="00E7794E"/>
    <w:rsid w:val="00E77BCF"/>
    <w:rsid w:val="00E800D0"/>
    <w:rsid w:val="00E805AE"/>
    <w:rsid w:val="00E80863"/>
    <w:rsid w:val="00E80BD7"/>
    <w:rsid w:val="00E80E96"/>
    <w:rsid w:val="00E819E3"/>
    <w:rsid w:val="00E81B61"/>
    <w:rsid w:val="00E82802"/>
    <w:rsid w:val="00E82BE5"/>
    <w:rsid w:val="00E82C23"/>
    <w:rsid w:val="00E82ECC"/>
    <w:rsid w:val="00E839EE"/>
    <w:rsid w:val="00E83CB2"/>
    <w:rsid w:val="00E84487"/>
    <w:rsid w:val="00E84881"/>
    <w:rsid w:val="00E852C0"/>
    <w:rsid w:val="00E855E1"/>
    <w:rsid w:val="00E85651"/>
    <w:rsid w:val="00E85775"/>
    <w:rsid w:val="00E90DAB"/>
    <w:rsid w:val="00E91DAB"/>
    <w:rsid w:val="00E9236C"/>
    <w:rsid w:val="00E9247F"/>
    <w:rsid w:val="00E92AE3"/>
    <w:rsid w:val="00E931C6"/>
    <w:rsid w:val="00E93ADD"/>
    <w:rsid w:val="00E93DD3"/>
    <w:rsid w:val="00E94324"/>
    <w:rsid w:val="00E944D5"/>
    <w:rsid w:val="00E946E4"/>
    <w:rsid w:val="00E94A6C"/>
    <w:rsid w:val="00E94C42"/>
    <w:rsid w:val="00E94C4C"/>
    <w:rsid w:val="00E95183"/>
    <w:rsid w:val="00E957C5"/>
    <w:rsid w:val="00E95A89"/>
    <w:rsid w:val="00E96700"/>
    <w:rsid w:val="00E96707"/>
    <w:rsid w:val="00E9685C"/>
    <w:rsid w:val="00E96C06"/>
    <w:rsid w:val="00EA0301"/>
    <w:rsid w:val="00EA0322"/>
    <w:rsid w:val="00EA0485"/>
    <w:rsid w:val="00EA0E1B"/>
    <w:rsid w:val="00EA10F5"/>
    <w:rsid w:val="00EA12E0"/>
    <w:rsid w:val="00EA19CA"/>
    <w:rsid w:val="00EA259F"/>
    <w:rsid w:val="00EA2B9E"/>
    <w:rsid w:val="00EA33E4"/>
    <w:rsid w:val="00EA46F6"/>
    <w:rsid w:val="00EA51A2"/>
    <w:rsid w:val="00EA577A"/>
    <w:rsid w:val="00EA6479"/>
    <w:rsid w:val="00EA6CB0"/>
    <w:rsid w:val="00EA6D36"/>
    <w:rsid w:val="00EA7338"/>
    <w:rsid w:val="00EA7CFC"/>
    <w:rsid w:val="00EB0040"/>
    <w:rsid w:val="00EB01A0"/>
    <w:rsid w:val="00EB02BF"/>
    <w:rsid w:val="00EB1547"/>
    <w:rsid w:val="00EB1C4F"/>
    <w:rsid w:val="00EB21CA"/>
    <w:rsid w:val="00EB24F0"/>
    <w:rsid w:val="00EB2681"/>
    <w:rsid w:val="00EB2738"/>
    <w:rsid w:val="00EB31D5"/>
    <w:rsid w:val="00EB32E5"/>
    <w:rsid w:val="00EB42E5"/>
    <w:rsid w:val="00EB439D"/>
    <w:rsid w:val="00EB4D8F"/>
    <w:rsid w:val="00EB4DCA"/>
    <w:rsid w:val="00EB50CE"/>
    <w:rsid w:val="00EB5247"/>
    <w:rsid w:val="00EB5C02"/>
    <w:rsid w:val="00EB5FB4"/>
    <w:rsid w:val="00EB6478"/>
    <w:rsid w:val="00EB6DC1"/>
    <w:rsid w:val="00EB6DC9"/>
    <w:rsid w:val="00EB77C3"/>
    <w:rsid w:val="00EB7B02"/>
    <w:rsid w:val="00EC0142"/>
    <w:rsid w:val="00EC0AEC"/>
    <w:rsid w:val="00EC0BB7"/>
    <w:rsid w:val="00EC1577"/>
    <w:rsid w:val="00EC17FF"/>
    <w:rsid w:val="00EC1EE9"/>
    <w:rsid w:val="00EC2154"/>
    <w:rsid w:val="00EC22BD"/>
    <w:rsid w:val="00EC2432"/>
    <w:rsid w:val="00EC2736"/>
    <w:rsid w:val="00EC2B1F"/>
    <w:rsid w:val="00EC2D9D"/>
    <w:rsid w:val="00EC3972"/>
    <w:rsid w:val="00EC3DA8"/>
    <w:rsid w:val="00EC3E37"/>
    <w:rsid w:val="00EC4166"/>
    <w:rsid w:val="00EC46CF"/>
    <w:rsid w:val="00EC4869"/>
    <w:rsid w:val="00EC52AB"/>
    <w:rsid w:val="00EC5A5F"/>
    <w:rsid w:val="00EC5B22"/>
    <w:rsid w:val="00EC6271"/>
    <w:rsid w:val="00EC6738"/>
    <w:rsid w:val="00EC6ABA"/>
    <w:rsid w:val="00EC6EB9"/>
    <w:rsid w:val="00EC7C19"/>
    <w:rsid w:val="00ED0975"/>
    <w:rsid w:val="00ED1509"/>
    <w:rsid w:val="00ED2EF4"/>
    <w:rsid w:val="00ED2F13"/>
    <w:rsid w:val="00ED3283"/>
    <w:rsid w:val="00ED4080"/>
    <w:rsid w:val="00ED41C7"/>
    <w:rsid w:val="00ED4409"/>
    <w:rsid w:val="00ED4870"/>
    <w:rsid w:val="00ED4983"/>
    <w:rsid w:val="00ED4CE8"/>
    <w:rsid w:val="00ED4F16"/>
    <w:rsid w:val="00ED512B"/>
    <w:rsid w:val="00ED5ECD"/>
    <w:rsid w:val="00ED61AC"/>
    <w:rsid w:val="00ED7581"/>
    <w:rsid w:val="00ED7D51"/>
    <w:rsid w:val="00ED7E8A"/>
    <w:rsid w:val="00ED7F21"/>
    <w:rsid w:val="00EE0174"/>
    <w:rsid w:val="00EE066E"/>
    <w:rsid w:val="00EE1090"/>
    <w:rsid w:val="00EE16D4"/>
    <w:rsid w:val="00EE1ADB"/>
    <w:rsid w:val="00EE1D39"/>
    <w:rsid w:val="00EE26EE"/>
    <w:rsid w:val="00EE2B3B"/>
    <w:rsid w:val="00EE3444"/>
    <w:rsid w:val="00EE39A3"/>
    <w:rsid w:val="00EE41CB"/>
    <w:rsid w:val="00EE461C"/>
    <w:rsid w:val="00EE4988"/>
    <w:rsid w:val="00EE499A"/>
    <w:rsid w:val="00EE5091"/>
    <w:rsid w:val="00EE60FE"/>
    <w:rsid w:val="00EE6940"/>
    <w:rsid w:val="00EE71A1"/>
    <w:rsid w:val="00EE7219"/>
    <w:rsid w:val="00EE78E0"/>
    <w:rsid w:val="00EE79DF"/>
    <w:rsid w:val="00EE7DB8"/>
    <w:rsid w:val="00EF02FF"/>
    <w:rsid w:val="00EF16C1"/>
    <w:rsid w:val="00EF1CCF"/>
    <w:rsid w:val="00EF27CD"/>
    <w:rsid w:val="00EF3487"/>
    <w:rsid w:val="00EF3607"/>
    <w:rsid w:val="00EF3BC6"/>
    <w:rsid w:val="00EF4044"/>
    <w:rsid w:val="00EF47CE"/>
    <w:rsid w:val="00EF4BD9"/>
    <w:rsid w:val="00EF4F47"/>
    <w:rsid w:val="00EF6164"/>
    <w:rsid w:val="00EF6411"/>
    <w:rsid w:val="00EF6454"/>
    <w:rsid w:val="00EF6EB5"/>
    <w:rsid w:val="00EF7958"/>
    <w:rsid w:val="00F00153"/>
    <w:rsid w:val="00F0078B"/>
    <w:rsid w:val="00F00DDA"/>
    <w:rsid w:val="00F0176F"/>
    <w:rsid w:val="00F01C10"/>
    <w:rsid w:val="00F0259F"/>
    <w:rsid w:val="00F02B52"/>
    <w:rsid w:val="00F0428F"/>
    <w:rsid w:val="00F049F1"/>
    <w:rsid w:val="00F04C63"/>
    <w:rsid w:val="00F04CE8"/>
    <w:rsid w:val="00F04DBD"/>
    <w:rsid w:val="00F05329"/>
    <w:rsid w:val="00F05AE0"/>
    <w:rsid w:val="00F05C5C"/>
    <w:rsid w:val="00F06516"/>
    <w:rsid w:val="00F065D8"/>
    <w:rsid w:val="00F104E3"/>
    <w:rsid w:val="00F10AC0"/>
    <w:rsid w:val="00F11142"/>
    <w:rsid w:val="00F11193"/>
    <w:rsid w:val="00F12A2F"/>
    <w:rsid w:val="00F12D5C"/>
    <w:rsid w:val="00F12FA7"/>
    <w:rsid w:val="00F13A16"/>
    <w:rsid w:val="00F13C6A"/>
    <w:rsid w:val="00F141A7"/>
    <w:rsid w:val="00F142D1"/>
    <w:rsid w:val="00F142E0"/>
    <w:rsid w:val="00F1483E"/>
    <w:rsid w:val="00F1504D"/>
    <w:rsid w:val="00F15990"/>
    <w:rsid w:val="00F163CE"/>
    <w:rsid w:val="00F16EDB"/>
    <w:rsid w:val="00F17293"/>
    <w:rsid w:val="00F17657"/>
    <w:rsid w:val="00F17E64"/>
    <w:rsid w:val="00F201C3"/>
    <w:rsid w:val="00F20741"/>
    <w:rsid w:val="00F212D8"/>
    <w:rsid w:val="00F21584"/>
    <w:rsid w:val="00F21870"/>
    <w:rsid w:val="00F2245B"/>
    <w:rsid w:val="00F22934"/>
    <w:rsid w:val="00F2358C"/>
    <w:rsid w:val="00F2480D"/>
    <w:rsid w:val="00F24A01"/>
    <w:rsid w:val="00F24DFA"/>
    <w:rsid w:val="00F26432"/>
    <w:rsid w:val="00F271CE"/>
    <w:rsid w:val="00F301A2"/>
    <w:rsid w:val="00F304E7"/>
    <w:rsid w:val="00F309DC"/>
    <w:rsid w:val="00F30D94"/>
    <w:rsid w:val="00F31415"/>
    <w:rsid w:val="00F31B1C"/>
    <w:rsid w:val="00F31F19"/>
    <w:rsid w:val="00F32AC1"/>
    <w:rsid w:val="00F33038"/>
    <w:rsid w:val="00F3488A"/>
    <w:rsid w:val="00F356A7"/>
    <w:rsid w:val="00F35E17"/>
    <w:rsid w:val="00F35E1A"/>
    <w:rsid w:val="00F35FF8"/>
    <w:rsid w:val="00F36A53"/>
    <w:rsid w:val="00F36EE0"/>
    <w:rsid w:val="00F36F47"/>
    <w:rsid w:val="00F3706D"/>
    <w:rsid w:val="00F37335"/>
    <w:rsid w:val="00F377D1"/>
    <w:rsid w:val="00F37AA9"/>
    <w:rsid w:val="00F40695"/>
    <w:rsid w:val="00F412C5"/>
    <w:rsid w:val="00F41352"/>
    <w:rsid w:val="00F416C6"/>
    <w:rsid w:val="00F4356E"/>
    <w:rsid w:val="00F43868"/>
    <w:rsid w:val="00F43C56"/>
    <w:rsid w:val="00F43F26"/>
    <w:rsid w:val="00F44BD9"/>
    <w:rsid w:val="00F45089"/>
    <w:rsid w:val="00F4510C"/>
    <w:rsid w:val="00F457C9"/>
    <w:rsid w:val="00F45933"/>
    <w:rsid w:val="00F46FDB"/>
    <w:rsid w:val="00F4721D"/>
    <w:rsid w:val="00F47477"/>
    <w:rsid w:val="00F47C10"/>
    <w:rsid w:val="00F47C51"/>
    <w:rsid w:val="00F505C0"/>
    <w:rsid w:val="00F507AC"/>
    <w:rsid w:val="00F50BD6"/>
    <w:rsid w:val="00F51895"/>
    <w:rsid w:val="00F51F8C"/>
    <w:rsid w:val="00F5227D"/>
    <w:rsid w:val="00F52A89"/>
    <w:rsid w:val="00F52C28"/>
    <w:rsid w:val="00F5420B"/>
    <w:rsid w:val="00F5423E"/>
    <w:rsid w:val="00F54595"/>
    <w:rsid w:val="00F547F9"/>
    <w:rsid w:val="00F5488E"/>
    <w:rsid w:val="00F54AB6"/>
    <w:rsid w:val="00F552FE"/>
    <w:rsid w:val="00F553DF"/>
    <w:rsid w:val="00F553EF"/>
    <w:rsid w:val="00F55996"/>
    <w:rsid w:val="00F56AB8"/>
    <w:rsid w:val="00F578FB"/>
    <w:rsid w:val="00F579CE"/>
    <w:rsid w:val="00F57CF7"/>
    <w:rsid w:val="00F57EE7"/>
    <w:rsid w:val="00F57F10"/>
    <w:rsid w:val="00F57F88"/>
    <w:rsid w:val="00F603F7"/>
    <w:rsid w:val="00F6064C"/>
    <w:rsid w:val="00F60696"/>
    <w:rsid w:val="00F60B05"/>
    <w:rsid w:val="00F6121E"/>
    <w:rsid w:val="00F6155F"/>
    <w:rsid w:val="00F61CF9"/>
    <w:rsid w:val="00F62640"/>
    <w:rsid w:val="00F62718"/>
    <w:rsid w:val="00F62FD6"/>
    <w:rsid w:val="00F635E4"/>
    <w:rsid w:val="00F63DB7"/>
    <w:rsid w:val="00F64115"/>
    <w:rsid w:val="00F64516"/>
    <w:rsid w:val="00F64E85"/>
    <w:rsid w:val="00F65601"/>
    <w:rsid w:val="00F66102"/>
    <w:rsid w:val="00F66EB7"/>
    <w:rsid w:val="00F6794A"/>
    <w:rsid w:val="00F67B04"/>
    <w:rsid w:val="00F701A0"/>
    <w:rsid w:val="00F7049B"/>
    <w:rsid w:val="00F7087A"/>
    <w:rsid w:val="00F71747"/>
    <w:rsid w:val="00F7183B"/>
    <w:rsid w:val="00F719FD"/>
    <w:rsid w:val="00F71BF1"/>
    <w:rsid w:val="00F722A9"/>
    <w:rsid w:val="00F72735"/>
    <w:rsid w:val="00F72B61"/>
    <w:rsid w:val="00F72FD6"/>
    <w:rsid w:val="00F734D9"/>
    <w:rsid w:val="00F737BF"/>
    <w:rsid w:val="00F73DE1"/>
    <w:rsid w:val="00F744E4"/>
    <w:rsid w:val="00F744E9"/>
    <w:rsid w:val="00F751AE"/>
    <w:rsid w:val="00F76A93"/>
    <w:rsid w:val="00F803B8"/>
    <w:rsid w:val="00F80887"/>
    <w:rsid w:val="00F80948"/>
    <w:rsid w:val="00F812B9"/>
    <w:rsid w:val="00F81D8E"/>
    <w:rsid w:val="00F82610"/>
    <w:rsid w:val="00F82C85"/>
    <w:rsid w:val="00F82EE8"/>
    <w:rsid w:val="00F8301E"/>
    <w:rsid w:val="00F83847"/>
    <w:rsid w:val="00F83923"/>
    <w:rsid w:val="00F83A2A"/>
    <w:rsid w:val="00F84119"/>
    <w:rsid w:val="00F85096"/>
    <w:rsid w:val="00F85535"/>
    <w:rsid w:val="00F85CCC"/>
    <w:rsid w:val="00F85F65"/>
    <w:rsid w:val="00F8608C"/>
    <w:rsid w:val="00F86150"/>
    <w:rsid w:val="00F8686D"/>
    <w:rsid w:val="00F86AF4"/>
    <w:rsid w:val="00F87675"/>
    <w:rsid w:val="00F878A6"/>
    <w:rsid w:val="00F87D9C"/>
    <w:rsid w:val="00F90DF8"/>
    <w:rsid w:val="00F91945"/>
    <w:rsid w:val="00F91F84"/>
    <w:rsid w:val="00F92089"/>
    <w:rsid w:val="00F9251C"/>
    <w:rsid w:val="00F9324C"/>
    <w:rsid w:val="00F93778"/>
    <w:rsid w:val="00F94237"/>
    <w:rsid w:val="00F946EF"/>
    <w:rsid w:val="00F9502E"/>
    <w:rsid w:val="00F95520"/>
    <w:rsid w:val="00F9570C"/>
    <w:rsid w:val="00F95AD4"/>
    <w:rsid w:val="00F95B72"/>
    <w:rsid w:val="00F961E3"/>
    <w:rsid w:val="00F96686"/>
    <w:rsid w:val="00F9679B"/>
    <w:rsid w:val="00F96B06"/>
    <w:rsid w:val="00F97367"/>
    <w:rsid w:val="00F97C5F"/>
    <w:rsid w:val="00FA0067"/>
    <w:rsid w:val="00FA042C"/>
    <w:rsid w:val="00FA0449"/>
    <w:rsid w:val="00FA04CF"/>
    <w:rsid w:val="00FA158C"/>
    <w:rsid w:val="00FA178E"/>
    <w:rsid w:val="00FA18BD"/>
    <w:rsid w:val="00FA1AA8"/>
    <w:rsid w:val="00FA1D31"/>
    <w:rsid w:val="00FA1F52"/>
    <w:rsid w:val="00FA2225"/>
    <w:rsid w:val="00FA239C"/>
    <w:rsid w:val="00FA2A26"/>
    <w:rsid w:val="00FA2F4D"/>
    <w:rsid w:val="00FA3952"/>
    <w:rsid w:val="00FA4710"/>
    <w:rsid w:val="00FA5253"/>
    <w:rsid w:val="00FA65B6"/>
    <w:rsid w:val="00FA6BB0"/>
    <w:rsid w:val="00FA71EC"/>
    <w:rsid w:val="00FA796D"/>
    <w:rsid w:val="00FA7B49"/>
    <w:rsid w:val="00FA7BBB"/>
    <w:rsid w:val="00FB03DB"/>
    <w:rsid w:val="00FB0A36"/>
    <w:rsid w:val="00FB0D1E"/>
    <w:rsid w:val="00FB0D74"/>
    <w:rsid w:val="00FB1910"/>
    <w:rsid w:val="00FB26DD"/>
    <w:rsid w:val="00FB2D40"/>
    <w:rsid w:val="00FB36DC"/>
    <w:rsid w:val="00FB3D76"/>
    <w:rsid w:val="00FB3EE8"/>
    <w:rsid w:val="00FB46BA"/>
    <w:rsid w:val="00FB4876"/>
    <w:rsid w:val="00FB4994"/>
    <w:rsid w:val="00FB608F"/>
    <w:rsid w:val="00FB6702"/>
    <w:rsid w:val="00FB6B63"/>
    <w:rsid w:val="00FB6EA7"/>
    <w:rsid w:val="00FB71FC"/>
    <w:rsid w:val="00FC06AE"/>
    <w:rsid w:val="00FC12EF"/>
    <w:rsid w:val="00FC1475"/>
    <w:rsid w:val="00FC2579"/>
    <w:rsid w:val="00FC2630"/>
    <w:rsid w:val="00FC2750"/>
    <w:rsid w:val="00FC2C94"/>
    <w:rsid w:val="00FC40FD"/>
    <w:rsid w:val="00FC4E54"/>
    <w:rsid w:val="00FC5B63"/>
    <w:rsid w:val="00FC5B78"/>
    <w:rsid w:val="00FC5C88"/>
    <w:rsid w:val="00FC5D82"/>
    <w:rsid w:val="00FC5E6D"/>
    <w:rsid w:val="00FC691C"/>
    <w:rsid w:val="00FC6C12"/>
    <w:rsid w:val="00FC6D06"/>
    <w:rsid w:val="00FC6D24"/>
    <w:rsid w:val="00FC7A13"/>
    <w:rsid w:val="00FC7E67"/>
    <w:rsid w:val="00FD0F48"/>
    <w:rsid w:val="00FD1426"/>
    <w:rsid w:val="00FD15C7"/>
    <w:rsid w:val="00FD1BBC"/>
    <w:rsid w:val="00FD2157"/>
    <w:rsid w:val="00FD224A"/>
    <w:rsid w:val="00FD2CB2"/>
    <w:rsid w:val="00FD3221"/>
    <w:rsid w:val="00FD3789"/>
    <w:rsid w:val="00FD387B"/>
    <w:rsid w:val="00FD398D"/>
    <w:rsid w:val="00FD44D0"/>
    <w:rsid w:val="00FD4712"/>
    <w:rsid w:val="00FD4A20"/>
    <w:rsid w:val="00FD4A91"/>
    <w:rsid w:val="00FD4CA5"/>
    <w:rsid w:val="00FD4E04"/>
    <w:rsid w:val="00FD51A9"/>
    <w:rsid w:val="00FD52BF"/>
    <w:rsid w:val="00FD532D"/>
    <w:rsid w:val="00FD5B27"/>
    <w:rsid w:val="00FD5E99"/>
    <w:rsid w:val="00FD6067"/>
    <w:rsid w:val="00FD6168"/>
    <w:rsid w:val="00FD74A6"/>
    <w:rsid w:val="00FD774D"/>
    <w:rsid w:val="00FE04E4"/>
    <w:rsid w:val="00FE06F6"/>
    <w:rsid w:val="00FE0AF5"/>
    <w:rsid w:val="00FE16C5"/>
    <w:rsid w:val="00FE18C0"/>
    <w:rsid w:val="00FE19CE"/>
    <w:rsid w:val="00FE2C0A"/>
    <w:rsid w:val="00FE2D1F"/>
    <w:rsid w:val="00FE2EFF"/>
    <w:rsid w:val="00FE31B5"/>
    <w:rsid w:val="00FE324E"/>
    <w:rsid w:val="00FE380E"/>
    <w:rsid w:val="00FE4093"/>
    <w:rsid w:val="00FE4274"/>
    <w:rsid w:val="00FE4929"/>
    <w:rsid w:val="00FE4A5A"/>
    <w:rsid w:val="00FE4D80"/>
    <w:rsid w:val="00FE51AE"/>
    <w:rsid w:val="00FE556B"/>
    <w:rsid w:val="00FE5BCA"/>
    <w:rsid w:val="00FE5F03"/>
    <w:rsid w:val="00FE6219"/>
    <w:rsid w:val="00FE64A8"/>
    <w:rsid w:val="00FE6501"/>
    <w:rsid w:val="00FE6654"/>
    <w:rsid w:val="00FE6B85"/>
    <w:rsid w:val="00FE72D1"/>
    <w:rsid w:val="00FE75BD"/>
    <w:rsid w:val="00FE7B63"/>
    <w:rsid w:val="00FF0388"/>
    <w:rsid w:val="00FF1AAD"/>
    <w:rsid w:val="00FF1B4A"/>
    <w:rsid w:val="00FF1DE2"/>
    <w:rsid w:val="00FF1FAB"/>
    <w:rsid w:val="00FF29A4"/>
    <w:rsid w:val="00FF2CCB"/>
    <w:rsid w:val="00FF37B8"/>
    <w:rsid w:val="00FF4775"/>
    <w:rsid w:val="00FF4A5D"/>
    <w:rsid w:val="00FF4DBB"/>
    <w:rsid w:val="00FF527C"/>
    <w:rsid w:val="00FF52C8"/>
    <w:rsid w:val="00FF5460"/>
    <w:rsid w:val="00FF5D6C"/>
    <w:rsid w:val="00FF60B3"/>
    <w:rsid w:val="00FF6376"/>
    <w:rsid w:val="00FF65F9"/>
    <w:rsid w:val="00FF712C"/>
    <w:rsid w:val="00FF7171"/>
    <w:rsid w:val="00FF7AE7"/>
    <w:rsid w:val="00FF7C98"/>
    <w:rsid w:val="00FF7DE0"/>
    <w:rsid w:val="026F9148"/>
    <w:rsid w:val="035411A2"/>
    <w:rsid w:val="094B1AE6"/>
    <w:rsid w:val="09CF4D08"/>
    <w:rsid w:val="0D869203"/>
    <w:rsid w:val="103A8230"/>
    <w:rsid w:val="135ADDA3"/>
    <w:rsid w:val="17207D82"/>
    <w:rsid w:val="185B3A3A"/>
    <w:rsid w:val="19E16476"/>
    <w:rsid w:val="1C00F483"/>
    <w:rsid w:val="1E8285DA"/>
    <w:rsid w:val="27D3F621"/>
    <w:rsid w:val="29A3F0C8"/>
    <w:rsid w:val="2AB8312B"/>
    <w:rsid w:val="2D2DFE88"/>
    <w:rsid w:val="2FA593F9"/>
    <w:rsid w:val="2FF3410F"/>
    <w:rsid w:val="333AF8FD"/>
    <w:rsid w:val="3366CF52"/>
    <w:rsid w:val="336A218E"/>
    <w:rsid w:val="3602B9F4"/>
    <w:rsid w:val="36AADEC6"/>
    <w:rsid w:val="38A152B6"/>
    <w:rsid w:val="3A3D2317"/>
    <w:rsid w:val="3D0CC3AD"/>
    <w:rsid w:val="403898AF"/>
    <w:rsid w:val="49EAA5D1"/>
    <w:rsid w:val="4AED2F93"/>
    <w:rsid w:val="4C6F0E49"/>
    <w:rsid w:val="515A78D9"/>
    <w:rsid w:val="537CDD19"/>
    <w:rsid w:val="5A2FE0AC"/>
    <w:rsid w:val="5C6C09B6"/>
    <w:rsid w:val="5D0A9702"/>
    <w:rsid w:val="5E1FD384"/>
    <w:rsid w:val="5E6593C1"/>
    <w:rsid w:val="5FBBA3E5"/>
    <w:rsid w:val="601244EE"/>
    <w:rsid w:val="6081E2F1"/>
    <w:rsid w:val="60B15F16"/>
    <w:rsid w:val="65B2981B"/>
    <w:rsid w:val="6720A09A"/>
    <w:rsid w:val="675371A6"/>
    <w:rsid w:val="68A371D6"/>
    <w:rsid w:val="69A509F7"/>
    <w:rsid w:val="7622E9A3"/>
    <w:rsid w:val="76E02544"/>
    <w:rsid w:val="783FC30D"/>
    <w:rsid w:val="79E07EB4"/>
    <w:rsid w:val="7CB1B710"/>
    <w:rsid w:val="7CEBE2F7"/>
    <w:rsid w:val="7E6C1DB6"/>
    <w:rsid w:val="7FC07D9D"/>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845B3A6"/>
  <w15:chartTrackingRefBased/>
  <w15:docId w15:val="{C965461E-C8D9-4CEA-B7AC-6108CF7E7A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qFormat="1"/>
    <w:lsdException w:name="footer" w:uiPriority="99"/>
    <w:lsdException w:name="caption" w:semiHidden="1" w:unhideWhenUsed="1" w:qFormat="1"/>
    <w:lsdException w:name="footnote reference" w:uiPriority="99"/>
    <w:lsdException w:name="annotation reference" w:uiPriority="99" w:qFormat="1"/>
    <w:lsdException w:name="Title" w:uiPriority="10" w:qFormat="1"/>
    <w:lsdException w:name="Subtitle" w:qFormat="1"/>
    <w:lsdException w:name="Strong" w:uiPriority="22" w:qFormat="1"/>
    <w:lsdException w:name="Emphasis" w:qFormat="1"/>
    <w:lsdException w:name="Normal (Web)"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eastAsia="en-US"/>
    </w:rPr>
  </w:style>
  <w:style w:type="paragraph" w:styleId="Heading1">
    <w:name w:val="heading 1"/>
    <w:aliases w:val="Požiadavka 1,h1"/>
    <w:basedOn w:val="Normal"/>
    <w:next w:val="Normal"/>
    <w:link w:val="Heading1Char"/>
    <w:qFormat/>
    <w:pPr>
      <w:keepNext/>
      <w:spacing w:before="120"/>
      <w:outlineLvl w:val="0"/>
    </w:pPr>
    <w:rPr>
      <w:rFonts w:ascii="Arial" w:hAnsi="Arial"/>
      <w:b/>
      <w:position w:val="4"/>
      <w:sz w:val="28"/>
    </w:rPr>
  </w:style>
  <w:style w:type="paragraph" w:styleId="Heading2">
    <w:name w:val="heading 2"/>
    <w:basedOn w:val="Normal"/>
    <w:next w:val="Normal"/>
    <w:link w:val="Heading2Char"/>
    <w:uiPriority w:val="9"/>
    <w:qFormat/>
    <w:pPr>
      <w:keepNext/>
      <w:spacing w:before="60" w:after="60"/>
      <w:jc w:val="center"/>
      <w:outlineLvl w:val="1"/>
    </w:pPr>
    <w:rPr>
      <w:rFonts w:cs="Arial"/>
      <w:b/>
      <w:bCs/>
    </w:rPr>
  </w:style>
  <w:style w:type="paragraph" w:styleId="Heading3">
    <w:name w:val="heading 3"/>
    <w:basedOn w:val="Normal"/>
    <w:next w:val="Normal"/>
    <w:link w:val="Heading3Char"/>
    <w:qFormat/>
    <w:pPr>
      <w:keepNext/>
      <w:jc w:val="center"/>
      <w:outlineLvl w:val="2"/>
    </w:pPr>
    <w:rPr>
      <w:rFonts w:ascii="Arial" w:hAnsi="Arial"/>
      <w:sz w:val="28"/>
    </w:rPr>
  </w:style>
  <w:style w:type="paragraph" w:styleId="Heading4">
    <w:name w:val="heading 4"/>
    <w:basedOn w:val="Normal"/>
    <w:next w:val="Normal"/>
    <w:link w:val="Heading4Char"/>
    <w:qFormat/>
    <w:pPr>
      <w:keepNext/>
      <w:spacing w:line="240" w:lineRule="atLeast"/>
      <w:jc w:val="center"/>
      <w:outlineLvl w:val="3"/>
    </w:pPr>
    <w:rPr>
      <w:rFonts w:ascii="Arial" w:hAnsi="Arial"/>
      <w:sz w:val="28"/>
    </w:rPr>
  </w:style>
  <w:style w:type="paragraph" w:styleId="Heading5">
    <w:name w:val="heading 5"/>
    <w:aliases w:val="Požiadavka 5"/>
    <w:basedOn w:val="Normal"/>
    <w:next w:val="Normal"/>
    <w:link w:val="Heading5Char"/>
    <w:qFormat/>
    <w:pPr>
      <w:keepNext/>
      <w:jc w:val="both"/>
      <w:outlineLvl w:val="4"/>
    </w:pPr>
    <w:rPr>
      <w:rFonts w:ascii="Arial" w:hAnsi="Arial"/>
      <w:b/>
      <w:szCs w:val="24"/>
    </w:rPr>
  </w:style>
  <w:style w:type="paragraph" w:styleId="Heading6">
    <w:name w:val="heading 6"/>
    <w:basedOn w:val="Normal"/>
    <w:next w:val="Normal"/>
    <w:link w:val="Heading6Char"/>
    <w:qFormat/>
    <w:rsid w:val="006B1A51"/>
    <w:pPr>
      <w:spacing w:before="240" w:after="60"/>
      <w:outlineLvl w:val="5"/>
    </w:pPr>
    <w:rPr>
      <w:b/>
      <w:bCs/>
      <w:sz w:val="22"/>
      <w:szCs w:val="22"/>
    </w:rPr>
  </w:style>
  <w:style w:type="paragraph" w:styleId="Heading7">
    <w:name w:val="heading 7"/>
    <w:basedOn w:val="Normal"/>
    <w:next w:val="Normal"/>
    <w:link w:val="Heading7Char"/>
    <w:qFormat/>
    <w:pPr>
      <w:keepNext/>
      <w:jc w:val="center"/>
      <w:outlineLvl w:val="6"/>
    </w:pPr>
    <w:rPr>
      <w:rFonts w:ascii="Arial" w:hAnsi="Arial"/>
      <w:sz w:val="28"/>
    </w:rPr>
  </w:style>
  <w:style w:type="paragraph" w:styleId="Heading8">
    <w:name w:val="heading 8"/>
    <w:basedOn w:val="Normal"/>
    <w:next w:val="Normal"/>
    <w:link w:val="Heading8Char"/>
    <w:qFormat/>
    <w:rsid w:val="006B1A51"/>
    <w:pPr>
      <w:spacing w:before="240" w:after="60"/>
      <w:outlineLvl w:val="7"/>
    </w:pPr>
    <w:rPr>
      <w:i/>
      <w:iCs/>
      <w:szCs w:val="24"/>
    </w:rPr>
  </w:style>
  <w:style w:type="paragraph" w:styleId="Heading9">
    <w:name w:val="heading 9"/>
    <w:basedOn w:val="Normal"/>
    <w:next w:val="Normal"/>
    <w:link w:val="Heading9Char"/>
    <w:qFormat/>
    <w:rsid w:val="006B1A51"/>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tabs>
        <w:tab w:val="center" w:pos="4320"/>
        <w:tab w:val="right" w:pos="8640"/>
      </w:tabs>
      <w:overflowPunct w:val="0"/>
      <w:autoSpaceDE w:val="0"/>
      <w:autoSpaceDN w:val="0"/>
      <w:adjustRightInd w:val="0"/>
      <w:textAlignment w:val="baseline"/>
    </w:pPr>
    <w:rPr>
      <w:sz w:val="20"/>
    </w:rPr>
  </w:style>
  <w:style w:type="paragraph" w:styleId="BodyText">
    <w:name w:val="Body Text"/>
    <w:basedOn w:val="Normal"/>
    <w:link w:val="BodyTextChar"/>
    <w:pPr>
      <w:tabs>
        <w:tab w:val="left" w:pos="705"/>
      </w:tabs>
      <w:overflowPunct w:val="0"/>
      <w:autoSpaceDE w:val="0"/>
      <w:autoSpaceDN w:val="0"/>
      <w:adjustRightInd w:val="0"/>
      <w:jc w:val="center"/>
      <w:textAlignment w:val="baseline"/>
    </w:pPr>
    <w:rPr>
      <w:rFonts w:ascii="Arial" w:hAnsi="Arial"/>
      <w:b/>
      <w:sz w:val="20"/>
    </w:rPr>
  </w:style>
  <w:style w:type="paragraph" w:styleId="Header">
    <w:name w:val="header"/>
    <w:basedOn w:val="Normal"/>
    <w:link w:val="HeaderChar"/>
    <w:pPr>
      <w:tabs>
        <w:tab w:val="center" w:pos="4536"/>
        <w:tab w:val="right" w:pos="9072"/>
      </w:tabs>
    </w:pPr>
    <w:rPr>
      <w:szCs w:val="24"/>
    </w:rPr>
  </w:style>
  <w:style w:type="paragraph" w:customStyle="1" w:styleId="weeklies">
    <w:name w:val="weeklies"/>
    <w:basedOn w:val="Normal"/>
    <w:next w:val="Normal"/>
    <w:pPr>
      <w:overflowPunct w:val="0"/>
      <w:autoSpaceDE w:val="0"/>
      <w:autoSpaceDN w:val="0"/>
      <w:adjustRightInd w:val="0"/>
      <w:jc w:val="both"/>
      <w:textAlignment w:val="baseline"/>
    </w:pPr>
    <w:rPr>
      <w:rFonts w:ascii="Arial" w:hAnsi="Arial"/>
      <w:lang w:val="en-US"/>
    </w:rPr>
  </w:style>
  <w:style w:type="paragraph" w:styleId="BodyTextIndent">
    <w:name w:val="Body Text Indent"/>
    <w:basedOn w:val="Normal"/>
    <w:link w:val="BodyTextIndentChar"/>
    <w:pPr>
      <w:spacing w:before="40"/>
      <w:ind w:left="2183" w:hanging="1191"/>
      <w:jc w:val="both"/>
    </w:pPr>
  </w:style>
  <w:style w:type="paragraph" w:styleId="BodyTextIndent3">
    <w:name w:val="Body Text Indent 3"/>
    <w:basedOn w:val="Normal"/>
    <w:link w:val="BodyTextIndent3Char"/>
    <w:pPr>
      <w:ind w:firstLine="720"/>
      <w:jc w:val="both"/>
    </w:pPr>
    <w:rPr>
      <w:rFonts w:ascii="Arial" w:hAnsi="Arial"/>
      <w:sz w:val="22"/>
    </w:rPr>
  </w:style>
  <w:style w:type="paragraph" w:styleId="BodyText2">
    <w:name w:val="Body Text 2"/>
    <w:basedOn w:val="Normal"/>
    <w:link w:val="BodyText2Char"/>
    <w:pPr>
      <w:spacing w:before="120" w:line="240" w:lineRule="atLeast"/>
      <w:jc w:val="both"/>
    </w:pPr>
    <w:rPr>
      <w:sz w:val="22"/>
    </w:rPr>
  </w:style>
  <w:style w:type="paragraph" w:customStyle="1" w:styleId="Tabletext">
    <w:name w:val="Table text"/>
    <w:pPr>
      <w:overflowPunct w:val="0"/>
      <w:autoSpaceDE w:val="0"/>
      <w:autoSpaceDN w:val="0"/>
      <w:adjustRightInd w:val="0"/>
      <w:textAlignment w:val="baseline"/>
    </w:pPr>
    <w:rPr>
      <w:noProof/>
      <w:sz w:val="18"/>
      <w:lang w:val="en-US" w:eastAsia="en-US"/>
    </w:rPr>
  </w:style>
  <w:style w:type="paragraph" w:styleId="BodyTextIndent2">
    <w:name w:val="Body Text Indent 2"/>
    <w:basedOn w:val="Normal"/>
    <w:link w:val="BodyTextIndent2Char"/>
    <w:pPr>
      <w:ind w:left="349"/>
    </w:pPr>
    <w:rPr>
      <w:sz w:val="20"/>
    </w:rPr>
  </w:style>
  <w:style w:type="character" w:customStyle="1" w:styleId="ra">
    <w:name w:val="ra"/>
    <w:basedOn w:val="DefaultParagraphFont"/>
  </w:style>
  <w:style w:type="paragraph" w:customStyle="1" w:styleId="Textbubliny1">
    <w:name w:val="Text bubliny1"/>
    <w:basedOn w:val="Normal"/>
    <w:uiPriority w:val="99"/>
    <w:semiHidden/>
    <w:rPr>
      <w:rFonts w:ascii="Tahoma" w:hAnsi="Tahoma" w:cs="Tahoma"/>
      <w:sz w:val="16"/>
      <w:szCs w:val="16"/>
    </w:rPr>
  </w:style>
  <w:style w:type="paragraph" w:styleId="CommentText">
    <w:name w:val="annotation text"/>
    <w:basedOn w:val="Normal"/>
    <w:link w:val="CommentTextChar"/>
    <w:qFormat/>
    <w:rPr>
      <w:sz w:val="20"/>
    </w:rPr>
  </w:style>
  <w:style w:type="character" w:styleId="PageNumber">
    <w:name w:val="page number"/>
    <w:basedOn w:val="DefaultParagraphFont"/>
  </w:style>
  <w:style w:type="paragraph" w:customStyle="1" w:styleId="Textbubliny2">
    <w:name w:val="Text bubliny2"/>
    <w:basedOn w:val="Normal"/>
    <w:semiHidden/>
    <w:rPr>
      <w:rFonts w:ascii="Tahoma" w:hAnsi="Tahoma" w:cs="Tahoma"/>
      <w:sz w:val="16"/>
      <w:szCs w:val="16"/>
    </w:rPr>
  </w:style>
  <w:style w:type="character" w:styleId="CommentReference">
    <w:name w:val="annotation reference"/>
    <w:uiPriority w:val="99"/>
    <w:qFormat/>
    <w:rPr>
      <w:sz w:val="16"/>
      <w:szCs w:val="16"/>
    </w:rPr>
  </w:style>
  <w:style w:type="paragraph" w:customStyle="1" w:styleId="Predmetkomentra1">
    <w:name w:val="Predmet komentára1"/>
    <w:basedOn w:val="CommentText"/>
    <w:next w:val="CommentText"/>
    <w:semiHidden/>
    <w:rPr>
      <w:b/>
      <w:bCs/>
    </w:rPr>
  </w:style>
  <w:style w:type="paragraph" w:styleId="CommentSubject">
    <w:name w:val="annotation subject"/>
    <w:basedOn w:val="CommentText"/>
    <w:next w:val="CommentText"/>
    <w:link w:val="CommentSubjectChar"/>
    <w:semiHidden/>
    <w:rPr>
      <w:b/>
      <w:bCs/>
    </w:rPr>
  </w:style>
  <w:style w:type="paragraph" w:styleId="BalloonText">
    <w:name w:val="Balloon Text"/>
    <w:basedOn w:val="Normal"/>
    <w:link w:val="BalloonTextChar"/>
    <w:semiHidden/>
    <w:rPr>
      <w:rFonts w:ascii="Tahoma" w:hAnsi="Tahoma" w:cs="Tahoma"/>
      <w:sz w:val="16"/>
      <w:szCs w:val="16"/>
    </w:rPr>
  </w:style>
  <w:style w:type="paragraph" w:customStyle="1" w:styleId="SP-Heading">
    <w:name w:val="SP-Heading"/>
    <w:basedOn w:val="Heading4"/>
    <w:next w:val="SP-Level1"/>
    <w:pPr>
      <w:numPr>
        <w:numId w:val="1"/>
      </w:numPr>
      <w:tabs>
        <w:tab w:val="clear" w:pos="824"/>
        <w:tab w:val="num" w:pos="540"/>
      </w:tabs>
      <w:spacing w:before="240" w:line="240" w:lineRule="auto"/>
      <w:jc w:val="left"/>
      <w:outlineLvl w:val="0"/>
    </w:pPr>
    <w:rPr>
      <w:rFonts w:ascii="Times New Roman" w:hAnsi="Times New Roman"/>
      <w:b/>
      <w:bCs/>
      <w:sz w:val="24"/>
      <w:szCs w:val="24"/>
      <w:lang w:eastAsia="sk-SK"/>
    </w:rPr>
  </w:style>
  <w:style w:type="paragraph" w:customStyle="1" w:styleId="SP-Level1">
    <w:name w:val="SP-Level1"/>
    <w:basedOn w:val="Normal"/>
    <w:next w:val="SP-Level2"/>
    <w:link w:val="SP-Level1Char"/>
    <w:autoRedefine/>
    <w:pPr>
      <w:numPr>
        <w:ilvl w:val="1"/>
        <w:numId w:val="1"/>
      </w:numPr>
      <w:spacing w:before="120"/>
    </w:pPr>
    <w:rPr>
      <w:szCs w:val="24"/>
      <w:lang w:eastAsia="sk-SK"/>
    </w:rPr>
  </w:style>
  <w:style w:type="paragraph" w:customStyle="1" w:styleId="SP-Level2">
    <w:name w:val="SP-Level2"/>
    <w:basedOn w:val="SP-Level1"/>
    <w:pPr>
      <w:numPr>
        <w:ilvl w:val="2"/>
      </w:numPr>
      <w:tabs>
        <w:tab w:val="clear" w:pos="1287"/>
        <w:tab w:val="num" w:pos="720"/>
        <w:tab w:val="num" w:pos="1212"/>
      </w:tabs>
      <w:spacing w:before="60"/>
    </w:pPr>
  </w:style>
  <w:style w:type="paragraph" w:customStyle="1" w:styleId="SP-Level3">
    <w:name w:val="SP-Level3"/>
    <w:basedOn w:val="SP-Level2"/>
    <w:pPr>
      <w:numPr>
        <w:ilvl w:val="3"/>
      </w:numPr>
      <w:tabs>
        <w:tab w:val="clear" w:pos="851"/>
        <w:tab w:val="num" w:pos="1080"/>
        <w:tab w:val="num" w:pos="1638"/>
      </w:tabs>
      <w:spacing w:before="0"/>
    </w:pPr>
  </w:style>
  <w:style w:type="paragraph" w:customStyle="1" w:styleId="SP-Level4">
    <w:name w:val="SP-Level4"/>
    <w:basedOn w:val="SP-Level3"/>
    <w:pPr>
      <w:numPr>
        <w:ilvl w:val="4"/>
      </w:numPr>
      <w:tabs>
        <w:tab w:val="clear" w:pos="567"/>
        <w:tab w:val="num" w:pos="1260"/>
        <w:tab w:val="num" w:pos="1704"/>
      </w:tabs>
    </w:pPr>
  </w:style>
  <w:style w:type="character" w:customStyle="1" w:styleId="SP-Level1Char">
    <w:name w:val="SP-Level1 Char"/>
    <w:link w:val="SP-Level1"/>
    <w:rPr>
      <w:sz w:val="24"/>
      <w:szCs w:val="24"/>
    </w:rPr>
  </w:style>
  <w:style w:type="table" w:styleId="TableGrid">
    <w:name w:val="Table Grid"/>
    <w:basedOn w:val="TableNormal"/>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oLevel1">
    <w:name w:val="NoLevel1"/>
    <w:basedOn w:val="Normal"/>
    <w:autoRedefine/>
    <w:pPr>
      <w:numPr>
        <w:ilvl w:val="1"/>
        <w:numId w:val="2"/>
      </w:numPr>
      <w:overflowPunct w:val="0"/>
      <w:autoSpaceDE w:val="0"/>
      <w:autoSpaceDN w:val="0"/>
      <w:adjustRightInd w:val="0"/>
      <w:spacing w:before="120"/>
      <w:textAlignment w:val="baseline"/>
    </w:pPr>
    <w:rPr>
      <w:sz w:val="22"/>
      <w:lang w:eastAsia="cs-CZ"/>
    </w:rPr>
  </w:style>
  <w:style w:type="paragraph" w:customStyle="1" w:styleId="NoLevel2">
    <w:name w:val="NoLevel2"/>
    <w:basedOn w:val="Normal"/>
    <w:pPr>
      <w:numPr>
        <w:ilvl w:val="2"/>
        <w:numId w:val="2"/>
      </w:numPr>
      <w:spacing w:before="80"/>
      <w:jc w:val="both"/>
    </w:pPr>
    <w:rPr>
      <w:sz w:val="22"/>
      <w:szCs w:val="22"/>
      <w:lang w:eastAsia="sk-SK"/>
    </w:rPr>
  </w:style>
  <w:style w:type="paragraph" w:customStyle="1" w:styleId="NoLevel4">
    <w:name w:val="NoLevel4"/>
    <w:basedOn w:val="Normal"/>
    <w:autoRedefine/>
    <w:pPr>
      <w:numPr>
        <w:ilvl w:val="4"/>
        <w:numId w:val="2"/>
      </w:numPr>
      <w:jc w:val="both"/>
    </w:pPr>
    <w:rPr>
      <w:sz w:val="22"/>
      <w:szCs w:val="22"/>
      <w:lang w:eastAsia="sk-SK"/>
    </w:rPr>
  </w:style>
  <w:style w:type="paragraph" w:customStyle="1" w:styleId="Zmluvaclanok">
    <w:name w:val="Zmluva clanok"/>
    <w:pPr>
      <w:numPr>
        <w:numId w:val="2"/>
      </w:numPr>
      <w:tabs>
        <w:tab w:val="left" w:pos="539"/>
      </w:tabs>
      <w:spacing w:before="360" w:after="120"/>
      <w:jc w:val="both"/>
      <w:outlineLvl w:val="3"/>
    </w:pPr>
    <w:rPr>
      <w:b/>
      <w:bCs/>
      <w:sz w:val="22"/>
      <w:szCs w:val="22"/>
    </w:rPr>
  </w:style>
  <w:style w:type="paragraph" w:styleId="FootnoteText">
    <w:name w:val="footnote text"/>
    <w:aliases w:val="Text poznámky pod čiarou 007,_Poznámka pod čiarou,Text poznámky pod èiarou 007,Text poznámky pod eiarou 007,_Poznámka pod èiarou"/>
    <w:basedOn w:val="Normal"/>
    <w:link w:val="FootnoteTextChar"/>
    <w:uiPriority w:val="99"/>
    <w:rsid w:val="00F12D5C"/>
    <w:rPr>
      <w:sz w:val="20"/>
      <w:lang w:eastAsia="cs-CZ"/>
    </w:rPr>
  </w:style>
  <w:style w:type="character" w:styleId="FootnoteReference">
    <w:name w:val="footnote reference"/>
    <w:uiPriority w:val="99"/>
    <w:rsid w:val="00F12D5C"/>
    <w:rPr>
      <w:vertAlign w:val="superscript"/>
    </w:rPr>
  </w:style>
  <w:style w:type="paragraph" w:customStyle="1" w:styleId="VText2">
    <w:name w:val="V_Text2"/>
    <w:basedOn w:val="Normal"/>
    <w:rsid w:val="00F12D5C"/>
    <w:pPr>
      <w:suppressAutoHyphens/>
      <w:overflowPunct w:val="0"/>
      <w:autoSpaceDE w:val="0"/>
      <w:spacing w:line="280" w:lineRule="atLeast"/>
      <w:ind w:firstLine="567"/>
      <w:jc w:val="both"/>
      <w:textAlignment w:val="baseline"/>
    </w:pPr>
    <w:rPr>
      <w:lang w:eastAsia="ar-SA"/>
    </w:rPr>
  </w:style>
  <w:style w:type="character" w:customStyle="1" w:styleId="FooterChar">
    <w:name w:val="Footer Char"/>
    <w:link w:val="Footer"/>
    <w:uiPriority w:val="99"/>
    <w:locked/>
    <w:rsid w:val="00F12D5C"/>
    <w:rPr>
      <w:lang w:val="sk-SK" w:eastAsia="en-US" w:bidi="ar-SA"/>
    </w:rPr>
  </w:style>
  <w:style w:type="paragraph" w:styleId="PlainText">
    <w:name w:val="Plain Text"/>
    <w:basedOn w:val="Normal"/>
    <w:link w:val="PlainTextChar"/>
    <w:rsid w:val="00C84A80"/>
    <w:rPr>
      <w:rFonts w:ascii="Courier New" w:hAnsi="Courier New"/>
      <w:sz w:val="20"/>
    </w:rPr>
  </w:style>
  <w:style w:type="character" w:customStyle="1" w:styleId="Heading1Char">
    <w:name w:val="Heading 1 Char"/>
    <w:aliases w:val="Požiadavka 1 Char,h1 Char"/>
    <w:link w:val="Heading1"/>
    <w:locked/>
    <w:rsid w:val="001E0F93"/>
    <w:rPr>
      <w:rFonts w:ascii="Arial" w:hAnsi="Arial"/>
      <w:b/>
      <w:position w:val="4"/>
      <w:sz w:val="28"/>
      <w:lang w:val="sk-SK" w:eastAsia="en-US" w:bidi="ar-SA"/>
    </w:rPr>
  </w:style>
  <w:style w:type="character" w:customStyle="1" w:styleId="BodyTextIndent2Char">
    <w:name w:val="Body Text Indent 2 Char"/>
    <w:link w:val="BodyTextIndent2"/>
    <w:locked/>
    <w:rsid w:val="00D51CCB"/>
    <w:rPr>
      <w:lang w:val="sk-SK" w:eastAsia="en-US" w:bidi="ar-SA"/>
    </w:rPr>
  </w:style>
  <w:style w:type="character" w:customStyle="1" w:styleId="CommentTextChar">
    <w:name w:val="Comment Text Char"/>
    <w:link w:val="CommentText"/>
    <w:rsid w:val="00D51CCB"/>
    <w:rPr>
      <w:lang w:val="sk-SK" w:eastAsia="en-US" w:bidi="ar-SA"/>
    </w:rPr>
  </w:style>
  <w:style w:type="character" w:customStyle="1" w:styleId="BodyTextIndent3Char">
    <w:name w:val="Body Text Indent 3 Char"/>
    <w:link w:val="BodyTextIndent3"/>
    <w:rsid w:val="00614917"/>
    <w:rPr>
      <w:rFonts w:ascii="Arial" w:hAnsi="Arial"/>
      <w:sz w:val="22"/>
      <w:lang w:val="sk-SK" w:eastAsia="en-US" w:bidi="ar-SA"/>
    </w:rPr>
  </w:style>
  <w:style w:type="paragraph" w:customStyle="1" w:styleId="Odstavec1">
    <w:name w:val="Odstavec_1"/>
    <w:basedOn w:val="Normal"/>
    <w:rsid w:val="00B32B2B"/>
    <w:pPr>
      <w:numPr>
        <w:numId w:val="3"/>
      </w:numPr>
      <w:tabs>
        <w:tab w:val="clear" w:pos="1701"/>
      </w:tabs>
      <w:spacing w:before="240" w:after="120"/>
      <w:jc w:val="both"/>
    </w:pPr>
    <w:rPr>
      <w:sz w:val="22"/>
      <w:szCs w:val="22"/>
      <w:lang w:eastAsia="sk-SK"/>
    </w:rPr>
  </w:style>
  <w:style w:type="character" w:customStyle="1" w:styleId="Heading5Char">
    <w:name w:val="Heading 5 Char"/>
    <w:aliases w:val="Požiadavka 5 Char"/>
    <w:link w:val="Heading5"/>
    <w:uiPriority w:val="9"/>
    <w:rsid w:val="00B32B2B"/>
    <w:rPr>
      <w:rFonts w:ascii="Arial" w:hAnsi="Arial"/>
      <w:b/>
      <w:sz w:val="24"/>
      <w:szCs w:val="24"/>
      <w:lang w:val="sk-SK" w:eastAsia="en-US" w:bidi="ar-SA"/>
    </w:rPr>
  </w:style>
  <w:style w:type="character" w:customStyle="1" w:styleId="Heading2Char">
    <w:name w:val="Heading 2 Char"/>
    <w:link w:val="Heading2"/>
    <w:uiPriority w:val="9"/>
    <w:rsid w:val="001E4B7D"/>
    <w:rPr>
      <w:rFonts w:cs="Arial"/>
      <w:b/>
      <w:bCs/>
      <w:sz w:val="24"/>
      <w:lang w:eastAsia="en-US"/>
    </w:rPr>
  </w:style>
  <w:style w:type="character" w:customStyle="1" w:styleId="Heading3Char">
    <w:name w:val="Heading 3 Char"/>
    <w:link w:val="Heading3"/>
    <w:uiPriority w:val="9"/>
    <w:rsid w:val="001E4B7D"/>
    <w:rPr>
      <w:rFonts w:ascii="Arial" w:hAnsi="Arial"/>
      <w:sz w:val="28"/>
      <w:lang w:eastAsia="en-US"/>
    </w:rPr>
  </w:style>
  <w:style w:type="character" w:customStyle="1" w:styleId="Heading4Char">
    <w:name w:val="Heading 4 Char"/>
    <w:link w:val="Heading4"/>
    <w:uiPriority w:val="9"/>
    <w:rsid w:val="001E4B7D"/>
    <w:rPr>
      <w:rFonts w:ascii="Arial" w:hAnsi="Arial"/>
      <w:sz w:val="28"/>
      <w:lang w:eastAsia="en-US"/>
    </w:rPr>
  </w:style>
  <w:style w:type="character" w:customStyle="1" w:styleId="Heading6Char">
    <w:name w:val="Heading 6 Char"/>
    <w:link w:val="Heading6"/>
    <w:uiPriority w:val="9"/>
    <w:rsid w:val="001E4B7D"/>
    <w:rPr>
      <w:b/>
      <w:bCs/>
      <w:sz w:val="22"/>
      <w:szCs w:val="22"/>
      <w:lang w:eastAsia="en-US"/>
    </w:rPr>
  </w:style>
  <w:style w:type="character" w:customStyle="1" w:styleId="Heading7Char">
    <w:name w:val="Heading 7 Char"/>
    <w:link w:val="Heading7"/>
    <w:uiPriority w:val="9"/>
    <w:rsid w:val="001E4B7D"/>
    <w:rPr>
      <w:rFonts w:ascii="Arial" w:hAnsi="Arial"/>
      <w:sz w:val="28"/>
      <w:lang w:eastAsia="en-US"/>
    </w:rPr>
  </w:style>
  <w:style w:type="character" w:customStyle="1" w:styleId="Heading8Char">
    <w:name w:val="Heading 8 Char"/>
    <w:link w:val="Heading8"/>
    <w:uiPriority w:val="9"/>
    <w:rsid w:val="001E4B7D"/>
    <w:rPr>
      <w:i/>
      <w:iCs/>
      <w:sz w:val="24"/>
      <w:szCs w:val="24"/>
      <w:lang w:eastAsia="en-US"/>
    </w:rPr>
  </w:style>
  <w:style w:type="character" w:customStyle="1" w:styleId="Heading9Char">
    <w:name w:val="Heading 9 Char"/>
    <w:link w:val="Heading9"/>
    <w:uiPriority w:val="9"/>
    <w:rsid w:val="001E4B7D"/>
    <w:rPr>
      <w:rFonts w:ascii="Arial" w:hAnsi="Arial" w:cs="Arial"/>
      <w:sz w:val="22"/>
      <w:szCs w:val="22"/>
      <w:lang w:eastAsia="en-US"/>
    </w:rPr>
  </w:style>
  <w:style w:type="character" w:customStyle="1" w:styleId="BodyTextChar">
    <w:name w:val="Body Text Char"/>
    <w:link w:val="BodyText"/>
    <w:rsid w:val="001E4B7D"/>
    <w:rPr>
      <w:rFonts w:ascii="Arial" w:hAnsi="Arial"/>
      <w:b/>
      <w:lang w:eastAsia="en-US"/>
    </w:rPr>
  </w:style>
  <w:style w:type="character" w:customStyle="1" w:styleId="HeaderChar">
    <w:name w:val="Header Char"/>
    <w:link w:val="Header"/>
    <w:uiPriority w:val="99"/>
    <w:rsid w:val="001E4B7D"/>
    <w:rPr>
      <w:sz w:val="24"/>
      <w:szCs w:val="24"/>
      <w:lang w:eastAsia="en-US"/>
    </w:rPr>
  </w:style>
  <w:style w:type="character" w:customStyle="1" w:styleId="BodyTextIndentChar">
    <w:name w:val="Body Text Indent Char"/>
    <w:link w:val="BodyTextIndent"/>
    <w:rsid w:val="001E4B7D"/>
    <w:rPr>
      <w:sz w:val="24"/>
      <w:lang w:eastAsia="en-US"/>
    </w:rPr>
  </w:style>
  <w:style w:type="character" w:customStyle="1" w:styleId="BodyText2Char">
    <w:name w:val="Body Text 2 Char"/>
    <w:link w:val="BodyText2"/>
    <w:rsid w:val="001E4B7D"/>
    <w:rPr>
      <w:sz w:val="22"/>
      <w:lang w:eastAsia="en-US"/>
    </w:rPr>
  </w:style>
  <w:style w:type="character" w:customStyle="1" w:styleId="CommentSubjectChar">
    <w:name w:val="Comment Subject Char"/>
    <w:link w:val="CommentSubject"/>
    <w:uiPriority w:val="99"/>
    <w:semiHidden/>
    <w:rsid w:val="001E4B7D"/>
    <w:rPr>
      <w:b/>
      <w:bCs/>
      <w:lang w:eastAsia="en-US"/>
    </w:rPr>
  </w:style>
  <w:style w:type="character" w:customStyle="1" w:styleId="BalloonTextChar">
    <w:name w:val="Balloon Text Char"/>
    <w:link w:val="BalloonText"/>
    <w:uiPriority w:val="99"/>
    <w:semiHidden/>
    <w:rsid w:val="001E4B7D"/>
    <w:rPr>
      <w:rFonts w:ascii="Tahoma" w:hAnsi="Tahoma" w:cs="Tahoma"/>
      <w:sz w:val="16"/>
      <w:szCs w:val="16"/>
      <w:lang w:eastAsia="en-US"/>
    </w:rPr>
  </w:style>
  <w:style w:type="character" w:customStyle="1" w:styleId="FootnoteTextChar">
    <w:name w:val="Footnote Text Char"/>
    <w:aliases w:val="Text poznámky pod čiarou 007 Char,_Poznámka pod čiarou Char,Text poznámky pod èiarou 007 Char,Text poznámky pod eiarou 007 Char,_Poznámka pod èiarou Char"/>
    <w:link w:val="FootnoteText"/>
    <w:uiPriority w:val="99"/>
    <w:rsid w:val="001E4B7D"/>
    <w:rPr>
      <w:lang w:eastAsia="cs-CZ"/>
    </w:rPr>
  </w:style>
  <w:style w:type="character" w:customStyle="1" w:styleId="PlainTextChar">
    <w:name w:val="Plain Text Char"/>
    <w:link w:val="PlainText"/>
    <w:rsid w:val="001E4B7D"/>
    <w:rPr>
      <w:rFonts w:ascii="Courier New" w:hAnsi="Courier New"/>
      <w:lang w:eastAsia="en-US"/>
    </w:rPr>
  </w:style>
  <w:style w:type="paragraph" w:styleId="TOC1">
    <w:name w:val="toc 1"/>
    <w:basedOn w:val="Normal"/>
    <w:next w:val="Normal"/>
    <w:autoRedefine/>
    <w:uiPriority w:val="39"/>
    <w:rsid w:val="00500A2C"/>
    <w:pPr>
      <w:tabs>
        <w:tab w:val="left" w:pos="0"/>
        <w:tab w:val="right" w:leader="dot" w:pos="8302"/>
      </w:tabs>
      <w:spacing w:before="120" w:after="120"/>
      <w:ind w:left="-567"/>
    </w:pPr>
    <w:rPr>
      <w:rFonts w:ascii="Cambria" w:hAnsi="Cambria" w:cs="Arial"/>
      <w:b/>
      <w:i/>
      <w:iCs/>
      <w:noProof/>
      <w:color w:val="000000"/>
      <w:sz w:val="22"/>
      <w:szCs w:val="22"/>
    </w:rPr>
  </w:style>
  <w:style w:type="paragraph" w:styleId="TOC2">
    <w:name w:val="toc 2"/>
    <w:basedOn w:val="Normal"/>
    <w:next w:val="Normal"/>
    <w:autoRedefine/>
    <w:uiPriority w:val="39"/>
    <w:rsid w:val="001E4B7D"/>
    <w:pPr>
      <w:tabs>
        <w:tab w:val="left" w:pos="800"/>
        <w:tab w:val="left" w:pos="1276"/>
        <w:tab w:val="right" w:leader="dot" w:pos="8302"/>
      </w:tabs>
      <w:ind w:left="200"/>
    </w:pPr>
    <w:rPr>
      <w:rFonts w:ascii="Arial" w:hAnsi="Arial" w:cs="Arial"/>
      <w:noProof/>
      <w:sz w:val="20"/>
    </w:rPr>
  </w:style>
  <w:style w:type="character" w:styleId="Hyperlink">
    <w:name w:val="Hyperlink"/>
    <w:rsid w:val="001E4B7D"/>
    <w:rPr>
      <w:color w:val="0000FF"/>
      <w:u w:val="single"/>
    </w:rPr>
  </w:style>
  <w:style w:type="paragraph" w:customStyle="1" w:styleId="Classification">
    <w:name w:val="Classification"/>
    <w:basedOn w:val="Normal"/>
    <w:next w:val="Normal"/>
    <w:rsid w:val="001E4B7D"/>
    <w:pPr>
      <w:overflowPunct w:val="0"/>
      <w:autoSpaceDE w:val="0"/>
      <w:autoSpaceDN w:val="0"/>
      <w:adjustRightInd w:val="0"/>
      <w:jc w:val="center"/>
      <w:textAlignment w:val="baseline"/>
    </w:pPr>
    <w:rPr>
      <w:rFonts w:ascii="Arial" w:hAnsi="Arial"/>
      <w:b/>
      <w:sz w:val="20"/>
    </w:rPr>
  </w:style>
  <w:style w:type="paragraph" w:styleId="ListParagraph">
    <w:name w:val="List Paragraph"/>
    <w:aliases w:val="Odsek,List Paragraph1,Odsek zoznamu2,ODRAZKY PRVA UROVEN,body,Bullet Number,lp1,lp11,List Paragraph11,Bullet 1,Use Case List Paragraph,Bullet List,FooterText,numbered,Paragraphe de liste1,ZOZNAM,Tabuľka,bullet,Bulleted Text"/>
    <w:basedOn w:val="Normal"/>
    <w:link w:val="ListParagraphChar"/>
    <w:qFormat/>
    <w:rsid w:val="001E4B7D"/>
    <w:pPr>
      <w:spacing w:after="120"/>
      <w:ind w:left="720"/>
      <w:contextualSpacing/>
    </w:pPr>
    <w:rPr>
      <w:rFonts w:ascii="Calibri" w:hAnsi="Calibri"/>
      <w:sz w:val="22"/>
      <w:szCs w:val="22"/>
    </w:rPr>
  </w:style>
  <w:style w:type="paragraph" w:customStyle="1" w:styleId="Odsekzoznamu1">
    <w:name w:val="Odsek zoznamu1"/>
    <w:basedOn w:val="Normal"/>
    <w:qFormat/>
    <w:rsid w:val="001E4B7D"/>
    <w:pPr>
      <w:ind w:left="708"/>
    </w:pPr>
    <w:rPr>
      <w:sz w:val="20"/>
    </w:rPr>
  </w:style>
  <w:style w:type="paragraph" w:styleId="TOC3">
    <w:name w:val="toc 3"/>
    <w:basedOn w:val="Normal"/>
    <w:next w:val="Normal"/>
    <w:autoRedefine/>
    <w:uiPriority w:val="39"/>
    <w:unhideWhenUsed/>
    <w:rsid w:val="001E4B7D"/>
    <w:pPr>
      <w:ind w:left="400"/>
    </w:pPr>
    <w:rPr>
      <w:sz w:val="20"/>
    </w:rPr>
  </w:style>
  <w:style w:type="character" w:customStyle="1" w:styleId="CharChar4">
    <w:name w:val="Char Char4"/>
    <w:rsid w:val="001E4B7D"/>
    <w:rPr>
      <w:lang w:eastAsia="en-US"/>
    </w:rPr>
  </w:style>
  <w:style w:type="character" w:customStyle="1" w:styleId="CharChar3">
    <w:name w:val="Char Char3"/>
    <w:rsid w:val="001E4B7D"/>
    <w:rPr>
      <w:lang w:eastAsia="en-US"/>
    </w:rPr>
  </w:style>
  <w:style w:type="paragraph" w:customStyle="1" w:styleId="NewPage">
    <w:name w:val="New Page"/>
    <w:basedOn w:val="Heading1"/>
    <w:rsid w:val="001E4B7D"/>
    <w:pPr>
      <w:keepNext w:val="0"/>
      <w:pageBreakBefore/>
      <w:tabs>
        <w:tab w:val="num" w:pos="567"/>
      </w:tabs>
      <w:spacing w:before="0"/>
      <w:ind w:left="567" w:hanging="567"/>
      <w:outlineLvl w:val="9"/>
    </w:pPr>
    <w:rPr>
      <w:rFonts w:ascii="Helvetica" w:hAnsi="Helvetica"/>
      <w:position w:val="0"/>
      <w:sz w:val="24"/>
      <w:lang w:val="en-GB"/>
    </w:rPr>
  </w:style>
  <w:style w:type="paragraph" w:customStyle="1" w:styleId="1Normalntext">
    <w:name w:val="1.Normalní text"/>
    <w:basedOn w:val="Normal"/>
    <w:rsid w:val="001E4B7D"/>
    <w:pPr>
      <w:overflowPunct w:val="0"/>
      <w:autoSpaceDE w:val="0"/>
      <w:autoSpaceDN w:val="0"/>
      <w:adjustRightInd w:val="0"/>
      <w:textAlignment w:val="baseline"/>
    </w:pPr>
    <w:rPr>
      <w:lang w:eastAsia="cs-CZ"/>
    </w:rPr>
  </w:style>
  <w:style w:type="paragraph" w:styleId="TOC4">
    <w:name w:val="toc 4"/>
    <w:basedOn w:val="Normal"/>
    <w:next w:val="Normal"/>
    <w:autoRedefine/>
    <w:uiPriority w:val="39"/>
    <w:rsid w:val="001E4B7D"/>
    <w:pPr>
      <w:ind w:left="720"/>
    </w:pPr>
    <w:rPr>
      <w:szCs w:val="24"/>
      <w:lang w:eastAsia="sk-SK"/>
    </w:rPr>
  </w:style>
  <w:style w:type="paragraph" w:styleId="TOC5">
    <w:name w:val="toc 5"/>
    <w:basedOn w:val="Normal"/>
    <w:next w:val="Normal"/>
    <w:autoRedefine/>
    <w:uiPriority w:val="39"/>
    <w:rsid w:val="001E4B7D"/>
    <w:pPr>
      <w:ind w:left="960"/>
    </w:pPr>
    <w:rPr>
      <w:szCs w:val="24"/>
      <w:lang w:eastAsia="sk-SK"/>
    </w:rPr>
  </w:style>
  <w:style w:type="paragraph" w:styleId="TOC6">
    <w:name w:val="toc 6"/>
    <w:basedOn w:val="Normal"/>
    <w:next w:val="Normal"/>
    <w:autoRedefine/>
    <w:uiPriority w:val="39"/>
    <w:rsid w:val="001E4B7D"/>
    <w:pPr>
      <w:ind w:left="1200"/>
    </w:pPr>
    <w:rPr>
      <w:szCs w:val="24"/>
      <w:lang w:eastAsia="sk-SK"/>
    </w:rPr>
  </w:style>
  <w:style w:type="paragraph" w:styleId="TOC7">
    <w:name w:val="toc 7"/>
    <w:basedOn w:val="Normal"/>
    <w:next w:val="Normal"/>
    <w:autoRedefine/>
    <w:uiPriority w:val="39"/>
    <w:rsid w:val="001E4B7D"/>
    <w:pPr>
      <w:ind w:left="1440"/>
    </w:pPr>
    <w:rPr>
      <w:szCs w:val="24"/>
      <w:lang w:eastAsia="sk-SK"/>
    </w:rPr>
  </w:style>
  <w:style w:type="paragraph" w:styleId="TOC8">
    <w:name w:val="toc 8"/>
    <w:basedOn w:val="Normal"/>
    <w:next w:val="Normal"/>
    <w:autoRedefine/>
    <w:uiPriority w:val="39"/>
    <w:rsid w:val="001E4B7D"/>
    <w:pPr>
      <w:ind w:left="1680"/>
    </w:pPr>
    <w:rPr>
      <w:szCs w:val="24"/>
      <w:lang w:eastAsia="sk-SK"/>
    </w:rPr>
  </w:style>
  <w:style w:type="paragraph" w:styleId="TOC9">
    <w:name w:val="toc 9"/>
    <w:basedOn w:val="Normal"/>
    <w:next w:val="Normal"/>
    <w:autoRedefine/>
    <w:uiPriority w:val="39"/>
    <w:rsid w:val="001E4B7D"/>
    <w:pPr>
      <w:ind w:left="1920"/>
    </w:pPr>
    <w:rPr>
      <w:szCs w:val="24"/>
      <w:lang w:eastAsia="sk-SK"/>
    </w:rPr>
  </w:style>
  <w:style w:type="paragraph" w:styleId="Revision">
    <w:name w:val="Revision"/>
    <w:hidden/>
    <w:uiPriority w:val="99"/>
    <w:semiHidden/>
    <w:rsid w:val="00BA0874"/>
    <w:rPr>
      <w:sz w:val="24"/>
      <w:lang w:eastAsia="en-US"/>
    </w:rPr>
  </w:style>
  <w:style w:type="character" w:styleId="UnresolvedMention">
    <w:name w:val="Unresolved Mention"/>
    <w:uiPriority w:val="99"/>
    <w:semiHidden/>
    <w:unhideWhenUsed/>
    <w:rsid w:val="00575ED6"/>
    <w:rPr>
      <w:color w:val="605E5C"/>
      <w:shd w:val="clear" w:color="auto" w:fill="E1DFDD"/>
    </w:rPr>
  </w:style>
  <w:style w:type="paragraph" w:styleId="NoSpacing">
    <w:name w:val="No Spacing"/>
    <w:uiPriority w:val="1"/>
    <w:rsid w:val="00EE16D4"/>
    <w:rPr>
      <w:rFonts w:ascii="Cambria" w:eastAsia="Calibri" w:hAnsi="Cambria"/>
      <w:lang w:eastAsia="en-US"/>
    </w:rPr>
  </w:style>
  <w:style w:type="paragraph" w:customStyle="1" w:styleId="Paticka">
    <w:name w:val="Paticka"/>
    <w:basedOn w:val="Footer"/>
    <w:link w:val="PatickaChar"/>
    <w:qFormat/>
    <w:rsid w:val="00EE16D4"/>
    <w:pPr>
      <w:tabs>
        <w:tab w:val="clear" w:pos="4320"/>
        <w:tab w:val="clear" w:pos="8640"/>
        <w:tab w:val="center" w:pos="4536"/>
        <w:tab w:val="right" w:pos="9072"/>
      </w:tabs>
      <w:overflowPunct/>
      <w:autoSpaceDE/>
      <w:autoSpaceDN/>
      <w:adjustRightInd/>
      <w:textAlignment w:val="auto"/>
    </w:pPr>
    <w:rPr>
      <w:rFonts w:ascii="Verdana" w:eastAsia="Calibri" w:hAnsi="Verdana"/>
      <w:sz w:val="14"/>
    </w:rPr>
  </w:style>
  <w:style w:type="paragraph" w:customStyle="1" w:styleId="Poznamka">
    <w:name w:val="Poznamka"/>
    <w:link w:val="PoznamkaChar"/>
    <w:qFormat/>
    <w:rsid w:val="00EE16D4"/>
    <w:pPr>
      <w:spacing w:after="120" w:line="276" w:lineRule="auto"/>
    </w:pPr>
    <w:rPr>
      <w:rFonts w:ascii="Verdana" w:eastAsia="Calibri" w:hAnsi="Verdana"/>
      <w:sz w:val="14"/>
      <w:lang w:eastAsia="en-US"/>
    </w:rPr>
  </w:style>
  <w:style w:type="character" w:customStyle="1" w:styleId="PatickaChar">
    <w:name w:val="Paticka Char"/>
    <w:link w:val="Paticka"/>
    <w:rsid w:val="00EE16D4"/>
    <w:rPr>
      <w:rFonts w:ascii="Verdana" w:eastAsia="Calibri" w:hAnsi="Verdana"/>
      <w:sz w:val="14"/>
      <w:lang w:eastAsia="en-US"/>
    </w:rPr>
  </w:style>
  <w:style w:type="character" w:customStyle="1" w:styleId="PoznamkaChar">
    <w:name w:val="Poznamka Char"/>
    <w:link w:val="Poznamka"/>
    <w:rsid w:val="00EE16D4"/>
    <w:rPr>
      <w:rFonts w:ascii="Verdana" w:eastAsia="Calibri" w:hAnsi="Verdana"/>
      <w:sz w:val="14"/>
      <w:lang w:eastAsia="en-US"/>
    </w:rPr>
  </w:style>
  <w:style w:type="paragraph" w:styleId="Title">
    <w:name w:val="Title"/>
    <w:basedOn w:val="Normal"/>
    <w:next w:val="Normal"/>
    <w:link w:val="TitleChar"/>
    <w:uiPriority w:val="10"/>
    <w:qFormat/>
    <w:rsid w:val="00EE16D4"/>
    <w:pPr>
      <w:contextualSpacing/>
    </w:pPr>
    <w:rPr>
      <w:rFonts w:ascii="Calibri Light" w:hAnsi="Calibri Light"/>
      <w:b/>
      <w:spacing w:val="-10"/>
      <w:kern w:val="28"/>
      <w:sz w:val="32"/>
      <w:szCs w:val="56"/>
    </w:rPr>
  </w:style>
  <w:style w:type="character" w:customStyle="1" w:styleId="TitleChar">
    <w:name w:val="Title Char"/>
    <w:link w:val="Title"/>
    <w:uiPriority w:val="10"/>
    <w:rsid w:val="00EE16D4"/>
    <w:rPr>
      <w:rFonts w:ascii="Calibri Light" w:hAnsi="Calibri Light"/>
      <w:b/>
      <w:spacing w:val="-10"/>
      <w:kern w:val="28"/>
      <w:sz w:val="32"/>
      <w:szCs w:val="56"/>
      <w:lang w:eastAsia="en-US"/>
    </w:rPr>
  </w:style>
  <w:style w:type="paragraph" w:styleId="NormalWeb">
    <w:name w:val="Normal (Web)"/>
    <w:basedOn w:val="Normal"/>
    <w:uiPriority w:val="99"/>
    <w:unhideWhenUsed/>
    <w:rsid w:val="00EE16D4"/>
    <w:pPr>
      <w:spacing w:before="100" w:beforeAutospacing="1" w:after="100" w:afterAutospacing="1"/>
    </w:pPr>
    <w:rPr>
      <w:rFonts w:eastAsia="PMingLiU"/>
      <w:szCs w:val="24"/>
      <w:lang w:eastAsia="sk-SK"/>
    </w:rPr>
  </w:style>
  <w:style w:type="character" w:customStyle="1" w:styleId="ListParagraphChar">
    <w:name w:val="List Paragraph Char"/>
    <w:aliases w:val="Odsek Char,List Paragraph1 Char,Odsek zoznamu2 Char,ODRAZKY PRVA UROVEN Char,body Char,Bullet Number Char,lp1 Char,lp11 Char,List Paragraph11 Char,Bullet 1 Char,Use Case List Paragraph Char,Bullet List Char,FooterText Char"/>
    <w:link w:val="ListParagraph"/>
    <w:qFormat/>
    <w:locked/>
    <w:rsid w:val="009E1867"/>
    <w:rPr>
      <w:rFonts w:ascii="Calibri" w:hAnsi="Calibri"/>
      <w:sz w:val="22"/>
      <w:szCs w:val="22"/>
      <w:lang w:eastAsia="en-US"/>
    </w:rPr>
  </w:style>
  <w:style w:type="paragraph" w:customStyle="1" w:styleId="Projekt-Text">
    <w:name w:val="Projekt - Text"/>
    <w:basedOn w:val="Normal"/>
    <w:uiPriority w:val="99"/>
    <w:rsid w:val="005B5A01"/>
    <w:pPr>
      <w:spacing w:before="100" w:beforeAutospacing="1" w:after="100" w:afterAutospacing="1"/>
      <w:ind w:left="1701"/>
    </w:pPr>
    <w:rPr>
      <w:rFonts w:ascii="Arial" w:eastAsia="Arial Unicode MS" w:hAnsi="Arial" w:cs="Arial"/>
      <w:sz w:val="20"/>
      <w:lang w:eastAsia="sk-SK"/>
    </w:rPr>
  </w:style>
  <w:style w:type="paragraph" w:customStyle="1" w:styleId="normalL5">
    <w:name w:val="normal L5"/>
    <w:basedOn w:val="Normal"/>
    <w:rsid w:val="00A26411"/>
    <w:pPr>
      <w:numPr>
        <w:ilvl w:val="4"/>
        <w:numId w:val="7"/>
      </w:numPr>
      <w:tabs>
        <w:tab w:val="left" w:leader="dot" w:pos="567"/>
      </w:tabs>
      <w:jc w:val="both"/>
    </w:pPr>
    <w:rPr>
      <w:rFonts w:ascii="Arial" w:hAnsi="Arial" w:cs="Arial"/>
      <w:sz w:val="20"/>
      <w:lang w:eastAsia="sk-SK"/>
    </w:rPr>
  </w:style>
  <w:style w:type="paragraph" w:customStyle="1" w:styleId="Textbubliny3">
    <w:name w:val="Text bubliny3"/>
    <w:basedOn w:val="Normal"/>
    <w:uiPriority w:val="99"/>
    <w:semiHidden/>
    <w:rsid w:val="00D00411"/>
    <w:rPr>
      <w:rFonts w:ascii="Tahoma" w:hAnsi="Tahoma" w:cs="Tahoma"/>
      <w:sz w:val="16"/>
      <w:szCs w:val="16"/>
      <w:lang w:eastAsia="sk-SK"/>
    </w:rPr>
  </w:style>
  <w:style w:type="paragraph" w:customStyle="1" w:styleId="xl27">
    <w:name w:val="xl27"/>
    <w:basedOn w:val="Normal"/>
    <w:uiPriority w:val="99"/>
    <w:rsid w:val="00D00411"/>
    <w:pPr>
      <w:spacing w:before="100" w:beforeAutospacing="1" w:after="100" w:afterAutospacing="1"/>
    </w:pPr>
    <w:rPr>
      <w:rFonts w:ascii="Arial" w:hAnsi="Arial" w:cs="Arial"/>
      <w:b/>
      <w:bCs/>
      <w:sz w:val="16"/>
      <w:szCs w:val="16"/>
      <w:lang w:val="en-US"/>
    </w:rPr>
  </w:style>
  <w:style w:type="paragraph" w:customStyle="1" w:styleId="xl32">
    <w:name w:val="xl32"/>
    <w:basedOn w:val="Normal"/>
    <w:uiPriority w:val="99"/>
    <w:rsid w:val="00D00411"/>
    <w:pPr>
      <w:spacing w:before="100" w:beforeAutospacing="1" w:after="100" w:afterAutospacing="1"/>
      <w:jc w:val="center"/>
    </w:pPr>
    <w:rPr>
      <w:rFonts w:ascii="Arial" w:hAnsi="Arial" w:cs="Arial"/>
      <w:sz w:val="16"/>
      <w:szCs w:val="16"/>
      <w:lang w:val="en-US"/>
    </w:rPr>
  </w:style>
  <w:style w:type="paragraph" w:customStyle="1" w:styleId="TableParagraph">
    <w:name w:val="Table Paragraph"/>
    <w:basedOn w:val="Normal"/>
    <w:uiPriority w:val="1"/>
    <w:qFormat/>
    <w:rsid w:val="00C279A3"/>
    <w:pPr>
      <w:widowControl w:val="0"/>
    </w:pPr>
    <w:rPr>
      <w:rFonts w:asciiTheme="minorHAnsi" w:eastAsia="MS Mincho" w:hAnsiTheme="minorHAnsi" w:cstheme="minorBidi"/>
      <w:sz w:val="22"/>
      <w:szCs w:val="22"/>
    </w:rPr>
  </w:style>
  <w:style w:type="character" w:styleId="PlaceholderText">
    <w:name w:val="Placeholder Text"/>
    <w:basedOn w:val="DefaultParagraphFont"/>
    <w:uiPriority w:val="99"/>
    <w:semiHidden/>
    <w:rsid w:val="00583B86"/>
    <w:rPr>
      <w:color w:val="808080"/>
    </w:rPr>
  </w:style>
  <w:style w:type="paragraph" w:customStyle="1" w:styleId="Default">
    <w:name w:val="Default"/>
    <w:rsid w:val="00D97FC4"/>
    <w:pPr>
      <w:autoSpaceDE w:val="0"/>
      <w:autoSpaceDN w:val="0"/>
      <w:adjustRightInd w:val="0"/>
    </w:pPr>
    <w:rPr>
      <w:color w:val="000000"/>
      <w:sz w:val="24"/>
      <w:szCs w:val="24"/>
    </w:rPr>
  </w:style>
  <w:style w:type="character" w:styleId="FollowedHyperlink">
    <w:name w:val="FollowedHyperlink"/>
    <w:basedOn w:val="DefaultParagraphFont"/>
    <w:unhideWhenUsed/>
    <w:rsid w:val="008C12CE"/>
    <w:rPr>
      <w:color w:val="954F72"/>
      <w:u w:val="single"/>
    </w:rPr>
  </w:style>
  <w:style w:type="paragraph" w:customStyle="1" w:styleId="msonormal0">
    <w:name w:val="msonormal"/>
    <w:basedOn w:val="Normal"/>
    <w:rsid w:val="008C12CE"/>
    <w:pPr>
      <w:spacing w:before="100" w:beforeAutospacing="1" w:after="100" w:afterAutospacing="1"/>
    </w:pPr>
    <w:rPr>
      <w:szCs w:val="24"/>
      <w:lang w:eastAsia="ja-JP"/>
    </w:rPr>
  </w:style>
  <w:style w:type="paragraph" w:customStyle="1" w:styleId="xl65">
    <w:name w:val="xl65"/>
    <w:basedOn w:val="Normal"/>
    <w:rsid w:val="008C12CE"/>
    <w:pPr>
      <w:spacing w:before="100" w:beforeAutospacing="1" w:after="100" w:afterAutospacing="1"/>
      <w:jc w:val="center"/>
    </w:pPr>
    <w:rPr>
      <w:szCs w:val="24"/>
      <w:lang w:eastAsia="ja-JP"/>
    </w:rPr>
  </w:style>
  <w:style w:type="paragraph" w:customStyle="1" w:styleId="xl66">
    <w:name w:val="xl66"/>
    <w:basedOn w:val="Normal"/>
    <w:rsid w:val="008C12CE"/>
    <w:pPr>
      <w:pBdr>
        <w:top w:val="single" w:sz="4" w:space="0" w:color="auto"/>
        <w:left w:val="single" w:sz="4" w:space="0" w:color="auto"/>
        <w:bottom w:val="single" w:sz="4" w:space="0" w:color="auto"/>
      </w:pBdr>
      <w:spacing w:before="100" w:beforeAutospacing="1" w:after="100" w:afterAutospacing="1"/>
    </w:pPr>
    <w:rPr>
      <w:szCs w:val="24"/>
      <w:lang w:eastAsia="ja-JP"/>
    </w:rPr>
  </w:style>
  <w:style w:type="paragraph" w:customStyle="1" w:styleId="xl67">
    <w:name w:val="xl67"/>
    <w:basedOn w:val="Normal"/>
    <w:rsid w:val="008C12CE"/>
    <w:pPr>
      <w:pBdr>
        <w:top w:val="single" w:sz="4" w:space="0" w:color="auto"/>
        <w:left w:val="single" w:sz="8" w:space="0" w:color="auto"/>
        <w:bottom w:val="single" w:sz="4" w:space="0" w:color="auto"/>
        <w:right w:val="single" w:sz="4" w:space="0" w:color="auto"/>
      </w:pBdr>
      <w:shd w:val="clear" w:color="000000" w:fill="DDEBF7"/>
      <w:spacing w:before="100" w:beforeAutospacing="1" w:after="100" w:afterAutospacing="1"/>
      <w:jc w:val="center"/>
    </w:pPr>
    <w:rPr>
      <w:szCs w:val="24"/>
      <w:lang w:eastAsia="ja-JP"/>
    </w:rPr>
  </w:style>
  <w:style w:type="paragraph" w:customStyle="1" w:styleId="xl68">
    <w:name w:val="xl68"/>
    <w:basedOn w:val="Normal"/>
    <w:rsid w:val="008C12CE"/>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jc w:val="center"/>
    </w:pPr>
    <w:rPr>
      <w:szCs w:val="24"/>
      <w:lang w:eastAsia="ja-JP"/>
    </w:rPr>
  </w:style>
  <w:style w:type="paragraph" w:customStyle="1" w:styleId="xl69">
    <w:name w:val="xl69"/>
    <w:basedOn w:val="Normal"/>
    <w:rsid w:val="008C12CE"/>
    <w:pPr>
      <w:pBdr>
        <w:top w:val="single" w:sz="4" w:space="0" w:color="auto"/>
        <w:left w:val="single" w:sz="4" w:space="0" w:color="auto"/>
        <w:bottom w:val="single" w:sz="4" w:space="0" w:color="auto"/>
        <w:right w:val="single" w:sz="8" w:space="0" w:color="auto"/>
      </w:pBdr>
      <w:shd w:val="clear" w:color="000000" w:fill="DDEBF7"/>
      <w:spacing w:before="100" w:beforeAutospacing="1" w:after="100" w:afterAutospacing="1"/>
      <w:jc w:val="center"/>
    </w:pPr>
    <w:rPr>
      <w:szCs w:val="24"/>
      <w:lang w:eastAsia="ja-JP"/>
    </w:rPr>
  </w:style>
  <w:style w:type="paragraph" w:customStyle="1" w:styleId="xl70">
    <w:name w:val="xl70"/>
    <w:basedOn w:val="Normal"/>
    <w:rsid w:val="008C12CE"/>
    <w:pPr>
      <w:pBdr>
        <w:top w:val="single" w:sz="4" w:space="0" w:color="auto"/>
        <w:left w:val="single" w:sz="8" w:space="0" w:color="auto"/>
        <w:bottom w:val="single" w:sz="4" w:space="0" w:color="auto"/>
        <w:right w:val="single" w:sz="4" w:space="0" w:color="auto"/>
      </w:pBdr>
      <w:shd w:val="clear" w:color="000000" w:fill="DDEBF7"/>
      <w:spacing w:before="100" w:beforeAutospacing="1" w:after="100" w:afterAutospacing="1"/>
      <w:jc w:val="center"/>
    </w:pPr>
    <w:rPr>
      <w:b/>
      <w:bCs/>
      <w:szCs w:val="24"/>
      <w:lang w:eastAsia="ja-JP"/>
    </w:rPr>
  </w:style>
  <w:style w:type="paragraph" w:customStyle="1" w:styleId="xl71">
    <w:name w:val="xl71"/>
    <w:basedOn w:val="Normal"/>
    <w:rsid w:val="008C12CE"/>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jc w:val="center"/>
    </w:pPr>
    <w:rPr>
      <w:b/>
      <w:bCs/>
      <w:szCs w:val="24"/>
      <w:lang w:eastAsia="ja-JP"/>
    </w:rPr>
  </w:style>
  <w:style w:type="paragraph" w:customStyle="1" w:styleId="xl72">
    <w:name w:val="xl72"/>
    <w:basedOn w:val="Normal"/>
    <w:rsid w:val="008C12CE"/>
    <w:pPr>
      <w:pBdr>
        <w:top w:val="single" w:sz="4" w:space="0" w:color="auto"/>
        <w:left w:val="single" w:sz="4" w:space="0" w:color="auto"/>
        <w:bottom w:val="single" w:sz="4" w:space="0" w:color="auto"/>
        <w:right w:val="single" w:sz="8" w:space="0" w:color="auto"/>
      </w:pBdr>
      <w:shd w:val="clear" w:color="000000" w:fill="DDEBF7"/>
      <w:spacing w:before="100" w:beforeAutospacing="1" w:after="100" w:afterAutospacing="1"/>
      <w:jc w:val="center"/>
    </w:pPr>
    <w:rPr>
      <w:b/>
      <w:bCs/>
      <w:szCs w:val="24"/>
      <w:lang w:eastAsia="ja-JP"/>
    </w:rPr>
  </w:style>
  <w:style w:type="paragraph" w:customStyle="1" w:styleId="xl73">
    <w:name w:val="xl73"/>
    <w:basedOn w:val="Normal"/>
    <w:rsid w:val="008C12CE"/>
    <w:pPr>
      <w:pBdr>
        <w:top w:val="single" w:sz="4" w:space="0" w:color="auto"/>
        <w:left w:val="single" w:sz="8" w:space="0" w:color="auto"/>
        <w:bottom w:val="single" w:sz="4" w:space="0" w:color="auto"/>
        <w:right w:val="single" w:sz="4" w:space="0" w:color="auto"/>
      </w:pBdr>
      <w:shd w:val="clear" w:color="000000" w:fill="FFF2CC"/>
      <w:spacing w:before="100" w:beforeAutospacing="1" w:after="100" w:afterAutospacing="1"/>
      <w:jc w:val="center"/>
    </w:pPr>
    <w:rPr>
      <w:b/>
      <w:bCs/>
      <w:szCs w:val="24"/>
      <w:lang w:eastAsia="ja-JP"/>
    </w:rPr>
  </w:style>
  <w:style w:type="paragraph" w:customStyle="1" w:styleId="xl74">
    <w:name w:val="xl74"/>
    <w:basedOn w:val="Normal"/>
    <w:rsid w:val="008C12CE"/>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pPr>
    <w:rPr>
      <w:b/>
      <w:bCs/>
      <w:szCs w:val="24"/>
      <w:lang w:eastAsia="ja-JP"/>
    </w:rPr>
  </w:style>
  <w:style w:type="paragraph" w:customStyle="1" w:styleId="xl75">
    <w:name w:val="xl75"/>
    <w:basedOn w:val="Normal"/>
    <w:rsid w:val="008C12CE"/>
    <w:pPr>
      <w:pBdr>
        <w:top w:val="single" w:sz="4" w:space="0" w:color="auto"/>
        <w:left w:val="single" w:sz="4" w:space="0" w:color="auto"/>
        <w:bottom w:val="single" w:sz="4" w:space="0" w:color="auto"/>
        <w:right w:val="single" w:sz="8" w:space="0" w:color="auto"/>
      </w:pBdr>
      <w:shd w:val="clear" w:color="000000" w:fill="FFF2CC"/>
      <w:spacing w:before="100" w:beforeAutospacing="1" w:after="100" w:afterAutospacing="1"/>
      <w:jc w:val="center"/>
    </w:pPr>
    <w:rPr>
      <w:b/>
      <w:bCs/>
      <w:szCs w:val="24"/>
      <w:lang w:eastAsia="ja-JP"/>
    </w:rPr>
  </w:style>
  <w:style w:type="paragraph" w:customStyle="1" w:styleId="xl76">
    <w:name w:val="xl76"/>
    <w:basedOn w:val="Normal"/>
    <w:rsid w:val="008C12CE"/>
    <w:pPr>
      <w:pBdr>
        <w:top w:val="single" w:sz="4" w:space="0" w:color="auto"/>
        <w:left w:val="single" w:sz="8" w:space="0" w:color="auto"/>
        <w:bottom w:val="single" w:sz="4" w:space="0" w:color="auto"/>
        <w:right w:val="single" w:sz="4" w:space="0" w:color="auto"/>
      </w:pBdr>
      <w:shd w:val="clear" w:color="000000" w:fill="E2EFDA"/>
      <w:spacing w:before="100" w:beforeAutospacing="1" w:after="100" w:afterAutospacing="1"/>
      <w:jc w:val="center"/>
    </w:pPr>
    <w:rPr>
      <w:b/>
      <w:bCs/>
      <w:szCs w:val="24"/>
      <w:lang w:eastAsia="ja-JP"/>
    </w:rPr>
  </w:style>
  <w:style w:type="paragraph" w:customStyle="1" w:styleId="xl77">
    <w:name w:val="xl77"/>
    <w:basedOn w:val="Normal"/>
    <w:rsid w:val="008C12CE"/>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jc w:val="center"/>
    </w:pPr>
    <w:rPr>
      <w:b/>
      <w:bCs/>
      <w:szCs w:val="24"/>
      <w:lang w:eastAsia="ja-JP"/>
    </w:rPr>
  </w:style>
  <w:style w:type="paragraph" w:customStyle="1" w:styleId="xl78">
    <w:name w:val="xl78"/>
    <w:basedOn w:val="Normal"/>
    <w:rsid w:val="008C12CE"/>
    <w:pPr>
      <w:pBdr>
        <w:top w:val="single" w:sz="4" w:space="0" w:color="auto"/>
        <w:left w:val="single" w:sz="4" w:space="0" w:color="auto"/>
        <w:bottom w:val="single" w:sz="4" w:space="0" w:color="auto"/>
        <w:right w:val="single" w:sz="8" w:space="0" w:color="auto"/>
      </w:pBdr>
      <w:shd w:val="clear" w:color="000000" w:fill="E2EFDA"/>
      <w:spacing w:before="100" w:beforeAutospacing="1" w:after="100" w:afterAutospacing="1"/>
      <w:jc w:val="center"/>
    </w:pPr>
    <w:rPr>
      <w:b/>
      <w:bCs/>
      <w:szCs w:val="24"/>
      <w:lang w:eastAsia="ja-JP"/>
    </w:rPr>
  </w:style>
  <w:style w:type="paragraph" w:customStyle="1" w:styleId="xl79">
    <w:name w:val="xl79"/>
    <w:basedOn w:val="Normal"/>
    <w:rsid w:val="008C12CE"/>
    <w:pPr>
      <w:pBdr>
        <w:top w:val="single" w:sz="4" w:space="0" w:color="auto"/>
        <w:left w:val="single" w:sz="4" w:space="0" w:color="auto"/>
        <w:bottom w:val="single" w:sz="4" w:space="0" w:color="auto"/>
      </w:pBdr>
      <w:spacing w:before="100" w:beforeAutospacing="1" w:after="100" w:afterAutospacing="1"/>
    </w:pPr>
    <w:rPr>
      <w:b/>
      <w:bCs/>
      <w:szCs w:val="24"/>
      <w:lang w:eastAsia="ja-JP"/>
    </w:rPr>
  </w:style>
  <w:style w:type="paragraph" w:customStyle="1" w:styleId="xl80">
    <w:name w:val="xl80"/>
    <w:basedOn w:val="Normal"/>
    <w:rsid w:val="008C12CE"/>
    <w:pPr>
      <w:pBdr>
        <w:top w:val="single" w:sz="4" w:space="0" w:color="auto"/>
        <w:left w:val="single" w:sz="8" w:space="0" w:color="auto"/>
        <w:bottom w:val="single" w:sz="4" w:space="0" w:color="auto"/>
        <w:right w:val="single" w:sz="4" w:space="0" w:color="auto"/>
      </w:pBdr>
      <w:shd w:val="clear" w:color="000000" w:fill="FFF2CC"/>
      <w:spacing w:before="100" w:beforeAutospacing="1" w:after="100" w:afterAutospacing="1"/>
      <w:jc w:val="center"/>
    </w:pPr>
    <w:rPr>
      <w:szCs w:val="24"/>
      <w:lang w:eastAsia="ja-JP"/>
    </w:rPr>
  </w:style>
  <w:style w:type="paragraph" w:customStyle="1" w:styleId="xl81">
    <w:name w:val="xl81"/>
    <w:basedOn w:val="Normal"/>
    <w:rsid w:val="008C12CE"/>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pPr>
    <w:rPr>
      <w:szCs w:val="24"/>
      <w:lang w:eastAsia="ja-JP"/>
    </w:rPr>
  </w:style>
  <w:style w:type="paragraph" w:customStyle="1" w:styleId="xl82">
    <w:name w:val="xl82"/>
    <w:basedOn w:val="Normal"/>
    <w:rsid w:val="008C12CE"/>
    <w:pPr>
      <w:pBdr>
        <w:top w:val="single" w:sz="4" w:space="0" w:color="auto"/>
        <w:left w:val="single" w:sz="4" w:space="0" w:color="auto"/>
        <w:bottom w:val="single" w:sz="4" w:space="0" w:color="auto"/>
        <w:right w:val="single" w:sz="8" w:space="0" w:color="auto"/>
      </w:pBdr>
      <w:shd w:val="clear" w:color="000000" w:fill="FFF2CC"/>
      <w:spacing w:before="100" w:beforeAutospacing="1" w:after="100" w:afterAutospacing="1"/>
      <w:jc w:val="center"/>
    </w:pPr>
    <w:rPr>
      <w:szCs w:val="24"/>
      <w:lang w:eastAsia="ja-JP"/>
    </w:rPr>
  </w:style>
  <w:style w:type="paragraph" w:customStyle="1" w:styleId="xl83">
    <w:name w:val="xl83"/>
    <w:basedOn w:val="Normal"/>
    <w:rsid w:val="008C12CE"/>
    <w:pPr>
      <w:pBdr>
        <w:top w:val="single" w:sz="4" w:space="0" w:color="auto"/>
        <w:left w:val="single" w:sz="8" w:space="0" w:color="auto"/>
        <w:bottom w:val="single" w:sz="4" w:space="0" w:color="auto"/>
        <w:right w:val="single" w:sz="4" w:space="0" w:color="auto"/>
      </w:pBdr>
      <w:shd w:val="clear" w:color="000000" w:fill="E2EFDA"/>
      <w:spacing w:before="100" w:beforeAutospacing="1" w:after="100" w:afterAutospacing="1"/>
      <w:jc w:val="center"/>
    </w:pPr>
    <w:rPr>
      <w:szCs w:val="24"/>
      <w:lang w:eastAsia="ja-JP"/>
    </w:rPr>
  </w:style>
  <w:style w:type="paragraph" w:customStyle="1" w:styleId="xl84">
    <w:name w:val="xl84"/>
    <w:basedOn w:val="Normal"/>
    <w:rsid w:val="008C12CE"/>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jc w:val="center"/>
    </w:pPr>
    <w:rPr>
      <w:szCs w:val="24"/>
      <w:lang w:eastAsia="ja-JP"/>
    </w:rPr>
  </w:style>
  <w:style w:type="paragraph" w:customStyle="1" w:styleId="xl85">
    <w:name w:val="xl85"/>
    <w:basedOn w:val="Normal"/>
    <w:rsid w:val="008C12CE"/>
    <w:pPr>
      <w:pBdr>
        <w:top w:val="single" w:sz="4" w:space="0" w:color="auto"/>
        <w:left w:val="single" w:sz="4" w:space="0" w:color="auto"/>
        <w:bottom w:val="single" w:sz="4" w:space="0" w:color="auto"/>
        <w:right w:val="single" w:sz="8" w:space="0" w:color="auto"/>
      </w:pBdr>
      <w:shd w:val="clear" w:color="000000" w:fill="E2EFDA"/>
      <w:spacing w:before="100" w:beforeAutospacing="1" w:after="100" w:afterAutospacing="1"/>
      <w:jc w:val="center"/>
    </w:pPr>
    <w:rPr>
      <w:szCs w:val="24"/>
      <w:lang w:eastAsia="ja-JP"/>
    </w:rPr>
  </w:style>
  <w:style w:type="paragraph" w:customStyle="1" w:styleId="xl86">
    <w:name w:val="xl86"/>
    <w:basedOn w:val="Normal"/>
    <w:rsid w:val="008C12CE"/>
    <w:pPr>
      <w:pBdr>
        <w:left w:val="single" w:sz="4" w:space="0" w:color="auto"/>
      </w:pBdr>
      <w:spacing w:before="100" w:beforeAutospacing="1" w:after="100" w:afterAutospacing="1"/>
    </w:pPr>
    <w:rPr>
      <w:szCs w:val="24"/>
      <w:lang w:eastAsia="ja-JP"/>
    </w:rPr>
  </w:style>
  <w:style w:type="paragraph" w:customStyle="1" w:styleId="xl87">
    <w:name w:val="xl87"/>
    <w:basedOn w:val="Normal"/>
    <w:rsid w:val="008C12CE"/>
    <w:pPr>
      <w:pBdr>
        <w:top w:val="single" w:sz="4" w:space="0" w:color="auto"/>
        <w:left w:val="single" w:sz="8" w:space="0" w:color="auto"/>
        <w:bottom w:val="single" w:sz="4" w:space="0" w:color="auto"/>
        <w:right w:val="single" w:sz="4" w:space="0" w:color="auto"/>
      </w:pBdr>
      <w:shd w:val="clear" w:color="000000" w:fill="000000"/>
      <w:spacing w:before="100" w:beforeAutospacing="1" w:after="100" w:afterAutospacing="1"/>
      <w:jc w:val="center"/>
    </w:pPr>
    <w:rPr>
      <w:b/>
      <w:bCs/>
      <w:szCs w:val="24"/>
      <w:lang w:eastAsia="ja-JP"/>
    </w:rPr>
  </w:style>
  <w:style w:type="paragraph" w:customStyle="1" w:styleId="xl88">
    <w:name w:val="xl88"/>
    <w:basedOn w:val="Normal"/>
    <w:rsid w:val="008C12CE"/>
    <w:pPr>
      <w:pBdr>
        <w:top w:val="single" w:sz="4" w:space="0" w:color="auto"/>
        <w:left w:val="single" w:sz="4" w:space="0" w:color="auto"/>
        <w:bottom w:val="single" w:sz="4" w:space="0" w:color="auto"/>
        <w:right w:val="single" w:sz="4" w:space="0" w:color="auto"/>
      </w:pBdr>
      <w:shd w:val="clear" w:color="000000" w:fill="000000"/>
      <w:spacing w:before="100" w:beforeAutospacing="1" w:after="100" w:afterAutospacing="1"/>
      <w:jc w:val="center"/>
    </w:pPr>
    <w:rPr>
      <w:b/>
      <w:bCs/>
      <w:szCs w:val="24"/>
      <w:lang w:eastAsia="ja-JP"/>
    </w:rPr>
  </w:style>
  <w:style w:type="paragraph" w:customStyle="1" w:styleId="xl89">
    <w:name w:val="xl89"/>
    <w:basedOn w:val="Normal"/>
    <w:rsid w:val="008C12CE"/>
    <w:pPr>
      <w:pBdr>
        <w:top w:val="single" w:sz="4" w:space="0" w:color="auto"/>
        <w:left w:val="single" w:sz="4" w:space="0" w:color="auto"/>
        <w:bottom w:val="single" w:sz="4" w:space="0" w:color="auto"/>
        <w:right w:val="single" w:sz="8" w:space="0" w:color="auto"/>
      </w:pBdr>
      <w:shd w:val="clear" w:color="000000" w:fill="000000"/>
      <w:spacing w:before="100" w:beforeAutospacing="1" w:after="100" w:afterAutospacing="1"/>
      <w:jc w:val="center"/>
    </w:pPr>
    <w:rPr>
      <w:b/>
      <w:bCs/>
      <w:szCs w:val="24"/>
      <w:lang w:eastAsia="ja-JP"/>
    </w:rPr>
  </w:style>
  <w:style w:type="paragraph" w:customStyle="1" w:styleId="xl90">
    <w:name w:val="xl90"/>
    <w:basedOn w:val="Normal"/>
    <w:rsid w:val="008C12CE"/>
    <w:pPr>
      <w:pBdr>
        <w:top w:val="single" w:sz="4" w:space="0" w:color="auto"/>
        <w:left w:val="single" w:sz="4" w:space="0" w:color="auto"/>
        <w:bottom w:val="single" w:sz="4" w:space="0" w:color="auto"/>
        <w:right w:val="single" w:sz="4" w:space="0" w:color="auto"/>
      </w:pBdr>
      <w:shd w:val="clear" w:color="000000" w:fill="000000"/>
      <w:spacing w:before="100" w:beforeAutospacing="1" w:after="100" w:afterAutospacing="1"/>
      <w:jc w:val="center"/>
    </w:pPr>
    <w:rPr>
      <w:szCs w:val="24"/>
      <w:lang w:eastAsia="ja-JP"/>
    </w:rPr>
  </w:style>
  <w:style w:type="paragraph" w:customStyle="1" w:styleId="xl91">
    <w:name w:val="xl91"/>
    <w:basedOn w:val="Normal"/>
    <w:rsid w:val="008C12CE"/>
    <w:pPr>
      <w:pBdr>
        <w:top w:val="single" w:sz="4" w:space="0" w:color="auto"/>
        <w:left w:val="single" w:sz="4" w:space="0" w:color="auto"/>
        <w:bottom w:val="single" w:sz="4" w:space="0" w:color="auto"/>
        <w:right w:val="single" w:sz="8" w:space="0" w:color="auto"/>
      </w:pBdr>
      <w:shd w:val="clear" w:color="000000" w:fill="000000"/>
      <w:spacing w:before="100" w:beforeAutospacing="1" w:after="100" w:afterAutospacing="1"/>
      <w:jc w:val="center"/>
    </w:pPr>
    <w:rPr>
      <w:szCs w:val="24"/>
      <w:lang w:eastAsia="ja-JP"/>
    </w:rPr>
  </w:style>
  <w:style w:type="paragraph" w:customStyle="1" w:styleId="xl92">
    <w:name w:val="xl92"/>
    <w:basedOn w:val="Normal"/>
    <w:rsid w:val="008C12CE"/>
    <w:pPr>
      <w:pBdr>
        <w:top w:val="single" w:sz="4" w:space="0" w:color="auto"/>
        <w:left w:val="single" w:sz="8" w:space="0" w:color="auto"/>
        <w:bottom w:val="single" w:sz="4" w:space="0" w:color="auto"/>
        <w:right w:val="single" w:sz="4" w:space="0" w:color="auto"/>
      </w:pBdr>
      <w:shd w:val="clear" w:color="000000" w:fill="000000"/>
      <w:spacing w:before="100" w:beforeAutospacing="1" w:after="100" w:afterAutospacing="1"/>
      <w:jc w:val="center"/>
    </w:pPr>
    <w:rPr>
      <w:szCs w:val="24"/>
      <w:lang w:eastAsia="ja-JP"/>
    </w:rPr>
  </w:style>
  <w:style w:type="paragraph" w:customStyle="1" w:styleId="xl93">
    <w:name w:val="xl93"/>
    <w:basedOn w:val="Normal"/>
    <w:rsid w:val="008C12CE"/>
    <w:pPr>
      <w:pBdr>
        <w:top w:val="single" w:sz="4" w:space="0" w:color="auto"/>
        <w:left w:val="single" w:sz="4" w:space="0" w:color="auto"/>
        <w:bottom w:val="single" w:sz="4" w:space="0" w:color="auto"/>
      </w:pBdr>
      <w:shd w:val="clear" w:color="000000" w:fill="DDEBF7"/>
      <w:spacing w:before="100" w:beforeAutospacing="1" w:after="100" w:afterAutospacing="1"/>
      <w:jc w:val="center"/>
    </w:pPr>
    <w:rPr>
      <w:szCs w:val="24"/>
      <w:lang w:eastAsia="ja-JP"/>
    </w:rPr>
  </w:style>
  <w:style w:type="character" w:customStyle="1" w:styleId="cf01">
    <w:name w:val="cf01"/>
    <w:basedOn w:val="DefaultParagraphFont"/>
    <w:rsid w:val="00AC0F2D"/>
    <w:rPr>
      <w:rFonts w:ascii="Segoe UI" w:hAnsi="Segoe UI" w:cs="Segoe UI" w:hint="default"/>
      <w:sz w:val="18"/>
      <w:szCs w:val="18"/>
    </w:rPr>
  </w:style>
  <w:style w:type="paragraph" w:customStyle="1" w:styleId="pf0">
    <w:name w:val="pf0"/>
    <w:basedOn w:val="Normal"/>
    <w:rsid w:val="00AC0F2D"/>
    <w:pPr>
      <w:spacing w:before="100" w:beforeAutospacing="1" w:after="100" w:afterAutospacing="1"/>
    </w:pPr>
    <w:rPr>
      <w:szCs w:val="24"/>
      <w:lang w:eastAsia="ja-JP"/>
    </w:rPr>
  </w:style>
  <w:style w:type="paragraph" w:customStyle="1" w:styleId="MLNadpislnku">
    <w:name w:val="ML Nadpis článku"/>
    <w:basedOn w:val="Normal"/>
    <w:qFormat/>
    <w:rsid w:val="00386322"/>
    <w:pPr>
      <w:keepNext/>
      <w:numPr>
        <w:numId w:val="12"/>
      </w:numPr>
      <w:spacing w:before="480" w:after="120" w:line="280" w:lineRule="exact"/>
      <w:outlineLvl w:val="0"/>
    </w:pPr>
    <w:rPr>
      <w:rFonts w:asciiTheme="minorHAnsi" w:eastAsiaTheme="minorHAnsi" w:hAnsiTheme="minorHAnsi" w:cstheme="minorHAnsi"/>
      <w:b/>
      <w:sz w:val="22"/>
      <w:szCs w:val="22"/>
    </w:rPr>
  </w:style>
  <w:style w:type="paragraph" w:customStyle="1" w:styleId="MLOdsek">
    <w:name w:val="ML Odsek"/>
    <w:basedOn w:val="Normal"/>
    <w:link w:val="MLOdsekChar"/>
    <w:qFormat/>
    <w:rsid w:val="00386322"/>
    <w:pPr>
      <w:numPr>
        <w:ilvl w:val="1"/>
        <w:numId w:val="12"/>
      </w:numPr>
      <w:spacing w:after="120" w:line="280" w:lineRule="atLeast"/>
      <w:jc w:val="both"/>
    </w:pPr>
    <w:rPr>
      <w:rFonts w:asciiTheme="minorHAnsi" w:hAnsiTheme="minorHAnsi" w:cstheme="minorHAnsi"/>
      <w:sz w:val="22"/>
      <w:szCs w:val="22"/>
      <w:lang w:eastAsia="cs-CZ"/>
    </w:rPr>
  </w:style>
  <w:style w:type="table" w:styleId="GridTable4-Accent5">
    <w:name w:val="Grid Table 4 Accent 5"/>
    <w:basedOn w:val="TableNormal"/>
    <w:uiPriority w:val="49"/>
    <w:rsid w:val="009742D5"/>
    <w:rPr>
      <w:rFonts w:asciiTheme="minorHAnsi" w:eastAsiaTheme="minorHAnsi" w:hAnsiTheme="minorHAnsi" w:cstheme="minorBidi"/>
      <w:sz w:val="22"/>
      <w:szCs w:val="22"/>
      <w:lang w:eastAsia="en-US"/>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character" w:customStyle="1" w:styleId="MLOdsekChar">
    <w:name w:val="ML Odsek Char"/>
    <w:basedOn w:val="DefaultParagraphFont"/>
    <w:link w:val="MLOdsek"/>
    <w:rsid w:val="00E75798"/>
    <w:rPr>
      <w:rFonts w:asciiTheme="minorHAnsi" w:hAnsiTheme="minorHAnsi" w:cstheme="minorHAnsi"/>
      <w:sz w:val="22"/>
      <w:szCs w:val="22"/>
      <w:lang w:eastAsia="cs-CZ"/>
    </w:rPr>
  </w:style>
  <w:style w:type="paragraph" w:customStyle="1" w:styleId="simple">
    <w:name w:val="simple"/>
    <w:basedOn w:val="Normal"/>
    <w:rsid w:val="00493509"/>
    <w:rPr>
      <w:rFonts w:ascii="Arial" w:hAnsi="Arial"/>
      <w:sz w:val="20"/>
      <w:lang w:val="de-DE"/>
    </w:rPr>
  </w:style>
  <w:style w:type="paragraph" w:customStyle="1" w:styleId="Smluvnstrana">
    <w:name w:val="Smluvní strana"/>
    <w:basedOn w:val="Normal"/>
    <w:rsid w:val="00493509"/>
    <w:pPr>
      <w:spacing w:line="280" w:lineRule="atLeast"/>
      <w:jc w:val="both"/>
    </w:pPr>
    <w:rPr>
      <w:b/>
      <w:sz w:val="28"/>
      <w:lang w:val="cs-CZ" w:eastAsia="cs-CZ"/>
    </w:rPr>
  </w:style>
  <w:style w:type="paragraph" w:styleId="ListContinue2">
    <w:name w:val="List Continue 2"/>
    <w:basedOn w:val="Normal"/>
    <w:rsid w:val="00493509"/>
    <w:pPr>
      <w:spacing w:after="120"/>
      <w:ind w:left="1080"/>
      <w:jc w:val="both"/>
    </w:pPr>
    <w:rPr>
      <w:lang w:val="cs-CZ" w:eastAsia="cs-CZ"/>
    </w:rPr>
  </w:style>
  <w:style w:type="paragraph" w:styleId="BodyText3">
    <w:name w:val="Body Text 3"/>
    <w:basedOn w:val="Normal"/>
    <w:link w:val="BodyText3Char"/>
    <w:rsid w:val="00493509"/>
    <w:rPr>
      <w:b/>
      <w:bCs/>
      <w:szCs w:val="24"/>
      <w:lang w:eastAsia="cs-CZ"/>
    </w:rPr>
  </w:style>
  <w:style w:type="character" w:customStyle="1" w:styleId="BodyText3Char">
    <w:name w:val="Body Text 3 Char"/>
    <w:basedOn w:val="DefaultParagraphFont"/>
    <w:link w:val="BodyText3"/>
    <w:rsid w:val="00493509"/>
    <w:rPr>
      <w:b/>
      <w:bCs/>
      <w:sz w:val="24"/>
      <w:szCs w:val="24"/>
      <w:lang w:eastAsia="cs-CZ"/>
    </w:rPr>
  </w:style>
  <w:style w:type="paragraph" w:customStyle="1" w:styleId="normlny">
    <w:name w:val="normálny"/>
    <w:basedOn w:val="Normal"/>
    <w:rsid w:val="00493509"/>
    <w:pPr>
      <w:spacing w:before="60"/>
    </w:pPr>
    <w:rPr>
      <w:b/>
      <w:bCs/>
      <w:lang w:eastAsia="sk-SK"/>
    </w:rPr>
  </w:style>
  <w:style w:type="paragraph" w:styleId="Index1">
    <w:name w:val="index 1"/>
    <w:basedOn w:val="Normal"/>
    <w:next w:val="Normal"/>
    <w:autoRedefine/>
    <w:rsid w:val="00493509"/>
    <w:pPr>
      <w:ind w:left="240" w:hanging="240"/>
    </w:pPr>
    <w:rPr>
      <w:szCs w:val="24"/>
      <w:lang w:val="cs-CZ" w:eastAsia="cs-CZ"/>
    </w:rPr>
  </w:style>
  <w:style w:type="paragraph" w:styleId="IndexHeading">
    <w:name w:val="index heading"/>
    <w:basedOn w:val="Normal"/>
    <w:next w:val="Index1"/>
    <w:rsid w:val="00493509"/>
    <w:rPr>
      <w:lang w:val="cs-CZ" w:eastAsia="cs-CZ"/>
    </w:rPr>
  </w:style>
  <w:style w:type="character" w:customStyle="1" w:styleId="CharChar21">
    <w:name w:val="Char Char21"/>
    <w:semiHidden/>
    <w:locked/>
    <w:rsid w:val="00493509"/>
    <w:rPr>
      <w:rFonts w:ascii="Cambria" w:hAnsi="Cambria" w:cs="Times New Roman"/>
      <w:b/>
      <w:bCs/>
      <w:i/>
      <w:iCs/>
      <w:sz w:val="28"/>
      <w:szCs w:val="28"/>
      <w:lang w:val="x-none" w:eastAsia="en-US"/>
    </w:rPr>
  </w:style>
  <w:style w:type="paragraph" w:customStyle="1" w:styleId="m1783081599882066092msobodytextindent">
    <w:name w:val="m_1783081599882066092msobodytextindent"/>
    <w:basedOn w:val="Normal"/>
    <w:rsid w:val="00493509"/>
    <w:pPr>
      <w:spacing w:before="100" w:beforeAutospacing="1" w:after="100" w:afterAutospacing="1"/>
    </w:pPr>
    <w:rPr>
      <w:szCs w:val="24"/>
      <w:lang w:eastAsia="ja-JP"/>
    </w:rPr>
  </w:style>
  <w:style w:type="character" w:styleId="Strong">
    <w:name w:val="Strong"/>
    <w:uiPriority w:val="22"/>
    <w:qFormat/>
    <w:rsid w:val="00493509"/>
    <w:rPr>
      <w:b/>
      <w:bCs/>
    </w:rPr>
  </w:style>
  <w:style w:type="paragraph" w:customStyle="1" w:styleId="numbering">
    <w:name w:val="numbering"/>
    <w:basedOn w:val="Normal"/>
    <w:link w:val="numberingChar"/>
    <w:qFormat/>
    <w:rsid w:val="00493509"/>
    <w:pPr>
      <w:spacing w:after="40" w:line="259" w:lineRule="auto"/>
    </w:pPr>
    <w:rPr>
      <w:rFonts w:ascii="Calibri" w:eastAsia="Calibri" w:hAnsi="Calibri"/>
      <w:sz w:val="22"/>
      <w:szCs w:val="22"/>
    </w:rPr>
  </w:style>
  <w:style w:type="character" w:customStyle="1" w:styleId="numberingChar">
    <w:name w:val="numbering Char"/>
    <w:link w:val="numbering"/>
    <w:rsid w:val="00493509"/>
    <w:rPr>
      <w:rFonts w:ascii="Calibri" w:eastAsia="Calibri" w:hAnsi="Calibri"/>
      <w:sz w:val="22"/>
      <w:szCs w:val="22"/>
      <w:lang w:eastAsia="en-US"/>
    </w:rPr>
  </w:style>
  <w:style w:type="paragraph" w:customStyle="1" w:styleId="pf1">
    <w:name w:val="pf1"/>
    <w:basedOn w:val="Normal"/>
    <w:rsid w:val="00213C5E"/>
    <w:pPr>
      <w:spacing w:before="100" w:beforeAutospacing="1" w:after="100" w:afterAutospacing="1"/>
    </w:pPr>
    <w:rPr>
      <w:szCs w:val="24"/>
      <w:lang w:eastAsia="ja-JP"/>
    </w:rPr>
  </w:style>
  <w:style w:type="paragraph" w:customStyle="1" w:styleId="p2">
    <w:name w:val="p2"/>
    <w:basedOn w:val="Normal"/>
    <w:rsid w:val="00DC537F"/>
    <w:pPr>
      <w:spacing w:before="45" w:line="300" w:lineRule="atLeast"/>
      <w:ind w:left="450" w:hanging="330"/>
    </w:pPr>
    <w:rPr>
      <w:rFonts w:ascii="Avenir Next" w:eastAsiaTheme="minorHAnsi" w:hAnsi="Avenir Next" w:cs="Calibri"/>
      <w:color w:val="1D1D1D"/>
      <w:sz w:val="21"/>
      <w:szCs w:val="21"/>
      <w:lang w:eastAsia="sk-SK"/>
    </w:rPr>
  </w:style>
  <w:style w:type="character" w:customStyle="1" w:styleId="apple-converted-space">
    <w:name w:val="apple-converted-space"/>
    <w:basedOn w:val="DefaultParagraphFont"/>
    <w:rsid w:val="00DC537F"/>
  </w:style>
  <w:style w:type="paragraph" w:customStyle="1" w:styleId="uu-bricks-y4d1ve">
    <w:name w:val="uu-bricks-y4d1ve"/>
    <w:basedOn w:val="Normal"/>
    <w:rsid w:val="00087C97"/>
    <w:pPr>
      <w:spacing w:before="100" w:beforeAutospacing="1" w:after="100" w:afterAutospacing="1"/>
    </w:pPr>
    <w:rPr>
      <w:szCs w:val="24"/>
      <w:lang w:eastAsia="sk-SK"/>
    </w:rPr>
  </w:style>
  <w:style w:type="character" w:customStyle="1" w:styleId="cf11">
    <w:name w:val="cf11"/>
    <w:basedOn w:val="DefaultParagraphFont"/>
    <w:rsid w:val="00544DE7"/>
    <w:rPr>
      <w:rFonts w:ascii="Segoe UI" w:hAnsi="Segoe UI" w:cs="Segoe UI" w:hint="default"/>
      <w:sz w:val="18"/>
      <w:szCs w:val="18"/>
    </w:rPr>
  </w:style>
  <w:style w:type="character" w:customStyle="1" w:styleId="normaltextrun">
    <w:name w:val="normaltextrun"/>
    <w:basedOn w:val="DefaultParagraphFont"/>
    <w:rsid w:val="008B12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02010">
      <w:bodyDiv w:val="1"/>
      <w:marLeft w:val="0"/>
      <w:marRight w:val="0"/>
      <w:marTop w:val="0"/>
      <w:marBottom w:val="0"/>
      <w:divBdr>
        <w:top w:val="none" w:sz="0" w:space="0" w:color="auto"/>
        <w:left w:val="none" w:sz="0" w:space="0" w:color="auto"/>
        <w:bottom w:val="none" w:sz="0" w:space="0" w:color="auto"/>
        <w:right w:val="none" w:sz="0" w:space="0" w:color="auto"/>
      </w:divBdr>
    </w:div>
    <w:div w:id="17434151">
      <w:bodyDiv w:val="1"/>
      <w:marLeft w:val="0"/>
      <w:marRight w:val="0"/>
      <w:marTop w:val="0"/>
      <w:marBottom w:val="0"/>
      <w:divBdr>
        <w:top w:val="none" w:sz="0" w:space="0" w:color="auto"/>
        <w:left w:val="none" w:sz="0" w:space="0" w:color="auto"/>
        <w:bottom w:val="none" w:sz="0" w:space="0" w:color="auto"/>
        <w:right w:val="none" w:sz="0" w:space="0" w:color="auto"/>
      </w:divBdr>
    </w:div>
    <w:div w:id="44332633">
      <w:bodyDiv w:val="1"/>
      <w:marLeft w:val="0"/>
      <w:marRight w:val="0"/>
      <w:marTop w:val="0"/>
      <w:marBottom w:val="0"/>
      <w:divBdr>
        <w:top w:val="none" w:sz="0" w:space="0" w:color="auto"/>
        <w:left w:val="none" w:sz="0" w:space="0" w:color="auto"/>
        <w:bottom w:val="none" w:sz="0" w:space="0" w:color="auto"/>
        <w:right w:val="none" w:sz="0" w:space="0" w:color="auto"/>
      </w:divBdr>
    </w:div>
    <w:div w:id="55054835">
      <w:bodyDiv w:val="1"/>
      <w:marLeft w:val="0"/>
      <w:marRight w:val="0"/>
      <w:marTop w:val="0"/>
      <w:marBottom w:val="0"/>
      <w:divBdr>
        <w:top w:val="none" w:sz="0" w:space="0" w:color="auto"/>
        <w:left w:val="none" w:sz="0" w:space="0" w:color="auto"/>
        <w:bottom w:val="none" w:sz="0" w:space="0" w:color="auto"/>
        <w:right w:val="none" w:sz="0" w:space="0" w:color="auto"/>
      </w:divBdr>
    </w:div>
    <w:div w:id="79644870">
      <w:bodyDiv w:val="1"/>
      <w:marLeft w:val="0"/>
      <w:marRight w:val="0"/>
      <w:marTop w:val="0"/>
      <w:marBottom w:val="0"/>
      <w:divBdr>
        <w:top w:val="none" w:sz="0" w:space="0" w:color="auto"/>
        <w:left w:val="none" w:sz="0" w:space="0" w:color="auto"/>
        <w:bottom w:val="none" w:sz="0" w:space="0" w:color="auto"/>
        <w:right w:val="none" w:sz="0" w:space="0" w:color="auto"/>
      </w:divBdr>
    </w:div>
    <w:div w:id="112678213">
      <w:bodyDiv w:val="1"/>
      <w:marLeft w:val="0"/>
      <w:marRight w:val="0"/>
      <w:marTop w:val="0"/>
      <w:marBottom w:val="0"/>
      <w:divBdr>
        <w:top w:val="none" w:sz="0" w:space="0" w:color="auto"/>
        <w:left w:val="none" w:sz="0" w:space="0" w:color="auto"/>
        <w:bottom w:val="none" w:sz="0" w:space="0" w:color="auto"/>
        <w:right w:val="none" w:sz="0" w:space="0" w:color="auto"/>
      </w:divBdr>
    </w:div>
    <w:div w:id="125317859">
      <w:bodyDiv w:val="1"/>
      <w:marLeft w:val="0"/>
      <w:marRight w:val="0"/>
      <w:marTop w:val="0"/>
      <w:marBottom w:val="0"/>
      <w:divBdr>
        <w:top w:val="none" w:sz="0" w:space="0" w:color="auto"/>
        <w:left w:val="none" w:sz="0" w:space="0" w:color="auto"/>
        <w:bottom w:val="none" w:sz="0" w:space="0" w:color="auto"/>
        <w:right w:val="none" w:sz="0" w:space="0" w:color="auto"/>
      </w:divBdr>
    </w:div>
    <w:div w:id="149760222">
      <w:bodyDiv w:val="1"/>
      <w:marLeft w:val="0"/>
      <w:marRight w:val="0"/>
      <w:marTop w:val="0"/>
      <w:marBottom w:val="0"/>
      <w:divBdr>
        <w:top w:val="none" w:sz="0" w:space="0" w:color="auto"/>
        <w:left w:val="none" w:sz="0" w:space="0" w:color="auto"/>
        <w:bottom w:val="none" w:sz="0" w:space="0" w:color="auto"/>
        <w:right w:val="none" w:sz="0" w:space="0" w:color="auto"/>
      </w:divBdr>
    </w:div>
    <w:div w:id="271322912">
      <w:bodyDiv w:val="1"/>
      <w:marLeft w:val="0"/>
      <w:marRight w:val="0"/>
      <w:marTop w:val="0"/>
      <w:marBottom w:val="0"/>
      <w:divBdr>
        <w:top w:val="none" w:sz="0" w:space="0" w:color="auto"/>
        <w:left w:val="none" w:sz="0" w:space="0" w:color="auto"/>
        <w:bottom w:val="none" w:sz="0" w:space="0" w:color="auto"/>
        <w:right w:val="none" w:sz="0" w:space="0" w:color="auto"/>
      </w:divBdr>
    </w:div>
    <w:div w:id="271330838">
      <w:bodyDiv w:val="1"/>
      <w:marLeft w:val="0"/>
      <w:marRight w:val="0"/>
      <w:marTop w:val="0"/>
      <w:marBottom w:val="0"/>
      <w:divBdr>
        <w:top w:val="none" w:sz="0" w:space="0" w:color="auto"/>
        <w:left w:val="none" w:sz="0" w:space="0" w:color="auto"/>
        <w:bottom w:val="none" w:sz="0" w:space="0" w:color="auto"/>
        <w:right w:val="none" w:sz="0" w:space="0" w:color="auto"/>
      </w:divBdr>
    </w:div>
    <w:div w:id="291443719">
      <w:bodyDiv w:val="1"/>
      <w:marLeft w:val="0"/>
      <w:marRight w:val="0"/>
      <w:marTop w:val="0"/>
      <w:marBottom w:val="0"/>
      <w:divBdr>
        <w:top w:val="none" w:sz="0" w:space="0" w:color="auto"/>
        <w:left w:val="none" w:sz="0" w:space="0" w:color="auto"/>
        <w:bottom w:val="none" w:sz="0" w:space="0" w:color="auto"/>
        <w:right w:val="none" w:sz="0" w:space="0" w:color="auto"/>
      </w:divBdr>
    </w:div>
    <w:div w:id="329721802">
      <w:bodyDiv w:val="1"/>
      <w:marLeft w:val="0"/>
      <w:marRight w:val="0"/>
      <w:marTop w:val="0"/>
      <w:marBottom w:val="0"/>
      <w:divBdr>
        <w:top w:val="none" w:sz="0" w:space="0" w:color="auto"/>
        <w:left w:val="none" w:sz="0" w:space="0" w:color="auto"/>
        <w:bottom w:val="none" w:sz="0" w:space="0" w:color="auto"/>
        <w:right w:val="none" w:sz="0" w:space="0" w:color="auto"/>
      </w:divBdr>
    </w:div>
    <w:div w:id="343867892">
      <w:bodyDiv w:val="1"/>
      <w:marLeft w:val="0"/>
      <w:marRight w:val="0"/>
      <w:marTop w:val="0"/>
      <w:marBottom w:val="0"/>
      <w:divBdr>
        <w:top w:val="none" w:sz="0" w:space="0" w:color="auto"/>
        <w:left w:val="none" w:sz="0" w:space="0" w:color="auto"/>
        <w:bottom w:val="none" w:sz="0" w:space="0" w:color="auto"/>
        <w:right w:val="none" w:sz="0" w:space="0" w:color="auto"/>
      </w:divBdr>
    </w:div>
    <w:div w:id="400834121">
      <w:bodyDiv w:val="1"/>
      <w:marLeft w:val="0"/>
      <w:marRight w:val="0"/>
      <w:marTop w:val="0"/>
      <w:marBottom w:val="0"/>
      <w:divBdr>
        <w:top w:val="none" w:sz="0" w:space="0" w:color="auto"/>
        <w:left w:val="none" w:sz="0" w:space="0" w:color="auto"/>
        <w:bottom w:val="none" w:sz="0" w:space="0" w:color="auto"/>
        <w:right w:val="none" w:sz="0" w:space="0" w:color="auto"/>
      </w:divBdr>
    </w:div>
    <w:div w:id="611909688">
      <w:bodyDiv w:val="1"/>
      <w:marLeft w:val="0"/>
      <w:marRight w:val="0"/>
      <w:marTop w:val="0"/>
      <w:marBottom w:val="0"/>
      <w:divBdr>
        <w:top w:val="none" w:sz="0" w:space="0" w:color="auto"/>
        <w:left w:val="none" w:sz="0" w:space="0" w:color="auto"/>
        <w:bottom w:val="none" w:sz="0" w:space="0" w:color="auto"/>
        <w:right w:val="none" w:sz="0" w:space="0" w:color="auto"/>
      </w:divBdr>
    </w:div>
    <w:div w:id="613907878">
      <w:bodyDiv w:val="1"/>
      <w:marLeft w:val="0"/>
      <w:marRight w:val="0"/>
      <w:marTop w:val="0"/>
      <w:marBottom w:val="0"/>
      <w:divBdr>
        <w:top w:val="none" w:sz="0" w:space="0" w:color="auto"/>
        <w:left w:val="none" w:sz="0" w:space="0" w:color="auto"/>
        <w:bottom w:val="none" w:sz="0" w:space="0" w:color="auto"/>
        <w:right w:val="none" w:sz="0" w:space="0" w:color="auto"/>
      </w:divBdr>
    </w:div>
    <w:div w:id="676731376">
      <w:bodyDiv w:val="1"/>
      <w:marLeft w:val="0"/>
      <w:marRight w:val="0"/>
      <w:marTop w:val="0"/>
      <w:marBottom w:val="0"/>
      <w:divBdr>
        <w:top w:val="none" w:sz="0" w:space="0" w:color="auto"/>
        <w:left w:val="none" w:sz="0" w:space="0" w:color="auto"/>
        <w:bottom w:val="none" w:sz="0" w:space="0" w:color="auto"/>
        <w:right w:val="none" w:sz="0" w:space="0" w:color="auto"/>
      </w:divBdr>
    </w:div>
    <w:div w:id="738409783">
      <w:bodyDiv w:val="1"/>
      <w:marLeft w:val="0"/>
      <w:marRight w:val="0"/>
      <w:marTop w:val="0"/>
      <w:marBottom w:val="0"/>
      <w:divBdr>
        <w:top w:val="none" w:sz="0" w:space="0" w:color="auto"/>
        <w:left w:val="none" w:sz="0" w:space="0" w:color="auto"/>
        <w:bottom w:val="none" w:sz="0" w:space="0" w:color="auto"/>
        <w:right w:val="none" w:sz="0" w:space="0" w:color="auto"/>
      </w:divBdr>
    </w:div>
    <w:div w:id="811367460">
      <w:bodyDiv w:val="1"/>
      <w:marLeft w:val="0"/>
      <w:marRight w:val="0"/>
      <w:marTop w:val="0"/>
      <w:marBottom w:val="0"/>
      <w:divBdr>
        <w:top w:val="none" w:sz="0" w:space="0" w:color="auto"/>
        <w:left w:val="none" w:sz="0" w:space="0" w:color="auto"/>
        <w:bottom w:val="none" w:sz="0" w:space="0" w:color="auto"/>
        <w:right w:val="none" w:sz="0" w:space="0" w:color="auto"/>
      </w:divBdr>
    </w:div>
    <w:div w:id="829489472">
      <w:bodyDiv w:val="1"/>
      <w:marLeft w:val="0"/>
      <w:marRight w:val="0"/>
      <w:marTop w:val="0"/>
      <w:marBottom w:val="0"/>
      <w:divBdr>
        <w:top w:val="none" w:sz="0" w:space="0" w:color="auto"/>
        <w:left w:val="none" w:sz="0" w:space="0" w:color="auto"/>
        <w:bottom w:val="none" w:sz="0" w:space="0" w:color="auto"/>
        <w:right w:val="none" w:sz="0" w:space="0" w:color="auto"/>
      </w:divBdr>
    </w:div>
    <w:div w:id="844710434">
      <w:bodyDiv w:val="1"/>
      <w:marLeft w:val="0"/>
      <w:marRight w:val="0"/>
      <w:marTop w:val="0"/>
      <w:marBottom w:val="0"/>
      <w:divBdr>
        <w:top w:val="none" w:sz="0" w:space="0" w:color="auto"/>
        <w:left w:val="none" w:sz="0" w:space="0" w:color="auto"/>
        <w:bottom w:val="none" w:sz="0" w:space="0" w:color="auto"/>
        <w:right w:val="none" w:sz="0" w:space="0" w:color="auto"/>
      </w:divBdr>
    </w:div>
    <w:div w:id="934167845">
      <w:bodyDiv w:val="1"/>
      <w:marLeft w:val="0"/>
      <w:marRight w:val="0"/>
      <w:marTop w:val="0"/>
      <w:marBottom w:val="0"/>
      <w:divBdr>
        <w:top w:val="none" w:sz="0" w:space="0" w:color="auto"/>
        <w:left w:val="none" w:sz="0" w:space="0" w:color="auto"/>
        <w:bottom w:val="none" w:sz="0" w:space="0" w:color="auto"/>
        <w:right w:val="none" w:sz="0" w:space="0" w:color="auto"/>
      </w:divBdr>
      <w:divsChild>
        <w:div w:id="188760940">
          <w:marLeft w:val="0"/>
          <w:marRight w:val="0"/>
          <w:marTop w:val="0"/>
          <w:marBottom w:val="0"/>
          <w:divBdr>
            <w:top w:val="none" w:sz="0" w:space="0" w:color="auto"/>
            <w:left w:val="none" w:sz="0" w:space="0" w:color="auto"/>
            <w:bottom w:val="none" w:sz="0" w:space="0" w:color="auto"/>
            <w:right w:val="none" w:sz="0" w:space="0" w:color="auto"/>
          </w:divBdr>
        </w:div>
        <w:div w:id="191069950">
          <w:marLeft w:val="0"/>
          <w:marRight w:val="0"/>
          <w:marTop w:val="0"/>
          <w:marBottom w:val="0"/>
          <w:divBdr>
            <w:top w:val="none" w:sz="0" w:space="0" w:color="auto"/>
            <w:left w:val="none" w:sz="0" w:space="0" w:color="auto"/>
            <w:bottom w:val="none" w:sz="0" w:space="0" w:color="auto"/>
            <w:right w:val="none" w:sz="0" w:space="0" w:color="auto"/>
          </w:divBdr>
          <w:divsChild>
            <w:div w:id="1218202208">
              <w:marLeft w:val="0"/>
              <w:marRight w:val="0"/>
              <w:marTop w:val="0"/>
              <w:marBottom w:val="0"/>
              <w:divBdr>
                <w:top w:val="none" w:sz="0" w:space="0" w:color="auto"/>
                <w:left w:val="none" w:sz="0" w:space="0" w:color="auto"/>
                <w:bottom w:val="none" w:sz="0" w:space="0" w:color="auto"/>
                <w:right w:val="none" w:sz="0" w:space="0" w:color="auto"/>
              </w:divBdr>
            </w:div>
            <w:div w:id="1466897083">
              <w:marLeft w:val="0"/>
              <w:marRight w:val="0"/>
              <w:marTop w:val="0"/>
              <w:marBottom w:val="0"/>
              <w:divBdr>
                <w:top w:val="none" w:sz="0" w:space="0" w:color="auto"/>
                <w:left w:val="none" w:sz="0" w:space="0" w:color="auto"/>
                <w:bottom w:val="none" w:sz="0" w:space="0" w:color="auto"/>
                <w:right w:val="none" w:sz="0" w:space="0" w:color="auto"/>
              </w:divBdr>
            </w:div>
          </w:divsChild>
        </w:div>
        <w:div w:id="533541109">
          <w:marLeft w:val="0"/>
          <w:marRight w:val="0"/>
          <w:marTop w:val="0"/>
          <w:marBottom w:val="0"/>
          <w:divBdr>
            <w:top w:val="none" w:sz="0" w:space="0" w:color="auto"/>
            <w:left w:val="none" w:sz="0" w:space="0" w:color="auto"/>
            <w:bottom w:val="none" w:sz="0" w:space="0" w:color="auto"/>
            <w:right w:val="none" w:sz="0" w:space="0" w:color="auto"/>
          </w:divBdr>
          <w:divsChild>
            <w:div w:id="761294654">
              <w:marLeft w:val="0"/>
              <w:marRight w:val="0"/>
              <w:marTop w:val="0"/>
              <w:marBottom w:val="0"/>
              <w:divBdr>
                <w:top w:val="none" w:sz="0" w:space="0" w:color="auto"/>
                <w:left w:val="none" w:sz="0" w:space="0" w:color="auto"/>
                <w:bottom w:val="none" w:sz="0" w:space="0" w:color="auto"/>
                <w:right w:val="none" w:sz="0" w:space="0" w:color="auto"/>
              </w:divBdr>
            </w:div>
            <w:div w:id="1316882870">
              <w:marLeft w:val="0"/>
              <w:marRight w:val="0"/>
              <w:marTop w:val="0"/>
              <w:marBottom w:val="0"/>
              <w:divBdr>
                <w:top w:val="none" w:sz="0" w:space="0" w:color="auto"/>
                <w:left w:val="none" w:sz="0" w:space="0" w:color="auto"/>
                <w:bottom w:val="none" w:sz="0" w:space="0" w:color="auto"/>
                <w:right w:val="none" w:sz="0" w:space="0" w:color="auto"/>
              </w:divBdr>
            </w:div>
          </w:divsChild>
        </w:div>
        <w:div w:id="783234432">
          <w:marLeft w:val="0"/>
          <w:marRight w:val="0"/>
          <w:marTop w:val="0"/>
          <w:marBottom w:val="0"/>
          <w:divBdr>
            <w:top w:val="none" w:sz="0" w:space="0" w:color="auto"/>
            <w:left w:val="none" w:sz="0" w:space="0" w:color="auto"/>
            <w:bottom w:val="none" w:sz="0" w:space="0" w:color="auto"/>
            <w:right w:val="none" w:sz="0" w:space="0" w:color="auto"/>
          </w:divBdr>
        </w:div>
        <w:div w:id="821508465">
          <w:marLeft w:val="0"/>
          <w:marRight w:val="0"/>
          <w:marTop w:val="0"/>
          <w:marBottom w:val="0"/>
          <w:divBdr>
            <w:top w:val="none" w:sz="0" w:space="0" w:color="auto"/>
            <w:left w:val="none" w:sz="0" w:space="0" w:color="auto"/>
            <w:bottom w:val="none" w:sz="0" w:space="0" w:color="auto"/>
            <w:right w:val="none" w:sz="0" w:space="0" w:color="auto"/>
          </w:divBdr>
          <w:divsChild>
            <w:div w:id="312759210">
              <w:marLeft w:val="0"/>
              <w:marRight w:val="0"/>
              <w:marTop w:val="0"/>
              <w:marBottom w:val="0"/>
              <w:divBdr>
                <w:top w:val="none" w:sz="0" w:space="0" w:color="auto"/>
                <w:left w:val="none" w:sz="0" w:space="0" w:color="auto"/>
                <w:bottom w:val="none" w:sz="0" w:space="0" w:color="auto"/>
                <w:right w:val="none" w:sz="0" w:space="0" w:color="auto"/>
              </w:divBdr>
            </w:div>
            <w:div w:id="1991402804">
              <w:marLeft w:val="0"/>
              <w:marRight w:val="0"/>
              <w:marTop w:val="0"/>
              <w:marBottom w:val="0"/>
              <w:divBdr>
                <w:top w:val="none" w:sz="0" w:space="0" w:color="auto"/>
                <w:left w:val="none" w:sz="0" w:space="0" w:color="auto"/>
                <w:bottom w:val="none" w:sz="0" w:space="0" w:color="auto"/>
                <w:right w:val="none" w:sz="0" w:space="0" w:color="auto"/>
              </w:divBdr>
            </w:div>
          </w:divsChild>
        </w:div>
        <w:div w:id="2080399051">
          <w:marLeft w:val="0"/>
          <w:marRight w:val="0"/>
          <w:marTop w:val="0"/>
          <w:marBottom w:val="0"/>
          <w:divBdr>
            <w:top w:val="none" w:sz="0" w:space="0" w:color="auto"/>
            <w:left w:val="none" w:sz="0" w:space="0" w:color="auto"/>
            <w:bottom w:val="none" w:sz="0" w:space="0" w:color="auto"/>
            <w:right w:val="none" w:sz="0" w:space="0" w:color="auto"/>
          </w:divBdr>
          <w:divsChild>
            <w:div w:id="270283721">
              <w:marLeft w:val="0"/>
              <w:marRight w:val="0"/>
              <w:marTop w:val="0"/>
              <w:marBottom w:val="0"/>
              <w:divBdr>
                <w:top w:val="none" w:sz="0" w:space="0" w:color="auto"/>
                <w:left w:val="none" w:sz="0" w:space="0" w:color="auto"/>
                <w:bottom w:val="none" w:sz="0" w:space="0" w:color="auto"/>
                <w:right w:val="none" w:sz="0" w:space="0" w:color="auto"/>
              </w:divBdr>
            </w:div>
            <w:div w:id="1015380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241370">
      <w:bodyDiv w:val="1"/>
      <w:marLeft w:val="0"/>
      <w:marRight w:val="0"/>
      <w:marTop w:val="0"/>
      <w:marBottom w:val="0"/>
      <w:divBdr>
        <w:top w:val="none" w:sz="0" w:space="0" w:color="auto"/>
        <w:left w:val="none" w:sz="0" w:space="0" w:color="auto"/>
        <w:bottom w:val="none" w:sz="0" w:space="0" w:color="auto"/>
        <w:right w:val="none" w:sz="0" w:space="0" w:color="auto"/>
      </w:divBdr>
    </w:div>
    <w:div w:id="976448186">
      <w:bodyDiv w:val="1"/>
      <w:marLeft w:val="0"/>
      <w:marRight w:val="0"/>
      <w:marTop w:val="0"/>
      <w:marBottom w:val="0"/>
      <w:divBdr>
        <w:top w:val="none" w:sz="0" w:space="0" w:color="auto"/>
        <w:left w:val="none" w:sz="0" w:space="0" w:color="auto"/>
        <w:bottom w:val="none" w:sz="0" w:space="0" w:color="auto"/>
        <w:right w:val="none" w:sz="0" w:space="0" w:color="auto"/>
      </w:divBdr>
    </w:div>
    <w:div w:id="1011758924">
      <w:bodyDiv w:val="1"/>
      <w:marLeft w:val="0"/>
      <w:marRight w:val="0"/>
      <w:marTop w:val="0"/>
      <w:marBottom w:val="0"/>
      <w:divBdr>
        <w:top w:val="none" w:sz="0" w:space="0" w:color="auto"/>
        <w:left w:val="none" w:sz="0" w:space="0" w:color="auto"/>
        <w:bottom w:val="none" w:sz="0" w:space="0" w:color="auto"/>
        <w:right w:val="none" w:sz="0" w:space="0" w:color="auto"/>
      </w:divBdr>
    </w:div>
    <w:div w:id="1021855050">
      <w:bodyDiv w:val="1"/>
      <w:marLeft w:val="0"/>
      <w:marRight w:val="0"/>
      <w:marTop w:val="0"/>
      <w:marBottom w:val="0"/>
      <w:divBdr>
        <w:top w:val="none" w:sz="0" w:space="0" w:color="auto"/>
        <w:left w:val="none" w:sz="0" w:space="0" w:color="auto"/>
        <w:bottom w:val="none" w:sz="0" w:space="0" w:color="auto"/>
        <w:right w:val="none" w:sz="0" w:space="0" w:color="auto"/>
      </w:divBdr>
    </w:div>
    <w:div w:id="1066565271">
      <w:bodyDiv w:val="1"/>
      <w:marLeft w:val="0"/>
      <w:marRight w:val="0"/>
      <w:marTop w:val="0"/>
      <w:marBottom w:val="0"/>
      <w:divBdr>
        <w:top w:val="none" w:sz="0" w:space="0" w:color="auto"/>
        <w:left w:val="none" w:sz="0" w:space="0" w:color="auto"/>
        <w:bottom w:val="none" w:sz="0" w:space="0" w:color="auto"/>
        <w:right w:val="none" w:sz="0" w:space="0" w:color="auto"/>
      </w:divBdr>
    </w:div>
    <w:div w:id="1117259655">
      <w:bodyDiv w:val="1"/>
      <w:marLeft w:val="0"/>
      <w:marRight w:val="0"/>
      <w:marTop w:val="0"/>
      <w:marBottom w:val="0"/>
      <w:divBdr>
        <w:top w:val="none" w:sz="0" w:space="0" w:color="auto"/>
        <w:left w:val="none" w:sz="0" w:space="0" w:color="auto"/>
        <w:bottom w:val="none" w:sz="0" w:space="0" w:color="auto"/>
        <w:right w:val="none" w:sz="0" w:space="0" w:color="auto"/>
      </w:divBdr>
    </w:div>
    <w:div w:id="1130898261">
      <w:bodyDiv w:val="1"/>
      <w:marLeft w:val="0"/>
      <w:marRight w:val="0"/>
      <w:marTop w:val="0"/>
      <w:marBottom w:val="0"/>
      <w:divBdr>
        <w:top w:val="none" w:sz="0" w:space="0" w:color="auto"/>
        <w:left w:val="none" w:sz="0" w:space="0" w:color="auto"/>
        <w:bottom w:val="none" w:sz="0" w:space="0" w:color="auto"/>
        <w:right w:val="none" w:sz="0" w:space="0" w:color="auto"/>
      </w:divBdr>
    </w:div>
    <w:div w:id="1169559030">
      <w:bodyDiv w:val="1"/>
      <w:marLeft w:val="0"/>
      <w:marRight w:val="0"/>
      <w:marTop w:val="0"/>
      <w:marBottom w:val="0"/>
      <w:divBdr>
        <w:top w:val="none" w:sz="0" w:space="0" w:color="auto"/>
        <w:left w:val="none" w:sz="0" w:space="0" w:color="auto"/>
        <w:bottom w:val="none" w:sz="0" w:space="0" w:color="auto"/>
        <w:right w:val="none" w:sz="0" w:space="0" w:color="auto"/>
      </w:divBdr>
    </w:div>
    <w:div w:id="1173758533">
      <w:bodyDiv w:val="1"/>
      <w:marLeft w:val="0"/>
      <w:marRight w:val="0"/>
      <w:marTop w:val="0"/>
      <w:marBottom w:val="0"/>
      <w:divBdr>
        <w:top w:val="none" w:sz="0" w:space="0" w:color="auto"/>
        <w:left w:val="none" w:sz="0" w:space="0" w:color="auto"/>
        <w:bottom w:val="none" w:sz="0" w:space="0" w:color="auto"/>
        <w:right w:val="none" w:sz="0" w:space="0" w:color="auto"/>
      </w:divBdr>
    </w:div>
    <w:div w:id="1326206316">
      <w:bodyDiv w:val="1"/>
      <w:marLeft w:val="0"/>
      <w:marRight w:val="0"/>
      <w:marTop w:val="0"/>
      <w:marBottom w:val="0"/>
      <w:divBdr>
        <w:top w:val="none" w:sz="0" w:space="0" w:color="auto"/>
        <w:left w:val="none" w:sz="0" w:space="0" w:color="auto"/>
        <w:bottom w:val="none" w:sz="0" w:space="0" w:color="auto"/>
        <w:right w:val="none" w:sz="0" w:space="0" w:color="auto"/>
      </w:divBdr>
      <w:divsChild>
        <w:div w:id="198517339">
          <w:marLeft w:val="0"/>
          <w:marRight w:val="0"/>
          <w:marTop w:val="0"/>
          <w:marBottom w:val="0"/>
          <w:divBdr>
            <w:top w:val="none" w:sz="0" w:space="0" w:color="auto"/>
            <w:left w:val="none" w:sz="0" w:space="0" w:color="auto"/>
            <w:bottom w:val="none" w:sz="0" w:space="0" w:color="auto"/>
            <w:right w:val="none" w:sz="0" w:space="0" w:color="auto"/>
          </w:divBdr>
        </w:div>
        <w:div w:id="550851438">
          <w:marLeft w:val="0"/>
          <w:marRight w:val="0"/>
          <w:marTop w:val="0"/>
          <w:marBottom w:val="0"/>
          <w:divBdr>
            <w:top w:val="none" w:sz="0" w:space="0" w:color="auto"/>
            <w:left w:val="none" w:sz="0" w:space="0" w:color="auto"/>
            <w:bottom w:val="none" w:sz="0" w:space="0" w:color="auto"/>
            <w:right w:val="none" w:sz="0" w:space="0" w:color="auto"/>
          </w:divBdr>
          <w:divsChild>
            <w:div w:id="37899078">
              <w:marLeft w:val="0"/>
              <w:marRight w:val="0"/>
              <w:marTop w:val="0"/>
              <w:marBottom w:val="0"/>
              <w:divBdr>
                <w:top w:val="none" w:sz="0" w:space="0" w:color="auto"/>
                <w:left w:val="none" w:sz="0" w:space="0" w:color="auto"/>
                <w:bottom w:val="none" w:sz="0" w:space="0" w:color="auto"/>
                <w:right w:val="none" w:sz="0" w:space="0" w:color="auto"/>
              </w:divBdr>
            </w:div>
            <w:div w:id="1473907540">
              <w:marLeft w:val="0"/>
              <w:marRight w:val="0"/>
              <w:marTop w:val="0"/>
              <w:marBottom w:val="0"/>
              <w:divBdr>
                <w:top w:val="none" w:sz="0" w:space="0" w:color="auto"/>
                <w:left w:val="none" w:sz="0" w:space="0" w:color="auto"/>
                <w:bottom w:val="none" w:sz="0" w:space="0" w:color="auto"/>
                <w:right w:val="none" w:sz="0" w:space="0" w:color="auto"/>
              </w:divBdr>
            </w:div>
          </w:divsChild>
        </w:div>
        <w:div w:id="845630858">
          <w:marLeft w:val="0"/>
          <w:marRight w:val="0"/>
          <w:marTop w:val="0"/>
          <w:marBottom w:val="0"/>
          <w:divBdr>
            <w:top w:val="none" w:sz="0" w:space="0" w:color="auto"/>
            <w:left w:val="none" w:sz="0" w:space="0" w:color="auto"/>
            <w:bottom w:val="none" w:sz="0" w:space="0" w:color="auto"/>
            <w:right w:val="none" w:sz="0" w:space="0" w:color="auto"/>
          </w:divBdr>
          <w:divsChild>
            <w:div w:id="1376540567">
              <w:marLeft w:val="0"/>
              <w:marRight w:val="0"/>
              <w:marTop w:val="0"/>
              <w:marBottom w:val="0"/>
              <w:divBdr>
                <w:top w:val="none" w:sz="0" w:space="0" w:color="auto"/>
                <w:left w:val="none" w:sz="0" w:space="0" w:color="auto"/>
                <w:bottom w:val="none" w:sz="0" w:space="0" w:color="auto"/>
                <w:right w:val="none" w:sz="0" w:space="0" w:color="auto"/>
              </w:divBdr>
            </w:div>
            <w:div w:id="1869947367">
              <w:marLeft w:val="0"/>
              <w:marRight w:val="0"/>
              <w:marTop w:val="0"/>
              <w:marBottom w:val="0"/>
              <w:divBdr>
                <w:top w:val="none" w:sz="0" w:space="0" w:color="auto"/>
                <w:left w:val="none" w:sz="0" w:space="0" w:color="auto"/>
                <w:bottom w:val="none" w:sz="0" w:space="0" w:color="auto"/>
                <w:right w:val="none" w:sz="0" w:space="0" w:color="auto"/>
              </w:divBdr>
            </w:div>
          </w:divsChild>
        </w:div>
        <w:div w:id="1436556981">
          <w:marLeft w:val="0"/>
          <w:marRight w:val="0"/>
          <w:marTop w:val="0"/>
          <w:marBottom w:val="0"/>
          <w:divBdr>
            <w:top w:val="none" w:sz="0" w:space="0" w:color="auto"/>
            <w:left w:val="none" w:sz="0" w:space="0" w:color="auto"/>
            <w:bottom w:val="none" w:sz="0" w:space="0" w:color="auto"/>
            <w:right w:val="none" w:sz="0" w:space="0" w:color="auto"/>
          </w:divBdr>
        </w:div>
        <w:div w:id="1630742119">
          <w:marLeft w:val="0"/>
          <w:marRight w:val="0"/>
          <w:marTop w:val="0"/>
          <w:marBottom w:val="0"/>
          <w:divBdr>
            <w:top w:val="none" w:sz="0" w:space="0" w:color="auto"/>
            <w:left w:val="none" w:sz="0" w:space="0" w:color="auto"/>
            <w:bottom w:val="none" w:sz="0" w:space="0" w:color="auto"/>
            <w:right w:val="none" w:sz="0" w:space="0" w:color="auto"/>
          </w:divBdr>
          <w:divsChild>
            <w:div w:id="619262271">
              <w:marLeft w:val="0"/>
              <w:marRight w:val="0"/>
              <w:marTop w:val="0"/>
              <w:marBottom w:val="0"/>
              <w:divBdr>
                <w:top w:val="none" w:sz="0" w:space="0" w:color="auto"/>
                <w:left w:val="none" w:sz="0" w:space="0" w:color="auto"/>
                <w:bottom w:val="none" w:sz="0" w:space="0" w:color="auto"/>
                <w:right w:val="none" w:sz="0" w:space="0" w:color="auto"/>
              </w:divBdr>
            </w:div>
            <w:div w:id="1154494855">
              <w:marLeft w:val="0"/>
              <w:marRight w:val="0"/>
              <w:marTop w:val="0"/>
              <w:marBottom w:val="0"/>
              <w:divBdr>
                <w:top w:val="none" w:sz="0" w:space="0" w:color="auto"/>
                <w:left w:val="none" w:sz="0" w:space="0" w:color="auto"/>
                <w:bottom w:val="none" w:sz="0" w:space="0" w:color="auto"/>
                <w:right w:val="none" w:sz="0" w:space="0" w:color="auto"/>
              </w:divBdr>
            </w:div>
          </w:divsChild>
        </w:div>
        <w:div w:id="1799374661">
          <w:marLeft w:val="0"/>
          <w:marRight w:val="0"/>
          <w:marTop w:val="0"/>
          <w:marBottom w:val="0"/>
          <w:divBdr>
            <w:top w:val="none" w:sz="0" w:space="0" w:color="auto"/>
            <w:left w:val="none" w:sz="0" w:space="0" w:color="auto"/>
            <w:bottom w:val="none" w:sz="0" w:space="0" w:color="auto"/>
            <w:right w:val="none" w:sz="0" w:space="0" w:color="auto"/>
          </w:divBdr>
          <w:divsChild>
            <w:div w:id="1091001406">
              <w:marLeft w:val="0"/>
              <w:marRight w:val="0"/>
              <w:marTop w:val="0"/>
              <w:marBottom w:val="0"/>
              <w:divBdr>
                <w:top w:val="none" w:sz="0" w:space="0" w:color="auto"/>
                <w:left w:val="none" w:sz="0" w:space="0" w:color="auto"/>
                <w:bottom w:val="none" w:sz="0" w:space="0" w:color="auto"/>
                <w:right w:val="none" w:sz="0" w:space="0" w:color="auto"/>
              </w:divBdr>
            </w:div>
            <w:div w:id="1645742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707515">
      <w:bodyDiv w:val="1"/>
      <w:marLeft w:val="0"/>
      <w:marRight w:val="0"/>
      <w:marTop w:val="0"/>
      <w:marBottom w:val="0"/>
      <w:divBdr>
        <w:top w:val="none" w:sz="0" w:space="0" w:color="auto"/>
        <w:left w:val="none" w:sz="0" w:space="0" w:color="auto"/>
        <w:bottom w:val="none" w:sz="0" w:space="0" w:color="auto"/>
        <w:right w:val="none" w:sz="0" w:space="0" w:color="auto"/>
      </w:divBdr>
    </w:div>
    <w:div w:id="1341547149">
      <w:bodyDiv w:val="1"/>
      <w:marLeft w:val="0"/>
      <w:marRight w:val="0"/>
      <w:marTop w:val="0"/>
      <w:marBottom w:val="0"/>
      <w:divBdr>
        <w:top w:val="none" w:sz="0" w:space="0" w:color="auto"/>
        <w:left w:val="none" w:sz="0" w:space="0" w:color="auto"/>
        <w:bottom w:val="none" w:sz="0" w:space="0" w:color="auto"/>
        <w:right w:val="none" w:sz="0" w:space="0" w:color="auto"/>
      </w:divBdr>
    </w:div>
    <w:div w:id="1391689494">
      <w:bodyDiv w:val="1"/>
      <w:marLeft w:val="0"/>
      <w:marRight w:val="0"/>
      <w:marTop w:val="0"/>
      <w:marBottom w:val="0"/>
      <w:divBdr>
        <w:top w:val="none" w:sz="0" w:space="0" w:color="auto"/>
        <w:left w:val="none" w:sz="0" w:space="0" w:color="auto"/>
        <w:bottom w:val="none" w:sz="0" w:space="0" w:color="auto"/>
        <w:right w:val="none" w:sz="0" w:space="0" w:color="auto"/>
      </w:divBdr>
    </w:div>
    <w:div w:id="1392575643">
      <w:bodyDiv w:val="1"/>
      <w:marLeft w:val="0"/>
      <w:marRight w:val="0"/>
      <w:marTop w:val="0"/>
      <w:marBottom w:val="0"/>
      <w:divBdr>
        <w:top w:val="none" w:sz="0" w:space="0" w:color="auto"/>
        <w:left w:val="none" w:sz="0" w:space="0" w:color="auto"/>
        <w:bottom w:val="none" w:sz="0" w:space="0" w:color="auto"/>
        <w:right w:val="none" w:sz="0" w:space="0" w:color="auto"/>
      </w:divBdr>
    </w:div>
    <w:div w:id="1482500809">
      <w:bodyDiv w:val="1"/>
      <w:marLeft w:val="0"/>
      <w:marRight w:val="0"/>
      <w:marTop w:val="0"/>
      <w:marBottom w:val="0"/>
      <w:divBdr>
        <w:top w:val="none" w:sz="0" w:space="0" w:color="auto"/>
        <w:left w:val="none" w:sz="0" w:space="0" w:color="auto"/>
        <w:bottom w:val="none" w:sz="0" w:space="0" w:color="auto"/>
        <w:right w:val="none" w:sz="0" w:space="0" w:color="auto"/>
      </w:divBdr>
      <w:divsChild>
        <w:div w:id="2091929939">
          <w:marLeft w:val="255"/>
          <w:marRight w:val="0"/>
          <w:marTop w:val="75"/>
          <w:marBottom w:val="0"/>
          <w:divBdr>
            <w:top w:val="none" w:sz="0" w:space="0" w:color="auto"/>
            <w:left w:val="none" w:sz="0" w:space="0" w:color="auto"/>
            <w:bottom w:val="none" w:sz="0" w:space="0" w:color="auto"/>
            <w:right w:val="none" w:sz="0" w:space="0" w:color="auto"/>
          </w:divBdr>
        </w:div>
        <w:div w:id="1879853277">
          <w:marLeft w:val="255"/>
          <w:marRight w:val="0"/>
          <w:marTop w:val="75"/>
          <w:marBottom w:val="0"/>
          <w:divBdr>
            <w:top w:val="none" w:sz="0" w:space="0" w:color="auto"/>
            <w:left w:val="none" w:sz="0" w:space="0" w:color="auto"/>
            <w:bottom w:val="none" w:sz="0" w:space="0" w:color="auto"/>
            <w:right w:val="none" w:sz="0" w:space="0" w:color="auto"/>
          </w:divBdr>
        </w:div>
      </w:divsChild>
    </w:div>
    <w:div w:id="1497574616">
      <w:bodyDiv w:val="1"/>
      <w:marLeft w:val="0"/>
      <w:marRight w:val="0"/>
      <w:marTop w:val="0"/>
      <w:marBottom w:val="0"/>
      <w:divBdr>
        <w:top w:val="none" w:sz="0" w:space="0" w:color="auto"/>
        <w:left w:val="none" w:sz="0" w:space="0" w:color="auto"/>
        <w:bottom w:val="none" w:sz="0" w:space="0" w:color="auto"/>
        <w:right w:val="none" w:sz="0" w:space="0" w:color="auto"/>
      </w:divBdr>
    </w:div>
    <w:div w:id="1535267562">
      <w:bodyDiv w:val="1"/>
      <w:marLeft w:val="0"/>
      <w:marRight w:val="0"/>
      <w:marTop w:val="0"/>
      <w:marBottom w:val="0"/>
      <w:divBdr>
        <w:top w:val="none" w:sz="0" w:space="0" w:color="auto"/>
        <w:left w:val="none" w:sz="0" w:space="0" w:color="auto"/>
        <w:bottom w:val="none" w:sz="0" w:space="0" w:color="auto"/>
        <w:right w:val="none" w:sz="0" w:space="0" w:color="auto"/>
      </w:divBdr>
    </w:div>
    <w:div w:id="1589075967">
      <w:bodyDiv w:val="1"/>
      <w:marLeft w:val="0"/>
      <w:marRight w:val="0"/>
      <w:marTop w:val="0"/>
      <w:marBottom w:val="0"/>
      <w:divBdr>
        <w:top w:val="none" w:sz="0" w:space="0" w:color="auto"/>
        <w:left w:val="none" w:sz="0" w:space="0" w:color="auto"/>
        <w:bottom w:val="none" w:sz="0" w:space="0" w:color="auto"/>
        <w:right w:val="none" w:sz="0" w:space="0" w:color="auto"/>
      </w:divBdr>
    </w:div>
    <w:div w:id="1651330342">
      <w:bodyDiv w:val="1"/>
      <w:marLeft w:val="0"/>
      <w:marRight w:val="0"/>
      <w:marTop w:val="0"/>
      <w:marBottom w:val="0"/>
      <w:divBdr>
        <w:top w:val="none" w:sz="0" w:space="0" w:color="auto"/>
        <w:left w:val="none" w:sz="0" w:space="0" w:color="auto"/>
        <w:bottom w:val="none" w:sz="0" w:space="0" w:color="auto"/>
        <w:right w:val="none" w:sz="0" w:space="0" w:color="auto"/>
      </w:divBdr>
    </w:div>
    <w:div w:id="1653438697">
      <w:bodyDiv w:val="1"/>
      <w:marLeft w:val="0"/>
      <w:marRight w:val="0"/>
      <w:marTop w:val="0"/>
      <w:marBottom w:val="0"/>
      <w:divBdr>
        <w:top w:val="none" w:sz="0" w:space="0" w:color="auto"/>
        <w:left w:val="none" w:sz="0" w:space="0" w:color="auto"/>
        <w:bottom w:val="none" w:sz="0" w:space="0" w:color="auto"/>
        <w:right w:val="none" w:sz="0" w:space="0" w:color="auto"/>
      </w:divBdr>
    </w:div>
    <w:div w:id="1683702021">
      <w:bodyDiv w:val="1"/>
      <w:marLeft w:val="0"/>
      <w:marRight w:val="0"/>
      <w:marTop w:val="0"/>
      <w:marBottom w:val="0"/>
      <w:divBdr>
        <w:top w:val="none" w:sz="0" w:space="0" w:color="auto"/>
        <w:left w:val="none" w:sz="0" w:space="0" w:color="auto"/>
        <w:bottom w:val="none" w:sz="0" w:space="0" w:color="auto"/>
        <w:right w:val="none" w:sz="0" w:space="0" w:color="auto"/>
      </w:divBdr>
      <w:divsChild>
        <w:div w:id="886457291">
          <w:marLeft w:val="0"/>
          <w:marRight w:val="0"/>
          <w:marTop w:val="0"/>
          <w:marBottom w:val="0"/>
          <w:divBdr>
            <w:top w:val="none" w:sz="0" w:space="0" w:color="auto"/>
            <w:left w:val="none" w:sz="0" w:space="0" w:color="auto"/>
            <w:bottom w:val="none" w:sz="0" w:space="0" w:color="auto"/>
            <w:right w:val="none" w:sz="0" w:space="0" w:color="auto"/>
          </w:divBdr>
        </w:div>
      </w:divsChild>
    </w:div>
    <w:div w:id="1771511693">
      <w:bodyDiv w:val="1"/>
      <w:marLeft w:val="0"/>
      <w:marRight w:val="0"/>
      <w:marTop w:val="0"/>
      <w:marBottom w:val="0"/>
      <w:divBdr>
        <w:top w:val="none" w:sz="0" w:space="0" w:color="auto"/>
        <w:left w:val="none" w:sz="0" w:space="0" w:color="auto"/>
        <w:bottom w:val="none" w:sz="0" w:space="0" w:color="auto"/>
        <w:right w:val="none" w:sz="0" w:space="0" w:color="auto"/>
      </w:divBdr>
    </w:div>
    <w:div w:id="1774738863">
      <w:bodyDiv w:val="1"/>
      <w:marLeft w:val="0"/>
      <w:marRight w:val="0"/>
      <w:marTop w:val="0"/>
      <w:marBottom w:val="0"/>
      <w:divBdr>
        <w:top w:val="none" w:sz="0" w:space="0" w:color="auto"/>
        <w:left w:val="none" w:sz="0" w:space="0" w:color="auto"/>
        <w:bottom w:val="none" w:sz="0" w:space="0" w:color="auto"/>
        <w:right w:val="none" w:sz="0" w:space="0" w:color="auto"/>
      </w:divBdr>
    </w:div>
    <w:div w:id="1825050890">
      <w:bodyDiv w:val="1"/>
      <w:marLeft w:val="0"/>
      <w:marRight w:val="0"/>
      <w:marTop w:val="0"/>
      <w:marBottom w:val="0"/>
      <w:divBdr>
        <w:top w:val="none" w:sz="0" w:space="0" w:color="auto"/>
        <w:left w:val="none" w:sz="0" w:space="0" w:color="auto"/>
        <w:bottom w:val="none" w:sz="0" w:space="0" w:color="auto"/>
        <w:right w:val="none" w:sz="0" w:space="0" w:color="auto"/>
      </w:divBdr>
    </w:div>
    <w:div w:id="1894197110">
      <w:bodyDiv w:val="1"/>
      <w:marLeft w:val="0"/>
      <w:marRight w:val="0"/>
      <w:marTop w:val="0"/>
      <w:marBottom w:val="0"/>
      <w:divBdr>
        <w:top w:val="none" w:sz="0" w:space="0" w:color="auto"/>
        <w:left w:val="none" w:sz="0" w:space="0" w:color="auto"/>
        <w:bottom w:val="none" w:sz="0" w:space="0" w:color="auto"/>
        <w:right w:val="none" w:sz="0" w:space="0" w:color="auto"/>
      </w:divBdr>
    </w:div>
    <w:div w:id="1958876065">
      <w:bodyDiv w:val="1"/>
      <w:marLeft w:val="0"/>
      <w:marRight w:val="0"/>
      <w:marTop w:val="0"/>
      <w:marBottom w:val="0"/>
      <w:divBdr>
        <w:top w:val="none" w:sz="0" w:space="0" w:color="auto"/>
        <w:left w:val="none" w:sz="0" w:space="0" w:color="auto"/>
        <w:bottom w:val="none" w:sz="0" w:space="0" w:color="auto"/>
        <w:right w:val="none" w:sz="0" w:space="0" w:color="auto"/>
      </w:divBdr>
    </w:div>
    <w:div w:id="2036729900">
      <w:bodyDiv w:val="1"/>
      <w:marLeft w:val="0"/>
      <w:marRight w:val="0"/>
      <w:marTop w:val="0"/>
      <w:marBottom w:val="0"/>
      <w:divBdr>
        <w:top w:val="none" w:sz="0" w:space="0" w:color="auto"/>
        <w:left w:val="none" w:sz="0" w:space="0" w:color="auto"/>
        <w:bottom w:val="none" w:sz="0" w:space="0" w:color="auto"/>
        <w:right w:val="none" w:sz="0" w:space="0" w:color="auto"/>
      </w:divBdr>
    </w:div>
    <w:div w:id="2038655485">
      <w:bodyDiv w:val="1"/>
      <w:marLeft w:val="0"/>
      <w:marRight w:val="0"/>
      <w:marTop w:val="0"/>
      <w:marBottom w:val="0"/>
      <w:divBdr>
        <w:top w:val="none" w:sz="0" w:space="0" w:color="auto"/>
        <w:left w:val="none" w:sz="0" w:space="0" w:color="auto"/>
        <w:bottom w:val="none" w:sz="0" w:space="0" w:color="auto"/>
        <w:right w:val="none" w:sz="0" w:space="0" w:color="auto"/>
      </w:divBdr>
    </w:div>
    <w:div w:id="21239577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nbs.sk/sk/ochrana-osobnych-udajov"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faktury.ofr@nbs.sk"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3B2915E3A63EF04DA9ECBD8835D2DF0F" ma:contentTypeVersion="4" ma:contentTypeDescription="Umožňuje vytvoriť nový dokument." ma:contentTypeScope="" ma:versionID="233b4cc719f2e7749c214f9c75f3cf2c">
  <xsd:schema xmlns:xsd="http://www.w3.org/2001/XMLSchema" xmlns:xs="http://www.w3.org/2001/XMLSchema" xmlns:p="http://schemas.microsoft.com/office/2006/metadata/properties" xmlns:ns2="f49442b0-d94f-47e5-baa5-c7b5b6000c6b" xmlns:ns3="da99f8a6-8e5f-47dd-bf2b-d247d833a966" targetNamespace="http://schemas.microsoft.com/office/2006/metadata/properties" ma:root="true" ma:fieldsID="9b05fc4ebe5ce27d51899ab9dec56a12" ns2:_="" ns3:_="">
    <xsd:import namespace="f49442b0-d94f-47e5-baa5-c7b5b6000c6b"/>
    <xsd:import namespace="da99f8a6-8e5f-47dd-bf2b-d247d833a96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9442b0-d94f-47e5-baa5-c7b5b6000c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a99f8a6-8e5f-47dd-bf2b-d247d833a966" elementFormDefault="qualified">
    <xsd:import namespace="http://schemas.microsoft.com/office/2006/documentManagement/types"/>
    <xsd:import namespace="http://schemas.microsoft.com/office/infopath/2007/PartnerControls"/>
    <xsd:element name="SharedWithUsers" ma:index="10"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DFED49-F44E-4225-B428-B87269AEFF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9442b0-d94f-47e5-baa5-c7b5b6000c6b"/>
    <ds:schemaRef ds:uri="da99f8a6-8e5f-47dd-bf2b-d247d833a9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EB8A746-059F-4976-8BC9-71ECCCF1448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EDC2DE4-4EAB-4EB1-895A-5ECE47FDA714}">
  <ds:schemaRefs>
    <ds:schemaRef ds:uri="http://schemas.microsoft.com/sharepoint/v3/contenttype/forms"/>
  </ds:schemaRefs>
</ds:datastoreItem>
</file>

<file path=customXml/itemProps4.xml><?xml version="1.0" encoding="utf-8"?>
<ds:datastoreItem xmlns:ds="http://schemas.openxmlformats.org/officeDocument/2006/customXml" ds:itemID="{1F531F21-478F-4CBA-880D-9A1DD8BADC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59</Pages>
  <Words>23585</Words>
  <Characters>147271</Characters>
  <Application>Microsoft Office Word</Application>
  <DocSecurity>0</DocSecurity>
  <Lines>1227</Lines>
  <Paragraphs>341</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ASDR zmluva o dielo OLP.docx</vt:lpstr>
      <vt:lpstr>00_SZP_ZoD_pripom.docx</vt:lpstr>
    </vt:vector>
  </TitlesOfParts>
  <Company>NBS</Company>
  <LinksUpToDate>false</LinksUpToDate>
  <CharactersWithSpaces>170515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ASDR zmluva o dielo OLP.docx</dc:title>
  <dc:subject/>
  <dc:creator>NBS;karol.ivancik@nbs.sk</dc:creator>
  <cp:keywords/>
  <dc:description/>
  <cp:lastModifiedBy>Ivančík Karol</cp:lastModifiedBy>
  <cp:revision>6</cp:revision>
  <cp:lastPrinted>2020-10-01T04:55:00Z</cp:lastPrinted>
  <dcterms:created xsi:type="dcterms:W3CDTF">2023-05-26T14:07:00Z</dcterms:created>
  <dcterms:modified xsi:type="dcterms:W3CDTF">2023-05-31T11:03:00Z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0x0101003B2915E3A63EF04DA9ECBD8835D2DF0F</vt:lpwstr>
  </property>
</Properties>
</file>