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51D1" w:rsidRDefault="00C851D1" w:rsidP="00C851D1">
      <w:pPr>
        <w:pStyle w:val="Nzov"/>
        <w:rPr>
          <w:sz w:val="24"/>
        </w:rPr>
      </w:pPr>
      <w:bookmarkStart w:id="0" w:name="_Hlk7529658"/>
      <w:bookmarkStart w:id="1" w:name="_Hlk52261033"/>
      <w:bookmarkStart w:id="2" w:name="_Hlk81307635"/>
      <w:r w:rsidRPr="00BF169C">
        <w:rPr>
          <w:sz w:val="24"/>
        </w:rPr>
        <w:t>Návrh zmluvných podmienok</w:t>
      </w:r>
      <w:r>
        <w:rPr>
          <w:sz w:val="24"/>
        </w:rPr>
        <w:t xml:space="preserve"> – časť č. 1  - </w:t>
      </w:r>
      <w:r w:rsidRPr="008F0949">
        <w:rPr>
          <w:sz w:val="24"/>
        </w:rPr>
        <w:t>Riadenie rizík a plán kontinuity</w:t>
      </w:r>
    </w:p>
    <w:p w:rsidR="00C851D1" w:rsidRDefault="00C851D1" w:rsidP="00C851D1">
      <w:pPr>
        <w:pStyle w:val="Nzov"/>
        <w:rPr>
          <w:sz w:val="24"/>
        </w:rPr>
      </w:pPr>
    </w:p>
    <w:p w:rsidR="00C851D1" w:rsidRDefault="00C851D1" w:rsidP="00C851D1">
      <w:pPr>
        <w:pStyle w:val="Nzov"/>
        <w:rPr>
          <w:sz w:val="28"/>
          <w:szCs w:val="28"/>
        </w:rPr>
      </w:pPr>
      <w:r w:rsidRPr="00FF78F2">
        <w:rPr>
          <w:sz w:val="28"/>
          <w:szCs w:val="28"/>
        </w:rPr>
        <w:t>Zmluva o poskytnutí služieb</w:t>
      </w:r>
    </w:p>
    <w:p w:rsidR="00C851D1" w:rsidRPr="00323A69" w:rsidRDefault="00C851D1" w:rsidP="00C851D1">
      <w:pPr>
        <w:widowControl w:val="0"/>
        <w:jc w:val="center"/>
        <w:rPr>
          <w:rFonts w:ascii="Arial" w:hAnsi="Arial" w:cs="Arial"/>
          <w:b/>
          <w:bCs/>
          <w:spacing w:val="2"/>
          <w:sz w:val="22"/>
          <w:szCs w:val="22"/>
          <w:lang w:eastAsia="en-US"/>
        </w:rPr>
      </w:pPr>
      <w:r w:rsidRPr="00323A69">
        <w:rPr>
          <w:rFonts w:ascii="Arial" w:hAnsi="Arial" w:cs="Arial"/>
          <w:b/>
          <w:bCs/>
          <w:spacing w:val="2"/>
          <w:sz w:val="22"/>
          <w:szCs w:val="22"/>
          <w:lang w:eastAsia="en-US"/>
        </w:rPr>
        <w:t xml:space="preserve">uzavretá podľa § </w:t>
      </w:r>
      <w:r>
        <w:rPr>
          <w:rFonts w:ascii="Arial" w:hAnsi="Arial" w:cs="Arial"/>
          <w:b/>
          <w:bCs/>
          <w:spacing w:val="2"/>
          <w:sz w:val="22"/>
          <w:szCs w:val="22"/>
          <w:lang w:eastAsia="en-US"/>
        </w:rPr>
        <w:t>269</w:t>
      </w:r>
      <w:r w:rsidRPr="00323A69">
        <w:rPr>
          <w:rFonts w:ascii="Arial" w:hAnsi="Arial" w:cs="Arial"/>
          <w:b/>
          <w:bCs/>
          <w:spacing w:val="2"/>
          <w:sz w:val="22"/>
          <w:szCs w:val="22"/>
          <w:lang w:eastAsia="en-US"/>
        </w:rPr>
        <w:t xml:space="preserve"> a </w:t>
      </w:r>
      <w:proofErr w:type="spellStart"/>
      <w:r w:rsidRPr="00323A69">
        <w:rPr>
          <w:rFonts w:ascii="Arial" w:hAnsi="Arial" w:cs="Arial"/>
          <w:b/>
          <w:bCs/>
          <w:spacing w:val="2"/>
          <w:sz w:val="22"/>
          <w:szCs w:val="22"/>
          <w:lang w:eastAsia="en-US"/>
        </w:rPr>
        <w:t>nasl</w:t>
      </w:r>
      <w:proofErr w:type="spellEnd"/>
      <w:r w:rsidRPr="00323A69">
        <w:rPr>
          <w:rFonts w:ascii="Arial" w:hAnsi="Arial" w:cs="Arial"/>
          <w:b/>
          <w:bCs/>
          <w:spacing w:val="2"/>
          <w:sz w:val="22"/>
          <w:szCs w:val="22"/>
          <w:lang w:eastAsia="en-US"/>
        </w:rPr>
        <w:t>. Obchodného zákonníka 513/1991 Zb. v </w:t>
      </w:r>
    </w:p>
    <w:p w:rsidR="00C851D1" w:rsidRPr="00323A69" w:rsidRDefault="00C851D1" w:rsidP="00C851D1">
      <w:pPr>
        <w:widowControl w:val="0"/>
        <w:jc w:val="center"/>
        <w:rPr>
          <w:rFonts w:ascii="Arial" w:hAnsi="Arial" w:cs="Arial"/>
          <w:b/>
          <w:bCs/>
          <w:spacing w:val="2"/>
          <w:sz w:val="22"/>
          <w:szCs w:val="22"/>
          <w:lang w:eastAsia="en-US"/>
        </w:rPr>
      </w:pPr>
      <w:r w:rsidRPr="00323A69">
        <w:rPr>
          <w:rFonts w:ascii="Arial" w:hAnsi="Arial" w:cs="Arial"/>
          <w:b/>
          <w:bCs/>
          <w:spacing w:val="2"/>
          <w:sz w:val="22"/>
          <w:szCs w:val="22"/>
          <w:lang w:eastAsia="en-US"/>
        </w:rPr>
        <w:t>znení neskorších zmien</w:t>
      </w:r>
      <w:r>
        <w:rPr>
          <w:rFonts w:ascii="Arial" w:hAnsi="Arial" w:cs="Arial"/>
          <w:b/>
          <w:bCs/>
          <w:spacing w:val="2"/>
          <w:sz w:val="22"/>
          <w:szCs w:val="22"/>
          <w:lang w:eastAsia="en-US"/>
        </w:rPr>
        <w:t xml:space="preserve"> </w:t>
      </w:r>
      <w:r w:rsidRPr="00562B55">
        <w:rPr>
          <w:rFonts w:ascii="Arial" w:hAnsi="Arial" w:cs="Arial"/>
          <w:color w:val="000000"/>
          <w:sz w:val="22"/>
          <w:szCs w:val="22"/>
        </w:rPr>
        <w:t>(ďalej len „</w:t>
      </w:r>
      <w:r w:rsidRPr="00562B55">
        <w:rPr>
          <w:rFonts w:ascii="Arial" w:hAnsi="Arial" w:cs="Arial"/>
          <w:b/>
          <w:bCs/>
          <w:color w:val="000000"/>
          <w:sz w:val="22"/>
          <w:szCs w:val="22"/>
        </w:rPr>
        <w:t>Zmluva</w:t>
      </w:r>
      <w:r w:rsidRPr="00562B55">
        <w:rPr>
          <w:rFonts w:ascii="Arial" w:hAnsi="Arial" w:cs="Arial"/>
          <w:color w:val="000000"/>
          <w:sz w:val="22"/>
          <w:szCs w:val="22"/>
        </w:rPr>
        <w:t>“)</w:t>
      </w:r>
    </w:p>
    <w:p w:rsidR="00C851D1" w:rsidRPr="00FF78F2" w:rsidRDefault="00C851D1" w:rsidP="00C851D1">
      <w:pPr>
        <w:pStyle w:val="Nzov"/>
        <w:rPr>
          <w:sz w:val="28"/>
          <w:szCs w:val="28"/>
        </w:rPr>
      </w:pPr>
    </w:p>
    <w:p w:rsidR="00C851D1" w:rsidRPr="00107B1E" w:rsidRDefault="00C851D1" w:rsidP="00C851D1">
      <w:pPr>
        <w:pStyle w:val="Nzov"/>
        <w:rPr>
          <w:b w:val="0"/>
          <w:bCs w:val="0"/>
          <w:sz w:val="24"/>
        </w:rPr>
      </w:pPr>
    </w:p>
    <w:bookmarkEnd w:id="0"/>
    <w:p w:rsidR="00C851D1" w:rsidRPr="006151A7" w:rsidRDefault="00C851D1" w:rsidP="00C851D1">
      <w:pPr>
        <w:autoSpaceDE w:val="0"/>
        <w:autoSpaceDN w:val="0"/>
        <w:adjustRightInd w:val="0"/>
        <w:jc w:val="center"/>
        <w:rPr>
          <w:rFonts w:ascii="Arial" w:hAnsi="Arial" w:cs="Arial"/>
          <w:color w:val="000000"/>
          <w:sz w:val="20"/>
          <w:szCs w:val="20"/>
        </w:rPr>
      </w:pPr>
      <w:r w:rsidRPr="006151A7">
        <w:rPr>
          <w:rFonts w:ascii="Arial" w:hAnsi="Arial" w:cs="Arial"/>
          <w:color w:val="000000"/>
          <w:sz w:val="20"/>
          <w:szCs w:val="20"/>
        </w:rPr>
        <w:t>Číslo zmluvy objednávateľa : .......................................</w:t>
      </w:r>
    </w:p>
    <w:p w:rsidR="00C851D1" w:rsidRPr="006151A7" w:rsidRDefault="00C851D1" w:rsidP="00C851D1">
      <w:pPr>
        <w:autoSpaceDE w:val="0"/>
        <w:autoSpaceDN w:val="0"/>
        <w:adjustRightInd w:val="0"/>
        <w:jc w:val="center"/>
        <w:rPr>
          <w:rFonts w:ascii="Arial" w:hAnsi="Arial" w:cs="Arial"/>
          <w:color w:val="000000"/>
          <w:sz w:val="20"/>
          <w:szCs w:val="20"/>
        </w:rPr>
      </w:pPr>
    </w:p>
    <w:p w:rsidR="00C851D1" w:rsidRPr="006151A7" w:rsidRDefault="00C851D1" w:rsidP="00C851D1">
      <w:pPr>
        <w:autoSpaceDE w:val="0"/>
        <w:autoSpaceDN w:val="0"/>
        <w:adjustRightInd w:val="0"/>
        <w:jc w:val="center"/>
        <w:rPr>
          <w:rFonts w:ascii="Arial" w:hAnsi="Arial" w:cs="Arial"/>
          <w:color w:val="000000"/>
          <w:sz w:val="20"/>
          <w:szCs w:val="20"/>
        </w:rPr>
      </w:pPr>
      <w:r w:rsidRPr="006151A7">
        <w:rPr>
          <w:rFonts w:ascii="Arial" w:hAnsi="Arial" w:cs="Arial"/>
          <w:color w:val="000000"/>
          <w:sz w:val="20"/>
          <w:szCs w:val="20"/>
        </w:rPr>
        <w:t xml:space="preserve">Číslo zmluvy </w:t>
      </w:r>
      <w:r>
        <w:rPr>
          <w:rFonts w:ascii="Arial" w:hAnsi="Arial" w:cs="Arial"/>
          <w:color w:val="000000"/>
          <w:sz w:val="20"/>
          <w:szCs w:val="20"/>
        </w:rPr>
        <w:t>dodávateľa</w:t>
      </w:r>
      <w:r w:rsidRPr="006151A7">
        <w:rPr>
          <w:rFonts w:ascii="Arial" w:hAnsi="Arial" w:cs="Arial"/>
          <w:color w:val="000000"/>
          <w:sz w:val="20"/>
          <w:szCs w:val="20"/>
        </w:rPr>
        <w:t xml:space="preserve"> : ...................................</w:t>
      </w:r>
    </w:p>
    <w:p w:rsidR="00C851D1" w:rsidRPr="006151A7" w:rsidRDefault="00C851D1" w:rsidP="00C851D1">
      <w:pPr>
        <w:autoSpaceDE w:val="0"/>
        <w:autoSpaceDN w:val="0"/>
        <w:adjustRightInd w:val="0"/>
        <w:jc w:val="both"/>
        <w:rPr>
          <w:rFonts w:ascii="Arial" w:hAnsi="Arial" w:cs="Arial"/>
          <w:color w:val="000000"/>
          <w:sz w:val="20"/>
          <w:szCs w:val="20"/>
        </w:rPr>
      </w:pPr>
    </w:p>
    <w:p w:rsidR="00C851D1" w:rsidRPr="006151A7" w:rsidRDefault="00C851D1" w:rsidP="00C851D1">
      <w:pPr>
        <w:autoSpaceDE w:val="0"/>
        <w:autoSpaceDN w:val="0"/>
        <w:adjustRightInd w:val="0"/>
        <w:jc w:val="center"/>
        <w:rPr>
          <w:rFonts w:ascii="Arial" w:hAnsi="Arial" w:cs="Arial"/>
          <w:color w:val="000000"/>
          <w:sz w:val="20"/>
          <w:szCs w:val="20"/>
        </w:rPr>
      </w:pPr>
    </w:p>
    <w:p w:rsidR="00C851D1" w:rsidRPr="00081523" w:rsidRDefault="00C851D1" w:rsidP="00C851D1">
      <w:pPr>
        <w:pStyle w:val="Odsekzoznamu"/>
        <w:numPr>
          <w:ilvl w:val="0"/>
          <w:numId w:val="35"/>
        </w:numPr>
        <w:autoSpaceDE w:val="0"/>
        <w:autoSpaceDN w:val="0"/>
        <w:adjustRightInd w:val="0"/>
        <w:spacing w:line="259" w:lineRule="auto"/>
        <w:ind w:left="426" w:hanging="426"/>
        <w:jc w:val="both"/>
        <w:rPr>
          <w:rFonts w:ascii="Arial" w:hAnsi="Arial" w:cs="Arial"/>
          <w:b/>
          <w:sz w:val="20"/>
          <w:szCs w:val="20"/>
        </w:rPr>
      </w:pPr>
      <w:r w:rsidRPr="00081523">
        <w:rPr>
          <w:rFonts w:ascii="Arial" w:hAnsi="Arial" w:cs="Arial"/>
          <w:b/>
          <w:sz w:val="20"/>
          <w:szCs w:val="20"/>
        </w:rPr>
        <w:t>Objednávateľ</w:t>
      </w:r>
    </w:p>
    <w:p w:rsidR="00C851D1" w:rsidRPr="006151A7" w:rsidRDefault="00C851D1" w:rsidP="00C851D1">
      <w:pPr>
        <w:pStyle w:val="Odsekzoznamu"/>
        <w:autoSpaceDE w:val="0"/>
        <w:autoSpaceDN w:val="0"/>
        <w:adjustRightInd w:val="0"/>
        <w:ind w:left="426"/>
        <w:jc w:val="both"/>
        <w:rPr>
          <w:rFonts w:ascii="Arial" w:hAnsi="Arial" w:cs="Arial"/>
          <w:b/>
          <w:sz w:val="20"/>
          <w:szCs w:val="20"/>
        </w:rPr>
      </w:pPr>
      <w:r w:rsidRPr="006151A7">
        <w:rPr>
          <w:rFonts w:ascii="Arial" w:hAnsi="Arial" w:cs="Arial"/>
          <w:bCs/>
          <w:sz w:val="20"/>
          <w:szCs w:val="20"/>
        </w:rPr>
        <w:t>Názov/obchodné meno:</w:t>
      </w:r>
      <w:r w:rsidRPr="006151A7">
        <w:rPr>
          <w:rFonts w:ascii="Arial" w:hAnsi="Arial" w:cs="Arial"/>
          <w:bCs/>
          <w:sz w:val="20"/>
          <w:szCs w:val="20"/>
        </w:rPr>
        <w:tab/>
        <w:t>Mesto Liptovský Mikuláš</w:t>
      </w:r>
    </w:p>
    <w:p w:rsidR="00C851D1" w:rsidRPr="006151A7" w:rsidRDefault="00C851D1" w:rsidP="00C851D1">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Sídlo: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Štúrova 1989/41, 031 42 Liptovský Mikuláš</w:t>
      </w:r>
    </w:p>
    <w:p w:rsidR="00C851D1" w:rsidRPr="006151A7" w:rsidRDefault="00C851D1" w:rsidP="00C851D1">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Štatutárny orgán: </w:t>
      </w:r>
      <w:r w:rsidRPr="006151A7">
        <w:rPr>
          <w:rFonts w:ascii="Arial" w:hAnsi="Arial" w:cs="Arial"/>
          <w:sz w:val="20"/>
          <w:szCs w:val="20"/>
        </w:rPr>
        <w:tab/>
      </w:r>
      <w:r>
        <w:rPr>
          <w:rFonts w:ascii="Arial" w:hAnsi="Arial" w:cs="Arial"/>
          <w:sz w:val="20"/>
          <w:szCs w:val="20"/>
        </w:rPr>
        <w:tab/>
      </w:r>
      <w:r w:rsidRPr="006151A7">
        <w:rPr>
          <w:rFonts w:ascii="Arial" w:hAnsi="Arial" w:cs="Arial"/>
          <w:sz w:val="20"/>
          <w:szCs w:val="20"/>
        </w:rPr>
        <w:t>Ing. Ján Blcháč, PhD.</w:t>
      </w:r>
    </w:p>
    <w:p w:rsidR="00C851D1" w:rsidRPr="006151A7" w:rsidRDefault="00C851D1" w:rsidP="00C851D1">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IČO: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00315524</w:t>
      </w:r>
    </w:p>
    <w:p w:rsidR="00C851D1" w:rsidRPr="006151A7" w:rsidRDefault="00C851D1" w:rsidP="00C851D1">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DIČ: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2021031111</w:t>
      </w:r>
    </w:p>
    <w:p w:rsidR="00C851D1" w:rsidRDefault="00C851D1" w:rsidP="00C851D1">
      <w:pPr>
        <w:autoSpaceDE w:val="0"/>
        <w:autoSpaceDN w:val="0"/>
        <w:adjustRightInd w:val="0"/>
        <w:ind w:firstLine="426"/>
        <w:jc w:val="both"/>
        <w:rPr>
          <w:rFonts w:ascii="Arial" w:hAnsi="Arial" w:cs="Arial"/>
          <w:sz w:val="20"/>
          <w:szCs w:val="20"/>
        </w:rPr>
      </w:pPr>
      <w:bookmarkStart w:id="3" w:name="_Hlk119050932"/>
      <w:r>
        <w:rPr>
          <w:rFonts w:ascii="Arial" w:hAnsi="Arial" w:cs="Arial"/>
          <w:color w:val="000000"/>
          <w:sz w:val="20"/>
          <w:szCs w:val="20"/>
        </w:rPr>
        <w:t xml:space="preserve">Osobitný projektový účet: </w:t>
      </w:r>
      <w:r>
        <w:rPr>
          <w:rFonts w:ascii="Arial" w:hAnsi="Arial" w:cs="Arial"/>
          <w:color w:val="000000"/>
          <w:sz w:val="20"/>
          <w:szCs w:val="20"/>
        </w:rPr>
        <w:tab/>
      </w:r>
      <w:r w:rsidRPr="004957B8">
        <w:rPr>
          <w:rFonts w:ascii="Arial" w:hAnsi="Arial" w:cs="Arial"/>
          <w:sz w:val="20"/>
          <w:szCs w:val="20"/>
        </w:rPr>
        <w:t xml:space="preserve">Všeobecná úverová banka, </w:t>
      </w:r>
      <w:proofErr w:type="spellStart"/>
      <w:r w:rsidRPr="004957B8">
        <w:rPr>
          <w:rFonts w:ascii="Arial" w:hAnsi="Arial" w:cs="Arial"/>
          <w:sz w:val="20"/>
          <w:szCs w:val="20"/>
        </w:rPr>
        <w:t>a.s</w:t>
      </w:r>
      <w:proofErr w:type="spellEnd"/>
      <w:r w:rsidRPr="004957B8">
        <w:rPr>
          <w:rFonts w:ascii="Arial" w:hAnsi="Arial" w:cs="Arial"/>
          <w:sz w:val="20"/>
          <w:szCs w:val="20"/>
        </w:rPr>
        <w:t>. pobočka Liptovský Mikuláš</w:t>
      </w:r>
    </w:p>
    <w:p w:rsidR="00C851D1" w:rsidRDefault="00C851D1" w:rsidP="00C851D1">
      <w:pPr>
        <w:autoSpaceDE w:val="0"/>
        <w:autoSpaceDN w:val="0"/>
        <w:adjustRightInd w:val="0"/>
        <w:ind w:firstLine="426"/>
        <w:jc w:val="both"/>
        <w:rPr>
          <w:rFonts w:ascii="Arial" w:hAnsi="Arial" w:cs="Arial"/>
          <w:color w:val="000000"/>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t>SK51 0200 0000 0046 2089 0655</w:t>
      </w:r>
    </w:p>
    <w:p w:rsidR="00C851D1" w:rsidRPr="006151A7" w:rsidRDefault="00C851D1" w:rsidP="00C851D1">
      <w:pPr>
        <w:autoSpaceDE w:val="0"/>
        <w:autoSpaceDN w:val="0"/>
        <w:adjustRightInd w:val="0"/>
        <w:ind w:left="426"/>
        <w:rPr>
          <w:rFonts w:ascii="Arial" w:hAnsi="Arial" w:cs="Arial"/>
          <w:color w:val="0070C0"/>
          <w:sz w:val="20"/>
          <w:szCs w:val="20"/>
        </w:rPr>
      </w:pPr>
      <w:r w:rsidRPr="006151A7">
        <w:rPr>
          <w:rFonts w:ascii="Arial" w:hAnsi="Arial" w:cs="Arial"/>
          <w:sz w:val="20"/>
          <w:szCs w:val="20"/>
        </w:rPr>
        <w:t xml:space="preserve"> </w:t>
      </w:r>
    </w:p>
    <w:bookmarkEnd w:id="3"/>
    <w:p w:rsidR="00C851D1" w:rsidRPr="006151A7" w:rsidRDefault="00C851D1" w:rsidP="00C851D1">
      <w:pPr>
        <w:autoSpaceDE w:val="0"/>
        <w:autoSpaceDN w:val="0"/>
        <w:adjustRightInd w:val="0"/>
        <w:ind w:firstLine="426"/>
        <w:jc w:val="both"/>
        <w:rPr>
          <w:rFonts w:ascii="Arial" w:hAnsi="Arial" w:cs="Arial"/>
          <w:color w:val="000000"/>
          <w:sz w:val="20"/>
          <w:szCs w:val="20"/>
        </w:rPr>
      </w:pPr>
      <w:r w:rsidRPr="006151A7">
        <w:rPr>
          <w:rFonts w:ascii="Arial" w:hAnsi="Arial" w:cs="Arial"/>
          <w:color w:val="000000"/>
          <w:sz w:val="20"/>
          <w:szCs w:val="20"/>
        </w:rPr>
        <w:t>(ďalej len „</w:t>
      </w:r>
      <w:r w:rsidRPr="006151A7">
        <w:rPr>
          <w:rFonts w:ascii="Arial" w:hAnsi="Arial" w:cs="Arial"/>
          <w:b/>
          <w:bCs/>
          <w:color w:val="000000"/>
          <w:sz w:val="20"/>
          <w:szCs w:val="20"/>
        </w:rPr>
        <w:t>Objednávateľ</w:t>
      </w:r>
      <w:r w:rsidRPr="006151A7">
        <w:rPr>
          <w:rFonts w:ascii="Arial" w:hAnsi="Arial" w:cs="Arial"/>
          <w:color w:val="000000"/>
          <w:sz w:val="20"/>
          <w:szCs w:val="20"/>
        </w:rPr>
        <w:t>“)</w:t>
      </w:r>
    </w:p>
    <w:p w:rsidR="00C851D1" w:rsidRPr="006151A7" w:rsidRDefault="00C851D1" w:rsidP="00C851D1">
      <w:pPr>
        <w:autoSpaceDE w:val="0"/>
        <w:autoSpaceDN w:val="0"/>
        <w:adjustRightInd w:val="0"/>
        <w:jc w:val="both"/>
        <w:rPr>
          <w:rFonts w:ascii="Arial" w:hAnsi="Arial" w:cs="Arial"/>
          <w:b/>
          <w:bCs/>
          <w:color w:val="000000"/>
          <w:sz w:val="20"/>
          <w:szCs w:val="20"/>
        </w:rPr>
      </w:pPr>
    </w:p>
    <w:p w:rsidR="00C851D1" w:rsidRPr="00081523" w:rsidRDefault="00C851D1" w:rsidP="00C851D1">
      <w:pPr>
        <w:pStyle w:val="Odsekzoznamu"/>
        <w:numPr>
          <w:ilvl w:val="0"/>
          <w:numId w:val="35"/>
        </w:numPr>
        <w:autoSpaceDE w:val="0"/>
        <w:autoSpaceDN w:val="0"/>
        <w:adjustRightInd w:val="0"/>
        <w:spacing w:line="259" w:lineRule="auto"/>
        <w:ind w:left="426" w:hanging="426"/>
        <w:jc w:val="both"/>
        <w:rPr>
          <w:rFonts w:ascii="Arial" w:hAnsi="Arial" w:cs="Arial"/>
          <w:b/>
          <w:bCs/>
          <w:color w:val="000000"/>
          <w:sz w:val="20"/>
          <w:szCs w:val="20"/>
        </w:rPr>
      </w:pPr>
      <w:r>
        <w:rPr>
          <w:rFonts w:ascii="Arial" w:hAnsi="Arial" w:cs="Arial"/>
          <w:b/>
          <w:bCs/>
          <w:color w:val="000000"/>
          <w:sz w:val="20"/>
          <w:szCs w:val="20"/>
        </w:rPr>
        <w:t>Dodávateľ</w:t>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Obchodné meno:</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Sídlo: </w:t>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Korešpondenčná adresa:</w:t>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Štatutárny orgán:</w:t>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IČO: </w:t>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DIČ: </w:t>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 DPH: </w:t>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Bankové spojenie:</w:t>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IBAN: </w:t>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SWIFT:</w:t>
      </w: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Registrácia: </w:t>
      </w:r>
    </w:p>
    <w:p w:rsidR="00C851D1" w:rsidRPr="006151A7" w:rsidRDefault="00C851D1" w:rsidP="00C851D1">
      <w:pPr>
        <w:autoSpaceDE w:val="0"/>
        <w:autoSpaceDN w:val="0"/>
        <w:adjustRightInd w:val="0"/>
        <w:jc w:val="both"/>
        <w:rPr>
          <w:rFonts w:ascii="Arial" w:hAnsi="Arial" w:cs="Arial"/>
          <w:color w:val="000000"/>
          <w:sz w:val="20"/>
          <w:szCs w:val="20"/>
        </w:rPr>
      </w:pPr>
    </w:p>
    <w:p w:rsidR="00C851D1" w:rsidRPr="006151A7" w:rsidRDefault="00C851D1" w:rsidP="00C851D1">
      <w:pPr>
        <w:autoSpaceDE w:val="0"/>
        <w:autoSpaceDN w:val="0"/>
        <w:adjustRightInd w:val="0"/>
        <w:ind w:firstLine="426"/>
        <w:jc w:val="both"/>
        <w:rPr>
          <w:rFonts w:ascii="Arial" w:hAnsi="Arial" w:cs="Arial"/>
          <w:color w:val="000000"/>
          <w:sz w:val="20"/>
          <w:szCs w:val="20"/>
        </w:rPr>
      </w:pPr>
      <w:bookmarkStart w:id="4" w:name="_Hlk116374616"/>
      <w:r w:rsidRPr="006151A7">
        <w:rPr>
          <w:rFonts w:ascii="Arial" w:hAnsi="Arial" w:cs="Arial"/>
          <w:color w:val="000000"/>
          <w:sz w:val="20"/>
          <w:szCs w:val="20"/>
        </w:rPr>
        <w:t>(ďalej len „</w:t>
      </w:r>
      <w:r>
        <w:rPr>
          <w:rFonts w:ascii="Arial" w:hAnsi="Arial" w:cs="Arial"/>
          <w:b/>
          <w:bCs/>
          <w:color w:val="000000"/>
          <w:sz w:val="20"/>
          <w:szCs w:val="20"/>
        </w:rPr>
        <w:t>dodávateľ</w:t>
      </w:r>
      <w:r w:rsidRPr="006151A7">
        <w:rPr>
          <w:rFonts w:ascii="Arial" w:hAnsi="Arial" w:cs="Arial"/>
          <w:color w:val="000000"/>
          <w:sz w:val="20"/>
          <w:szCs w:val="20"/>
        </w:rPr>
        <w:t>“)</w:t>
      </w:r>
    </w:p>
    <w:bookmarkEnd w:id="4"/>
    <w:p w:rsidR="00C851D1" w:rsidRPr="006151A7" w:rsidRDefault="00C851D1" w:rsidP="00C851D1">
      <w:pPr>
        <w:autoSpaceDE w:val="0"/>
        <w:autoSpaceDN w:val="0"/>
        <w:adjustRightInd w:val="0"/>
        <w:jc w:val="both"/>
        <w:rPr>
          <w:rFonts w:ascii="Arial" w:hAnsi="Arial" w:cs="Arial"/>
          <w:color w:val="000000"/>
          <w:sz w:val="20"/>
          <w:szCs w:val="20"/>
        </w:rPr>
      </w:pPr>
    </w:p>
    <w:p w:rsidR="00C851D1" w:rsidRPr="006151A7" w:rsidRDefault="00C851D1" w:rsidP="00C851D1">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(Objednávateľ a Poskytovateľ ďalej spolu len ako „</w:t>
      </w:r>
      <w:r w:rsidRPr="006151A7">
        <w:rPr>
          <w:rFonts w:ascii="Arial" w:hAnsi="Arial" w:cs="Arial"/>
          <w:b/>
          <w:color w:val="000000"/>
          <w:sz w:val="20"/>
          <w:szCs w:val="20"/>
        </w:rPr>
        <w:t>Zmluvné strany</w:t>
      </w:r>
      <w:r w:rsidRPr="006151A7">
        <w:rPr>
          <w:rFonts w:ascii="Arial" w:hAnsi="Arial" w:cs="Arial"/>
          <w:color w:val="000000"/>
          <w:sz w:val="20"/>
          <w:szCs w:val="20"/>
        </w:rPr>
        <w:t>“ alebo ktorýkoľvek z nich ako „</w:t>
      </w:r>
      <w:r w:rsidRPr="006151A7">
        <w:rPr>
          <w:rFonts w:ascii="Arial" w:hAnsi="Arial" w:cs="Arial"/>
          <w:b/>
          <w:color w:val="000000"/>
          <w:sz w:val="20"/>
          <w:szCs w:val="20"/>
        </w:rPr>
        <w:t>Zmluvná strana</w:t>
      </w:r>
      <w:r w:rsidRPr="006151A7">
        <w:rPr>
          <w:rFonts w:ascii="Arial" w:hAnsi="Arial" w:cs="Arial"/>
          <w:color w:val="000000"/>
          <w:sz w:val="20"/>
          <w:szCs w:val="20"/>
        </w:rPr>
        <w:t>“)</w:t>
      </w:r>
    </w:p>
    <w:p w:rsidR="00C851D1" w:rsidRPr="006151A7" w:rsidRDefault="00C851D1" w:rsidP="00C851D1">
      <w:pPr>
        <w:autoSpaceDE w:val="0"/>
        <w:autoSpaceDN w:val="0"/>
        <w:adjustRightInd w:val="0"/>
        <w:jc w:val="both"/>
        <w:rPr>
          <w:rFonts w:ascii="Arial" w:hAnsi="Arial" w:cs="Arial"/>
          <w:b/>
          <w:bCs/>
          <w:color w:val="000000"/>
          <w:sz w:val="20"/>
          <w:szCs w:val="20"/>
        </w:rPr>
      </w:pPr>
    </w:p>
    <w:p w:rsidR="00C851D1" w:rsidRPr="006151A7" w:rsidRDefault="00C851D1" w:rsidP="00C851D1">
      <w:pPr>
        <w:autoSpaceDE w:val="0"/>
        <w:autoSpaceDN w:val="0"/>
        <w:adjustRightInd w:val="0"/>
        <w:jc w:val="both"/>
        <w:rPr>
          <w:rFonts w:ascii="Arial" w:hAnsi="Arial" w:cs="Arial"/>
          <w:b/>
          <w:bCs/>
          <w:color w:val="000000"/>
          <w:sz w:val="20"/>
          <w:szCs w:val="20"/>
        </w:rPr>
      </w:pPr>
    </w:p>
    <w:p w:rsidR="00C851D1" w:rsidRPr="00E572AD" w:rsidRDefault="00C851D1" w:rsidP="00C851D1">
      <w:pPr>
        <w:autoSpaceDE w:val="0"/>
        <w:autoSpaceDN w:val="0"/>
        <w:adjustRightInd w:val="0"/>
        <w:jc w:val="center"/>
        <w:rPr>
          <w:rFonts w:ascii="Arial" w:hAnsi="Arial" w:cs="Arial"/>
          <w:b/>
          <w:bCs/>
          <w:color w:val="000000"/>
          <w:sz w:val="20"/>
          <w:szCs w:val="20"/>
        </w:rPr>
      </w:pPr>
      <w:bookmarkStart w:id="5" w:name="_Hlk125956324"/>
      <w:r w:rsidRPr="00E572AD">
        <w:rPr>
          <w:rFonts w:ascii="Arial" w:hAnsi="Arial" w:cs="Arial"/>
          <w:b/>
          <w:bCs/>
          <w:color w:val="000000"/>
          <w:sz w:val="20"/>
          <w:szCs w:val="20"/>
        </w:rPr>
        <w:t>Preambula</w:t>
      </w:r>
    </w:p>
    <w:p w:rsidR="00C851D1" w:rsidRPr="00E572AD" w:rsidRDefault="00C851D1" w:rsidP="00C851D1">
      <w:pPr>
        <w:autoSpaceDE w:val="0"/>
        <w:autoSpaceDN w:val="0"/>
        <w:adjustRightInd w:val="0"/>
        <w:jc w:val="center"/>
        <w:rPr>
          <w:rFonts w:ascii="Arial" w:hAnsi="Arial" w:cs="Arial"/>
          <w:sz w:val="20"/>
          <w:szCs w:val="20"/>
        </w:rPr>
      </w:pPr>
    </w:p>
    <w:p w:rsidR="00C851D1" w:rsidRPr="005454AB" w:rsidRDefault="00C851D1" w:rsidP="00C851D1">
      <w:pPr>
        <w:autoSpaceDE w:val="0"/>
        <w:autoSpaceDN w:val="0"/>
        <w:adjustRightInd w:val="0"/>
        <w:jc w:val="both"/>
        <w:rPr>
          <w:rFonts w:ascii="Arial" w:hAnsi="Arial" w:cs="Arial"/>
          <w:b/>
          <w:bCs/>
          <w:iCs/>
          <w:sz w:val="20"/>
          <w:szCs w:val="20"/>
        </w:rPr>
      </w:pPr>
      <w:bookmarkStart w:id="6" w:name="_Hlk116374800"/>
      <w:r w:rsidRPr="00E572AD">
        <w:rPr>
          <w:rFonts w:ascii="Arial" w:hAnsi="Arial" w:cs="Arial"/>
          <w:sz w:val="20"/>
          <w:szCs w:val="20"/>
        </w:rPr>
        <w:t>Objednávateľ vyhlásil v súlade so zákonom č. 343/2015 Z. z. o verejnom obstarávaní a o zmene a doplnení niektorých zákonov v znení neskorších predpisov (ďalej len „</w:t>
      </w:r>
      <w:r w:rsidRPr="00E572AD">
        <w:rPr>
          <w:rFonts w:ascii="Arial" w:hAnsi="Arial" w:cs="Arial"/>
          <w:b/>
          <w:sz w:val="20"/>
          <w:szCs w:val="20"/>
        </w:rPr>
        <w:t>Zákon o VO</w:t>
      </w:r>
      <w:r w:rsidRPr="00E572AD">
        <w:rPr>
          <w:rFonts w:ascii="Arial" w:hAnsi="Arial" w:cs="Arial"/>
          <w:sz w:val="20"/>
          <w:szCs w:val="20"/>
        </w:rPr>
        <w:t xml:space="preserve">“) verejné obstarávanie na nadlimitnú zákazku na poskytnutie služieb postupom verejnej súťaže, predmetom ktorej je vykonanie  služieb v rámci  projektu </w:t>
      </w:r>
      <w:r w:rsidRPr="00E572AD">
        <w:rPr>
          <w:rFonts w:ascii="Arial" w:hAnsi="Arial" w:cs="Arial"/>
          <w:b/>
          <w:bCs/>
          <w:iCs/>
          <w:sz w:val="20"/>
          <w:szCs w:val="20"/>
        </w:rPr>
        <w:t>„</w:t>
      </w:r>
      <w:r w:rsidRPr="005454AB">
        <w:rPr>
          <w:rFonts w:ascii="Arial" w:hAnsi="Arial" w:cs="Arial"/>
          <w:b/>
          <w:bCs/>
          <w:iCs/>
          <w:sz w:val="20"/>
          <w:szCs w:val="20"/>
        </w:rPr>
        <w:t>Zvýšenie úrovne informačnej a kybernetickej bezpečnosti LM</w:t>
      </w:r>
      <w:r w:rsidRPr="00E572AD">
        <w:rPr>
          <w:rFonts w:ascii="Arial" w:hAnsi="Arial" w:cs="Arial"/>
          <w:b/>
          <w:bCs/>
          <w:iCs/>
          <w:sz w:val="20"/>
          <w:szCs w:val="20"/>
        </w:rPr>
        <w:t>“</w:t>
      </w:r>
      <w:r w:rsidRPr="00E572AD">
        <w:rPr>
          <w:rFonts w:ascii="Arial" w:hAnsi="Arial" w:cs="Arial"/>
          <w:b/>
          <w:bCs/>
          <w:i/>
          <w:iCs/>
          <w:sz w:val="20"/>
          <w:szCs w:val="20"/>
        </w:rPr>
        <w:t xml:space="preserve"> </w:t>
      </w:r>
      <w:r w:rsidRPr="00E572AD">
        <w:rPr>
          <w:rFonts w:ascii="Arial" w:hAnsi="Arial" w:cs="Arial"/>
          <w:sz w:val="20"/>
          <w:szCs w:val="20"/>
        </w:rPr>
        <w:t>(ďalej len „</w:t>
      </w:r>
      <w:r w:rsidRPr="00E572AD">
        <w:rPr>
          <w:rFonts w:ascii="Arial" w:hAnsi="Arial" w:cs="Arial"/>
          <w:b/>
          <w:sz w:val="20"/>
          <w:szCs w:val="20"/>
        </w:rPr>
        <w:t>Projekt</w:t>
      </w:r>
      <w:r w:rsidRPr="00E572AD">
        <w:rPr>
          <w:rFonts w:ascii="Arial" w:hAnsi="Arial" w:cs="Arial"/>
          <w:sz w:val="20"/>
          <w:szCs w:val="20"/>
        </w:rPr>
        <w:t>“), ITMS kód Projektu</w:t>
      </w:r>
      <w:r>
        <w:rPr>
          <w:rFonts w:ascii="Arial" w:hAnsi="Arial" w:cs="Arial"/>
          <w:sz w:val="20"/>
          <w:szCs w:val="20"/>
        </w:rPr>
        <w:t xml:space="preserve"> 311071BZX2</w:t>
      </w:r>
      <w:r w:rsidRPr="00E572AD">
        <w:rPr>
          <w:rFonts w:ascii="Arial" w:hAnsi="Arial" w:cs="Arial"/>
          <w:sz w:val="20"/>
          <w:szCs w:val="20"/>
        </w:rPr>
        <w:t>v rámci operačného programu Integrovaná infraštruktúra.</w:t>
      </w:r>
    </w:p>
    <w:p w:rsidR="00C851D1" w:rsidRPr="00E572AD" w:rsidRDefault="00C851D1" w:rsidP="00C851D1">
      <w:pPr>
        <w:autoSpaceDE w:val="0"/>
        <w:autoSpaceDN w:val="0"/>
        <w:adjustRightInd w:val="0"/>
        <w:jc w:val="both"/>
        <w:rPr>
          <w:rFonts w:ascii="Arial" w:hAnsi="Arial" w:cs="Arial"/>
          <w:color w:val="000000"/>
          <w:sz w:val="20"/>
          <w:szCs w:val="20"/>
        </w:rPr>
      </w:pPr>
      <w:r w:rsidRPr="00E572AD">
        <w:rPr>
          <w:rFonts w:ascii="Arial" w:hAnsi="Arial" w:cs="Arial"/>
          <w:sz w:val="20"/>
          <w:szCs w:val="20"/>
        </w:rPr>
        <w:t xml:space="preserve">Oznámenie o vyhlásení verejného obstarávania bolo uverejnené v Úradnom vestníku Európskej únie ............... a vo Vestníku verejného obstarávania č. ............... zo dňa ............... pod značkou ............... Do predmetného verejného obstarávania  predložil súťažnú ponuku aj Poskytovateľ. Ponuka Poskytovateľa bola vyhodnotená ako úspešná. Zmluvné </w:t>
      </w:r>
      <w:r w:rsidRPr="00E572AD">
        <w:rPr>
          <w:rFonts w:ascii="Arial" w:hAnsi="Arial" w:cs="Arial"/>
          <w:color w:val="000000"/>
          <w:sz w:val="20"/>
          <w:szCs w:val="20"/>
        </w:rPr>
        <w:t xml:space="preserve">strany uzavretím tejto </w:t>
      </w:r>
      <w:r w:rsidRPr="00E572AD">
        <w:rPr>
          <w:rFonts w:ascii="Arial" w:hAnsi="Arial" w:cs="Arial"/>
          <w:sz w:val="20"/>
          <w:szCs w:val="20"/>
        </w:rPr>
        <w:t xml:space="preserve">Zmluvy prejavujú svoju vôľu dohodnúť podmienky a spôsob realizácie predmetu zákazky v zmysle vyhláseného verejného obstarávania. </w:t>
      </w:r>
      <w:bookmarkEnd w:id="6"/>
    </w:p>
    <w:bookmarkEnd w:id="5"/>
    <w:p w:rsidR="00C851D1" w:rsidRDefault="00C851D1" w:rsidP="00C851D1">
      <w:pPr>
        <w:tabs>
          <w:tab w:val="left" w:pos="5495"/>
        </w:tabs>
        <w:autoSpaceDE w:val="0"/>
        <w:autoSpaceDN w:val="0"/>
        <w:adjustRightInd w:val="0"/>
        <w:jc w:val="both"/>
        <w:rPr>
          <w:rFonts w:ascii="Arial" w:hAnsi="Arial" w:cs="Arial"/>
          <w:color w:val="000000"/>
          <w:sz w:val="20"/>
          <w:szCs w:val="20"/>
        </w:rPr>
      </w:pPr>
      <w:r>
        <w:rPr>
          <w:rFonts w:ascii="Arial" w:hAnsi="Arial" w:cs="Arial"/>
          <w:color w:val="000000"/>
          <w:sz w:val="20"/>
          <w:szCs w:val="20"/>
        </w:rPr>
        <w:tab/>
      </w:r>
    </w:p>
    <w:p w:rsidR="00C851D1" w:rsidRPr="00E572AD" w:rsidRDefault="00C851D1" w:rsidP="00C851D1">
      <w:pPr>
        <w:tabs>
          <w:tab w:val="left" w:pos="5495"/>
        </w:tabs>
        <w:autoSpaceDE w:val="0"/>
        <w:autoSpaceDN w:val="0"/>
        <w:adjustRightInd w:val="0"/>
        <w:jc w:val="both"/>
        <w:rPr>
          <w:rFonts w:ascii="Arial" w:hAnsi="Arial" w:cs="Arial"/>
          <w:color w:val="000000"/>
          <w:sz w:val="20"/>
          <w:szCs w:val="20"/>
        </w:rPr>
      </w:pPr>
    </w:p>
    <w:p w:rsidR="00C851D1" w:rsidRPr="002E7D36" w:rsidRDefault="00C851D1" w:rsidP="00C851D1">
      <w:pPr>
        <w:pStyle w:val="Odsekzoznamu"/>
        <w:numPr>
          <w:ilvl w:val="0"/>
          <w:numId w:val="36"/>
        </w:numPr>
        <w:autoSpaceDE w:val="0"/>
        <w:autoSpaceDN w:val="0"/>
        <w:adjustRightInd w:val="0"/>
        <w:jc w:val="center"/>
        <w:rPr>
          <w:rFonts w:ascii="Arial" w:hAnsi="Arial" w:cs="Arial"/>
          <w:b/>
          <w:bCs/>
          <w:color w:val="000000"/>
          <w:sz w:val="20"/>
          <w:szCs w:val="20"/>
        </w:rPr>
      </w:pPr>
      <w:r w:rsidRPr="00E408ED">
        <w:rPr>
          <w:rFonts w:ascii="Arial" w:hAnsi="Arial" w:cs="Arial"/>
          <w:b/>
          <w:bCs/>
          <w:color w:val="000000"/>
          <w:sz w:val="20"/>
          <w:szCs w:val="20"/>
        </w:rPr>
        <w:t>Predmet Zmluvy</w:t>
      </w:r>
    </w:p>
    <w:p w:rsidR="00C851D1" w:rsidRPr="00AE1575" w:rsidRDefault="00C851D1" w:rsidP="00C851D1">
      <w:pPr>
        <w:pStyle w:val="Odsekzoznamu"/>
        <w:numPr>
          <w:ilvl w:val="1"/>
          <w:numId w:val="36"/>
        </w:numPr>
        <w:spacing w:after="120"/>
        <w:jc w:val="both"/>
        <w:rPr>
          <w:rFonts w:ascii="Arial" w:hAnsi="Arial" w:cs="Arial"/>
          <w:sz w:val="20"/>
          <w:szCs w:val="20"/>
        </w:rPr>
      </w:pPr>
      <w:r>
        <w:rPr>
          <w:rFonts w:ascii="Arial" w:hAnsi="Arial" w:cs="Arial"/>
          <w:sz w:val="20"/>
          <w:szCs w:val="20"/>
        </w:rPr>
        <w:t>Dodávateľ</w:t>
      </w:r>
      <w:r w:rsidRPr="00AE1575">
        <w:rPr>
          <w:rFonts w:ascii="Arial" w:hAnsi="Arial" w:cs="Arial"/>
          <w:sz w:val="20"/>
          <w:szCs w:val="20"/>
        </w:rPr>
        <w:t xml:space="preserve"> sa na základe tejto zmluvy zaväzuje pre Objednávateľa vytvoriť a implementovať informačný systém na riadenie rizík a riadenie kontinuity a vypracovať kompletnú dokumentáciu ku kontinuite činností systémom popísaným v norme ISO 22301 plne spĺňajúcu požiadavky dané zákonom č.: 69/2018 Z. z. o kybernetickej bezpečnosti a zákonom č.: 95/2019 Z. z. o informačných systémoch verejnej správy. Dielo bude pozostávať z troch samostatných častí v zmysle bodov </w:t>
      </w:r>
      <w:r>
        <w:rPr>
          <w:rFonts w:ascii="Arial" w:hAnsi="Arial" w:cs="Arial"/>
          <w:sz w:val="20"/>
          <w:szCs w:val="20"/>
        </w:rPr>
        <w:t>1</w:t>
      </w:r>
      <w:r w:rsidRPr="00AE1575">
        <w:rPr>
          <w:rFonts w:ascii="Arial" w:hAnsi="Arial" w:cs="Arial"/>
          <w:sz w:val="20"/>
          <w:szCs w:val="20"/>
        </w:rPr>
        <w:t xml:space="preserve">.3 až </w:t>
      </w:r>
      <w:r>
        <w:rPr>
          <w:rFonts w:ascii="Arial" w:hAnsi="Arial" w:cs="Arial"/>
          <w:sz w:val="20"/>
          <w:szCs w:val="20"/>
        </w:rPr>
        <w:t>1</w:t>
      </w:r>
      <w:r w:rsidRPr="00AE1575">
        <w:rPr>
          <w:rFonts w:ascii="Arial" w:hAnsi="Arial" w:cs="Arial"/>
          <w:sz w:val="20"/>
          <w:szCs w:val="20"/>
        </w:rPr>
        <w:t>.5 tejto zmluvy.</w:t>
      </w:r>
    </w:p>
    <w:p w:rsidR="00C851D1" w:rsidRPr="00AE1575" w:rsidRDefault="00C851D1" w:rsidP="00C851D1">
      <w:pPr>
        <w:pStyle w:val="Odsekzoznamu"/>
        <w:numPr>
          <w:ilvl w:val="1"/>
          <w:numId w:val="36"/>
        </w:numPr>
        <w:spacing w:after="120"/>
        <w:jc w:val="both"/>
        <w:rPr>
          <w:rFonts w:ascii="Arial" w:hAnsi="Arial" w:cs="Arial"/>
          <w:sz w:val="20"/>
          <w:szCs w:val="20"/>
        </w:rPr>
      </w:pPr>
      <w:r w:rsidRPr="00AE1575">
        <w:rPr>
          <w:rFonts w:ascii="Arial" w:hAnsi="Arial" w:cs="Arial"/>
          <w:sz w:val="20"/>
          <w:szCs w:val="20"/>
        </w:rPr>
        <w:lastRenderedPageBreak/>
        <w:t xml:space="preserve">Objednávateľ sa zaväzuje bez odkladu protokolárne prevziať </w:t>
      </w:r>
      <w:r>
        <w:rPr>
          <w:rFonts w:ascii="Arial" w:hAnsi="Arial" w:cs="Arial"/>
          <w:sz w:val="20"/>
          <w:szCs w:val="20"/>
        </w:rPr>
        <w:t>Dodávateľom</w:t>
      </w:r>
      <w:r w:rsidRPr="00AE1575">
        <w:rPr>
          <w:rFonts w:ascii="Arial" w:hAnsi="Arial" w:cs="Arial"/>
          <w:sz w:val="20"/>
          <w:szCs w:val="20"/>
        </w:rPr>
        <w:t xml:space="preserve"> vypracované a poskytnuté materiály a riadiť sa pri realizácií diela podľa pokynov a odporúčaní </w:t>
      </w:r>
      <w:r>
        <w:rPr>
          <w:rFonts w:ascii="Arial" w:hAnsi="Arial" w:cs="Arial"/>
          <w:sz w:val="20"/>
          <w:szCs w:val="20"/>
        </w:rPr>
        <w:t>Dodávateľa</w:t>
      </w:r>
      <w:r w:rsidRPr="00AE1575">
        <w:rPr>
          <w:rFonts w:ascii="Arial" w:hAnsi="Arial" w:cs="Arial"/>
          <w:sz w:val="20"/>
          <w:szCs w:val="20"/>
        </w:rPr>
        <w:t xml:space="preserve">.  Objednávateľ má lehotu 14 dní, ktorá začína plynúť odo dňa protokolárneho prevzatia materiálov týkajúcich sa predmetu zmluvy, na vyjadrenie sa k jednotlivým častiam predmetu zmluvy a na vznesenie prípadných pripomienok. Márnym uplynutím tejto lehoty sa jednotlivá časť predmetu zmluvy považuje za akceptovanú a riadne prevzatú Objednávateľom. Objednávateľ je povinný za akceptovaný predmet zmluvy zaplatiť dohodnutú cenu podľa bodu </w:t>
      </w:r>
      <w:r>
        <w:rPr>
          <w:rFonts w:ascii="Arial" w:hAnsi="Arial" w:cs="Arial"/>
          <w:sz w:val="20"/>
          <w:szCs w:val="20"/>
        </w:rPr>
        <w:t>3</w:t>
      </w:r>
      <w:r w:rsidRPr="00AE1575">
        <w:rPr>
          <w:rFonts w:ascii="Arial" w:hAnsi="Arial" w:cs="Arial"/>
          <w:sz w:val="20"/>
          <w:szCs w:val="20"/>
        </w:rPr>
        <w:t xml:space="preserve"> tejto zmluvy. Pripomienky vznesené po lehote uvedenej v tomto odseku sa budú považovať za reklamáciu diela v zmysle Obchodného zákonníka.</w:t>
      </w:r>
    </w:p>
    <w:p w:rsidR="00C851D1" w:rsidRPr="00AE1575" w:rsidRDefault="00C851D1" w:rsidP="00C851D1">
      <w:pPr>
        <w:pStyle w:val="Odsekzoznamu"/>
        <w:numPr>
          <w:ilvl w:val="1"/>
          <w:numId w:val="36"/>
        </w:numPr>
        <w:spacing w:after="120"/>
        <w:jc w:val="both"/>
        <w:rPr>
          <w:rFonts w:ascii="Arial" w:hAnsi="Arial" w:cs="Arial"/>
          <w:sz w:val="20"/>
          <w:szCs w:val="20"/>
        </w:rPr>
      </w:pPr>
      <w:r w:rsidRPr="00AE1575">
        <w:rPr>
          <w:rFonts w:ascii="Arial" w:hAnsi="Arial" w:cs="Arial"/>
          <w:b/>
          <w:bCs/>
          <w:sz w:val="20"/>
          <w:szCs w:val="20"/>
        </w:rPr>
        <w:t>Prvá časť diela: Implementácia informačného systému pre riadenie rizík</w:t>
      </w:r>
      <w:r w:rsidRPr="00AE1575">
        <w:rPr>
          <w:rFonts w:ascii="Arial" w:hAnsi="Arial" w:cs="Arial"/>
          <w:sz w:val="20"/>
          <w:szCs w:val="20"/>
        </w:rPr>
        <w:t xml:space="preserve"> bude pozostávať z:</w:t>
      </w:r>
    </w:p>
    <w:p w:rsidR="00C851D1" w:rsidRPr="00AE1575" w:rsidRDefault="00C851D1" w:rsidP="00C851D1">
      <w:pPr>
        <w:pStyle w:val="Odsekzoznamu"/>
        <w:numPr>
          <w:ilvl w:val="0"/>
          <w:numId w:val="37"/>
        </w:numPr>
        <w:ind w:left="1508" w:hanging="357"/>
        <w:jc w:val="both"/>
        <w:rPr>
          <w:rFonts w:ascii="Arial" w:hAnsi="Arial" w:cs="Arial"/>
          <w:sz w:val="20"/>
          <w:szCs w:val="20"/>
        </w:rPr>
      </w:pPr>
      <w:r w:rsidRPr="00AE1575">
        <w:rPr>
          <w:rFonts w:ascii="Arial" w:hAnsi="Arial" w:cs="Arial"/>
          <w:sz w:val="20"/>
          <w:szCs w:val="20"/>
        </w:rPr>
        <w:t xml:space="preserve">inštalácie a implementácie informačného systému pre riadenie rizík pre tri samostatné prevádzky: mestský úrad, mestskú políciu, organizácie mesta, </w:t>
      </w:r>
    </w:p>
    <w:p w:rsidR="00C851D1" w:rsidRPr="00AE1575" w:rsidRDefault="00C851D1" w:rsidP="00C851D1">
      <w:pPr>
        <w:pStyle w:val="Odsekzoznamu"/>
        <w:numPr>
          <w:ilvl w:val="0"/>
          <w:numId w:val="37"/>
        </w:numPr>
        <w:ind w:left="1508" w:hanging="357"/>
        <w:jc w:val="both"/>
        <w:rPr>
          <w:rFonts w:ascii="Arial" w:hAnsi="Arial" w:cs="Arial"/>
          <w:sz w:val="20"/>
          <w:szCs w:val="20"/>
        </w:rPr>
      </w:pPr>
      <w:r w:rsidRPr="00AE1575">
        <w:rPr>
          <w:rFonts w:ascii="Arial" w:hAnsi="Arial" w:cs="Arial"/>
          <w:sz w:val="20"/>
          <w:szCs w:val="20"/>
        </w:rPr>
        <w:t xml:space="preserve">nastavenia parametrov informačného systému, </w:t>
      </w:r>
    </w:p>
    <w:p w:rsidR="00C851D1" w:rsidRPr="00AE1575" w:rsidRDefault="00C851D1" w:rsidP="00C851D1">
      <w:pPr>
        <w:pStyle w:val="Odsekzoznamu"/>
        <w:numPr>
          <w:ilvl w:val="0"/>
          <w:numId w:val="37"/>
        </w:numPr>
        <w:ind w:left="1508" w:hanging="357"/>
        <w:jc w:val="both"/>
        <w:rPr>
          <w:rFonts w:ascii="Arial" w:hAnsi="Arial" w:cs="Arial"/>
          <w:sz w:val="20"/>
          <w:szCs w:val="20"/>
        </w:rPr>
      </w:pPr>
      <w:r w:rsidRPr="00AE1575">
        <w:rPr>
          <w:rFonts w:ascii="Arial" w:hAnsi="Arial" w:cs="Arial"/>
          <w:sz w:val="20"/>
          <w:szCs w:val="20"/>
        </w:rPr>
        <w:t>analýzy prostredia, aktív, hrozieb,</w:t>
      </w:r>
    </w:p>
    <w:p w:rsidR="00C851D1" w:rsidRPr="00AE1575" w:rsidRDefault="00C851D1" w:rsidP="00C851D1">
      <w:pPr>
        <w:pStyle w:val="Odsekzoznamu"/>
        <w:numPr>
          <w:ilvl w:val="0"/>
          <w:numId w:val="37"/>
        </w:numPr>
        <w:ind w:left="1508" w:hanging="357"/>
        <w:jc w:val="both"/>
        <w:rPr>
          <w:rFonts w:ascii="Arial" w:hAnsi="Arial" w:cs="Arial"/>
          <w:sz w:val="20"/>
          <w:szCs w:val="20"/>
        </w:rPr>
      </w:pPr>
      <w:r w:rsidRPr="00AE1575">
        <w:rPr>
          <w:rFonts w:ascii="Arial" w:hAnsi="Arial" w:cs="Arial"/>
          <w:sz w:val="20"/>
          <w:szCs w:val="20"/>
        </w:rPr>
        <w:t>naplnenia dát informačného systému,</w:t>
      </w:r>
    </w:p>
    <w:p w:rsidR="00C851D1" w:rsidRPr="00AE1575" w:rsidRDefault="00C851D1" w:rsidP="00C851D1">
      <w:pPr>
        <w:pStyle w:val="Odsekzoznamu"/>
        <w:numPr>
          <w:ilvl w:val="0"/>
          <w:numId w:val="37"/>
        </w:numPr>
        <w:ind w:left="1508" w:hanging="357"/>
        <w:jc w:val="both"/>
        <w:rPr>
          <w:rFonts w:ascii="Arial" w:hAnsi="Arial" w:cs="Arial"/>
          <w:sz w:val="20"/>
          <w:szCs w:val="20"/>
        </w:rPr>
      </w:pPr>
      <w:r w:rsidRPr="00AE1575">
        <w:rPr>
          <w:rFonts w:ascii="Arial" w:hAnsi="Arial" w:cs="Arial"/>
          <w:sz w:val="20"/>
          <w:szCs w:val="20"/>
        </w:rPr>
        <w:t>testovania informačného systému,</w:t>
      </w:r>
    </w:p>
    <w:p w:rsidR="00C851D1" w:rsidRPr="00AE1575" w:rsidRDefault="00C851D1" w:rsidP="00C851D1">
      <w:pPr>
        <w:pStyle w:val="Odsekzoznamu"/>
        <w:numPr>
          <w:ilvl w:val="0"/>
          <w:numId w:val="37"/>
        </w:numPr>
        <w:ind w:left="1508" w:hanging="357"/>
        <w:jc w:val="both"/>
        <w:rPr>
          <w:rFonts w:ascii="Arial" w:hAnsi="Arial" w:cs="Arial"/>
          <w:sz w:val="20"/>
          <w:szCs w:val="20"/>
        </w:rPr>
      </w:pPr>
      <w:r w:rsidRPr="00AE1575">
        <w:rPr>
          <w:rFonts w:ascii="Arial" w:hAnsi="Arial" w:cs="Arial"/>
          <w:sz w:val="20"/>
          <w:szCs w:val="20"/>
        </w:rPr>
        <w:t xml:space="preserve">generovania rizikovej analýzy, </w:t>
      </w:r>
    </w:p>
    <w:p w:rsidR="00C851D1" w:rsidRPr="00AE1575" w:rsidRDefault="00C851D1" w:rsidP="00C851D1">
      <w:pPr>
        <w:pStyle w:val="Odsekzoznamu"/>
        <w:numPr>
          <w:ilvl w:val="0"/>
          <w:numId w:val="37"/>
        </w:numPr>
        <w:ind w:left="1508" w:hanging="357"/>
        <w:jc w:val="both"/>
        <w:rPr>
          <w:rFonts w:ascii="Arial" w:hAnsi="Arial" w:cs="Arial"/>
          <w:sz w:val="20"/>
          <w:szCs w:val="20"/>
        </w:rPr>
      </w:pPr>
      <w:r w:rsidRPr="00AE1575">
        <w:rPr>
          <w:rFonts w:ascii="Arial" w:hAnsi="Arial" w:cs="Arial"/>
          <w:sz w:val="20"/>
          <w:szCs w:val="20"/>
        </w:rPr>
        <w:t xml:space="preserve">zaškolenia personálu – Manažéra pre riadenie rizík, </w:t>
      </w:r>
    </w:p>
    <w:p w:rsidR="00C851D1" w:rsidRPr="00AE1575" w:rsidRDefault="00C851D1" w:rsidP="00C851D1">
      <w:pPr>
        <w:pStyle w:val="Odsekzoznamu"/>
        <w:numPr>
          <w:ilvl w:val="0"/>
          <w:numId w:val="37"/>
        </w:numPr>
        <w:ind w:left="1508" w:hanging="357"/>
        <w:jc w:val="both"/>
        <w:rPr>
          <w:rFonts w:ascii="Arial" w:hAnsi="Arial" w:cs="Arial"/>
          <w:sz w:val="20"/>
          <w:szCs w:val="20"/>
        </w:rPr>
      </w:pPr>
      <w:r w:rsidRPr="00AE1575">
        <w:rPr>
          <w:rFonts w:ascii="Arial" w:hAnsi="Arial" w:cs="Arial"/>
          <w:sz w:val="20"/>
          <w:szCs w:val="20"/>
        </w:rPr>
        <w:t>odovzdania informačného systému.</w:t>
      </w:r>
    </w:p>
    <w:p w:rsidR="00C851D1" w:rsidRPr="00AE1575" w:rsidRDefault="00C851D1" w:rsidP="00C851D1">
      <w:pPr>
        <w:pStyle w:val="Odsekzoznamu"/>
        <w:numPr>
          <w:ilvl w:val="1"/>
          <w:numId w:val="36"/>
        </w:numPr>
        <w:spacing w:after="120"/>
        <w:jc w:val="both"/>
        <w:rPr>
          <w:rFonts w:ascii="Arial" w:hAnsi="Arial" w:cs="Arial"/>
          <w:b/>
          <w:bCs/>
          <w:sz w:val="20"/>
          <w:szCs w:val="20"/>
        </w:rPr>
      </w:pPr>
      <w:r>
        <w:rPr>
          <w:rFonts w:ascii="Arial" w:hAnsi="Arial" w:cs="Arial"/>
          <w:b/>
          <w:bCs/>
          <w:sz w:val="20"/>
          <w:szCs w:val="20"/>
        </w:rPr>
        <w:t>D</w:t>
      </w:r>
      <w:r w:rsidRPr="00AE1575">
        <w:rPr>
          <w:rFonts w:ascii="Arial" w:hAnsi="Arial" w:cs="Arial"/>
          <w:b/>
          <w:bCs/>
          <w:sz w:val="20"/>
          <w:szCs w:val="20"/>
        </w:rPr>
        <w:t xml:space="preserve">ruhá časť diela: Vypracovanie dokumentácie a zavedenie kontinuity činností </w:t>
      </w:r>
      <w:r w:rsidRPr="00AE1575">
        <w:rPr>
          <w:rFonts w:ascii="Arial" w:hAnsi="Arial" w:cs="Arial"/>
          <w:sz w:val="20"/>
          <w:szCs w:val="20"/>
        </w:rPr>
        <w:t xml:space="preserve">bude pozostávať z: </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 xml:space="preserve">definovania scenárov udalostí, ktoré potencionálne môžu mať negatívny vplyv na činnosti organizácie, </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stanovenia požiadaviek na zdroje (adekvátne finančné, materiálno-technické a personálne zdroje), ktoré budú potrebné na implementáciu vybraných stratégií kontinuity činností, </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 xml:space="preserve">vypracovania analýzy funkčných dopadov a kvalifikácie potencionálnych dopadov a straty v prípade prerušenia alebo narušenia prevádzky u všetkých procesov organizácie, </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 xml:space="preserve">zavedenia postupov zálohovania a obnovy siete a informačného systému po jeho narušení alebo zlyhaní v dôsledku kybernetického bezpečnostného incidentu, </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 xml:space="preserve">plánu kontinuity na stanovenie požiadaviek a zdrojov, </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 xml:space="preserve">plánu reakcie na incidenty a plány havarijnej obnovy prevádzky, </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 xml:space="preserve">politiky a cieľov kontinuity, </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 xml:space="preserve">analýzy funkčných dopadov, </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stratégie riadenia kontinuity vrátane evakuačných postupov,</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plánu údržby a kontroly BCMS,</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 xml:space="preserve">zaškolenia personálu – Manažéra pre riadenie kontinuity, </w:t>
      </w:r>
    </w:p>
    <w:p w:rsidR="00C851D1" w:rsidRPr="00AE1575" w:rsidRDefault="00C851D1" w:rsidP="00C851D1">
      <w:pPr>
        <w:pStyle w:val="Odsekzoznamu"/>
        <w:numPr>
          <w:ilvl w:val="1"/>
          <w:numId w:val="36"/>
        </w:numPr>
        <w:spacing w:after="120"/>
        <w:jc w:val="both"/>
        <w:rPr>
          <w:rFonts w:ascii="Arial" w:hAnsi="Arial" w:cs="Arial"/>
          <w:sz w:val="20"/>
          <w:szCs w:val="20"/>
        </w:rPr>
      </w:pPr>
      <w:r>
        <w:rPr>
          <w:rFonts w:ascii="Arial" w:hAnsi="Arial" w:cs="Arial"/>
          <w:b/>
          <w:bCs/>
          <w:sz w:val="20"/>
          <w:szCs w:val="20"/>
        </w:rPr>
        <w:t>T</w:t>
      </w:r>
      <w:r w:rsidRPr="00AE1575">
        <w:rPr>
          <w:rFonts w:ascii="Arial" w:hAnsi="Arial" w:cs="Arial"/>
          <w:b/>
          <w:bCs/>
          <w:sz w:val="20"/>
          <w:szCs w:val="20"/>
        </w:rPr>
        <w:t xml:space="preserve">retia časť diela: Zavedenie systému obnovy a správy kontinuity činností </w:t>
      </w:r>
      <w:r w:rsidRPr="00AE1575">
        <w:rPr>
          <w:rFonts w:ascii="Arial" w:hAnsi="Arial" w:cs="Arial"/>
          <w:sz w:val="20"/>
          <w:szCs w:val="20"/>
        </w:rPr>
        <w:t>bude pozostávať z:</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 xml:space="preserve">zaučenia a zapracovania personálu, </w:t>
      </w:r>
    </w:p>
    <w:p w:rsidR="00C851D1" w:rsidRPr="00AE1575" w:rsidRDefault="00C851D1" w:rsidP="00C851D1">
      <w:pPr>
        <w:pStyle w:val="Odsekzoznamu"/>
        <w:numPr>
          <w:ilvl w:val="0"/>
          <w:numId w:val="37"/>
        </w:numPr>
        <w:jc w:val="both"/>
        <w:rPr>
          <w:rFonts w:ascii="Arial" w:hAnsi="Arial" w:cs="Arial"/>
          <w:sz w:val="20"/>
          <w:szCs w:val="20"/>
        </w:rPr>
      </w:pPr>
      <w:r w:rsidRPr="00AE1575">
        <w:rPr>
          <w:rFonts w:ascii="Arial" w:hAnsi="Arial" w:cs="Arial"/>
          <w:sz w:val="20"/>
          <w:szCs w:val="20"/>
        </w:rPr>
        <w:t>zavedenia systému obnovy a správy kontinuity činností.</w:t>
      </w:r>
    </w:p>
    <w:p w:rsidR="00C851D1" w:rsidRPr="00E572AD" w:rsidRDefault="00C851D1" w:rsidP="00C851D1">
      <w:pPr>
        <w:ind w:left="708"/>
        <w:rPr>
          <w:rFonts w:ascii="Arial" w:hAnsi="Arial" w:cs="Arial"/>
          <w:sz w:val="20"/>
          <w:szCs w:val="20"/>
        </w:rPr>
      </w:pPr>
    </w:p>
    <w:p w:rsidR="00C851D1" w:rsidRPr="00E408ED" w:rsidRDefault="00C851D1" w:rsidP="00C851D1">
      <w:pPr>
        <w:pStyle w:val="Odsekzoznamu"/>
        <w:numPr>
          <w:ilvl w:val="0"/>
          <w:numId w:val="41"/>
        </w:numPr>
        <w:autoSpaceDE w:val="0"/>
        <w:autoSpaceDN w:val="0"/>
        <w:adjustRightInd w:val="0"/>
        <w:jc w:val="center"/>
        <w:rPr>
          <w:rFonts w:ascii="Arial" w:hAnsi="Arial" w:cs="Arial"/>
          <w:b/>
          <w:color w:val="000000"/>
          <w:sz w:val="20"/>
          <w:szCs w:val="20"/>
        </w:rPr>
      </w:pPr>
      <w:r w:rsidRPr="00E408ED">
        <w:rPr>
          <w:rFonts w:ascii="Arial" w:hAnsi="Arial" w:cs="Arial"/>
          <w:b/>
          <w:color w:val="000000"/>
          <w:sz w:val="20"/>
          <w:szCs w:val="20"/>
        </w:rPr>
        <w:t>Miesto, spôsob a doba plnenia</w:t>
      </w:r>
      <w:r w:rsidRPr="00E408ED">
        <w:rPr>
          <w:rFonts w:ascii="Arial" w:hAnsi="Arial" w:cs="Arial"/>
          <w:b/>
          <w:color w:val="000000"/>
          <w:sz w:val="20"/>
          <w:szCs w:val="20"/>
        </w:rPr>
        <w:tab/>
      </w:r>
    </w:p>
    <w:p w:rsidR="00C851D1" w:rsidRPr="00E408ED" w:rsidRDefault="00C851D1" w:rsidP="00C851D1">
      <w:pPr>
        <w:pStyle w:val="Odsekzoznamu"/>
        <w:numPr>
          <w:ilvl w:val="1"/>
          <w:numId w:val="41"/>
        </w:numPr>
        <w:spacing w:after="120"/>
        <w:jc w:val="both"/>
        <w:rPr>
          <w:rFonts w:ascii="Arial" w:hAnsi="Arial" w:cs="Arial"/>
          <w:sz w:val="20"/>
          <w:szCs w:val="20"/>
        </w:rPr>
      </w:pPr>
      <w:r>
        <w:rPr>
          <w:rFonts w:ascii="Arial" w:hAnsi="Arial" w:cs="Arial"/>
          <w:sz w:val="20"/>
          <w:szCs w:val="20"/>
        </w:rPr>
        <w:t>Dodávateľ</w:t>
      </w:r>
      <w:r w:rsidRPr="00E408ED">
        <w:rPr>
          <w:rFonts w:ascii="Arial" w:hAnsi="Arial" w:cs="Arial"/>
          <w:sz w:val="20"/>
          <w:szCs w:val="20"/>
        </w:rPr>
        <w:t xml:space="preserve"> sa zaväzuje prvú časť predmetu zmluvy v zmysle bodu 1.3 odovzdať Objednávateľovi najneskôr do 60 pracovných dní od nadobudnutia účinnosti tejto zmluvy. Lehota 60 dní sa predlžuje o počet dní, ktoré </w:t>
      </w:r>
      <w:r>
        <w:rPr>
          <w:rFonts w:ascii="Arial" w:hAnsi="Arial" w:cs="Arial"/>
          <w:sz w:val="20"/>
          <w:szCs w:val="20"/>
        </w:rPr>
        <w:t>Dodávateľ</w:t>
      </w:r>
      <w:r w:rsidRPr="00E408ED">
        <w:rPr>
          <w:rFonts w:ascii="Arial" w:hAnsi="Arial" w:cs="Arial"/>
          <w:sz w:val="20"/>
          <w:szCs w:val="20"/>
        </w:rPr>
        <w:t xml:space="preserve"> nemohol pracovať na predmete zmluvy kvôli prekážkam v plnení zmluvy, ktoré vytvorili zamestnanci Objednávateľa nedostatočnou súčinnosťou.</w:t>
      </w:r>
    </w:p>
    <w:p w:rsidR="00C851D1" w:rsidRPr="00E408ED" w:rsidRDefault="00C851D1" w:rsidP="00C851D1">
      <w:pPr>
        <w:pStyle w:val="Odsekzoznamu"/>
        <w:numPr>
          <w:ilvl w:val="1"/>
          <w:numId w:val="41"/>
        </w:numPr>
        <w:spacing w:after="120"/>
        <w:jc w:val="both"/>
        <w:rPr>
          <w:rFonts w:ascii="Arial" w:hAnsi="Arial" w:cs="Arial"/>
          <w:sz w:val="20"/>
          <w:szCs w:val="20"/>
        </w:rPr>
      </w:pPr>
      <w:r>
        <w:rPr>
          <w:rFonts w:ascii="Arial" w:hAnsi="Arial" w:cs="Arial"/>
          <w:sz w:val="20"/>
          <w:szCs w:val="20"/>
        </w:rPr>
        <w:t>Dodávateľ</w:t>
      </w:r>
      <w:r w:rsidRPr="00E408ED">
        <w:rPr>
          <w:rFonts w:ascii="Arial" w:hAnsi="Arial" w:cs="Arial"/>
          <w:sz w:val="20"/>
          <w:szCs w:val="20"/>
        </w:rPr>
        <w:t xml:space="preserve"> sa zaväzuje druhú časť predmetu zmluvy v zmysle bodu 1.4 odovzdať Objednávateľovi najneskôr do 90 pracovných dní od nadobudnutia účinnosti tejto zmluvy.</w:t>
      </w:r>
    </w:p>
    <w:p w:rsidR="00C851D1" w:rsidRPr="00E408ED" w:rsidRDefault="00C851D1" w:rsidP="00C851D1">
      <w:pPr>
        <w:pStyle w:val="Odsekzoznamu"/>
        <w:numPr>
          <w:ilvl w:val="1"/>
          <w:numId w:val="41"/>
        </w:numPr>
        <w:spacing w:after="120"/>
        <w:jc w:val="both"/>
        <w:rPr>
          <w:rFonts w:ascii="Arial" w:hAnsi="Arial" w:cs="Arial"/>
          <w:sz w:val="20"/>
          <w:szCs w:val="20"/>
        </w:rPr>
      </w:pPr>
      <w:r>
        <w:rPr>
          <w:rFonts w:ascii="Arial" w:hAnsi="Arial" w:cs="Arial"/>
          <w:sz w:val="20"/>
          <w:szCs w:val="20"/>
        </w:rPr>
        <w:t>Dodávateľ</w:t>
      </w:r>
      <w:r w:rsidRPr="00E408ED">
        <w:rPr>
          <w:rFonts w:ascii="Arial" w:hAnsi="Arial" w:cs="Arial"/>
          <w:sz w:val="20"/>
          <w:szCs w:val="20"/>
        </w:rPr>
        <w:t xml:space="preserve"> sa zaväzuje tretiu časť predmetu zmluvy v zmysle bodu 1.5 odovzdať Objednávateľovi najneskôr do 120 pracovných dní od nadobudnutia účinnosti tejto zmluvy.</w:t>
      </w:r>
    </w:p>
    <w:p w:rsidR="00C851D1" w:rsidRPr="00E408ED" w:rsidRDefault="00C851D1" w:rsidP="00C851D1">
      <w:pPr>
        <w:pStyle w:val="Odsekzoznamu"/>
        <w:numPr>
          <w:ilvl w:val="1"/>
          <w:numId w:val="41"/>
        </w:numPr>
        <w:spacing w:after="120"/>
        <w:jc w:val="both"/>
        <w:rPr>
          <w:rFonts w:ascii="Arial" w:hAnsi="Arial" w:cs="Arial"/>
          <w:sz w:val="20"/>
          <w:szCs w:val="20"/>
        </w:rPr>
      </w:pPr>
      <w:r w:rsidRPr="00E408ED">
        <w:rPr>
          <w:rFonts w:ascii="Arial" w:hAnsi="Arial" w:cs="Arial"/>
          <w:sz w:val="20"/>
          <w:szCs w:val="20"/>
        </w:rPr>
        <w:t xml:space="preserve">Podmienkou pre dodržanie termínov plnenia diela </w:t>
      </w:r>
      <w:r>
        <w:rPr>
          <w:rFonts w:ascii="Arial" w:hAnsi="Arial" w:cs="Arial"/>
          <w:sz w:val="20"/>
          <w:szCs w:val="20"/>
        </w:rPr>
        <w:t>Dodávateľom</w:t>
      </w:r>
      <w:r w:rsidRPr="00E408ED">
        <w:rPr>
          <w:rFonts w:ascii="Arial" w:hAnsi="Arial" w:cs="Arial"/>
          <w:sz w:val="20"/>
          <w:szCs w:val="20"/>
        </w:rPr>
        <w:t xml:space="preserve"> podľa tejto zmluvy je poskytnutie bezodkladnej súčinnosti Objednávateľom.</w:t>
      </w:r>
    </w:p>
    <w:p w:rsidR="00C851D1" w:rsidRPr="00E408ED" w:rsidRDefault="00C851D1" w:rsidP="00C851D1">
      <w:pPr>
        <w:pStyle w:val="Odsekzoznamu"/>
        <w:numPr>
          <w:ilvl w:val="1"/>
          <w:numId w:val="41"/>
        </w:numPr>
        <w:spacing w:after="120"/>
        <w:jc w:val="both"/>
        <w:rPr>
          <w:rFonts w:ascii="Arial" w:hAnsi="Arial" w:cs="Arial"/>
          <w:sz w:val="20"/>
          <w:szCs w:val="20"/>
        </w:rPr>
      </w:pPr>
      <w:r w:rsidRPr="00E408ED">
        <w:rPr>
          <w:rFonts w:ascii="Arial" w:hAnsi="Arial" w:cs="Arial"/>
          <w:sz w:val="20"/>
          <w:szCs w:val="20"/>
        </w:rPr>
        <w:t xml:space="preserve">Miestom plnenia predmetu zmluvy sú priestory </w:t>
      </w:r>
      <w:r>
        <w:rPr>
          <w:rFonts w:ascii="Arial" w:hAnsi="Arial" w:cs="Arial"/>
          <w:sz w:val="20"/>
          <w:szCs w:val="20"/>
        </w:rPr>
        <w:t>Dodávateľa</w:t>
      </w:r>
      <w:r w:rsidRPr="00E408ED">
        <w:rPr>
          <w:rFonts w:ascii="Arial" w:hAnsi="Arial" w:cs="Arial"/>
          <w:sz w:val="20"/>
          <w:szCs w:val="20"/>
        </w:rPr>
        <w:t xml:space="preserve"> a priestory Objednávateľa. </w:t>
      </w:r>
    </w:p>
    <w:p w:rsidR="00C851D1" w:rsidRPr="00E408ED" w:rsidRDefault="00C851D1" w:rsidP="00C851D1">
      <w:pPr>
        <w:pStyle w:val="Odsekzoznamu"/>
        <w:numPr>
          <w:ilvl w:val="0"/>
          <w:numId w:val="42"/>
        </w:numPr>
        <w:autoSpaceDE w:val="0"/>
        <w:autoSpaceDN w:val="0"/>
        <w:adjustRightInd w:val="0"/>
        <w:spacing w:line="259" w:lineRule="auto"/>
        <w:jc w:val="center"/>
        <w:rPr>
          <w:rFonts w:ascii="Arial" w:hAnsi="Arial" w:cs="Arial"/>
          <w:b/>
          <w:bCs/>
          <w:sz w:val="20"/>
          <w:szCs w:val="20"/>
        </w:rPr>
      </w:pPr>
      <w:r w:rsidRPr="00E408ED">
        <w:rPr>
          <w:rFonts w:ascii="Arial" w:hAnsi="Arial" w:cs="Arial"/>
          <w:b/>
          <w:bCs/>
          <w:sz w:val="20"/>
          <w:szCs w:val="20"/>
        </w:rPr>
        <w:t>Cena plnenia a spôsob platenia</w:t>
      </w:r>
    </w:p>
    <w:p w:rsidR="00C851D1" w:rsidRPr="00E408ED" w:rsidRDefault="00C851D1" w:rsidP="00C851D1">
      <w:pPr>
        <w:pStyle w:val="Odsekzoznamu"/>
        <w:numPr>
          <w:ilvl w:val="1"/>
          <w:numId w:val="42"/>
        </w:numPr>
        <w:spacing w:after="120"/>
        <w:jc w:val="both"/>
        <w:rPr>
          <w:rFonts w:ascii="Arial" w:hAnsi="Arial" w:cs="Arial"/>
          <w:sz w:val="20"/>
          <w:szCs w:val="20"/>
        </w:rPr>
      </w:pPr>
      <w:r w:rsidRPr="00E408ED">
        <w:rPr>
          <w:rFonts w:ascii="Arial" w:hAnsi="Arial" w:cs="Arial"/>
          <w:sz w:val="20"/>
          <w:szCs w:val="20"/>
        </w:rPr>
        <w:t xml:space="preserve">Zmluvné strany sa dohodli, že zmluvná cena za predmet plnenia podľa bodu </w:t>
      </w:r>
      <w:r>
        <w:rPr>
          <w:rFonts w:ascii="Arial" w:hAnsi="Arial" w:cs="Arial"/>
          <w:sz w:val="20"/>
          <w:szCs w:val="20"/>
        </w:rPr>
        <w:t>1</w:t>
      </w:r>
      <w:r w:rsidRPr="00E408ED">
        <w:rPr>
          <w:rFonts w:ascii="Arial" w:hAnsi="Arial" w:cs="Arial"/>
          <w:sz w:val="20"/>
          <w:szCs w:val="20"/>
        </w:rPr>
        <w:t>.3 je stanovená dohodou podľa § 3 zákona NR SR č. 18/1996 Z. z. vo výške .............,- € bez DPH, .................,- € s DPH.</w:t>
      </w:r>
    </w:p>
    <w:p w:rsidR="00C851D1" w:rsidRPr="00E408ED" w:rsidRDefault="00C851D1" w:rsidP="00C851D1">
      <w:pPr>
        <w:pStyle w:val="Odsekzoznamu"/>
        <w:numPr>
          <w:ilvl w:val="1"/>
          <w:numId w:val="42"/>
        </w:numPr>
        <w:spacing w:after="120"/>
        <w:jc w:val="both"/>
        <w:rPr>
          <w:rFonts w:ascii="Arial" w:hAnsi="Arial" w:cs="Arial"/>
          <w:sz w:val="20"/>
          <w:szCs w:val="20"/>
        </w:rPr>
      </w:pPr>
      <w:r w:rsidRPr="00E408ED">
        <w:rPr>
          <w:rFonts w:ascii="Arial" w:hAnsi="Arial" w:cs="Arial"/>
          <w:sz w:val="20"/>
          <w:szCs w:val="20"/>
        </w:rPr>
        <w:t xml:space="preserve">Zmluvné strany sa dohodli, že zmluvná cena za predmet plnenia podľa bodu </w:t>
      </w:r>
      <w:r>
        <w:rPr>
          <w:rFonts w:ascii="Arial" w:hAnsi="Arial" w:cs="Arial"/>
          <w:sz w:val="20"/>
          <w:szCs w:val="20"/>
        </w:rPr>
        <w:t>1</w:t>
      </w:r>
      <w:r w:rsidRPr="00E408ED">
        <w:rPr>
          <w:rFonts w:ascii="Arial" w:hAnsi="Arial" w:cs="Arial"/>
          <w:sz w:val="20"/>
          <w:szCs w:val="20"/>
        </w:rPr>
        <w:t>.4 a </w:t>
      </w:r>
      <w:r>
        <w:rPr>
          <w:rFonts w:ascii="Arial" w:hAnsi="Arial" w:cs="Arial"/>
          <w:sz w:val="20"/>
          <w:szCs w:val="20"/>
        </w:rPr>
        <w:t>1</w:t>
      </w:r>
      <w:r w:rsidRPr="00E408ED">
        <w:rPr>
          <w:rFonts w:ascii="Arial" w:hAnsi="Arial" w:cs="Arial"/>
          <w:sz w:val="20"/>
          <w:szCs w:val="20"/>
        </w:rPr>
        <w:t>.5 je stanovená dohodou podľa § 3 zákona NR SR č. 18/1996 Z. z. vo výške .............,- € bez DPH, .................,- € s DPH.</w:t>
      </w:r>
    </w:p>
    <w:p w:rsidR="00C851D1" w:rsidRPr="00E408ED" w:rsidRDefault="00C851D1" w:rsidP="00C851D1">
      <w:pPr>
        <w:pStyle w:val="Odsekzoznamu"/>
        <w:numPr>
          <w:ilvl w:val="1"/>
          <w:numId w:val="42"/>
        </w:numPr>
        <w:spacing w:after="120"/>
        <w:jc w:val="both"/>
        <w:rPr>
          <w:rFonts w:ascii="Arial" w:hAnsi="Arial" w:cs="Arial"/>
          <w:sz w:val="20"/>
          <w:szCs w:val="20"/>
        </w:rPr>
      </w:pPr>
      <w:r w:rsidRPr="00E408ED">
        <w:rPr>
          <w:rFonts w:ascii="Arial" w:hAnsi="Arial" w:cs="Arial"/>
          <w:sz w:val="20"/>
          <w:szCs w:val="20"/>
        </w:rPr>
        <w:lastRenderedPageBreak/>
        <w:t xml:space="preserve">Daň z pridanej hodnoty je 20%, resp. v zmysle platných sadzieb. Objednávateľ uhradí </w:t>
      </w:r>
      <w:r>
        <w:rPr>
          <w:rFonts w:ascii="Arial" w:hAnsi="Arial" w:cs="Arial"/>
          <w:sz w:val="20"/>
          <w:szCs w:val="20"/>
        </w:rPr>
        <w:t xml:space="preserve">Dodávateľovi </w:t>
      </w:r>
      <w:r w:rsidRPr="00E408ED">
        <w:rPr>
          <w:rFonts w:ascii="Arial" w:hAnsi="Arial" w:cs="Arial"/>
          <w:sz w:val="20"/>
          <w:szCs w:val="20"/>
        </w:rPr>
        <w:t xml:space="preserve">zmluvne stanovenú cenu podľa bodu 3.1 a 3.2 na základe faktúry, daňového dokladu, s </w:t>
      </w:r>
      <w:r>
        <w:rPr>
          <w:rFonts w:ascii="Arial" w:hAnsi="Arial" w:cs="Arial"/>
          <w:sz w:val="20"/>
          <w:szCs w:val="20"/>
        </w:rPr>
        <w:t>60</w:t>
      </w:r>
      <w:r w:rsidRPr="00E408ED">
        <w:rPr>
          <w:rFonts w:ascii="Arial" w:hAnsi="Arial" w:cs="Arial"/>
          <w:sz w:val="20"/>
          <w:szCs w:val="20"/>
        </w:rPr>
        <w:t xml:space="preserve"> dňovou splatnosťou vystaveného po riadnom odovzdaní a prevzatí diela</w:t>
      </w:r>
      <w:bookmarkStart w:id="7" w:name="_Hlk22283242"/>
      <w:r>
        <w:rPr>
          <w:rFonts w:ascii="Arial" w:hAnsi="Arial" w:cs="Arial"/>
          <w:sz w:val="20"/>
          <w:szCs w:val="20"/>
        </w:rPr>
        <w:t>,</w:t>
      </w:r>
      <w:r w:rsidRPr="00E5299E">
        <w:t xml:space="preserve"> </w:t>
      </w:r>
      <w:r w:rsidRPr="00E5299E">
        <w:rPr>
          <w:rFonts w:ascii="Arial" w:hAnsi="Arial" w:cs="Arial"/>
          <w:sz w:val="20"/>
          <w:szCs w:val="20"/>
        </w:rPr>
        <w:t>ktorá musí, okrem príslušnou legislatívou stanovených náležitostí, obsahovať aj názov projektu: „Zvýšenie úrovne informačnej a kybernetickej bezpečnosti LM“ a číslo kódu ITMS2014+: 311071BZX2</w:t>
      </w:r>
      <w:r w:rsidRPr="00E408ED">
        <w:rPr>
          <w:rFonts w:ascii="Arial" w:hAnsi="Arial" w:cs="Arial"/>
          <w:sz w:val="20"/>
          <w:szCs w:val="20"/>
        </w:rPr>
        <w:t>.</w:t>
      </w:r>
      <w:bookmarkEnd w:id="7"/>
      <w:r w:rsidRPr="00E408ED">
        <w:rPr>
          <w:rFonts w:ascii="Arial" w:hAnsi="Arial" w:cs="Arial"/>
          <w:sz w:val="20"/>
          <w:szCs w:val="20"/>
        </w:rPr>
        <w:t xml:space="preserve"> </w:t>
      </w:r>
    </w:p>
    <w:p w:rsidR="00C851D1" w:rsidRPr="00E408ED" w:rsidRDefault="00C851D1" w:rsidP="00C851D1">
      <w:pPr>
        <w:pStyle w:val="Odsekzoznamu"/>
        <w:numPr>
          <w:ilvl w:val="0"/>
          <w:numId w:val="43"/>
        </w:numPr>
        <w:autoSpaceDE w:val="0"/>
        <w:autoSpaceDN w:val="0"/>
        <w:adjustRightInd w:val="0"/>
        <w:spacing w:line="259" w:lineRule="auto"/>
        <w:jc w:val="center"/>
        <w:rPr>
          <w:rFonts w:ascii="Arial" w:hAnsi="Arial" w:cs="Arial"/>
          <w:b/>
          <w:bCs/>
          <w:sz w:val="20"/>
          <w:szCs w:val="20"/>
        </w:rPr>
      </w:pPr>
      <w:r w:rsidRPr="00E408ED">
        <w:rPr>
          <w:rFonts w:ascii="Arial" w:hAnsi="Arial" w:cs="Arial"/>
          <w:b/>
          <w:bCs/>
          <w:sz w:val="20"/>
          <w:szCs w:val="20"/>
        </w:rPr>
        <w:t>Osobitné dojednania</w:t>
      </w:r>
    </w:p>
    <w:p w:rsidR="00C851D1" w:rsidRPr="00E408ED" w:rsidRDefault="00C851D1" w:rsidP="00C851D1">
      <w:pPr>
        <w:pStyle w:val="Odsekzoznamu"/>
        <w:numPr>
          <w:ilvl w:val="1"/>
          <w:numId w:val="43"/>
        </w:numPr>
        <w:spacing w:after="120"/>
        <w:jc w:val="both"/>
        <w:rPr>
          <w:rFonts w:ascii="Arial" w:hAnsi="Arial" w:cs="Arial"/>
          <w:sz w:val="20"/>
          <w:szCs w:val="20"/>
        </w:rPr>
      </w:pPr>
      <w:r w:rsidRPr="00E408ED">
        <w:rPr>
          <w:rFonts w:ascii="Arial" w:hAnsi="Arial" w:cs="Arial"/>
          <w:sz w:val="20"/>
          <w:szCs w:val="20"/>
        </w:rPr>
        <w:t xml:space="preserve">Ak v priebehu plnenia predmetu zmluvy vzniknú iné požiadavky Objednávateľa nešpecifikované v tejto zmluve, budú tieto požiadavky riešené dodatkom k tejto zmluve s písomným súhlasom oboch strán. </w:t>
      </w:r>
    </w:p>
    <w:p w:rsidR="00C851D1" w:rsidRPr="00E408ED" w:rsidRDefault="00C851D1" w:rsidP="00C851D1">
      <w:pPr>
        <w:pStyle w:val="Odsekzoznamu"/>
        <w:numPr>
          <w:ilvl w:val="1"/>
          <w:numId w:val="43"/>
        </w:numPr>
        <w:spacing w:after="120"/>
        <w:jc w:val="both"/>
        <w:rPr>
          <w:rFonts w:ascii="Arial" w:hAnsi="Arial" w:cs="Arial"/>
          <w:sz w:val="20"/>
          <w:szCs w:val="20"/>
        </w:rPr>
      </w:pPr>
      <w:bookmarkStart w:id="8" w:name="_Hlk17375282"/>
      <w:r w:rsidRPr="00E408ED">
        <w:rPr>
          <w:rFonts w:ascii="Arial" w:hAnsi="Arial" w:cs="Arial"/>
          <w:sz w:val="20"/>
          <w:szCs w:val="20"/>
        </w:rPr>
        <w:t xml:space="preserve">Súčasťou ceny za dodanie dokumentácie a zavedenie opatrení nie je prispôsobovanie používaným štandardom a špecifikám Objednávateľa nad rozsah štandardnej implementácie. Objednávateľ je povinný stanoviť tím vlastných ľudí zodpovedných za zapracovanie jeho štandardov a špecifík do opatrení a dokumentácie podľa požiadaviek </w:t>
      </w:r>
      <w:r>
        <w:rPr>
          <w:rFonts w:ascii="Arial" w:hAnsi="Arial" w:cs="Arial"/>
          <w:sz w:val="20"/>
          <w:szCs w:val="20"/>
        </w:rPr>
        <w:t>Dodávateľa</w:t>
      </w:r>
      <w:r w:rsidRPr="00E408ED">
        <w:rPr>
          <w:rFonts w:ascii="Arial" w:hAnsi="Arial" w:cs="Arial"/>
          <w:sz w:val="20"/>
          <w:szCs w:val="20"/>
        </w:rPr>
        <w:t xml:space="preserve">. </w:t>
      </w:r>
      <w:bookmarkEnd w:id="8"/>
    </w:p>
    <w:p w:rsidR="00C851D1" w:rsidRPr="00E408ED" w:rsidRDefault="00C851D1" w:rsidP="00C851D1">
      <w:pPr>
        <w:pStyle w:val="Odsekzoznamu"/>
        <w:numPr>
          <w:ilvl w:val="1"/>
          <w:numId w:val="43"/>
        </w:numPr>
        <w:spacing w:after="120"/>
        <w:jc w:val="both"/>
        <w:rPr>
          <w:rFonts w:ascii="Arial" w:hAnsi="Arial" w:cs="Arial"/>
          <w:sz w:val="20"/>
          <w:szCs w:val="20"/>
        </w:rPr>
      </w:pPr>
      <w:r w:rsidRPr="00E408ED">
        <w:rPr>
          <w:rFonts w:ascii="Arial" w:hAnsi="Arial" w:cs="Arial"/>
          <w:sz w:val="20"/>
          <w:szCs w:val="20"/>
        </w:rPr>
        <w:t>Dokumenty, ktoré sú predmetom tejto zmluvy, slúžia Objednávateľovi výhradne pre jeho interné potreby a týmto sa zaväzuje, že nebude dokumenty ani ich obsah ďalej šíriť pre potreby tretích strán.</w:t>
      </w:r>
    </w:p>
    <w:p w:rsidR="00C851D1" w:rsidRPr="00E408ED" w:rsidRDefault="00C851D1" w:rsidP="00C851D1">
      <w:pPr>
        <w:pStyle w:val="Odsekzoznamu"/>
        <w:numPr>
          <w:ilvl w:val="1"/>
          <w:numId w:val="43"/>
        </w:numPr>
        <w:spacing w:after="120"/>
        <w:jc w:val="both"/>
        <w:rPr>
          <w:rFonts w:ascii="Arial" w:hAnsi="Arial" w:cs="Arial"/>
          <w:sz w:val="20"/>
          <w:szCs w:val="20"/>
        </w:rPr>
      </w:pPr>
      <w:r w:rsidRPr="00E408ED">
        <w:rPr>
          <w:rFonts w:ascii="Arial" w:hAnsi="Arial" w:cs="Arial"/>
          <w:sz w:val="20"/>
          <w:szCs w:val="20"/>
        </w:rPr>
        <w:t xml:space="preserve">Dokumenty sú vlastníctvom Objednávateľa, autorské práva si vyhradzuje </w:t>
      </w:r>
      <w:r>
        <w:rPr>
          <w:rFonts w:ascii="Arial" w:hAnsi="Arial" w:cs="Arial"/>
          <w:sz w:val="20"/>
          <w:szCs w:val="20"/>
        </w:rPr>
        <w:t>Dodávateľ</w:t>
      </w:r>
      <w:r w:rsidRPr="00E408ED">
        <w:rPr>
          <w:rFonts w:ascii="Arial" w:hAnsi="Arial" w:cs="Arial"/>
          <w:sz w:val="20"/>
          <w:szCs w:val="20"/>
        </w:rPr>
        <w:t xml:space="preserve">. </w:t>
      </w:r>
      <w:r>
        <w:rPr>
          <w:rFonts w:ascii="Arial" w:hAnsi="Arial" w:cs="Arial"/>
          <w:sz w:val="20"/>
          <w:szCs w:val="20"/>
        </w:rPr>
        <w:t>Dodávateľ</w:t>
      </w:r>
      <w:r w:rsidRPr="00E408ED">
        <w:rPr>
          <w:rFonts w:ascii="Arial" w:hAnsi="Arial" w:cs="Arial"/>
          <w:sz w:val="20"/>
          <w:szCs w:val="20"/>
        </w:rPr>
        <w:t xml:space="preserve"> podpisom tejto zmluvy udeľuje Objednávateľovi úplný a neobmedzený súhlas na použitie dokumentov, ktoré sú predmetom tejto zmluvy pre všetky interné potreby Objednávateľa.  </w:t>
      </w:r>
    </w:p>
    <w:p w:rsidR="00C851D1" w:rsidRPr="00E408ED" w:rsidRDefault="00C851D1" w:rsidP="00C851D1">
      <w:pPr>
        <w:pStyle w:val="Odsekzoznamu"/>
        <w:numPr>
          <w:ilvl w:val="1"/>
          <w:numId w:val="43"/>
        </w:numPr>
        <w:spacing w:after="120"/>
        <w:jc w:val="both"/>
        <w:rPr>
          <w:rFonts w:ascii="Arial" w:hAnsi="Arial" w:cs="Arial"/>
          <w:sz w:val="20"/>
          <w:szCs w:val="20"/>
        </w:rPr>
      </w:pPr>
      <w:r w:rsidRPr="00E408ED">
        <w:rPr>
          <w:rFonts w:ascii="Arial" w:hAnsi="Arial" w:cs="Arial"/>
          <w:sz w:val="20"/>
          <w:szCs w:val="20"/>
        </w:rPr>
        <w:t xml:space="preserve">Zmluvné strany sa dohodli, že </w:t>
      </w:r>
      <w:r>
        <w:rPr>
          <w:rFonts w:ascii="Arial" w:hAnsi="Arial" w:cs="Arial"/>
          <w:sz w:val="20"/>
          <w:szCs w:val="20"/>
        </w:rPr>
        <w:t>Dodávateľ</w:t>
      </w:r>
      <w:r w:rsidRPr="00E408ED">
        <w:rPr>
          <w:rFonts w:ascii="Arial" w:hAnsi="Arial" w:cs="Arial"/>
          <w:sz w:val="20"/>
          <w:szCs w:val="20"/>
        </w:rPr>
        <w:t xml:space="preserve"> udelí Objednávateľovi oprávnenie používať informačný systém na riadenie rizík, počítačový program, a systém na riadenie kontinuity v súlade s osobitnými licenčnými podmienkami </w:t>
      </w:r>
      <w:r>
        <w:rPr>
          <w:rFonts w:ascii="Arial" w:hAnsi="Arial" w:cs="Arial"/>
          <w:sz w:val="20"/>
          <w:szCs w:val="20"/>
        </w:rPr>
        <w:t>Dodávateľa</w:t>
      </w:r>
      <w:r w:rsidRPr="00E408ED">
        <w:rPr>
          <w:rFonts w:ascii="Arial" w:hAnsi="Arial" w:cs="Arial"/>
          <w:sz w:val="20"/>
          <w:szCs w:val="20"/>
        </w:rPr>
        <w:t xml:space="preserve"> alebo tretích strán a to bezplatne na neobmedzenú dobu. </w:t>
      </w:r>
    </w:p>
    <w:p w:rsidR="00C851D1" w:rsidRPr="00E408ED" w:rsidRDefault="00C851D1" w:rsidP="00C851D1">
      <w:pPr>
        <w:autoSpaceDE w:val="0"/>
        <w:autoSpaceDN w:val="0"/>
        <w:adjustRightInd w:val="0"/>
        <w:spacing w:line="259" w:lineRule="auto"/>
        <w:ind w:left="426"/>
        <w:jc w:val="center"/>
        <w:rPr>
          <w:rFonts w:ascii="Arial" w:hAnsi="Arial" w:cs="Arial"/>
          <w:b/>
          <w:bCs/>
          <w:sz w:val="20"/>
          <w:szCs w:val="20"/>
        </w:rPr>
      </w:pPr>
      <w:r>
        <w:rPr>
          <w:rFonts w:ascii="Arial" w:hAnsi="Arial" w:cs="Arial"/>
          <w:b/>
          <w:bCs/>
          <w:sz w:val="20"/>
          <w:szCs w:val="20"/>
        </w:rPr>
        <w:t xml:space="preserve">5. </w:t>
      </w:r>
      <w:r w:rsidRPr="00E408ED">
        <w:rPr>
          <w:rFonts w:ascii="Arial" w:hAnsi="Arial" w:cs="Arial"/>
          <w:b/>
          <w:bCs/>
          <w:sz w:val="20"/>
          <w:szCs w:val="20"/>
        </w:rPr>
        <w:t xml:space="preserve">Sankcie </w:t>
      </w:r>
    </w:p>
    <w:p w:rsidR="00C851D1" w:rsidRPr="00E408ED" w:rsidRDefault="00C851D1" w:rsidP="00C851D1">
      <w:pPr>
        <w:pStyle w:val="Odsekzoznamu"/>
        <w:numPr>
          <w:ilvl w:val="1"/>
          <w:numId w:val="44"/>
        </w:numPr>
        <w:spacing w:after="120"/>
        <w:jc w:val="both"/>
        <w:rPr>
          <w:rFonts w:ascii="Arial" w:hAnsi="Arial" w:cs="Arial"/>
          <w:sz w:val="20"/>
          <w:szCs w:val="20"/>
        </w:rPr>
      </w:pPr>
      <w:r w:rsidRPr="00E408ED">
        <w:rPr>
          <w:rFonts w:ascii="Arial" w:hAnsi="Arial" w:cs="Arial"/>
          <w:sz w:val="20"/>
          <w:szCs w:val="20"/>
        </w:rPr>
        <w:t xml:space="preserve">V prípade omeškania Objednávateľa so zaplatením ceny diela podľa bodu 3 tejto zmluvy je </w:t>
      </w:r>
      <w:r>
        <w:rPr>
          <w:rFonts w:ascii="Arial" w:hAnsi="Arial" w:cs="Arial"/>
          <w:sz w:val="20"/>
          <w:szCs w:val="20"/>
        </w:rPr>
        <w:t>Dodávateľ</w:t>
      </w:r>
      <w:r w:rsidRPr="00E408ED">
        <w:rPr>
          <w:rFonts w:ascii="Arial" w:hAnsi="Arial" w:cs="Arial"/>
          <w:sz w:val="20"/>
          <w:szCs w:val="20"/>
        </w:rPr>
        <w:t xml:space="preserve"> oprávnený uplatniť si u Objednávateľa písomnou výzvou úrok z omeškania vo výške určenej v § 1 odst.1 Nariadenia vlády SR č. 21/2013 Z. z., ktorým sa vykonávajú niektoré ustanovenia Obchodného zákonníka.</w:t>
      </w:r>
    </w:p>
    <w:p w:rsidR="00C851D1" w:rsidRPr="003B3AD3" w:rsidRDefault="00C851D1" w:rsidP="00C851D1">
      <w:pPr>
        <w:pStyle w:val="Odsekzoznamu"/>
        <w:numPr>
          <w:ilvl w:val="1"/>
          <w:numId w:val="44"/>
        </w:numPr>
        <w:spacing w:after="120"/>
        <w:jc w:val="both"/>
        <w:rPr>
          <w:rFonts w:ascii="Arial" w:hAnsi="Arial" w:cs="Arial"/>
          <w:sz w:val="20"/>
          <w:szCs w:val="20"/>
        </w:rPr>
      </w:pPr>
      <w:r w:rsidRPr="003B3AD3">
        <w:rPr>
          <w:rFonts w:ascii="Arial" w:hAnsi="Arial" w:cs="Arial"/>
          <w:sz w:val="20"/>
          <w:szCs w:val="20"/>
        </w:rPr>
        <w:t xml:space="preserve">V prípade omeškania </w:t>
      </w:r>
      <w:r>
        <w:rPr>
          <w:rFonts w:ascii="Arial" w:hAnsi="Arial" w:cs="Arial"/>
          <w:sz w:val="20"/>
          <w:szCs w:val="20"/>
        </w:rPr>
        <w:t>Dodávateľa</w:t>
      </w:r>
      <w:r w:rsidRPr="003B3AD3">
        <w:rPr>
          <w:rFonts w:ascii="Arial" w:hAnsi="Arial" w:cs="Arial"/>
          <w:sz w:val="20"/>
          <w:szCs w:val="20"/>
        </w:rPr>
        <w:t xml:space="preserve"> s plnením predmetu zmluvy, je Objednávateľ oprávnený uplatniť si u </w:t>
      </w:r>
      <w:r>
        <w:rPr>
          <w:rFonts w:ascii="Arial" w:hAnsi="Arial" w:cs="Arial"/>
          <w:sz w:val="20"/>
          <w:szCs w:val="20"/>
        </w:rPr>
        <w:t>Dodávateľa</w:t>
      </w:r>
      <w:r w:rsidRPr="003B3AD3">
        <w:rPr>
          <w:rFonts w:ascii="Arial" w:hAnsi="Arial" w:cs="Arial"/>
          <w:sz w:val="20"/>
          <w:szCs w:val="20"/>
        </w:rPr>
        <w:t xml:space="preserve"> písomnou výzvou nárok na zaplatenie zmluvnej pokuty vo výške určenej v § 1 ods.1 Nariadenia vlády SR č. 21/2013 Z. z., ktorým sa vykonávajú niektoré ustanovenia Obchodného zákonníka. </w:t>
      </w:r>
      <w:r>
        <w:rPr>
          <w:rFonts w:ascii="Arial" w:hAnsi="Arial" w:cs="Arial"/>
          <w:sz w:val="20"/>
          <w:szCs w:val="20"/>
        </w:rPr>
        <w:t>Dodávateľ</w:t>
      </w:r>
      <w:r w:rsidRPr="003B3AD3">
        <w:rPr>
          <w:rFonts w:ascii="Arial" w:hAnsi="Arial" w:cs="Arial"/>
          <w:sz w:val="20"/>
          <w:szCs w:val="20"/>
        </w:rPr>
        <w:t xml:space="preserve"> zodpovedá len za omeškanie plnenia, ktoré sám spôsobil. </w:t>
      </w:r>
    </w:p>
    <w:p w:rsidR="00C851D1" w:rsidRPr="003B3AD3" w:rsidRDefault="00C851D1" w:rsidP="00C851D1">
      <w:pPr>
        <w:pStyle w:val="Odsekzoznamu"/>
        <w:numPr>
          <w:ilvl w:val="1"/>
          <w:numId w:val="44"/>
        </w:numPr>
        <w:spacing w:after="120"/>
        <w:jc w:val="both"/>
        <w:rPr>
          <w:rFonts w:ascii="Arial" w:hAnsi="Arial" w:cs="Arial"/>
          <w:sz w:val="20"/>
          <w:szCs w:val="20"/>
        </w:rPr>
      </w:pPr>
      <w:r>
        <w:rPr>
          <w:rFonts w:ascii="Arial" w:hAnsi="Arial" w:cs="Arial"/>
          <w:sz w:val="20"/>
          <w:szCs w:val="20"/>
        </w:rPr>
        <w:t>Dodávateľ</w:t>
      </w:r>
      <w:r w:rsidRPr="003B3AD3">
        <w:rPr>
          <w:rFonts w:ascii="Arial" w:hAnsi="Arial" w:cs="Arial"/>
          <w:sz w:val="20"/>
          <w:szCs w:val="20"/>
        </w:rPr>
        <w:t xml:space="preserve"> má právo dočasne prerušiť plnenie predmetu zmluvy v prípadoch neplnenia si zmluvných záväzkov zo strany Objednávateľa. </w:t>
      </w:r>
    </w:p>
    <w:p w:rsidR="00C851D1" w:rsidRPr="003B3AD3" w:rsidRDefault="00C851D1" w:rsidP="00C851D1">
      <w:pPr>
        <w:pStyle w:val="Odsekzoznamu"/>
        <w:numPr>
          <w:ilvl w:val="1"/>
          <w:numId w:val="44"/>
        </w:numPr>
        <w:spacing w:after="120"/>
        <w:jc w:val="both"/>
        <w:rPr>
          <w:rFonts w:ascii="Arial" w:hAnsi="Arial" w:cs="Arial"/>
          <w:sz w:val="20"/>
          <w:szCs w:val="20"/>
        </w:rPr>
      </w:pPr>
      <w:r w:rsidRPr="003B3AD3">
        <w:rPr>
          <w:rFonts w:ascii="Arial" w:hAnsi="Arial" w:cs="Arial"/>
          <w:sz w:val="20"/>
          <w:szCs w:val="20"/>
        </w:rPr>
        <w:t xml:space="preserve">Táto zmluva nezakladá povinnosť oprávnenej strany vyžadovať od druhej strany zaplatenie sankcií. </w:t>
      </w:r>
    </w:p>
    <w:p w:rsidR="00C851D1" w:rsidRPr="003B3AD3" w:rsidRDefault="00C851D1" w:rsidP="00C851D1">
      <w:pPr>
        <w:autoSpaceDE w:val="0"/>
        <w:autoSpaceDN w:val="0"/>
        <w:adjustRightInd w:val="0"/>
        <w:spacing w:line="259" w:lineRule="auto"/>
        <w:ind w:left="426"/>
        <w:jc w:val="center"/>
        <w:rPr>
          <w:rFonts w:ascii="Arial" w:hAnsi="Arial" w:cs="Arial"/>
          <w:b/>
          <w:bCs/>
          <w:sz w:val="20"/>
          <w:szCs w:val="20"/>
        </w:rPr>
      </w:pPr>
      <w:r>
        <w:rPr>
          <w:rFonts w:ascii="Arial" w:hAnsi="Arial" w:cs="Arial"/>
          <w:b/>
          <w:bCs/>
          <w:sz w:val="20"/>
          <w:szCs w:val="20"/>
        </w:rPr>
        <w:t>6</w:t>
      </w:r>
      <w:r w:rsidRPr="003B3AD3">
        <w:rPr>
          <w:rFonts w:ascii="Arial" w:hAnsi="Arial" w:cs="Arial"/>
          <w:b/>
          <w:bCs/>
          <w:sz w:val="20"/>
          <w:szCs w:val="20"/>
        </w:rPr>
        <w:t xml:space="preserve">. Vady diela </w:t>
      </w:r>
    </w:p>
    <w:p w:rsidR="00C851D1" w:rsidRPr="003B3AD3" w:rsidRDefault="00C851D1" w:rsidP="00C851D1">
      <w:pPr>
        <w:pStyle w:val="Odsekzoznamu"/>
        <w:numPr>
          <w:ilvl w:val="1"/>
          <w:numId w:val="45"/>
        </w:numPr>
        <w:spacing w:after="120"/>
        <w:jc w:val="both"/>
        <w:rPr>
          <w:rFonts w:ascii="Arial" w:hAnsi="Arial" w:cs="Arial"/>
          <w:sz w:val="20"/>
          <w:szCs w:val="20"/>
        </w:rPr>
      </w:pPr>
      <w:r w:rsidRPr="003B3AD3">
        <w:rPr>
          <w:rFonts w:ascii="Arial" w:hAnsi="Arial" w:cs="Arial"/>
          <w:sz w:val="20"/>
          <w:szCs w:val="20"/>
        </w:rPr>
        <w:t>Objednávateľ je oprávnený uplatniť reklamácie na dodaný predmet zmluvy len písomným spôsobom.</w:t>
      </w:r>
    </w:p>
    <w:p w:rsidR="00C851D1" w:rsidRPr="003B3AD3" w:rsidRDefault="00C851D1" w:rsidP="00C851D1">
      <w:pPr>
        <w:pStyle w:val="Odsekzoznamu"/>
        <w:numPr>
          <w:ilvl w:val="1"/>
          <w:numId w:val="45"/>
        </w:numPr>
        <w:spacing w:after="120"/>
        <w:jc w:val="both"/>
        <w:rPr>
          <w:rFonts w:ascii="Arial" w:hAnsi="Arial" w:cs="Arial"/>
          <w:sz w:val="20"/>
          <w:szCs w:val="20"/>
        </w:rPr>
      </w:pPr>
      <w:r w:rsidRPr="003B3AD3">
        <w:rPr>
          <w:rFonts w:ascii="Arial" w:hAnsi="Arial" w:cs="Arial"/>
          <w:sz w:val="20"/>
          <w:szCs w:val="20"/>
        </w:rPr>
        <w:t xml:space="preserve">Zodpovednosť </w:t>
      </w:r>
      <w:r>
        <w:rPr>
          <w:rFonts w:ascii="Arial" w:hAnsi="Arial" w:cs="Arial"/>
          <w:sz w:val="20"/>
          <w:szCs w:val="20"/>
        </w:rPr>
        <w:t>Dodávateľa</w:t>
      </w:r>
      <w:r w:rsidRPr="003B3AD3">
        <w:rPr>
          <w:rFonts w:ascii="Arial" w:hAnsi="Arial" w:cs="Arial"/>
          <w:sz w:val="20"/>
          <w:szCs w:val="20"/>
        </w:rPr>
        <w:t xml:space="preserve"> za vady diela a nároky Objednávateľa z vád diela sa spravujú ustanoveniami    § 560 a nasledujúcimi Obchodného zákonníka. </w:t>
      </w:r>
    </w:p>
    <w:p w:rsidR="00C851D1" w:rsidRPr="003B3AD3" w:rsidRDefault="00C851D1" w:rsidP="00C851D1">
      <w:pPr>
        <w:pStyle w:val="Odsekzoznamu"/>
        <w:numPr>
          <w:ilvl w:val="1"/>
          <w:numId w:val="45"/>
        </w:numPr>
        <w:spacing w:after="120"/>
        <w:jc w:val="both"/>
        <w:rPr>
          <w:rFonts w:ascii="Arial" w:hAnsi="Arial" w:cs="Arial"/>
          <w:sz w:val="20"/>
          <w:szCs w:val="20"/>
        </w:rPr>
      </w:pPr>
      <w:r>
        <w:rPr>
          <w:rFonts w:ascii="Arial" w:hAnsi="Arial" w:cs="Arial"/>
          <w:sz w:val="20"/>
          <w:szCs w:val="20"/>
        </w:rPr>
        <w:t>Dodávateľ</w:t>
      </w:r>
      <w:r w:rsidRPr="003B3AD3">
        <w:rPr>
          <w:rFonts w:ascii="Arial" w:hAnsi="Arial" w:cs="Arial"/>
          <w:sz w:val="20"/>
          <w:szCs w:val="20"/>
        </w:rPr>
        <w:t xml:space="preserve"> zodpovedá za vady, ktoré má dielo v čase jeho prevzatia Objednávateľom aj v prípade, ak sa vady ukážu kedykoľvek po prevzatí diela Objednávateľom.  </w:t>
      </w:r>
    </w:p>
    <w:p w:rsidR="00C851D1" w:rsidRPr="003B3AD3" w:rsidRDefault="00C851D1" w:rsidP="00C851D1">
      <w:pPr>
        <w:pStyle w:val="Odsekzoznamu"/>
        <w:numPr>
          <w:ilvl w:val="1"/>
          <w:numId w:val="45"/>
        </w:numPr>
        <w:spacing w:after="120"/>
        <w:jc w:val="both"/>
        <w:rPr>
          <w:rFonts w:ascii="Arial" w:hAnsi="Arial" w:cs="Arial"/>
          <w:sz w:val="20"/>
          <w:szCs w:val="20"/>
        </w:rPr>
      </w:pPr>
      <w:r>
        <w:rPr>
          <w:rFonts w:ascii="Arial" w:hAnsi="Arial" w:cs="Arial"/>
          <w:sz w:val="20"/>
          <w:szCs w:val="20"/>
        </w:rPr>
        <w:t>Dodávateľ</w:t>
      </w:r>
      <w:r w:rsidRPr="00E408ED">
        <w:rPr>
          <w:rFonts w:ascii="Arial" w:hAnsi="Arial" w:cs="Arial"/>
          <w:sz w:val="20"/>
          <w:szCs w:val="20"/>
        </w:rPr>
        <w:t xml:space="preserve"> zodpovedá za to, že zavedenie kontinuity činností, za ním vypracovanú dokumentáciu a navrhnuté procesy, postupy a opatrenia, bude vykonané v súlade s dotknutými zákonmi v zmysle bodu </w:t>
      </w:r>
      <w:r>
        <w:rPr>
          <w:rFonts w:ascii="Arial" w:hAnsi="Arial" w:cs="Arial"/>
          <w:sz w:val="20"/>
          <w:szCs w:val="20"/>
        </w:rPr>
        <w:t>1</w:t>
      </w:r>
      <w:r w:rsidRPr="00E408ED">
        <w:rPr>
          <w:rFonts w:ascii="Arial" w:hAnsi="Arial" w:cs="Arial"/>
          <w:sz w:val="20"/>
          <w:szCs w:val="20"/>
        </w:rPr>
        <w:t xml:space="preserve">.1 tejto zmluvy a v súlade s podkladmi získanými od Objednávateľa. </w:t>
      </w:r>
      <w:r>
        <w:rPr>
          <w:rFonts w:ascii="Arial" w:hAnsi="Arial" w:cs="Arial"/>
          <w:sz w:val="20"/>
          <w:szCs w:val="20"/>
        </w:rPr>
        <w:t>Dodávateľ</w:t>
      </w:r>
      <w:r w:rsidRPr="00E408ED">
        <w:rPr>
          <w:rFonts w:ascii="Arial" w:hAnsi="Arial" w:cs="Arial"/>
          <w:sz w:val="20"/>
          <w:szCs w:val="20"/>
        </w:rPr>
        <w:t xml:space="preserve"> nezodpovedá za pochybenia Objednávateľa alebo jeho zamestnancov v súvislosti s nepravdivými alebo nedostatočnými informáciami ako ani za nedodržanie navrhnutých procesov, postupov a opatrení. </w:t>
      </w:r>
    </w:p>
    <w:p w:rsidR="00C851D1" w:rsidRPr="00E408ED" w:rsidRDefault="00C851D1" w:rsidP="00C851D1">
      <w:pPr>
        <w:shd w:val="clear" w:color="auto" w:fill="FFFFFF"/>
        <w:spacing w:before="240"/>
        <w:jc w:val="center"/>
        <w:rPr>
          <w:rFonts w:ascii="Arial" w:hAnsi="Arial" w:cs="Arial"/>
          <w:b/>
          <w:sz w:val="20"/>
          <w:szCs w:val="20"/>
        </w:rPr>
      </w:pPr>
      <w:r>
        <w:rPr>
          <w:rFonts w:ascii="Arial" w:hAnsi="Arial" w:cs="Arial"/>
          <w:b/>
          <w:sz w:val="20"/>
          <w:szCs w:val="20"/>
        </w:rPr>
        <w:t>7</w:t>
      </w:r>
      <w:r w:rsidRPr="00E408ED">
        <w:rPr>
          <w:rFonts w:ascii="Arial" w:hAnsi="Arial" w:cs="Arial"/>
          <w:b/>
          <w:sz w:val="20"/>
          <w:szCs w:val="20"/>
        </w:rPr>
        <w:t>. Povinnosti Objednávateľa a </w:t>
      </w:r>
      <w:r>
        <w:rPr>
          <w:rFonts w:ascii="Arial" w:hAnsi="Arial" w:cs="Arial"/>
          <w:b/>
          <w:sz w:val="20"/>
          <w:szCs w:val="20"/>
        </w:rPr>
        <w:t>Dodávateľa</w:t>
      </w:r>
    </w:p>
    <w:p w:rsidR="00C851D1" w:rsidRPr="003B3AD3" w:rsidRDefault="00C851D1" w:rsidP="00C851D1">
      <w:pPr>
        <w:pStyle w:val="Odsekzoznamu"/>
        <w:numPr>
          <w:ilvl w:val="1"/>
          <w:numId w:val="46"/>
        </w:numPr>
        <w:spacing w:after="120"/>
        <w:jc w:val="both"/>
        <w:rPr>
          <w:rFonts w:ascii="Arial" w:hAnsi="Arial" w:cs="Arial"/>
          <w:sz w:val="20"/>
          <w:szCs w:val="20"/>
        </w:rPr>
      </w:pPr>
      <w:r w:rsidRPr="003B3AD3">
        <w:rPr>
          <w:rFonts w:ascii="Arial" w:hAnsi="Arial" w:cs="Arial"/>
          <w:sz w:val="20"/>
          <w:szCs w:val="20"/>
        </w:rPr>
        <w:t xml:space="preserve">Objednávateľ poskytne </w:t>
      </w:r>
      <w:r>
        <w:rPr>
          <w:rFonts w:ascii="Arial" w:hAnsi="Arial" w:cs="Arial"/>
          <w:sz w:val="20"/>
          <w:szCs w:val="20"/>
        </w:rPr>
        <w:t>Dodávateľovi</w:t>
      </w:r>
      <w:r w:rsidRPr="003B3AD3">
        <w:rPr>
          <w:rFonts w:ascii="Arial" w:hAnsi="Arial" w:cs="Arial"/>
          <w:sz w:val="20"/>
          <w:szCs w:val="20"/>
        </w:rPr>
        <w:t xml:space="preserve"> všetky potrebné podklady pre vyhotovenie predmetu zmluvy aj s aktívnou spoluprácou počas vykonávania </w:t>
      </w:r>
      <w:r w:rsidRPr="00E408ED">
        <w:rPr>
          <w:rFonts w:ascii="Arial" w:hAnsi="Arial" w:cs="Arial"/>
          <w:sz w:val="20"/>
          <w:szCs w:val="20"/>
        </w:rPr>
        <w:t xml:space="preserve">kontroly súladu </w:t>
      </w:r>
      <w:r w:rsidRPr="003B3AD3">
        <w:rPr>
          <w:rFonts w:ascii="Arial" w:hAnsi="Arial" w:cs="Arial"/>
          <w:sz w:val="20"/>
          <w:szCs w:val="20"/>
        </w:rPr>
        <w:t>a </w:t>
      </w:r>
      <w:r w:rsidRPr="00E408ED">
        <w:rPr>
          <w:rFonts w:ascii="Arial" w:hAnsi="Arial" w:cs="Arial"/>
          <w:sz w:val="20"/>
          <w:szCs w:val="20"/>
        </w:rPr>
        <w:t>zavádzaní potrebných opatrení.</w:t>
      </w:r>
    </w:p>
    <w:p w:rsidR="00C851D1" w:rsidRPr="003B3AD3" w:rsidRDefault="00C851D1" w:rsidP="00C851D1">
      <w:pPr>
        <w:pStyle w:val="Odsekzoznamu"/>
        <w:numPr>
          <w:ilvl w:val="1"/>
          <w:numId w:val="46"/>
        </w:numPr>
        <w:spacing w:after="120"/>
        <w:jc w:val="both"/>
        <w:rPr>
          <w:rFonts w:ascii="Arial" w:hAnsi="Arial" w:cs="Arial"/>
          <w:sz w:val="20"/>
          <w:szCs w:val="20"/>
        </w:rPr>
      </w:pPr>
      <w:r w:rsidRPr="003B3AD3">
        <w:rPr>
          <w:rFonts w:ascii="Arial" w:hAnsi="Arial" w:cs="Arial"/>
          <w:sz w:val="20"/>
          <w:szCs w:val="20"/>
        </w:rPr>
        <w:t xml:space="preserve">Objednávateľ sa zaväzuje poskytnúť </w:t>
      </w:r>
      <w:r>
        <w:rPr>
          <w:rFonts w:ascii="Arial" w:hAnsi="Arial" w:cs="Arial"/>
          <w:sz w:val="20"/>
          <w:szCs w:val="20"/>
        </w:rPr>
        <w:t>dodávateľovi</w:t>
      </w:r>
      <w:r w:rsidRPr="003B3AD3">
        <w:rPr>
          <w:rFonts w:ascii="Arial" w:hAnsi="Arial" w:cs="Arial"/>
          <w:sz w:val="20"/>
          <w:szCs w:val="20"/>
        </w:rPr>
        <w:t xml:space="preserve"> riadnu a bezodkladnú súčinnosť pre potreby plnenia predmetu tejto zmluvy. </w:t>
      </w:r>
      <w:r w:rsidRPr="00E408ED">
        <w:rPr>
          <w:rFonts w:ascii="Arial" w:hAnsi="Arial" w:cs="Arial"/>
          <w:sz w:val="20"/>
          <w:szCs w:val="20"/>
        </w:rPr>
        <w:t xml:space="preserve">Objednávateľ je povinný stanoviť tím vlastných ľudí zodpovedných za súčinnosť a spoluprácu so </w:t>
      </w:r>
      <w:r>
        <w:rPr>
          <w:rFonts w:ascii="Arial" w:hAnsi="Arial" w:cs="Arial"/>
          <w:sz w:val="20"/>
          <w:szCs w:val="20"/>
        </w:rPr>
        <w:t>Dodávateľom</w:t>
      </w:r>
      <w:r w:rsidRPr="00E408ED">
        <w:rPr>
          <w:rFonts w:ascii="Arial" w:hAnsi="Arial" w:cs="Arial"/>
          <w:sz w:val="20"/>
          <w:szCs w:val="20"/>
        </w:rPr>
        <w:t>.</w:t>
      </w:r>
      <w:r w:rsidRPr="003B3AD3">
        <w:rPr>
          <w:rFonts w:ascii="Arial" w:hAnsi="Arial" w:cs="Arial"/>
          <w:sz w:val="20"/>
          <w:szCs w:val="20"/>
        </w:rPr>
        <w:t xml:space="preserve"> </w:t>
      </w:r>
    </w:p>
    <w:p w:rsidR="00C851D1" w:rsidRPr="003B3AD3" w:rsidRDefault="00C851D1" w:rsidP="00C851D1">
      <w:pPr>
        <w:pStyle w:val="Odsekzoznamu"/>
        <w:numPr>
          <w:ilvl w:val="1"/>
          <w:numId w:val="46"/>
        </w:numPr>
        <w:spacing w:after="120"/>
        <w:jc w:val="both"/>
        <w:rPr>
          <w:rFonts w:ascii="Arial" w:hAnsi="Arial" w:cs="Arial"/>
          <w:sz w:val="20"/>
          <w:szCs w:val="20"/>
        </w:rPr>
      </w:pPr>
      <w:r w:rsidRPr="003B3AD3">
        <w:rPr>
          <w:rFonts w:ascii="Arial" w:hAnsi="Arial" w:cs="Arial"/>
          <w:sz w:val="20"/>
          <w:szCs w:val="20"/>
        </w:rPr>
        <w:t xml:space="preserve">Objednávateľ zabezpečí účasť osoby oprávnenej k ďalšiemu konaniu podľa tejto zmluvy, najmä  </w:t>
      </w:r>
      <w:r w:rsidRPr="003B3AD3">
        <w:rPr>
          <w:rFonts w:ascii="Arial" w:hAnsi="Arial" w:cs="Arial"/>
          <w:sz w:val="20"/>
          <w:szCs w:val="20"/>
        </w:rPr>
        <w:br/>
        <w:t>k preberaniu predmetu zmluvy. Objednávateľ je povinný riadne zhotovený predmet zmluvy riadne prevziať a písomne potvrdiť jeho prevzatie.</w:t>
      </w:r>
    </w:p>
    <w:p w:rsidR="00C851D1" w:rsidRPr="003B3AD3" w:rsidRDefault="00C851D1" w:rsidP="00C851D1">
      <w:pPr>
        <w:pStyle w:val="Odsekzoznamu"/>
        <w:numPr>
          <w:ilvl w:val="1"/>
          <w:numId w:val="46"/>
        </w:numPr>
        <w:spacing w:after="120"/>
        <w:jc w:val="both"/>
        <w:rPr>
          <w:rFonts w:ascii="Arial" w:hAnsi="Arial" w:cs="Arial"/>
          <w:sz w:val="20"/>
          <w:szCs w:val="20"/>
        </w:rPr>
      </w:pPr>
      <w:r w:rsidRPr="003B3AD3">
        <w:rPr>
          <w:rFonts w:ascii="Arial" w:hAnsi="Arial" w:cs="Arial"/>
          <w:sz w:val="20"/>
          <w:szCs w:val="20"/>
        </w:rPr>
        <w:t xml:space="preserve">Objednávateľ vymenuje zo svojich zamestnancov ľudí, ktorí budú zastávať pozíciu Manažéra pre riadenie rizík a Manažéra pre riadenie kontinuity. V prípade, že takýchto ľudí Objednávateľ neurčí spomedzi svojich zamestnancov je povinný tieto pozície zabezpečiť zmluvne treťou stranou, aby </w:t>
      </w:r>
      <w:r w:rsidRPr="003B3AD3">
        <w:rPr>
          <w:rFonts w:ascii="Arial" w:hAnsi="Arial" w:cs="Arial"/>
          <w:sz w:val="20"/>
          <w:szCs w:val="20"/>
        </w:rPr>
        <w:lastRenderedPageBreak/>
        <w:t xml:space="preserve">zabezpečil riadnu prevádzku informačného systému na riadenie rizík a systému na riadenie kontinuity. </w:t>
      </w:r>
    </w:p>
    <w:p w:rsidR="00C851D1" w:rsidRPr="003B3AD3" w:rsidRDefault="00C851D1" w:rsidP="00C851D1">
      <w:pPr>
        <w:pStyle w:val="Odsekzoznamu"/>
        <w:numPr>
          <w:ilvl w:val="1"/>
          <w:numId w:val="46"/>
        </w:numPr>
        <w:spacing w:after="120"/>
        <w:jc w:val="both"/>
        <w:rPr>
          <w:rFonts w:ascii="Arial" w:hAnsi="Arial" w:cs="Arial"/>
          <w:sz w:val="20"/>
          <w:szCs w:val="20"/>
        </w:rPr>
      </w:pPr>
      <w:r w:rsidRPr="003B3AD3">
        <w:rPr>
          <w:rFonts w:ascii="Arial" w:hAnsi="Arial" w:cs="Arial"/>
          <w:sz w:val="20"/>
          <w:szCs w:val="20"/>
        </w:rPr>
        <w:t xml:space="preserve">Ak zistí </w:t>
      </w:r>
      <w:r>
        <w:rPr>
          <w:rFonts w:ascii="Arial" w:hAnsi="Arial" w:cs="Arial"/>
          <w:sz w:val="20"/>
          <w:szCs w:val="20"/>
        </w:rPr>
        <w:t>Dodávateľ</w:t>
      </w:r>
      <w:r w:rsidRPr="003B3AD3">
        <w:rPr>
          <w:rFonts w:ascii="Arial" w:hAnsi="Arial" w:cs="Arial"/>
          <w:sz w:val="20"/>
          <w:szCs w:val="20"/>
        </w:rPr>
        <w:t xml:space="preserve">, že časové alebo obsahové plnenie zmluvy je ohrozené, je povinný o tom ihneď informovať Objednávateľa spolu s uvedením návrhu nového termínu ukončenia diela.  </w:t>
      </w:r>
    </w:p>
    <w:p w:rsidR="00C851D1" w:rsidRPr="00E408ED" w:rsidRDefault="00C851D1" w:rsidP="00C851D1">
      <w:pPr>
        <w:pStyle w:val="Odsekzoznamu"/>
        <w:numPr>
          <w:ilvl w:val="1"/>
          <w:numId w:val="46"/>
        </w:numPr>
        <w:spacing w:after="120"/>
        <w:jc w:val="both"/>
        <w:rPr>
          <w:rFonts w:ascii="Arial" w:hAnsi="Arial" w:cs="Arial"/>
          <w:sz w:val="20"/>
          <w:szCs w:val="20"/>
        </w:rPr>
      </w:pPr>
      <w:r>
        <w:rPr>
          <w:rFonts w:ascii="Arial" w:hAnsi="Arial" w:cs="Arial"/>
          <w:sz w:val="20"/>
          <w:szCs w:val="20"/>
        </w:rPr>
        <w:t>Dodávateľ</w:t>
      </w:r>
      <w:r w:rsidRPr="00E408ED">
        <w:rPr>
          <w:rFonts w:ascii="Arial" w:hAnsi="Arial" w:cs="Arial"/>
          <w:sz w:val="20"/>
          <w:szCs w:val="20"/>
        </w:rPr>
        <w:t xml:space="preserve"> je povinný vykonať dielo na svoje náklady a na svoje nebezpečenstvo v dojednanom čase. </w:t>
      </w:r>
    </w:p>
    <w:p w:rsidR="00C851D1" w:rsidRPr="00E408ED" w:rsidRDefault="00C851D1" w:rsidP="00C851D1">
      <w:pPr>
        <w:pStyle w:val="Odsekzoznamu"/>
        <w:numPr>
          <w:ilvl w:val="1"/>
          <w:numId w:val="46"/>
        </w:numPr>
        <w:spacing w:after="120"/>
        <w:jc w:val="both"/>
        <w:rPr>
          <w:rFonts w:ascii="Arial" w:hAnsi="Arial" w:cs="Arial"/>
          <w:sz w:val="20"/>
          <w:szCs w:val="20"/>
        </w:rPr>
      </w:pPr>
      <w:r>
        <w:rPr>
          <w:rFonts w:ascii="Arial" w:hAnsi="Arial" w:cs="Arial"/>
          <w:sz w:val="20"/>
          <w:szCs w:val="20"/>
        </w:rPr>
        <w:t>Dodávateľ</w:t>
      </w:r>
      <w:r w:rsidRPr="00E408ED">
        <w:rPr>
          <w:rFonts w:ascii="Arial" w:hAnsi="Arial" w:cs="Arial"/>
          <w:sz w:val="20"/>
          <w:szCs w:val="20"/>
        </w:rPr>
        <w:t xml:space="preserve"> je povinný pri plnení predmetu zmluvy postupovať s odbornou starostlivosťou a v súlade so všetkými príslušnými právnymi predpismi tak, aby sa dosiahol výsledok činnosti určený v zmluve. </w:t>
      </w:r>
    </w:p>
    <w:p w:rsidR="00C851D1" w:rsidRPr="00E408ED" w:rsidRDefault="00C851D1" w:rsidP="00C851D1">
      <w:pPr>
        <w:pStyle w:val="Odsekzoznamu"/>
        <w:numPr>
          <w:ilvl w:val="1"/>
          <w:numId w:val="46"/>
        </w:numPr>
        <w:spacing w:after="120"/>
        <w:jc w:val="both"/>
        <w:rPr>
          <w:rFonts w:ascii="Arial" w:hAnsi="Arial" w:cs="Arial"/>
          <w:sz w:val="20"/>
          <w:szCs w:val="20"/>
        </w:rPr>
      </w:pPr>
      <w:r>
        <w:rPr>
          <w:rFonts w:ascii="Arial" w:hAnsi="Arial" w:cs="Arial"/>
          <w:sz w:val="20"/>
          <w:szCs w:val="20"/>
        </w:rPr>
        <w:t>Dodávateľ</w:t>
      </w:r>
      <w:r w:rsidRPr="00E408ED">
        <w:rPr>
          <w:rFonts w:ascii="Arial" w:hAnsi="Arial" w:cs="Arial"/>
          <w:sz w:val="20"/>
          <w:szCs w:val="20"/>
        </w:rPr>
        <w:t xml:space="preserve"> je povinný zachovávať mlčanlivosť o všetkých skutočnostiach týkajúcich sa Objednávateľa, ktoré sa dozvedel počas realizácie tejto zmluvy a to aj po jej ukončení</w:t>
      </w:r>
      <w:bookmarkStart w:id="9" w:name="_Hlk22283784"/>
      <w:r w:rsidRPr="00E408ED">
        <w:rPr>
          <w:rFonts w:ascii="Arial" w:hAnsi="Arial" w:cs="Arial"/>
          <w:sz w:val="20"/>
          <w:szCs w:val="20"/>
        </w:rPr>
        <w:t xml:space="preserve">. Rovnako je </w:t>
      </w:r>
      <w:r>
        <w:rPr>
          <w:rFonts w:ascii="Arial" w:hAnsi="Arial" w:cs="Arial"/>
          <w:sz w:val="20"/>
          <w:szCs w:val="20"/>
        </w:rPr>
        <w:t>Dodávateľ</w:t>
      </w:r>
      <w:r w:rsidRPr="00E408ED">
        <w:rPr>
          <w:rFonts w:ascii="Arial" w:hAnsi="Arial" w:cs="Arial"/>
          <w:sz w:val="20"/>
          <w:szCs w:val="20"/>
        </w:rPr>
        <w:t xml:space="preserve"> povinný zaviazať mlčanlivosťou svojich zamestnancov a osoby spolupracujúce na tvorbe diela.</w:t>
      </w:r>
      <w:bookmarkEnd w:id="9"/>
      <w:r w:rsidRPr="00E408ED">
        <w:rPr>
          <w:rFonts w:ascii="Arial" w:hAnsi="Arial" w:cs="Arial"/>
          <w:sz w:val="20"/>
          <w:szCs w:val="20"/>
        </w:rPr>
        <w:t xml:space="preserve"> V opačnom prípade </w:t>
      </w:r>
      <w:r>
        <w:rPr>
          <w:rFonts w:ascii="Arial" w:hAnsi="Arial" w:cs="Arial"/>
          <w:sz w:val="20"/>
          <w:szCs w:val="20"/>
        </w:rPr>
        <w:t>Dodávateľ</w:t>
      </w:r>
      <w:r w:rsidRPr="00E408ED">
        <w:rPr>
          <w:rFonts w:ascii="Arial" w:hAnsi="Arial" w:cs="Arial"/>
          <w:sz w:val="20"/>
          <w:szCs w:val="20"/>
        </w:rPr>
        <w:t xml:space="preserve"> zodpovedá za škodu, </w:t>
      </w:r>
      <w:bookmarkStart w:id="10" w:name="_Hlk22284516"/>
      <w:r w:rsidRPr="00E408ED">
        <w:rPr>
          <w:rFonts w:ascii="Arial" w:hAnsi="Arial" w:cs="Arial"/>
          <w:sz w:val="20"/>
          <w:szCs w:val="20"/>
        </w:rPr>
        <w:t xml:space="preserve">ktorú porušením mlčanlivosti </w:t>
      </w:r>
      <w:bookmarkEnd w:id="10"/>
      <w:r w:rsidRPr="00E408ED">
        <w:rPr>
          <w:rFonts w:ascii="Arial" w:hAnsi="Arial" w:cs="Arial"/>
          <w:sz w:val="20"/>
          <w:szCs w:val="20"/>
        </w:rPr>
        <w:t>Objednávateľovi spôsobí.</w:t>
      </w:r>
    </w:p>
    <w:p w:rsidR="00C851D1" w:rsidRPr="00E408ED" w:rsidRDefault="00C851D1" w:rsidP="00C851D1">
      <w:pPr>
        <w:pStyle w:val="Odsekzoznamu"/>
        <w:numPr>
          <w:ilvl w:val="1"/>
          <w:numId w:val="46"/>
        </w:numPr>
        <w:spacing w:after="120"/>
        <w:jc w:val="both"/>
        <w:rPr>
          <w:rFonts w:ascii="Arial" w:hAnsi="Arial" w:cs="Arial"/>
          <w:sz w:val="20"/>
          <w:szCs w:val="20"/>
        </w:rPr>
      </w:pPr>
      <w:r>
        <w:rPr>
          <w:rFonts w:ascii="Arial" w:hAnsi="Arial" w:cs="Arial"/>
          <w:sz w:val="20"/>
          <w:szCs w:val="20"/>
        </w:rPr>
        <w:t>Dodávateľ</w:t>
      </w:r>
      <w:r w:rsidRPr="00E408ED">
        <w:rPr>
          <w:rFonts w:ascii="Arial" w:hAnsi="Arial" w:cs="Arial"/>
          <w:sz w:val="20"/>
          <w:szCs w:val="20"/>
        </w:rPr>
        <w:t xml:space="preserve"> je povinný strpieť výkon kontroly/auditu súvisiaceho s plnením podľa tejto Zmluvy kedykoľvek počas platnosti a účinnosti </w:t>
      </w:r>
      <w:r w:rsidRPr="003B3AD3">
        <w:rPr>
          <w:rFonts w:ascii="Arial" w:hAnsi="Arial" w:cs="Arial"/>
          <w:sz w:val="20"/>
          <w:szCs w:val="20"/>
        </w:rPr>
        <w:t xml:space="preserve">Zmluvy o poskytnutí nenávratného finančného príspevku </w:t>
      </w:r>
      <w:r w:rsidRPr="00E408ED">
        <w:rPr>
          <w:rFonts w:ascii="Arial" w:hAnsi="Arial" w:cs="Arial"/>
          <w:sz w:val="20"/>
          <w:szCs w:val="20"/>
        </w:rPr>
        <w:t>Objednávateľom ako prijímateľom nenávratného finančného príspevku a ktorej znenie je dostupné v registri zmlúv (ďalej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rsidR="00C851D1" w:rsidRPr="00E408ED" w:rsidRDefault="00C851D1" w:rsidP="00C851D1">
      <w:pPr>
        <w:pStyle w:val="Odsekzoznamu"/>
        <w:numPr>
          <w:ilvl w:val="1"/>
          <w:numId w:val="46"/>
        </w:numPr>
        <w:spacing w:after="120"/>
        <w:ind w:left="851" w:hanging="491"/>
        <w:jc w:val="both"/>
        <w:rPr>
          <w:rFonts w:ascii="Arial" w:hAnsi="Arial" w:cs="Arial"/>
          <w:sz w:val="20"/>
          <w:szCs w:val="20"/>
        </w:rPr>
      </w:pPr>
      <w:r>
        <w:rPr>
          <w:rFonts w:ascii="Arial" w:hAnsi="Arial" w:cs="Arial"/>
          <w:sz w:val="20"/>
          <w:szCs w:val="20"/>
        </w:rPr>
        <w:t>Dodávateľ</w:t>
      </w:r>
      <w:r w:rsidRPr="00E408ED">
        <w:rPr>
          <w:rFonts w:ascii="Arial" w:hAnsi="Arial" w:cs="Arial"/>
          <w:sz w:val="20"/>
          <w:szCs w:val="20"/>
        </w:rPr>
        <w:t xml:space="preserve"> je povinný umožniť Objednávateľovi vykonať audit bezpečnosti vyvíjaného Diela, vrátane informačných systémov a vývojového prostredia </w:t>
      </w:r>
      <w:r>
        <w:rPr>
          <w:rFonts w:ascii="Arial" w:hAnsi="Arial" w:cs="Arial"/>
          <w:sz w:val="20"/>
          <w:szCs w:val="20"/>
        </w:rPr>
        <w:t>Dodávateľa</w:t>
      </w:r>
      <w:r w:rsidRPr="00E408ED">
        <w:rPr>
          <w:rFonts w:ascii="Arial" w:hAnsi="Arial" w:cs="Arial"/>
          <w:sz w:val="20"/>
          <w:szCs w:val="20"/>
        </w:rPr>
        <w:t xml:space="preserve"> na overenie miery dodržiavania bezpečnostných požiadaviek relevantných právnych predpisov a zmluvných požiadaviek.</w:t>
      </w:r>
    </w:p>
    <w:p w:rsidR="00C851D1" w:rsidRDefault="00C851D1" w:rsidP="00C851D1">
      <w:pPr>
        <w:pStyle w:val="Odsekzoznamu"/>
        <w:numPr>
          <w:ilvl w:val="1"/>
          <w:numId w:val="46"/>
        </w:numPr>
        <w:spacing w:after="120"/>
        <w:ind w:left="851" w:hanging="491"/>
        <w:jc w:val="both"/>
        <w:rPr>
          <w:rFonts w:ascii="Arial" w:hAnsi="Arial" w:cs="Arial"/>
          <w:sz w:val="20"/>
          <w:szCs w:val="20"/>
        </w:rPr>
      </w:pPr>
      <w:r>
        <w:rPr>
          <w:rFonts w:ascii="Arial" w:hAnsi="Arial" w:cs="Arial"/>
          <w:sz w:val="20"/>
          <w:szCs w:val="20"/>
        </w:rPr>
        <w:t>Dodávateľ</w:t>
      </w:r>
      <w:r w:rsidRPr="00E408ED">
        <w:rPr>
          <w:rFonts w:ascii="Arial" w:hAnsi="Arial" w:cs="Arial"/>
          <w:sz w:val="20"/>
          <w:szCs w:val="20"/>
        </w:rPr>
        <w:t xml:space="preserve"> je povinný viesť pracovné výkazy v zmysle požiadaviek stanovených v Zmluve o poskytnutí NFP, ktorú má uzatvorenú Objednávateľ. </w:t>
      </w:r>
    </w:p>
    <w:p w:rsidR="00C851D1" w:rsidRPr="003B3AD3" w:rsidRDefault="00C851D1" w:rsidP="00C851D1">
      <w:pPr>
        <w:pStyle w:val="Odsekzoznamu"/>
        <w:numPr>
          <w:ilvl w:val="0"/>
          <w:numId w:val="46"/>
        </w:numPr>
        <w:spacing w:after="120"/>
        <w:jc w:val="center"/>
        <w:rPr>
          <w:rFonts w:ascii="Arial" w:hAnsi="Arial" w:cs="Arial"/>
          <w:b/>
          <w:bCs/>
          <w:sz w:val="20"/>
          <w:szCs w:val="20"/>
        </w:rPr>
      </w:pPr>
      <w:r w:rsidRPr="003B3AD3">
        <w:rPr>
          <w:rFonts w:ascii="Arial" w:hAnsi="Arial" w:cs="Arial"/>
          <w:b/>
          <w:bCs/>
          <w:sz w:val="20"/>
          <w:szCs w:val="20"/>
        </w:rPr>
        <w:t xml:space="preserve">Povinnosť </w:t>
      </w:r>
      <w:r>
        <w:rPr>
          <w:rFonts w:ascii="Arial" w:hAnsi="Arial" w:cs="Arial"/>
          <w:b/>
          <w:bCs/>
          <w:sz w:val="20"/>
          <w:szCs w:val="20"/>
        </w:rPr>
        <w:t>Dodáva</w:t>
      </w:r>
      <w:r w:rsidRPr="003B3AD3">
        <w:rPr>
          <w:rFonts w:ascii="Arial" w:hAnsi="Arial" w:cs="Arial"/>
          <w:b/>
          <w:bCs/>
          <w:sz w:val="20"/>
          <w:szCs w:val="20"/>
        </w:rPr>
        <w:t>teľa pri výkone auditu / kontroly / overovania</w:t>
      </w:r>
    </w:p>
    <w:p w:rsidR="00C851D1" w:rsidRPr="003B3AD3" w:rsidRDefault="00C851D1" w:rsidP="00C851D1">
      <w:pPr>
        <w:pStyle w:val="Odsekzoznamu"/>
        <w:numPr>
          <w:ilvl w:val="1"/>
          <w:numId w:val="47"/>
        </w:numPr>
        <w:spacing w:after="120"/>
        <w:jc w:val="both"/>
        <w:rPr>
          <w:rFonts w:ascii="Arial" w:hAnsi="Arial" w:cs="Arial"/>
          <w:sz w:val="20"/>
          <w:szCs w:val="20"/>
        </w:rPr>
      </w:pPr>
      <w:r>
        <w:rPr>
          <w:rFonts w:ascii="Arial" w:hAnsi="Arial" w:cs="Arial"/>
          <w:sz w:val="20"/>
          <w:szCs w:val="20"/>
        </w:rPr>
        <w:t>Dodávateľ</w:t>
      </w:r>
      <w:r w:rsidRPr="003B3AD3">
        <w:rPr>
          <w:rFonts w:ascii="Arial" w:hAnsi="Arial" w:cs="Arial"/>
          <w:sz w:val="20"/>
          <w:szCs w:val="20"/>
        </w:rPr>
        <w:t xml:space="preserve"> berie na vedomie, že finančné prostriedky Objednávateľa určené na zaplatenie celkovej ceny Diela podľa čl. 8 tejto Zmluvy sú finančné prostriedky z Európskeho fondu regionálneho rozvoja (Operačný program Integrovaná infraštruktúra v rámci operačnej osi 7 Informačná spoločnosť pre programové obdobie 2014 – 2020) a zároveň sú finančné prostriedky zo štátneho rozpočtu Slovenskej republiky. </w:t>
      </w:r>
      <w:r>
        <w:rPr>
          <w:rFonts w:ascii="Arial" w:hAnsi="Arial" w:cs="Arial"/>
          <w:sz w:val="20"/>
          <w:szCs w:val="20"/>
        </w:rPr>
        <w:t>Dodávateľ</w:t>
      </w:r>
      <w:r w:rsidRPr="003B3AD3">
        <w:rPr>
          <w:rFonts w:ascii="Arial" w:hAnsi="Arial" w:cs="Arial"/>
          <w:sz w:val="20"/>
          <w:szCs w:val="20"/>
        </w:rPr>
        <w:t xml:space="preserve"> berie na vedomie, že podpisom tejto Zmluvy sa stáva súčasťou Systému riadenia európskych štrukturálnych a investičných fondov a Systému finančného riadenia. </w:t>
      </w:r>
      <w:r>
        <w:rPr>
          <w:rFonts w:ascii="Arial" w:hAnsi="Arial" w:cs="Arial"/>
          <w:sz w:val="20"/>
          <w:szCs w:val="20"/>
        </w:rPr>
        <w:t>Dodáva</w:t>
      </w:r>
      <w:r w:rsidRPr="003B3AD3">
        <w:rPr>
          <w:rFonts w:ascii="Arial" w:hAnsi="Arial" w:cs="Arial"/>
          <w:sz w:val="20"/>
          <w:szCs w:val="20"/>
        </w:rPr>
        <w:t xml:space="preserve">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 </w:t>
      </w:r>
    </w:p>
    <w:p w:rsidR="00C851D1" w:rsidRPr="00E408ED" w:rsidRDefault="00C851D1" w:rsidP="00C851D1">
      <w:pPr>
        <w:pStyle w:val="Odsekzoznamu"/>
        <w:numPr>
          <w:ilvl w:val="1"/>
          <w:numId w:val="47"/>
        </w:numPr>
        <w:spacing w:after="120"/>
        <w:jc w:val="both"/>
        <w:rPr>
          <w:rFonts w:ascii="Arial" w:hAnsi="Arial" w:cs="Arial"/>
          <w:sz w:val="20"/>
          <w:szCs w:val="20"/>
        </w:rPr>
      </w:pPr>
      <w:r w:rsidRPr="00E408ED">
        <w:rPr>
          <w:rFonts w:ascii="Arial" w:hAnsi="Arial" w:cs="Arial"/>
          <w:sz w:val="20"/>
          <w:szCs w:val="20"/>
        </w:rPr>
        <w:t xml:space="preserve">Zmluvné strany sa dohodli a súhlasia, že všetky zmeny v Systéme riadenia európskych štrukturálnych a investičných fondov, Systéme finančného riadenia EŠIF, Systéme riadenia EŠIF alebo v právnych dokumentoch vydaných oprávnenými osobami, z ktorých pre </w:t>
      </w:r>
      <w:r>
        <w:rPr>
          <w:rFonts w:ascii="Arial" w:hAnsi="Arial" w:cs="Arial"/>
          <w:sz w:val="20"/>
          <w:szCs w:val="20"/>
        </w:rPr>
        <w:t>Dodáva</w:t>
      </w:r>
      <w:r w:rsidRPr="00E408ED">
        <w:rPr>
          <w:rFonts w:ascii="Arial" w:hAnsi="Arial" w:cs="Arial"/>
          <w:sz w:val="20"/>
          <w:szCs w:val="20"/>
        </w:rPr>
        <w:t xml:space="preserve">teľa vyplývajú práva a povinnosti v súvislosti s plnením podľa tejto Zmluvy a Zmluvy o poskytnutí NFP, ak boli tieto dokumenty zverejnené, sú pre </w:t>
      </w:r>
      <w:r>
        <w:rPr>
          <w:rFonts w:ascii="Arial" w:hAnsi="Arial" w:cs="Arial"/>
          <w:sz w:val="20"/>
          <w:szCs w:val="20"/>
        </w:rPr>
        <w:t>Dodáva</w:t>
      </w:r>
      <w:r w:rsidRPr="00E408ED">
        <w:rPr>
          <w:rFonts w:ascii="Arial" w:hAnsi="Arial" w:cs="Arial"/>
          <w:sz w:val="20"/>
          <w:szCs w:val="20"/>
        </w:rPr>
        <w:t xml:space="preserve">teľa záväzné dňom ich zverejnenia. </w:t>
      </w:r>
    </w:p>
    <w:p w:rsidR="00C851D1" w:rsidRPr="00E408ED" w:rsidRDefault="00C851D1" w:rsidP="00C851D1">
      <w:pPr>
        <w:pStyle w:val="Odsekzoznamu"/>
        <w:numPr>
          <w:ilvl w:val="1"/>
          <w:numId w:val="47"/>
        </w:numPr>
        <w:spacing w:after="120"/>
        <w:jc w:val="both"/>
        <w:rPr>
          <w:rFonts w:ascii="Arial" w:hAnsi="Arial" w:cs="Arial"/>
          <w:sz w:val="20"/>
          <w:szCs w:val="20"/>
        </w:rPr>
      </w:pPr>
      <w:r w:rsidRPr="003B3AD3">
        <w:rPr>
          <w:rFonts w:ascii="Arial" w:hAnsi="Arial" w:cs="Arial"/>
          <w:sz w:val="20"/>
          <w:szCs w:val="20"/>
        </w:rPr>
        <w:t>Okrem povinností uvedených v tejto Zmluv</w:t>
      </w:r>
      <w:r>
        <w:rPr>
          <w:rFonts w:ascii="Arial" w:hAnsi="Arial" w:cs="Arial"/>
          <w:sz w:val="20"/>
          <w:szCs w:val="20"/>
        </w:rPr>
        <w:t>e</w:t>
      </w:r>
      <w:r w:rsidRPr="003B3AD3">
        <w:rPr>
          <w:rFonts w:ascii="Arial" w:hAnsi="Arial" w:cs="Arial"/>
          <w:sz w:val="20"/>
          <w:szCs w:val="20"/>
        </w:rPr>
        <w:t xml:space="preserve"> je </w:t>
      </w:r>
      <w:r>
        <w:rPr>
          <w:rFonts w:ascii="Arial" w:hAnsi="Arial" w:cs="Arial"/>
          <w:sz w:val="20"/>
          <w:szCs w:val="20"/>
        </w:rPr>
        <w:t>Dodáva</w:t>
      </w:r>
      <w:r w:rsidRPr="003B3AD3">
        <w:rPr>
          <w:rFonts w:ascii="Arial" w:hAnsi="Arial" w:cs="Arial"/>
          <w:sz w:val="20"/>
          <w:szCs w:val="20"/>
        </w:rPr>
        <w:t xml:space="preserve">teľ povinný strpieť výkon kontroly/auditu/overovania oprávnenými osobami v súvislosti s vykonaným Dielom a poskytnúť im všetku potrebnú súčinnosť, a to kedykoľvek počas platnosti a účinnosti tejto Zmluvy, ako v termínoch stanovených pre Objednávateľa v zmluvných vzťahoch s príslušnými orgánmi zapojenými do implementácie fondov Európskej únie, v rámci ktorých si Objednávateľ nárokuje financovanie výdavkov uhradených </w:t>
      </w:r>
      <w:r>
        <w:rPr>
          <w:rFonts w:ascii="Arial" w:hAnsi="Arial" w:cs="Arial"/>
          <w:sz w:val="20"/>
          <w:szCs w:val="20"/>
        </w:rPr>
        <w:t>Dodáva</w:t>
      </w:r>
      <w:r w:rsidRPr="003B3AD3">
        <w:rPr>
          <w:rFonts w:ascii="Arial" w:hAnsi="Arial" w:cs="Arial"/>
          <w:sz w:val="20"/>
          <w:szCs w:val="20"/>
        </w:rPr>
        <w:t>teľovi, ktoré vznikli s plnením podľa tejto Zmluvy.</w:t>
      </w:r>
    </w:p>
    <w:p w:rsidR="00C851D1" w:rsidRPr="00E408ED" w:rsidRDefault="00C851D1" w:rsidP="00C851D1">
      <w:pPr>
        <w:pStyle w:val="Odsekzoznamu"/>
        <w:numPr>
          <w:ilvl w:val="1"/>
          <w:numId w:val="47"/>
        </w:numPr>
        <w:spacing w:after="120"/>
        <w:jc w:val="both"/>
        <w:rPr>
          <w:rFonts w:ascii="Arial" w:hAnsi="Arial" w:cs="Arial"/>
          <w:sz w:val="20"/>
          <w:szCs w:val="20"/>
        </w:rPr>
      </w:pPr>
      <w:r>
        <w:rPr>
          <w:rFonts w:ascii="Arial" w:hAnsi="Arial" w:cs="Arial"/>
          <w:sz w:val="20"/>
          <w:szCs w:val="20"/>
        </w:rPr>
        <w:t>Dodáva</w:t>
      </w:r>
      <w:r w:rsidRPr="00E408ED">
        <w:rPr>
          <w:rFonts w:ascii="Arial" w:hAnsi="Arial" w:cs="Arial"/>
          <w:sz w:val="20"/>
          <w:szCs w:val="20"/>
        </w:rPr>
        <w:t xml:space="preserve">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w:t>
      </w:r>
      <w:r w:rsidRPr="00E408ED">
        <w:rPr>
          <w:rFonts w:ascii="Arial" w:hAnsi="Arial" w:cs="Arial"/>
          <w:sz w:val="20"/>
          <w:szCs w:val="20"/>
        </w:rPr>
        <w:lastRenderedPageBreak/>
        <w:t xml:space="preserve">predpisov a to počas platnosti a účinnosti tejto Zmluvy, počas platnosti a účinnosti Zmluvy o poskytnutí NFP a najneskôr do 31.12.2029. Uvedená doba sa predĺži v prípade, ak nastanú skutočnosti uvedené v článku 90 Nariadenia Rady (ES) č. 1083/2006 (alebo o obdobné ustanovenie v nariadení Európskeho parlamentu a Rady, ktorým sa zruší nariadenie 1083/2006 pre programové obdobie 2014 – 2020) alebo článku 32 Vykonávacieho Nariadenia Komisie (EÚ) č. 908/2014 o čas trvania týchto skutočností. </w:t>
      </w:r>
      <w:r>
        <w:rPr>
          <w:rFonts w:ascii="Arial" w:hAnsi="Arial" w:cs="Arial"/>
          <w:sz w:val="20"/>
          <w:szCs w:val="20"/>
        </w:rPr>
        <w:t>Dodáva</w:t>
      </w:r>
      <w:r w:rsidRPr="00E408ED">
        <w:rPr>
          <w:rFonts w:ascii="Arial" w:hAnsi="Arial" w:cs="Arial"/>
          <w:sz w:val="20"/>
          <w:szCs w:val="20"/>
        </w:rPr>
        <w:t xml:space="preserve">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w:t>
      </w:r>
      <w:r>
        <w:rPr>
          <w:rFonts w:ascii="Arial" w:hAnsi="Arial" w:cs="Arial"/>
          <w:sz w:val="20"/>
          <w:szCs w:val="20"/>
        </w:rPr>
        <w:t>Dodáva</w:t>
      </w:r>
      <w:r w:rsidRPr="00E408ED">
        <w:rPr>
          <w:rFonts w:ascii="Arial" w:hAnsi="Arial" w:cs="Arial"/>
          <w:sz w:val="20"/>
          <w:szCs w:val="20"/>
        </w:rPr>
        <w:t xml:space="preserve">teľa súvisiacich s výdavkami a plnením povinností podľa tejto Zmluvy. </w:t>
      </w:r>
    </w:p>
    <w:p w:rsidR="00C851D1" w:rsidRPr="00E408ED" w:rsidRDefault="00C851D1" w:rsidP="00C851D1">
      <w:pPr>
        <w:pStyle w:val="Odsekzoznamu"/>
        <w:numPr>
          <w:ilvl w:val="1"/>
          <w:numId w:val="47"/>
        </w:numPr>
        <w:spacing w:after="120"/>
        <w:jc w:val="both"/>
        <w:rPr>
          <w:rFonts w:ascii="Arial" w:hAnsi="Arial" w:cs="Arial"/>
          <w:sz w:val="20"/>
          <w:szCs w:val="20"/>
        </w:rPr>
      </w:pPr>
      <w:r w:rsidRPr="00E408ED">
        <w:rPr>
          <w:rFonts w:ascii="Arial" w:hAnsi="Arial" w:cs="Arial"/>
          <w:sz w:val="20"/>
          <w:szCs w:val="20"/>
        </w:rPr>
        <w:t>Oprávnenými osobami pre účely tohto článku Zmluvy sú najmä:</w:t>
      </w:r>
    </w:p>
    <w:p w:rsidR="00C851D1" w:rsidRPr="00E408ED" w:rsidRDefault="00C851D1" w:rsidP="00C851D1">
      <w:pPr>
        <w:pStyle w:val="Odsekzoznamu"/>
        <w:numPr>
          <w:ilvl w:val="0"/>
          <w:numId w:val="48"/>
        </w:numPr>
        <w:jc w:val="both"/>
        <w:rPr>
          <w:rFonts w:ascii="Arial" w:hAnsi="Arial" w:cs="Arial"/>
          <w:sz w:val="20"/>
          <w:szCs w:val="20"/>
        </w:rPr>
      </w:pPr>
      <w:r w:rsidRPr="00E408ED">
        <w:rPr>
          <w:rFonts w:ascii="Arial" w:hAnsi="Arial" w:cs="Arial"/>
          <w:sz w:val="20"/>
          <w:szCs w:val="20"/>
        </w:rPr>
        <w:t>zástupcovia Objednávateľa a nimi poverené osoby</w:t>
      </w:r>
    </w:p>
    <w:p w:rsidR="00C851D1" w:rsidRPr="00E408ED" w:rsidRDefault="00C851D1" w:rsidP="00C851D1">
      <w:pPr>
        <w:pStyle w:val="Odsekzoznamu"/>
        <w:numPr>
          <w:ilvl w:val="0"/>
          <w:numId w:val="48"/>
        </w:numPr>
        <w:jc w:val="both"/>
        <w:rPr>
          <w:rFonts w:ascii="Arial" w:hAnsi="Arial" w:cs="Arial"/>
          <w:sz w:val="20"/>
          <w:szCs w:val="20"/>
        </w:rPr>
      </w:pPr>
      <w:r w:rsidRPr="00E408ED">
        <w:rPr>
          <w:rFonts w:ascii="Arial" w:hAnsi="Arial" w:cs="Arial"/>
          <w:sz w:val="20"/>
          <w:szCs w:val="20"/>
        </w:rPr>
        <w:t xml:space="preserve">zástupcovia príslušného riadiaceho orgánu a sprostredkovateľského orgánu, prípadne iných relevantných orgánov a nimi poverené osoby, </w:t>
      </w:r>
    </w:p>
    <w:p w:rsidR="00C851D1" w:rsidRPr="00E408ED" w:rsidRDefault="00C851D1" w:rsidP="00C851D1">
      <w:pPr>
        <w:pStyle w:val="Odsekzoznamu"/>
        <w:numPr>
          <w:ilvl w:val="0"/>
          <w:numId w:val="48"/>
        </w:numPr>
        <w:jc w:val="both"/>
        <w:rPr>
          <w:rFonts w:ascii="Arial" w:hAnsi="Arial" w:cs="Arial"/>
          <w:sz w:val="20"/>
          <w:szCs w:val="20"/>
        </w:rPr>
      </w:pPr>
      <w:r w:rsidRPr="00E408ED">
        <w:rPr>
          <w:rFonts w:ascii="Arial" w:hAnsi="Arial" w:cs="Arial"/>
          <w:sz w:val="20"/>
          <w:szCs w:val="20"/>
        </w:rPr>
        <w:t>Najvyšší kontrolný úrad SR, Úrad pre verejné obstarávanie, Úrad vládneho auditu, OLAF, Certifikačný orgán a nimi poverené osoby,</w:t>
      </w:r>
    </w:p>
    <w:p w:rsidR="00C851D1" w:rsidRPr="00E408ED" w:rsidRDefault="00C851D1" w:rsidP="00C851D1">
      <w:pPr>
        <w:pStyle w:val="Odsekzoznamu"/>
        <w:numPr>
          <w:ilvl w:val="0"/>
          <w:numId w:val="48"/>
        </w:numPr>
        <w:jc w:val="both"/>
        <w:rPr>
          <w:rFonts w:ascii="Arial" w:hAnsi="Arial" w:cs="Arial"/>
          <w:sz w:val="20"/>
          <w:szCs w:val="20"/>
        </w:rPr>
      </w:pPr>
      <w:r w:rsidRPr="00E408ED">
        <w:rPr>
          <w:rFonts w:ascii="Arial" w:hAnsi="Arial" w:cs="Arial"/>
          <w:sz w:val="20"/>
          <w:szCs w:val="20"/>
        </w:rPr>
        <w:t>orgán auditu, jeho spolupracujúce orgány a nimi poverené osoby,</w:t>
      </w:r>
    </w:p>
    <w:p w:rsidR="00C851D1" w:rsidRPr="00E408ED" w:rsidRDefault="00C851D1" w:rsidP="00C851D1">
      <w:pPr>
        <w:pStyle w:val="Odsekzoznamu"/>
        <w:numPr>
          <w:ilvl w:val="0"/>
          <w:numId w:val="48"/>
        </w:numPr>
        <w:jc w:val="both"/>
        <w:rPr>
          <w:rFonts w:ascii="Arial" w:hAnsi="Arial" w:cs="Arial"/>
          <w:sz w:val="20"/>
          <w:szCs w:val="20"/>
        </w:rPr>
      </w:pPr>
      <w:r w:rsidRPr="00E408ED">
        <w:rPr>
          <w:rFonts w:ascii="Arial" w:hAnsi="Arial" w:cs="Arial"/>
          <w:sz w:val="20"/>
          <w:szCs w:val="20"/>
        </w:rPr>
        <w:t xml:space="preserve">splnomocnení zástupcovia Európskej Komisie a Európskeho dvora audítorov, </w:t>
      </w:r>
    </w:p>
    <w:p w:rsidR="00C851D1" w:rsidRPr="00E408ED" w:rsidRDefault="00C851D1" w:rsidP="00C851D1">
      <w:pPr>
        <w:pStyle w:val="Odsekzoznamu"/>
        <w:numPr>
          <w:ilvl w:val="0"/>
          <w:numId w:val="48"/>
        </w:numPr>
        <w:jc w:val="both"/>
        <w:rPr>
          <w:rFonts w:ascii="Arial" w:hAnsi="Arial" w:cs="Arial"/>
          <w:sz w:val="20"/>
          <w:szCs w:val="20"/>
        </w:rPr>
      </w:pPr>
      <w:r w:rsidRPr="00E408ED">
        <w:rPr>
          <w:rFonts w:ascii="Arial" w:hAnsi="Arial" w:cs="Arial"/>
          <w:sz w:val="20"/>
          <w:szCs w:val="20"/>
        </w:rPr>
        <w:t>orgán zabezpečujúci ochranu finančných záujmov EÚ,</w:t>
      </w:r>
    </w:p>
    <w:p w:rsidR="00C851D1" w:rsidRPr="00E408ED" w:rsidRDefault="00C851D1" w:rsidP="00C851D1">
      <w:pPr>
        <w:pStyle w:val="Odsekzoznamu"/>
        <w:numPr>
          <w:ilvl w:val="0"/>
          <w:numId w:val="48"/>
        </w:numPr>
        <w:jc w:val="both"/>
        <w:rPr>
          <w:rFonts w:ascii="Arial" w:hAnsi="Arial" w:cs="Arial"/>
          <w:sz w:val="20"/>
          <w:szCs w:val="20"/>
        </w:rPr>
      </w:pPr>
      <w:r w:rsidRPr="00E408ED">
        <w:rPr>
          <w:rFonts w:ascii="Arial" w:hAnsi="Arial" w:cs="Arial"/>
          <w:sz w:val="20"/>
          <w:szCs w:val="20"/>
        </w:rPr>
        <w:t>osoby prizvané alebo poverené orgánmi uvedenými v písm. a) až f) v súlade s príslušnými právnymi predpismi Slovenskej republiky a Európskej únie,</w:t>
      </w:r>
    </w:p>
    <w:p w:rsidR="00C851D1" w:rsidRPr="00E408ED" w:rsidRDefault="00C851D1" w:rsidP="00C851D1">
      <w:pPr>
        <w:pStyle w:val="Odsekzoznamu"/>
        <w:numPr>
          <w:ilvl w:val="0"/>
          <w:numId w:val="48"/>
        </w:numPr>
        <w:jc w:val="both"/>
        <w:rPr>
          <w:rFonts w:ascii="Arial" w:hAnsi="Arial" w:cs="Arial"/>
          <w:sz w:val="20"/>
          <w:szCs w:val="20"/>
        </w:rPr>
      </w:pPr>
      <w:r w:rsidRPr="00E408ED">
        <w:rPr>
          <w:rFonts w:ascii="Arial" w:hAnsi="Arial" w:cs="Arial"/>
          <w:sz w:val="20"/>
          <w:szCs w:val="20"/>
        </w:rPr>
        <w:t>vecne príslušná autorita v zmysle Zákona o KB.</w:t>
      </w:r>
    </w:p>
    <w:p w:rsidR="00C851D1" w:rsidRPr="00E408ED" w:rsidRDefault="00C851D1" w:rsidP="00C851D1">
      <w:pPr>
        <w:pStyle w:val="Odsekzoznamu"/>
        <w:numPr>
          <w:ilvl w:val="1"/>
          <w:numId w:val="47"/>
        </w:numPr>
        <w:spacing w:before="240" w:after="120"/>
        <w:jc w:val="both"/>
        <w:rPr>
          <w:rFonts w:ascii="Arial" w:hAnsi="Arial" w:cs="Arial"/>
          <w:sz w:val="20"/>
          <w:szCs w:val="20"/>
        </w:rPr>
      </w:pPr>
      <w:r>
        <w:rPr>
          <w:rFonts w:ascii="Arial" w:hAnsi="Arial" w:cs="Arial"/>
          <w:sz w:val="20"/>
          <w:szCs w:val="20"/>
        </w:rPr>
        <w:t>Dodáva</w:t>
      </w:r>
      <w:r w:rsidRPr="00E408ED">
        <w:rPr>
          <w:rFonts w:ascii="Arial" w:hAnsi="Arial" w:cs="Arial"/>
          <w:sz w:val="20"/>
          <w:szCs w:val="20"/>
        </w:rPr>
        <w:t>teľ berie na vedomie, že sprostredkovateľský orgán operačného programu Integrovaná infraštruktúra prioritná os 7 Informačná spoločnosť pre programové obdobie 2014 – 2020 (ďalej ako „</w:t>
      </w:r>
      <w:r w:rsidRPr="003B3AD3">
        <w:rPr>
          <w:rFonts w:ascii="Arial" w:hAnsi="Arial" w:cs="Arial"/>
          <w:sz w:val="20"/>
          <w:szCs w:val="20"/>
        </w:rPr>
        <w:t>Sprostredkovateľský orgán</w:t>
      </w:r>
      <w:r w:rsidRPr="00E408ED">
        <w:rPr>
          <w:rFonts w:ascii="Arial" w:hAnsi="Arial" w:cs="Arial"/>
          <w:sz w:val="20"/>
          <w:szCs w:val="20"/>
        </w:rPr>
        <w:t xml:space="preserve">“) je pri vykonávaní administratívnej finančnej kontroly v nevyhnutnom rozsahu oprávnený od Objednávateľa alebo od osoby, ktorá je vo vzťahu k finančnej operácii alebo jej časti </w:t>
      </w:r>
      <w:r>
        <w:rPr>
          <w:rFonts w:ascii="Arial" w:hAnsi="Arial" w:cs="Arial"/>
          <w:sz w:val="20"/>
          <w:szCs w:val="20"/>
        </w:rPr>
        <w:t>Dodáva</w:t>
      </w:r>
      <w:r w:rsidRPr="00E408ED">
        <w:rPr>
          <w:rFonts w:ascii="Arial" w:hAnsi="Arial" w:cs="Arial"/>
          <w:sz w:val="20"/>
          <w:szCs w:val="20"/>
        </w:rPr>
        <w:t>teľom výkonov, prác alebo služieb alebo akejkoľvek inej osoby, ktorá má informácie, doklady alebo iné podklady, ktoré sú potrebné pre výkon finančnej kontroly, ak ich poskytnutiu nebráni osobitný predpis (ďalej ako „</w:t>
      </w:r>
      <w:r w:rsidRPr="003B3AD3">
        <w:rPr>
          <w:rFonts w:ascii="Arial" w:hAnsi="Arial" w:cs="Arial"/>
          <w:sz w:val="20"/>
          <w:szCs w:val="20"/>
        </w:rPr>
        <w:t>Tretia osoba</w:t>
      </w:r>
      <w:r w:rsidRPr="00E408ED">
        <w:rPr>
          <w:rFonts w:ascii="Arial" w:hAnsi="Arial" w:cs="Arial"/>
          <w:sz w:val="20"/>
          <w:szCs w:val="20"/>
        </w:rPr>
        <w:t>“):</w:t>
      </w:r>
    </w:p>
    <w:p w:rsidR="00C851D1" w:rsidRPr="00E408ED" w:rsidRDefault="00C851D1" w:rsidP="00C851D1">
      <w:pPr>
        <w:pStyle w:val="Odsekzoznamu"/>
        <w:numPr>
          <w:ilvl w:val="1"/>
          <w:numId w:val="49"/>
        </w:numPr>
        <w:jc w:val="both"/>
        <w:rPr>
          <w:rFonts w:ascii="Arial" w:hAnsi="Arial" w:cs="Arial"/>
          <w:sz w:val="20"/>
          <w:szCs w:val="20"/>
        </w:rPr>
      </w:pPr>
      <w:r w:rsidRPr="00E408ED">
        <w:rPr>
          <w:rFonts w:ascii="Arial" w:hAnsi="Arial" w:cs="Arial"/>
          <w:sz w:val="20"/>
          <w:szCs w:val="20"/>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rsidR="00C851D1" w:rsidRPr="00E408ED" w:rsidRDefault="00C851D1" w:rsidP="00C851D1">
      <w:pPr>
        <w:pStyle w:val="Odsekzoznamu"/>
        <w:numPr>
          <w:ilvl w:val="1"/>
          <w:numId w:val="49"/>
        </w:numPr>
        <w:jc w:val="both"/>
        <w:rPr>
          <w:rFonts w:ascii="Arial" w:hAnsi="Arial" w:cs="Arial"/>
          <w:sz w:val="20"/>
          <w:szCs w:val="20"/>
        </w:rPr>
      </w:pPr>
      <w:r w:rsidRPr="00E408ED">
        <w:rPr>
          <w:rFonts w:ascii="Arial" w:hAnsi="Arial" w:cs="Arial"/>
          <w:sz w:val="20"/>
          <w:szCs w:val="20"/>
        </w:rPr>
        <w:t>vyžadovať od tretej osoby súčinnosť v rozsahu oprávnení podľa zákona č. 357/2015 Z. z.;</w:t>
      </w:r>
    </w:p>
    <w:p w:rsidR="00C851D1" w:rsidRPr="00E408ED" w:rsidRDefault="00C851D1" w:rsidP="00C851D1">
      <w:pPr>
        <w:pStyle w:val="Odsekzoznamu"/>
        <w:numPr>
          <w:ilvl w:val="1"/>
          <w:numId w:val="49"/>
        </w:numPr>
        <w:jc w:val="both"/>
        <w:rPr>
          <w:rFonts w:ascii="Arial" w:hAnsi="Arial" w:cs="Arial"/>
          <w:sz w:val="20"/>
          <w:szCs w:val="20"/>
        </w:rPr>
      </w:pPr>
      <w:r w:rsidRPr="00E408ED">
        <w:rPr>
          <w:rFonts w:ascii="Arial" w:hAnsi="Arial" w:cs="Arial"/>
          <w:sz w:val="20"/>
          <w:szCs w:val="20"/>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rsidR="00C851D1" w:rsidRPr="00E408ED" w:rsidRDefault="00C851D1" w:rsidP="00C851D1">
      <w:pPr>
        <w:pStyle w:val="Odsekzoznamu"/>
        <w:numPr>
          <w:ilvl w:val="1"/>
          <w:numId w:val="49"/>
        </w:numPr>
        <w:jc w:val="both"/>
        <w:rPr>
          <w:rFonts w:ascii="Arial" w:hAnsi="Arial" w:cs="Arial"/>
          <w:sz w:val="20"/>
          <w:szCs w:val="20"/>
        </w:rPr>
      </w:pPr>
      <w:r w:rsidRPr="00E408ED">
        <w:rPr>
          <w:rFonts w:ascii="Arial" w:hAnsi="Arial" w:cs="Arial"/>
          <w:sz w:val="20"/>
          <w:szCs w:val="20"/>
        </w:rPr>
        <w:t>oboznámiť sa pri začatí finančnej kontroly na mieste s bezpečnostnými predpismi, ktoré sa vzťahujú na priestory, v ktorých sa vykonáva finančná kontrola na mieste.</w:t>
      </w:r>
    </w:p>
    <w:p w:rsidR="00C851D1" w:rsidRPr="00E408ED" w:rsidRDefault="00C851D1" w:rsidP="00C851D1">
      <w:pPr>
        <w:pStyle w:val="Odsekzoznamu"/>
        <w:numPr>
          <w:ilvl w:val="1"/>
          <w:numId w:val="47"/>
        </w:numPr>
        <w:spacing w:before="240" w:after="120"/>
        <w:jc w:val="both"/>
        <w:rPr>
          <w:rFonts w:ascii="Arial" w:hAnsi="Arial" w:cs="Arial"/>
          <w:sz w:val="20"/>
          <w:szCs w:val="20"/>
        </w:rPr>
      </w:pPr>
      <w:r w:rsidRPr="00E408ED">
        <w:rPr>
          <w:rFonts w:ascii="Arial" w:hAnsi="Arial" w:cs="Arial"/>
          <w:sz w:val="20"/>
          <w:szCs w:val="20"/>
        </w:rPr>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w:t>
      </w:r>
      <w:r>
        <w:rPr>
          <w:rFonts w:ascii="Arial" w:hAnsi="Arial" w:cs="Arial"/>
          <w:sz w:val="20"/>
          <w:szCs w:val="20"/>
        </w:rPr>
        <w:t>Dodáva</w:t>
      </w:r>
      <w:r w:rsidRPr="00E408ED">
        <w:rPr>
          <w:rFonts w:ascii="Arial" w:hAnsi="Arial" w:cs="Arial"/>
          <w:sz w:val="20"/>
          <w:szCs w:val="20"/>
        </w:rPr>
        <w:t xml:space="preserve">teľ je povinný zabezpečiť prítomnosť oprávnených osôb zo strany </w:t>
      </w:r>
      <w:r>
        <w:rPr>
          <w:rFonts w:ascii="Arial" w:hAnsi="Arial" w:cs="Arial"/>
          <w:sz w:val="20"/>
          <w:szCs w:val="20"/>
        </w:rPr>
        <w:t>Dodáva</w:t>
      </w:r>
      <w:r w:rsidRPr="00E408ED">
        <w:rPr>
          <w:rFonts w:ascii="Arial" w:hAnsi="Arial" w:cs="Arial"/>
          <w:sz w:val="20"/>
          <w:szCs w:val="20"/>
        </w:rPr>
        <w:t>teľa počas vykonávania kontroly u </w:t>
      </w:r>
      <w:r>
        <w:rPr>
          <w:rFonts w:ascii="Arial" w:hAnsi="Arial" w:cs="Arial"/>
          <w:sz w:val="20"/>
          <w:szCs w:val="20"/>
        </w:rPr>
        <w:t>Dodáva</w:t>
      </w:r>
      <w:r w:rsidRPr="00E408ED">
        <w:rPr>
          <w:rFonts w:ascii="Arial" w:hAnsi="Arial" w:cs="Arial"/>
          <w:sz w:val="20"/>
          <w:szCs w:val="20"/>
        </w:rPr>
        <w:t>teľa.</w:t>
      </w:r>
    </w:p>
    <w:p w:rsidR="00C851D1" w:rsidRPr="00E408ED" w:rsidRDefault="00C851D1" w:rsidP="00C851D1">
      <w:pPr>
        <w:pStyle w:val="Odsekzoznamu"/>
        <w:numPr>
          <w:ilvl w:val="1"/>
          <w:numId w:val="47"/>
        </w:numPr>
        <w:spacing w:after="120"/>
        <w:jc w:val="both"/>
        <w:rPr>
          <w:rFonts w:ascii="Arial" w:hAnsi="Arial" w:cs="Arial"/>
          <w:sz w:val="20"/>
          <w:szCs w:val="20"/>
        </w:rPr>
      </w:pPr>
      <w:r w:rsidRPr="00E408ED">
        <w:rPr>
          <w:rFonts w:ascii="Arial" w:hAnsi="Arial" w:cs="Arial"/>
          <w:sz w:val="20"/>
          <w:szCs w:val="20"/>
        </w:rPr>
        <w:t xml:space="preserve">Účastníci tejto Zmluvy sa zaväzujú, že počas vykonávania Diela podľa tejto Zmluvy budú navzájom spolupracovať a vyvinú maximálne úsilie a súčinnosť, aby bol jej predmet zrealizovaný v súlade s touto Zmluvou. </w:t>
      </w:r>
      <w:r>
        <w:rPr>
          <w:rFonts w:ascii="Arial" w:hAnsi="Arial" w:cs="Arial"/>
          <w:sz w:val="20"/>
          <w:szCs w:val="20"/>
        </w:rPr>
        <w:t>Dodáva</w:t>
      </w:r>
      <w:r w:rsidRPr="00E408ED">
        <w:rPr>
          <w:rFonts w:ascii="Arial" w:hAnsi="Arial" w:cs="Arial"/>
          <w:sz w:val="20"/>
          <w:szCs w:val="20"/>
        </w:rPr>
        <w:t>teľ je povinný zabezpečiť prijatie nápravných opatrení a definovanie termínov na odstránenie zistených nedostatkov.</w:t>
      </w:r>
    </w:p>
    <w:p w:rsidR="00C851D1" w:rsidRPr="00E408ED" w:rsidRDefault="00C851D1" w:rsidP="00C851D1">
      <w:pPr>
        <w:pStyle w:val="MLNadpislnku"/>
        <w:numPr>
          <w:ilvl w:val="0"/>
          <w:numId w:val="39"/>
        </w:numPr>
        <w:tabs>
          <w:tab w:val="num" w:pos="709"/>
        </w:tabs>
        <w:spacing w:before="240" w:line="240" w:lineRule="auto"/>
        <w:ind w:hanging="720"/>
        <w:jc w:val="center"/>
        <w:rPr>
          <w:rFonts w:ascii="Arial" w:hAnsi="Arial" w:cs="Arial"/>
          <w:sz w:val="20"/>
          <w:szCs w:val="20"/>
        </w:rPr>
      </w:pPr>
      <w:bookmarkStart w:id="11" w:name="_Toc125958090"/>
      <w:bookmarkStart w:id="12" w:name="_Toc126140167"/>
      <w:r w:rsidRPr="00E408ED">
        <w:rPr>
          <w:rFonts w:ascii="Arial" w:hAnsi="Arial" w:cs="Arial"/>
          <w:sz w:val="20"/>
          <w:szCs w:val="20"/>
        </w:rPr>
        <w:t>Ochrana dôverných informácií a osobných údajov</w:t>
      </w:r>
      <w:bookmarkEnd w:id="11"/>
      <w:bookmarkEnd w:id="12"/>
    </w:p>
    <w:p w:rsidR="00C851D1" w:rsidRPr="00E408ED" w:rsidRDefault="00C851D1" w:rsidP="00C851D1">
      <w:pPr>
        <w:pStyle w:val="MLOdsek"/>
        <w:numPr>
          <w:ilvl w:val="1"/>
          <w:numId w:val="39"/>
        </w:numPr>
        <w:tabs>
          <w:tab w:val="num" w:pos="709"/>
        </w:tabs>
        <w:spacing w:line="240" w:lineRule="auto"/>
        <w:ind w:left="709" w:hanging="567"/>
        <w:rPr>
          <w:rFonts w:ascii="Arial" w:hAnsi="Arial" w:cs="Arial"/>
          <w:sz w:val="20"/>
          <w:szCs w:val="20"/>
        </w:rPr>
      </w:pPr>
      <w:r w:rsidRPr="00E408ED">
        <w:rPr>
          <w:rFonts w:ascii="Arial" w:eastAsia="Calibri" w:hAnsi="Arial" w:cs="Arial"/>
          <w:sz w:val="20"/>
          <w:szCs w:val="20"/>
          <w:lang w:eastAsia="en-US"/>
        </w:rPr>
        <w:t xml:space="preserve">Ak </w:t>
      </w:r>
      <w:r>
        <w:rPr>
          <w:rFonts w:ascii="Arial" w:eastAsia="Calibri" w:hAnsi="Arial" w:cs="Arial"/>
          <w:sz w:val="20"/>
          <w:szCs w:val="20"/>
          <w:lang w:eastAsia="en-US"/>
        </w:rPr>
        <w:t>Dodáva</w:t>
      </w:r>
      <w:r w:rsidRPr="00E408ED">
        <w:rPr>
          <w:rFonts w:ascii="Arial" w:eastAsia="Calibri" w:hAnsi="Arial" w:cs="Arial"/>
          <w:sz w:val="20"/>
          <w:szCs w:val="20"/>
          <w:lang w:eastAsia="en-US"/>
        </w:rPr>
        <w:t xml:space="preserve">teľ pri plnení predmetu Zmluvy bude spracúvať v mene Objednávateľa osobné údaje dotknutých osôb, a teda bude vystupovať v postavení sprostredkovateľa v zmysle </w:t>
      </w:r>
      <w:r w:rsidRPr="00E408ED">
        <w:rPr>
          <w:rFonts w:ascii="Arial" w:hAnsi="Arial" w:cs="Arial"/>
          <w:sz w:val="20"/>
          <w:szCs w:val="20"/>
        </w:rPr>
        <w:t xml:space="preserve">čl. </w:t>
      </w:r>
      <w:r>
        <w:rPr>
          <w:rFonts w:ascii="Arial" w:hAnsi="Arial" w:cs="Arial"/>
          <w:sz w:val="20"/>
          <w:szCs w:val="20"/>
        </w:rPr>
        <w:t>3</w:t>
      </w:r>
      <w:r w:rsidRPr="00E408ED">
        <w:rPr>
          <w:rFonts w:ascii="Arial" w:hAnsi="Arial" w:cs="Arial"/>
          <w:sz w:val="20"/>
          <w:szCs w:val="20"/>
        </w:rPr>
        <w:t xml:space="preserve"> ods. 8 </w:t>
      </w:r>
      <w:r w:rsidRPr="00E408ED">
        <w:rPr>
          <w:rFonts w:ascii="Arial" w:hAnsi="Arial" w:cs="Arial"/>
          <w:sz w:val="20"/>
          <w:szCs w:val="20"/>
        </w:rPr>
        <w:lastRenderedPageBreak/>
        <w:t xml:space="preserve">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Pr="00E408ED">
        <w:rPr>
          <w:rFonts w:ascii="Arial" w:eastAsia="Calibri" w:hAnsi="Arial" w:cs="Arial"/>
          <w:sz w:val="20"/>
          <w:szCs w:val="20"/>
          <w:lang w:eastAsia="en-US"/>
        </w:rPr>
        <w:t>§ 5 písm. p) zákona č. 18/2018 Z. z. o ochrane osobných údajov a o zmene a doplnení niektorých zákonov, Zmluvné strany sa zaväzujú uzatvoriť zmluvu o poverení spracúvaním osobných údajov v zmysle článku 28 GDPR a</w:t>
      </w:r>
      <w:r w:rsidRPr="00E408ED">
        <w:rPr>
          <w:rFonts w:ascii="Arial" w:hAnsi="Arial" w:cs="Arial"/>
          <w:bCs/>
          <w:color w:val="000000"/>
          <w:sz w:val="20"/>
          <w:szCs w:val="20"/>
        </w:rPr>
        <w:t xml:space="preserve"> </w:t>
      </w:r>
      <w:r w:rsidRPr="00E408ED">
        <w:rPr>
          <w:rFonts w:ascii="Arial" w:eastAsia="Calibri" w:hAnsi="Arial" w:cs="Arial"/>
          <w:sz w:val="20"/>
          <w:szCs w:val="20"/>
          <w:lang w:eastAsia="en-US"/>
        </w:rPr>
        <w:t xml:space="preserve">§ 34 zákona o ochrane osobných údajov, a to súčasne s uzatvorením tejto Zmluvy o dielo.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rsidR="00C851D1" w:rsidRPr="00E408ED" w:rsidRDefault="00C851D1" w:rsidP="00C851D1">
      <w:pPr>
        <w:pStyle w:val="MLOdsek"/>
        <w:numPr>
          <w:ilvl w:val="1"/>
          <w:numId w:val="39"/>
        </w:numPr>
        <w:tabs>
          <w:tab w:val="num" w:pos="709"/>
        </w:tabs>
        <w:spacing w:line="240" w:lineRule="auto"/>
        <w:ind w:left="709" w:hanging="567"/>
        <w:rPr>
          <w:rFonts w:ascii="Arial" w:hAnsi="Arial" w:cs="Arial"/>
          <w:sz w:val="20"/>
          <w:szCs w:val="20"/>
        </w:rPr>
      </w:pPr>
      <w:r w:rsidRPr="00E408ED">
        <w:rPr>
          <w:rFonts w:ascii="Arial" w:eastAsia="Calibri" w:hAnsi="Arial" w:cs="Arial"/>
          <w:sz w:val="20"/>
          <w:szCs w:val="20"/>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rsidR="00C851D1" w:rsidRPr="00E408ED" w:rsidRDefault="00C851D1" w:rsidP="00C851D1">
      <w:pPr>
        <w:pStyle w:val="MLOdsek"/>
        <w:numPr>
          <w:ilvl w:val="1"/>
          <w:numId w:val="39"/>
        </w:numPr>
        <w:tabs>
          <w:tab w:val="num" w:pos="709"/>
        </w:tabs>
        <w:spacing w:line="240" w:lineRule="auto"/>
        <w:ind w:left="709" w:hanging="567"/>
        <w:rPr>
          <w:rFonts w:ascii="Arial" w:hAnsi="Arial" w:cs="Arial"/>
          <w:sz w:val="20"/>
          <w:szCs w:val="20"/>
        </w:rPr>
      </w:pPr>
      <w:r w:rsidRPr="00E408ED">
        <w:rPr>
          <w:rFonts w:ascii="Arial" w:hAnsi="Arial" w:cs="Arial"/>
          <w:sz w:val="20"/>
          <w:szCs w:val="20"/>
        </w:rPr>
        <w:t>Zmluvné strany sú povinné zachovávať mlčanlivosť o informáciách, ktoré získali v súvislosti s plnením predmetu Zmluv</w:t>
      </w:r>
      <w:r>
        <w:rPr>
          <w:rFonts w:ascii="Arial" w:hAnsi="Arial" w:cs="Arial"/>
          <w:sz w:val="20"/>
          <w:szCs w:val="20"/>
        </w:rPr>
        <w:t>y</w:t>
      </w:r>
      <w:r w:rsidRPr="00E408ED">
        <w:rPr>
          <w:rFonts w:ascii="Arial" w:hAnsi="Arial" w:cs="Arial"/>
          <w:sz w:val="20"/>
          <w:szCs w:val="20"/>
        </w:rPr>
        <w:t xml:space="preserve"> a získané výsledky nesmú ďalej použiť na iné účely ako plnenie predmetu Zmluvy, okrem prípadu poskytnutia informácií odborným poradcom </w:t>
      </w:r>
      <w:r>
        <w:rPr>
          <w:rFonts w:ascii="Arial" w:hAnsi="Arial" w:cs="Arial"/>
          <w:sz w:val="20"/>
          <w:szCs w:val="20"/>
        </w:rPr>
        <w:t>Dodáva</w:t>
      </w:r>
      <w:r w:rsidRPr="00E408ED">
        <w:rPr>
          <w:rFonts w:ascii="Arial" w:hAnsi="Arial" w:cs="Arial"/>
          <w:sz w:val="20"/>
          <w:szCs w:val="20"/>
        </w:rPr>
        <w:t xml:space="preserve">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w:t>
      </w:r>
      <w:r>
        <w:rPr>
          <w:rFonts w:ascii="Arial" w:hAnsi="Arial" w:cs="Arial"/>
          <w:sz w:val="20"/>
          <w:szCs w:val="20"/>
        </w:rPr>
        <w:t>Dodáva</w:t>
      </w:r>
      <w:r w:rsidRPr="00E408ED">
        <w:rPr>
          <w:rFonts w:ascii="Arial" w:hAnsi="Arial" w:cs="Arial"/>
          <w:sz w:val="20"/>
          <w:szCs w:val="20"/>
        </w:rPr>
        <w:t>teľa podľa Zmluvy.</w:t>
      </w:r>
    </w:p>
    <w:p w:rsidR="00C851D1" w:rsidRPr="00E408ED" w:rsidRDefault="00C851D1" w:rsidP="00C851D1">
      <w:pPr>
        <w:pStyle w:val="MLOdsek"/>
        <w:numPr>
          <w:ilvl w:val="1"/>
          <w:numId w:val="39"/>
        </w:numPr>
        <w:tabs>
          <w:tab w:val="num" w:pos="709"/>
        </w:tabs>
        <w:spacing w:line="240" w:lineRule="auto"/>
        <w:ind w:left="709" w:hanging="567"/>
        <w:rPr>
          <w:rFonts w:ascii="Arial" w:hAnsi="Arial" w:cs="Arial"/>
          <w:sz w:val="20"/>
          <w:szCs w:val="20"/>
        </w:rPr>
      </w:pPr>
      <w:r w:rsidRPr="00E408ED">
        <w:rPr>
          <w:rFonts w:ascii="Arial" w:hAnsi="Arial" w:cs="Arial"/>
          <w:sz w:val="20"/>
          <w:szCs w:val="20"/>
        </w:rPr>
        <w:t xml:space="preserve">Povinnosť </w:t>
      </w:r>
      <w:r>
        <w:rPr>
          <w:rFonts w:ascii="Arial" w:hAnsi="Arial" w:cs="Arial"/>
          <w:sz w:val="20"/>
          <w:szCs w:val="20"/>
        </w:rPr>
        <w:t>Dodáva</w:t>
      </w:r>
      <w:r w:rsidRPr="00E408ED">
        <w:rPr>
          <w:rFonts w:ascii="Arial" w:hAnsi="Arial" w:cs="Arial"/>
          <w:sz w:val="20"/>
          <w:szCs w:val="20"/>
        </w:rPr>
        <w:t>teľa a Objednávateľa zachovávať mlčanlivosť o informáciách, ktoré získali v súvislosti s plnením predmetu Zmluvy o dielo sa nevzťahuje na informácie, ktoré:</w:t>
      </w:r>
    </w:p>
    <w:p w:rsidR="00C851D1" w:rsidRPr="00E408ED" w:rsidRDefault="00C851D1" w:rsidP="00C851D1">
      <w:pPr>
        <w:pStyle w:val="MLOdsek"/>
        <w:numPr>
          <w:ilvl w:val="0"/>
          <w:numId w:val="40"/>
        </w:numPr>
        <w:spacing w:after="0" w:line="240" w:lineRule="auto"/>
        <w:ind w:left="1066" w:hanging="357"/>
        <w:rPr>
          <w:rFonts w:ascii="Arial" w:hAnsi="Arial" w:cs="Arial"/>
          <w:sz w:val="20"/>
          <w:szCs w:val="20"/>
        </w:rPr>
      </w:pPr>
      <w:r w:rsidRPr="00E408ED">
        <w:rPr>
          <w:rFonts w:ascii="Arial" w:hAnsi="Arial" w:cs="Arial"/>
          <w:sz w:val="20"/>
          <w:szCs w:val="20"/>
        </w:rPr>
        <w:t>boli zverejnené už pred podpisom Zmluvy;</w:t>
      </w:r>
    </w:p>
    <w:p w:rsidR="00C851D1" w:rsidRPr="00E408ED" w:rsidRDefault="00C851D1" w:rsidP="00C851D1">
      <w:pPr>
        <w:pStyle w:val="MLOdsek"/>
        <w:numPr>
          <w:ilvl w:val="0"/>
          <w:numId w:val="40"/>
        </w:numPr>
        <w:spacing w:after="0" w:line="240" w:lineRule="auto"/>
        <w:ind w:left="1066" w:hanging="357"/>
        <w:rPr>
          <w:rFonts w:ascii="Arial" w:hAnsi="Arial" w:cs="Arial"/>
          <w:sz w:val="20"/>
          <w:szCs w:val="20"/>
        </w:rPr>
      </w:pPr>
      <w:r w:rsidRPr="00E408ED">
        <w:rPr>
          <w:rFonts w:ascii="Arial" w:hAnsi="Arial" w:cs="Arial"/>
          <w:sz w:val="20"/>
          <w:szCs w:val="20"/>
        </w:rPr>
        <w:t>sa stanú všeobecne a verejne dostupné po podpise Zmluvy o dielo z iného dôvodu ako z dôvodu porušenia povinností podľa Zmluvy;</w:t>
      </w:r>
    </w:p>
    <w:p w:rsidR="00C851D1" w:rsidRPr="00E408ED" w:rsidRDefault="00C851D1" w:rsidP="00C851D1">
      <w:pPr>
        <w:pStyle w:val="MLOdsek"/>
        <w:numPr>
          <w:ilvl w:val="0"/>
          <w:numId w:val="40"/>
        </w:numPr>
        <w:spacing w:after="0" w:line="240" w:lineRule="auto"/>
        <w:ind w:left="1066" w:hanging="357"/>
        <w:rPr>
          <w:rFonts w:ascii="Arial" w:hAnsi="Arial" w:cs="Arial"/>
          <w:sz w:val="20"/>
          <w:szCs w:val="20"/>
        </w:rPr>
      </w:pPr>
      <w:r w:rsidRPr="00E408ED">
        <w:rPr>
          <w:rFonts w:ascii="Arial" w:hAnsi="Arial" w:cs="Arial"/>
          <w:sz w:val="20"/>
          <w:szCs w:val="20"/>
        </w:rPr>
        <w:t xml:space="preserve">majú byť sprístupnené na základe povinnosti stanovenej zákonom, rozhodnutím súdu, prokuratúry alebo na základe iného záväzného rozhodnutia príslušného orgánu; </w:t>
      </w:r>
    </w:p>
    <w:p w:rsidR="00C851D1" w:rsidRPr="00E408ED" w:rsidRDefault="00C851D1" w:rsidP="00C851D1">
      <w:pPr>
        <w:pStyle w:val="MLOdsek"/>
        <w:numPr>
          <w:ilvl w:val="0"/>
          <w:numId w:val="40"/>
        </w:numPr>
        <w:spacing w:line="240" w:lineRule="auto"/>
        <w:rPr>
          <w:rFonts w:ascii="Arial" w:hAnsi="Arial" w:cs="Arial"/>
          <w:sz w:val="20"/>
          <w:szCs w:val="20"/>
        </w:rPr>
      </w:pPr>
      <w:r w:rsidRPr="00E408ED">
        <w:rPr>
          <w:rFonts w:ascii="Arial" w:hAnsi="Arial" w:cs="Arial"/>
          <w:sz w:val="20"/>
          <w:szCs w:val="20"/>
        </w:rPr>
        <w:t xml:space="preserve">boli získané </w:t>
      </w:r>
      <w:r>
        <w:rPr>
          <w:rFonts w:ascii="Arial" w:hAnsi="Arial" w:cs="Arial"/>
          <w:sz w:val="20"/>
          <w:szCs w:val="20"/>
        </w:rPr>
        <w:t>Dodáva</w:t>
      </w:r>
      <w:r w:rsidRPr="00E408ED">
        <w:rPr>
          <w:rFonts w:ascii="Arial" w:hAnsi="Arial" w:cs="Arial"/>
          <w:sz w:val="20"/>
          <w:szCs w:val="20"/>
        </w:rPr>
        <w:t>teľom, resp. Objednávateľom od tretej strany, ktorá ich legitímne získala alebo vyvinula a ktorá nemá žiadnu povinnosť, ktorá by obmedzovala ich zverejňovanie.</w:t>
      </w:r>
    </w:p>
    <w:p w:rsidR="00C851D1" w:rsidRPr="00E408ED" w:rsidRDefault="00C851D1" w:rsidP="00C851D1">
      <w:pPr>
        <w:pStyle w:val="MLOdsek"/>
        <w:numPr>
          <w:ilvl w:val="1"/>
          <w:numId w:val="39"/>
        </w:numPr>
        <w:spacing w:line="240" w:lineRule="auto"/>
        <w:ind w:left="709" w:hanging="567"/>
        <w:rPr>
          <w:rFonts w:ascii="Arial" w:hAnsi="Arial" w:cs="Arial"/>
          <w:sz w:val="20"/>
          <w:szCs w:val="20"/>
        </w:rPr>
      </w:pPr>
      <w:r w:rsidRPr="00E408ED">
        <w:rPr>
          <w:rFonts w:ascii="Arial" w:hAnsi="Arial" w:cs="Arial"/>
          <w:sz w:val="20"/>
          <w:szCs w:val="20"/>
        </w:rPr>
        <w:t>Zmluvné strany sa zaväzujú, že poučia svojich zamestnancov, štatutárne orgány, ich členov a subdodávateľov, ktorým sú sprístupnené dôverné informácie, o povinnosti mlčanlivosti v zmysle tohto článku Zmluvy.</w:t>
      </w:r>
      <w:r w:rsidRPr="00E408ED">
        <w:rPr>
          <w:rFonts w:ascii="Arial" w:eastAsia="Calibri" w:hAnsi="Arial" w:cs="Arial"/>
          <w:sz w:val="20"/>
          <w:szCs w:val="20"/>
          <w:lang w:eastAsia="en-US"/>
        </w:rPr>
        <w:t xml:space="preserve"> </w:t>
      </w:r>
      <w:r w:rsidRPr="00E408ED">
        <w:rPr>
          <w:rFonts w:ascii="Arial" w:hAnsi="Arial" w:cs="Arial"/>
          <w:sz w:val="20"/>
          <w:szCs w:val="20"/>
        </w:rPr>
        <w:t xml:space="preserve">V  rozsahu zaisťujúcom splnenie povinnosti mlčanlivosti podľa tohto článku Zmluvy, </w:t>
      </w:r>
      <w:r>
        <w:rPr>
          <w:rFonts w:ascii="Arial" w:hAnsi="Arial" w:cs="Arial"/>
          <w:sz w:val="20"/>
          <w:szCs w:val="20"/>
        </w:rPr>
        <w:t>Dodáva</w:t>
      </w:r>
      <w:r w:rsidRPr="00E408ED">
        <w:rPr>
          <w:rFonts w:ascii="Arial" w:hAnsi="Arial" w:cs="Arial"/>
          <w:sz w:val="20"/>
          <w:szCs w:val="20"/>
        </w:rPr>
        <w:t xml:space="preserve">teľ uzatvorí s každým subdodávateľom dohodu o mlčanlivosti, pokiaľ obdobný záväzok nevyplýva pre takého subdodávateľa zo zákona. </w:t>
      </w:r>
      <w:r>
        <w:rPr>
          <w:rFonts w:ascii="Arial" w:hAnsi="Arial" w:cs="Arial"/>
          <w:sz w:val="20"/>
          <w:szCs w:val="20"/>
        </w:rPr>
        <w:t>Dodáva</w:t>
      </w:r>
      <w:r w:rsidRPr="00E408ED">
        <w:rPr>
          <w:rFonts w:ascii="Arial" w:hAnsi="Arial" w:cs="Arial"/>
          <w:sz w:val="20"/>
          <w:szCs w:val="20"/>
        </w:rPr>
        <w:t xml:space="preserve">teľ vyhlasuje, že oboznámil svojich zamestnancov, ktorí sa budú podieľať na plnení tejto Zmluvy, s povinnosťou mlčanlivosti v zmysle tejto Zmluvy. </w:t>
      </w:r>
    </w:p>
    <w:p w:rsidR="00C851D1" w:rsidRPr="002E7D36" w:rsidRDefault="00C851D1" w:rsidP="00C851D1">
      <w:pPr>
        <w:pStyle w:val="MLOdsek"/>
        <w:numPr>
          <w:ilvl w:val="1"/>
          <w:numId w:val="39"/>
        </w:numPr>
        <w:tabs>
          <w:tab w:val="num" w:pos="709"/>
        </w:tabs>
        <w:spacing w:line="240" w:lineRule="auto"/>
        <w:ind w:left="709" w:hanging="567"/>
        <w:rPr>
          <w:rFonts w:ascii="Arial" w:hAnsi="Arial" w:cs="Arial"/>
          <w:sz w:val="20"/>
          <w:szCs w:val="20"/>
        </w:rPr>
      </w:pPr>
      <w:r w:rsidRPr="00E408ED">
        <w:rPr>
          <w:rFonts w:ascii="Arial" w:hAnsi="Arial" w:cs="Arial"/>
          <w:sz w:val="20"/>
          <w:szCs w:val="20"/>
        </w:rPr>
        <w:t>Zmluvné strany sa zaväzujú užívať Dôverné informácie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rsidR="00C851D1" w:rsidRPr="00E408ED" w:rsidRDefault="00C851D1" w:rsidP="00C851D1">
      <w:pPr>
        <w:shd w:val="clear" w:color="auto" w:fill="FFFFFF"/>
        <w:spacing w:before="240"/>
        <w:jc w:val="center"/>
        <w:rPr>
          <w:rFonts w:ascii="Arial" w:hAnsi="Arial" w:cs="Arial"/>
          <w:b/>
          <w:bCs/>
          <w:sz w:val="20"/>
          <w:szCs w:val="20"/>
        </w:rPr>
      </w:pPr>
      <w:r w:rsidRPr="00E408ED">
        <w:rPr>
          <w:rFonts w:ascii="Arial" w:hAnsi="Arial" w:cs="Arial"/>
          <w:b/>
          <w:sz w:val="20"/>
          <w:szCs w:val="20"/>
        </w:rPr>
        <w:t>1</w:t>
      </w:r>
      <w:r>
        <w:rPr>
          <w:rFonts w:ascii="Arial" w:hAnsi="Arial" w:cs="Arial"/>
          <w:b/>
          <w:sz w:val="20"/>
          <w:szCs w:val="20"/>
        </w:rPr>
        <w:t>0</w:t>
      </w:r>
      <w:r w:rsidRPr="00E408ED">
        <w:rPr>
          <w:rFonts w:ascii="Arial" w:hAnsi="Arial" w:cs="Arial"/>
          <w:b/>
          <w:sz w:val="20"/>
          <w:szCs w:val="20"/>
        </w:rPr>
        <w:t>. Odstúpenie od zmluvy</w:t>
      </w:r>
    </w:p>
    <w:p w:rsidR="00C851D1" w:rsidRPr="00627E56" w:rsidRDefault="00C851D1" w:rsidP="00C851D1">
      <w:pPr>
        <w:pStyle w:val="MLOdsek"/>
        <w:numPr>
          <w:ilvl w:val="1"/>
          <w:numId w:val="50"/>
        </w:numPr>
        <w:spacing w:line="240" w:lineRule="auto"/>
        <w:ind w:left="851" w:hanging="491"/>
        <w:rPr>
          <w:rFonts w:ascii="Arial" w:hAnsi="Arial" w:cs="Arial"/>
          <w:sz w:val="20"/>
          <w:szCs w:val="20"/>
        </w:rPr>
      </w:pPr>
      <w:r>
        <w:rPr>
          <w:rFonts w:ascii="Arial" w:hAnsi="Arial" w:cs="Arial"/>
          <w:sz w:val="20"/>
          <w:szCs w:val="20"/>
        </w:rPr>
        <w:t>Dodáva</w:t>
      </w:r>
      <w:r w:rsidRPr="00627E56">
        <w:rPr>
          <w:rFonts w:ascii="Arial" w:hAnsi="Arial" w:cs="Arial"/>
          <w:sz w:val="20"/>
          <w:szCs w:val="20"/>
        </w:rPr>
        <w:t xml:space="preserve">teľ je oprávnený odstúpiť od tejto zmluvy, ak je Objednávateľ s plnením podľa bodu 8.1 tejto zmluvy v omeškaní viac ako 30 dní oproti dohodnutému termínu, alebo podstatne porušuje povinnosti vyplývajúce z tejto zmluvy a k náprave nedôjde ani po uplynutí primeranej dodatočnej lehoty stanovenej </w:t>
      </w:r>
      <w:r>
        <w:rPr>
          <w:rFonts w:ascii="Arial" w:hAnsi="Arial" w:cs="Arial"/>
          <w:sz w:val="20"/>
          <w:szCs w:val="20"/>
        </w:rPr>
        <w:t>Dodáva</w:t>
      </w:r>
      <w:r w:rsidRPr="00627E56">
        <w:rPr>
          <w:rFonts w:ascii="Arial" w:hAnsi="Arial" w:cs="Arial"/>
          <w:sz w:val="20"/>
          <w:szCs w:val="20"/>
        </w:rPr>
        <w:t>teľom. Výpovedná lehota je stanovená na jeden mesiac počnúc prvým dňom nasledujúceho mesiaca po mesiaci, v ktorom bola výpoveď doručená druhej strane.</w:t>
      </w:r>
    </w:p>
    <w:p w:rsidR="00C851D1" w:rsidRPr="00627E56" w:rsidRDefault="00C851D1" w:rsidP="00C851D1">
      <w:pPr>
        <w:pStyle w:val="MLOdsek"/>
        <w:numPr>
          <w:ilvl w:val="1"/>
          <w:numId w:val="50"/>
        </w:numPr>
        <w:spacing w:line="240" w:lineRule="auto"/>
        <w:ind w:left="851" w:hanging="491"/>
        <w:rPr>
          <w:rFonts w:ascii="Arial" w:hAnsi="Arial" w:cs="Arial"/>
          <w:sz w:val="20"/>
          <w:szCs w:val="20"/>
        </w:rPr>
      </w:pPr>
      <w:r w:rsidRPr="00627E56">
        <w:rPr>
          <w:rFonts w:ascii="Arial" w:hAnsi="Arial" w:cs="Arial"/>
          <w:sz w:val="20"/>
          <w:szCs w:val="20"/>
        </w:rPr>
        <w:t xml:space="preserve">Objednávateľ je oprávnený odstúpiť od tejto zmluvy, ak je </w:t>
      </w:r>
      <w:r>
        <w:rPr>
          <w:rFonts w:ascii="Arial" w:hAnsi="Arial" w:cs="Arial"/>
          <w:sz w:val="20"/>
          <w:szCs w:val="20"/>
        </w:rPr>
        <w:t>Dodáva</w:t>
      </w:r>
      <w:r w:rsidRPr="00627E56">
        <w:rPr>
          <w:rFonts w:ascii="Arial" w:hAnsi="Arial" w:cs="Arial"/>
          <w:sz w:val="20"/>
          <w:szCs w:val="20"/>
        </w:rPr>
        <w:t xml:space="preserve">teľ v omeškaní s riadnym vykonaním a odovzdaním predmetu zmluvy viac ako 30 dní, alebo podstatne porušuje povinnosti vyplývajúce zo zmluvy a k náprave nedôjde ani po uplynutí primeranej dodatočnej lehoty, ktorú je Objednávateľ povinný </w:t>
      </w:r>
      <w:r>
        <w:rPr>
          <w:rFonts w:ascii="Arial" w:hAnsi="Arial" w:cs="Arial"/>
          <w:sz w:val="20"/>
          <w:szCs w:val="20"/>
        </w:rPr>
        <w:t>Dodáva</w:t>
      </w:r>
      <w:r w:rsidRPr="00627E56">
        <w:rPr>
          <w:rFonts w:ascii="Arial" w:hAnsi="Arial" w:cs="Arial"/>
          <w:sz w:val="20"/>
          <w:szCs w:val="20"/>
        </w:rPr>
        <w:t xml:space="preserve">teľovi poskytnúť v písomnom upozornení. Lehota 30 dní sa predlžuje o počet dní, ktoré </w:t>
      </w:r>
      <w:r>
        <w:rPr>
          <w:rFonts w:ascii="Arial" w:hAnsi="Arial" w:cs="Arial"/>
          <w:sz w:val="20"/>
          <w:szCs w:val="20"/>
        </w:rPr>
        <w:t>Dodáva</w:t>
      </w:r>
      <w:r w:rsidRPr="00627E56">
        <w:rPr>
          <w:rFonts w:ascii="Arial" w:hAnsi="Arial" w:cs="Arial"/>
          <w:sz w:val="20"/>
          <w:szCs w:val="20"/>
        </w:rPr>
        <w:t>teľ nemohol pracovať na predmete zmluvy kvôli prekážkam v plnení zmluvy, ktoré vytvorili zamestnanci Objednávateľa nedostatočnou súčinnosťou. Výpovedná lehota je stanovená na jeden mesiac počnúc prvým dňom nasledujúceho mesiaca po mesiaci, v ktorom bola výpoveď doručená druhej strane.</w:t>
      </w:r>
    </w:p>
    <w:p w:rsidR="00C851D1" w:rsidRPr="00627E56" w:rsidRDefault="00C851D1" w:rsidP="00C851D1">
      <w:pPr>
        <w:pStyle w:val="MLOdsek"/>
        <w:numPr>
          <w:ilvl w:val="1"/>
          <w:numId w:val="50"/>
        </w:numPr>
        <w:spacing w:line="240" w:lineRule="auto"/>
        <w:ind w:left="851" w:hanging="491"/>
        <w:rPr>
          <w:rFonts w:ascii="Arial" w:hAnsi="Arial" w:cs="Arial"/>
          <w:sz w:val="20"/>
          <w:szCs w:val="20"/>
        </w:rPr>
      </w:pPr>
      <w:r w:rsidRPr="00627E56">
        <w:rPr>
          <w:rFonts w:ascii="Arial" w:hAnsi="Arial" w:cs="Arial"/>
          <w:sz w:val="20"/>
          <w:szCs w:val="20"/>
        </w:rPr>
        <w:lastRenderedPageBreak/>
        <w:t>Každá zo zmluvných strán je oprávnená túto zmluvu vypovedať, ak sa pre ňu stalo plnenie zmluvných povinností celkom nemožným z dôvodov, ktoré nemohla ovplyvniť. V takomto prípade je výpovedná lehota stanovená na dva mesiace počnúc prvým dňom nasledujúceho mesiaca po mesiaci, v ktorom bola výpoveď doručená druhej strane. Vypovedať zmluvu môže Objednávateľ aj bez udania dôvodu a to s trojmesačnou výpovednou lehotou.  Plnenia zmluvy, ktoré vznikli pred obdržaním výpovede sú zmluvné strany povinné riadne vykonať tak, ako je to v zmluve uvedené.</w:t>
      </w:r>
    </w:p>
    <w:p w:rsidR="00C851D1" w:rsidRPr="00627E56" w:rsidRDefault="00C851D1" w:rsidP="00C851D1">
      <w:pPr>
        <w:pStyle w:val="MLOdsek"/>
        <w:numPr>
          <w:ilvl w:val="1"/>
          <w:numId w:val="50"/>
        </w:numPr>
        <w:spacing w:line="240" w:lineRule="auto"/>
        <w:ind w:left="851" w:hanging="491"/>
        <w:rPr>
          <w:rFonts w:ascii="Arial" w:hAnsi="Arial" w:cs="Arial"/>
          <w:sz w:val="20"/>
          <w:szCs w:val="20"/>
        </w:rPr>
      </w:pPr>
      <w:r w:rsidRPr="00627E56">
        <w:rPr>
          <w:rFonts w:ascii="Arial" w:hAnsi="Arial" w:cs="Arial"/>
          <w:sz w:val="20"/>
          <w:szCs w:val="20"/>
        </w:rPr>
        <w:t xml:space="preserve">Ak zmluva zanikne na podnet Objednávateľa, Objednávateľ uhradí </w:t>
      </w:r>
      <w:r>
        <w:rPr>
          <w:rFonts w:ascii="Arial" w:hAnsi="Arial" w:cs="Arial"/>
          <w:sz w:val="20"/>
          <w:szCs w:val="20"/>
        </w:rPr>
        <w:t>Dodáva</w:t>
      </w:r>
      <w:r w:rsidRPr="00627E56">
        <w:rPr>
          <w:rFonts w:ascii="Arial" w:hAnsi="Arial" w:cs="Arial"/>
          <w:sz w:val="20"/>
          <w:szCs w:val="20"/>
        </w:rPr>
        <w:t xml:space="preserve">teľovi náklady, ktoré tento preukázateľne a účelne vynaložil pri plnení predmetu zmluvy. </w:t>
      </w:r>
      <w:r>
        <w:rPr>
          <w:rFonts w:ascii="Arial" w:hAnsi="Arial" w:cs="Arial"/>
          <w:sz w:val="20"/>
          <w:szCs w:val="20"/>
        </w:rPr>
        <w:t>Dodáva</w:t>
      </w:r>
      <w:r w:rsidRPr="00627E56">
        <w:rPr>
          <w:rFonts w:ascii="Arial" w:hAnsi="Arial" w:cs="Arial"/>
          <w:sz w:val="20"/>
          <w:szCs w:val="20"/>
        </w:rPr>
        <w:t>teľ je povinný v tomto prípade odovzdať Objednávateľovi výsledky svojej činnosti vzťahujúce sa k predmetu plnenia vrátane podkladov, ktoré prevzal od Objednávateľa na účely plnenia zmluvy.</w:t>
      </w:r>
    </w:p>
    <w:p w:rsidR="00C851D1" w:rsidRPr="00E408ED" w:rsidRDefault="00C851D1" w:rsidP="00C851D1">
      <w:pPr>
        <w:shd w:val="clear" w:color="auto" w:fill="FFFFFF"/>
        <w:spacing w:before="240"/>
        <w:jc w:val="center"/>
        <w:rPr>
          <w:rFonts w:ascii="Arial" w:hAnsi="Arial" w:cs="Arial"/>
          <w:b/>
          <w:sz w:val="20"/>
          <w:szCs w:val="20"/>
        </w:rPr>
      </w:pPr>
      <w:r w:rsidRPr="00E408ED">
        <w:rPr>
          <w:rFonts w:ascii="Arial" w:hAnsi="Arial" w:cs="Arial"/>
          <w:b/>
          <w:sz w:val="20"/>
          <w:szCs w:val="20"/>
        </w:rPr>
        <w:t>1</w:t>
      </w:r>
      <w:r>
        <w:rPr>
          <w:rFonts w:ascii="Arial" w:hAnsi="Arial" w:cs="Arial"/>
          <w:b/>
          <w:sz w:val="20"/>
          <w:szCs w:val="20"/>
        </w:rPr>
        <w:t>1</w:t>
      </w:r>
      <w:r w:rsidRPr="00E408ED">
        <w:rPr>
          <w:rFonts w:ascii="Arial" w:hAnsi="Arial" w:cs="Arial"/>
          <w:b/>
          <w:sz w:val="20"/>
          <w:szCs w:val="20"/>
        </w:rPr>
        <w:t>. Záverečné ustanovenia</w:t>
      </w:r>
    </w:p>
    <w:p w:rsidR="00C851D1" w:rsidRPr="00627E56" w:rsidRDefault="00C851D1" w:rsidP="00C851D1">
      <w:pPr>
        <w:pStyle w:val="MLOdsek"/>
        <w:numPr>
          <w:ilvl w:val="1"/>
          <w:numId w:val="50"/>
        </w:numPr>
        <w:spacing w:line="240" w:lineRule="auto"/>
        <w:ind w:left="851" w:hanging="491"/>
        <w:rPr>
          <w:rFonts w:ascii="Arial" w:hAnsi="Arial" w:cs="Arial"/>
          <w:sz w:val="20"/>
          <w:szCs w:val="20"/>
        </w:rPr>
      </w:pPr>
      <w:r w:rsidRPr="00E408ED">
        <w:rPr>
          <w:rFonts w:ascii="Arial" w:hAnsi="Arial" w:cs="Arial"/>
          <w:sz w:val="20"/>
          <w:szCs w:val="20"/>
        </w:rPr>
        <w:t xml:space="preserve">Vzťahy medzi zmluvnými stranami neupravené touto zmluvou sa riadia príslušnými ustanoveniami </w:t>
      </w:r>
      <w:r w:rsidRPr="00627E56">
        <w:rPr>
          <w:rFonts w:ascii="Arial" w:hAnsi="Arial" w:cs="Arial"/>
          <w:sz w:val="20"/>
          <w:szCs w:val="20"/>
        </w:rPr>
        <w:t xml:space="preserve">Obchodného zákonníka a Občianskeho zákonníka. </w:t>
      </w:r>
    </w:p>
    <w:p w:rsidR="00C851D1" w:rsidRPr="00627E56" w:rsidRDefault="00C851D1" w:rsidP="00C851D1">
      <w:pPr>
        <w:pStyle w:val="MLOdsek"/>
        <w:numPr>
          <w:ilvl w:val="1"/>
          <w:numId w:val="50"/>
        </w:numPr>
        <w:spacing w:line="240" w:lineRule="auto"/>
        <w:ind w:left="851" w:hanging="491"/>
        <w:rPr>
          <w:rFonts w:ascii="Arial" w:hAnsi="Arial" w:cs="Arial"/>
          <w:sz w:val="20"/>
          <w:szCs w:val="20"/>
        </w:rPr>
      </w:pPr>
      <w:r w:rsidRPr="00627E56">
        <w:rPr>
          <w:rFonts w:ascii="Arial" w:hAnsi="Arial" w:cs="Arial"/>
          <w:sz w:val="20"/>
          <w:szCs w:val="20"/>
        </w:rPr>
        <w:t>Zmluva je platná odo dňa podpisu oboma zmluvnými stranami. Z</w:t>
      </w:r>
      <w:r w:rsidRPr="00E408ED">
        <w:rPr>
          <w:rFonts w:ascii="Arial" w:hAnsi="Arial" w:cs="Arial"/>
          <w:sz w:val="20"/>
          <w:szCs w:val="20"/>
        </w:rPr>
        <w:t xml:space="preserve">mluva nadobúda účinnosť dňom nasledujúcim po dni jej zverejnenia v zmysle zákona č. 211/2000 Z. z. o slobodnom prístupe k informáciám a v súlade s ustanovením § 47a Občianskeho zákonníka. </w:t>
      </w:r>
      <w:r w:rsidRPr="00627E56">
        <w:rPr>
          <w:rFonts w:ascii="Arial" w:hAnsi="Arial" w:cs="Arial"/>
          <w:sz w:val="20"/>
          <w:szCs w:val="20"/>
        </w:rPr>
        <w:t xml:space="preserve">Zmluva sa uzatvára na dobu určitú, na dobu do riadneho odovzdania diela a zaplatenia za dielo. </w:t>
      </w:r>
    </w:p>
    <w:p w:rsidR="00C851D1" w:rsidRPr="00627E56" w:rsidRDefault="00C851D1" w:rsidP="00C851D1">
      <w:pPr>
        <w:pStyle w:val="MLOdsek"/>
        <w:numPr>
          <w:ilvl w:val="1"/>
          <w:numId w:val="50"/>
        </w:numPr>
        <w:spacing w:line="240" w:lineRule="auto"/>
        <w:ind w:left="851" w:hanging="491"/>
        <w:rPr>
          <w:rFonts w:ascii="Arial" w:hAnsi="Arial" w:cs="Arial"/>
          <w:sz w:val="20"/>
          <w:szCs w:val="20"/>
        </w:rPr>
      </w:pPr>
      <w:r w:rsidRPr="00627E56">
        <w:rPr>
          <w:rFonts w:ascii="Arial" w:hAnsi="Arial" w:cs="Arial"/>
          <w:sz w:val="20"/>
          <w:szCs w:val="20"/>
        </w:rPr>
        <w:t>Osobné údaje štatutárnych zástupcov, vyskytujúce sa na tejto zmluve, môžu byť použité na spracovanie v informačných systémoch zmluvných strán pre účely súvisiace s touto zmluvou a na spracovanie v zmysle bodu 10 tejto zmluvy s čím štatutárni zástupcovia vyjadrujú svoj súhlas podpisom tejto zmluvy.</w:t>
      </w:r>
    </w:p>
    <w:p w:rsidR="00C851D1" w:rsidRPr="00E408ED" w:rsidRDefault="00C851D1" w:rsidP="00C851D1">
      <w:pPr>
        <w:pStyle w:val="MLOdsek"/>
        <w:numPr>
          <w:ilvl w:val="1"/>
          <w:numId w:val="50"/>
        </w:numPr>
        <w:spacing w:line="240" w:lineRule="auto"/>
        <w:ind w:left="851" w:hanging="491"/>
        <w:rPr>
          <w:rFonts w:ascii="Arial" w:hAnsi="Arial" w:cs="Arial"/>
          <w:sz w:val="20"/>
          <w:szCs w:val="20"/>
        </w:rPr>
      </w:pPr>
      <w:r>
        <w:rPr>
          <w:rFonts w:ascii="Arial" w:hAnsi="Arial" w:cs="Arial"/>
          <w:sz w:val="20"/>
          <w:szCs w:val="20"/>
        </w:rPr>
        <w:t>Dodáva</w:t>
      </w:r>
      <w:r w:rsidRPr="00627E56">
        <w:rPr>
          <w:rFonts w:ascii="Arial" w:hAnsi="Arial" w:cs="Arial"/>
          <w:sz w:val="20"/>
          <w:szCs w:val="20"/>
        </w:rPr>
        <w:t>teľ preberá zodpovednosť za to, že predmet zmluvy bol vyhotovený bez porušenia autorských práv, duševného vlastníctva či iných práv tretích osôb.</w:t>
      </w:r>
    </w:p>
    <w:p w:rsidR="00C851D1" w:rsidRPr="00627E56" w:rsidRDefault="00C851D1" w:rsidP="00C851D1">
      <w:pPr>
        <w:pStyle w:val="MLOdsek"/>
        <w:numPr>
          <w:ilvl w:val="1"/>
          <w:numId w:val="50"/>
        </w:numPr>
        <w:spacing w:line="240" w:lineRule="auto"/>
        <w:ind w:left="851" w:hanging="491"/>
        <w:rPr>
          <w:rFonts w:ascii="Arial" w:hAnsi="Arial" w:cs="Arial"/>
          <w:sz w:val="20"/>
          <w:szCs w:val="20"/>
        </w:rPr>
      </w:pPr>
      <w:r w:rsidRPr="00627E56">
        <w:rPr>
          <w:rFonts w:ascii="Arial" w:hAnsi="Arial" w:cs="Arial"/>
          <w:sz w:val="20"/>
          <w:szCs w:val="20"/>
        </w:rPr>
        <w:t>Akékoľvek zmeny a doplnky k zmluve budú urobené formou písomných dodatkov s podpisom oboch strán.</w:t>
      </w:r>
    </w:p>
    <w:p w:rsidR="00C851D1" w:rsidRPr="00627E56" w:rsidRDefault="00C851D1" w:rsidP="00C851D1">
      <w:pPr>
        <w:pStyle w:val="MLOdsek"/>
        <w:numPr>
          <w:ilvl w:val="1"/>
          <w:numId w:val="50"/>
        </w:numPr>
        <w:spacing w:line="240" w:lineRule="auto"/>
        <w:ind w:left="993" w:hanging="633"/>
        <w:rPr>
          <w:rFonts w:ascii="Arial" w:hAnsi="Arial" w:cs="Arial"/>
          <w:sz w:val="20"/>
          <w:szCs w:val="20"/>
        </w:rPr>
      </w:pPr>
      <w:r w:rsidRPr="00627E56">
        <w:rPr>
          <w:rFonts w:ascii="Arial" w:hAnsi="Arial" w:cs="Arial"/>
          <w:sz w:val="20"/>
          <w:szCs w:val="20"/>
        </w:rPr>
        <w:t>Zmluva je vyhotovená v 3 rovnopisoch rovnakej platnosti, z ktorých Objednávateľ dostane dve vyhotovenia a </w:t>
      </w:r>
      <w:r>
        <w:rPr>
          <w:rFonts w:ascii="Arial" w:hAnsi="Arial" w:cs="Arial"/>
          <w:sz w:val="20"/>
          <w:szCs w:val="20"/>
        </w:rPr>
        <w:t>Dodáva</w:t>
      </w:r>
      <w:r w:rsidRPr="00627E56">
        <w:rPr>
          <w:rFonts w:ascii="Arial" w:hAnsi="Arial" w:cs="Arial"/>
          <w:sz w:val="20"/>
          <w:szCs w:val="20"/>
        </w:rPr>
        <w:t>teľ jedno vyhotovenie.</w:t>
      </w:r>
    </w:p>
    <w:p w:rsidR="00C851D1" w:rsidRDefault="00C851D1" w:rsidP="00C851D1">
      <w:pPr>
        <w:pStyle w:val="MLOdsek"/>
        <w:numPr>
          <w:ilvl w:val="1"/>
          <w:numId w:val="50"/>
        </w:numPr>
        <w:spacing w:line="240" w:lineRule="auto"/>
        <w:ind w:left="993" w:hanging="633"/>
        <w:rPr>
          <w:rFonts w:ascii="Arial" w:hAnsi="Arial" w:cs="Arial"/>
          <w:sz w:val="20"/>
          <w:szCs w:val="20"/>
        </w:rPr>
      </w:pPr>
      <w:r w:rsidRPr="00627E56">
        <w:rPr>
          <w:rFonts w:ascii="Arial" w:hAnsi="Arial" w:cs="Arial"/>
          <w:sz w:val="20"/>
          <w:szCs w:val="20"/>
        </w:rPr>
        <w:t>Zmluvné strany vyhlasujú, že zmluvu uzavreli slobodne a vážne, nie v tiesni a nápadne nevýhodných podmienok alebo v omyle, jej obsahu porozumeli a na znak svojho súhlasu s jej znením ju potvrdzujú podpismi oprávnených zástupcov.</w:t>
      </w:r>
    </w:p>
    <w:p w:rsidR="00C851D1" w:rsidRPr="00627E56" w:rsidRDefault="00C851D1" w:rsidP="00C851D1">
      <w:pPr>
        <w:numPr>
          <w:ilvl w:val="1"/>
          <w:numId w:val="50"/>
        </w:numPr>
        <w:tabs>
          <w:tab w:val="left" w:pos="993"/>
        </w:tabs>
        <w:autoSpaceDE w:val="0"/>
        <w:autoSpaceDN w:val="0"/>
        <w:spacing w:after="120" w:line="276" w:lineRule="auto"/>
        <w:jc w:val="both"/>
        <w:rPr>
          <w:rFonts w:ascii="Arial" w:hAnsi="Arial" w:cs="Arial"/>
          <w:b/>
          <w:noProof/>
          <w:sz w:val="20"/>
          <w:szCs w:val="20"/>
          <w:lang w:eastAsia="cs-CZ"/>
        </w:rPr>
      </w:pPr>
      <w:r w:rsidRPr="00627E56">
        <w:rPr>
          <w:rFonts w:ascii="Arial" w:hAnsi="Arial" w:cs="Arial"/>
          <w:noProof/>
          <w:sz w:val="20"/>
          <w:szCs w:val="20"/>
          <w:lang w:eastAsia="cs-CZ"/>
        </w:rPr>
        <w:t xml:space="preserve">Neoddeliteľnou súčasťou tejto zmluvy sú tieto </w:t>
      </w:r>
      <w:r w:rsidRPr="00627E56">
        <w:rPr>
          <w:rFonts w:ascii="Arial" w:hAnsi="Arial" w:cs="Arial"/>
          <w:noProof/>
          <w:sz w:val="20"/>
          <w:szCs w:val="20"/>
          <w:lang w:val="pl-PL" w:eastAsia="cs-CZ"/>
        </w:rPr>
        <w:t>Prílohy:</w:t>
      </w:r>
    </w:p>
    <w:p w:rsidR="00C851D1" w:rsidRPr="00627E56" w:rsidRDefault="00C851D1" w:rsidP="00C851D1">
      <w:pPr>
        <w:tabs>
          <w:tab w:val="left" w:pos="1560"/>
        </w:tabs>
        <w:autoSpaceDE w:val="0"/>
        <w:autoSpaceDN w:val="0"/>
        <w:adjustRightInd w:val="0"/>
        <w:ind w:left="2126" w:hanging="1559"/>
        <w:jc w:val="both"/>
        <w:rPr>
          <w:rFonts w:ascii="Arial" w:hAnsi="Arial" w:cs="Arial"/>
          <w:noProof/>
          <w:sz w:val="20"/>
          <w:szCs w:val="20"/>
          <w:lang w:val="pl-PL" w:eastAsia="cs-CZ"/>
        </w:rPr>
      </w:pPr>
      <w:r w:rsidRPr="00627E56">
        <w:rPr>
          <w:rFonts w:ascii="Arial" w:hAnsi="Arial" w:cs="Arial"/>
          <w:b/>
          <w:bCs/>
          <w:sz w:val="20"/>
          <w:szCs w:val="20"/>
          <w:lang w:val="pl-PL" w:eastAsia="cs-CZ"/>
        </w:rPr>
        <w:t xml:space="preserve">Príloha </w:t>
      </w:r>
      <w:r w:rsidRPr="00627E56">
        <w:rPr>
          <w:rFonts w:ascii="Arial" w:hAnsi="Arial" w:cs="Arial"/>
          <w:b/>
          <w:bCs/>
          <w:color w:val="000000"/>
          <w:sz w:val="20"/>
          <w:szCs w:val="20"/>
          <w:lang w:eastAsia="cs-CZ"/>
        </w:rPr>
        <w:t>č. 1</w:t>
      </w:r>
      <w:r w:rsidRPr="00627E56">
        <w:rPr>
          <w:rFonts w:ascii="Arial" w:hAnsi="Arial" w:cs="Arial"/>
          <w:b/>
          <w:bCs/>
          <w:color w:val="000000"/>
          <w:sz w:val="20"/>
          <w:szCs w:val="20"/>
          <w:lang w:eastAsia="cs-CZ"/>
        </w:rPr>
        <w:tab/>
      </w:r>
      <w:r w:rsidRPr="00627E56">
        <w:rPr>
          <w:rFonts w:ascii="Arial" w:eastAsiaTheme="minorHAnsi" w:hAnsi="Arial" w:cs="Arial"/>
          <w:color w:val="000000"/>
          <w:sz w:val="20"/>
          <w:szCs w:val="20"/>
          <w:lang w:eastAsia="en-US"/>
        </w:rPr>
        <w:t>Popis predmetu zákazky a Návrh riešenia</w:t>
      </w:r>
      <w:r>
        <w:rPr>
          <w:rFonts w:ascii="Arial" w:eastAsiaTheme="minorHAnsi" w:hAnsi="Arial" w:cs="Arial"/>
          <w:color w:val="000000"/>
          <w:sz w:val="20"/>
          <w:szCs w:val="20"/>
          <w:lang w:eastAsia="en-US"/>
        </w:rPr>
        <w:t xml:space="preserve"> </w:t>
      </w:r>
      <w:r w:rsidRPr="00627E56">
        <w:rPr>
          <w:rFonts w:ascii="Arial" w:eastAsiaTheme="minorHAnsi" w:hAnsi="Arial" w:cs="Arial"/>
          <w:color w:val="000000"/>
          <w:sz w:val="20"/>
          <w:szCs w:val="20"/>
          <w:lang w:eastAsia="en-US"/>
        </w:rPr>
        <w:t>- popis podľa min. požiadaviek z popisu predmetu</w:t>
      </w:r>
      <w:r w:rsidRPr="00627E56">
        <w:rPr>
          <w:rFonts w:ascii="Arial" w:hAnsi="Arial" w:cs="Arial"/>
          <w:bCs/>
          <w:sz w:val="20"/>
          <w:szCs w:val="20"/>
          <w:lang w:val="pl-PL" w:eastAsia="cs-CZ"/>
        </w:rPr>
        <w:t xml:space="preserve"> </w:t>
      </w:r>
    </w:p>
    <w:p w:rsidR="00C851D1" w:rsidRPr="00627E56" w:rsidRDefault="00C851D1" w:rsidP="00C851D1">
      <w:pPr>
        <w:tabs>
          <w:tab w:val="left" w:pos="1560"/>
        </w:tabs>
        <w:autoSpaceDE w:val="0"/>
        <w:autoSpaceDN w:val="0"/>
        <w:adjustRightInd w:val="0"/>
        <w:ind w:left="2126" w:hanging="1559"/>
        <w:jc w:val="both"/>
        <w:rPr>
          <w:rFonts w:ascii="Arial" w:hAnsi="Arial" w:cs="Arial"/>
          <w:noProof/>
          <w:sz w:val="20"/>
          <w:szCs w:val="20"/>
          <w:lang w:val="pl-PL" w:eastAsia="cs-CZ"/>
        </w:rPr>
      </w:pPr>
      <w:r w:rsidRPr="00627E56">
        <w:rPr>
          <w:rFonts w:ascii="Arial" w:hAnsi="Arial" w:cs="Arial"/>
          <w:b/>
          <w:bCs/>
          <w:sz w:val="20"/>
          <w:szCs w:val="20"/>
          <w:lang w:val="pl-PL" w:eastAsia="cs-CZ"/>
        </w:rPr>
        <w:t>Príloha</w:t>
      </w:r>
      <w:r w:rsidRPr="00627E56">
        <w:rPr>
          <w:rFonts w:ascii="Arial" w:hAnsi="Arial" w:cs="Arial"/>
          <w:b/>
          <w:bCs/>
          <w:sz w:val="20"/>
          <w:szCs w:val="20"/>
          <w:lang w:eastAsia="cs-CZ"/>
        </w:rPr>
        <w:t xml:space="preserve"> č. 2</w:t>
      </w:r>
      <w:r w:rsidRPr="00627E56">
        <w:rPr>
          <w:rFonts w:ascii="Arial" w:hAnsi="Arial" w:cs="Arial"/>
          <w:b/>
          <w:bCs/>
          <w:sz w:val="20"/>
          <w:szCs w:val="20"/>
          <w:lang w:eastAsia="cs-CZ"/>
        </w:rPr>
        <w:tab/>
      </w:r>
      <w:r w:rsidRPr="00627E56">
        <w:rPr>
          <w:rFonts w:ascii="Arial" w:hAnsi="Arial" w:cs="Arial"/>
          <w:bCs/>
          <w:sz w:val="20"/>
          <w:szCs w:val="20"/>
          <w:lang w:eastAsia="cs-CZ"/>
        </w:rPr>
        <w:t xml:space="preserve">Kalkulácia ceny-  </w:t>
      </w:r>
      <w:proofErr w:type="spellStart"/>
      <w:r w:rsidRPr="00627E56">
        <w:rPr>
          <w:rFonts w:ascii="Arial" w:hAnsi="Arial" w:cs="Arial"/>
          <w:bCs/>
          <w:sz w:val="20"/>
          <w:szCs w:val="20"/>
          <w:lang w:eastAsia="cs-CZ"/>
        </w:rPr>
        <w:t>Položkovitý</w:t>
      </w:r>
      <w:proofErr w:type="spellEnd"/>
      <w:r w:rsidRPr="00627E56">
        <w:rPr>
          <w:rFonts w:ascii="Arial" w:hAnsi="Arial" w:cs="Arial"/>
          <w:bCs/>
          <w:sz w:val="20"/>
          <w:szCs w:val="20"/>
          <w:lang w:eastAsia="cs-CZ"/>
        </w:rPr>
        <w:t xml:space="preserve"> rozpočet -</w:t>
      </w:r>
      <w:r>
        <w:rPr>
          <w:rFonts w:ascii="Arial" w:hAnsi="Arial" w:cs="Arial"/>
          <w:bCs/>
          <w:sz w:val="20"/>
          <w:szCs w:val="20"/>
          <w:lang w:eastAsia="cs-CZ"/>
        </w:rPr>
        <w:t xml:space="preserve"> </w:t>
      </w:r>
      <w:r w:rsidRPr="00627E56">
        <w:rPr>
          <w:rFonts w:ascii="Arial" w:hAnsi="Arial" w:cs="Arial"/>
          <w:bCs/>
          <w:sz w:val="20"/>
          <w:szCs w:val="20"/>
          <w:lang w:eastAsia="cs-CZ"/>
        </w:rPr>
        <w:t>CENOVÁ PONUKA</w:t>
      </w:r>
    </w:p>
    <w:p w:rsidR="00C851D1" w:rsidRPr="00627E56" w:rsidRDefault="00C851D1" w:rsidP="00C851D1">
      <w:pPr>
        <w:ind w:left="2124" w:hanging="1557"/>
        <w:rPr>
          <w:rFonts w:ascii="Arial" w:eastAsiaTheme="minorHAnsi" w:hAnsi="Arial" w:cs="Arial"/>
          <w:color w:val="000000"/>
          <w:sz w:val="20"/>
          <w:szCs w:val="20"/>
          <w:lang w:eastAsia="en-US"/>
        </w:rPr>
      </w:pPr>
      <w:r w:rsidRPr="00627E56">
        <w:rPr>
          <w:rFonts w:ascii="Arial" w:eastAsiaTheme="minorHAnsi" w:hAnsi="Arial" w:cs="Arial"/>
          <w:b/>
          <w:sz w:val="20"/>
          <w:szCs w:val="20"/>
          <w:lang w:val="pl-PL" w:eastAsia="en-US"/>
        </w:rPr>
        <w:t>Príloha</w:t>
      </w:r>
      <w:r w:rsidRPr="00627E56">
        <w:rPr>
          <w:rFonts w:ascii="Arial" w:eastAsiaTheme="minorHAnsi" w:hAnsi="Arial" w:cs="Arial"/>
          <w:b/>
          <w:sz w:val="20"/>
          <w:szCs w:val="20"/>
          <w:lang w:eastAsia="en-US"/>
        </w:rPr>
        <w:t xml:space="preserve"> č. 3</w:t>
      </w:r>
      <w:r w:rsidRPr="00627E56">
        <w:rPr>
          <w:rFonts w:ascii="Arial" w:eastAsiaTheme="minorHAnsi" w:hAnsi="Arial" w:cs="Arial"/>
          <w:sz w:val="20"/>
          <w:szCs w:val="20"/>
          <w:lang w:eastAsia="en-US"/>
        </w:rPr>
        <w:tab/>
      </w:r>
      <w:r w:rsidRPr="00627E56">
        <w:rPr>
          <w:rFonts w:ascii="Arial" w:hAnsi="Arial" w:cs="Arial"/>
          <w:bCs/>
          <w:sz w:val="20"/>
          <w:szCs w:val="20"/>
          <w:lang w:val="pl-PL" w:eastAsia="cs-CZ"/>
        </w:rPr>
        <w:t>Zoznam subdodávateľov</w:t>
      </w:r>
    </w:p>
    <w:p w:rsidR="00C851D1" w:rsidRPr="00E408ED" w:rsidRDefault="00C851D1" w:rsidP="00C851D1">
      <w:pPr>
        <w:shd w:val="clear" w:color="auto" w:fill="FFFFFF"/>
        <w:tabs>
          <w:tab w:val="left" w:pos="5670"/>
        </w:tabs>
        <w:ind w:left="142"/>
        <w:jc w:val="both"/>
        <w:rPr>
          <w:rFonts w:ascii="Arial" w:hAnsi="Arial" w:cs="Arial"/>
          <w:bCs/>
          <w:sz w:val="20"/>
          <w:szCs w:val="20"/>
        </w:rPr>
      </w:pPr>
    </w:p>
    <w:p w:rsidR="00C851D1" w:rsidRPr="00E408ED" w:rsidRDefault="00C851D1" w:rsidP="00C851D1">
      <w:pPr>
        <w:shd w:val="clear" w:color="auto" w:fill="FFFFFF"/>
        <w:tabs>
          <w:tab w:val="left" w:pos="5670"/>
        </w:tabs>
        <w:ind w:left="142"/>
        <w:jc w:val="both"/>
        <w:rPr>
          <w:rFonts w:ascii="Arial" w:hAnsi="Arial" w:cs="Arial"/>
          <w:bCs/>
          <w:sz w:val="20"/>
          <w:szCs w:val="20"/>
        </w:rPr>
      </w:pPr>
    </w:p>
    <w:p w:rsidR="00C851D1" w:rsidRPr="00E408ED" w:rsidRDefault="00C851D1" w:rsidP="00C851D1">
      <w:pPr>
        <w:shd w:val="clear" w:color="auto" w:fill="FFFFFF"/>
        <w:tabs>
          <w:tab w:val="left" w:pos="5670"/>
        </w:tabs>
        <w:ind w:left="142"/>
        <w:jc w:val="both"/>
        <w:rPr>
          <w:rFonts w:ascii="Arial" w:hAnsi="Arial" w:cs="Arial"/>
          <w:sz w:val="20"/>
          <w:szCs w:val="20"/>
        </w:rPr>
      </w:pPr>
      <w:r w:rsidRPr="00E408ED">
        <w:rPr>
          <w:rFonts w:ascii="Arial" w:hAnsi="Arial" w:cs="Arial"/>
          <w:bCs/>
          <w:sz w:val="20"/>
          <w:szCs w:val="20"/>
        </w:rPr>
        <w:t>V ..............................., dňa :</w:t>
      </w:r>
      <w:r w:rsidRPr="00E408ED">
        <w:rPr>
          <w:rFonts w:ascii="Arial" w:hAnsi="Arial" w:cs="Arial"/>
          <w:bCs/>
          <w:sz w:val="20"/>
          <w:szCs w:val="20"/>
        </w:rPr>
        <w:tab/>
        <w:t>V Liptovskom Mikuláši, dňa : ......................</w:t>
      </w:r>
    </w:p>
    <w:p w:rsidR="00C851D1" w:rsidRPr="00E408ED" w:rsidRDefault="00C851D1" w:rsidP="00C851D1">
      <w:pPr>
        <w:shd w:val="clear" w:color="auto" w:fill="FFFFFF"/>
        <w:tabs>
          <w:tab w:val="left" w:pos="5670"/>
        </w:tabs>
        <w:jc w:val="both"/>
        <w:rPr>
          <w:rFonts w:ascii="Arial" w:hAnsi="Arial" w:cs="Arial"/>
          <w:sz w:val="20"/>
          <w:szCs w:val="20"/>
        </w:rPr>
      </w:pPr>
    </w:p>
    <w:p w:rsidR="00C851D1" w:rsidRPr="00E408ED" w:rsidRDefault="00C851D1" w:rsidP="00C851D1">
      <w:pPr>
        <w:shd w:val="clear" w:color="auto" w:fill="FFFFFF"/>
        <w:tabs>
          <w:tab w:val="left" w:pos="5670"/>
        </w:tabs>
        <w:jc w:val="both"/>
        <w:rPr>
          <w:rFonts w:ascii="Arial" w:hAnsi="Arial" w:cs="Arial"/>
          <w:sz w:val="20"/>
          <w:szCs w:val="20"/>
        </w:rPr>
      </w:pPr>
    </w:p>
    <w:p w:rsidR="00C851D1" w:rsidRPr="00E408ED" w:rsidRDefault="00C851D1" w:rsidP="00C851D1">
      <w:pPr>
        <w:shd w:val="clear" w:color="auto" w:fill="FFFFFF"/>
        <w:tabs>
          <w:tab w:val="left" w:pos="5670"/>
        </w:tabs>
        <w:jc w:val="both"/>
        <w:rPr>
          <w:rFonts w:ascii="Arial" w:hAnsi="Arial" w:cs="Arial"/>
          <w:sz w:val="20"/>
          <w:szCs w:val="20"/>
        </w:rPr>
      </w:pPr>
    </w:p>
    <w:p w:rsidR="00C851D1" w:rsidRPr="00E408ED" w:rsidRDefault="00C851D1" w:rsidP="00C851D1">
      <w:pPr>
        <w:shd w:val="clear" w:color="auto" w:fill="FFFFFF"/>
        <w:tabs>
          <w:tab w:val="left" w:pos="5670"/>
        </w:tabs>
        <w:jc w:val="both"/>
        <w:rPr>
          <w:rFonts w:ascii="Arial" w:hAnsi="Arial" w:cs="Arial"/>
          <w:sz w:val="20"/>
          <w:szCs w:val="20"/>
        </w:rPr>
      </w:pPr>
    </w:p>
    <w:p w:rsidR="00C851D1" w:rsidRPr="00E408ED" w:rsidRDefault="00C851D1" w:rsidP="00C851D1">
      <w:pPr>
        <w:shd w:val="clear" w:color="auto" w:fill="FFFFFF"/>
        <w:tabs>
          <w:tab w:val="left" w:pos="5670"/>
        </w:tabs>
        <w:jc w:val="both"/>
        <w:rPr>
          <w:rFonts w:ascii="Arial" w:hAnsi="Arial" w:cs="Arial"/>
          <w:sz w:val="20"/>
          <w:szCs w:val="20"/>
        </w:rPr>
      </w:pPr>
    </w:p>
    <w:p w:rsidR="00C851D1" w:rsidRPr="00E408ED" w:rsidRDefault="00C851D1" w:rsidP="00C851D1">
      <w:pPr>
        <w:shd w:val="clear" w:color="auto" w:fill="FFFFFF"/>
        <w:jc w:val="both"/>
        <w:rPr>
          <w:rFonts w:ascii="Arial" w:hAnsi="Arial" w:cs="Arial"/>
          <w:sz w:val="20"/>
          <w:szCs w:val="20"/>
        </w:rPr>
      </w:pPr>
      <w:r w:rsidRPr="00E408ED">
        <w:rPr>
          <w:rFonts w:ascii="Arial" w:hAnsi="Arial" w:cs="Arial"/>
          <w:sz w:val="20"/>
          <w:szCs w:val="20"/>
        </w:rPr>
        <w:tab/>
        <w:t>......................................................</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w:t>
      </w:r>
    </w:p>
    <w:p w:rsidR="00C851D1" w:rsidRPr="00E408ED" w:rsidRDefault="00C851D1" w:rsidP="00C851D1">
      <w:pPr>
        <w:rPr>
          <w:rFonts w:ascii="Arial" w:hAnsi="Arial" w:cs="Arial"/>
          <w:sz w:val="20"/>
          <w:szCs w:val="20"/>
        </w:rPr>
      </w:pPr>
      <w:r w:rsidRPr="00E408ED">
        <w:rPr>
          <w:rFonts w:ascii="Arial" w:hAnsi="Arial" w:cs="Arial"/>
          <w:sz w:val="20"/>
          <w:szCs w:val="20"/>
        </w:rPr>
        <w:t xml:space="preserve">  </w:t>
      </w:r>
      <w:r w:rsidRPr="00E408ED">
        <w:rPr>
          <w:rFonts w:ascii="Arial" w:hAnsi="Arial" w:cs="Arial"/>
          <w:sz w:val="20"/>
          <w:szCs w:val="20"/>
        </w:rPr>
        <w:tab/>
      </w: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 xml:space="preserve">               </w:t>
      </w: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Style w:val="ra"/>
          <w:rFonts w:ascii="Arial" w:hAnsi="Arial" w:cs="Arial"/>
          <w:sz w:val="20"/>
          <w:szCs w:val="20"/>
        </w:rPr>
        <w:t>Mesto Liptovský Mikuláš</w:t>
      </w:r>
    </w:p>
    <w:p w:rsidR="00C851D1" w:rsidRPr="00E408ED" w:rsidRDefault="00C851D1" w:rsidP="00C851D1">
      <w:pPr>
        <w:rPr>
          <w:rFonts w:ascii="Arial" w:hAnsi="Arial" w:cs="Arial"/>
          <w:b/>
          <w:sz w:val="20"/>
          <w:szCs w:val="20"/>
        </w:rPr>
      </w:pPr>
      <w:r w:rsidRPr="00E408ED">
        <w:rPr>
          <w:rFonts w:ascii="Arial" w:hAnsi="Arial" w:cs="Arial"/>
          <w:sz w:val="20"/>
          <w:szCs w:val="20"/>
        </w:rPr>
        <w:t xml:space="preserve"> </w:t>
      </w: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 xml:space="preserve">                </w:t>
      </w:r>
      <w:r w:rsidRPr="00E408ED">
        <w:rPr>
          <w:rStyle w:val="st"/>
          <w:rFonts w:ascii="Arial" w:hAnsi="Arial" w:cs="Arial"/>
          <w:sz w:val="20"/>
          <w:szCs w:val="20"/>
        </w:rPr>
        <w:t>Ing. Ján Blcháč, PhD.</w:t>
      </w:r>
    </w:p>
    <w:p w:rsidR="00C851D1" w:rsidRPr="00E408ED" w:rsidRDefault="00C851D1" w:rsidP="00C851D1">
      <w:pPr>
        <w:rPr>
          <w:rFonts w:ascii="Arial" w:hAnsi="Arial" w:cs="Arial"/>
          <w:b/>
          <w:sz w:val="20"/>
          <w:szCs w:val="20"/>
        </w:rPr>
      </w:pPr>
      <w:r w:rsidRPr="00E408ED">
        <w:rPr>
          <w:rFonts w:ascii="Arial" w:hAnsi="Arial" w:cs="Arial"/>
          <w:sz w:val="20"/>
          <w:szCs w:val="20"/>
        </w:rPr>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 xml:space="preserve">  </w:t>
      </w:r>
      <w:r w:rsidRPr="00E408ED">
        <w:rPr>
          <w:rFonts w:ascii="Arial" w:hAnsi="Arial" w:cs="Arial"/>
          <w:sz w:val="20"/>
          <w:szCs w:val="20"/>
        </w:rPr>
        <w:tab/>
        <w:t xml:space="preserve">      primátor mesta</w:t>
      </w:r>
    </w:p>
    <w:p w:rsidR="00C851D1" w:rsidRPr="006151A7" w:rsidRDefault="00C851D1" w:rsidP="00C851D1">
      <w:pPr>
        <w:autoSpaceDE w:val="0"/>
        <w:autoSpaceDN w:val="0"/>
        <w:adjustRightInd w:val="0"/>
        <w:jc w:val="both"/>
        <w:rPr>
          <w:rFonts w:ascii="Arial" w:hAnsi="Arial" w:cs="Arial"/>
          <w:color w:val="000000"/>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Pr="00627E56" w:rsidRDefault="00C851D1" w:rsidP="00C851D1">
      <w:pPr>
        <w:spacing w:after="160" w:line="259" w:lineRule="auto"/>
        <w:rPr>
          <w:rFonts w:ascii="Arial" w:hAnsi="Arial" w:cs="Arial"/>
          <w:b/>
          <w:color w:val="FF0000"/>
          <w:sz w:val="20"/>
          <w:szCs w:val="20"/>
        </w:rPr>
      </w:pPr>
      <w:r w:rsidRPr="00563F15">
        <w:rPr>
          <w:rFonts w:ascii="Arial" w:hAnsi="Arial" w:cs="Arial"/>
          <w:b/>
          <w:sz w:val="20"/>
          <w:szCs w:val="20"/>
        </w:rPr>
        <w:lastRenderedPageBreak/>
        <w:t xml:space="preserve">Príloha č. 1 Zmluvy - </w:t>
      </w:r>
      <w:r w:rsidRPr="00563F15">
        <w:rPr>
          <w:rFonts w:ascii="Arial" w:eastAsiaTheme="minorHAnsi" w:hAnsi="Arial" w:cs="Arial"/>
          <w:sz w:val="20"/>
          <w:szCs w:val="20"/>
          <w:lang w:eastAsia="en-US"/>
        </w:rPr>
        <w:t xml:space="preserve">Popis predmetu zákazky a Návrh riešenia - popis podľa min. požiadaviek z popisu </w:t>
      </w:r>
      <w:r w:rsidRPr="00627E56">
        <w:rPr>
          <w:rFonts w:ascii="Arial" w:eastAsiaTheme="minorHAnsi" w:hAnsi="Arial" w:cs="Arial"/>
          <w:color w:val="000000"/>
          <w:sz w:val="20"/>
          <w:szCs w:val="20"/>
          <w:lang w:eastAsia="en-US"/>
        </w:rPr>
        <w:t>predmetu</w:t>
      </w: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160" w:line="259" w:lineRule="auto"/>
        <w:rPr>
          <w:rFonts w:ascii="Arial" w:hAnsi="Arial" w:cs="Arial"/>
          <w:b/>
          <w:sz w:val="20"/>
          <w:szCs w:val="20"/>
        </w:rPr>
      </w:pPr>
    </w:p>
    <w:p w:rsidR="00C851D1" w:rsidRDefault="00C851D1" w:rsidP="00C851D1">
      <w:pPr>
        <w:spacing w:after="200" w:line="276" w:lineRule="auto"/>
        <w:rPr>
          <w:rFonts w:ascii="Arial" w:hAnsi="Arial" w:cs="Arial"/>
          <w:b/>
          <w:sz w:val="20"/>
          <w:szCs w:val="20"/>
        </w:rPr>
      </w:pPr>
    </w:p>
    <w:p w:rsidR="00C851D1" w:rsidRDefault="00C851D1" w:rsidP="00C851D1">
      <w:pPr>
        <w:tabs>
          <w:tab w:val="left" w:pos="1560"/>
        </w:tabs>
        <w:autoSpaceDE w:val="0"/>
        <w:autoSpaceDN w:val="0"/>
        <w:adjustRightInd w:val="0"/>
        <w:ind w:left="2126" w:hanging="1559"/>
        <w:jc w:val="both"/>
        <w:rPr>
          <w:rFonts w:ascii="Arial" w:hAnsi="Arial" w:cs="Arial"/>
          <w:bCs/>
          <w:sz w:val="20"/>
          <w:szCs w:val="20"/>
          <w:lang w:eastAsia="cs-CZ"/>
        </w:rPr>
        <w:sectPr w:rsidR="00C851D1" w:rsidSect="00C851D1">
          <w:headerReference w:type="default" r:id="rId5"/>
          <w:pgSz w:w="11906" w:h="16838" w:code="9"/>
          <w:pgMar w:top="851" w:right="1133" w:bottom="851" w:left="1134" w:header="357" w:footer="539" w:gutter="0"/>
          <w:pgNumType w:start="2" w:chapSep="period"/>
          <w:cols w:space="708"/>
          <w:titlePg/>
          <w:docGrid w:linePitch="360"/>
        </w:sectPr>
      </w:pPr>
      <w:r w:rsidRPr="00627E56">
        <w:rPr>
          <w:rFonts w:ascii="Arial" w:hAnsi="Arial" w:cs="Arial"/>
          <w:b/>
          <w:bCs/>
          <w:sz w:val="20"/>
          <w:szCs w:val="20"/>
          <w:lang w:val="pl-PL" w:eastAsia="cs-CZ"/>
        </w:rPr>
        <w:lastRenderedPageBreak/>
        <w:t>Príloha</w:t>
      </w:r>
      <w:r w:rsidRPr="00627E56">
        <w:rPr>
          <w:rFonts w:ascii="Arial" w:hAnsi="Arial" w:cs="Arial"/>
          <w:b/>
          <w:bCs/>
          <w:sz w:val="20"/>
          <w:szCs w:val="20"/>
          <w:lang w:eastAsia="cs-CZ"/>
        </w:rPr>
        <w:t xml:space="preserve"> č. 2</w:t>
      </w:r>
      <w:r w:rsidRPr="00627E56">
        <w:rPr>
          <w:rFonts w:ascii="Arial" w:hAnsi="Arial" w:cs="Arial"/>
          <w:b/>
          <w:bCs/>
          <w:sz w:val="20"/>
          <w:szCs w:val="20"/>
          <w:lang w:eastAsia="cs-CZ"/>
        </w:rPr>
        <w:tab/>
      </w:r>
      <w:r w:rsidRPr="00627E56">
        <w:rPr>
          <w:rFonts w:ascii="Arial" w:hAnsi="Arial" w:cs="Arial"/>
          <w:bCs/>
          <w:sz w:val="20"/>
          <w:szCs w:val="20"/>
          <w:lang w:eastAsia="cs-CZ"/>
        </w:rPr>
        <w:t xml:space="preserve">Kalkulácia ceny-  </w:t>
      </w:r>
      <w:proofErr w:type="spellStart"/>
      <w:r w:rsidRPr="00627E56">
        <w:rPr>
          <w:rFonts w:ascii="Arial" w:hAnsi="Arial" w:cs="Arial"/>
          <w:bCs/>
          <w:sz w:val="20"/>
          <w:szCs w:val="20"/>
          <w:lang w:eastAsia="cs-CZ"/>
        </w:rPr>
        <w:t>Položkovitý</w:t>
      </w:r>
      <w:proofErr w:type="spellEnd"/>
      <w:r w:rsidRPr="00627E56">
        <w:rPr>
          <w:rFonts w:ascii="Arial" w:hAnsi="Arial" w:cs="Arial"/>
          <w:bCs/>
          <w:sz w:val="20"/>
          <w:szCs w:val="20"/>
          <w:lang w:eastAsia="cs-CZ"/>
        </w:rPr>
        <w:t xml:space="preserve"> rozpočet -</w:t>
      </w:r>
      <w:r>
        <w:rPr>
          <w:rFonts w:ascii="Arial" w:hAnsi="Arial" w:cs="Arial"/>
          <w:bCs/>
          <w:sz w:val="20"/>
          <w:szCs w:val="20"/>
          <w:lang w:eastAsia="cs-CZ"/>
        </w:rPr>
        <w:t xml:space="preserve"> </w:t>
      </w:r>
      <w:r w:rsidRPr="00627E56">
        <w:rPr>
          <w:rFonts w:ascii="Arial" w:hAnsi="Arial" w:cs="Arial"/>
          <w:bCs/>
          <w:sz w:val="20"/>
          <w:szCs w:val="20"/>
          <w:lang w:eastAsia="cs-CZ"/>
        </w:rPr>
        <w:t>CENOVÁ PONUKA</w:t>
      </w:r>
    </w:p>
    <w:p w:rsidR="00C851D1" w:rsidRPr="00627E56" w:rsidRDefault="00C851D1" w:rsidP="00C851D1">
      <w:pPr>
        <w:tabs>
          <w:tab w:val="left" w:pos="1560"/>
        </w:tabs>
        <w:autoSpaceDE w:val="0"/>
        <w:autoSpaceDN w:val="0"/>
        <w:adjustRightInd w:val="0"/>
        <w:ind w:left="2126" w:hanging="1559"/>
        <w:jc w:val="both"/>
        <w:rPr>
          <w:rFonts w:ascii="Arial" w:hAnsi="Arial" w:cs="Arial"/>
          <w:noProof/>
          <w:sz w:val="20"/>
          <w:szCs w:val="20"/>
          <w:lang w:val="pl-PL" w:eastAsia="cs-CZ"/>
        </w:rPr>
      </w:pPr>
    </w:p>
    <w:p w:rsidR="00C851D1" w:rsidRDefault="00C851D1" w:rsidP="00C851D1">
      <w:pPr>
        <w:spacing w:after="200" w:line="276" w:lineRule="auto"/>
        <w:rPr>
          <w:rFonts w:ascii="Arial" w:hAnsi="Arial" w:cs="Arial"/>
          <w:b/>
          <w:sz w:val="20"/>
          <w:szCs w:val="20"/>
        </w:rPr>
      </w:pPr>
    </w:p>
    <w:p w:rsidR="00C851D1" w:rsidRDefault="00C851D1" w:rsidP="00C851D1">
      <w:pPr>
        <w:spacing w:after="200" w:line="276" w:lineRule="auto"/>
        <w:rPr>
          <w:rFonts w:ascii="Arial" w:hAnsi="Arial" w:cs="Arial"/>
          <w:b/>
          <w:sz w:val="20"/>
          <w:szCs w:val="20"/>
        </w:rPr>
      </w:pPr>
    </w:p>
    <w:p w:rsidR="00C851D1" w:rsidRDefault="00C851D1" w:rsidP="00C851D1">
      <w:pPr>
        <w:spacing w:after="200" w:line="276" w:lineRule="auto"/>
        <w:rPr>
          <w:rFonts w:ascii="Arial" w:hAnsi="Arial" w:cs="Arial"/>
          <w:b/>
          <w:sz w:val="20"/>
          <w:szCs w:val="20"/>
        </w:rPr>
        <w:sectPr w:rsidR="00C851D1" w:rsidSect="00C851D1">
          <w:type w:val="continuous"/>
          <w:pgSz w:w="11906" w:h="16838" w:code="9"/>
          <w:pgMar w:top="851" w:right="1133" w:bottom="851" w:left="1134" w:header="357" w:footer="539" w:gutter="0"/>
          <w:pgNumType w:start="2" w:chapSep="period"/>
          <w:cols w:space="708"/>
          <w:titlePg/>
          <w:docGrid w:linePitch="360"/>
        </w:sectPr>
      </w:pPr>
    </w:p>
    <w:p w:rsidR="00C851D1" w:rsidRDefault="00C851D1" w:rsidP="00C851D1">
      <w:pPr>
        <w:spacing w:after="200" w:line="276" w:lineRule="auto"/>
        <w:rPr>
          <w:rFonts w:ascii="Arial" w:hAnsi="Arial" w:cs="Arial"/>
          <w:b/>
          <w:sz w:val="20"/>
          <w:szCs w:val="20"/>
        </w:rPr>
      </w:pPr>
    </w:p>
    <w:p w:rsidR="00C851D1" w:rsidRDefault="00C851D1" w:rsidP="00C851D1">
      <w:pPr>
        <w:spacing w:after="200" w:line="276" w:lineRule="auto"/>
        <w:rPr>
          <w:rFonts w:ascii="Arial" w:hAnsi="Arial" w:cs="Arial"/>
          <w:b/>
          <w:sz w:val="20"/>
          <w:szCs w:val="20"/>
        </w:rPr>
      </w:pPr>
      <w:r>
        <w:rPr>
          <w:rFonts w:ascii="Arial" w:hAnsi="Arial" w:cs="Arial"/>
          <w:b/>
          <w:sz w:val="20"/>
          <w:szCs w:val="20"/>
        </w:rPr>
        <w:t>P</w:t>
      </w:r>
      <w:r w:rsidRPr="006151A7">
        <w:rPr>
          <w:rFonts w:ascii="Arial" w:hAnsi="Arial" w:cs="Arial"/>
          <w:b/>
          <w:sz w:val="20"/>
          <w:szCs w:val="20"/>
        </w:rPr>
        <w:t xml:space="preserve">ríloha č. </w:t>
      </w:r>
      <w:r>
        <w:rPr>
          <w:rFonts w:ascii="Arial" w:hAnsi="Arial" w:cs="Arial"/>
          <w:b/>
          <w:sz w:val="20"/>
          <w:szCs w:val="20"/>
        </w:rPr>
        <w:t>3</w:t>
      </w:r>
      <w:r w:rsidRPr="006151A7">
        <w:rPr>
          <w:rFonts w:ascii="Arial" w:hAnsi="Arial" w:cs="Arial"/>
          <w:b/>
          <w:sz w:val="20"/>
          <w:szCs w:val="20"/>
        </w:rPr>
        <w:t xml:space="preserve"> Zmluvy – Údaje o</w:t>
      </w:r>
      <w:r>
        <w:rPr>
          <w:rFonts w:ascii="Arial" w:hAnsi="Arial" w:cs="Arial"/>
          <w:b/>
          <w:sz w:val="20"/>
          <w:szCs w:val="20"/>
        </w:rPr>
        <w:t> </w:t>
      </w:r>
      <w:r w:rsidRPr="006151A7">
        <w:rPr>
          <w:rFonts w:ascii="Arial" w:hAnsi="Arial" w:cs="Arial"/>
          <w:b/>
          <w:sz w:val="20"/>
          <w:szCs w:val="20"/>
        </w:rPr>
        <w:t>subdodávateľoch</w:t>
      </w:r>
    </w:p>
    <w:p w:rsidR="00C851D1" w:rsidRDefault="00C851D1" w:rsidP="00C851D1">
      <w:pPr>
        <w:autoSpaceDE w:val="0"/>
        <w:autoSpaceDN w:val="0"/>
        <w:adjustRightInd w:val="0"/>
        <w:jc w:val="both"/>
        <w:rPr>
          <w:rFonts w:ascii="Arial" w:hAnsi="Arial" w:cs="Arial"/>
          <w:b/>
          <w:sz w:val="20"/>
          <w:szCs w:val="20"/>
        </w:rPr>
      </w:pPr>
    </w:p>
    <w:p w:rsidR="00C851D1" w:rsidRPr="00E0093D" w:rsidRDefault="00C851D1" w:rsidP="00C851D1">
      <w:pPr>
        <w:shd w:val="clear" w:color="auto" w:fill="FFFFFF"/>
        <w:spacing w:line="280" w:lineRule="atLeast"/>
        <w:ind w:right="66"/>
        <w:jc w:val="both"/>
        <w:rPr>
          <w:rFonts w:ascii="Arial" w:hAnsi="Arial" w:cs="Arial"/>
          <w:b/>
        </w:rPr>
      </w:pPr>
      <w:bookmarkStart w:id="13" w:name="_Hlk116378340"/>
      <w:r w:rsidRPr="00107B1E">
        <w:rPr>
          <w:rFonts w:ascii="Arial" w:hAnsi="Arial" w:cs="Arial"/>
          <w:b/>
        </w:rPr>
        <w:t>Podiel subdodávok a subdodávateľov</w:t>
      </w:r>
    </w:p>
    <w:bookmarkEnd w:id="13"/>
    <w:p w:rsidR="00C851D1" w:rsidRDefault="00C851D1" w:rsidP="00C851D1">
      <w:pPr>
        <w:autoSpaceDE w:val="0"/>
        <w:autoSpaceDN w:val="0"/>
        <w:adjustRightInd w:val="0"/>
        <w:jc w:val="both"/>
        <w:rPr>
          <w:rFonts w:ascii="Arial" w:hAnsi="Arial" w:cs="Arial"/>
          <w:color w:val="000000"/>
          <w:sz w:val="20"/>
          <w:szCs w:val="20"/>
        </w:rPr>
      </w:pPr>
    </w:p>
    <w:p w:rsidR="00C851D1" w:rsidRDefault="00C851D1" w:rsidP="00C851D1">
      <w:pPr>
        <w:rPr>
          <w:rFonts w:ascii="Arial" w:hAnsi="Arial" w:cs="Arial"/>
          <w:color w:val="000000"/>
          <w:sz w:val="20"/>
          <w:szCs w:val="20"/>
        </w:rPr>
      </w:pPr>
    </w:p>
    <w:tbl>
      <w:tblPr>
        <w:tblStyle w:val="Mriekatabuky"/>
        <w:tblpPr w:leftFromText="141" w:rightFromText="141" w:vertAnchor="page" w:horzAnchor="margin" w:tblpY="3333"/>
        <w:tblW w:w="15134" w:type="dxa"/>
        <w:tblLayout w:type="fixed"/>
        <w:tblLook w:val="04A0" w:firstRow="1" w:lastRow="0" w:firstColumn="1" w:lastColumn="0" w:noHBand="0" w:noVBand="1"/>
      </w:tblPr>
      <w:tblGrid>
        <w:gridCol w:w="534"/>
        <w:gridCol w:w="3543"/>
        <w:gridCol w:w="2410"/>
        <w:gridCol w:w="4820"/>
        <w:gridCol w:w="1984"/>
        <w:gridCol w:w="1843"/>
      </w:tblGrid>
      <w:tr w:rsidR="00C851D1" w:rsidRPr="00107B1E" w:rsidTr="00594D97">
        <w:tc>
          <w:tcPr>
            <w:tcW w:w="534" w:type="dxa"/>
            <w:tcBorders>
              <w:top w:val="single" w:sz="4" w:space="0" w:color="auto"/>
              <w:left w:val="single" w:sz="4" w:space="0" w:color="auto"/>
              <w:bottom w:val="single" w:sz="4" w:space="0" w:color="auto"/>
              <w:right w:val="single" w:sz="4" w:space="0" w:color="auto"/>
            </w:tcBorders>
            <w:hideMark/>
          </w:tcPr>
          <w:p w:rsidR="00C851D1" w:rsidRPr="00107B1E" w:rsidRDefault="00C851D1" w:rsidP="00594D97">
            <w:pPr>
              <w:spacing w:line="280" w:lineRule="atLeast"/>
              <w:ind w:right="66"/>
              <w:jc w:val="both"/>
              <w:rPr>
                <w:rFonts w:ascii="Arial" w:hAnsi="Arial" w:cs="Arial"/>
                <w:b/>
                <w:sz w:val="20"/>
                <w:szCs w:val="20"/>
                <w:lang w:eastAsia="en-US"/>
              </w:rPr>
            </w:pPr>
            <w:bookmarkStart w:id="14" w:name="_Hlk116378381"/>
            <w:proofErr w:type="spellStart"/>
            <w:r w:rsidRPr="00107B1E">
              <w:rPr>
                <w:rFonts w:ascii="Arial" w:hAnsi="Arial" w:cs="Arial"/>
                <w:b/>
                <w:sz w:val="20"/>
                <w:szCs w:val="20"/>
                <w:lang w:eastAsia="en-US"/>
              </w:rPr>
              <w:t>P.č</w:t>
            </w:r>
            <w:proofErr w:type="spellEnd"/>
            <w:r w:rsidRPr="00107B1E">
              <w:rPr>
                <w:rFonts w:ascii="Arial" w:hAnsi="Arial" w:cs="Arial"/>
                <w:b/>
                <w:sz w:val="20"/>
                <w:szCs w:val="20"/>
                <w:lang w:eastAsia="en-US"/>
              </w:rPr>
              <w:t>.</w:t>
            </w:r>
          </w:p>
        </w:tc>
        <w:tc>
          <w:tcPr>
            <w:tcW w:w="3543" w:type="dxa"/>
            <w:tcBorders>
              <w:top w:val="single" w:sz="4" w:space="0" w:color="auto"/>
              <w:left w:val="single" w:sz="4" w:space="0" w:color="auto"/>
              <w:bottom w:val="single" w:sz="4" w:space="0" w:color="auto"/>
              <w:right w:val="single" w:sz="4" w:space="0" w:color="auto"/>
            </w:tcBorders>
            <w:hideMark/>
          </w:tcPr>
          <w:p w:rsidR="00C851D1" w:rsidRPr="00107B1E" w:rsidRDefault="00C851D1"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w:t>
            </w:r>
            <w:proofErr w:type="spellEnd"/>
          </w:p>
          <w:p w:rsidR="00C851D1" w:rsidRPr="00107B1E" w:rsidRDefault="00C851D1" w:rsidP="00594D97">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r w:rsidRPr="00107B1E">
              <w:rPr>
                <w:rFonts w:ascii="Arial" w:hAnsi="Arial" w:cs="Arial"/>
                <w:sz w:val="20"/>
                <w:szCs w:val="20"/>
                <w:lang w:eastAsia="en-US"/>
              </w:rPr>
              <w:t>obchodné</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meno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sídlo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alebo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miesto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podnikania</w:t>
            </w:r>
            <w:proofErr w:type="spellEnd"/>
            <w:r w:rsidRPr="00107B1E">
              <w:rPr>
                <w:rFonts w:ascii="Arial" w:hAnsi="Arial" w:cs="Arial"/>
                <w:sz w:val="20"/>
                <w:szCs w:val="20"/>
                <w:lang w:eastAsia="en-US"/>
              </w:rPr>
              <w:t>, IČO)</w:t>
            </w:r>
          </w:p>
        </w:tc>
        <w:tc>
          <w:tcPr>
            <w:tcW w:w="2410" w:type="dxa"/>
            <w:tcBorders>
              <w:top w:val="single" w:sz="4" w:space="0" w:color="auto"/>
              <w:left w:val="single" w:sz="4" w:space="0" w:color="auto"/>
              <w:bottom w:val="single" w:sz="4" w:space="0" w:color="auto"/>
              <w:right w:val="single" w:sz="4" w:space="0" w:color="auto"/>
            </w:tcBorders>
            <w:hideMark/>
          </w:tcPr>
          <w:p w:rsidR="00C851D1" w:rsidRPr="00107B1E" w:rsidRDefault="00C851D1"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Kontaktná</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osoba</w:t>
            </w:r>
            <w:proofErr w:type="spellEnd"/>
          </w:p>
          <w:p w:rsidR="00C851D1" w:rsidRPr="00107B1E" w:rsidRDefault="00C851D1" w:rsidP="00594D97">
            <w:pPr>
              <w:spacing w:line="280" w:lineRule="atLeast"/>
              <w:ind w:right="66"/>
              <w:rPr>
                <w:rFonts w:ascii="Arial" w:hAnsi="Arial" w:cs="Arial"/>
                <w:sz w:val="20"/>
                <w:szCs w:val="20"/>
                <w:lang w:eastAsia="en-US"/>
              </w:rPr>
            </w:pPr>
            <w:r w:rsidRPr="00107B1E">
              <w:rPr>
                <w:rFonts w:ascii="Arial" w:hAnsi="Arial" w:cs="Arial"/>
                <w:sz w:val="20"/>
                <w:szCs w:val="20"/>
                <w:lang w:eastAsia="en-US"/>
              </w:rPr>
              <w:t>(Meno a </w:t>
            </w:r>
            <w:proofErr w:type="spellStart"/>
            <w:r w:rsidRPr="00107B1E">
              <w:rPr>
                <w:rFonts w:ascii="Arial" w:hAnsi="Arial" w:cs="Arial"/>
                <w:sz w:val="20"/>
                <w:szCs w:val="20"/>
                <w:lang w:eastAsia="en-US"/>
              </w:rPr>
              <w:t>Priezvisko</w:t>
            </w:r>
            <w:proofErr w:type="spellEnd"/>
            <w:r w:rsidRPr="00107B1E">
              <w:rPr>
                <w:rFonts w:ascii="Arial" w:hAnsi="Arial" w:cs="Arial"/>
                <w:sz w:val="20"/>
                <w:szCs w:val="20"/>
                <w:lang w:eastAsia="en-US"/>
              </w:rPr>
              <w:t xml:space="preserve">, </w:t>
            </w:r>
            <w:proofErr w:type="spellStart"/>
            <w:proofErr w:type="gramStart"/>
            <w:r w:rsidRPr="00107B1E">
              <w:rPr>
                <w:rFonts w:ascii="Arial" w:hAnsi="Arial" w:cs="Arial"/>
                <w:sz w:val="20"/>
                <w:szCs w:val="20"/>
                <w:lang w:eastAsia="en-US"/>
              </w:rPr>
              <w:t>tel.číslo</w:t>
            </w:r>
            <w:proofErr w:type="spellEnd"/>
            <w:proofErr w:type="gramEnd"/>
            <w:r w:rsidRPr="00107B1E">
              <w:rPr>
                <w:rFonts w:ascii="Arial" w:hAnsi="Arial" w:cs="Arial"/>
                <w:sz w:val="20"/>
                <w:szCs w:val="20"/>
                <w:lang w:eastAsia="en-US"/>
              </w:rPr>
              <w:t>, email)</w:t>
            </w:r>
          </w:p>
        </w:tc>
        <w:tc>
          <w:tcPr>
            <w:tcW w:w="4820" w:type="dxa"/>
            <w:tcBorders>
              <w:top w:val="single" w:sz="4" w:space="0" w:color="auto"/>
              <w:left w:val="single" w:sz="4" w:space="0" w:color="auto"/>
              <w:bottom w:val="single" w:sz="4" w:space="0" w:color="auto"/>
              <w:right w:val="single" w:sz="4" w:space="0" w:color="auto"/>
            </w:tcBorders>
            <w:hideMark/>
          </w:tcPr>
          <w:p w:rsidR="00C851D1" w:rsidRPr="00107B1E" w:rsidRDefault="00C851D1"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Popis</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p>
          <w:p w:rsidR="00C851D1" w:rsidRPr="00107B1E" w:rsidRDefault="00C851D1"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subdodávateľom</w:t>
            </w:r>
            <w:proofErr w:type="spellEnd"/>
          </w:p>
          <w:p w:rsidR="00C851D1" w:rsidRPr="00107B1E" w:rsidRDefault="00C851D1" w:rsidP="00594D97">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proofErr w:type="gramStart"/>
            <w:r w:rsidRPr="00107B1E">
              <w:rPr>
                <w:rFonts w:ascii="Arial" w:hAnsi="Arial" w:cs="Arial"/>
                <w:sz w:val="20"/>
                <w:szCs w:val="20"/>
                <w:lang w:eastAsia="en-US"/>
              </w:rPr>
              <w:t>odkaz</w:t>
            </w:r>
            <w:proofErr w:type="spellEnd"/>
            <w:proofErr w:type="gram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na</w:t>
            </w:r>
            <w:proofErr w:type="spellEnd"/>
            <w:r w:rsidRPr="00107B1E">
              <w:rPr>
                <w:rFonts w:ascii="Arial" w:hAnsi="Arial" w:cs="Arial"/>
                <w:sz w:val="20"/>
                <w:szCs w:val="20"/>
                <w:lang w:eastAsia="en-US"/>
              </w:rPr>
              <w:t xml:space="preserve"> </w:t>
            </w:r>
            <w:proofErr w:type="spellStart"/>
            <w:r>
              <w:rPr>
                <w:rFonts w:ascii="Arial" w:hAnsi="Arial" w:cs="Arial"/>
                <w:sz w:val="20"/>
                <w:szCs w:val="20"/>
                <w:lang w:eastAsia="en-US"/>
              </w:rPr>
              <w:t>poskytovanú</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službu</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jeho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časť</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prípadne</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položky</w:t>
            </w:r>
            <w:proofErr w:type="spellEnd"/>
            <w:r w:rsidRPr="00107B1E">
              <w:rPr>
                <w:rFonts w:ascii="Arial" w:hAnsi="Arial" w:cs="Arial"/>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C851D1" w:rsidRPr="00107B1E" w:rsidRDefault="00C851D1"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b/>
                <w:sz w:val="20"/>
                <w:szCs w:val="20"/>
                <w:lang w:eastAsia="en-US"/>
              </w:rPr>
              <w:t xml:space="preserve"> v % z </w:t>
            </w:r>
            <w:proofErr w:type="spellStart"/>
            <w:r w:rsidRPr="00107B1E">
              <w:rPr>
                <w:rFonts w:ascii="Arial" w:hAnsi="Arial" w:cs="Arial"/>
                <w:b/>
                <w:sz w:val="20"/>
                <w:szCs w:val="20"/>
                <w:lang w:eastAsia="en-US"/>
              </w:rPr>
              <w:t>celkového</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objemu</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851D1" w:rsidRPr="00107B1E" w:rsidRDefault="00C851D1" w:rsidP="00594D97">
            <w:pPr>
              <w:spacing w:line="280" w:lineRule="atLeast"/>
              <w:ind w:right="66"/>
              <w:rPr>
                <w:rFonts w:ascii="Arial" w:hAnsi="Arial" w:cs="Arial"/>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vo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finan</w:t>
            </w:r>
            <w:proofErr w:type="spellEnd"/>
            <w:r w:rsidRPr="00107B1E">
              <w:rPr>
                <w:rFonts w:ascii="Arial" w:hAnsi="Arial" w:cs="Arial"/>
                <w:sz w:val="20"/>
                <w:szCs w:val="20"/>
                <w:lang w:eastAsia="en-US"/>
              </w:rPr>
              <w:t>.</w:t>
            </w:r>
          </w:p>
          <w:p w:rsidR="00C851D1" w:rsidRPr="00107B1E" w:rsidRDefault="00C851D1" w:rsidP="00594D97">
            <w:pPr>
              <w:spacing w:line="280" w:lineRule="atLeast"/>
              <w:ind w:right="66"/>
              <w:rPr>
                <w:rFonts w:ascii="Arial" w:hAnsi="Arial" w:cs="Arial"/>
                <w:sz w:val="20"/>
                <w:szCs w:val="20"/>
                <w:lang w:eastAsia="en-US"/>
              </w:rPr>
            </w:pPr>
            <w:proofErr w:type="spellStart"/>
            <w:r w:rsidRPr="00107B1E">
              <w:rPr>
                <w:rFonts w:ascii="Arial" w:hAnsi="Arial" w:cs="Arial"/>
                <w:sz w:val="20"/>
                <w:szCs w:val="20"/>
                <w:lang w:eastAsia="en-US"/>
              </w:rPr>
              <w:t>vyjadrení</w:t>
            </w:r>
            <w:proofErr w:type="spellEnd"/>
            <w:r w:rsidRPr="00107B1E">
              <w:rPr>
                <w:rFonts w:ascii="Arial" w:hAnsi="Arial" w:cs="Arial"/>
                <w:sz w:val="20"/>
                <w:szCs w:val="20"/>
                <w:lang w:eastAsia="en-US"/>
              </w:rPr>
              <w:t xml:space="preserve"> v EUR bez DPH</w:t>
            </w:r>
          </w:p>
        </w:tc>
      </w:tr>
      <w:tr w:rsidR="00C851D1" w:rsidRPr="00107B1E" w:rsidTr="00594D97">
        <w:tc>
          <w:tcPr>
            <w:tcW w:w="53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p w:rsidR="00C851D1" w:rsidRPr="00107B1E" w:rsidRDefault="00C851D1" w:rsidP="00594D97">
            <w:pPr>
              <w:spacing w:line="280" w:lineRule="atLeast"/>
              <w:ind w:right="66"/>
              <w:jc w:val="both"/>
              <w:rPr>
                <w:lang w:eastAsia="en-US"/>
              </w:rPr>
            </w:pPr>
          </w:p>
        </w:tc>
      </w:tr>
      <w:tr w:rsidR="00C851D1" w:rsidRPr="00107B1E" w:rsidTr="00594D97">
        <w:tc>
          <w:tcPr>
            <w:tcW w:w="53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p w:rsidR="00C851D1" w:rsidRPr="00107B1E" w:rsidRDefault="00C851D1" w:rsidP="00594D97">
            <w:pPr>
              <w:spacing w:line="280" w:lineRule="atLeast"/>
              <w:ind w:right="66"/>
              <w:jc w:val="both"/>
              <w:rPr>
                <w:lang w:eastAsia="en-US"/>
              </w:rPr>
            </w:pPr>
          </w:p>
        </w:tc>
      </w:tr>
      <w:tr w:rsidR="00C851D1" w:rsidRPr="00107B1E" w:rsidTr="00594D97">
        <w:tc>
          <w:tcPr>
            <w:tcW w:w="53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p w:rsidR="00C851D1" w:rsidRPr="00107B1E" w:rsidRDefault="00C851D1" w:rsidP="00594D97">
            <w:pPr>
              <w:spacing w:line="280" w:lineRule="atLeast"/>
              <w:ind w:right="66"/>
              <w:jc w:val="both"/>
              <w:rPr>
                <w:lang w:eastAsia="en-US"/>
              </w:rPr>
            </w:pPr>
          </w:p>
        </w:tc>
      </w:tr>
      <w:tr w:rsidR="00C851D1" w:rsidRPr="00107B1E" w:rsidTr="00594D97">
        <w:tc>
          <w:tcPr>
            <w:tcW w:w="53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p w:rsidR="00C851D1" w:rsidRPr="00107B1E" w:rsidRDefault="00C851D1" w:rsidP="00594D97">
            <w:pPr>
              <w:spacing w:line="280" w:lineRule="atLeast"/>
              <w:ind w:right="66"/>
              <w:jc w:val="both"/>
              <w:rPr>
                <w:lang w:eastAsia="en-US"/>
              </w:rPr>
            </w:pPr>
          </w:p>
        </w:tc>
      </w:tr>
      <w:tr w:rsidR="00C851D1" w:rsidRPr="00107B1E" w:rsidTr="00594D97">
        <w:tc>
          <w:tcPr>
            <w:tcW w:w="53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p w:rsidR="00C851D1" w:rsidRPr="00107B1E" w:rsidRDefault="00C851D1" w:rsidP="00594D97">
            <w:pPr>
              <w:spacing w:line="280" w:lineRule="atLeast"/>
              <w:ind w:right="66"/>
              <w:jc w:val="both"/>
              <w:rPr>
                <w:lang w:eastAsia="en-US"/>
              </w:rPr>
            </w:pPr>
          </w:p>
        </w:tc>
      </w:tr>
      <w:tr w:rsidR="00C851D1" w:rsidRPr="00107B1E" w:rsidTr="00594D97">
        <w:tc>
          <w:tcPr>
            <w:tcW w:w="53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C851D1" w:rsidRPr="00107B1E" w:rsidRDefault="00C851D1" w:rsidP="00594D97">
            <w:pPr>
              <w:spacing w:line="280" w:lineRule="atLeast"/>
              <w:ind w:right="66"/>
              <w:jc w:val="both"/>
              <w:rPr>
                <w:lang w:eastAsia="en-US"/>
              </w:rPr>
            </w:pPr>
          </w:p>
          <w:p w:rsidR="00C851D1" w:rsidRPr="00107B1E" w:rsidRDefault="00C851D1" w:rsidP="00594D97">
            <w:pPr>
              <w:spacing w:line="280" w:lineRule="atLeast"/>
              <w:ind w:right="66"/>
              <w:jc w:val="both"/>
              <w:rPr>
                <w:lang w:eastAsia="en-US"/>
              </w:rPr>
            </w:pPr>
          </w:p>
        </w:tc>
      </w:tr>
      <w:bookmarkEnd w:id="14"/>
    </w:tbl>
    <w:p w:rsidR="00C851D1" w:rsidRPr="00FB18DD" w:rsidRDefault="00C851D1" w:rsidP="00C851D1">
      <w:pPr>
        <w:rPr>
          <w:rFonts w:ascii="Arial" w:hAnsi="Arial" w:cs="Arial"/>
          <w:sz w:val="20"/>
          <w:szCs w:val="20"/>
        </w:rPr>
      </w:pPr>
    </w:p>
    <w:bookmarkEnd w:id="1"/>
    <w:p w:rsidR="00C851D1" w:rsidRDefault="00C851D1" w:rsidP="00C851D1">
      <w:pPr>
        <w:rPr>
          <w:rFonts w:ascii="Arial" w:hAnsi="Arial" w:cs="Arial"/>
          <w:b/>
          <w:sz w:val="20"/>
          <w:szCs w:val="20"/>
        </w:rPr>
      </w:pPr>
    </w:p>
    <w:bookmarkEnd w:id="2"/>
    <w:p w:rsidR="00C851D1" w:rsidRDefault="00C851D1" w:rsidP="00C851D1">
      <w:pPr>
        <w:spacing w:line="238" w:lineRule="auto"/>
        <w:ind w:left="120"/>
        <w:rPr>
          <w:rFonts w:ascii="Arial" w:eastAsia="Tahoma" w:hAnsi="Arial" w:cs="Arial"/>
          <w:i/>
          <w:iCs/>
          <w:sz w:val="20"/>
          <w:szCs w:val="20"/>
        </w:rPr>
      </w:pPr>
      <w:r w:rsidRPr="009376ED">
        <w:rPr>
          <w:rFonts w:ascii="Arial" w:eastAsia="Tahoma" w:hAnsi="Arial" w:cs="Arial"/>
          <w:i/>
          <w:iCs/>
          <w:sz w:val="20"/>
          <w:szCs w:val="20"/>
        </w:rPr>
        <w:t>V prípade, že dodávateľ neuvažuje so subdodávateľmi, prílohu predloží tiež a v stĺpci „Hodnota plnenia vyjadrená v % k ponukovej cene“ uvedie „0%</w:t>
      </w:r>
    </w:p>
    <w:p w:rsidR="00C851D1" w:rsidRDefault="00C851D1" w:rsidP="00C851D1">
      <w:pPr>
        <w:spacing w:line="238" w:lineRule="auto"/>
        <w:ind w:left="120"/>
        <w:rPr>
          <w:rFonts w:ascii="Arial" w:eastAsia="Tahoma" w:hAnsi="Arial" w:cs="Arial"/>
          <w:i/>
          <w:iCs/>
          <w:sz w:val="20"/>
          <w:szCs w:val="20"/>
        </w:rPr>
      </w:pPr>
    </w:p>
    <w:p w:rsidR="00C851D1" w:rsidRDefault="00C851D1" w:rsidP="00C851D1">
      <w:pPr>
        <w:spacing w:line="238" w:lineRule="auto"/>
        <w:rPr>
          <w:rFonts w:ascii="Arial" w:eastAsia="Tahoma" w:hAnsi="Arial" w:cs="Arial"/>
          <w:i/>
          <w:iCs/>
          <w:sz w:val="20"/>
          <w:szCs w:val="20"/>
        </w:rPr>
      </w:pPr>
    </w:p>
    <w:p w:rsidR="00C851D1" w:rsidRPr="002F6B0E" w:rsidRDefault="00C851D1" w:rsidP="00C851D1">
      <w:pPr>
        <w:jc w:val="center"/>
        <w:rPr>
          <w:rFonts w:ascii="Arial" w:hAnsi="Arial"/>
          <w:b/>
          <w:bCs/>
        </w:rPr>
      </w:pPr>
    </w:p>
    <w:p w:rsidR="0072305F" w:rsidRDefault="0072305F"/>
    <w:sectPr w:rsidR="0072305F" w:rsidSect="00C851D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Bold">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69C0" w:rsidRDefault="00000000" w:rsidP="003B11EC">
    <w:pPr>
      <w:pStyle w:val="Zkladntext3"/>
      <w:tabs>
        <w:tab w:val="center" w:pos="4536"/>
        <w:tab w:val="right" w:pos="9072"/>
      </w:tabs>
      <w:spacing w:line="300" w:lineRule="auto"/>
      <w:jc w:val="left"/>
      <w:rPr>
        <w:rFonts w:ascii="Arial" w:hAnsi="Arial" w:cs="Arial"/>
        <w:color w:val="808080"/>
        <w:sz w:val="16"/>
        <w:szCs w:val="16"/>
      </w:rPr>
    </w:pPr>
    <w:r>
      <w:rPr>
        <w:rFonts w:ascii="Arial" w:hAnsi="Arial" w:cs="Arial"/>
        <w:color w:val="808080"/>
        <w:sz w:val="16"/>
        <w:szCs w:val="16"/>
      </w:rPr>
      <w:tab/>
    </w:r>
    <w:r>
      <w:rPr>
        <w:rFonts w:ascii="Arial" w:hAnsi="Arial" w:cs="Arial"/>
        <w:color w:val="808080"/>
        <w:sz w:val="16"/>
        <w:szCs w:val="16"/>
      </w:rPr>
      <w:t xml:space="preserve">V E R E J N Á   S Ú Ť A Ž </w:t>
    </w:r>
    <w:r>
      <w:rPr>
        <w:rFonts w:ascii="Arial" w:hAnsi="Arial" w:cs="Arial"/>
        <w:color w:val="808080"/>
        <w:sz w:val="16"/>
        <w:szCs w:val="16"/>
      </w:rPr>
      <w:tab/>
    </w:r>
  </w:p>
  <w:p w:rsidR="003C69C0" w:rsidRDefault="00000000">
    <w:pPr>
      <w:pStyle w:val="Zkladntext3"/>
      <w:rPr>
        <w:rFonts w:ascii="Arial" w:hAnsi="Arial" w:cs="Arial"/>
        <w:color w:val="808080"/>
        <w:sz w:val="16"/>
        <w:szCs w:val="16"/>
      </w:rPr>
    </w:pPr>
    <w:r>
      <w:rPr>
        <w:rFonts w:ascii="Arial" w:hAnsi="Arial" w:cs="Arial"/>
        <w:color w:val="808080"/>
        <w:sz w:val="16"/>
        <w:szCs w:val="16"/>
      </w:rPr>
      <w:t>NADLIMITNÁ ZÁKAZKA NA POSKYTNUTIE SLUŽBY</w:t>
    </w:r>
  </w:p>
  <w:p w:rsidR="003C69C0" w:rsidRDefault="00000000">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 w15:restartNumberingAfterBreak="0">
    <w:nsid w:val="02B63942"/>
    <w:multiLevelType w:val="hybridMultilevel"/>
    <w:tmpl w:val="CCEC363A"/>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 w15:restartNumberingAfterBreak="0">
    <w:nsid w:val="076E2A8F"/>
    <w:multiLevelType w:val="multilevel"/>
    <w:tmpl w:val="FE88751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trike w:val="0"/>
        <w:color w:val="auto"/>
        <w:sz w:val="20"/>
        <w:szCs w:val="20"/>
      </w:rPr>
    </w:lvl>
    <w:lvl w:ilvl="2">
      <w:start w:val="1"/>
      <w:numFmt w:val="decimal"/>
      <w:lvlText w:val="%1.%2.%3."/>
      <w:lvlJc w:val="left"/>
      <w:pPr>
        <w:ind w:left="1224" w:hanging="504"/>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B5CCB"/>
    <w:multiLevelType w:val="multilevel"/>
    <w:tmpl w:val="22849C4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trike w:val="0"/>
        <w:color w:val="auto"/>
        <w:sz w:val="20"/>
        <w:szCs w:val="20"/>
      </w:rPr>
    </w:lvl>
    <w:lvl w:ilvl="2">
      <w:start w:val="1"/>
      <w:numFmt w:val="decimal"/>
      <w:lvlText w:val="%1.%2.%3."/>
      <w:lvlJc w:val="left"/>
      <w:pPr>
        <w:ind w:left="1224" w:hanging="504"/>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10425"/>
    <w:multiLevelType w:val="multilevel"/>
    <w:tmpl w:val="99CA79F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89347D"/>
    <w:multiLevelType w:val="multilevel"/>
    <w:tmpl w:val="B9FA3F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trike w:val="0"/>
        <w:color w:val="auto"/>
        <w:sz w:val="20"/>
        <w:szCs w:val="20"/>
      </w:rPr>
    </w:lvl>
    <w:lvl w:ilvl="2">
      <w:start w:val="1"/>
      <w:numFmt w:val="decimal"/>
      <w:lvlText w:val="%1.%2.%3."/>
      <w:lvlJc w:val="left"/>
      <w:pPr>
        <w:ind w:left="1224" w:hanging="504"/>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F6682D"/>
    <w:multiLevelType w:val="hybridMultilevel"/>
    <w:tmpl w:val="8926EBA6"/>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512"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291FE5"/>
    <w:multiLevelType w:val="multilevel"/>
    <w:tmpl w:val="8C74CB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trike w:val="0"/>
        <w:color w:val="auto"/>
        <w:sz w:val="20"/>
        <w:szCs w:val="20"/>
      </w:rPr>
    </w:lvl>
    <w:lvl w:ilvl="2">
      <w:start w:val="1"/>
      <w:numFmt w:val="decimal"/>
      <w:lvlText w:val="%1.%2.%3."/>
      <w:lvlJc w:val="left"/>
      <w:pPr>
        <w:ind w:left="1224" w:hanging="504"/>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7E3D8C"/>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trike w:val="0"/>
        <w:color w:val="auto"/>
        <w:sz w:val="20"/>
        <w:szCs w:val="20"/>
      </w:rPr>
    </w:lvl>
    <w:lvl w:ilvl="2">
      <w:start w:val="1"/>
      <w:numFmt w:val="decimal"/>
      <w:lvlText w:val="%1.%2.%3."/>
      <w:lvlJc w:val="left"/>
      <w:pPr>
        <w:ind w:left="1224" w:hanging="504"/>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3F30BB"/>
    <w:multiLevelType w:val="hybridMultilevel"/>
    <w:tmpl w:val="823221B0"/>
    <w:lvl w:ilvl="0" w:tplc="B69ACF9E">
      <w:start w:val="9"/>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35582239"/>
    <w:multiLevelType w:val="multilevel"/>
    <w:tmpl w:val="C74EB2B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trike w:val="0"/>
        <w:color w:val="auto"/>
        <w:sz w:val="20"/>
        <w:szCs w:val="20"/>
      </w:rPr>
    </w:lvl>
    <w:lvl w:ilvl="2">
      <w:start w:val="1"/>
      <w:numFmt w:val="decimal"/>
      <w:lvlText w:val="%1.%2.%3."/>
      <w:lvlJc w:val="left"/>
      <w:pPr>
        <w:ind w:left="1224" w:hanging="504"/>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2074245"/>
    <w:multiLevelType w:val="multilevel"/>
    <w:tmpl w:val="607AB2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trike w:val="0"/>
        <w:color w:val="auto"/>
        <w:sz w:val="20"/>
        <w:szCs w:val="20"/>
      </w:rPr>
    </w:lvl>
    <w:lvl w:ilvl="2">
      <w:start w:val="1"/>
      <w:numFmt w:val="decimal"/>
      <w:lvlText w:val="%1.%2.%3."/>
      <w:lvlJc w:val="left"/>
      <w:pPr>
        <w:ind w:left="1224" w:hanging="504"/>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692909"/>
    <w:multiLevelType w:val="multilevel"/>
    <w:tmpl w:val="71984FF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trike w:val="0"/>
        <w:color w:val="auto"/>
        <w:sz w:val="20"/>
        <w:szCs w:val="20"/>
      </w:rPr>
    </w:lvl>
    <w:lvl w:ilvl="2">
      <w:start w:val="1"/>
      <w:numFmt w:val="decimal"/>
      <w:lvlText w:val="%1.%2.%3."/>
      <w:lvlJc w:val="left"/>
      <w:pPr>
        <w:ind w:left="1224" w:hanging="504"/>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784612"/>
    <w:multiLevelType w:val="hybridMultilevel"/>
    <w:tmpl w:val="839A2A7A"/>
    <w:lvl w:ilvl="0" w:tplc="9A88007E">
      <w:start w:val="1"/>
      <w:numFmt w:val="decimal"/>
      <w:lvlText w:val="%1."/>
      <w:lvlJc w:val="left"/>
      <w:pPr>
        <w:ind w:left="720" w:hanging="360"/>
      </w:pPr>
      <w:rPr>
        <w:rFonts w:cs="Arial Narrow,Bol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9416B9F"/>
    <w:multiLevelType w:val="hybridMultilevel"/>
    <w:tmpl w:val="1CA66E6A"/>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7" w15:restartNumberingAfterBreak="0">
    <w:nsid w:val="5A9F518A"/>
    <w:multiLevelType w:val="multilevel"/>
    <w:tmpl w:val="8F02AF3E"/>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4A14339"/>
    <w:multiLevelType w:val="multilevel"/>
    <w:tmpl w:val="36C47C48"/>
    <w:lvl w:ilvl="0">
      <w:start w:val="1"/>
      <w:numFmt w:val="decimal"/>
      <w:pStyle w:val="MLNadpislnku"/>
      <w:lvlText w:val="%1."/>
      <w:lvlJc w:val="left"/>
      <w:rPr>
        <w:rFonts w:ascii="Calibri" w:hAnsi="Calibri" w:hint="default"/>
        <w:b/>
        <w:sz w:val="22"/>
        <w:szCs w:val="22"/>
      </w:rPr>
    </w:lvl>
    <w:lvl w:ilvl="1">
      <w:start w:val="1"/>
      <w:numFmt w:val="decimal"/>
      <w:pStyle w:val="MLOdsek"/>
      <w:lvlText w:val="%1.%2"/>
      <w:lvlJc w:val="left"/>
      <w:rPr>
        <w:rFonts w:ascii="Calibri" w:hAnsi="Calibri" w:cs="Calibri" w:hint="default"/>
        <w:b w:val="0"/>
        <w:sz w:val="22"/>
        <w:szCs w:val="22"/>
      </w:rPr>
    </w:lvl>
    <w:lvl w:ilvl="2">
      <w:start w:val="1"/>
      <w:numFmt w:val="lowerLetter"/>
      <w:lvlText w:val="%3)"/>
      <w:lvlJc w:val="left"/>
      <w:rPr>
        <w:rFonts w:ascii="Calibri" w:eastAsia="Times New Roman" w:hAnsi="Calibri" w:cs="Calibr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C420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num w:numId="1" w16cid:durableId="1127164235">
    <w:abstractNumId w:val="9"/>
  </w:num>
  <w:num w:numId="2" w16cid:durableId="1368797837">
    <w:abstractNumId w:val="9"/>
  </w:num>
  <w:num w:numId="3" w16cid:durableId="373308423">
    <w:abstractNumId w:val="9"/>
  </w:num>
  <w:num w:numId="4" w16cid:durableId="1537350926">
    <w:abstractNumId w:val="9"/>
  </w:num>
  <w:num w:numId="5" w16cid:durableId="2144691537">
    <w:abstractNumId w:val="9"/>
  </w:num>
  <w:num w:numId="6" w16cid:durableId="375155367">
    <w:abstractNumId w:val="18"/>
  </w:num>
  <w:num w:numId="7" w16cid:durableId="1405638422">
    <w:abstractNumId w:val="18"/>
  </w:num>
  <w:num w:numId="8" w16cid:durableId="1953434203">
    <w:abstractNumId w:val="23"/>
  </w:num>
  <w:num w:numId="9" w16cid:durableId="54937527">
    <w:abstractNumId w:val="20"/>
  </w:num>
  <w:num w:numId="10" w16cid:durableId="2136604769">
    <w:abstractNumId w:val="12"/>
  </w:num>
  <w:num w:numId="11" w16cid:durableId="1122774016">
    <w:abstractNumId w:val="21"/>
  </w:num>
  <w:num w:numId="12" w16cid:durableId="776945098">
    <w:abstractNumId w:val="9"/>
  </w:num>
  <w:num w:numId="13" w16cid:durableId="2084833534">
    <w:abstractNumId w:val="9"/>
  </w:num>
  <w:num w:numId="14" w16cid:durableId="450980591">
    <w:abstractNumId w:val="9"/>
  </w:num>
  <w:num w:numId="15" w16cid:durableId="891306332">
    <w:abstractNumId w:val="9"/>
  </w:num>
  <w:num w:numId="16" w16cid:durableId="1778519342">
    <w:abstractNumId w:val="9"/>
  </w:num>
  <w:num w:numId="17" w16cid:durableId="649137855">
    <w:abstractNumId w:val="18"/>
  </w:num>
  <w:num w:numId="18" w16cid:durableId="526139278">
    <w:abstractNumId w:val="18"/>
  </w:num>
  <w:num w:numId="19" w16cid:durableId="517472695">
    <w:abstractNumId w:val="23"/>
  </w:num>
  <w:num w:numId="20" w16cid:durableId="1094934738">
    <w:abstractNumId w:val="20"/>
  </w:num>
  <w:num w:numId="21" w16cid:durableId="359399504">
    <w:abstractNumId w:val="12"/>
  </w:num>
  <w:num w:numId="22" w16cid:durableId="1960599221">
    <w:abstractNumId w:val="21"/>
  </w:num>
  <w:num w:numId="23" w16cid:durableId="792213076">
    <w:abstractNumId w:val="9"/>
  </w:num>
  <w:num w:numId="24" w16cid:durableId="345790217">
    <w:abstractNumId w:val="9"/>
  </w:num>
  <w:num w:numId="25" w16cid:durableId="1837916539">
    <w:abstractNumId w:val="9"/>
  </w:num>
  <w:num w:numId="26" w16cid:durableId="1001543504">
    <w:abstractNumId w:val="9"/>
  </w:num>
  <w:num w:numId="27" w16cid:durableId="1780875979">
    <w:abstractNumId w:val="9"/>
  </w:num>
  <w:num w:numId="28" w16cid:durableId="1334263097">
    <w:abstractNumId w:val="18"/>
  </w:num>
  <w:num w:numId="29" w16cid:durableId="1315574055">
    <w:abstractNumId w:val="18"/>
  </w:num>
  <w:num w:numId="30" w16cid:durableId="726878984">
    <w:abstractNumId w:val="23"/>
  </w:num>
  <w:num w:numId="31" w16cid:durableId="1550724878">
    <w:abstractNumId w:val="20"/>
  </w:num>
  <w:num w:numId="32" w16cid:durableId="958610579">
    <w:abstractNumId w:val="12"/>
  </w:num>
  <w:num w:numId="33" w16cid:durableId="610162963">
    <w:abstractNumId w:val="0"/>
  </w:num>
  <w:num w:numId="34" w16cid:durableId="238759683">
    <w:abstractNumId w:val="22"/>
  </w:num>
  <w:num w:numId="35" w16cid:durableId="1108355937">
    <w:abstractNumId w:val="15"/>
  </w:num>
  <w:num w:numId="36" w16cid:durableId="1445228324">
    <w:abstractNumId w:val="8"/>
  </w:num>
  <w:num w:numId="37" w16cid:durableId="54399010">
    <w:abstractNumId w:val="1"/>
  </w:num>
  <w:num w:numId="38" w16cid:durableId="635527341">
    <w:abstractNumId w:val="19"/>
  </w:num>
  <w:num w:numId="39" w16cid:durableId="331421094">
    <w:abstractNumId w:val="4"/>
  </w:num>
  <w:num w:numId="40" w16cid:durableId="692608802">
    <w:abstractNumId w:val="10"/>
  </w:num>
  <w:num w:numId="41" w16cid:durableId="1783265004">
    <w:abstractNumId w:val="3"/>
  </w:num>
  <w:num w:numId="42" w16cid:durableId="2069375473">
    <w:abstractNumId w:val="13"/>
  </w:num>
  <w:num w:numId="43" w16cid:durableId="732772583">
    <w:abstractNumId w:val="11"/>
  </w:num>
  <w:num w:numId="44" w16cid:durableId="633292269">
    <w:abstractNumId w:val="14"/>
  </w:num>
  <w:num w:numId="45" w16cid:durableId="1516924259">
    <w:abstractNumId w:val="7"/>
  </w:num>
  <w:num w:numId="46" w16cid:durableId="1173036168">
    <w:abstractNumId w:val="5"/>
  </w:num>
  <w:num w:numId="47" w16cid:durableId="1100637716">
    <w:abstractNumId w:val="2"/>
  </w:num>
  <w:num w:numId="48" w16cid:durableId="1372998313">
    <w:abstractNumId w:val="16"/>
  </w:num>
  <w:num w:numId="49" w16cid:durableId="125664187">
    <w:abstractNumId w:val="6"/>
  </w:num>
  <w:num w:numId="50" w16cid:durableId="3565864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D1"/>
    <w:rsid w:val="00173763"/>
    <w:rsid w:val="002A5AC3"/>
    <w:rsid w:val="0072305F"/>
    <w:rsid w:val="0087779D"/>
    <w:rsid w:val="00A02B60"/>
    <w:rsid w:val="00C851D1"/>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BF1F"/>
  <w15:chartTrackingRefBased/>
  <w15:docId w15:val="{2A7FB25B-DB40-433E-8C28-C521EA57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1D1"/>
    <w:rPr>
      <w:rFonts w:ascii="Times New Roman" w:eastAsia="Times New Roman" w:hAnsi="Times New Roman"/>
      <w:sz w:val="24"/>
      <w:szCs w:val="24"/>
      <w:lang w:eastAsia="sk-SK"/>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qFormat/>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1"/>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1 Char1,1 Char1"/>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uiPriority w:val="10"/>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uiPriority w:val="10"/>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aliases w:val="titulky"/>
    <w:basedOn w:val="Normlny"/>
    <w:link w:val="Zkladntext3Char"/>
    <w:uiPriority w:val="99"/>
    <w:rsid w:val="00A02B60"/>
    <w:pPr>
      <w:jc w:val="center"/>
    </w:pPr>
    <w:rPr>
      <w:noProof/>
      <w:color w:val="FF0000"/>
    </w:rPr>
  </w:style>
  <w:style w:type="character" w:customStyle="1" w:styleId="Zkladntext3Char">
    <w:name w:val="Základný text 3 Char"/>
    <w:aliases w:val="titulky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character" w:customStyle="1" w:styleId="st">
    <w:name w:val="st"/>
    <w:rsid w:val="00C851D1"/>
  </w:style>
  <w:style w:type="paragraph" w:customStyle="1" w:styleId="MLNadpislnku">
    <w:name w:val="ML Nadpis článku"/>
    <w:basedOn w:val="Normlny"/>
    <w:qFormat/>
    <w:rsid w:val="00C851D1"/>
    <w:pPr>
      <w:keepNext/>
      <w:numPr>
        <w:numId w:val="38"/>
      </w:numPr>
      <w:tabs>
        <w:tab w:val="num" w:pos="360"/>
        <w:tab w:val="num" w:pos="1871"/>
      </w:tabs>
      <w:spacing w:before="480" w:after="120" w:line="280" w:lineRule="exact"/>
      <w:ind w:left="1730" w:hanging="360"/>
      <w:outlineLvl w:val="0"/>
    </w:pPr>
    <w:rPr>
      <w:rFonts w:ascii="Calibri" w:eastAsia="Calibri" w:hAnsi="Calibri" w:cs="Calibri"/>
      <w:b/>
      <w:sz w:val="22"/>
      <w:szCs w:val="22"/>
      <w:lang w:eastAsia="en-US"/>
    </w:rPr>
  </w:style>
  <w:style w:type="paragraph" w:customStyle="1" w:styleId="MLOdsek">
    <w:name w:val="ML Odsek"/>
    <w:basedOn w:val="Normlny"/>
    <w:qFormat/>
    <w:rsid w:val="00C851D1"/>
    <w:pPr>
      <w:numPr>
        <w:ilvl w:val="1"/>
        <w:numId w:val="38"/>
      </w:numPr>
      <w:spacing w:after="120" w:line="280" w:lineRule="atLeast"/>
      <w:jc w:val="both"/>
    </w:pPr>
    <w:rPr>
      <w:rFonts w:ascii="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4436</Words>
  <Characters>25288</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2023-02-01T09:55:00Z</dcterms:created>
  <dcterms:modified xsi:type="dcterms:W3CDTF">2023-02-01T09:56:00Z</dcterms:modified>
</cp:coreProperties>
</file>