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DC5D2D">
        <w:t>SK16 7500 0000 0040 2659 1687</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AD6926">
        <w:t xml:space="preserve">„ZŠ v Prešove - zriadenie špecializovaných učební“, </w:t>
      </w:r>
      <w:r w:rsidRPr="00983431">
        <w:rPr>
          <w:b/>
          <w:bCs/>
        </w:rPr>
        <w:t xml:space="preserve">Časť </w:t>
      </w:r>
      <w:r w:rsidR="00AD6926">
        <w:rPr>
          <w:b/>
          <w:bCs/>
        </w:rPr>
        <w:t>E</w:t>
      </w:r>
      <w:r w:rsidR="00A93783">
        <w:rPr>
          <w:b/>
          <w:bCs/>
        </w:rPr>
        <w:t>2</w:t>
      </w:r>
      <w:r w:rsidRPr="00983431">
        <w:rPr>
          <w:b/>
          <w:bCs/>
        </w:rPr>
        <w:t xml:space="preserve">: </w:t>
      </w:r>
      <w:r w:rsidR="00A93783">
        <w:rPr>
          <w:b/>
          <w:bCs/>
        </w:rPr>
        <w:t xml:space="preserve">Technické a technologické vybavenie </w:t>
      </w:r>
      <w:r w:rsidR="00AD6926">
        <w:rPr>
          <w:b/>
          <w:bCs/>
        </w:rPr>
        <w:t>–</w:t>
      </w:r>
      <w:r w:rsidR="00A93783">
        <w:rPr>
          <w:b/>
          <w:bCs/>
        </w:rPr>
        <w:t xml:space="preserve"> IKT</w:t>
      </w:r>
      <w:r w:rsidR="00AD6926">
        <w:rPr>
          <w:b/>
          <w:bCs/>
        </w:rPr>
        <w:t xml:space="preserve"> ZŠ Važecká.</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E87B27">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8D29E0" w:rsidRPr="00CA76D1" w:rsidTr="00A36504">
        <w:trPr>
          <w:trHeight w:val="308"/>
        </w:trPr>
        <w:tc>
          <w:tcPr>
            <w:tcW w:w="288" w:type="pct"/>
            <w:shd w:val="clear" w:color="auto" w:fill="auto"/>
            <w:vAlign w:val="bottom"/>
          </w:tcPr>
          <w:p w:rsidR="008D29E0" w:rsidRPr="00881DE9" w:rsidRDefault="008D29E0" w:rsidP="00A36504">
            <w:pPr>
              <w:rPr>
                <w:b/>
                <w:bCs/>
                <w:sz w:val="22"/>
                <w:szCs w:val="22"/>
              </w:rPr>
            </w:pPr>
            <w:proofErr w:type="spellStart"/>
            <w:r w:rsidRPr="00881DE9">
              <w:rPr>
                <w:b/>
                <w:bCs/>
                <w:sz w:val="22"/>
                <w:szCs w:val="22"/>
              </w:rPr>
              <w:t>P.č</w:t>
            </w:r>
            <w:proofErr w:type="spellEnd"/>
            <w:r w:rsidRPr="00881DE9">
              <w:rPr>
                <w:b/>
                <w:bCs/>
                <w:sz w:val="22"/>
                <w:szCs w:val="22"/>
              </w:rPr>
              <w:t>.</w:t>
            </w:r>
          </w:p>
        </w:tc>
        <w:tc>
          <w:tcPr>
            <w:tcW w:w="3796" w:type="pct"/>
            <w:shd w:val="clear" w:color="auto" w:fill="auto"/>
            <w:vAlign w:val="bottom"/>
          </w:tcPr>
          <w:p w:rsidR="008D29E0" w:rsidRPr="00881DE9" w:rsidRDefault="008D29E0" w:rsidP="00A36504">
            <w:pPr>
              <w:jc w:val="center"/>
              <w:rPr>
                <w:b/>
                <w:bCs/>
                <w:sz w:val="22"/>
                <w:szCs w:val="22"/>
              </w:rPr>
            </w:pPr>
            <w:r w:rsidRPr="00881DE9">
              <w:rPr>
                <w:b/>
                <w:bCs/>
                <w:sz w:val="22"/>
                <w:szCs w:val="22"/>
              </w:rPr>
              <w:t>Popis - tovar</w:t>
            </w:r>
          </w:p>
        </w:tc>
        <w:tc>
          <w:tcPr>
            <w:tcW w:w="277" w:type="pct"/>
            <w:shd w:val="clear" w:color="auto" w:fill="auto"/>
            <w:vAlign w:val="bottom"/>
          </w:tcPr>
          <w:p w:rsidR="008D29E0" w:rsidRPr="00881DE9" w:rsidRDefault="008D29E0" w:rsidP="00A36504">
            <w:pPr>
              <w:rPr>
                <w:b/>
                <w:bCs/>
                <w:sz w:val="22"/>
                <w:szCs w:val="22"/>
              </w:rPr>
            </w:pPr>
            <w:r w:rsidRPr="00881DE9">
              <w:rPr>
                <w:b/>
                <w:bCs/>
                <w:sz w:val="22"/>
                <w:szCs w:val="22"/>
              </w:rPr>
              <w:t>MJ</w:t>
            </w:r>
          </w:p>
        </w:tc>
        <w:tc>
          <w:tcPr>
            <w:tcW w:w="639" w:type="pct"/>
            <w:shd w:val="clear" w:color="auto" w:fill="auto"/>
            <w:vAlign w:val="bottom"/>
          </w:tcPr>
          <w:p w:rsidR="008D29E0" w:rsidRPr="00881DE9" w:rsidRDefault="008D29E0" w:rsidP="00A36504">
            <w:pPr>
              <w:rPr>
                <w:b/>
                <w:bCs/>
                <w:sz w:val="22"/>
                <w:szCs w:val="22"/>
              </w:rPr>
            </w:pPr>
            <w:r w:rsidRPr="00881DE9">
              <w:rPr>
                <w:b/>
                <w:bCs/>
                <w:sz w:val="22"/>
                <w:szCs w:val="22"/>
              </w:rPr>
              <w:t>Množstvo</w:t>
            </w:r>
          </w:p>
        </w:tc>
      </w:tr>
      <w:tr w:rsidR="008D29E0" w:rsidRPr="00CA76D1" w:rsidTr="00A36504">
        <w:trPr>
          <w:trHeight w:val="475"/>
        </w:trPr>
        <w:tc>
          <w:tcPr>
            <w:tcW w:w="288" w:type="pct"/>
            <w:shd w:val="clear" w:color="auto" w:fill="auto"/>
            <w:noWrap/>
            <w:vAlign w:val="center"/>
          </w:tcPr>
          <w:p w:rsidR="008D29E0" w:rsidRPr="00881DE9" w:rsidRDefault="008D29E0" w:rsidP="00A36504">
            <w:pPr>
              <w:jc w:val="center"/>
              <w:rPr>
                <w:sz w:val="22"/>
                <w:szCs w:val="22"/>
              </w:rPr>
            </w:pPr>
            <w:r w:rsidRPr="00881DE9">
              <w:rPr>
                <w:sz w:val="22"/>
                <w:szCs w:val="22"/>
              </w:rPr>
              <w:t>1</w:t>
            </w:r>
          </w:p>
        </w:tc>
        <w:tc>
          <w:tcPr>
            <w:tcW w:w="3796" w:type="pct"/>
            <w:shd w:val="clear" w:color="auto" w:fill="auto"/>
            <w:vAlign w:val="center"/>
          </w:tcPr>
          <w:p w:rsidR="008D29E0" w:rsidRDefault="008D29E0" w:rsidP="00A36504">
            <w:pPr>
              <w:rPr>
                <w:rFonts w:ascii="Calibri" w:hAnsi="Calibri"/>
              </w:rPr>
            </w:pPr>
            <w:r>
              <w:rPr>
                <w:rFonts w:ascii="Calibri" w:hAnsi="Calibri"/>
              </w:rPr>
              <w:t xml:space="preserve">Interaktívna tabuľa + </w:t>
            </w:r>
            <w:proofErr w:type="spellStart"/>
            <w:r>
              <w:rPr>
                <w:rFonts w:ascii="Calibri" w:hAnsi="Calibri"/>
              </w:rPr>
              <w:t>dataprojektor</w:t>
            </w:r>
            <w:proofErr w:type="spellEnd"/>
            <w:r>
              <w:rPr>
                <w:rFonts w:ascii="Calibri" w:hAnsi="Calibri"/>
              </w:rPr>
              <w:t xml:space="preserve"> s krátkou projekčnou vzdialenosťou</w:t>
            </w:r>
          </w:p>
        </w:tc>
        <w:tc>
          <w:tcPr>
            <w:tcW w:w="277" w:type="pct"/>
            <w:shd w:val="clear" w:color="auto" w:fill="auto"/>
            <w:vAlign w:val="center"/>
          </w:tcPr>
          <w:p w:rsidR="008D29E0" w:rsidRDefault="008D29E0" w:rsidP="00A36504">
            <w:pPr>
              <w:jc w:val="center"/>
              <w:rPr>
                <w:rFonts w:ascii="Calibri" w:hAnsi="Calibri"/>
              </w:rPr>
            </w:pPr>
            <w:r>
              <w:rPr>
                <w:rFonts w:ascii="Calibri" w:hAnsi="Calibri"/>
              </w:rPr>
              <w:t>ks</w:t>
            </w:r>
          </w:p>
        </w:tc>
        <w:tc>
          <w:tcPr>
            <w:tcW w:w="639" w:type="pct"/>
            <w:shd w:val="clear" w:color="auto" w:fill="auto"/>
            <w:noWrap/>
            <w:vAlign w:val="center"/>
          </w:tcPr>
          <w:p w:rsidR="008D29E0" w:rsidRDefault="008D29E0" w:rsidP="00A36504">
            <w:pPr>
              <w:jc w:val="center"/>
              <w:rPr>
                <w:rFonts w:ascii="Calibri" w:hAnsi="Calibri"/>
              </w:rPr>
            </w:pPr>
            <w:r>
              <w:rPr>
                <w:rFonts w:ascii="Calibri" w:hAnsi="Calibri"/>
              </w:rPr>
              <w:t>1</w:t>
            </w:r>
          </w:p>
        </w:tc>
      </w:tr>
      <w:tr w:rsidR="008D29E0" w:rsidRPr="00CA76D1" w:rsidTr="00A36504">
        <w:trPr>
          <w:trHeight w:val="499"/>
        </w:trPr>
        <w:tc>
          <w:tcPr>
            <w:tcW w:w="288" w:type="pct"/>
            <w:shd w:val="clear" w:color="auto" w:fill="auto"/>
            <w:noWrap/>
            <w:vAlign w:val="center"/>
          </w:tcPr>
          <w:p w:rsidR="008D29E0" w:rsidRPr="00881DE9" w:rsidRDefault="008D29E0" w:rsidP="00A36504">
            <w:pPr>
              <w:jc w:val="center"/>
              <w:rPr>
                <w:sz w:val="22"/>
                <w:szCs w:val="22"/>
              </w:rPr>
            </w:pPr>
            <w:r w:rsidRPr="00881DE9">
              <w:rPr>
                <w:sz w:val="22"/>
                <w:szCs w:val="22"/>
              </w:rPr>
              <w:t>2</w:t>
            </w:r>
          </w:p>
        </w:tc>
        <w:tc>
          <w:tcPr>
            <w:tcW w:w="3796" w:type="pct"/>
            <w:shd w:val="clear" w:color="auto" w:fill="auto"/>
            <w:vAlign w:val="center"/>
          </w:tcPr>
          <w:p w:rsidR="008D29E0" w:rsidRDefault="008D29E0" w:rsidP="00A36504">
            <w:pPr>
              <w:rPr>
                <w:rFonts w:ascii="Calibri" w:hAnsi="Calibri"/>
              </w:rPr>
            </w:pPr>
            <w:r>
              <w:rPr>
                <w:rFonts w:ascii="Calibri" w:hAnsi="Calibri"/>
              </w:rPr>
              <w:t>Notebook pre učiteľa s aplikačným softvérom</w:t>
            </w:r>
          </w:p>
        </w:tc>
        <w:tc>
          <w:tcPr>
            <w:tcW w:w="277" w:type="pct"/>
            <w:shd w:val="clear" w:color="auto" w:fill="auto"/>
            <w:vAlign w:val="center"/>
          </w:tcPr>
          <w:p w:rsidR="008D29E0" w:rsidRDefault="008D29E0" w:rsidP="00A36504">
            <w:pPr>
              <w:jc w:val="center"/>
              <w:rPr>
                <w:rFonts w:ascii="Calibri" w:hAnsi="Calibri"/>
              </w:rPr>
            </w:pPr>
            <w:r>
              <w:rPr>
                <w:rFonts w:ascii="Calibri" w:hAnsi="Calibri"/>
              </w:rPr>
              <w:t>ks</w:t>
            </w:r>
          </w:p>
        </w:tc>
        <w:tc>
          <w:tcPr>
            <w:tcW w:w="639" w:type="pct"/>
            <w:shd w:val="clear" w:color="auto" w:fill="auto"/>
            <w:noWrap/>
            <w:vAlign w:val="center"/>
          </w:tcPr>
          <w:p w:rsidR="008D29E0" w:rsidRDefault="008D29E0" w:rsidP="00A36504">
            <w:pPr>
              <w:jc w:val="center"/>
              <w:rPr>
                <w:rFonts w:ascii="Calibri" w:hAnsi="Calibri"/>
              </w:rPr>
            </w:pPr>
            <w:r>
              <w:rPr>
                <w:rFonts w:ascii="Calibri" w:hAnsi="Calibri"/>
              </w:rPr>
              <w:t>1</w:t>
            </w:r>
          </w:p>
        </w:tc>
      </w:tr>
      <w:tr w:rsidR="008D29E0" w:rsidRPr="00CA76D1" w:rsidTr="00A36504">
        <w:trPr>
          <w:trHeight w:val="499"/>
        </w:trPr>
        <w:tc>
          <w:tcPr>
            <w:tcW w:w="288" w:type="pct"/>
            <w:shd w:val="clear" w:color="auto" w:fill="auto"/>
            <w:noWrap/>
            <w:vAlign w:val="center"/>
          </w:tcPr>
          <w:p w:rsidR="008D29E0" w:rsidRPr="00881DE9" w:rsidRDefault="008D29E0" w:rsidP="00A36504">
            <w:pPr>
              <w:jc w:val="center"/>
              <w:rPr>
                <w:sz w:val="22"/>
                <w:szCs w:val="22"/>
              </w:rPr>
            </w:pPr>
            <w:r>
              <w:rPr>
                <w:sz w:val="22"/>
                <w:szCs w:val="22"/>
              </w:rPr>
              <w:t>3</w:t>
            </w:r>
          </w:p>
        </w:tc>
        <w:tc>
          <w:tcPr>
            <w:tcW w:w="3796" w:type="pct"/>
            <w:shd w:val="clear" w:color="auto" w:fill="auto"/>
            <w:vAlign w:val="center"/>
          </w:tcPr>
          <w:p w:rsidR="008D29E0" w:rsidRDefault="008D29E0" w:rsidP="00A36504">
            <w:pPr>
              <w:rPr>
                <w:rFonts w:ascii="Calibri" w:hAnsi="Calibri"/>
              </w:rPr>
            </w:pPr>
            <w:r>
              <w:rPr>
                <w:rFonts w:ascii="Calibri" w:hAnsi="Calibri"/>
              </w:rPr>
              <w:t>Notebook pre učiteľa s aplikačným softvérom</w:t>
            </w:r>
          </w:p>
        </w:tc>
        <w:tc>
          <w:tcPr>
            <w:tcW w:w="277" w:type="pct"/>
            <w:shd w:val="clear" w:color="auto" w:fill="auto"/>
            <w:vAlign w:val="center"/>
          </w:tcPr>
          <w:p w:rsidR="008D29E0" w:rsidRDefault="008D29E0" w:rsidP="00A36504">
            <w:pPr>
              <w:jc w:val="center"/>
              <w:rPr>
                <w:rFonts w:ascii="Calibri" w:hAnsi="Calibri"/>
              </w:rPr>
            </w:pPr>
            <w:r>
              <w:rPr>
                <w:rFonts w:ascii="Calibri" w:hAnsi="Calibri"/>
              </w:rPr>
              <w:t>ks</w:t>
            </w:r>
          </w:p>
        </w:tc>
        <w:tc>
          <w:tcPr>
            <w:tcW w:w="639" w:type="pct"/>
            <w:shd w:val="clear" w:color="auto" w:fill="auto"/>
            <w:noWrap/>
            <w:vAlign w:val="center"/>
          </w:tcPr>
          <w:p w:rsidR="008D29E0" w:rsidRDefault="008D29E0" w:rsidP="00A36504">
            <w:pPr>
              <w:jc w:val="center"/>
              <w:rPr>
                <w:rFonts w:ascii="Calibri" w:hAnsi="Calibri"/>
              </w:rPr>
            </w:pPr>
            <w:r>
              <w:rPr>
                <w:rFonts w:ascii="Calibri" w:hAnsi="Calibri"/>
              </w:rPr>
              <w:t>1</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w:t>
      </w:r>
      <w:r w:rsidRPr="00B650E2">
        <w:rPr>
          <w:rFonts w:cs="Times New Roman"/>
        </w:rPr>
        <w:lastRenderedPageBreak/>
        <w:t>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8D29E0">
        <w:rPr>
          <w:bCs/>
        </w:rPr>
        <w:t>Važecká 11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C203CA">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lastRenderedPageBreak/>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709"/>
        <w:jc w:val="both"/>
      </w:pP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8D29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w:t>
      </w:r>
      <w:r w:rsidR="008D29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8D29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8D29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8D29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8D29E0">
        <w:t xml:space="preserve">  </w:t>
      </w:r>
      <w:r w:rsidRPr="00207DBE">
        <w:t xml:space="preserve">v registri partnerov verejného sektora. Predávajúci kupujúcemu spolu s oznámením </w:t>
      </w:r>
      <w:r w:rsidR="008D29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8D29E0">
        <w:t xml:space="preserve">       </w:t>
      </w:r>
      <w:r w:rsidRPr="00207DBE">
        <w:t xml:space="preserve">a môže odstúpiť od zmluvy. </w:t>
      </w: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8D29E0">
        <w:rPr>
          <w:color w:val="000000"/>
        </w:rPr>
        <w:t xml:space="preserve">        </w:t>
      </w:r>
      <w:r w:rsidRPr="00776ACF">
        <w:rPr>
          <w:color w:val="000000"/>
        </w:rPr>
        <w:t xml:space="preserve">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AD6926">
      <w:pPr>
        <w:spacing w:beforeLines="60" w:before="144"/>
      </w:pPr>
    </w:p>
    <w:p w:rsidR="00892BBC" w:rsidRDefault="00892BBC" w:rsidP="00AD6926">
      <w:pPr>
        <w:spacing w:beforeLines="60" w:before="144"/>
      </w:pPr>
    </w:p>
    <w:p w:rsidR="00892BBC" w:rsidRDefault="00892BBC" w:rsidP="00AD6926">
      <w:pPr>
        <w:spacing w:beforeLines="60" w:before="144"/>
      </w:pPr>
    </w:p>
    <w:p w:rsidR="00993F09" w:rsidRDefault="00993F09" w:rsidP="00AD6926">
      <w:pPr>
        <w:spacing w:beforeLines="60" w:before="144"/>
      </w:pPr>
      <w:r w:rsidRPr="00B650E2">
        <w:t>Príloha č. 1 špecifikácia predmetu zákazky, Cenový formulár</w:t>
      </w:r>
    </w:p>
    <w:p w:rsidR="00744056" w:rsidRPr="00744056" w:rsidRDefault="00744056" w:rsidP="00AD6926">
      <w:pPr>
        <w:spacing w:beforeLines="60" w:before="144"/>
      </w:pPr>
      <w:r w:rsidRPr="00744056">
        <w:t>Príloha č. 2  – Zoznam známych subdodávateľov (vypĺňa a predkladá len úspešný uchádzač -zhotoviteľ pri podpise zmluvy)</w:t>
      </w:r>
    </w:p>
    <w:p w:rsidR="00776ACF" w:rsidRDefault="00776ACF"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022F5E" w:rsidRDefault="00022F5E" w:rsidP="00AD6926">
      <w:pPr>
        <w:spacing w:beforeLines="60" w:before="144"/>
      </w:pPr>
    </w:p>
    <w:p w:rsidR="00776ACF" w:rsidRDefault="00776ACF" w:rsidP="00AD6926">
      <w:pPr>
        <w:spacing w:beforeLines="60" w:before="144"/>
      </w:pPr>
    </w:p>
    <w:p w:rsidR="00776ACF" w:rsidRDefault="00776ACF" w:rsidP="00AD6926">
      <w:pPr>
        <w:spacing w:beforeLines="60" w:before="144"/>
      </w:pPr>
    </w:p>
    <w:p w:rsidR="00776ACF" w:rsidRDefault="00776ACF" w:rsidP="00AD6926">
      <w:pPr>
        <w:spacing w:beforeLines="60" w:before="144"/>
      </w:pPr>
    </w:p>
    <w:p w:rsidR="00776ACF" w:rsidRDefault="00776ACF" w:rsidP="00AD6926">
      <w:pPr>
        <w:spacing w:beforeLines="60" w:before="144"/>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Subdodávateľ</w:t>
            </w:r>
          </w:p>
          <w:p w:rsidR="00022F5E" w:rsidRPr="002D66BA" w:rsidRDefault="00022F5E"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Kontaktná osoba</w:t>
            </w:r>
          </w:p>
          <w:p w:rsidR="00022F5E" w:rsidRPr="002D66BA" w:rsidRDefault="00022F5E"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b/>
                <w:lang w:eastAsia="en-US"/>
              </w:rPr>
            </w:pPr>
            <w:r w:rsidRPr="002D66BA">
              <w:rPr>
                <w:b/>
                <w:lang w:eastAsia="en-US"/>
              </w:rPr>
              <w:t>Popis prác vykonávaných</w:t>
            </w:r>
          </w:p>
          <w:p w:rsidR="00022F5E" w:rsidRPr="002D66BA" w:rsidRDefault="00022F5E" w:rsidP="00432A59">
            <w:pPr>
              <w:spacing w:line="280" w:lineRule="atLeast"/>
              <w:ind w:right="66"/>
              <w:rPr>
                <w:b/>
                <w:lang w:eastAsia="en-US"/>
              </w:rPr>
            </w:pPr>
            <w:r w:rsidRPr="002D66BA">
              <w:rPr>
                <w:b/>
                <w:lang w:eastAsia="en-US"/>
              </w:rPr>
              <w:t>subdodávateľom</w:t>
            </w:r>
          </w:p>
          <w:p w:rsidR="00022F5E" w:rsidRPr="002D66BA" w:rsidRDefault="00022F5E"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022F5E" w:rsidRPr="002D66BA" w:rsidRDefault="00022F5E" w:rsidP="00432A59">
            <w:pPr>
              <w:spacing w:line="280" w:lineRule="atLeast"/>
              <w:ind w:right="66"/>
              <w:rPr>
                <w:lang w:eastAsia="en-US"/>
              </w:rPr>
            </w:pPr>
            <w:r w:rsidRPr="002D66BA">
              <w:rPr>
                <w:lang w:eastAsia="en-US"/>
              </w:rPr>
              <w:t>vyjadrení v EUR bez DPH</w:t>
            </w: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F9" w:rsidRDefault="00DC2FF9" w:rsidP="007717A9">
      <w:r>
        <w:separator/>
      </w:r>
    </w:p>
  </w:endnote>
  <w:endnote w:type="continuationSeparator" w:id="0">
    <w:p w:rsidR="00DC2FF9" w:rsidRDefault="00DC2FF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D203DD">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C203CA">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F9" w:rsidRDefault="00DC2FF9" w:rsidP="007717A9">
      <w:r>
        <w:separator/>
      </w:r>
    </w:p>
  </w:footnote>
  <w:footnote w:type="continuationSeparator" w:id="0">
    <w:p w:rsidR="00DC2FF9" w:rsidRDefault="00DC2FF9"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283C87" w:rsidRDefault="00617CDD" w:rsidP="00E80B5D">
          <w:pPr>
            <w:jc w:val="center"/>
            <w:rPr>
              <w:b/>
            </w:rPr>
          </w:pPr>
          <w:r w:rsidRPr="00E80B5D">
            <w:rPr>
              <w:b/>
            </w:rPr>
            <w:t>na</w:t>
          </w:r>
          <w:r>
            <w:t xml:space="preserve"> </w:t>
          </w:r>
          <w:r>
            <w:rPr>
              <w:b/>
            </w:rPr>
            <w:t xml:space="preserve">nákup </w:t>
          </w:r>
          <w:r w:rsidR="00283C87">
            <w:rPr>
              <w:b/>
            </w:rPr>
            <w:t xml:space="preserve">technického a technologického vybavenia - </w:t>
          </w:r>
          <w:r w:rsidR="00DB7A03">
            <w:rPr>
              <w:b/>
            </w:rPr>
            <w:t>IKT</w:t>
          </w:r>
          <w:r>
            <w:rPr>
              <w:b/>
            </w:rPr>
            <w:t xml:space="preserve"> </w:t>
          </w:r>
        </w:p>
        <w:p w:rsidR="00617CDD" w:rsidRDefault="00617CDD" w:rsidP="00E80B5D">
          <w:pPr>
            <w:jc w:val="center"/>
          </w:pPr>
          <w:r>
            <w:rPr>
              <w:b/>
            </w:rPr>
            <w:t>pre projekt s</w:t>
          </w:r>
          <w:r w:rsidR="00283C87">
            <w:rPr>
              <w:b/>
            </w:rPr>
            <w:t> </w:t>
          </w:r>
          <w:r>
            <w:rPr>
              <w:b/>
            </w:rPr>
            <w:t>názvom</w:t>
          </w:r>
          <w:r w:rsidR="00283C87">
            <w:rPr>
              <w:b/>
            </w:rPr>
            <w:t xml:space="preserve"> </w:t>
          </w:r>
        </w:p>
        <w:p w:rsidR="00617CDD" w:rsidRPr="00E80B5D" w:rsidRDefault="00617CDD" w:rsidP="008D29E0">
          <w:pPr>
            <w:jc w:val="both"/>
            <w:rPr>
              <w:rFonts w:ascii="Calibri" w:hAnsi="Calibri"/>
              <w:sz w:val="22"/>
              <w:szCs w:val="22"/>
            </w:rPr>
          </w:pPr>
          <w:r>
            <w:rPr>
              <w:b/>
            </w:rPr>
            <w:t xml:space="preserve">„ZŠ </w:t>
          </w:r>
          <w:r w:rsidR="008D29E0">
            <w:rPr>
              <w:b/>
            </w:rPr>
            <w:t>Važecká</w:t>
          </w:r>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D203DD" w:rsidP="00A377D1">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C203CA">
            <w:rPr>
              <w:rStyle w:val="slostrany"/>
              <w:rFonts w:eastAsia="Calibri"/>
              <w:noProof/>
              <w:sz w:val="22"/>
              <w:szCs w:val="22"/>
            </w:rPr>
            <w:t>3</w:t>
          </w:r>
          <w:r w:rsidRPr="00E80B5D">
            <w:rPr>
              <w:rStyle w:val="slostrany"/>
              <w:rFonts w:eastAsia="Calibri"/>
              <w:sz w:val="22"/>
              <w:szCs w:val="22"/>
            </w:rPr>
            <w:fldChar w:fldCharType="end"/>
          </w:r>
          <w:r w:rsidR="00617CDD" w:rsidRPr="00E80B5D">
            <w:rPr>
              <w:sz w:val="22"/>
              <w:szCs w:val="22"/>
            </w:rPr>
            <w:t>/1</w:t>
          </w:r>
          <w:r w:rsidR="00617CDD">
            <w:rPr>
              <w:sz w:val="22"/>
              <w:szCs w:val="22"/>
            </w:rPr>
            <w:t>1</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77984"/>
    <w:rsid w:val="00283457"/>
    <w:rsid w:val="00283C87"/>
    <w:rsid w:val="00295FE9"/>
    <w:rsid w:val="002B58FD"/>
    <w:rsid w:val="002F6EB8"/>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F1C1F"/>
    <w:rsid w:val="00714BC4"/>
    <w:rsid w:val="00744056"/>
    <w:rsid w:val="00747091"/>
    <w:rsid w:val="00750F03"/>
    <w:rsid w:val="00751414"/>
    <w:rsid w:val="007717A9"/>
    <w:rsid w:val="00775E0B"/>
    <w:rsid w:val="00776ACF"/>
    <w:rsid w:val="007876F2"/>
    <w:rsid w:val="0079279D"/>
    <w:rsid w:val="00794D43"/>
    <w:rsid w:val="007A45AE"/>
    <w:rsid w:val="007C49E5"/>
    <w:rsid w:val="008027BE"/>
    <w:rsid w:val="00803BCD"/>
    <w:rsid w:val="00844F66"/>
    <w:rsid w:val="00892BBC"/>
    <w:rsid w:val="008A297C"/>
    <w:rsid w:val="008A5AEC"/>
    <w:rsid w:val="008B13B0"/>
    <w:rsid w:val="008C0D92"/>
    <w:rsid w:val="008C1FEA"/>
    <w:rsid w:val="008C3ADA"/>
    <w:rsid w:val="008D29E0"/>
    <w:rsid w:val="008E092C"/>
    <w:rsid w:val="008E7C4E"/>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46D26"/>
    <w:rsid w:val="00A65721"/>
    <w:rsid w:val="00A8225B"/>
    <w:rsid w:val="00A824CE"/>
    <w:rsid w:val="00A854AF"/>
    <w:rsid w:val="00A93783"/>
    <w:rsid w:val="00A951C1"/>
    <w:rsid w:val="00AA2740"/>
    <w:rsid w:val="00AA5DC9"/>
    <w:rsid w:val="00AD6926"/>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03CA"/>
    <w:rsid w:val="00C22714"/>
    <w:rsid w:val="00C37160"/>
    <w:rsid w:val="00C52C30"/>
    <w:rsid w:val="00C56EDF"/>
    <w:rsid w:val="00C6100C"/>
    <w:rsid w:val="00C72B61"/>
    <w:rsid w:val="00C92A84"/>
    <w:rsid w:val="00CA76D1"/>
    <w:rsid w:val="00CB191A"/>
    <w:rsid w:val="00CB3973"/>
    <w:rsid w:val="00CD12A6"/>
    <w:rsid w:val="00CD7082"/>
    <w:rsid w:val="00CE79BD"/>
    <w:rsid w:val="00D0367E"/>
    <w:rsid w:val="00D12D7B"/>
    <w:rsid w:val="00D203DD"/>
    <w:rsid w:val="00D204CB"/>
    <w:rsid w:val="00D20C6A"/>
    <w:rsid w:val="00D24EC3"/>
    <w:rsid w:val="00D33A6F"/>
    <w:rsid w:val="00D3722A"/>
    <w:rsid w:val="00D4180A"/>
    <w:rsid w:val="00D471C6"/>
    <w:rsid w:val="00DB7A03"/>
    <w:rsid w:val="00DC2FF9"/>
    <w:rsid w:val="00DC5D2D"/>
    <w:rsid w:val="00DD0D8C"/>
    <w:rsid w:val="00E02001"/>
    <w:rsid w:val="00E43E59"/>
    <w:rsid w:val="00E66BBF"/>
    <w:rsid w:val="00E80B5D"/>
    <w:rsid w:val="00E84A95"/>
    <w:rsid w:val="00E87B27"/>
    <w:rsid w:val="00EC23FA"/>
    <w:rsid w:val="00ED70DE"/>
    <w:rsid w:val="00ED765B"/>
    <w:rsid w:val="00F11AE0"/>
    <w:rsid w:val="00F21296"/>
    <w:rsid w:val="00F22016"/>
    <w:rsid w:val="00F352DB"/>
    <w:rsid w:val="00F46995"/>
    <w:rsid w:val="00F7089D"/>
    <w:rsid w:val="00F761FC"/>
    <w:rsid w:val="00F93047"/>
    <w:rsid w:val="00F94090"/>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7B1F3-1672-4BE0-8C05-40A2B78C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3443</Words>
  <Characters>21267</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2020-04-30T15:02:00Z</dcterms:created>
  <dcterms:modified xsi:type="dcterms:W3CDTF">2020-04-30T15:02:00Z</dcterms:modified>
</cp:coreProperties>
</file>