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33EB2" w14:textId="0EF7F7E7" w:rsidR="00D02F5E" w:rsidRPr="00E603E8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E603E8">
        <w:rPr>
          <w:rFonts w:ascii="Arial Narrow" w:hAnsi="Arial Narrow" w:cs="Arial"/>
          <w:b/>
          <w:bCs/>
          <w:sz w:val="24"/>
          <w:szCs w:val="24"/>
        </w:rPr>
        <w:t>KRITÉRIUM NA VYHODNOTENIE PONÚK</w:t>
      </w:r>
      <w:r w:rsidR="00E24F79" w:rsidRPr="00E603E8">
        <w:rPr>
          <w:rFonts w:ascii="Arial Narrow" w:hAnsi="Arial Narrow" w:cs="Arial"/>
          <w:b/>
          <w:bCs/>
          <w:sz w:val="24"/>
          <w:szCs w:val="24"/>
        </w:rPr>
        <w:t xml:space="preserve"> A</w:t>
      </w:r>
    </w:p>
    <w:p w14:paraId="77B93749" w14:textId="3BCBC436" w:rsidR="00D02F5E" w:rsidRPr="00E603E8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E603E8">
        <w:rPr>
          <w:rFonts w:ascii="Arial Narrow" w:hAnsi="Arial Narrow" w:cs="Arial"/>
          <w:b/>
          <w:bCs/>
          <w:sz w:val="24"/>
          <w:szCs w:val="24"/>
        </w:rPr>
        <w:t xml:space="preserve">PRAVIDLÁ  UPLATŇOVANIA  KRITÉRIA NA VYHODNOTENIE PONÚK </w:t>
      </w:r>
    </w:p>
    <w:p w14:paraId="178AD8D8" w14:textId="77777777" w:rsidR="00B24B84" w:rsidRPr="00E603E8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E603E8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44AD8A8B" w14:textId="3AA5B304" w:rsidR="00B24B84" w:rsidRPr="00E603E8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E603E8">
        <w:rPr>
          <w:rFonts w:ascii="Arial Narrow" w:hAnsi="Arial Narrow"/>
          <w:b/>
          <w:sz w:val="24"/>
          <w:szCs w:val="24"/>
        </w:rPr>
        <w:t xml:space="preserve">Celková cena za </w:t>
      </w:r>
      <w:r w:rsidR="00F8214E" w:rsidRPr="00E603E8">
        <w:rPr>
          <w:rFonts w:ascii="Arial Narrow" w:hAnsi="Arial Narrow"/>
          <w:b/>
          <w:sz w:val="24"/>
          <w:szCs w:val="24"/>
        </w:rPr>
        <w:t>poskytnutie</w:t>
      </w:r>
      <w:r w:rsidRPr="00E603E8">
        <w:rPr>
          <w:rFonts w:ascii="Arial Narrow" w:hAnsi="Arial Narrow"/>
          <w:b/>
          <w:sz w:val="24"/>
          <w:szCs w:val="24"/>
        </w:rPr>
        <w:t xml:space="preserve"> predmetu zákazky vyjadrená v EUR </w:t>
      </w:r>
      <w:r w:rsidR="00594337" w:rsidRPr="00E603E8">
        <w:rPr>
          <w:rFonts w:ascii="Arial Narrow" w:hAnsi="Arial Narrow"/>
          <w:b/>
          <w:sz w:val="24"/>
          <w:szCs w:val="24"/>
        </w:rPr>
        <w:t>bez</w:t>
      </w:r>
      <w:r w:rsidRPr="00E603E8">
        <w:rPr>
          <w:rFonts w:ascii="Arial Narrow" w:hAnsi="Arial Narrow"/>
          <w:b/>
          <w:sz w:val="24"/>
          <w:szCs w:val="24"/>
        </w:rPr>
        <w:t xml:space="preserve"> DPH</w:t>
      </w:r>
    </w:p>
    <w:p w14:paraId="50A8D98D" w14:textId="77777777" w:rsidR="00B24B84" w:rsidRPr="00E603E8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20C90639" w14:textId="4E7CC09A" w:rsidR="00E32509" w:rsidRPr="00E603E8" w:rsidRDefault="00D02F5E" w:rsidP="00A537B2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E603E8">
        <w:rPr>
          <w:rFonts w:ascii="Arial Narrow" w:hAnsi="Arial Narrow" w:cs="Arial"/>
          <w:b/>
          <w:sz w:val="24"/>
          <w:szCs w:val="24"/>
        </w:rPr>
        <w:t>K</w:t>
      </w:r>
      <w:r w:rsidR="00E24F79" w:rsidRPr="00E603E8">
        <w:rPr>
          <w:rFonts w:ascii="Arial Narrow" w:hAnsi="Arial Narrow" w:cs="Arial"/>
          <w:b/>
          <w:sz w:val="24"/>
          <w:szCs w:val="24"/>
        </w:rPr>
        <w:t>ritérium na vyhodnotenie ponúk:</w:t>
      </w:r>
    </w:p>
    <w:p w14:paraId="5B00794B" w14:textId="67A73C26" w:rsidR="00D02F5E" w:rsidRPr="00E603E8" w:rsidRDefault="00D02F5E" w:rsidP="00A537B2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E603E8">
        <w:rPr>
          <w:rFonts w:ascii="Arial Narrow" w:hAnsi="Arial Narrow"/>
          <w:b/>
          <w:sz w:val="24"/>
          <w:szCs w:val="24"/>
        </w:rPr>
        <w:t xml:space="preserve">Celková cena za </w:t>
      </w:r>
      <w:r w:rsidR="00F8214E" w:rsidRPr="00E603E8">
        <w:rPr>
          <w:rFonts w:ascii="Arial Narrow" w:hAnsi="Arial Narrow"/>
          <w:b/>
          <w:sz w:val="24"/>
          <w:szCs w:val="24"/>
        </w:rPr>
        <w:t>poskytnutie</w:t>
      </w:r>
      <w:r w:rsidRPr="00E603E8">
        <w:rPr>
          <w:rFonts w:ascii="Arial Narrow" w:hAnsi="Arial Narrow"/>
          <w:b/>
          <w:sz w:val="24"/>
          <w:szCs w:val="24"/>
        </w:rPr>
        <w:t xml:space="preserve"> predmetu zákazky </w:t>
      </w:r>
      <w:r w:rsidR="00A537B2" w:rsidRPr="00E603E8">
        <w:rPr>
          <w:rFonts w:ascii="Arial Narrow" w:hAnsi="Arial Narrow"/>
          <w:b/>
          <w:sz w:val="24"/>
          <w:szCs w:val="24"/>
        </w:rPr>
        <w:t xml:space="preserve">vyjadrená </w:t>
      </w:r>
      <w:r w:rsidRPr="00E603E8">
        <w:rPr>
          <w:rFonts w:ascii="Arial Narrow" w:hAnsi="Arial Narrow"/>
          <w:b/>
          <w:sz w:val="24"/>
          <w:szCs w:val="24"/>
        </w:rPr>
        <w:t>v EUR bez DPH</w:t>
      </w:r>
    </w:p>
    <w:p w14:paraId="1D3B93A5" w14:textId="2E51AA3B" w:rsidR="00D02F5E" w:rsidRPr="00E603E8" w:rsidRDefault="00A52082" w:rsidP="00A537B2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E603E8">
        <w:rPr>
          <w:rFonts w:ascii="Arial Narrow" w:hAnsi="Arial Narrow"/>
          <w:sz w:val="24"/>
          <w:szCs w:val="24"/>
        </w:rPr>
        <w:t xml:space="preserve">Hodnotí sa celková cena za predmet zákazky v EUR </w:t>
      </w:r>
      <w:r w:rsidR="00DC3AE2" w:rsidRPr="00E603E8">
        <w:rPr>
          <w:rFonts w:ascii="Arial Narrow" w:hAnsi="Arial Narrow"/>
          <w:sz w:val="24"/>
          <w:szCs w:val="24"/>
        </w:rPr>
        <w:t>bez</w:t>
      </w:r>
      <w:r w:rsidRPr="00E603E8">
        <w:rPr>
          <w:rFonts w:ascii="Arial Narrow" w:hAnsi="Arial Narrow"/>
          <w:sz w:val="24"/>
          <w:szCs w:val="24"/>
        </w:rPr>
        <w:t xml:space="preserve"> DPH </w:t>
      </w:r>
      <w:r w:rsidR="00350057" w:rsidRPr="00E603E8">
        <w:rPr>
          <w:rFonts w:ascii="Arial Narrow" w:hAnsi="Arial Narrow"/>
          <w:sz w:val="24"/>
          <w:szCs w:val="24"/>
        </w:rPr>
        <w:t xml:space="preserve">za každú jednotlivú časť zákazky </w:t>
      </w:r>
      <w:r w:rsidRPr="00E603E8">
        <w:rPr>
          <w:rFonts w:ascii="Arial Narrow" w:hAnsi="Arial Narrow"/>
          <w:sz w:val="24"/>
          <w:szCs w:val="24"/>
        </w:rPr>
        <w:t xml:space="preserve">uvedená v ponuke </w:t>
      </w:r>
      <w:r w:rsidR="00350057" w:rsidRPr="00E603E8">
        <w:rPr>
          <w:rFonts w:ascii="Arial Narrow" w:hAnsi="Arial Narrow"/>
          <w:sz w:val="24"/>
          <w:szCs w:val="24"/>
        </w:rPr>
        <w:t xml:space="preserve">pre túto časť </w:t>
      </w:r>
      <w:r w:rsidRPr="00E603E8">
        <w:rPr>
          <w:rFonts w:ascii="Arial Narrow" w:hAnsi="Arial Narrow"/>
          <w:sz w:val="24"/>
          <w:szCs w:val="24"/>
        </w:rPr>
        <w:t>a ktorá je výsledkom súčtu celkových cien položiek podľa Štruktúrovaného rozpočtu ceny, ktorý je prílohou č.</w:t>
      </w:r>
      <w:r w:rsidR="00A422D1" w:rsidRPr="00E603E8">
        <w:rPr>
          <w:rFonts w:ascii="Arial Narrow" w:hAnsi="Arial Narrow"/>
          <w:sz w:val="24"/>
          <w:szCs w:val="24"/>
        </w:rPr>
        <w:t xml:space="preserve"> </w:t>
      </w:r>
      <w:r w:rsidRPr="00E603E8">
        <w:rPr>
          <w:rFonts w:ascii="Arial Narrow" w:hAnsi="Arial Narrow"/>
          <w:sz w:val="24"/>
          <w:szCs w:val="24"/>
        </w:rPr>
        <w:t>3 SP, v zmysle špecifikácie predmetu zákazky uvedenej v prílohe č.</w:t>
      </w:r>
      <w:r w:rsidR="00A422D1" w:rsidRPr="00E603E8">
        <w:rPr>
          <w:rFonts w:ascii="Arial Narrow" w:hAnsi="Arial Narrow"/>
          <w:sz w:val="24"/>
          <w:szCs w:val="24"/>
        </w:rPr>
        <w:t xml:space="preserve"> </w:t>
      </w:r>
      <w:r w:rsidRPr="00E603E8">
        <w:rPr>
          <w:rFonts w:ascii="Arial Narrow" w:hAnsi="Arial Narrow"/>
          <w:sz w:val="24"/>
          <w:szCs w:val="24"/>
        </w:rPr>
        <w:t xml:space="preserve">1 </w:t>
      </w:r>
      <w:r w:rsidR="00483125" w:rsidRPr="00E603E8">
        <w:rPr>
          <w:rFonts w:ascii="Arial Narrow" w:hAnsi="Arial Narrow"/>
          <w:sz w:val="24"/>
          <w:szCs w:val="24"/>
        </w:rPr>
        <w:t>SP a v obchodných podmienok uvedených v prílohe č.</w:t>
      </w:r>
      <w:r w:rsidR="00A422D1" w:rsidRPr="00E603E8">
        <w:rPr>
          <w:rFonts w:ascii="Arial Narrow" w:hAnsi="Arial Narrow"/>
          <w:sz w:val="24"/>
          <w:szCs w:val="24"/>
        </w:rPr>
        <w:t xml:space="preserve"> </w:t>
      </w:r>
      <w:r w:rsidR="00483125" w:rsidRPr="00E603E8">
        <w:rPr>
          <w:rFonts w:ascii="Arial Narrow" w:hAnsi="Arial Narrow"/>
          <w:sz w:val="24"/>
          <w:szCs w:val="24"/>
        </w:rPr>
        <w:t>2 SP</w:t>
      </w:r>
      <w:r w:rsidRPr="00E603E8">
        <w:rPr>
          <w:rFonts w:ascii="Arial Narrow" w:hAnsi="Arial Narrow"/>
          <w:sz w:val="24"/>
          <w:szCs w:val="24"/>
        </w:rPr>
        <w:t xml:space="preserve"> (porovnávací parameter - najnižšia cena). </w:t>
      </w:r>
      <w:r w:rsidR="00483125" w:rsidRPr="00E603E8">
        <w:rPr>
          <w:rFonts w:ascii="Arial Narrow" w:hAnsi="Arial Narrow"/>
          <w:sz w:val="24"/>
          <w:szCs w:val="24"/>
        </w:rPr>
        <w:t>Štruktúrovaný</w:t>
      </w:r>
      <w:r w:rsidRPr="00E603E8">
        <w:rPr>
          <w:rFonts w:ascii="Arial Narrow" w:hAnsi="Arial Narrow"/>
          <w:sz w:val="24"/>
          <w:szCs w:val="24"/>
        </w:rPr>
        <w:t xml:space="preserve"> rozpočet</w:t>
      </w:r>
      <w:r w:rsidR="00483125" w:rsidRPr="00E603E8">
        <w:rPr>
          <w:rFonts w:ascii="Arial Narrow" w:hAnsi="Arial Narrow"/>
          <w:sz w:val="24"/>
          <w:szCs w:val="24"/>
        </w:rPr>
        <w:t xml:space="preserve"> ceny </w:t>
      </w:r>
      <w:r w:rsidRPr="00E603E8">
        <w:rPr>
          <w:rFonts w:ascii="Arial Narrow" w:hAnsi="Arial Narrow"/>
          <w:sz w:val="24"/>
          <w:szCs w:val="24"/>
        </w:rPr>
        <w:t>uchádzač</w:t>
      </w:r>
      <w:r w:rsidR="00483125" w:rsidRPr="00E603E8">
        <w:rPr>
          <w:rFonts w:ascii="Arial Narrow" w:hAnsi="Arial Narrow"/>
          <w:sz w:val="24"/>
          <w:szCs w:val="24"/>
        </w:rPr>
        <w:t xml:space="preserve"> predloží v ponuke vyplnením jednotkových cien položiek v elektronickom ponukovom formulári v systéme JOSEPHINE.</w:t>
      </w:r>
      <w:r w:rsidRPr="00E603E8">
        <w:rPr>
          <w:rFonts w:ascii="Arial Narrow" w:hAnsi="Arial Narrow"/>
          <w:sz w:val="24"/>
          <w:szCs w:val="24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 w:rsidRPr="00E603E8">
        <w:rPr>
          <w:rFonts w:ascii="Arial Narrow" w:hAnsi="Arial Narrow"/>
          <w:sz w:val="24"/>
          <w:szCs w:val="24"/>
        </w:rPr>
        <w:t xml:space="preserve"> jednotková</w:t>
      </w:r>
      <w:r w:rsidRPr="00E603E8">
        <w:rPr>
          <w:rFonts w:ascii="Arial Narrow" w:hAnsi="Arial Narrow"/>
          <w:sz w:val="24"/>
          <w:szCs w:val="24"/>
        </w:rPr>
        <w:t xml:space="preserve"> cena za</w:t>
      </w:r>
      <w:r w:rsidR="00483125" w:rsidRPr="00E603E8">
        <w:rPr>
          <w:rFonts w:ascii="Arial Narrow" w:hAnsi="Arial Narrow"/>
          <w:sz w:val="24"/>
          <w:szCs w:val="24"/>
        </w:rPr>
        <w:t xml:space="preserve"> každú položku</w:t>
      </w:r>
      <w:r w:rsidRPr="00E603E8">
        <w:rPr>
          <w:rFonts w:ascii="Arial Narrow" w:hAnsi="Arial Narrow"/>
          <w:sz w:val="24"/>
          <w:szCs w:val="24"/>
        </w:rPr>
        <w:t xml:space="preserve"> predmet zákazky musí byť uvedená v EUR, matematicky zaokrúhlená na dve desatinné miesta.</w:t>
      </w:r>
      <w:r w:rsidR="00FD36F8" w:rsidRPr="00E603E8">
        <w:rPr>
          <w:rFonts w:ascii="Arial Narrow" w:hAnsi="Arial Narrow"/>
          <w:sz w:val="24"/>
          <w:szCs w:val="24"/>
        </w:rPr>
        <w:t xml:space="preserve"> Štruktúrovaný rozpočet ceny s uvedením cien úspešného uchádzača sa stane súčasťou zmluvy uzavretej s úspešným uchádzačom.</w:t>
      </w:r>
    </w:p>
    <w:p w14:paraId="119BE401" w14:textId="77777777" w:rsidR="00E32509" w:rsidRPr="00E603E8" w:rsidRDefault="00E32509" w:rsidP="00A537B2">
      <w:pPr>
        <w:spacing w:before="120" w:after="120"/>
        <w:jc w:val="both"/>
        <w:rPr>
          <w:rFonts w:ascii="Arial Narrow" w:hAnsi="Arial Narrow"/>
          <w:sz w:val="24"/>
          <w:szCs w:val="24"/>
        </w:rPr>
      </w:pPr>
    </w:p>
    <w:p w14:paraId="2486C3A5" w14:textId="627741A1" w:rsidR="00D02F5E" w:rsidRPr="00E603E8" w:rsidRDefault="00E24F79" w:rsidP="00A537B2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E603E8">
        <w:rPr>
          <w:rFonts w:ascii="Arial Narrow" w:hAnsi="Arial Narrow" w:cs="Arial"/>
          <w:b/>
          <w:sz w:val="24"/>
          <w:szCs w:val="24"/>
        </w:rPr>
        <w:t>Pravidlá na uplatnenie kritéria</w:t>
      </w:r>
    </w:p>
    <w:p w14:paraId="2EF93329" w14:textId="27A5E86A" w:rsidR="00483125" w:rsidRPr="00E603E8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E603E8">
        <w:rPr>
          <w:rFonts w:ascii="Arial Narrow" w:eastAsia="Calibri" w:hAnsi="Arial Narrow"/>
          <w:sz w:val="24"/>
          <w:szCs w:val="24"/>
          <w:lang w:eastAsia="sk-SK"/>
        </w:rPr>
        <w:t>Vyhodnotenie návrhov na plnenie kritéria sa uskutoční prostredníctvom porovnania cien ponúk, ktoré neboli vylúčené a nedošlo pri nich ani k vylúčeniu uchádzača. Pri vyhodnotení bude zostavené poradie ponúk úspešnosti ponúk.</w:t>
      </w:r>
      <w:r w:rsidRPr="00E603E8">
        <w:rPr>
          <w:sz w:val="24"/>
          <w:szCs w:val="24"/>
        </w:rPr>
        <w:t xml:space="preserve"> </w:t>
      </w:r>
      <w:r w:rsidRPr="00E603E8">
        <w:rPr>
          <w:rFonts w:ascii="Arial Narrow" w:eastAsia="Calibri" w:hAnsi="Arial Narrow"/>
          <w:sz w:val="24"/>
          <w:szCs w:val="24"/>
          <w:lang w:eastAsia="sk-SK"/>
        </w:rPr>
        <w:t>Úspešnou sa stane tá ponuka, ktorá bude obsahovať najnižšiu cenu.</w:t>
      </w:r>
    </w:p>
    <w:p w14:paraId="03ACFA4A" w14:textId="2F3F0E45" w:rsidR="00E603E8" w:rsidRPr="00E603E8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E603E8">
        <w:rPr>
          <w:rFonts w:ascii="Arial Narrow" w:eastAsia="Calibri" w:hAnsi="Arial Narrow"/>
          <w:sz w:val="24"/>
          <w:szCs w:val="24"/>
          <w:lang w:eastAsia="sk-SK"/>
        </w:rPr>
        <w:t>Ponuk</w:t>
      </w:r>
      <w:r w:rsidR="00DB48C1" w:rsidRPr="00E603E8">
        <w:rPr>
          <w:rFonts w:ascii="Arial Narrow" w:eastAsia="Calibri" w:hAnsi="Arial Narrow"/>
          <w:sz w:val="24"/>
          <w:szCs w:val="24"/>
          <w:lang w:eastAsia="sk-SK"/>
        </w:rPr>
        <w:t>u</w:t>
      </w:r>
      <w:r w:rsidRPr="00E603E8">
        <w:rPr>
          <w:rFonts w:ascii="Arial Narrow" w:eastAsia="Calibri" w:hAnsi="Arial Narrow"/>
          <w:sz w:val="24"/>
          <w:szCs w:val="24"/>
          <w:lang w:eastAsia="sk-SK"/>
        </w:rPr>
        <w:t xml:space="preserve"> uchádzač</w:t>
      </w:r>
      <w:r w:rsidR="00DB48C1" w:rsidRPr="00E603E8">
        <w:rPr>
          <w:rFonts w:ascii="Arial Narrow" w:eastAsia="Calibri" w:hAnsi="Arial Narrow"/>
          <w:sz w:val="24"/>
          <w:szCs w:val="24"/>
          <w:lang w:eastAsia="sk-SK"/>
        </w:rPr>
        <w:t>a</w:t>
      </w:r>
      <w:r w:rsidRPr="00E603E8">
        <w:rPr>
          <w:rFonts w:ascii="Arial Narrow" w:eastAsia="Calibri" w:hAnsi="Arial Narrow"/>
          <w:sz w:val="24"/>
          <w:szCs w:val="24"/>
          <w:lang w:eastAsia="sk-SK"/>
        </w:rPr>
        <w:t>, ktor</w:t>
      </w:r>
      <w:r w:rsidR="00483125" w:rsidRPr="00E603E8">
        <w:rPr>
          <w:rFonts w:ascii="Arial Narrow" w:eastAsia="Calibri" w:hAnsi="Arial Narrow"/>
          <w:sz w:val="24"/>
          <w:szCs w:val="24"/>
          <w:lang w:eastAsia="sk-SK"/>
        </w:rPr>
        <w:t>á</w:t>
      </w:r>
      <w:r w:rsidRPr="00E603E8">
        <w:rPr>
          <w:rFonts w:ascii="Arial Narrow" w:eastAsia="Calibri" w:hAnsi="Arial Narrow"/>
          <w:sz w:val="24"/>
          <w:szCs w:val="24"/>
          <w:lang w:eastAsia="sk-SK"/>
        </w:rPr>
        <w:t xml:space="preserve"> </w:t>
      </w:r>
      <w:r w:rsidR="00483125" w:rsidRPr="00E603E8">
        <w:rPr>
          <w:rFonts w:ascii="Arial Narrow" w:eastAsia="Calibri" w:hAnsi="Arial Narrow"/>
          <w:sz w:val="24"/>
          <w:szCs w:val="24"/>
          <w:lang w:eastAsia="sk-SK"/>
        </w:rPr>
        <w:t>s</w:t>
      </w:r>
      <w:r w:rsidR="00A22515" w:rsidRPr="00E603E8">
        <w:rPr>
          <w:rFonts w:ascii="Arial Narrow" w:eastAsia="Calibri" w:hAnsi="Arial Narrow"/>
          <w:sz w:val="24"/>
          <w:szCs w:val="24"/>
          <w:lang w:eastAsia="sk-SK"/>
        </w:rPr>
        <w:t>a umiestnil</w:t>
      </w:r>
      <w:r w:rsidR="00DB48C1" w:rsidRPr="00E603E8">
        <w:rPr>
          <w:rFonts w:ascii="Arial Narrow" w:eastAsia="Calibri" w:hAnsi="Arial Narrow"/>
          <w:sz w:val="24"/>
          <w:szCs w:val="24"/>
          <w:lang w:eastAsia="sk-SK"/>
        </w:rPr>
        <w:t>a</w:t>
      </w:r>
      <w:r w:rsidR="00A22515" w:rsidRPr="00E603E8">
        <w:rPr>
          <w:rFonts w:ascii="Arial Narrow" w:eastAsia="Calibri" w:hAnsi="Arial Narrow"/>
          <w:sz w:val="24"/>
          <w:szCs w:val="24"/>
          <w:lang w:eastAsia="sk-SK"/>
        </w:rPr>
        <w:t xml:space="preserve"> sa n</w:t>
      </w:r>
      <w:r w:rsidR="00CF2525" w:rsidRPr="00E603E8">
        <w:rPr>
          <w:rFonts w:ascii="Arial Narrow" w:eastAsia="Calibri" w:hAnsi="Arial Narrow"/>
          <w:sz w:val="24"/>
          <w:szCs w:val="24"/>
          <w:lang w:eastAsia="sk-SK"/>
        </w:rPr>
        <w:t xml:space="preserve">a </w:t>
      </w:r>
      <w:r w:rsidR="00A22515" w:rsidRPr="00E603E8">
        <w:rPr>
          <w:rFonts w:ascii="Arial Narrow" w:eastAsia="Calibri" w:hAnsi="Arial Narrow"/>
          <w:sz w:val="24"/>
          <w:szCs w:val="24"/>
          <w:lang w:eastAsia="sk-SK"/>
        </w:rPr>
        <w:t xml:space="preserve">prvom </w:t>
      </w:r>
      <w:r w:rsidR="00A22515" w:rsidRPr="00E603E8">
        <w:rPr>
          <w:rFonts w:ascii="Arial Narrow" w:hAnsi="Arial Narrow" w:cs="Arial"/>
          <w:sz w:val="24"/>
          <w:szCs w:val="24"/>
        </w:rPr>
        <w:t>mieste poradí</w:t>
      </w:r>
      <w:r w:rsidRPr="00E603E8">
        <w:rPr>
          <w:rFonts w:ascii="Arial Narrow" w:eastAsia="Calibri" w:hAnsi="Arial Narrow"/>
          <w:sz w:val="24"/>
          <w:szCs w:val="24"/>
          <w:lang w:eastAsia="sk-SK"/>
        </w:rPr>
        <w:t>,</w:t>
      </w:r>
      <w:r w:rsidR="00CF2525" w:rsidRPr="00E603E8">
        <w:rPr>
          <w:rFonts w:ascii="Arial Narrow" w:eastAsia="Calibri" w:hAnsi="Arial Narrow"/>
          <w:sz w:val="24"/>
          <w:szCs w:val="24"/>
          <w:lang w:eastAsia="sk-SK"/>
        </w:rPr>
        <w:t xml:space="preserve"> t.j. úspešn</w:t>
      </w:r>
      <w:r w:rsidR="00DB48C1" w:rsidRPr="00E603E8">
        <w:rPr>
          <w:rFonts w:ascii="Arial Narrow" w:eastAsia="Calibri" w:hAnsi="Arial Narrow"/>
          <w:sz w:val="24"/>
          <w:szCs w:val="24"/>
          <w:lang w:eastAsia="sk-SK"/>
        </w:rPr>
        <w:t>á</w:t>
      </w:r>
      <w:r w:rsidR="00CF2525" w:rsidRPr="00E603E8">
        <w:rPr>
          <w:rFonts w:ascii="Arial Narrow" w:eastAsia="Calibri" w:hAnsi="Arial Narrow"/>
          <w:sz w:val="24"/>
          <w:szCs w:val="24"/>
          <w:lang w:eastAsia="sk-SK"/>
        </w:rPr>
        <w:t xml:space="preserve"> ponuk</w:t>
      </w:r>
      <w:r w:rsidR="00DB48C1" w:rsidRPr="00E603E8">
        <w:rPr>
          <w:rFonts w:ascii="Arial Narrow" w:eastAsia="Calibri" w:hAnsi="Arial Narrow"/>
          <w:sz w:val="24"/>
          <w:szCs w:val="24"/>
          <w:lang w:eastAsia="sk-SK"/>
        </w:rPr>
        <w:t>a</w:t>
      </w:r>
      <w:r w:rsidR="00A22515" w:rsidRPr="00E603E8">
        <w:rPr>
          <w:rFonts w:ascii="Arial Narrow" w:eastAsia="Calibri" w:hAnsi="Arial Narrow"/>
          <w:sz w:val="24"/>
          <w:szCs w:val="24"/>
          <w:lang w:eastAsia="sk-SK"/>
        </w:rPr>
        <w:t>,</w:t>
      </w:r>
      <w:r w:rsidR="00CF2525" w:rsidRPr="00E603E8">
        <w:rPr>
          <w:rFonts w:ascii="Arial Narrow" w:eastAsia="Calibri" w:hAnsi="Arial Narrow"/>
          <w:sz w:val="24"/>
          <w:szCs w:val="24"/>
          <w:lang w:eastAsia="sk-SK"/>
        </w:rPr>
        <w:t xml:space="preserve"> odporučí komisia na vyhodnotenie ponúk verejnému obstarávateľovi prijať.</w:t>
      </w:r>
    </w:p>
    <w:p w14:paraId="58617803" w14:textId="77777777" w:rsidR="00E603E8" w:rsidRPr="00E603E8" w:rsidRDefault="00E603E8" w:rsidP="00E603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E603E8"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 w:rsidRPr="00E603E8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E603E8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</w:t>
      </w:r>
      <w:proofErr w:type="spellStart"/>
      <w:r w:rsidRPr="00E603E8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E603E8">
        <w:rPr>
          <w:rFonts w:ascii="Arial Narrow" w:eastAsia="Calibri" w:hAnsi="Arial Narrow"/>
          <w:sz w:val="24"/>
          <w:szCs w:val="24"/>
          <w:lang w:eastAsia="sk-SK"/>
        </w:rPr>
        <w:t xml:space="preserve">. rovnakej celkovej ceny </w:t>
      </w:r>
      <w:r w:rsidRPr="00E603E8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E603E8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E603E8"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14:paraId="3CD589AF" w14:textId="1D52801B" w:rsidR="00097B72" w:rsidRPr="00AE6C8E" w:rsidRDefault="00097B72" w:rsidP="00097B7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Najnižšia celková cena vyjadrená v EUR bez DPH, ktorú uchádzač uvedie v rámci položky č. </w:t>
      </w:r>
      <w:r w:rsidR="001E23B3">
        <w:rPr>
          <w:rFonts w:ascii="Arial Narrow" w:eastAsia="Calibri" w:hAnsi="Arial Narrow"/>
          <w:sz w:val="24"/>
          <w:szCs w:val="24"/>
          <w:lang w:eastAsia="sk-SK"/>
        </w:rPr>
        <w:t>6 Rušička</w:t>
      </w:r>
      <w:bookmarkStart w:id="0" w:name="_GoBack"/>
      <w:bookmarkEnd w:id="0"/>
      <w:r w:rsidRPr="00AE6C8E">
        <w:rPr>
          <w:rFonts w:ascii="Arial Narrow" w:eastAsia="Calibri" w:hAnsi="Arial Narrow"/>
          <w:sz w:val="24"/>
          <w:szCs w:val="24"/>
          <w:lang w:eastAsia="sk-SK"/>
        </w:rPr>
        <w:t>.</w:t>
      </w:r>
    </w:p>
    <w:p w14:paraId="6394807C" w14:textId="77777777" w:rsidR="003D10AC" w:rsidRPr="00E603E8" w:rsidRDefault="003D10AC" w:rsidP="00EE3DD4">
      <w:pPr>
        <w:spacing w:line="276" w:lineRule="auto"/>
        <w:jc w:val="both"/>
        <w:rPr>
          <w:rFonts w:ascii="Arial Narrow" w:eastAsia="Calibri" w:hAnsi="Arial Narrow"/>
          <w:sz w:val="24"/>
          <w:szCs w:val="24"/>
          <w:lang w:eastAsia="sk-SK"/>
        </w:rPr>
      </w:pPr>
    </w:p>
    <w:p w14:paraId="314FD48B" w14:textId="4941277B" w:rsidR="00EE3DD4" w:rsidRPr="00E603E8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4"/>
          <w:szCs w:val="24"/>
          <w:lang w:eastAsia="sk-SK"/>
        </w:rPr>
      </w:pPr>
      <w:r w:rsidRPr="00E603E8">
        <w:rPr>
          <w:rFonts w:ascii="Arial Narrow" w:eastAsia="Calibri" w:hAnsi="Arial Narrow"/>
          <w:b/>
          <w:sz w:val="24"/>
          <w:szCs w:val="24"/>
          <w:lang w:eastAsia="sk-SK"/>
        </w:rPr>
        <w:t>Návrh na plnenie kritérií</w:t>
      </w:r>
    </w:p>
    <w:p w14:paraId="6CAF2B56" w14:textId="4CC11542" w:rsidR="003D10AC" w:rsidRPr="00E603E8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E603E8">
        <w:rPr>
          <w:rFonts w:ascii="Arial Narrow" w:hAnsi="Arial Narrow"/>
          <w:sz w:val="24"/>
          <w:szCs w:val="24"/>
        </w:rPr>
        <w:t xml:space="preserve">Uchádzač vyplní prílohu č. 3 </w:t>
      </w:r>
      <w:r w:rsidR="00195A15" w:rsidRPr="00E603E8">
        <w:rPr>
          <w:rFonts w:ascii="Arial Narrow" w:hAnsi="Arial Narrow"/>
          <w:sz w:val="24"/>
          <w:szCs w:val="24"/>
        </w:rPr>
        <w:t xml:space="preserve">vzor </w:t>
      </w:r>
      <w:r w:rsidRPr="00E603E8">
        <w:rPr>
          <w:rFonts w:ascii="Arial Narrow" w:hAnsi="Arial Narrow"/>
          <w:sz w:val="24"/>
          <w:szCs w:val="24"/>
        </w:rPr>
        <w:t>Štruktúrovaný rozpočet ceny týchto súťažných podkladov.</w:t>
      </w:r>
    </w:p>
    <w:p w14:paraId="0922A5D9" w14:textId="1A244C8D" w:rsidR="000E53E0" w:rsidRPr="00E603E8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E603E8">
        <w:rPr>
          <w:rFonts w:ascii="Arial Narrow" w:hAnsi="Arial Narrow"/>
          <w:sz w:val="24"/>
          <w:szCs w:val="24"/>
        </w:rPr>
        <w:t xml:space="preserve">Uchádzač predkladá ponuku v elektronickej podobe v lehote na predkladanie ponúk podľa požiadaviek uvedených v týchto SP. Ponuka je vyhotovená elektronicky v zmysle § 49 ods. 1 písm. </w:t>
      </w:r>
      <w:r w:rsidR="00751783" w:rsidRPr="00E603E8">
        <w:rPr>
          <w:rFonts w:ascii="Arial Narrow" w:hAnsi="Arial Narrow"/>
          <w:sz w:val="24"/>
          <w:szCs w:val="24"/>
        </w:rPr>
        <w:t>a)</w:t>
      </w:r>
      <w:r w:rsidR="00751783" w:rsidRPr="00E603E8">
        <w:rPr>
          <w:rFonts w:ascii="Arial Narrow" w:hAnsi="Arial Narrow"/>
          <w:sz w:val="24"/>
          <w:szCs w:val="24"/>
        </w:rPr>
        <w:tab/>
        <w:t xml:space="preserve">zákona a </w:t>
      </w:r>
      <w:r w:rsidRPr="00E603E8">
        <w:rPr>
          <w:rFonts w:ascii="Arial Narrow" w:hAnsi="Arial Narrow"/>
          <w:sz w:val="24"/>
          <w:szCs w:val="24"/>
        </w:rPr>
        <w:t xml:space="preserve">vložená do systému JOSEPHINE umiestnenom na webovej adrese </w:t>
      </w:r>
      <w:hyperlink r:id="rId7" w:history="1">
        <w:r w:rsidRPr="00E603E8">
          <w:rPr>
            <w:rStyle w:val="Hypertextovprepojenie"/>
            <w:rFonts w:ascii="Arial Narrow" w:hAnsi="Arial Narrow"/>
            <w:sz w:val="24"/>
            <w:szCs w:val="24"/>
          </w:rPr>
          <w:t>https://josephine.proebiz.com/</w:t>
        </w:r>
      </w:hyperlink>
      <w:r w:rsidRPr="00E603E8">
        <w:rPr>
          <w:rFonts w:ascii="Arial Narrow" w:hAnsi="Arial Narrow"/>
          <w:sz w:val="24"/>
          <w:szCs w:val="24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E603E8">
          <w:rPr>
            <w:rStyle w:val="Hypertextovprepojenie"/>
            <w:rFonts w:ascii="Arial Narrow" w:hAnsi="Arial Narrow"/>
            <w:sz w:val="24"/>
            <w:szCs w:val="24"/>
          </w:rPr>
          <w:t>https://josephine.proebiz.com/</w:t>
        </w:r>
      </w:hyperlink>
      <w:r w:rsidRPr="00E603E8">
        <w:rPr>
          <w:rFonts w:ascii="Arial Narrow" w:hAnsi="Arial Narrow"/>
          <w:sz w:val="24"/>
          <w:szCs w:val="24"/>
        </w:rPr>
        <w:t>. V predloženej ponuke prostredníctvom systému JOSEPHINE musí byť pripojený návrh na plnenie kritérií vyplnením elektronického formulára, v systéme JOSEPHINE.</w:t>
      </w:r>
      <w:r w:rsidR="00E24F79" w:rsidRPr="00E603E8">
        <w:rPr>
          <w:rFonts w:ascii="Arial Narrow" w:hAnsi="Arial Narrow"/>
          <w:sz w:val="24"/>
          <w:szCs w:val="24"/>
        </w:rPr>
        <w:t>.</w:t>
      </w:r>
    </w:p>
    <w:sectPr w:rsidR="000E53E0" w:rsidRPr="00E603E8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0838C" w14:textId="77777777" w:rsidR="00793631" w:rsidRDefault="00793631" w:rsidP="007C6581">
      <w:r>
        <w:separator/>
      </w:r>
    </w:p>
  </w:endnote>
  <w:endnote w:type="continuationSeparator" w:id="0">
    <w:p w14:paraId="68D313BC" w14:textId="77777777" w:rsidR="00793631" w:rsidRDefault="00793631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08D78" w14:textId="77777777" w:rsidR="00793631" w:rsidRDefault="00793631" w:rsidP="007C6581">
      <w:r>
        <w:separator/>
      </w:r>
    </w:p>
  </w:footnote>
  <w:footnote w:type="continuationSeparator" w:id="0">
    <w:p w14:paraId="041D2DB2" w14:textId="77777777" w:rsidR="00793631" w:rsidRDefault="00793631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DB997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6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66975"/>
    <w:rsid w:val="000721BB"/>
    <w:rsid w:val="00082686"/>
    <w:rsid w:val="00093847"/>
    <w:rsid w:val="00094C1F"/>
    <w:rsid w:val="00097B72"/>
    <w:rsid w:val="000A0E9C"/>
    <w:rsid w:val="000A6D53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23B3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2F7A2B"/>
    <w:rsid w:val="00301EB0"/>
    <w:rsid w:val="003053F8"/>
    <w:rsid w:val="00321E40"/>
    <w:rsid w:val="00350057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75054"/>
    <w:rsid w:val="004817CC"/>
    <w:rsid w:val="00483125"/>
    <w:rsid w:val="004A087E"/>
    <w:rsid w:val="004C75D4"/>
    <w:rsid w:val="004F0513"/>
    <w:rsid w:val="00501AB0"/>
    <w:rsid w:val="00530300"/>
    <w:rsid w:val="005343E1"/>
    <w:rsid w:val="00535778"/>
    <w:rsid w:val="00556901"/>
    <w:rsid w:val="00594337"/>
    <w:rsid w:val="00595D80"/>
    <w:rsid w:val="005A2B51"/>
    <w:rsid w:val="005A7C56"/>
    <w:rsid w:val="005C0737"/>
    <w:rsid w:val="005E16CA"/>
    <w:rsid w:val="005E2CF1"/>
    <w:rsid w:val="005F39FF"/>
    <w:rsid w:val="005F47CD"/>
    <w:rsid w:val="00625253"/>
    <w:rsid w:val="00626F8C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783"/>
    <w:rsid w:val="0075184A"/>
    <w:rsid w:val="00752C59"/>
    <w:rsid w:val="00753372"/>
    <w:rsid w:val="007632F3"/>
    <w:rsid w:val="00767F09"/>
    <w:rsid w:val="00774FE2"/>
    <w:rsid w:val="007801C9"/>
    <w:rsid w:val="00793631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F6E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A48B6"/>
    <w:rsid w:val="009A670A"/>
    <w:rsid w:val="009B2CB5"/>
    <w:rsid w:val="009B2E9D"/>
    <w:rsid w:val="009B7435"/>
    <w:rsid w:val="009D0EA4"/>
    <w:rsid w:val="009D1E74"/>
    <w:rsid w:val="009D33E7"/>
    <w:rsid w:val="009D3FE5"/>
    <w:rsid w:val="009E4490"/>
    <w:rsid w:val="00A024FB"/>
    <w:rsid w:val="00A12EDF"/>
    <w:rsid w:val="00A150D9"/>
    <w:rsid w:val="00A22515"/>
    <w:rsid w:val="00A422D1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31C0"/>
    <w:rsid w:val="00D26182"/>
    <w:rsid w:val="00D44EF1"/>
    <w:rsid w:val="00D5042F"/>
    <w:rsid w:val="00D523D3"/>
    <w:rsid w:val="00D72C81"/>
    <w:rsid w:val="00DB4700"/>
    <w:rsid w:val="00DB48C1"/>
    <w:rsid w:val="00DC3ACA"/>
    <w:rsid w:val="00DC3AE2"/>
    <w:rsid w:val="00DD251E"/>
    <w:rsid w:val="00DF39A3"/>
    <w:rsid w:val="00DF4F82"/>
    <w:rsid w:val="00E24F79"/>
    <w:rsid w:val="00E32509"/>
    <w:rsid w:val="00E40E17"/>
    <w:rsid w:val="00E52814"/>
    <w:rsid w:val="00E55DB9"/>
    <w:rsid w:val="00E603E8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E69C2"/>
  <w15:docId w15:val="{309D9F25-87EA-44DA-B17F-5D374588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Šimunová</dc:creator>
  <cp:lastModifiedBy>Veronika Somorovská</cp:lastModifiedBy>
  <cp:revision>2</cp:revision>
  <dcterms:created xsi:type="dcterms:W3CDTF">2023-01-17T10:49:00Z</dcterms:created>
  <dcterms:modified xsi:type="dcterms:W3CDTF">2023-01-17T10:49:00Z</dcterms:modified>
</cp:coreProperties>
</file>