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2C440" w14:textId="1E11D25E" w:rsidR="004C28C4" w:rsidRDefault="004C28C4" w:rsidP="00AF1FA6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87"/>
        <w:gridCol w:w="1194"/>
        <w:gridCol w:w="1194"/>
        <w:gridCol w:w="1417"/>
        <w:gridCol w:w="1151"/>
        <w:gridCol w:w="1559"/>
      </w:tblGrid>
      <w:tr w:rsidR="004C28C4" w:rsidRPr="00C70789" w14:paraId="31524E79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7FA9D0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P. č.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24CE2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Položka /názov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A6C360B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Merná jednotka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46229D3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Množstvo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B6330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bez DPH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548F29E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DPH v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906A7F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Celková cena v Eur s DPH</w:t>
            </w:r>
          </w:p>
        </w:tc>
      </w:tr>
      <w:tr w:rsidR="00DA2890" w:rsidRPr="00C70789" w14:paraId="6C89594D" w14:textId="77777777" w:rsidTr="00B007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49C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78B" w14:textId="0CBF8EDD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Sklad jednoposchodový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1414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954B" w14:textId="2AC9163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1</w:t>
            </w:r>
          </w:p>
          <w:p w14:paraId="08C010E7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94D" w14:textId="1DC17FBE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7F55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9A9FC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4AD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A2890" w:rsidRPr="00C70789" w14:paraId="14A6E692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D19C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A94" w14:textId="0532E673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Sklad jednoposchodový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1415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DBE6F" w14:textId="2CE26D55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61F2" w14:textId="130F7C5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658C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D5D2A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DBA9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A2890" w:rsidRPr="00C70789" w14:paraId="0A4676C9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3266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C70789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5836" w14:textId="04E2A079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Sklad prízemný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1416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B7329" w14:textId="05891A4B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F2B0" w14:textId="31B59F13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4172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FA7C0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BD4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A2890" w:rsidRPr="00C70789" w14:paraId="73DADC2B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67A6" w14:textId="7BEB6A72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4.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2BAB" w14:textId="797E7F32" w:rsidR="00DA2890" w:rsidRPr="00FD6C1D" w:rsidRDefault="00DA2890" w:rsidP="00DA289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0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Oceľový prístrešok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1417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BEE53" w14:textId="77C25C80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D0A0" w14:textId="1FA46AA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73D8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B3110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F593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A2890" w:rsidRPr="00C70789" w14:paraId="53D2E5E8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AE32" w14:textId="17D5E1C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5.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77D3" w14:textId="7B43F798" w:rsidR="00DA2890" w:rsidRPr="00FD6C1D" w:rsidRDefault="00DA2890" w:rsidP="00DA289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0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Sklad prízemný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1418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9B451" w14:textId="76638F9C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007" w14:textId="019C5ED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85E7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A9BBA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4F9E1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A2890" w:rsidRPr="00C70789" w14:paraId="344901FC" w14:textId="77777777" w:rsidTr="00B007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251B" w14:textId="46347370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6.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67E2" w14:textId="47C21247" w:rsidR="00DA2890" w:rsidRPr="00FD6C1D" w:rsidRDefault="00DA2890" w:rsidP="00DA289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0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Garáže a sklad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1419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2123C" w14:textId="6489504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611" w14:textId="66EF0D3C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6AB7B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5518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312B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DA2890" w:rsidRPr="00C70789" w14:paraId="7A7C6AF9" w14:textId="77777777" w:rsidTr="00DA289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F627" w14:textId="7EF53500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7.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F9FB" w14:textId="7DD42604" w:rsidR="00DA2890" w:rsidRPr="00FD6C1D" w:rsidRDefault="00DA2890" w:rsidP="00DA2890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0"/>
              </w:rPr>
            </w:pPr>
            <w:r w:rsidRPr="00FD6C1D">
              <w:rPr>
                <w:rFonts w:eastAsia="Times New Roman"/>
                <w:b/>
                <w:bCs/>
                <w:i/>
                <w:szCs w:val="20"/>
              </w:rPr>
              <w:t xml:space="preserve">Dielňa </w:t>
            </w:r>
            <w:r w:rsidRPr="00FD6C1D">
              <w:rPr>
                <w:rFonts w:eastAsia="Times New Roman"/>
                <w:i/>
                <w:szCs w:val="20"/>
              </w:rPr>
              <w:t xml:space="preserve">– súpisné číslo </w:t>
            </w:r>
            <w:r w:rsidRPr="00FD6C1D">
              <w:rPr>
                <w:rFonts w:eastAsia="Times New Roman"/>
                <w:b/>
                <w:bCs/>
                <w:i/>
                <w:szCs w:val="20"/>
              </w:rPr>
              <w:t>1420</w:t>
            </w:r>
            <w:r>
              <w:rPr>
                <w:rFonts w:eastAsia="Times New Roman"/>
                <w:b/>
                <w:bCs/>
                <w:i/>
                <w:szCs w:val="20"/>
              </w:rPr>
              <w:t xml:space="preserve"> (KÚ Kremnica)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BD46C" w14:textId="02D99055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BC529F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FC97" w14:textId="7BDB9A4D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54233D">
              <w:rPr>
                <w:rFonts w:ascii="Arial Narrow" w:hAnsi="Arial Narrow"/>
                <w:color w:val="00000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70006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D7D8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D6870" w14:textId="77777777" w:rsidR="00DA2890" w:rsidRPr="00C70789" w:rsidRDefault="00DA2890" w:rsidP="00DA289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  <w:tr w:rsidR="004C28C4" w:rsidRPr="00C70789" w14:paraId="59F39C0F" w14:textId="77777777" w:rsidTr="00DA289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BB49" w14:textId="36591A37" w:rsidR="004C28C4" w:rsidRPr="00C70789" w:rsidRDefault="00DA2890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E2D" w14:textId="0F53636B" w:rsidR="004C28C4" w:rsidRPr="00DA2890" w:rsidRDefault="00DA2890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</w:pPr>
            <w:r w:rsidRPr="00DA2890">
              <w:rPr>
                <w:rFonts w:ascii="Arial Narrow" w:eastAsia="Times New Roman" w:hAnsi="Arial Narrow"/>
                <w:b/>
                <w:color w:val="000000"/>
                <w:sz w:val="22"/>
                <w:lang w:eastAsia="sk-SK"/>
              </w:rPr>
              <w:t>SÚČET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3A9021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DB81E86" w14:textId="0D19AFFA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109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0CE64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E0B" w14:textId="77777777" w:rsidR="004C28C4" w:rsidRPr="00C70789" w:rsidRDefault="004C28C4" w:rsidP="00B007CF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</w:tr>
    </w:tbl>
    <w:p w14:paraId="71B6D0E6" w14:textId="5A41AF92" w:rsidR="00376197" w:rsidRDefault="00376197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p w14:paraId="1CE791E6" w14:textId="072AD039" w:rsidR="00412C7C" w:rsidRPr="00393C13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</w:rPr>
        <w:t xml:space="preserve"> </w:t>
      </w:r>
    </w:p>
    <w:p w14:paraId="7AD4F879" w14:textId="77777777" w:rsidR="00412C7C" w:rsidRDefault="00412C7C" w:rsidP="00412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</w:p>
    <w:p w14:paraId="574D249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45812DE3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07CA3B6E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745695E4" w14:textId="77777777" w:rsidR="00412C7C" w:rsidRDefault="00412C7C" w:rsidP="00412C7C">
      <w:pPr>
        <w:spacing w:after="0"/>
        <w:rPr>
          <w:rFonts w:ascii="Arial Narrow" w:hAnsi="Arial Narrow"/>
          <w:sz w:val="22"/>
        </w:rPr>
      </w:pPr>
    </w:p>
    <w:p w14:paraId="38C14F1A" w14:textId="77777777" w:rsidR="00412C7C" w:rsidRDefault="00412C7C" w:rsidP="00412C7C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6B047B46" w14:textId="77777777" w:rsidR="00412C7C" w:rsidRDefault="00412C7C" w:rsidP="00412C7C">
      <w:pPr>
        <w:spacing w:after="0"/>
        <w:ind w:left="496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pečiatka a podpis osoby oprávnenej </w:t>
      </w:r>
    </w:p>
    <w:p w14:paraId="25FA1CAD" w14:textId="77777777" w:rsidR="00412C7C" w:rsidRDefault="00412C7C" w:rsidP="00412C7C">
      <w:pPr>
        <w:spacing w:after="0"/>
        <w:ind w:left="4963" w:firstLine="70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konať za uchádzača</w:t>
      </w:r>
    </w:p>
    <w:p w14:paraId="24F94B42" w14:textId="77777777" w:rsidR="00412C7C" w:rsidRPr="004C28C4" w:rsidRDefault="00412C7C" w:rsidP="004C28C4">
      <w:pPr>
        <w:spacing w:after="0" w:line="240" w:lineRule="auto"/>
        <w:rPr>
          <w:rFonts w:ascii="Arial Narrow" w:hAnsi="Arial Narrow"/>
          <w:color w:val="000000"/>
          <w:szCs w:val="20"/>
        </w:rPr>
      </w:pPr>
    </w:p>
    <w:sectPr w:rsidR="00412C7C" w:rsidRPr="004C28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49892" w14:textId="77777777" w:rsidR="00914538" w:rsidRDefault="00914538" w:rsidP="004C28C4">
      <w:pPr>
        <w:spacing w:after="0" w:line="240" w:lineRule="auto"/>
      </w:pPr>
      <w:r>
        <w:separator/>
      </w:r>
    </w:p>
  </w:endnote>
  <w:endnote w:type="continuationSeparator" w:id="0">
    <w:p w14:paraId="7B15C278" w14:textId="77777777" w:rsidR="00914538" w:rsidRDefault="00914538" w:rsidP="004C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AF8B" w14:textId="77777777" w:rsidR="00C91DF8" w:rsidRDefault="00C91D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54BE9" w14:textId="77777777" w:rsidR="00C91DF8" w:rsidRDefault="00C91D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41A2" w14:textId="77777777" w:rsidR="00C91DF8" w:rsidRDefault="00C91D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9B3AE" w14:textId="77777777" w:rsidR="00914538" w:rsidRDefault="00914538" w:rsidP="004C28C4">
      <w:pPr>
        <w:spacing w:after="0" w:line="240" w:lineRule="auto"/>
      </w:pPr>
      <w:r>
        <w:separator/>
      </w:r>
    </w:p>
  </w:footnote>
  <w:footnote w:type="continuationSeparator" w:id="0">
    <w:p w14:paraId="7027DC70" w14:textId="77777777" w:rsidR="00914538" w:rsidRDefault="00914538" w:rsidP="004C2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CECA" w14:textId="77777777" w:rsidR="00C91DF8" w:rsidRDefault="00C91D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173F" w14:textId="7207034D" w:rsidR="004C28C4" w:rsidRPr="00927EB0" w:rsidRDefault="00C91DF8" w:rsidP="004C28C4">
    <w:pPr>
      <w:spacing w:after="0" w:line="240" w:lineRule="auto"/>
      <w:ind w:left="4956"/>
      <w:rPr>
        <w:rFonts w:ascii="Arial Narrow" w:hAnsi="Arial Narrow"/>
        <w:color w:val="000000"/>
        <w:szCs w:val="20"/>
      </w:rPr>
    </w:pPr>
    <w:r>
      <w:rPr>
        <w:rFonts w:ascii="Arial Narrow" w:hAnsi="Arial Narrow"/>
        <w:color w:val="000000"/>
        <w:szCs w:val="20"/>
      </w:rPr>
      <w:t xml:space="preserve">      </w:t>
    </w:r>
    <w:r w:rsidR="004C28C4">
      <w:rPr>
        <w:rFonts w:ascii="Arial Narrow" w:hAnsi="Arial Narrow"/>
        <w:color w:val="000000"/>
        <w:szCs w:val="20"/>
      </w:rPr>
      <w:t>Príloha č. 4</w:t>
    </w:r>
    <w:r w:rsidR="0039193E">
      <w:rPr>
        <w:rFonts w:ascii="Arial Narrow" w:hAnsi="Arial Narrow"/>
        <w:color w:val="000000"/>
        <w:szCs w:val="20"/>
      </w:rPr>
      <w:t xml:space="preserve"> SP</w:t>
    </w:r>
    <w:r w:rsidR="004C28C4">
      <w:rPr>
        <w:rFonts w:ascii="Arial Narrow" w:hAnsi="Arial Narrow"/>
        <w:color w:val="000000"/>
        <w:szCs w:val="20"/>
      </w:rPr>
      <w:t xml:space="preserve">: </w:t>
    </w:r>
    <w:r w:rsidR="004C28C4" w:rsidRPr="00927EB0">
      <w:rPr>
        <w:rFonts w:ascii="Arial Narrow" w:hAnsi="Arial Narrow"/>
        <w:color w:val="000000"/>
        <w:szCs w:val="20"/>
      </w:rPr>
      <w:t>Vzor štruktúrovaného rozpočtu ceny</w:t>
    </w:r>
  </w:p>
  <w:p w14:paraId="62049C6F" w14:textId="77777777" w:rsidR="004C28C4" w:rsidRDefault="004C28C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F1E1" w14:textId="77777777" w:rsidR="00C91DF8" w:rsidRDefault="00C91DF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C4"/>
    <w:rsid w:val="00376197"/>
    <w:rsid w:val="0039193E"/>
    <w:rsid w:val="00412C7C"/>
    <w:rsid w:val="004C28C4"/>
    <w:rsid w:val="00914538"/>
    <w:rsid w:val="00AF1FA6"/>
    <w:rsid w:val="00C91DF8"/>
    <w:rsid w:val="00DA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1FCB"/>
  <w15:chartTrackingRefBased/>
  <w15:docId w15:val="{FA289071-901E-4FB0-AD74-2CBA087A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8C4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28C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4C28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28C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37B5DC0BF1248AD0DC7D298B0AEF1" ma:contentTypeVersion="11" ma:contentTypeDescription="Create a new document." ma:contentTypeScope="" ma:versionID="35360f9480b161e6ae81096ea056b9ea">
  <xsd:schema xmlns:xsd="http://www.w3.org/2001/XMLSchema" xmlns:xs="http://www.w3.org/2001/XMLSchema" xmlns:p="http://schemas.microsoft.com/office/2006/metadata/properties" xmlns:ns3="6b6a6cf6-d6fd-4a10-b651-07d66ce1f7ec" targetNamespace="http://schemas.microsoft.com/office/2006/metadata/properties" ma:root="true" ma:fieldsID="d7540467085533df7a2de70791d0090e" ns3:_="">
    <xsd:import namespace="6b6a6cf6-d6fd-4a10-b651-07d66ce1f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6cf6-d6fd-4a10-b651-07d66ce1f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02F9F-4C23-4267-9672-0448F222E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9702A-9BA3-4CC4-86CB-F850C01B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6cf6-d6fd-4a10-b651-07d66ce1f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0AE84-0DEE-495E-AB5D-0281A3645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Company>MZ SR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Ščitov Fedor</cp:lastModifiedBy>
  <cp:revision>2</cp:revision>
  <dcterms:created xsi:type="dcterms:W3CDTF">2022-10-31T13:19:00Z</dcterms:created>
  <dcterms:modified xsi:type="dcterms:W3CDTF">2023-01-30T11:49:00Z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0x01010052837B5DC0BF1248AD0DC7D298B0AEF1</vt:lpwstr>
  </property>
</Properties>
</file>