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4AE8" w14:textId="77777777" w:rsidR="0044175D" w:rsidRDefault="0044175D" w:rsidP="0044175D">
      <w:pPr>
        <w:tabs>
          <w:tab w:val="left" w:pos="1185"/>
        </w:tabs>
        <w:jc w:val="center"/>
        <w:rPr>
          <w:rFonts w:ascii="Arial" w:hAnsi="Arial" w:cs="Arial"/>
          <w:b/>
          <w:sz w:val="20"/>
          <w:szCs w:val="20"/>
        </w:rPr>
      </w:pPr>
      <w:r w:rsidRPr="00DB45C7">
        <w:rPr>
          <w:rFonts w:ascii="Arial" w:hAnsi="Arial" w:cs="Arial"/>
          <w:b/>
          <w:sz w:val="20"/>
          <w:szCs w:val="20"/>
        </w:rPr>
        <w:t>Rámcová dohoda</w:t>
      </w:r>
      <w:r>
        <w:rPr>
          <w:rFonts w:ascii="Arial" w:hAnsi="Arial" w:cs="Arial"/>
          <w:b/>
          <w:sz w:val="20"/>
          <w:szCs w:val="20"/>
        </w:rPr>
        <w:t xml:space="preserve"> č. ....................</w:t>
      </w:r>
    </w:p>
    <w:p w14:paraId="2F668B49" w14:textId="77777777" w:rsidR="0044175D" w:rsidRPr="00DB45C7" w:rsidRDefault="0044175D" w:rsidP="0044175D">
      <w:pPr>
        <w:tabs>
          <w:tab w:val="left" w:pos="1185"/>
        </w:tabs>
        <w:jc w:val="center"/>
        <w:rPr>
          <w:rFonts w:ascii="Arial" w:hAnsi="Arial" w:cs="Arial"/>
          <w:b/>
          <w:sz w:val="20"/>
          <w:szCs w:val="20"/>
        </w:rPr>
      </w:pPr>
      <w:r>
        <w:rPr>
          <w:rFonts w:ascii="Arial" w:hAnsi="Arial" w:cs="Arial"/>
          <w:b/>
          <w:sz w:val="20"/>
          <w:szCs w:val="20"/>
        </w:rPr>
        <w:t>NÁVRH</w:t>
      </w:r>
    </w:p>
    <w:p w14:paraId="0BFA43AB" w14:textId="77777777" w:rsidR="0044175D" w:rsidRPr="00DB45C7" w:rsidRDefault="0044175D" w:rsidP="0044175D">
      <w:pPr>
        <w:tabs>
          <w:tab w:val="left" w:pos="1185"/>
        </w:tabs>
        <w:jc w:val="center"/>
        <w:rPr>
          <w:rFonts w:ascii="Arial" w:hAnsi="Arial" w:cs="Arial"/>
          <w:b/>
          <w:sz w:val="20"/>
          <w:szCs w:val="20"/>
        </w:rPr>
      </w:pPr>
    </w:p>
    <w:p w14:paraId="1B02A9ED" w14:textId="77777777" w:rsidR="0044175D" w:rsidRDefault="0044175D" w:rsidP="0044175D">
      <w:pPr>
        <w:jc w:val="center"/>
        <w:rPr>
          <w:rFonts w:ascii="Arial" w:hAnsi="Arial" w:cs="Arial"/>
          <w:sz w:val="20"/>
          <w:szCs w:val="20"/>
        </w:rPr>
      </w:pPr>
      <w:r w:rsidRPr="00DB45C7">
        <w:rPr>
          <w:rFonts w:ascii="Arial" w:hAnsi="Arial" w:cs="Arial"/>
          <w:sz w:val="20"/>
          <w:szCs w:val="20"/>
        </w:rPr>
        <w:t xml:space="preserve">uzavretá s viacerými účastníkmi v súlade s ustanovením  § 83 zákona č. 343/2015 Z. z. o verejnom obstarávaní a o zmene a doplnení niektorých zákonov  v znení neskorších predpisov </w:t>
      </w:r>
    </w:p>
    <w:p w14:paraId="503DA26B" w14:textId="77777777" w:rsidR="0044175D" w:rsidRPr="00DB45C7" w:rsidRDefault="0044175D" w:rsidP="0044175D">
      <w:pPr>
        <w:jc w:val="center"/>
        <w:rPr>
          <w:rFonts w:ascii="Arial" w:hAnsi="Arial" w:cs="Arial"/>
          <w:sz w:val="20"/>
          <w:szCs w:val="20"/>
        </w:rPr>
      </w:pPr>
      <w:r w:rsidRPr="00DB45C7">
        <w:rPr>
          <w:rFonts w:ascii="Arial" w:hAnsi="Arial" w:cs="Arial"/>
          <w:sz w:val="20"/>
          <w:szCs w:val="20"/>
        </w:rPr>
        <w:t xml:space="preserve">a podľa </w:t>
      </w:r>
      <w:proofErr w:type="spellStart"/>
      <w:r w:rsidRPr="00DB45C7">
        <w:rPr>
          <w:rFonts w:ascii="Arial" w:hAnsi="Arial" w:cs="Arial"/>
          <w:sz w:val="20"/>
          <w:szCs w:val="20"/>
        </w:rPr>
        <w:t>ust</w:t>
      </w:r>
      <w:proofErr w:type="spellEnd"/>
      <w:r w:rsidRPr="00DB45C7">
        <w:rPr>
          <w:rFonts w:ascii="Arial" w:hAnsi="Arial" w:cs="Arial"/>
          <w:sz w:val="20"/>
          <w:szCs w:val="20"/>
        </w:rPr>
        <w:t>. § 269 ods. 2 zákona č. 513/1991 Zb. – Obchodný zákonník v znení neskorších predpisov</w:t>
      </w:r>
    </w:p>
    <w:p w14:paraId="678CBAFC" w14:textId="77777777" w:rsidR="0044175D" w:rsidRPr="00DB45C7" w:rsidRDefault="0044175D" w:rsidP="0044175D">
      <w:pPr>
        <w:spacing w:before="240"/>
        <w:jc w:val="center"/>
        <w:rPr>
          <w:rFonts w:ascii="Arial" w:hAnsi="Arial" w:cs="Arial"/>
          <w:b/>
          <w:sz w:val="20"/>
          <w:szCs w:val="20"/>
        </w:rPr>
      </w:pPr>
      <w:r w:rsidRPr="00DB45C7">
        <w:rPr>
          <w:rFonts w:ascii="Arial" w:hAnsi="Arial" w:cs="Arial"/>
          <w:b/>
          <w:sz w:val="20"/>
          <w:szCs w:val="20"/>
        </w:rPr>
        <w:t>Článok I</w:t>
      </w:r>
    </w:p>
    <w:p w14:paraId="1CEE46C4" w14:textId="77777777" w:rsidR="0044175D" w:rsidRPr="00DB45C7" w:rsidRDefault="0044175D" w:rsidP="0044175D">
      <w:pPr>
        <w:tabs>
          <w:tab w:val="left" w:pos="708"/>
          <w:tab w:val="center" w:pos="4536"/>
          <w:tab w:val="right" w:pos="9072"/>
        </w:tabs>
        <w:spacing w:after="120"/>
        <w:jc w:val="center"/>
        <w:rPr>
          <w:rFonts w:ascii="Arial" w:hAnsi="Arial" w:cs="Arial"/>
          <w:b/>
          <w:sz w:val="20"/>
          <w:szCs w:val="20"/>
        </w:rPr>
      </w:pPr>
      <w:r w:rsidRPr="00DB45C7">
        <w:rPr>
          <w:rFonts w:ascii="Arial" w:hAnsi="Arial" w:cs="Arial"/>
          <w:b/>
          <w:sz w:val="20"/>
          <w:szCs w:val="20"/>
        </w:rPr>
        <w:t>Strany dohody</w:t>
      </w:r>
    </w:p>
    <w:p w14:paraId="7C1D9249" w14:textId="77777777" w:rsidR="0044175D" w:rsidRPr="00DB45C7" w:rsidRDefault="0044175D" w:rsidP="0044175D">
      <w:pPr>
        <w:numPr>
          <w:ilvl w:val="0"/>
          <w:numId w:val="1"/>
        </w:numPr>
        <w:tabs>
          <w:tab w:val="num" w:pos="284"/>
        </w:tabs>
        <w:autoSpaceDE w:val="0"/>
        <w:autoSpaceDN w:val="0"/>
        <w:adjustRightInd w:val="0"/>
        <w:ind w:left="284" w:hanging="284"/>
        <w:rPr>
          <w:rFonts w:ascii="Arial" w:hAnsi="Arial" w:cs="Arial"/>
          <w:i/>
          <w:color w:val="000000"/>
          <w:sz w:val="20"/>
          <w:szCs w:val="20"/>
        </w:rPr>
      </w:pPr>
      <w:r w:rsidRPr="00DB45C7">
        <w:rPr>
          <w:rFonts w:ascii="Arial" w:hAnsi="Arial" w:cs="Arial"/>
          <w:b/>
          <w:color w:val="000000"/>
          <w:sz w:val="20"/>
          <w:szCs w:val="20"/>
        </w:rPr>
        <w:t>Predávajúci  I</w:t>
      </w:r>
    </w:p>
    <w:p w14:paraId="1581E67E" w14:textId="77777777" w:rsidR="0044175D" w:rsidRPr="00492854" w:rsidRDefault="0044175D" w:rsidP="0044175D">
      <w:pPr>
        <w:tabs>
          <w:tab w:val="left" w:pos="2977"/>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Pr="00492854">
        <w:rPr>
          <w:rFonts w:ascii="Arial" w:hAnsi="Arial" w:cs="Arial"/>
          <w:i/>
          <w:color w:val="FF0000"/>
          <w:sz w:val="20"/>
          <w:szCs w:val="20"/>
        </w:rPr>
        <w:tab/>
      </w:r>
    </w:p>
    <w:p w14:paraId="33743FDF" w14:textId="77777777" w:rsidR="0044175D" w:rsidRPr="00492854" w:rsidRDefault="0044175D" w:rsidP="0044175D">
      <w:pPr>
        <w:tabs>
          <w:tab w:val="left" w:pos="2977"/>
          <w:tab w:val="left" w:pos="3261"/>
        </w:tabs>
        <w:ind w:left="284"/>
        <w:jc w:val="both"/>
        <w:rPr>
          <w:rFonts w:ascii="Arial" w:hAnsi="Arial" w:cs="Arial"/>
          <w:sz w:val="20"/>
          <w:szCs w:val="20"/>
        </w:rPr>
      </w:pPr>
      <w:r w:rsidRPr="00492854">
        <w:rPr>
          <w:rFonts w:ascii="Arial" w:hAnsi="Arial" w:cs="Arial"/>
          <w:sz w:val="20"/>
          <w:szCs w:val="20"/>
        </w:rPr>
        <w:t>Sídlo:</w:t>
      </w:r>
      <w:r w:rsidRPr="00492854">
        <w:rPr>
          <w:rFonts w:ascii="Arial" w:hAnsi="Arial" w:cs="Arial"/>
          <w:sz w:val="20"/>
          <w:szCs w:val="20"/>
        </w:rPr>
        <w:tab/>
      </w:r>
    </w:p>
    <w:p w14:paraId="0DC32E86"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 xml:space="preserve">Štatutárny orgán:  </w:t>
      </w:r>
      <w:r w:rsidRPr="00492854">
        <w:rPr>
          <w:rFonts w:ascii="Arial" w:hAnsi="Arial" w:cs="Arial"/>
          <w:sz w:val="20"/>
          <w:szCs w:val="20"/>
        </w:rPr>
        <w:tab/>
      </w:r>
    </w:p>
    <w:p w14:paraId="13DC7C5C"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IČO:</w:t>
      </w:r>
      <w:r w:rsidRPr="00492854">
        <w:rPr>
          <w:rFonts w:ascii="Arial" w:hAnsi="Arial" w:cs="Arial"/>
          <w:sz w:val="20"/>
          <w:szCs w:val="20"/>
        </w:rPr>
        <w:tab/>
        <w:t xml:space="preserve"> </w:t>
      </w:r>
    </w:p>
    <w:p w14:paraId="0C9B994F"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 xml:space="preserve">IČ DPH: </w:t>
      </w:r>
      <w:r w:rsidRPr="00492854">
        <w:rPr>
          <w:rFonts w:ascii="Arial" w:hAnsi="Arial" w:cs="Arial"/>
          <w:sz w:val="20"/>
          <w:szCs w:val="20"/>
        </w:rPr>
        <w:tab/>
      </w:r>
    </w:p>
    <w:p w14:paraId="485534E7"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 xml:space="preserve">Bankové spojenie: </w:t>
      </w:r>
      <w:r w:rsidRPr="00492854">
        <w:rPr>
          <w:rFonts w:ascii="Arial" w:hAnsi="Arial" w:cs="Arial"/>
          <w:sz w:val="20"/>
          <w:szCs w:val="20"/>
        </w:rPr>
        <w:tab/>
      </w:r>
      <w:r w:rsidRPr="00492854">
        <w:rPr>
          <w:rFonts w:ascii="Arial" w:hAnsi="Arial" w:cs="Arial"/>
          <w:sz w:val="20"/>
          <w:szCs w:val="20"/>
        </w:rPr>
        <w:tab/>
      </w:r>
    </w:p>
    <w:p w14:paraId="07DB6D85"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color w:val="000000"/>
          <w:sz w:val="20"/>
          <w:szCs w:val="20"/>
        </w:rPr>
        <w:t xml:space="preserve">Číslo účtu -  </w:t>
      </w:r>
      <w:r w:rsidRPr="00492854">
        <w:rPr>
          <w:rFonts w:ascii="Arial" w:hAnsi="Arial" w:cs="Arial"/>
          <w:sz w:val="20"/>
          <w:szCs w:val="20"/>
        </w:rPr>
        <w:t xml:space="preserve">IBAN: </w:t>
      </w:r>
      <w:r w:rsidRPr="00492854">
        <w:rPr>
          <w:rFonts w:ascii="Arial" w:hAnsi="Arial" w:cs="Arial"/>
          <w:sz w:val="20"/>
          <w:szCs w:val="20"/>
        </w:rPr>
        <w:tab/>
      </w:r>
      <w:r w:rsidRPr="00492854">
        <w:rPr>
          <w:rFonts w:ascii="Arial" w:hAnsi="Arial" w:cs="Arial"/>
          <w:sz w:val="20"/>
          <w:szCs w:val="20"/>
        </w:rPr>
        <w:tab/>
      </w:r>
    </w:p>
    <w:p w14:paraId="08053480"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Kontakt e-mail:</w:t>
      </w:r>
      <w:r w:rsidRPr="00492854">
        <w:rPr>
          <w:rFonts w:ascii="Arial" w:hAnsi="Arial" w:cs="Arial"/>
          <w:sz w:val="20"/>
          <w:szCs w:val="20"/>
        </w:rPr>
        <w:tab/>
        <w:t xml:space="preserve"> </w:t>
      </w:r>
    </w:p>
    <w:p w14:paraId="4ABBDA48" w14:textId="77777777" w:rsidR="0044175D" w:rsidRPr="00492854" w:rsidRDefault="0044175D" w:rsidP="0044175D">
      <w:pPr>
        <w:tabs>
          <w:tab w:val="left" w:pos="2977"/>
          <w:tab w:val="left" w:pos="3261"/>
        </w:tabs>
        <w:ind w:firstLine="284"/>
        <w:rPr>
          <w:rFonts w:ascii="Arial" w:hAnsi="Arial" w:cs="Arial"/>
          <w:sz w:val="20"/>
          <w:szCs w:val="20"/>
        </w:rPr>
      </w:pPr>
      <w:r w:rsidRPr="00492854">
        <w:rPr>
          <w:rFonts w:ascii="Arial" w:hAnsi="Arial" w:cs="Arial"/>
          <w:sz w:val="20"/>
          <w:szCs w:val="20"/>
        </w:rPr>
        <w:t>Tel./fax:</w:t>
      </w:r>
      <w:r w:rsidRPr="00492854">
        <w:rPr>
          <w:rFonts w:ascii="Arial" w:hAnsi="Arial" w:cs="Arial"/>
          <w:sz w:val="20"/>
          <w:szCs w:val="20"/>
        </w:rPr>
        <w:tab/>
      </w:r>
    </w:p>
    <w:p w14:paraId="23B1D672" w14:textId="77777777" w:rsidR="0044175D" w:rsidRPr="00492854" w:rsidRDefault="0044175D" w:rsidP="0044175D">
      <w:pPr>
        <w:tabs>
          <w:tab w:val="left" w:pos="2977"/>
          <w:tab w:val="left" w:pos="3261"/>
        </w:tabs>
        <w:ind w:left="426" w:hanging="142"/>
        <w:rPr>
          <w:rFonts w:ascii="Arial" w:hAnsi="Arial" w:cs="Arial"/>
          <w:sz w:val="20"/>
          <w:szCs w:val="20"/>
        </w:rPr>
      </w:pPr>
      <w:r w:rsidRPr="00492854">
        <w:rPr>
          <w:rFonts w:ascii="Arial" w:hAnsi="Arial" w:cs="Arial"/>
          <w:sz w:val="20"/>
          <w:szCs w:val="20"/>
        </w:rPr>
        <w:t>Zápis v obch. registri:</w:t>
      </w:r>
      <w:r w:rsidRPr="00492854">
        <w:rPr>
          <w:rFonts w:ascii="Arial" w:hAnsi="Arial" w:cs="Arial"/>
          <w:sz w:val="20"/>
          <w:szCs w:val="20"/>
        </w:rPr>
        <w:tab/>
      </w:r>
    </w:p>
    <w:p w14:paraId="787CA888" w14:textId="77777777" w:rsidR="0044175D" w:rsidRPr="00DB45C7" w:rsidRDefault="0044175D" w:rsidP="0044175D">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Pr>
          <w:rFonts w:ascii="Arial" w:hAnsi="Arial" w:cs="Arial"/>
          <w:color w:val="000000"/>
          <w:sz w:val="20"/>
          <w:szCs w:val="20"/>
        </w:rPr>
        <w:t xml:space="preserve"> 1</w:t>
      </w:r>
      <w:r w:rsidRPr="00DB45C7">
        <w:rPr>
          <w:rFonts w:ascii="Arial" w:hAnsi="Arial" w:cs="Arial"/>
          <w:i/>
          <w:color w:val="000000"/>
          <w:sz w:val="20"/>
          <w:szCs w:val="20"/>
        </w:rPr>
        <w:t xml:space="preserve">“) </w:t>
      </w:r>
    </w:p>
    <w:p w14:paraId="615A506E" w14:textId="77777777" w:rsidR="0044175D" w:rsidRPr="00492854" w:rsidRDefault="0044175D" w:rsidP="0044175D">
      <w:pPr>
        <w:spacing w:before="60"/>
        <w:rPr>
          <w:rFonts w:ascii="Arial" w:hAnsi="Arial" w:cs="Arial"/>
          <w:color w:val="000000"/>
          <w:sz w:val="16"/>
          <w:szCs w:val="16"/>
        </w:rPr>
      </w:pPr>
    </w:p>
    <w:p w14:paraId="60CC82DF" w14:textId="77777777" w:rsidR="0044175D" w:rsidRPr="00DB45C7" w:rsidRDefault="0044175D" w:rsidP="0044175D">
      <w:pPr>
        <w:ind w:firstLine="284"/>
        <w:rPr>
          <w:rFonts w:ascii="Arial" w:hAnsi="Arial" w:cs="Arial"/>
          <w:i/>
          <w:color w:val="000000"/>
          <w:sz w:val="20"/>
          <w:szCs w:val="20"/>
        </w:rPr>
      </w:pPr>
      <w:r w:rsidRPr="00DB45C7">
        <w:rPr>
          <w:rFonts w:ascii="Arial" w:hAnsi="Arial" w:cs="Arial"/>
          <w:b/>
          <w:color w:val="000000"/>
          <w:sz w:val="20"/>
          <w:szCs w:val="20"/>
        </w:rPr>
        <w:t>Predávajúci  II</w:t>
      </w:r>
    </w:p>
    <w:p w14:paraId="20C588F8" w14:textId="77777777" w:rsidR="0044175D" w:rsidRPr="00DB45C7" w:rsidRDefault="0044175D" w:rsidP="0044175D">
      <w:pPr>
        <w:tabs>
          <w:tab w:val="left" w:pos="2977"/>
          <w:tab w:val="left" w:pos="3261"/>
        </w:tabs>
        <w:ind w:firstLine="284"/>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Pr="00DB45C7">
        <w:rPr>
          <w:rFonts w:ascii="Arial" w:hAnsi="Arial" w:cs="Arial"/>
          <w:sz w:val="20"/>
          <w:szCs w:val="20"/>
        </w:rPr>
        <w:tab/>
      </w:r>
    </w:p>
    <w:p w14:paraId="55245168" w14:textId="77777777" w:rsidR="0044175D" w:rsidRPr="00DB45C7" w:rsidRDefault="0044175D" w:rsidP="0044175D">
      <w:pPr>
        <w:tabs>
          <w:tab w:val="left" w:pos="2977"/>
          <w:tab w:val="left" w:pos="3261"/>
        </w:tabs>
        <w:ind w:firstLine="284"/>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p>
    <w:p w14:paraId="6D53EF46" w14:textId="77777777" w:rsidR="0044175D" w:rsidRDefault="0044175D" w:rsidP="0044175D">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p>
    <w:p w14:paraId="480F513B"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IČO: </w:t>
      </w:r>
      <w:r w:rsidRPr="00473EC5">
        <w:rPr>
          <w:rFonts w:ascii="Arial" w:hAnsi="Arial" w:cs="Arial"/>
          <w:sz w:val="20"/>
          <w:szCs w:val="20"/>
        </w:rPr>
        <w:tab/>
      </w:r>
    </w:p>
    <w:p w14:paraId="0EAC2791"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 xml:space="preserve">IČ DPH: </w:t>
      </w:r>
      <w:r w:rsidRPr="00473EC5">
        <w:rPr>
          <w:rFonts w:ascii="Arial" w:hAnsi="Arial" w:cs="Arial"/>
          <w:sz w:val="20"/>
          <w:szCs w:val="20"/>
        </w:rPr>
        <w:tab/>
      </w:r>
    </w:p>
    <w:p w14:paraId="7D76A510"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Bankové spojenie: </w:t>
      </w:r>
      <w:r w:rsidRPr="00473EC5">
        <w:rPr>
          <w:rFonts w:ascii="Arial" w:hAnsi="Arial" w:cs="Arial"/>
          <w:sz w:val="20"/>
          <w:szCs w:val="20"/>
        </w:rPr>
        <w:tab/>
      </w:r>
    </w:p>
    <w:p w14:paraId="4BA74A47"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Číslo účtu: </w:t>
      </w:r>
      <w:r>
        <w:rPr>
          <w:rFonts w:ascii="Arial" w:hAnsi="Arial" w:cs="Arial"/>
          <w:sz w:val="20"/>
          <w:szCs w:val="20"/>
        </w:rPr>
        <w:tab/>
      </w:r>
      <w:r w:rsidRPr="00473EC5">
        <w:rPr>
          <w:rFonts w:ascii="Arial" w:hAnsi="Arial" w:cs="Arial"/>
          <w:sz w:val="20"/>
          <w:szCs w:val="20"/>
        </w:rPr>
        <w:tab/>
      </w:r>
    </w:p>
    <w:p w14:paraId="6BD95C2F"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IBAN:</w:t>
      </w:r>
      <w:r w:rsidRPr="00473EC5">
        <w:rPr>
          <w:rFonts w:ascii="Arial" w:hAnsi="Arial" w:cs="Arial"/>
          <w:sz w:val="20"/>
          <w:szCs w:val="20"/>
        </w:rPr>
        <w:tab/>
      </w:r>
    </w:p>
    <w:p w14:paraId="0CB2617A"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Tel.:</w:t>
      </w:r>
      <w:r w:rsidRPr="00473EC5">
        <w:rPr>
          <w:rFonts w:ascii="Arial" w:hAnsi="Arial" w:cs="Arial"/>
          <w:sz w:val="20"/>
          <w:szCs w:val="20"/>
        </w:rPr>
        <w:tab/>
      </w:r>
    </w:p>
    <w:p w14:paraId="3252361A" w14:textId="77777777" w:rsidR="0044175D" w:rsidRDefault="0044175D" w:rsidP="0044175D">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Pr>
          <w:rFonts w:ascii="Arial" w:hAnsi="Arial" w:cs="Arial"/>
          <w:color w:val="000000"/>
          <w:sz w:val="20"/>
          <w:szCs w:val="20"/>
        </w:rPr>
        <w:t xml:space="preserve"> 2</w:t>
      </w:r>
      <w:r w:rsidRPr="00DB45C7">
        <w:rPr>
          <w:rFonts w:ascii="Arial" w:hAnsi="Arial" w:cs="Arial"/>
          <w:i/>
          <w:color w:val="000000"/>
          <w:sz w:val="20"/>
          <w:szCs w:val="20"/>
        </w:rPr>
        <w:t xml:space="preserve">“) </w:t>
      </w:r>
    </w:p>
    <w:p w14:paraId="16F24071" w14:textId="77777777" w:rsidR="0044175D" w:rsidRDefault="0044175D" w:rsidP="0044175D">
      <w:pPr>
        <w:spacing w:before="60"/>
        <w:rPr>
          <w:rFonts w:ascii="Arial" w:hAnsi="Arial" w:cs="Arial"/>
          <w:i/>
          <w:color w:val="000000"/>
          <w:sz w:val="20"/>
          <w:szCs w:val="20"/>
        </w:rPr>
      </w:pPr>
    </w:p>
    <w:p w14:paraId="669EDCFB" w14:textId="77777777" w:rsidR="0044175D" w:rsidRPr="00DB45C7" w:rsidRDefault="0044175D" w:rsidP="0044175D">
      <w:pPr>
        <w:ind w:firstLine="284"/>
        <w:rPr>
          <w:rFonts w:ascii="Arial" w:hAnsi="Arial" w:cs="Arial"/>
          <w:i/>
          <w:color w:val="000000"/>
          <w:sz w:val="20"/>
          <w:szCs w:val="20"/>
        </w:rPr>
      </w:pPr>
      <w:r w:rsidRPr="00DB45C7">
        <w:rPr>
          <w:rFonts w:ascii="Arial" w:hAnsi="Arial" w:cs="Arial"/>
          <w:b/>
          <w:color w:val="000000"/>
          <w:sz w:val="20"/>
          <w:szCs w:val="20"/>
        </w:rPr>
        <w:t>Predávajúci  II</w:t>
      </w:r>
      <w:r>
        <w:rPr>
          <w:rFonts w:ascii="Arial" w:hAnsi="Arial" w:cs="Arial"/>
          <w:b/>
          <w:color w:val="000000"/>
          <w:sz w:val="20"/>
          <w:szCs w:val="20"/>
        </w:rPr>
        <w:t>I</w:t>
      </w:r>
    </w:p>
    <w:p w14:paraId="77907048" w14:textId="77777777" w:rsidR="0044175D" w:rsidRPr="00DB45C7" w:rsidRDefault="0044175D" w:rsidP="0044175D">
      <w:pPr>
        <w:tabs>
          <w:tab w:val="left" w:pos="2977"/>
          <w:tab w:val="left" w:pos="3261"/>
        </w:tabs>
        <w:ind w:firstLine="284"/>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r>
      <w:r w:rsidRPr="00DB45C7">
        <w:rPr>
          <w:rFonts w:ascii="Arial" w:hAnsi="Arial" w:cs="Arial"/>
          <w:sz w:val="20"/>
          <w:szCs w:val="20"/>
        </w:rPr>
        <w:tab/>
      </w:r>
    </w:p>
    <w:p w14:paraId="7B3077F5" w14:textId="77777777" w:rsidR="0044175D" w:rsidRPr="00DB45C7" w:rsidRDefault="0044175D" w:rsidP="0044175D">
      <w:pPr>
        <w:tabs>
          <w:tab w:val="left" w:pos="2977"/>
          <w:tab w:val="left" w:pos="3261"/>
        </w:tabs>
        <w:ind w:firstLine="284"/>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p>
    <w:p w14:paraId="0D76F14F" w14:textId="77777777" w:rsidR="0044175D" w:rsidRDefault="0044175D" w:rsidP="0044175D">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p>
    <w:p w14:paraId="27142E8E"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IČO: </w:t>
      </w:r>
      <w:r w:rsidRPr="00473EC5">
        <w:rPr>
          <w:rFonts w:ascii="Arial" w:hAnsi="Arial" w:cs="Arial"/>
          <w:sz w:val="20"/>
          <w:szCs w:val="20"/>
        </w:rPr>
        <w:tab/>
      </w:r>
    </w:p>
    <w:p w14:paraId="4C4AC2AB"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 xml:space="preserve">IČ DPH: </w:t>
      </w:r>
      <w:r w:rsidRPr="00473EC5">
        <w:rPr>
          <w:rFonts w:ascii="Arial" w:hAnsi="Arial" w:cs="Arial"/>
          <w:sz w:val="20"/>
          <w:szCs w:val="20"/>
        </w:rPr>
        <w:tab/>
      </w:r>
    </w:p>
    <w:p w14:paraId="6B1B0617"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Bankové spojenie: </w:t>
      </w:r>
      <w:r w:rsidRPr="00473EC5">
        <w:rPr>
          <w:rFonts w:ascii="Arial" w:hAnsi="Arial" w:cs="Arial"/>
          <w:sz w:val="20"/>
          <w:szCs w:val="20"/>
        </w:rPr>
        <w:tab/>
      </w:r>
    </w:p>
    <w:p w14:paraId="06C596BF"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 xml:space="preserve">Číslo účtu: </w:t>
      </w:r>
      <w:r w:rsidRPr="00473EC5">
        <w:rPr>
          <w:rFonts w:ascii="Arial" w:hAnsi="Arial" w:cs="Arial"/>
          <w:sz w:val="20"/>
          <w:szCs w:val="20"/>
        </w:rPr>
        <w:tab/>
      </w:r>
      <w:r w:rsidRPr="00473EC5">
        <w:rPr>
          <w:rFonts w:ascii="Arial" w:hAnsi="Arial" w:cs="Arial"/>
          <w:sz w:val="20"/>
          <w:szCs w:val="20"/>
        </w:rPr>
        <w:tab/>
      </w:r>
    </w:p>
    <w:p w14:paraId="6534D090" w14:textId="77777777" w:rsidR="0044175D" w:rsidRPr="00473EC5"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IBAN:</w:t>
      </w:r>
      <w:r w:rsidRPr="00473EC5">
        <w:rPr>
          <w:rFonts w:ascii="Arial" w:hAnsi="Arial" w:cs="Arial"/>
          <w:sz w:val="20"/>
          <w:szCs w:val="20"/>
        </w:rPr>
        <w:tab/>
      </w:r>
    </w:p>
    <w:p w14:paraId="3632007A" w14:textId="77777777" w:rsidR="0044175D" w:rsidRPr="00473EC5" w:rsidRDefault="0044175D" w:rsidP="0044175D">
      <w:pPr>
        <w:tabs>
          <w:tab w:val="left" w:pos="2977"/>
          <w:tab w:val="left" w:pos="3261"/>
        </w:tabs>
        <w:rPr>
          <w:rFonts w:ascii="Arial" w:hAnsi="Arial" w:cs="Arial"/>
          <w:sz w:val="20"/>
          <w:szCs w:val="20"/>
        </w:rPr>
      </w:pPr>
      <w:r>
        <w:rPr>
          <w:rFonts w:ascii="Arial" w:hAnsi="Arial" w:cs="Arial"/>
          <w:sz w:val="20"/>
          <w:szCs w:val="20"/>
        </w:rPr>
        <w:t xml:space="preserve">     </w:t>
      </w:r>
      <w:r w:rsidRPr="00473EC5">
        <w:rPr>
          <w:rFonts w:ascii="Arial" w:hAnsi="Arial" w:cs="Arial"/>
          <w:sz w:val="20"/>
          <w:szCs w:val="20"/>
        </w:rPr>
        <w:t>Tel.:</w:t>
      </w:r>
      <w:r w:rsidRPr="00473EC5">
        <w:rPr>
          <w:rFonts w:ascii="Arial" w:hAnsi="Arial" w:cs="Arial"/>
          <w:sz w:val="20"/>
          <w:szCs w:val="20"/>
        </w:rPr>
        <w:tab/>
      </w:r>
    </w:p>
    <w:p w14:paraId="37490BD5" w14:textId="77777777" w:rsidR="0044175D" w:rsidRPr="00DB45C7" w:rsidRDefault="0044175D" w:rsidP="0044175D">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Pr>
          <w:rFonts w:ascii="Arial" w:hAnsi="Arial" w:cs="Arial"/>
          <w:color w:val="000000"/>
          <w:sz w:val="20"/>
          <w:szCs w:val="20"/>
        </w:rPr>
        <w:t xml:space="preserve"> 3</w:t>
      </w:r>
      <w:r w:rsidRPr="00DB45C7">
        <w:rPr>
          <w:rFonts w:ascii="Arial" w:hAnsi="Arial" w:cs="Arial"/>
          <w:i/>
          <w:color w:val="000000"/>
          <w:sz w:val="20"/>
          <w:szCs w:val="20"/>
        </w:rPr>
        <w:t xml:space="preserve">“) </w:t>
      </w:r>
    </w:p>
    <w:p w14:paraId="0857B71C" w14:textId="77777777" w:rsidR="0044175D" w:rsidRPr="00DB45C7" w:rsidRDefault="0044175D" w:rsidP="0044175D">
      <w:pPr>
        <w:spacing w:before="60"/>
        <w:rPr>
          <w:rFonts w:ascii="Arial" w:hAnsi="Arial" w:cs="Arial"/>
          <w:i/>
          <w:color w:val="000000"/>
          <w:sz w:val="20"/>
          <w:szCs w:val="20"/>
        </w:rPr>
      </w:pPr>
    </w:p>
    <w:p w14:paraId="281860A6" w14:textId="77777777" w:rsidR="0044175D" w:rsidRPr="00DB45C7" w:rsidRDefault="0044175D" w:rsidP="0044175D">
      <w:pPr>
        <w:numPr>
          <w:ilvl w:val="0"/>
          <w:numId w:val="1"/>
        </w:numPr>
        <w:tabs>
          <w:tab w:val="num" w:pos="284"/>
        </w:tabs>
        <w:autoSpaceDE w:val="0"/>
        <w:autoSpaceDN w:val="0"/>
        <w:adjustRightInd w:val="0"/>
        <w:ind w:left="284" w:hanging="284"/>
        <w:rPr>
          <w:rFonts w:ascii="Arial" w:hAnsi="Arial" w:cs="Arial"/>
          <w:color w:val="000000"/>
          <w:sz w:val="20"/>
          <w:szCs w:val="20"/>
        </w:rPr>
      </w:pPr>
      <w:r w:rsidRPr="00DB45C7">
        <w:rPr>
          <w:rFonts w:ascii="Arial" w:hAnsi="Arial" w:cs="Arial"/>
          <w:b/>
          <w:bCs/>
          <w:color w:val="000000"/>
          <w:sz w:val="20"/>
          <w:szCs w:val="20"/>
        </w:rPr>
        <w:t xml:space="preserve">Kupujúci </w:t>
      </w:r>
    </w:p>
    <w:p w14:paraId="4A4091FA" w14:textId="77777777" w:rsidR="0044175D" w:rsidRDefault="0044175D" w:rsidP="0044175D">
      <w:pPr>
        <w:tabs>
          <w:tab w:val="left" w:pos="2977"/>
        </w:tabs>
        <w:ind w:firstLine="284"/>
        <w:rPr>
          <w:rFonts w:ascii="Arial" w:hAnsi="Arial" w:cs="Arial"/>
          <w:sz w:val="20"/>
          <w:szCs w:val="20"/>
        </w:rPr>
      </w:pPr>
      <w:r w:rsidRPr="00DB45C7">
        <w:rPr>
          <w:rFonts w:ascii="Arial" w:hAnsi="Arial" w:cs="Arial"/>
          <w:color w:val="000000"/>
          <w:sz w:val="20"/>
          <w:szCs w:val="20"/>
        </w:rPr>
        <w:t xml:space="preserve">Názov: </w:t>
      </w:r>
      <w:r w:rsidRPr="00DB45C7">
        <w:rPr>
          <w:rFonts w:ascii="Arial" w:hAnsi="Arial" w:cs="Arial"/>
          <w:color w:val="000000"/>
          <w:sz w:val="20"/>
          <w:szCs w:val="20"/>
        </w:rPr>
        <w:tab/>
      </w:r>
      <w:r>
        <w:rPr>
          <w:rFonts w:ascii="Arial" w:hAnsi="Arial" w:cs="Arial"/>
          <w:b/>
          <w:sz w:val="20"/>
          <w:szCs w:val="20"/>
        </w:rPr>
        <w:t>XXX</w:t>
      </w:r>
      <w:r>
        <w:rPr>
          <w:rFonts w:ascii="Arial" w:hAnsi="Arial" w:cs="Arial"/>
          <w:sz w:val="20"/>
          <w:szCs w:val="20"/>
        </w:rPr>
        <w:tab/>
      </w:r>
    </w:p>
    <w:p w14:paraId="2A2CFD36"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Sídlo: </w:t>
      </w:r>
      <w:r w:rsidRPr="00DB45C7">
        <w:rPr>
          <w:rFonts w:ascii="Arial" w:hAnsi="Arial" w:cs="Arial"/>
          <w:color w:val="000000"/>
          <w:sz w:val="20"/>
          <w:szCs w:val="20"/>
        </w:rPr>
        <w:tab/>
      </w:r>
    </w:p>
    <w:p w14:paraId="1AFACED8"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Štatutárny orgán: </w:t>
      </w:r>
      <w:r w:rsidRPr="00DB45C7">
        <w:rPr>
          <w:rFonts w:ascii="Arial" w:hAnsi="Arial" w:cs="Arial"/>
          <w:color w:val="000000"/>
          <w:sz w:val="20"/>
          <w:szCs w:val="20"/>
        </w:rPr>
        <w:tab/>
      </w:r>
    </w:p>
    <w:p w14:paraId="22DE0039"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IČO: </w:t>
      </w:r>
      <w:r w:rsidRPr="00DB45C7">
        <w:rPr>
          <w:rFonts w:ascii="Arial" w:hAnsi="Arial" w:cs="Arial"/>
          <w:color w:val="000000"/>
          <w:sz w:val="20"/>
          <w:szCs w:val="20"/>
        </w:rPr>
        <w:tab/>
      </w:r>
    </w:p>
    <w:p w14:paraId="39BB56AF"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IČ DPH SK:</w:t>
      </w:r>
      <w:r w:rsidRPr="00DB45C7">
        <w:rPr>
          <w:rFonts w:ascii="Arial" w:hAnsi="Arial" w:cs="Arial"/>
          <w:color w:val="000000"/>
          <w:sz w:val="20"/>
          <w:szCs w:val="20"/>
        </w:rPr>
        <w:tab/>
      </w:r>
    </w:p>
    <w:p w14:paraId="62F95874" w14:textId="77777777" w:rsidR="0044175D" w:rsidRPr="00DB45C7" w:rsidRDefault="0044175D" w:rsidP="0044175D">
      <w:pPr>
        <w:tabs>
          <w:tab w:val="left" w:pos="2977"/>
        </w:tabs>
        <w:ind w:firstLine="284"/>
        <w:rPr>
          <w:rFonts w:ascii="Arial" w:hAnsi="Arial" w:cs="Arial"/>
          <w:color w:val="000000"/>
          <w:sz w:val="20"/>
          <w:szCs w:val="20"/>
        </w:rPr>
      </w:pPr>
      <w:r w:rsidRPr="00DB45C7">
        <w:rPr>
          <w:rFonts w:ascii="Arial" w:hAnsi="Arial" w:cs="Arial"/>
          <w:color w:val="000000"/>
          <w:sz w:val="20"/>
          <w:szCs w:val="20"/>
        </w:rPr>
        <w:t xml:space="preserve">Bankové spojenie: </w:t>
      </w:r>
      <w:r w:rsidRPr="00DB45C7">
        <w:rPr>
          <w:rFonts w:ascii="Arial" w:hAnsi="Arial" w:cs="Arial"/>
          <w:color w:val="000000"/>
          <w:sz w:val="20"/>
          <w:szCs w:val="20"/>
        </w:rPr>
        <w:tab/>
      </w:r>
    </w:p>
    <w:p w14:paraId="12C35507" w14:textId="77777777" w:rsidR="0044175D" w:rsidRDefault="0044175D" w:rsidP="0044175D">
      <w:pPr>
        <w:tabs>
          <w:tab w:val="left" w:pos="2977"/>
        </w:tabs>
        <w:ind w:firstLine="284"/>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IBAN:</w:t>
      </w:r>
      <w:r w:rsidRPr="00DB45C7">
        <w:rPr>
          <w:rFonts w:ascii="Arial" w:hAnsi="Arial" w:cs="Arial"/>
          <w:sz w:val="20"/>
          <w:szCs w:val="20"/>
        </w:rPr>
        <w:tab/>
      </w:r>
    </w:p>
    <w:p w14:paraId="6AA19CD2" w14:textId="77777777" w:rsidR="0044175D" w:rsidRPr="00DB45C7" w:rsidRDefault="0044175D" w:rsidP="0044175D">
      <w:pPr>
        <w:tabs>
          <w:tab w:val="left" w:pos="2977"/>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r>
    </w:p>
    <w:p w14:paraId="550A15BB" w14:textId="77777777" w:rsidR="0044175D" w:rsidRDefault="0044175D" w:rsidP="0044175D">
      <w:pPr>
        <w:tabs>
          <w:tab w:val="left" w:pos="2977"/>
        </w:tabs>
        <w:ind w:firstLine="284"/>
        <w:rPr>
          <w:rFonts w:ascii="Arial" w:hAnsi="Arial" w:cs="Arial"/>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p>
    <w:p w14:paraId="7EF080EB" w14:textId="77777777" w:rsidR="0044175D"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Zápis v obch. registri:</w:t>
      </w:r>
      <w:r w:rsidRPr="00473EC5">
        <w:rPr>
          <w:rFonts w:ascii="Arial" w:hAnsi="Arial" w:cs="Arial"/>
          <w:sz w:val="20"/>
          <w:szCs w:val="20"/>
        </w:rPr>
        <w:tab/>
        <w:t xml:space="preserve">Okresný súd Bratislava I., oddiel: Sa, vložka č. </w:t>
      </w:r>
    </w:p>
    <w:p w14:paraId="6B8EBD57" w14:textId="77777777" w:rsidR="0044175D" w:rsidRDefault="0044175D" w:rsidP="0044175D">
      <w:pPr>
        <w:tabs>
          <w:tab w:val="left" w:pos="2977"/>
          <w:tab w:val="left" w:pos="3261"/>
        </w:tabs>
        <w:ind w:firstLine="284"/>
        <w:rPr>
          <w:rFonts w:ascii="Arial" w:hAnsi="Arial" w:cs="Arial"/>
          <w:sz w:val="20"/>
          <w:szCs w:val="20"/>
        </w:rPr>
      </w:pPr>
      <w:r w:rsidRPr="00473EC5">
        <w:rPr>
          <w:rFonts w:ascii="Arial" w:hAnsi="Arial" w:cs="Arial"/>
          <w:sz w:val="20"/>
          <w:szCs w:val="20"/>
        </w:rPr>
        <w:t>Kontakt e-mail:</w:t>
      </w:r>
      <w:r w:rsidRPr="00473EC5">
        <w:rPr>
          <w:rFonts w:ascii="Arial" w:hAnsi="Arial" w:cs="Arial"/>
          <w:sz w:val="20"/>
          <w:szCs w:val="20"/>
        </w:rPr>
        <w:tab/>
      </w:r>
    </w:p>
    <w:p w14:paraId="5E02AA1D" w14:textId="77777777" w:rsidR="0044175D" w:rsidRPr="00DB45C7" w:rsidRDefault="0044175D" w:rsidP="0044175D">
      <w:pPr>
        <w:tabs>
          <w:tab w:val="left" w:pos="2977"/>
          <w:tab w:val="left" w:pos="3261"/>
        </w:tabs>
        <w:ind w:firstLine="284"/>
        <w:rPr>
          <w:rFonts w:ascii="Arial" w:hAnsi="Arial" w:cs="Arial"/>
          <w:sz w:val="20"/>
          <w:szCs w:val="20"/>
        </w:rPr>
      </w:pPr>
    </w:p>
    <w:p w14:paraId="27450FF3" w14:textId="77777777" w:rsidR="0044175D" w:rsidRPr="00DB45C7" w:rsidRDefault="0044175D" w:rsidP="0044175D">
      <w:pPr>
        <w:spacing w:before="60"/>
        <w:ind w:firstLine="284"/>
        <w:rPr>
          <w:rFonts w:ascii="Arial" w:hAnsi="Arial" w:cs="Arial"/>
          <w:bCs/>
          <w:color w:val="000000"/>
          <w:sz w:val="20"/>
          <w:szCs w:val="20"/>
        </w:rPr>
      </w:pPr>
      <w:r w:rsidRPr="00DB45C7">
        <w:rPr>
          <w:rFonts w:ascii="Arial" w:hAnsi="Arial" w:cs="Arial"/>
          <w:i/>
          <w:color w:val="000000"/>
          <w:sz w:val="20"/>
          <w:szCs w:val="20"/>
        </w:rPr>
        <w:t>(ďalej len „kupujúci</w:t>
      </w:r>
      <w:r w:rsidRPr="00DB45C7">
        <w:rPr>
          <w:rFonts w:ascii="Arial" w:hAnsi="Arial" w:cs="Arial"/>
          <w:bCs/>
          <w:i/>
          <w:color w:val="000000"/>
          <w:sz w:val="20"/>
          <w:szCs w:val="20"/>
        </w:rPr>
        <w:t>“)</w:t>
      </w:r>
      <w:r w:rsidRPr="00DB45C7">
        <w:rPr>
          <w:rFonts w:ascii="Arial" w:hAnsi="Arial" w:cs="Arial"/>
          <w:bCs/>
          <w:color w:val="000000"/>
          <w:sz w:val="20"/>
          <w:szCs w:val="20"/>
        </w:rPr>
        <w:t xml:space="preserve"> </w:t>
      </w:r>
    </w:p>
    <w:p w14:paraId="1F81A8F5" w14:textId="77777777" w:rsidR="0044175D" w:rsidRDefault="0044175D" w:rsidP="0044175D">
      <w:pPr>
        <w:spacing w:before="60"/>
        <w:ind w:firstLine="284"/>
        <w:rPr>
          <w:rFonts w:ascii="Arial" w:hAnsi="Arial" w:cs="Arial"/>
          <w:bCs/>
          <w:color w:val="000000"/>
          <w:sz w:val="20"/>
          <w:szCs w:val="20"/>
        </w:rPr>
      </w:pPr>
      <w:r w:rsidRPr="00DB45C7">
        <w:rPr>
          <w:rFonts w:ascii="Arial" w:hAnsi="Arial" w:cs="Arial"/>
          <w:bCs/>
          <w:color w:val="000000"/>
          <w:sz w:val="20"/>
          <w:szCs w:val="20"/>
        </w:rPr>
        <w:t>(</w:t>
      </w:r>
      <w:r w:rsidRPr="00DB45C7">
        <w:rPr>
          <w:rFonts w:ascii="Arial" w:hAnsi="Arial" w:cs="Arial"/>
          <w:bCs/>
          <w:i/>
          <w:color w:val="000000"/>
          <w:sz w:val="20"/>
          <w:szCs w:val="20"/>
        </w:rPr>
        <w:t>spoločne aj</w:t>
      </w:r>
      <w:r w:rsidRPr="00DB45C7">
        <w:rPr>
          <w:rFonts w:ascii="Arial" w:hAnsi="Arial" w:cs="Arial"/>
          <w:bCs/>
          <w:color w:val="000000"/>
          <w:sz w:val="20"/>
          <w:szCs w:val="20"/>
        </w:rPr>
        <w:t xml:space="preserve"> „</w:t>
      </w:r>
      <w:r w:rsidRPr="00DB45C7">
        <w:rPr>
          <w:rFonts w:ascii="Arial" w:hAnsi="Arial" w:cs="Arial"/>
          <w:bCs/>
          <w:i/>
          <w:color w:val="000000"/>
          <w:sz w:val="20"/>
          <w:szCs w:val="20"/>
        </w:rPr>
        <w:t>účastníci dohody“ alebo „strany dohody“</w:t>
      </w:r>
      <w:r w:rsidRPr="00DB45C7">
        <w:rPr>
          <w:rFonts w:ascii="Arial" w:hAnsi="Arial" w:cs="Arial"/>
          <w:bCs/>
          <w:color w:val="000000"/>
          <w:sz w:val="20"/>
          <w:szCs w:val="20"/>
        </w:rPr>
        <w:t>)</w:t>
      </w:r>
    </w:p>
    <w:p w14:paraId="4C3B8403" w14:textId="77777777" w:rsidR="0044175D" w:rsidRPr="00492854" w:rsidRDefault="0044175D" w:rsidP="0044175D">
      <w:pPr>
        <w:spacing w:before="60"/>
        <w:ind w:firstLine="284"/>
        <w:rPr>
          <w:rFonts w:ascii="Arial" w:hAnsi="Arial" w:cs="Arial"/>
          <w:bCs/>
          <w:color w:val="000000"/>
          <w:sz w:val="20"/>
          <w:szCs w:val="20"/>
        </w:rPr>
      </w:pPr>
    </w:p>
    <w:p w14:paraId="22444C18"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II</w:t>
      </w:r>
    </w:p>
    <w:p w14:paraId="312808DD"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Podklady pre uzatvorenie rámcovej dohody</w:t>
      </w:r>
    </w:p>
    <w:p w14:paraId="67E8DF73" w14:textId="77777777" w:rsidR="0044175D" w:rsidRPr="00DB45C7" w:rsidRDefault="0044175D" w:rsidP="0044175D">
      <w:pPr>
        <w:tabs>
          <w:tab w:val="left" w:pos="284"/>
        </w:tabs>
        <w:spacing w:line="305" w:lineRule="auto"/>
        <w:jc w:val="both"/>
        <w:rPr>
          <w:rFonts w:ascii="Arial" w:hAnsi="Arial" w:cs="Arial"/>
          <w:color w:val="000000"/>
          <w:sz w:val="20"/>
          <w:szCs w:val="20"/>
        </w:rPr>
      </w:pPr>
    </w:p>
    <w:p w14:paraId="6BD11E75" w14:textId="77777777" w:rsidR="0044175D" w:rsidRPr="00DB45C7" w:rsidRDefault="0044175D" w:rsidP="0044175D">
      <w:pPr>
        <w:tabs>
          <w:tab w:val="left" w:pos="284"/>
        </w:tabs>
        <w:spacing w:line="271" w:lineRule="auto"/>
        <w:jc w:val="both"/>
        <w:rPr>
          <w:rFonts w:ascii="Arial" w:hAnsi="Arial" w:cs="Arial"/>
          <w:color w:val="000000"/>
          <w:sz w:val="20"/>
          <w:szCs w:val="20"/>
        </w:rPr>
      </w:pPr>
      <w:r w:rsidRPr="00DB45C7">
        <w:rPr>
          <w:rFonts w:ascii="Arial" w:hAnsi="Arial" w:cs="Arial"/>
          <w:color w:val="000000"/>
          <w:sz w:val="20"/>
          <w:szCs w:val="20"/>
        </w:rPr>
        <w:t xml:space="preserve">Táto Rámcová dohoda s viacerými účastníkmi sa uzatvára v zmysle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 83 zákona č. 343/2015 Z. z. o verejnom obstarávaní a o zmene a doplnení niektorých zákonov v znení neskorších predpisov ako výsledok zadávania nadlimitnej zákazky s názvom predmetu: </w:t>
      </w:r>
      <w:r w:rsidRPr="00E20A73">
        <w:rPr>
          <w:rFonts w:ascii="Arial" w:hAnsi="Arial" w:cs="Arial"/>
          <w:b/>
          <w:color w:val="000000"/>
          <w:sz w:val="20"/>
          <w:szCs w:val="20"/>
        </w:rPr>
        <w:t>„</w:t>
      </w:r>
      <w:r w:rsidRPr="00F32F53">
        <w:rPr>
          <w:rFonts w:ascii="Arial" w:hAnsi="Arial" w:cs="Arial"/>
          <w:b/>
          <w:color w:val="000000"/>
          <w:sz w:val="20"/>
          <w:szCs w:val="20"/>
        </w:rPr>
        <w:t>Chemikálie, rozpúšťadlá, referenčné materiály</w:t>
      </w:r>
      <w:r>
        <w:rPr>
          <w:rFonts w:ascii="Arial" w:hAnsi="Arial" w:cs="Arial"/>
          <w:b/>
          <w:color w:val="000000"/>
          <w:sz w:val="20"/>
          <w:szCs w:val="20"/>
        </w:rPr>
        <w:t>,  a mikrobiologické činidlá“</w:t>
      </w:r>
      <w:r w:rsidRPr="00DB45C7">
        <w:rPr>
          <w:rFonts w:ascii="Arial" w:hAnsi="Arial" w:cs="Arial"/>
          <w:b/>
          <w:color w:val="000000"/>
          <w:sz w:val="20"/>
          <w:szCs w:val="20"/>
        </w:rPr>
        <w:t xml:space="preserve"> </w:t>
      </w:r>
      <w:r w:rsidRPr="00DB45C7">
        <w:rPr>
          <w:rFonts w:ascii="Arial" w:hAnsi="Arial" w:cs="Arial"/>
          <w:bCs/>
          <w:color w:val="000000"/>
          <w:sz w:val="20"/>
          <w:szCs w:val="20"/>
        </w:rPr>
        <w:t>(ďalej len „rámcová dohoda“, alebo „dohoda“).</w:t>
      </w:r>
    </w:p>
    <w:p w14:paraId="508A6CFB" w14:textId="77777777" w:rsidR="0044175D" w:rsidRPr="00DB45C7" w:rsidRDefault="0044175D" w:rsidP="0044175D">
      <w:pPr>
        <w:tabs>
          <w:tab w:val="left" w:pos="284"/>
        </w:tabs>
        <w:spacing w:line="305" w:lineRule="auto"/>
        <w:jc w:val="both"/>
        <w:rPr>
          <w:rFonts w:ascii="Arial" w:hAnsi="Arial" w:cs="Arial"/>
          <w:color w:val="000000"/>
          <w:sz w:val="20"/>
          <w:szCs w:val="20"/>
          <w:lang w:eastAsia="cs-CZ"/>
        </w:rPr>
      </w:pPr>
    </w:p>
    <w:p w14:paraId="6983CA66" w14:textId="77777777" w:rsidR="0044175D" w:rsidRPr="00DB45C7" w:rsidRDefault="0044175D" w:rsidP="0044175D">
      <w:pPr>
        <w:tabs>
          <w:tab w:val="left" w:pos="284"/>
        </w:tabs>
        <w:spacing w:line="305" w:lineRule="auto"/>
        <w:jc w:val="center"/>
        <w:rPr>
          <w:rFonts w:ascii="Arial" w:hAnsi="Arial" w:cs="Arial"/>
          <w:b/>
          <w:color w:val="000000"/>
          <w:sz w:val="20"/>
          <w:szCs w:val="20"/>
          <w:lang w:eastAsia="cs-CZ"/>
        </w:rPr>
      </w:pPr>
      <w:r w:rsidRPr="00DB45C7">
        <w:rPr>
          <w:rFonts w:ascii="Arial" w:hAnsi="Arial" w:cs="Arial"/>
          <w:b/>
          <w:color w:val="000000"/>
          <w:sz w:val="20"/>
          <w:szCs w:val="20"/>
          <w:lang w:eastAsia="cs-CZ"/>
        </w:rPr>
        <w:t>Článok III</w:t>
      </w:r>
    </w:p>
    <w:p w14:paraId="7FF89680" w14:textId="210EA7DC"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Právne predpisy</w:t>
      </w:r>
    </w:p>
    <w:p w14:paraId="7EB29878" w14:textId="77777777" w:rsidR="0044175D" w:rsidRPr="00DB45C7" w:rsidRDefault="0044175D" w:rsidP="0044175D">
      <w:pPr>
        <w:tabs>
          <w:tab w:val="left" w:pos="284"/>
        </w:tabs>
        <w:spacing w:line="305" w:lineRule="auto"/>
        <w:jc w:val="both"/>
        <w:rPr>
          <w:rFonts w:ascii="Arial" w:hAnsi="Arial" w:cs="Arial"/>
          <w:color w:val="000000"/>
          <w:sz w:val="20"/>
          <w:szCs w:val="20"/>
        </w:rPr>
      </w:pPr>
    </w:p>
    <w:p w14:paraId="24902A0F" w14:textId="77777777" w:rsidR="0044175D" w:rsidRPr="00DB45C7" w:rsidRDefault="0044175D" w:rsidP="0044175D">
      <w:pPr>
        <w:spacing w:line="271" w:lineRule="auto"/>
        <w:jc w:val="both"/>
        <w:rPr>
          <w:rFonts w:ascii="Arial" w:hAnsi="Arial" w:cs="Arial"/>
          <w:strike/>
          <w:color w:val="000000"/>
          <w:sz w:val="20"/>
          <w:szCs w:val="20"/>
        </w:rPr>
      </w:pPr>
      <w:r w:rsidRPr="00DB45C7">
        <w:rPr>
          <w:rFonts w:ascii="Arial" w:hAnsi="Arial" w:cs="Arial"/>
          <w:color w:val="000000"/>
          <w:sz w:val="20"/>
          <w:szCs w:val="20"/>
        </w:rPr>
        <w:t xml:space="preserve">Vzájomné vzťahy strán tejto rámcovej dohody sa riadia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zákona č. 513/1991 Zb. - Obchodný zákonník v znení neskorších predpisov (ďalej len „Obchodný zákonník“),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zákona č. 343/2015 Z. z. o verejnom obstarávaní a o zmene a doplnení niektorých zákonov v znení neskorších predpisov (ďalej len „zákon o verejnom obstarávaní“) a ďalšími zákonmi SR, ktoré upravujú oblasť predmetu tejto rámcovej dohody.</w:t>
      </w:r>
    </w:p>
    <w:p w14:paraId="49AA3BAB" w14:textId="77777777" w:rsidR="00726CAF" w:rsidRDefault="00726CAF"/>
    <w:p w14:paraId="22BFEE22"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IV</w:t>
      </w:r>
    </w:p>
    <w:p w14:paraId="381F4E1E" w14:textId="77777777" w:rsidR="0044175D" w:rsidRPr="00DB45C7" w:rsidRDefault="0044175D" w:rsidP="0044175D">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Predmet a účel rámcovej dohody</w:t>
      </w:r>
    </w:p>
    <w:p w14:paraId="24049E7B" w14:textId="77777777" w:rsidR="0044175D" w:rsidRPr="00DB45C7"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color w:val="000000"/>
          <w:sz w:val="20"/>
          <w:szCs w:val="20"/>
        </w:rPr>
      </w:pPr>
      <w:r w:rsidRPr="00DB45C7">
        <w:rPr>
          <w:rFonts w:ascii="Arial" w:hAnsi="Arial" w:cs="Arial"/>
          <w:bCs/>
          <w:color w:val="000000"/>
          <w:sz w:val="20"/>
          <w:szCs w:val="20"/>
        </w:rPr>
        <w:t xml:space="preserve">Predmetom tejto rámcovej dohody je stanovenie podmienok pre predávajúceho a kupujúceho pri zabezpečení dodávok tovaru, a to podľa druhov tovaru uvedených </w:t>
      </w:r>
      <w:r w:rsidRPr="00775409">
        <w:rPr>
          <w:rFonts w:ascii="Arial" w:hAnsi="Arial" w:cs="Arial"/>
          <w:b/>
          <w:bCs/>
          <w:color w:val="000000"/>
          <w:sz w:val="20"/>
          <w:szCs w:val="20"/>
        </w:rPr>
        <w:t>v Prílohe č. 1</w:t>
      </w:r>
      <w:r>
        <w:rPr>
          <w:rFonts w:ascii="Arial" w:hAnsi="Arial" w:cs="Arial"/>
          <w:bCs/>
          <w:color w:val="000000"/>
          <w:sz w:val="20"/>
          <w:szCs w:val="20"/>
        </w:rPr>
        <w:t xml:space="preserve"> </w:t>
      </w:r>
      <w:r w:rsidRPr="00775409">
        <w:rPr>
          <w:rFonts w:ascii="Arial" w:hAnsi="Arial" w:cs="Arial"/>
          <w:bCs/>
          <w:color w:val="000000"/>
          <w:sz w:val="20"/>
          <w:szCs w:val="20"/>
        </w:rPr>
        <w:t>k tejto rámcovej dohode</w:t>
      </w:r>
      <w:r w:rsidRPr="00DB45C7">
        <w:rPr>
          <w:rFonts w:ascii="Arial" w:hAnsi="Arial" w:cs="Arial"/>
          <w:bCs/>
          <w:color w:val="000000"/>
          <w:sz w:val="20"/>
          <w:szCs w:val="20"/>
          <w:u w:val="single"/>
        </w:rPr>
        <w:t xml:space="preserve"> </w:t>
      </w:r>
      <w:r w:rsidRPr="00DB45C7">
        <w:rPr>
          <w:rFonts w:ascii="Arial" w:hAnsi="Arial" w:cs="Arial"/>
          <w:bCs/>
          <w:color w:val="000000"/>
          <w:sz w:val="20"/>
          <w:szCs w:val="20"/>
        </w:rPr>
        <w:t xml:space="preserve">(ďalej len „tovar“ alebo „položky prílohy“), </w:t>
      </w:r>
      <w:r w:rsidRPr="00DB45C7">
        <w:rPr>
          <w:rFonts w:ascii="Arial" w:hAnsi="Arial" w:cs="Arial"/>
          <w:color w:val="000000"/>
          <w:sz w:val="20"/>
          <w:szCs w:val="20"/>
        </w:rPr>
        <w:t>na základe samostatne priebežne vystavených objednávok zo strany kupujúceho</w:t>
      </w:r>
      <w:r w:rsidRPr="00DB45C7">
        <w:rPr>
          <w:rFonts w:ascii="Arial" w:hAnsi="Arial" w:cs="Arial"/>
          <w:bCs/>
          <w:color w:val="000000"/>
          <w:sz w:val="20"/>
          <w:szCs w:val="20"/>
        </w:rPr>
        <w:t xml:space="preserve">, podľa druhov tovaru  uvedených v Prílohe č. 1 k tejto rámcovej dohode  a v množstvách podľa potreby kupujúceho a bližšie určených v samostatných objednávkach, počas celého trvania tejto dohody. </w:t>
      </w:r>
    </w:p>
    <w:p w14:paraId="60409665"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priebežných objednávok.  </w:t>
      </w:r>
    </w:p>
    <w:p w14:paraId="28D685FF"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 xml:space="preserve">Účastníci tejto dohody sa dohodli, že rozsah a množstvo tovaru uvedené v  Prílohe č. 1 je len orientačné a skutočne odobrané množstvo sa bude odvíjať od aktuálnych potrieb kupujúceho po dobu trvania tejto rámcovej dohody. </w:t>
      </w:r>
    </w:p>
    <w:p w14:paraId="48DF514B"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Predávajúci, ktorému bola zaslaná objednávka na dodávku tovaru v súlade Prílohou č. 1 k tejto rámcovej dohode  je povinný dodať tovar, resp. jeho časť riadne a včas a kupujúci je povinný  predávajúcemu zaplatiť za riadne dodaný tovar  dohodnutú kúpnu cenu podľa tejto rámcovej dohody.</w:t>
      </w:r>
    </w:p>
    <w:p w14:paraId="3A3E72ED" w14:textId="77777777" w:rsidR="0044175D" w:rsidRPr="00DE0178"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themeColor="text1"/>
          <w:sz w:val="20"/>
          <w:szCs w:val="20"/>
        </w:rPr>
      </w:pPr>
      <w:r w:rsidRPr="00DE0178">
        <w:rPr>
          <w:rFonts w:ascii="Arial" w:hAnsi="Arial" w:cs="Arial"/>
          <w:bCs/>
          <w:color w:val="000000"/>
          <w:sz w:val="20"/>
          <w:szCs w:val="20"/>
        </w:rPr>
        <w:t xml:space="preserve">Predávajúci je povinný v zmysle tejto rámcovej dohody dodávať tovar uvedený v Prílohe č. 1,  ktorý zodpovedá Slovenským technickým </w:t>
      </w:r>
      <w:r w:rsidRPr="00DE0178">
        <w:rPr>
          <w:rFonts w:ascii="Arial" w:hAnsi="Arial" w:cs="Arial"/>
          <w:bCs/>
          <w:color w:val="000000" w:themeColor="text1"/>
          <w:sz w:val="20"/>
          <w:szCs w:val="20"/>
        </w:rPr>
        <w:t xml:space="preserve">normám alebo normám EÚ a je výlučne v 1. </w:t>
      </w:r>
      <w:r>
        <w:rPr>
          <w:rFonts w:ascii="Arial" w:hAnsi="Arial" w:cs="Arial"/>
          <w:bCs/>
          <w:color w:val="000000" w:themeColor="text1"/>
          <w:sz w:val="20"/>
          <w:szCs w:val="20"/>
        </w:rPr>
        <w:t>triede kvality</w:t>
      </w:r>
      <w:r w:rsidRPr="00DE0178">
        <w:rPr>
          <w:rFonts w:ascii="Arial" w:hAnsi="Arial" w:cs="Arial"/>
          <w:bCs/>
          <w:color w:val="000000" w:themeColor="text1"/>
          <w:sz w:val="20"/>
          <w:szCs w:val="20"/>
        </w:rPr>
        <w:t xml:space="preserve">. </w:t>
      </w:r>
    </w:p>
    <w:p w14:paraId="08CBCF49" w14:textId="77777777" w:rsidR="0044175D" w:rsidRPr="008E47C0" w:rsidRDefault="0044175D" w:rsidP="0044175D">
      <w:pPr>
        <w:pStyle w:val="Odsekzoznamu"/>
        <w:widowControl/>
        <w:autoSpaceDE/>
        <w:autoSpaceDN/>
        <w:adjustRightInd/>
        <w:spacing w:line="271" w:lineRule="auto"/>
        <w:ind w:left="426"/>
        <w:jc w:val="both"/>
        <w:rPr>
          <w:rFonts w:ascii="Arial" w:hAnsi="Arial" w:cs="Arial"/>
          <w:bCs/>
          <w:color w:val="000000" w:themeColor="text1"/>
          <w:sz w:val="20"/>
          <w:szCs w:val="20"/>
        </w:rPr>
      </w:pPr>
      <w:r w:rsidRPr="00DE0178">
        <w:rPr>
          <w:rFonts w:ascii="Arial" w:hAnsi="Arial" w:cs="Arial"/>
          <w:bCs/>
          <w:color w:val="000000" w:themeColor="text1"/>
          <w:sz w:val="20"/>
          <w:szCs w:val="20"/>
        </w:rPr>
        <w:t>Špecifikácia jednotlivých položiek, uvedená v Prílohe č. 1 dohody, predstavuje minimálne požiadavky, ktoré je predávajúci povinný pri danom tovare dodržať.</w:t>
      </w:r>
    </w:p>
    <w:p w14:paraId="0DDBC730" w14:textId="77777777" w:rsidR="0044175D"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themeColor="text1"/>
          <w:sz w:val="20"/>
          <w:szCs w:val="20"/>
        </w:rPr>
        <w:t xml:space="preserve">Predávajúci je povinný dodržiavať ustanovenia  tejto rámcovej </w:t>
      </w:r>
      <w:r w:rsidRPr="00DE0178">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14:paraId="43754199" w14:textId="46715A83" w:rsidR="0044175D" w:rsidRPr="00F32F53"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F32F53">
        <w:rPr>
          <w:rFonts w:ascii="Arial" w:hAnsi="Arial" w:cs="Arial"/>
          <w:bCs/>
          <w:color w:val="000000" w:themeColor="text1"/>
          <w:sz w:val="20"/>
          <w:szCs w:val="20"/>
        </w:rPr>
        <w:t>Pri dodávke tovaru je predávajúci povinný dodať ku chemikáliám aj kartu bezpečnostných údajov v Slovenskom jazyku a k referenčným materiálom aj certifikát</w:t>
      </w:r>
      <w:r w:rsidR="00E61D57">
        <w:rPr>
          <w:rFonts w:ascii="Arial" w:hAnsi="Arial" w:cs="Arial"/>
          <w:bCs/>
          <w:color w:val="000000" w:themeColor="text1"/>
          <w:sz w:val="20"/>
          <w:szCs w:val="20"/>
        </w:rPr>
        <w:t>, postačuje v Anglickom jazyku</w:t>
      </w:r>
      <w:r w:rsidRPr="00F32F53">
        <w:rPr>
          <w:rFonts w:ascii="Arial" w:hAnsi="Arial" w:cs="Arial"/>
          <w:bCs/>
          <w:color w:val="000000" w:themeColor="text1"/>
          <w:sz w:val="20"/>
          <w:szCs w:val="20"/>
        </w:rPr>
        <w:t xml:space="preserve">, ktorý by mal obsahovať najmä: evidenčné číslo, kód a názvoslovné označenie CRM, certifikačné </w:t>
      </w:r>
      <w:r w:rsidRPr="00F32F53">
        <w:rPr>
          <w:rFonts w:ascii="Arial" w:hAnsi="Arial" w:cs="Arial"/>
          <w:bCs/>
          <w:color w:val="000000" w:themeColor="text1"/>
          <w:sz w:val="20"/>
          <w:szCs w:val="20"/>
        </w:rPr>
        <w:lastRenderedPageBreak/>
        <w:t>hodnoty a ich štandardné neistoty, nadväznosť na NIST SRM, dátum vydania certifikátu, podpis a meno osoby poverenej certifikovaním, pečiatku certifikačného orgánu, názov a sídlo výrobcu, laboratória s úspešnou účasťou na certifikačných analýzach, meno zodpovedného pracovníka, použité metódy merania, informatívne hodnoty, stabilitu, exspiráciu a podmienky uchovávania. Postačujúca je aj elektronická forma dokumentov.</w:t>
      </w:r>
    </w:p>
    <w:p w14:paraId="0462572A" w14:textId="77777777" w:rsidR="0044175D" w:rsidRPr="0044175D" w:rsidRDefault="0044175D" w:rsidP="0044175D">
      <w:pPr>
        <w:pStyle w:val="Odsekzoznamu"/>
        <w:widowControl/>
        <w:numPr>
          <w:ilvl w:val="0"/>
          <w:numId w:val="2"/>
        </w:numPr>
        <w:autoSpaceDE/>
        <w:autoSpaceDN/>
        <w:adjustRightInd/>
        <w:spacing w:line="271" w:lineRule="auto"/>
        <w:ind w:left="426" w:hanging="426"/>
        <w:jc w:val="both"/>
        <w:rPr>
          <w:rFonts w:ascii="Arial" w:hAnsi="Arial" w:cs="Arial"/>
          <w:bCs/>
          <w:color w:val="000000"/>
          <w:sz w:val="20"/>
          <w:szCs w:val="20"/>
        </w:rPr>
      </w:pPr>
      <w:r w:rsidRPr="00F32F53">
        <w:rPr>
          <w:rFonts w:ascii="Arial" w:hAnsi="Arial" w:cs="Arial"/>
          <w:bCs/>
          <w:color w:val="000000" w:themeColor="text1"/>
          <w:sz w:val="20"/>
          <w:szCs w:val="20"/>
        </w:rPr>
        <w:t>V prípade chemických látok s regulovaným predajom je kupujúci povinný potvrdiť predávajúcemu aj účel použitia týchto chemických látok.</w:t>
      </w:r>
    </w:p>
    <w:p w14:paraId="4BB68BCC" w14:textId="77777777" w:rsidR="0044175D" w:rsidRPr="00F32F53" w:rsidRDefault="0044175D" w:rsidP="0044175D">
      <w:pPr>
        <w:pStyle w:val="Odsekzoznamu"/>
        <w:widowControl/>
        <w:autoSpaceDE/>
        <w:autoSpaceDN/>
        <w:adjustRightInd/>
        <w:spacing w:line="271" w:lineRule="auto"/>
        <w:ind w:left="426"/>
        <w:jc w:val="both"/>
        <w:rPr>
          <w:rFonts w:ascii="Arial" w:hAnsi="Arial" w:cs="Arial"/>
          <w:bCs/>
          <w:color w:val="000000"/>
          <w:sz w:val="20"/>
          <w:szCs w:val="20"/>
        </w:rPr>
      </w:pPr>
    </w:p>
    <w:p w14:paraId="351DEB06" w14:textId="77777777" w:rsidR="0044175D" w:rsidRPr="0044175D" w:rsidRDefault="0044175D" w:rsidP="0044175D">
      <w:pPr>
        <w:pStyle w:val="Odsekzoznamu"/>
        <w:tabs>
          <w:tab w:val="left" w:pos="284"/>
        </w:tabs>
        <w:spacing w:line="305" w:lineRule="auto"/>
        <w:jc w:val="center"/>
        <w:rPr>
          <w:rFonts w:ascii="Arial" w:hAnsi="Arial" w:cs="Arial"/>
          <w:b/>
          <w:color w:val="000000"/>
          <w:sz w:val="20"/>
          <w:szCs w:val="20"/>
        </w:rPr>
      </w:pPr>
      <w:r w:rsidRPr="0044175D">
        <w:rPr>
          <w:rFonts w:ascii="Arial" w:hAnsi="Arial" w:cs="Arial"/>
          <w:b/>
          <w:color w:val="000000"/>
          <w:sz w:val="20"/>
          <w:szCs w:val="20"/>
        </w:rPr>
        <w:t>Článok V</w:t>
      </w:r>
    </w:p>
    <w:p w14:paraId="57CE1DD2" w14:textId="77777777" w:rsidR="0044175D" w:rsidRPr="0044175D" w:rsidRDefault="0044175D" w:rsidP="0044175D">
      <w:pPr>
        <w:pStyle w:val="Odsekzoznamu"/>
        <w:tabs>
          <w:tab w:val="left" w:pos="284"/>
        </w:tabs>
        <w:spacing w:line="305" w:lineRule="auto"/>
        <w:jc w:val="center"/>
        <w:rPr>
          <w:rFonts w:ascii="Arial" w:hAnsi="Arial" w:cs="Arial"/>
          <w:b/>
          <w:color w:val="000000"/>
          <w:sz w:val="20"/>
          <w:szCs w:val="20"/>
        </w:rPr>
      </w:pPr>
      <w:r w:rsidRPr="0044175D">
        <w:rPr>
          <w:rFonts w:ascii="Arial" w:hAnsi="Arial" w:cs="Arial"/>
          <w:b/>
          <w:color w:val="000000"/>
          <w:sz w:val="20"/>
          <w:szCs w:val="20"/>
        </w:rPr>
        <w:t>Postup predávajúceho a kupujúceho pri plnení rámcovej dohody</w:t>
      </w:r>
    </w:p>
    <w:p w14:paraId="195AD68F" w14:textId="77777777" w:rsidR="0044175D" w:rsidRDefault="0044175D"/>
    <w:p w14:paraId="4CE5FA8C" w14:textId="77777777" w:rsidR="0044175D" w:rsidRPr="0044175D" w:rsidRDefault="0044175D" w:rsidP="0044175D">
      <w:pPr>
        <w:pStyle w:val="Odsekzoznamu"/>
        <w:numPr>
          <w:ilvl w:val="0"/>
          <w:numId w:val="4"/>
        </w:numPr>
        <w:tabs>
          <w:tab w:val="left" w:pos="426"/>
        </w:tabs>
        <w:spacing w:line="271" w:lineRule="auto"/>
        <w:jc w:val="both"/>
        <w:rPr>
          <w:rFonts w:ascii="Arial" w:hAnsi="Arial" w:cs="Arial"/>
          <w:color w:val="000000"/>
          <w:sz w:val="20"/>
          <w:szCs w:val="20"/>
        </w:rPr>
      </w:pPr>
      <w:r w:rsidRPr="0044175D">
        <w:rPr>
          <w:rFonts w:ascii="Arial" w:hAnsi="Arial" w:cs="Arial"/>
          <w:color w:val="000000"/>
          <w:sz w:val="20"/>
          <w:szCs w:val="20"/>
        </w:rPr>
        <w:t xml:space="preserve">Predávajúci je povinný  kupujúcemu dodávať tovar v súlade s Prílohou č. </w:t>
      </w:r>
      <w:r w:rsidRPr="0044175D">
        <w:rPr>
          <w:rFonts w:ascii="Arial" w:hAnsi="Arial" w:cs="Arial"/>
          <w:bCs/>
          <w:color w:val="000000"/>
          <w:sz w:val="20"/>
          <w:szCs w:val="20"/>
        </w:rPr>
        <w:t xml:space="preserve">1 </w:t>
      </w:r>
      <w:r w:rsidRPr="0044175D">
        <w:rPr>
          <w:rFonts w:ascii="Arial" w:hAnsi="Arial" w:cs="Arial"/>
          <w:color w:val="000000"/>
          <w:sz w:val="20"/>
          <w:szCs w:val="20"/>
        </w:rPr>
        <w:t xml:space="preserve"> k tejto dohode, na základe samostatných priebežných objednávok kupujúceho, podľa jeho potrieb a za podmienok stanovených touto rámcovou dohodou.</w:t>
      </w:r>
    </w:p>
    <w:p w14:paraId="2DC9BB74" w14:textId="39F9F193"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Kupujúci využije samostatnú výzvu na predloženie</w:t>
      </w:r>
      <w:r w:rsidR="002F7CE0">
        <w:rPr>
          <w:rFonts w:ascii="Arial" w:hAnsi="Arial" w:cs="Arial"/>
          <w:color w:val="000000"/>
          <w:sz w:val="20"/>
          <w:szCs w:val="20"/>
        </w:rPr>
        <w:t xml:space="preserve"> cenovej</w:t>
      </w:r>
      <w:r w:rsidRPr="0044175D">
        <w:rPr>
          <w:rFonts w:ascii="Arial" w:hAnsi="Arial" w:cs="Arial"/>
          <w:color w:val="000000"/>
          <w:sz w:val="20"/>
          <w:szCs w:val="20"/>
        </w:rPr>
        <w:t xml:space="preserve"> ponuky na výber predávajúceho pre uzavretie každej objednávky. V uvedenej výzve špecifikuje jednotlivé požadované položky a ich množstvá.</w:t>
      </w:r>
    </w:p>
    <w:p w14:paraId="2F292EE1" w14:textId="05426658"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 xml:space="preserve">Kupujúci zašle výzvu na predloženie </w:t>
      </w:r>
      <w:r w:rsidR="002F7CE0">
        <w:rPr>
          <w:rFonts w:ascii="Arial" w:hAnsi="Arial" w:cs="Arial"/>
          <w:color w:val="000000"/>
          <w:sz w:val="20"/>
          <w:szCs w:val="20"/>
        </w:rPr>
        <w:t xml:space="preserve">cenovej </w:t>
      </w:r>
      <w:r w:rsidRPr="0044175D">
        <w:rPr>
          <w:rFonts w:ascii="Arial" w:hAnsi="Arial" w:cs="Arial"/>
          <w:color w:val="000000"/>
          <w:sz w:val="20"/>
          <w:szCs w:val="20"/>
        </w:rPr>
        <w:t>ponuky všetkým predávajúcim s lehotou na predloženie ponuky minimálne 10 kalendárnych dní.</w:t>
      </w:r>
    </w:p>
    <w:p w14:paraId="59F82A21" w14:textId="77777777"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 xml:space="preserve">Ceny predložené Predávajúcimi nesmú presiahnuť cenu položky uvedenú v prílohe č. 1 tejto dohody. </w:t>
      </w:r>
    </w:p>
    <w:p w14:paraId="20751D44" w14:textId="2392BCA9" w:rsidR="0044175D" w:rsidRPr="0044175D" w:rsidRDefault="0044175D" w:rsidP="0044175D">
      <w:pPr>
        <w:pStyle w:val="Odsekzoznamu"/>
        <w:widowControl/>
        <w:numPr>
          <w:ilvl w:val="0"/>
          <w:numId w:val="4"/>
        </w:numPr>
        <w:tabs>
          <w:tab w:val="left" w:pos="426"/>
        </w:tabs>
        <w:autoSpaceDE/>
        <w:autoSpaceDN/>
        <w:adjustRightInd/>
        <w:spacing w:line="271" w:lineRule="auto"/>
        <w:jc w:val="both"/>
        <w:rPr>
          <w:rFonts w:ascii="Arial" w:hAnsi="Arial" w:cs="Arial"/>
          <w:color w:val="000000"/>
          <w:sz w:val="20"/>
          <w:szCs w:val="20"/>
        </w:rPr>
      </w:pPr>
      <w:r w:rsidRPr="0044175D">
        <w:rPr>
          <w:rFonts w:ascii="Arial" w:hAnsi="Arial" w:cs="Arial"/>
          <w:color w:val="000000"/>
          <w:sz w:val="20"/>
          <w:szCs w:val="20"/>
        </w:rPr>
        <w:t xml:space="preserve">Pre referenčné materiály musí byť v cenovej ponuke uvedená aj doba exspirácie ponúknutého referenčného materiálu a veľkosť balenia. </w:t>
      </w:r>
    </w:p>
    <w:p w14:paraId="0ACB45FD" w14:textId="3EF8C542" w:rsidR="0044175D" w:rsidRDefault="002F7CE0" w:rsidP="0044175D">
      <w:pPr>
        <w:pStyle w:val="Odsekzoznamu"/>
        <w:numPr>
          <w:ilvl w:val="0"/>
          <w:numId w:val="4"/>
        </w:numPr>
        <w:spacing w:line="271" w:lineRule="auto"/>
        <w:jc w:val="both"/>
        <w:rPr>
          <w:rFonts w:ascii="Arial" w:hAnsi="Arial" w:cs="Arial"/>
          <w:color w:val="000000"/>
          <w:sz w:val="20"/>
          <w:szCs w:val="20"/>
        </w:rPr>
      </w:pPr>
      <w:r>
        <w:rPr>
          <w:rFonts w:ascii="Arial" w:hAnsi="Arial" w:cs="Arial"/>
          <w:color w:val="000000"/>
          <w:sz w:val="20"/>
          <w:szCs w:val="20"/>
        </w:rPr>
        <w:t xml:space="preserve">Vyhodnotenie ponúk bude </w:t>
      </w:r>
      <w:r w:rsidR="0085290E">
        <w:rPr>
          <w:rFonts w:ascii="Arial" w:hAnsi="Arial" w:cs="Arial"/>
          <w:color w:val="000000"/>
          <w:sz w:val="20"/>
          <w:szCs w:val="20"/>
        </w:rPr>
        <w:t>určené na základe</w:t>
      </w:r>
      <w:r>
        <w:rPr>
          <w:rFonts w:ascii="Arial" w:hAnsi="Arial" w:cs="Arial"/>
          <w:color w:val="000000"/>
          <w:sz w:val="20"/>
          <w:szCs w:val="20"/>
        </w:rPr>
        <w:t xml:space="preserve"> celkovej ponúknutej ceny, na prvom mieste bude ponuka s najnižšou ponúknutou cenou a na treťom mieste bude ponuka s</w:t>
      </w:r>
      <w:r w:rsidR="0085290E">
        <w:rPr>
          <w:rFonts w:ascii="Arial" w:hAnsi="Arial" w:cs="Arial"/>
          <w:color w:val="000000"/>
          <w:sz w:val="20"/>
          <w:szCs w:val="20"/>
        </w:rPr>
        <w:t> najvyššou ponúknutou cenou</w:t>
      </w:r>
      <w:r w:rsidR="00F05C8D">
        <w:rPr>
          <w:rFonts w:ascii="Arial" w:hAnsi="Arial" w:cs="Arial"/>
          <w:color w:val="000000"/>
          <w:sz w:val="20"/>
          <w:szCs w:val="20"/>
        </w:rPr>
        <w:t xml:space="preserve">. </w:t>
      </w:r>
      <w:r w:rsidR="0044175D" w:rsidRPr="0044175D">
        <w:rPr>
          <w:rFonts w:ascii="Arial" w:hAnsi="Arial" w:cs="Arial"/>
          <w:color w:val="000000"/>
          <w:sz w:val="20"/>
          <w:szCs w:val="20"/>
        </w:rPr>
        <w:t>Predávajúcemu s</w:t>
      </w:r>
      <w:r w:rsidR="00F05C8D">
        <w:rPr>
          <w:rFonts w:ascii="Arial" w:hAnsi="Arial" w:cs="Arial"/>
          <w:color w:val="000000"/>
          <w:sz w:val="20"/>
          <w:szCs w:val="20"/>
        </w:rPr>
        <w:t xml:space="preserve"> cenovou ponukou na prvom mieste </w:t>
      </w:r>
      <w:r w:rsidR="0044175D" w:rsidRPr="0044175D">
        <w:rPr>
          <w:rFonts w:ascii="Arial" w:hAnsi="Arial" w:cs="Arial"/>
          <w:color w:val="000000"/>
          <w:sz w:val="20"/>
          <w:szCs w:val="20"/>
        </w:rPr>
        <w:t xml:space="preserve">vystaví </w:t>
      </w:r>
      <w:r w:rsidR="006A394D">
        <w:rPr>
          <w:rFonts w:ascii="Arial" w:hAnsi="Arial" w:cs="Arial"/>
          <w:color w:val="000000"/>
          <w:sz w:val="20"/>
          <w:szCs w:val="20"/>
        </w:rPr>
        <w:t>k</w:t>
      </w:r>
      <w:r w:rsidR="0044175D" w:rsidRPr="0044175D">
        <w:rPr>
          <w:rFonts w:ascii="Arial" w:hAnsi="Arial" w:cs="Arial"/>
          <w:color w:val="000000"/>
          <w:sz w:val="20"/>
          <w:szCs w:val="20"/>
        </w:rPr>
        <w:t>upujúci objednávku s cenou podľa predloženej víťaznej ponuky.</w:t>
      </w:r>
    </w:p>
    <w:p w14:paraId="3348BE59" w14:textId="77777777" w:rsidR="009F18B5" w:rsidRDefault="0044175D" w:rsidP="009F18B5">
      <w:pPr>
        <w:pStyle w:val="Odsekzoznamu"/>
        <w:numPr>
          <w:ilvl w:val="0"/>
          <w:numId w:val="4"/>
        </w:numPr>
        <w:spacing w:line="271" w:lineRule="auto"/>
        <w:jc w:val="both"/>
        <w:rPr>
          <w:rFonts w:ascii="Arial" w:hAnsi="Arial" w:cs="Arial"/>
          <w:color w:val="000000"/>
          <w:sz w:val="20"/>
          <w:szCs w:val="20"/>
        </w:rPr>
      </w:pPr>
      <w:r w:rsidRPr="0044175D">
        <w:rPr>
          <w:rFonts w:ascii="Arial" w:hAnsi="Arial" w:cs="Arial"/>
          <w:color w:val="000000"/>
          <w:sz w:val="20"/>
          <w:szCs w:val="20"/>
        </w:rPr>
        <w:t>Komunikácia medzi predávajúcim a kupujúcim bude prebiehať výlučne v</w:t>
      </w:r>
      <w:r w:rsidR="0089440B">
        <w:rPr>
          <w:rFonts w:ascii="Arial" w:hAnsi="Arial" w:cs="Arial"/>
          <w:color w:val="000000"/>
          <w:sz w:val="20"/>
          <w:szCs w:val="20"/>
        </w:rPr>
        <w:t> </w:t>
      </w:r>
      <w:r w:rsidRPr="0044175D">
        <w:rPr>
          <w:rFonts w:ascii="Arial" w:hAnsi="Arial" w:cs="Arial"/>
          <w:color w:val="000000"/>
          <w:sz w:val="20"/>
          <w:szCs w:val="20"/>
        </w:rPr>
        <w:t>slovenskom</w:t>
      </w:r>
      <w:r w:rsidR="0089440B">
        <w:rPr>
          <w:rFonts w:ascii="Arial" w:hAnsi="Arial" w:cs="Arial"/>
          <w:color w:val="000000"/>
          <w:sz w:val="20"/>
          <w:szCs w:val="20"/>
        </w:rPr>
        <w:t xml:space="preserve"> alebo českom</w:t>
      </w:r>
      <w:r w:rsidRPr="0044175D">
        <w:rPr>
          <w:rFonts w:ascii="Arial" w:hAnsi="Arial" w:cs="Arial"/>
          <w:color w:val="000000"/>
          <w:sz w:val="20"/>
          <w:szCs w:val="20"/>
        </w:rPr>
        <w:t xml:space="preserve"> jazyku a prostredníctvom na to určených  e-mailových adries a telefonických kontaktov, uvedených v ods. 14 tohto článku, pri samotných dodávkach tovaru aj prostredníctvom na to určených osobitných kontaktov, špecifikovaných v priebežných objednávkach. Predávajúci je povinný určiť e-mailovú adresu pre účely prijímania objednávok zo strany kupujúceho a komunikácie vo veci zabezpečenia dodávky tovaru.  </w:t>
      </w:r>
    </w:p>
    <w:p w14:paraId="08BB2218" w14:textId="77777777" w:rsidR="0044175D" w:rsidRPr="009F18B5" w:rsidRDefault="0044175D" w:rsidP="009F18B5">
      <w:pPr>
        <w:pStyle w:val="Odsekzoznamu"/>
        <w:numPr>
          <w:ilvl w:val="0"/>
          <w:numId w:val="4"/>
        </w:numPr>
        <w:spacing w:line="271" w:lineRule="auto"/>
        <w:jc w:val="both"/>
        <w:rPr>
          <w:rFonts w:ascii="Arial" w:hAnsi="Arial" w:cs="Arial"/>
          <w:color w:val="000000"/>
          <w:sz w:val="20"/>
          <w:szCs w:val="20"/>
        </w:rPr>
      </w:pPr>
      <w:r w:rsidRPr="009F18B5">
        <w:rPr>
          <w:rFonts w:ascii="Arial" w:hAnsi="Arial" w:cs="Arial"/>
          <w:color w:val="000000"/>
          <w:sz w:val="20"/>
          <w:szCs w:val="20"/>
        </w:rPr>
        <w:t>Postup pri vystavovaní objednávok podľa tejto rámcovej dohody je nasledovný:</w:t>
      </w:r>
    </w:p>
    <w:p w14:paraId="0E17AA52" w14:textId="260F573D" w:rsidR="0044175D"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 xml:space="preserve">Kupujúci zadá objednávku predávajúcemu, ktorého ponuka </w:t>
      </w:r>
      <w:r w:rsidR="006A394D">
        <w:rPr>
          <w:rFonts w:ascii="Arial" w:hAnsi="Arial" w:cs="Arial"/>
          <w:color w:val="000000"/>
          <w:sz w:val="20"/>
          <w:szCs w:val="20"/>
        </w:rPr>
        <w:t xml:space="preserve">sa </w:t>
      </w:r>
      <w:r w:rsidRPr="00146105">
        <w:rPr>
          <w:rFonts w:ascii="Arial" w:hAnsi="Arial" w:cs="Arial"/>
          <w:color w:val="000000"/>
          <w:sz w:val="20"/>
          <w:szCs w:val="20"/>
        </w:rPr>
        <w:t xml:space="preserve">v rámci </w:t>
      </w:r>
      <w:r w:rsidR="006A394D">
        <w:rPr>
          <w:rFonts w:ascii="Arial" w:hAnsi="Arial" w:cs="Arial"/>
          <w:color w:val="000000"/>
          <w:sz w:val="20"/>
          <w:szCs w:val="20"/>
        </w:rPr>
        <w:t xml:space="preserve">cenového prieskumu medzi predávajúcimi </w:t>
      </w:r>
      <w:r w:rsidRPr="00146105">
        <w:rPr>
          <w:rFonts w:ascii="Arial" w:hAnsi="Arial" w:cs="Arial"/>
          <w:color w:val="000000"/>
          <w:sz w:val="20"/>
          <w:szCs w:val="20"/>
        </w:rPr>
        <w:t xml:space="preserve"> umiestnila na 1. mieste</w:t>
      </w:r>
    </w:p>
    <w:p w14:paraId="3CEDB6B9" w14:textId="77777777" w:rsidR="0044175D"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 xml:space="preserve">Kupujúci  je povinný riadne vystavenú objednávku zaslať  predávajúcemu elektronickou komunikáciou na e-mailovú adresu, určenú na tento účel. </w:t>
      </w:r>
    </w:p>
    <w:p w14:paraId="0687B41F" w14:textId="77777777" w:rsidR="0044175D"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Predávajúci  je  povinný  potvrdiť  príjem  objednávky kupujúceho obratom, najneskôr však do 24 hodín (v rámci bežnej pracovnej doby), na e-mailovú adresu kupujúceho, z ktorej bola objednávka odoslaná a postúpiť ju k vybaveniu.</w:t>
      </w:r>
    </w:p>
    <w:p w14:paraId="1F15C5BB" w14:textId="77777777" w:rsidR="0044175D" w:rsidRPr="00146105" w:rsidRDefault="0044175D" w:rsidP="006036E4">
      <w:pPr>
        <w:pStyle w:val="Odsekzoznamu"/>
        <w:widowControl/>
        <w:numPr>
          <w:ilvl w:val="0"/>
          <w:numId w:val="24"/>
        </w:numPr>
        <w:tabs>
          <w:tab w:val="left" w:pos="284"/>
        </w:tabs>
        <w:autoSpaceDE/>
        <w:autoSpaceDN/>
        <w:adjustRightInd/>
        <w:spacing w:line="271" w:lineRule="auto"/>
        <w:jc w:val="both"/>
        <w:rPr>
          <w:rFonts w:ascii="Arial" w:hAnsi="Arial" w:cs="Arial"/>
          <w:color w:val="000000"/>
          <w:sz w:val="20"/>
          <w:szCs w:val="20"/>
        </w:rPr>
      </w:pPr>
      <w:r w:rsidRPr="00146105">
        <w:rPr>
          <w:rFonts w:ascii="Arial" w:hAnsi="Arial" w:cs="Arial"/>
          <w:color w:val="000000"/>
          <w:sz w:val="20"/>
          <w:szCs w:val="20"/>
        </w:rPr>
        <w:t>Potvrdením prijatia objednávky sa táto stáva pre obe zmluvné strany, predávajúceho aj kupujúceho, záväzná.</w:t>
      </w:r>
    </w:p>
    <w:p w14:paraId="4FE48D7E" w14:textId="2559379E" w:rsidR="00944E52" w:rsidRPr="00DE0178" w:rsidRDefault="00944E52" w:rsidP="00944E52">
      <w:pPr>
        <w:pStyle w:val="Odsekzoznamu"/>
        <w:widowControl/>
        <w:tabs>
          <w:tab w:val="left" w:pos="426"/>
        </w:tabs>
        <w:autoSpaceDE/>
        <w:autoSpaceDN/>
        <w:adjustRightInd/>
        <w:spacing w:line="271" w:lineRule="auto"/>
        <w:ind w:left="1770"/>
        <w:jc w:val="both"/>
        <w:rPr>
          <w:rFonts w:ascii="Arial" w:hAnsi="Arial" w:cs="Arial"/>
          <w:color w:val="000000"/>
          <w:sz w:val="20"/>
          <w:szCs w:val="20"/>
        </w:rPr>
      </w:pPr>
      <w:r w:rsidRPr="00944E52">
        <w:rPr>
          <w:rFonts w:ascii="Arial" w:hAnsi="Arial" w:cs="Arial"/>
          <w:color w:val="000000"/>
          <w:sz w:val="20"/>
          <w:szCs w:val="20"/>
        </w:rPr>
        <w:t>V prípade, že predávajúci nebude opakovane (min. 3 krát) dodržiavať postup uvedený v bode 8, písm. c) a d) tohto článku tejto dohody, takéto konanie predávajúceho bude považované za neplnenie si povinností vyplývajúcich z tejto rámcovej dohody s následným právom kupujúceho odstúpiť od tejto rámcovej dohody“</w:t>
      </w:r>
      <w:r w:rsidRPr="00944E52">
        <w:rPr>
          <w:rFonts w:ascii="Arial" w:hAnsi="Arial" w:cs="Arial"/>
          <w:color w:val="000000"/>
          <w:sz w:val="20"/>
          <w:szCs w:val="20"/>
        </w:rPr>
        <w:t>.</w:t>
      </w:r>
    </w:p>
    <w:p w14:paraId="7D41E925" w14:textId="77777777" w:rsidR="0044175D" w:rsidRPr="00DE0178" w:rsidRDefault="0044175D" w:rsidP="006036E4">
      <w:pPr>
        <w:pStyle w:val="Odsekzoznamu"/>
        <w:widowControl/>
        <w:numPr>
          <w:ilvl w:val="0"/>
          <w:numId w:val="24"/>
        </w:numPr>
        <w:tabs>
          <w:tab w:val="left" w:pos="426"/>
        </w:tabs>
        <w:autoSpaceDE/>
        <w:autoSpaceDN/>
        <w:adjustRightInd/>
        <w:spacing w:line="271" w:lineRule="auto"/>
        <w:jc w:val="both"/>
        <w:rPr>
          <w:rFonts w:ascii="Arial" w:hAnsi="Arial" w:cs="Arial"/>
          <w:color w:val="000000"/>
          <w:sz w:val="20"/>
          <w:szCs w:val="20"/>
        </w:rPr>
      </w:pPr>
      <w:proofErr w:type="spellStart"/>
      <w:r w:rsidRPr="00DE0178">
        <w:rPr>
          <w:rFonts w:ascii="Arial" w:hAnsi="Arial" w:cs="Arial"/>
          <w:color w:val="000000"/>
          <w:sz w:val="20"/>
          <w:szCs w:val="20"/>
        </w:rPr>
        <w:t>Po</w:t>
      </w:r>
      <w:proofErr w:type="spellEnd"/>
      <w:r w:rsidRPr="00DE0178">
        <w:rPr>
          <w:rFonts w:ascii="Arial" w:hAnsi="Arial" w:cs="Arial"/>
          <w:color w:val="000000"/>
          <w:sz w:val="20"/>
          <w:szCs w:val="20"/>
        </w:rPr>
        <w:t xml:space="preserve"> elektronickom potvrdení prijatia objednávky kupujúci môže vystaviť a odoslať písomnú objednávku, podpísanú oprávnenou osobou kupujúceho, prostredníctvom pošty na adresu sídla predávajúceho uvedenú v čl. I. tejto rámcovej dohody.</w:t>
      </w:r>
    </w:p>
    <w:p w14:paraId="649A2B9F" w14:textId="77777777" w:rsidR="0044175D" w:rsidRPr="006036E4" w:rsidRDefault="0044175D" w:rsidP="006036E4">
      <w:pPr>
        <w:pStyle w:val="Odsekzoznamu"/>
        <w:numPr>
          <w:ilvl w:val="0"/>
          <w:numId w:val="22"/>
        </w:numPr>
        <w:spacing w:line="271" w:lineRule="auto"/>
        <w:ind w:left="426" w:hanging="426"/>
        <w:jc w:val="both"/>
        <w:rPr>
          <w:rFonts w:ascii="Arial" w:hAnsi="Arial" w:cs="Arial"/>
          <w:color w:val="000000"/>
          <w:sz w:val="20"/>
          <w:szCs w:val="20"/>
        </w:rPr>
      </w:pPr>
      <w:r w:rsidRPr="006036E4">
        <w:rPr>
          <w:rFonts w:ascii="Arial" w:hAnsi="Arial" w:cs="Arial"/>
          <w:color w:val="000000"/>
          <w:sz w:val="20"/>
          <w:szCs w:val="20"/>
        </w:rPr>
        <w:t>Každá objednávka musí obsahovať minimálne nasledovné náležitosti:</w:t>
      </w:r>
    </w:p>
    <w:p w14:paraId="09886448"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lastRenderedPageBreak/>
        <w:t xml:space="preserve">názov, sídlo kupujúceho a predávajúceho, </w:t>
      </w:r>
      <w:r>
        <w:rPr>
          <w:rFonts w:ascii="Arial" w:hAnsi="Arial" w:cs="Arial"/>
          <w:color w:val="000000"/>
          <w:sz w:val="20"/>
          <w:szCs w:val="20"/>
        </w:rPr>
        <w:t>IBAN</w:t>
      </w:r>
      <w:r w:rsidRPr="00DE0178">
        <w:rPr>
          <w:rFonts w:ascii="Arial" w:hAnsi="Arial" w:cs="Arial"/>
          <w:color w:val="000000"/>
          <w:sz w:val="20"/>
          <w:szCs w:val="20"/>
        </w:rPr>
        <w:t>, bankové spojenie kupujúceho, IČO, DIČ, kontaktné údaje osoby poverenej na vystavenie objednávky na strane kupujúceho (meno, telefón,  e-mail),</w:t>
      </w:r>
    </w:p>
    <w:p w14:paraId="507BD8C0"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číslo objednávky,</w:t>
      </w:r>
    </w:p>
    <w:p w14:paraId="3A37193D"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 xml:space="preserve">druh a požadované množstvo tovaru v súlade </w:t>
      </w:r>
      <w:r>
        <w:rPr>
          <w:rFonts w:ascii="Arial" w:hAnsi="Arial" w:cs="Arial"/>
          <w:color w:val="000000"/>
          <w:sz w:val="20"/>
          <w:szCs w:val="20"/>
        </w:rPr>
        <w:t>s prieskumom trhu podľa bodu 4. tohto článku</w:t>
      </w:r>
      <w:r w:rsidRPr="00DE0178">
        <w:rPr>
          <w:rFonts w:ascii="Arial" w:hAnsi="Arial" w:cs="Arial"/>
          <w:color w:val="000000"/>
          <w:sz w:val="20"/>
          <w:szCs w:val="20"/>
        </w:rPr>
        <w:t xml:space="preserve">, </w:t>
      </w:r>
    </w:p>
    <w:p w14:paraId="6ED00AAE"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jednotková cena bez DPH v</w:t>
      </w:r>
      <w:r>
        <w:rPr>
          <w:rFonts w:ascii="Arial" w:hAnsi="Arial" w:cs="Arial"/>
          <w:color w:val="000000"/>
          <w:sz w:val="20"/>
          <w:szCs w:val="20"/>
        </w:rPr>
        <w:t> </w:t>
      </w:r>
      <w:r w:rsidRPr="00DE0178">
        <w:rPr>
          <w:rFonts w:ascii="Arial" w:hAnsi="Arial" w:cs="Arial"/>
          <w:color w:val="000000"/>
          <w:sz w:val="20"/>
          <w:szCs w:val="20"/>
        </w:rPr>
        <w:t>súlade</w:t>
      </w:r>
      <w:r>
        <w:rPr>
          <w:rFonts w:ascii="Arial" w:hAnsi="Arial" w:cs="Arial"/>
          <w:color w:val="000000"/>
          <w:sz w:val="20"/>
          <w:szCs w:val="20"/>
        </w:rPr>
        <w:t xml:space="preserve"> s prieskumom trhu podľa bodu 4. tohto článku</w:t>
      </w:r>
      <w:r w:rsidRPr="00DE0178">
        <w:rPr>
          <w:rFonts w:ascii="Arial" w:hAnsi="Arial" w:cs="Arial"/>
          <w:color w:val="000000"/>
          <w:sz w:val="20"/>
          <w:szCs w:val="20"/>
        </w:rPr>
        <w:t>,</w:t>
      </w:r>
    </w:p>
    <w:p w14:paraId="3E36A707"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celková cena z</w:t>
      </w:r>
      <w:r w:rsidR="009F18B5">
        <w:rPr>
          <w:rFonts w:ascii="Arial" w:hAnsi="Arial" w:cs="Arial"/>
          <w:color w:val="000000"/>
          <w:sz w:val="20"/>
          <w:szCs w:val="20"/>
        </w:rPr>
        <w:t>a dodávku tovaru s DPH</w:t>
      </w:r>
      <w:r w:rsidRPr="00DE0178">
        <w:rPr>
          <w:rFonts w:ascii="Arial" w:hAnsi="Arial" w:cs="Arial"/>
          <w:color w:val="000000"/>
          <w:sz w:val="20"/>
          <w:szCs w:val="20"/>
        </w:rPr>
        <w:t>,</w:t>
      </w:r>
    </w:p>
    <w:p w14:paraId="51B28E16" w14:textId="77777777" w:rsidR="0044175D" w:rsidRPr="00DE0178"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Pr>
          <w:rFonts w:ascii="Arial" w:hAnsi="Arial" w:cs="Arial"/>
          <w:color w:val="000000"/>
          <w:sz w:val="20"/>
          <w:szCs w:val="20"/>
        </w:rPr>
        <w:t xml:space="preserve">požadovaný </w:t>
      </w:r>
      <w:r w:rsidRPr="00DE0178">
        <w:rPr>
          <w:rFonts w:ascii="Arial" w:hAnsi="Arial" w:cs="Arial"/>
          <w:color w:val="000000"/>
          <w:sz w:val="20"/>
          <w:szCs w:val="20"/>
        </w:rPr>
        <w:t>dátum a miesto dodania tovaru,</w:t>
      </w:r>
    </w:p>
    <w:p w14:paraId="4A01B3F7" w14:textId="77777777" w:rsidR="0044175D"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sidRPr="00DE0178">
        <w:rPr>
          <w:rFonts w:ascii="Arial" w:hAnsi="Arial" w:cs="Arial"/>
          <w:color w:val="000000"/>
          <w:sz w:val="20"/>
          <w:szCs w:val="20"/>
        </w:rPr>
        <w:t xml:space="preserve">kontaktné údaje osoby kupujúceho, poverenej na prevzatie konkrétnej dodávky (meno, telefón, e-mail), </w:t>
      </w:r>
    </w:p>
    <w:p w14:paraId="3E61D9A1" w14:textId="77777777" w:rsidR="0044175D" w:rsidRPr="0079658A" w:rsidRDefault="0044175D" w:rsidP="006036E4">
      <w:pPr>
        <w:numPr>
          <w:ilvl w:val="0"/>
          <w:numId w:val="25"/>
        </w:numPr>
        <w:tabs>
          <w:tab w:val="left" w:pos="284"/>
          <w:tab w:val="left" w:pos="709"/>
        </w:tabs>
        <w:spacing w:line="271" w:lineRule="auto"/>
        <w:jc w:val="both"/>
        <w:rPr>
          <w:rFonts w:ascii="Arial" w:hAnsi="Arial" w:cs="Arial"/>
          <w:color w:val="000000"/>
          <w:sz w:val="20"/>
          <w:szCs w:val="20"/>
        </w:rPr>
      </w:pPr>
      <w:r>
        <w:rPr>
          <w:rFonts w:ascii="Arial" w:hAnsi="Arial" w:cs="Arial"/>
          <w:color w:val="000000"/>
          <w:sz w:val="20"/>
          <w:szCs w:val="20"/>
        </w:rPr>
        <w:t>identifikáciu tejto rámcovej dohody,</w:t>
      </w:r>
    </w:p>
    <w:p w14:paraId="4AE6D998" w14:textId="0E230A73" w:rsidR="009F18B5" w:rsidRDefault="006A394D" w:rsidP="006036E4">
      <w:pPr>
        <w:numPr>
          <w:ilvl w:val="0"/>
          <w:numId w:val="25"/>
        </w:numPr>
        <w:tabs>
          <w:tab w:val="left" w:pos="284"/>
          <w:tab w:val="left" w:pos="709"/>
        </w:tabs>
        <w:spacing w:line="271" w:lineRule="auto"/>
        <w:jc w:val="both"/>
        <w:rPr>
          <w:rFonts w:ascii="Arial" w:hAnsi="Arial" w:cs="Arial"/>
          <w:color w:val="000000"/>
          <w:sz w:val="20"/>
          <w:szCs w:val="20"/>
        </w:rPr>
      </w:pPr>
      <w:r>
        <w:rPr>
          <w:rFonts w:ascii="Arial" w:hAnsi="Arial" w:cs="Arial"/>
          <w:color w:val="000000"/>
          <w:sz w:val="20"/>
          <w:szCs w:val="20"/>
        </w:rPr>
        <w:t xml:space="preserve">v prípade ak je nákup financovaný z fondov EÚ aj </w:t>
      </w:r>
      <w:r w:rsidR="0044175D" w:rsidRPr="0079658A">
        <w:rPr>
          <w:rFonts w:ascii="Arial" w:hAnsi="Arial" w:cs="Arial"/>
          <w:color w:val="000000"/>
          <w:sz w:val="20"/>
          <w:szCs w:val="20"/>
        </w:rPr>
        <w:t xml:space="preserve">identifikáciu </w:t>
      </w:r>
      <w:r w:rsidR="00AF15BB">
        <w:rPr>
          <w:rFonts w:ascii="Arial" w:hAnsi="Arial" w:cs="Arial"/>
          <w:color w:val="000000"/>
          <w:sz w:val="20"/>
          <w:szCs w:val="20"/>
        </w:rPr>
        <w:t>projektu a jeho ITMS</w:t>
      </w:r>
      <w:r>
        <w:rPr>
          <w:rFonts w:ascii="Arial" w:hAnsi="Arial" w:cs="Arial"/>
          <w:color w:val="000000"/>
          <w:sz w:val="20"/>
          <w:szCs w:val="20"/>
        </w:rPr>
        <w:t>, prípadne iný</w:t>
      </w:r>
      <w:r w:rsidR="0044175D" w:rsidRPr="0079658A">
        <w:rPr>
          <w:rFonts w:ascii="Arial" w:hAnsi="Arial" w:cs="Arial"/>
          <w:color w:val="000000"/>
          <w:sz w:val="20"/>
          <w:szCs w:val="20"/>
        </w:rPr>
        <w:t xml:space="preserve"> kód</w:t>
      </w:r>
      <w:r>
        <w:rPr>
          <w:rFonts w:ascii="Arial" w:hAnsi="Arial" w:cs="Arial"/>
          <w:color w:val="000000"/>
          <w:sz w:val="20"/>
          <w:szCs w:val="20"/>
        </w:rPr>
        <w:t xml:space="preserve"> v závislosti od operačného programu</w:t>
      </w:r>
      <w:r w:rsidR="00AF15BB">
        <w:rPr>
          <w:rFonts w:ascii="Arial" w:hAnsi="Arial" w:cs="Arial"/>
          <w:color w:val="000000"/>
          <w:sz w:val="20"/>
          <w:szCs w:val="20"/>
        </w:rPr>
        <w:t>.</w:t>
      </w:r>
    </w:p>
    <w:p w14:paraId="15366979" w14:textId="77777777" w:rsidR="009F18B5" w:rsidRDefault="0044175D" w:rsidP="006036E4">
      <w:pPr>
        <w:pStyle w:val="Odsekzoznamu"/>
        <w:numPr>
          <w:ilvl w:val="0"/>
          <w:numId w:val="23"/>
        </w:numPr>
        <w:spacing w:line="271" w:lineRule="auto"/>
        <w:jc w:val="both"/>
        <w:rPr>
          <w:rFonts w:ascii="Arial" w:hAnsi="Arial" w:cs="Arial"/>
          <w:color w:val="000000"/>
          <w:sz w:val="20"/>
          <w:szCs w:val="20"/>
        </w:rPr>
      </w:pPr>
      <w:r w:rsidRPr="009F18B5">
        <w:rPr>
          <w:rFonts w:ascii="Arial" w:hAnsi="Arial" w:cs="Arial"/>
          <w:color w:val="000000"/>
          <w:sz w:val="20"/>
          <w:szCs w:val="20"/>
        </w:rPr>
        <w:t>Dodávka tovaru je realizovaná dopravou na náklady predávajúceho, s vyložením všetkého požadovaného tovaru na mieste určenom kupujúcim, vrátane uloženia tovaru do priestorov kupujúceho, ktoré určí kupujúci a prevzatím tovaru osobami kupujúceho, určenými na</w:t>
      </w:r>
      <w:r w:rsidR="009F18B5">
        <w:rPr>
          <w:rFonts w:ascii="Arial" w:hAnsi="Arial" w:cs="Arial"/>
          <w:color w:val="000000"/>
          <w:sz w:val="20"/>
          <w:szCs w:val="20"/>
        </w:rPr>
        <w:t xml:space="preserve"> prevzatie konkrétnej dodávky. </w:t>
      </w:r>
    </w:p>
    <w:p w14:paraId="637904D9" w14:textId="77777777" w:rsidR="009F18B5" w:rsidRDefault="0044175D" w:rsidP="006036E4">
      <w:pPr>
        <w:pStyle w:val="Odsekzoznamu"/>
        <w:numPr>
          <w:ilvl w:val="0"/>
          <w:numId w:val="23"/>
        </w:numPr>
        <w:spacing w:line="271" w:lineRule="auto"/>
        <w:jc w:val="both"/>
        <w:rPr>
          <w:rFonts w:ascii="Arial" w:hAnsi="Arial" w:cs="Arial"/>
          <w:color w:val="000000"/>
          <w:sz w:val="20"/>
          <w:szCs w:val="20"/>
        </w:rPr>
      </w:pPr>
      <w:r w:rsidRPr="009F18B5">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súčasťou každej faktúry. </w:t>
      </w:r>
    </w:p>
    <w:p w14:paraId="34BBD405" w14:textId="77777777" w:rsidR="00AF15BB" w:rsidRPr="00AF15BB" w:rsidRDefault="0044175D" w:rsidP="006036E4">
      <w:pPr>
        <w:pStyle w:val="Odsekzoznamu"/>
        <w:numPr>
          <w:ilvl w:val="0"/>
          <w:numId w:val="23"/>
        </w:numPr>
        <w:spacing w:line="271" w:lineRule="auto"/>
        <w:jc w:val="both"/>
        <w:rPr>
          <w:rFonts w:ascii="Arial" w:hAnsi="Arial" w:cs="Arial"/>
          <w:color w:val="000000"/>
          <w:sz w:val="20"/>
          <w:szCs w:val="20"/>
        </w:rPr>
      </w:pPr>
      <w:r w:rsidRPr="009F18B5">
        <w:rPr>
          <w:rFonts w:ascii="Arial" w:hAnsi="Arial" w:cs="Arial"/>
          <w:color w:val="000000" w:themeColor="text1"/>
          <w:sz w:val="20"/>
          <w:szCs w:val="20"/>
        </w:rPr>
        <w:t xml:space="preserve">Kontaktné údaje osôb predávajúceho, poverených kontaktom s kupujúcim vo veciach realizácie dohody (prijímanie a potvrdenie objednávok, zaslanie informácií o plánovanej dodávke tovaru, vystavovanie a zasielanie faktúr, iné) sú uvedené v Prílohe č. 2 tejto dohody. </w:t>
      </w:r>
    </w:p>
    <w:p w14:paraId="24C19FD5" w14:textId="77777777" w:rsidR="0044175D" w:rsidRPr="00AF15BB" w:rsidRDefault="0044175D" w:rsidP="006036E4">
      <w:pPr>
        <w:pStyle w:val="Odsekzoznamu"/>
        <w:numPr>
          <w:ilvl w:val="0"/>
          <w:numId w:val="23"/>
        </w:numPr>
        <w:spacing w:line="271" w:lineRule="auto"/>
        <w:jc w:val="both"/>
        <w:rPr>
          <w:rFonts w:ascii="Arial" w:hAnsi="Arial" w:cs="Arial"/>
          <w:color w:val="000000"/>
          <w:sz w:val="20"/>
          <w:szCs w:val="20"/>
        </w:rPr>
      </w:pPr>
      <w:r w:rsidRPr="00AF15BB">
        <w:rPr>
          <w:rFonts w:ascii="Arial" w:hAnsi="Arial" w:cs="Arial"/>
          <w:color w:val="000000" w:themeColor="text1"/>
          <w:sz w:val="20"/>
          <w:szCs w:val="20"/>
        </w:rPr>
        <w:t>V prípade, že počas trvania zmluvného vzťahu bude ukončená výroba niektorého objednaného tovaru, predávajúci je povinný:</w:t>
      </w:r>
    </w:p>
    <w:p w14:paraId="331D63F4" w14:textId="77777777" w:rsidR="0044175D" w:rsidRPr="00DE0178" w:rsidRDefault="0044175D" w:rsidP="006036E4">
      <w:pPr>
        <w:pStyle w:val="Odsekzoznamu"/>
        <w:widowControl/>
        <w:numPr>
          <w:ilvl w:val="0"/>
          <w:numId w:val="21"/>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túto skutočnosť písomne oznámiť kupujúcemu </w:t>
      </w:r>
    </w:p>
    <w:p w14:paraId="09905C9D" w14:textId="77777777" w:rsidR="0044175D" w:rsidRPr="00DE0178" w:rsidRDefault="0044175D" w:rsidP="006036E4">
      <w:pPr>
        <w:pStyle w:val="Odsekzoznamu"/>
        <w:widowControl/>
        <w:numPr>
          <w:ilvl w:val="0"/>
          <w:numId w:val="21"/>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023DA5C4" w14:textId="77777777" w:rsidR="0044175D" w:rsidRDefault="0044175D" w:rsidP="006036E4">
      <w:pPr>
        <w:pStyle w:val="Odsekzoznamu"/>
        <w:numPr>
          <w:ilvl w:val="0"/>
          <w:numId w:val="23"/>
        </w:numPr>
        <w:tabs>
          <w:tab w:val="left" w:pos="426"/>
        </w:tabs>
        <w:spacing w:line="271" w:lineRule="auto"/>
        <w:jc w:val="both"/>
        <w:rPr>
          <w:rFonts w:ascii="Arial" w:hAnsi="Arial" w:cs="Arial"/>
          <w:color w:val="000000" w:themeColor="text1"/>
          <w:sz w:val="20"/>
          <w:szCs w:val="20"/>
        </w:rPr>
      </w:pPr>
      <w:r w:rsidRPr="00AF15BB">
        <w:rPr>
          <w:rFonts w:ascii="Arial" w:hAnsi="Arial" w:cs="Arial"/>
          <w:color w:val="000000" w:themeColor="text1"/>
          <w:sz w:val="20"/>
          <w:szCs w:val="20"/>
        </w:rPr>
        <w:t>V prípade požiadavky kupujúceho na produkty podobného charakteru, alebo inej veľkosti balenia, ktoré nie sú zahrnuté v Prílohe č. 1 a sú v ponuke predávajúcich, môže kupujúci postupovať v zmysle bodu 2 tohto článku. Cena takého produktu však nesmie byť vyššia ako cena porovnateľného alebo obdobného produktu uvedeného v Prílohe č.1 po prepočítaní na jednotkovú cenu.</w:t>
      </w:r>
      <w:r w:rsidR="00AF15BB">
        <w:rPr>
          <w:rFonts w:ascii="Arial" w:hAnsi="Arial" w:cs="Arial"/>
          <w:color w:val="000000" w:themeColor="text1"/>
          <w:sz w:val="20"/>
          <w:szCs w:val="20"/>
        </w:rPr>
        <w:t xml:space="preserve"> </w:t>
      </w:r>
      <w:r w:rsidRPr="00AF15BB">
        <w:rPr>
          <w:rFonts w:ascii="Arial" w:hAnsi="Arial" w:cs="Arial"/>
          <w:color w:val="000000" w:themeColor="text1"/>
          <w:sz w:val="20"/>
          <w:szCs w:val="20"/>
        </w:rPr>
        <w:t>Kupujúci má právo si cenovú ponuku preveriť u iných dodávateľov a v prípade jej cenovej neprimeranosti informovať o tom Predávajúceho a vyzvať ho aby v primeranej časovej lehote cenovú ponuku zmenil. Ak Predávajúci svoju cenovú ponuku v primeranej časovej lehote nezmení, má Kupujúci právo ponuku neprijať - neuzavrieť objednávku.</w:t>
      </w:r>
    </w:p>
    <w:p w14:paraId="120D028F" w14:textId="77777777" w:rsidR="00AF15BB" w:rsidRPr="00AF15BB" w:rsidRDefault="00AF15BB" w:rsidP="00AF15BB">
      <w:pPr>
        <w:pStyle w:val="Odsekzoznamu"/>
        <w:tabs>
          <w:tab w:val="left" w:pos="426"/>
        </w:tabs>
        <w:spacing w:line="271" w:lineRule="auto"/>
        <w:ind w:left="360"/>
        <w:jc w:val="both"/>
        <w:rPr>
          <w:rFonts w:ascii="Arial" w:hAnsi="Arial" w:cs="Arial"/>
          <w:color w:val="000000" w:themeColor="text1"/>
          <w:sz w:val="20"/>
          <w:szCs w:val="20"/>
        </w:rPr>
      </w:pPr>
    </w:p>
    <w:p w14:paraId="1827DDD4"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w:t>
      </w:r>
    </w:p>
    <w:p w14:paraId="4C75C922"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Cena a platobné podmienky</w:t>
      </w:r>
    </w:p>
    <w:p w14:paraId="5DB20341" w14:textId="77777777" w:rsidR="00AF15BB" w:rsidRPr="007A1B8D" w:rsidRDefault="00AF15BB" w:rsidP="00AF15BB">
      <w:pPr>
        <w:tabs>
          <w:tab w:val="left" w:pos="284"/>
        </w:tabs>
        <w:spacing w:line="305" w:lineRule="auto"/>
        <w:jc w:val="both"/>
        <w:rPr>
          <w:rFonts w:cs="Arial"/>
          <w:color w:val="000000"/>
          <w:szCs w:val="22"/>
        </w:rPr>
      </w:pPr>
    </w:p>
    <w:p w14:paraId="1133AFA8"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Kúpna cena tovaru je stanovená dohodou účastníkov tejto rámcovej dohody a to v súlade so zák. č. 18/1996 Z. z.  a vyhl. č. 87/1996 Z. z.  </w:t>
      </w:r>
    </w:p>
    <w:p w14:paraId="06E667BF" w14:textId="77777777" w:rsidR="00AF15BB" w:rsidRPr="00002B61"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i/>
          <w:iCs/>
          <w:color w:val="000000"/>
          <w:sz w:val="20"/>
          <w:szCs w:val="20"/>
        </w:rPr>
      </w:pPr>
      <w:r w:rsidRPr="00002B61">
        <w:rPr>
          <w:rFonts w:ascii="Arial" w:hAnsi="Arial" w:cs="Arial"/>
          <w:color w:val="000000"/>
          <w:sz w:val="20"/>
          <w:szCs w:val="20"/>
        </w:rPr>
        <w:t xml:space="preserve">Kúpna cena tovaru predstavuje maximálnu sumu XXX Eur bez DPH (slovom: </w:t>
      </w:r>
      <w:r>
        <w:rPr>
          <w:rFonts w:ascii="Arial" w:hAnsi="Arial" w:cs="Arial"/>
          <w:color w:val="000000"/>
          <w:sz w:val="20"/>
          <w:szCs w:val="20"/>
        </w:rPr>
        <w:t>XXX EUR a xx centov</w:t>
      </w:r>
      <w:r w:rsidRPr="00002B61">
        <w:rPr>
          <w:rFonts w:ascii="Arial" w:hAnsi="Arial" w:cs="Arial"/>
          <w:color w:val="000000"/>
          <w:sz w:val="20"/>
          <w:szCs w:val="20"/>
        </w:rPr>
        <w:t>) je po dobu trvania tejto rámcovej dohody. Podrobná špecifikácia vybraných druhov tovaru a jednotkové ceny tovaru, ktoré sú záväzné počas platnosti a účinnosti tejto rámcovej dohody, sú uvedené</w:t>
      </w:r>
      <w:r w:rsidRPr="00002B61">
        <w:rPr>
          <w:rFonts w:ascii="Arial" w:hAnsi="Arial" w:cs="Arial"/>
          <w:b/>
          <w:color w:val="000000"/>
          <w:sz w:val="20"/>
          <w:szCs w:val="20"/>
        </w:rPr>
        <w:t xml:space="preserve">  v Prílohe č. 1</w:t>
      </w:r>
      <w:r w:rsidRPr="00002B61">
        <w:rPr>
          <w:rFonts w:ascii="Arial" w:hAnsi="Arial" w:cs="Arial"/>
          <w:color w:val="000000"/>
          <w:sz w:val="20"/>
          <w:szCs w:val="20"/>
        </w:rPr>
        <w:t xml:space="preserve"> tejto dohody, ktoré sú nedeliteľnou súčasťou tejto rámcovej  dohody.  </w:t>
      </w:r>
    </w:p>
    <w:p w14:paraId="5026C834"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Kúpna cena uvedená v  Prílohe č. 1 je cena určená vrátane balného, dopravných nákladov, vykládky a všetkých nákladov súvisiacich s dodaním tovaru alebo jeho časti na miesto plnenia uvedené v ods. 1 čl. VII tejto rámcovej dohody. Predávajúci je povinný pri výpočte kúpnej ceny za tovar podľa tejto dohody pripočítať DPH podľa aktuálnych všeobecne záväzných právnych predpisov SR, platných v čase vykonania fakturácie za dodaný tovar.</w:t>
      </w:r>
    </w:p>
    <w:p w14:paraId="7ADB471B" w14:textId="09C0E4DC" w:rsidR="00AF15BB"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lastRenderedPageBreak/>
        <w:t>Kupujúcemu vzniká povinnosť na zaplatenie ceny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napríklad: listoch, dodacích listoch  a faktúrach, atď.) uvádzať číslo tejto rámcovej doho</w:t>
      </w:r>
      <w:r w:rsidRPr="0079658A">
        <w:rPr>
          <w:rFonts w:ascii="Arial" w:hAnsi="Arial" w:cs="Arial"/>
          <w:color w:val="000000"/>
          <w:sz w:val="20"/>
          <w:szCs w:val="20"/>
        </w:rPr>
        <w:t>dy, názov projektu</w:t>
      </w:r>
      <w:r w:rsidR="00C46DD1">
        <w:rPr>
          <w:rFonts w:ascii="Arial" w:hAnsi="Arial" w:cs="Arial"/>
          <w:color w:val="000000"/>
          <w:sz w:val="20"/>
          <w:szCs w:val="20"/>
        </w:rPr>
        <w:t>, ak je kúpa financovaná z fondov EÚ</w:t>
      </w:r>
      <w:r w:rsidRPr="0079658A">
        <w:rPr>
          <w:rFonts w:ascii="Arial" w:hAnsi="Arial" w:cs="Arial"/>
          <w:color w:val="000000"/>
          <w:sz w:val="20"/>
          <w:szCs w:val="20"/>
        </w:rPr>
        <w:t xml:space="preserve"> a kód ITMS</w:t>
      </w:r>
      <w:r w:rsidR="00C46DD1">
        <w:rPr>
          <w:rFonts w:ascii="Arial" w:hAnsi="Arial" w:cs="Arial"/>
          <w:color w:val="000000"/>
          <w:sz w:val="20"/>
          <w:szCs w:val="20"/>
        </w:rPr>
        <w:t>, prípadne iný kód v závislosti od operačného programu a</w:t>
      </w:r>
      <w:r w:rsidRPr="0079658A">
        <w:rPr>
          <w:rFonts w:ascii="Arial" w:hAnsi="Arial" w:cs="Arial"/>
          <w:color w:val="000000"/>
          <w:sz w:val="20"/>
          <w:szCs w:val="20"/>
        </w:rPr>
        <w:t xml:space="preserve"> názov poskytovateľa projektu.</w:t>
      </w:r>
    </w:p>
    <w:p w14:paraId="4943DD4E" w14:textId="77777777" w:rsidR="00AF15BB"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t>Predávajúci je povinný predkladať  kupujúcemu faktúru</w:t>
      </w:r>
      <w:r w:rsidRPr="00953DF9">
        <w:t xml:space="preserve"> </w:t>
      </w:r>
      <w:r w:rsidRPr="00953DF9">
        <w:rPr>
          <w:rFonts w:ascii="Arial" w:hAnsi="Arial" w:cs="Arial"/>
          <w:color w:val="000000"/>
          <w:sz w:val="20"/>
          <w:szCs w:val="20"/>
        </w:rPr>
        <w:t xml:space="preserve">v súlade s platnými právnymi predpismi do 15  </w:t>
      </w:r>
      <w:r>
        <w:rPr>
          <w:rFonts w:ascii="Arial" w:hAnsi="Arial" w:cs="Arial"/>
          <w:color w:val="000000"/>
          <w:sz w:val="20"/>
          <w:szCs w:val="20"/>
        </w:rPr>
        <w:t>(</w:t>
      </w:r>
      <w:r w:rsidRPr="00002B61">
        <w:rPr>
          <w:rFonts w:ascii="Arial" w:hAnsi="Arial" w:cs="Arial"/>
          <w:color w:val="000000"/>
          <w:sz w:val="20"/>
          <w:szCs w:val="20"/>
        </w:rPr>
        <w:t>pätnástich)</w:t>
      </w:r>
      <w:r>
        <w:rPr>
          <w:rFonts w:ascii="Arial" w:hAnsi="Arial" w:cs="Arial"/>
          <w:color w:val="000000"/>
          <w:sz w:val="20"/>
          <w:szCs w:val="20"/>
        </w:rPr>
        <w:t xml:space="preserve"> </w:t>
      </w:r>
      <w:r w:rsidRPr="00002B61">
        <w:rPr>
          <w:rFonts w:ascii="Arial" w:hAnsi="Arial" w:cs="Arial"/>
          <w:color w:val="000000"/>
          <w:sz w:val="20"/>
          <w:szCs w:val="20"/>
        </w:rPr>
        <w:t>kalendárnych</w:t>
      </w:r>
      <w:r w:rsidRPr="00680CA5">
        <w:rPr>
          <w:rFonts w:ascii="Arial" w:hAnsi="Arial" w:cs="Arial"/>
          <w:color w:val="000000"/>
          <w:sz w:val="20"/>
          <w:szCs w:val="20"/>
        </w:rPr>
        <w:t xml:space="preserve"> dní odo dňa dodania a odovzdania tovaru, ktorá musí obsahovať všetky náležitosti daňového dokladu v súlade s </w:t>
      </w:r>
      <w:proofErr w:type="spellStart"/>
      <w:r w:rsidRPr="00680CA5">
        <w:rPr>
          <w:rFonts w:ascii="Arial" w:hAnsi="Arial" w:cs="Arial"/>
          <w:color w:val="000000"/>
          <w:sz w:val="20"/>
          <w:szCs w:val="20"/>
        </w:rPr>
        <w:t>ust</w:t>
      </w:r>
      <w:proofErr w:type="spellEnd"/>
      <w:r w:rsidRPr="00680CA5">
        <w:rPr>
          <w:rFonts w:ascii="Arial" w:hAnsi="Arial" w:cs="Arial"/>
          <w:color w:val="000000"/>
          <w:sz w:val="20"/>
          <w:szCs w:val="20"/>
        </w:rPr>
        <w:t>. zákona č. 222/2004 Z. z. o dani z pridanej hodnoty v znení neskorších predpisov.</w:t>
      </w:r>
      <w:r w:rsidRPr="00680CA5">
        <w:rPr>
          <w:rFonts w:ascii="Arial" w:hAnsi="Arial" w:cs="Arial"/>
          <w:sz w:val="20"/>
        </w:rPr>
        <w:t xml:space="preserve"> </w:t>
      </w:r>
      <w:r w:rsidRPr="0012407F">
        <w:rPr>
          <w:rFonts w:ascii="Arial" w:hAnsi="Arial" w:cs="Arial"/>
          <w:color w:val="000000"/>
          <w:sz w:val="20"/>
          <w:szCs w:val="20"/>
        </w:rPr>
        <w:t>Predávajúci nie je oprávnený fakturovať žiadnu ďalšiu odplatu za služby, súvisiace s dodaním tovaru.</w:t>
      </w:r>
    </w:p>
    <w:p w14:paraId="4B8DD4F9" w14:textId="77777777" w:rsidR="00AF15BB" w:rsidRPr="00680CA5"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sz w:val="20"/>
        </w:rPr>
        <w:t xml:space="preserve">Ak nastane potreba realizácie Smernice Európskeho parlamentu a Rady 2014/55/EÚ o elektronickej fakturácii v činnosti </w:t>
      </w:r>
      <w:r>
        <w:rPr>
          <w:rFonts w:ascii="Arial" w:hAnsi="Arial" w:cs="Arial"/>
          <w:sz w:val="20"/>
        </w:rPr>
        <w:t>objednávateľa</w:t>
      </w:r>
      <w:r w:rsidRPr="00680CA5">
        <w:rPr>
          <w:rFonts w:ascii="Arial" w:hAnsi="Arial" w:cs="Arial"/>
          <w:sz w:val="20"/>
        </w:rPr>
        <w:t xml:space="preserve"> pri uplatňovaní záväzkovo-právnych vzťahov, budú predávajúci povinní vystaviť faktúru v súlade s ustanoveniami zákona č. 215/2019 Z. z. o zaručenej elektronickej fakturácii a centrálnom ekonomickom systéme a o doplnení niektorých zákonov a sprístupniť ju bezodkladne kupujúcemu.</w:t>
      </w:r>
    </w:p>
    <w:p w14:paraId="1B3033EB"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Predávajúci je povinný predkladať uvedené doklady podpísané zástupcom predávajúceho, písomne doručenou poštovou zásielkou alebo osobne na adresu kupujúceho uvedenú v čl. I tejto dohody. </w:t>
      </w:r>
    </w:p>
    <w:p w14:paraId="23448195"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162C0859"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Úhrada faktúr bude prebiehať bezhotovostným platobným stykom na účet predávajúceho po dodaní predmetu plnenia uvedeného v príslušnej objednávke podľa tejto rámcovej dohody a za ceny a podľa špecifikácie uvedenej v </w:t>
      </w:r>
      <w:r>
        <w:rPr>
          <w:rFonts w:ascii="Arial" w:hAnsi="Arial" w:cs="Arial"/>
          <w:color w:val="000000"/>
          <w:sz w:val="20"/>
          <w:szCs w:val="20"/>
        </w:rPr>
        <w:t>objednávke</w:t>
      </w:r>
      <w:r w:rsidRPr="0012407F">
        <w:rPr>
          <w:rFonts w:ascii="Arial" w:hAnsi="Arial" w:cs="Arial"/>
          <w:color w:val="000000"/>
          <w:sz w:val="20"/>
          <w:szCs w:val="20"/>
        </w:rPr>
        <w:t xml:space="preserve">. </w:t>
      </w:r>
    </w:p>
    <w:p w14:paraId="3249024B" w14:textId="77777777" w:rsidR="00AF15BB" w:rsidRPr="0012407F"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14:paraId="35E9C76C" w14:textId="77777777" w:rsidR="00AF15BB" w:rsidRDefault="00AF15BB" w:rsidP="00AF15BB">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Lehota splatnosti faktúry je </w:t>
      </w:r>
      <w:r>
        <w:rPr>
          <w:rFonts w:ascii="Arial" w:hAnsi="Arial" w:cs="Arial"/>
          <w:color w:val="000000"/>
          <w:sz w:val="20"/>
          <w:szCs w:val="20"/>
        </w:rPr>
        <w:t>60</w:t>
      </w:r>
      <w:r w:rsidRPr="0012407F">
        <w:rPr>
          <w:rFonts w:ascii="Arial" w:hAnsi="Arial" w:cs="Arial"/>
          <w:color w:val="000000"/>
          <w:sz w:val="20"/>
          <w:szCs w:val="20"/>
        </w:rPr>
        <w:t xml:space="preserve"> (</w:t>
      </w:r>
      <w:r>
        <w:rPr>
          <w:rFonts w:ascii="Arial" w:hAnsi="Arial" w:cs="Arial"/>
          <w:color w:val="000000"/>
          <w:sz w:val="20"/>
          <w:szCs w:val="20"/>
        </w:rPr>
        <w:t>šesťdesiat</w:t>
      </w:r>
      <w:r w:rsidRPr="0012407F">
        <w:rPr>
          <w:rFonts w:ascii="Arial" w:hAnsi="Arial" w:cs="Arial"/>
          <w:color w:val="000000"/>
          <w:sz w:val="20"/>
          <w:szCs w:val="20"/>
        </w:rPr>
        <w:t xml:space="preserve">) kalendárnych  dní odo dňa </w:t>
      </w:r>
      <w:r>
        <w:rPr>
          <w:rFonts w:ascii="Arial" w:hAnsi="Arial" w:cs="Arial"/>
          <w:color w:val="000000"/>
          <w:sz w:val="20"/>
          <w:szCs w:val="20"/>
        </w:rPr>
        <w:t xml:space="preserve"> vystavenia </w:t>
      </w:r>
      <w:r w:rsidRPr="0012407F">
        <w:rPr>
          <w:rFonts w:ascii="Arial" w:hAnsi="Arial" w:cs="Arial"/>
          <w:color w:val="000000"/>
          <w:sz w:val="20"/>
          <w:szCs w:val="20"/>
        </w:rPr>
        <w:t>faktúry</w:t>
      </w:r>
      <w:r>
        <w:rPr>
          <w:rFonts w:ascii="Arial" w:hAnsi="Arial" w:cs="Arial"/>
          <w:color w:val="000000"/>
          <w:sz w:val="20"/>
          <w:szCs w:val="20"/>
        </w:rPr>
        <w:t>.</w:t>
      </w:r>
    </w:p>
    <w:p w14:paraId="64943B58" w14:textId="7211F824" w:rsidR="00AF15BB" w:rsidRPr="00AF15BB" w:rsidRDefault="00AF15BB" w:rsidP="00AF15BB">
      <w:pPr>
        <w:pStyle w:val="Odsekzoznamu"/>
        <w:numPr>
          <w:ilvl w:val="0"/>
          <w:numId w:val="9"/>
        </w:numPr>
        <w:ind w:left="426" w:hanging="426"/>
        <w:jc w:val="both"/>
        <w:rPr>
          <w:rFonts w:ascii="Arial" w:hAnsi="Arial" w:cs="Arial"/>
          <w:color w:val="000000"/>
          <w:sz w:val="20"/>
          <w:szCs w:val="20"/>
        </w:rPr>
      </w:pPr>
      <w:r w:rsidRPr="00AF15BB">
        <w:rPr>
          <w:rFonts w:ascii="Arial" w:hAnsi="Arial" w:cs="Arial"/>
          <w:color w:val="000000"/>
          <w:sz w:val="20"/>
          <w:szCs w:val="20"/>
        </w:rPr>
        <w:t xml:space="preserve">Zmluvné strany sa dohodli, že jednotkové ceny Tovarov sa môžu dohodou zmluvných strán navýšiť s prihliadnutím na vývoj inflácie. </w:t>
      </w:r>
      <w:r w:rsidR="005D502F">
        <w:rPr>
          <w:rFonts w:ascii="Arial" w:hAnsi="Arial" w:cs="Arial"/>
          <w:color w:val="000000"/>
          <w:sz w:val="20"/>
          <w:szCs w:val="20"/>
        </w:rPr>
        <w:t xml:space="preserve">Za kumulatívneho (súčasného splnenie) nižšie uvedených podmienok možno uvažovať o zmene ceny. </w:t>
      </w:r>
      <w:r w:rsidRPr="00AF15BB">
        <w:rPr>
          <w:rFonts w:ascii="Arial" w:hAnsi="Arial" w:cs="Arial"/>
          <w:color w:val="000000"/>
          <w:sz w:val="20"/>
          <w:szCs w:val="20"/>
        </w:rPr>
        <w:t>Navýšenie jednotkových cien:</w:t>
      </w:r>
    </w:p>
    <w:p w14:paraId="25B59941"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je možné vykonať výhradne na základe dohody zmluvných strán formou dodatku k tejto Dohode na základe písomného návrhu Predávajúceho,</w:t>
      </w:r>
    </w:p>
    <w:p w14:paraId="42C516E0"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je možné vykonať iba raz za kalendárny rok,</w:t>
      </w:r>
    </w:p>
    <w:p w14:paraId="1E0B5510"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nie je možné v prvý kalendárny rok uzatvorenia Dohody a</w:t>
      </w:r>
    </w:p>
    <w:p w14:paraId="33CAF771" w14:textId="77777777" w:rsidR="00AF15BB" w:rsidRPr="00AF15BB" w:rsidRDefault="00AF15BB" w:rsidP="006036E4">
      <w:pPr>
        <w:pStyle w:val="Odsekzoznamu"/>
        <w:numPr>
          <w:ilvl w:val="0"/>
          <w:numId w:val="20"/>
        </w:numPr>
        <w:jc w:val="both"/>
        <w:rPr>
          <w:rFonts w:ascii="Arial" w:hAnsi="Arial" w:cs="Arial"/>
          <w:color w:val="000000"/>
          <w:sz w:val="20"/>
          <w:szCs w:val="20"/>
        </w:rPr>
      </w:pPr>
      <w:r w:rsidRPr="00AF15BB">
        <w:rPr>
          <w:rFonts w:ascii="Arial" w:hAnsi="Arial" w:cs="Arial"/>
          <w:color w:val="000000"/>
          <w:sz w:val="20"/>
          <w:szCs w:val="20"/>
        </w:rPr>
        <w:t>je možné vykonať maximálne o ročnú mieru inflácie na základe údajov Štatistického úradu Slovenskej republiky na predchádzajúci kalendárny rok, a to iba v prípade ak miera inflácie dosiahla viac ako 2,5 %.</w:t>
      </w:r>
    </w:p>
    <w:p w14:paraId="0C837F79" w14:textId="77777777" w:rsidR="00AF15BB" w:rsidRPr="00AF15BB" w:rsidRDefault="00AF15BB" w:rsidP="00AF15BB">
      <w:pPr>
        <w:pStyle w:val="Odsekzoznamu"/>
        <w:ind w:left="720"/>
        <w:jc w:val="both"/>
        <w:rPr>
          <w:rFonts w:ascii="Arial" w:hAnsi="Arial" w:cs="Arial"/>
          <w:color w:val="000000"/>
          <w:sz w:val="20"/>
          <w:szCs w:val="20"/>
        </w:rPr>
      </w:pPr>
    </w:p>
    <w:p w14:paraId="2BBDFB22" w14:textId="77777777" w:rsidR="00AF15BB" w:rsidRDefault="00AF15BB" w:rsidP="00AF15BB">
      <w:pPr>
        <w:pStyle w:val="Odsekzoznamu"/>
        <w:numPr>
          <w:ilvl w:val="0"/>
          <w:numId w:val="9"/>
        </w:numPr>
        <w:jc w:val="both"/>
        <w:rPr>
          <w:rFonts w:ascii="Arial" w:hAnsi="Arial" w:cs="Arial"/>
          <w:color w:val="000000"/>
          <w:sz w:val="20"/>
          <w:szCs w:val="20"/>
        </w:rPr>
      </w:pPr>
      <w:r w:rsidRPr="00AF15BB">
        <w:rPr>
          <w:rFonts w:ascii="Arial" w:hAnsi="Arial" w:cs="Arial"/>
          <w:color w:val="000000"/>
          <w:sz w:val="20"/>
          <w:szCs w:val="20"/>
        </w:rPr>
        <w:t>Podanie písomného návrh</w:t>
      </w:r>
      <w:r>
        <w:rPr>
          <w:rFonts w:ascii="Arial" w:hAnsi="Arial" w:cs="Arial"/>
          <w:color w:val="000000"/>
          <w:sz w:val="20"/>
          <w:szCs w:val="20"/>
        </w:rPr>
        <w:t>u Predávajúceho podľa bodu 12 tohto článku</w:t>
      </w:r>
      <w:r w:rsidRPr="00AF15BB">
        <w:rPr>
          <w:rFonts w:ascii="Arial" w:hAnsi="Arial" w:cs="Arial"/>
          <w:color w:val="000000"/>
          <w:sz w:val="20"/>
          <w:szCs w:val="20"/>
        </w:rPr>
        <w:t xml:space="preserve"> tejto Dohody nemá odkladný účinok na práva Kupujúceho a povinnosti Predávajúceho podľa tejto Dohody. Nedosiahnutie dohod</w:t>
      </w:r>
      <w:r>
        <w:rPr>
          <w:rFonts w:ascii="Arial" w:hAnsi="Arial" w:cs="Arial"/>
          <w:color w:val="000000"/>
          <w:sz w:val="20"/>
          <w:szCs w:val="20"/>
        </w:rPr>
        <w:t>y o navýšení cien podľa bodu 12</w:t>
      </w:r>
      <w:r w:rsidRPr="00AF15BB">
        <w:rPr>
          <w:rFonts w:ascii="Arial" w:hAnsi="Arial" w:cs="Arial"/>
          <w:color w:val="000000"/>
          <w:sz w:val="20"/>
          <w:szCs w:val="20"/>
        </w:rPr>
        <w:t xml:space="preserve"> tejto Dohody nemá vplyv na práva Kupujúceho a povinnosti Predávajúceho podľa tejto Dohody.</w:t>
      </w:r>
    </w:p>
    <w:p w14:paraId="32580757" w14:textId="77777777" w:rsidR="00AF15BB" w:rsidRPr="00AF15BB" w:rsidRDefault="00AF15BB" w:rsidP="00AF15BB">
      <w:pPr>
        <w:pStyle w:val="Odsekzoznamu"/>
        <w:ind w:left="720"/>
        <w:jc w:val="both"/>
        <w:rPr>
          <w:rFonts w:ascii="Arial" w:hAnsi="Arial" w:cs="Arial"/>
          <w:color w:val="000000"/>
          <w:sz w:val="20"/>
          <w:szCs w:val="20"/>
        </w:rPr>
      </w:pPr>
    </w:p>
    <w:p w14:paraId="761E7316"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VII</w:t>
      </w:r>
    </w:p>
    <w:p w14:paraId="09321512" w14:textId="77777777" w:rsidR="00AF15BB" w:rsidRPr="0012407F" w:rsidRDefault="00AF15BB" w:rsidP="00AF15BB">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Čas a miesto plnenia predmetu rámcovej dohody</w:t>
      </w:r>
    </w:p>
    <w:p w14:paraId="615F139A" w14:textId="77777777" w:rsidR="00AF15BB" w:rsidRPr="0012407F" w:rsidRDefault="00AF15BB" w:rsidP="00AF15BB">
      <w:pPr>
        <w:tabs>
          <w:tab w:val="left" w:pos="284"/>
        </w:tabs>
        <w:spacing w:line="305" w:lineRule="auto"/>
        <w:jc w:val="both"/>
        <w:rPr>
          <w:rFonts w:ascii="Arial" w:hAnsi="Arial" w:cs="Arial"/>
          <w:color w:val="000000"/>
          <w:sz w:val="20"/>
          <w:szCs w:val="20"/>
        </w:rPr>
      </w:pPr>
    </w:p>
    <w:p w14:paraId="177FE067" w14:textId="77777777" w:rsidR="00AF15BB" w:rsidRPr="00D774DA"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D774DA">
        <w:rPr>
          <w:rFonts w:ascii="Arial" w:hAnsi="Arial" w:cs="Arial"/>
          <w:color w:val="000000"/>
          <w:sz w:val="20"/>
          <w:szCs w:val="20"/>
        </w:rPr>
        <w:lastRenderedPageBreak/>
        <w:t xml:space="preserve">Miestom plnenia dohody je  </w:t>
      </w:r>
      <w:r>
        <w:rPr>
          <w:rFonts w:ascii="Arial" w:hAnsi="Arial" w:cs="Arial"/>
          <w:color w:val="000000"/>
          <w:sz w:val="20"/>
          <w:szCs w:val="20"/>
        </w:rPr>
        <w:t xml:space="preserve">Výskumný ústav vodného hospodárstva, </w:t>
      </w:r>
      <w:proofErr w:type="spellStart"/>
      <w:r>
        <w:rPr>
          <w:rFonts w:ascii="Arial" w:hAnsi="Arial" w:cs="Arial"/>
          <w:color w:val="000000"/>
          <w:sz w:val="20"/>
          <w:szCs w:val="20"/>
        </w:rPr>
        <w:t>Nábr</w:t>
      </w:r>
      <w:proofErr w:type="spellEnd"/>
      <w:r>
        <w:rPr>
          <w:rFonts w:ascii="Arial" w:hAnsi="Arial" w:cs="Arial"/>
          <w:color w:val="000000"/>
          <w:sz w:val="20"/>
          <w:szCs w:val="20"/>
        </w:rPr>
        <w:t xml:space="preserve">. </w:t>
      </w:r>
      <w:proofErr w:type="spellStart"/>
      <w:r>
        <w:rPr>
          <w:rFonts w:ascii="Arial" w:hAnsi="Arial" w:cs="Arial"/>
          <w:color w:val="000000"/>
          <w:sz w:val="20"/>
          <w:szCs w:val="20"/>
        </w:rPr>
        <w:t>arm</w:t>
      </w:r>
      <w:proofErr w:type="spellEnd"/>
      <w:r>
        <w:rPr>
          <w:rFonts w:ascii="Arial" w:hAnsi="Arial" w:cs="Arial"/>
          <w:color w:val="000000"/>
          <w:sz w:val="20"/>
          <w:szCs w:val="20"/>
        </w:rPr>
        <w:t xml:space="preserve">. gen. L. Svobodu 7, 812 49 Bratislava. </w:t>
      </w:r>
    </w:p>
    <w:p w14:paraId="1FD080A6" w14:textId="77777777" w:rsidR="00AF15BB" w:rsidRPr="00D774DA"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sz w:val="20"/>
          <w:szCs w:val="20"/>
        </w:rPr>
      </w:pPr>
      <w:r w:rsidRPr="00D774DA">
        <w:rPr>
          <w:rFonts w:ascii="Arial" w:hAnsi="Arial" w:cs="Arial"/>
          <w:sz w:val="20"/>
          <w:szCs w:val="20"/>
        </w:rPr>
        <w:t xml:space="preserve">Lehota dodania tovaru pre položky, uvedené v Prílohe č. 1, je najneskôr do </w:t>
      </w:r>
      <w:r>
        <w:rPr>
          <w:rFonts w:ascii="Arial" w:hAnsi="Arial" w:cs="Arial"/>
          <w:sz w:val="20"/>
          <w:szCs w:val="20"/>
        </w:rPr>
        <w:t>30</w:t>
      </w:r>
      <w:r w:rsidRPr="00D774DA">
        <w:rPr>
          <w:rFonts w:ascii="Arial" w:hAnsi="Arial" w:cs="Arial"/>
          <w:sz w:val="20"/>
          <w:szCs w:val="20"/>
        </w:rPr>
        <w:t xml:space="preserve"> (tridsať) kalendárnych dní od momentu potvrdenia objednávky predávajúcim, na miesto určenia uvedené v ods. 1 tohto článku rámcovej dohody a bližšie upresnené príslušnou objednávkou, ak sa strany dohody nedohodnú inak. V prípade nedostupnosti tovaru u výrobcu je predávajúci povinný bezodkladne informovať kupujúceho a následne sa zmluvné strany dohodnú na lehote dodania prípadne dodanie alternatívneho tovaru alebo na zrušení objednávky.</w:t>
      </w:r>
    </w:p>
    <w:p w14:paraId="1CE420BF" w14:textId="77777777" w:rsidR="00AF15BB" w:rsidRPr="0012407F"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Dodávka tovaru je realizovaná podľa potreby a požiadaviek individuálne dohodnutých v samostatnej objednávke kupujúceho.</w:t>
      </w:r>
    </w:p>
    <w:p w14:paraId="76C8FAF4" w14:textId="77777777" w:rsidR="00AF15BB" w:rsidRPr="0012407F"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Predávajúci sa zaväzuje spresniť termín dodania tovaru, resp. jeho časti najneskôr </w:t>
      </w:r>
      <w:r w:rsidRPr="00D14354">
        <w:rPr>
          <w:rFonts w:ascii="Arial" w:hAnsi="Arial" w:cs="Arial"/>
          <w:color w:val="000000"/>
          <w:sz w:val="20"/>
          <w:szCs w:val="20"/>
        </w:rPr>
        <w:t>48</w:t>
      </w:r>
      <w:r w:rsidRPr="0012407F">
        <w:rPr>
          <w:rFonts w:ascii="Arial" w:hAnsi="Arial" w:cs="Arial"/>
          <w:color w:val="000000"/>
          <w:sz w:val="20"/>
          <w:szCs w:val="20"/>
        </w:rPr>
        <w:t xml:space="preserve"> hodín pred jeho dodaním (e-mailom, telefonicky) osobe, uvedenej v objednávke ako poverenej na prevzatie konkrétnej dodávky za kupujúceho.</w:t>
      </w:r>
    </w:p>
    <w:p w14:paraId="17504BFE" w14:textId="77777777" w:rsidR="00AF15BB" w:rsidRPr="0012407F" w:rsidRDefault="00AF15BB" w:rsidP="00AF15BB">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 predávajúci.</w:t>
      </w:r>
    </w:p>
    <w:p w14:paraId="7E8011BB" w14:textId="77777777" w:rsidR="00D14354" w:rsidRDefault="00AF15BB" w:rsidP="00D14354">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V prípade, ak dodaný tovar nespĺňa  vlastnosti požadované kupujúcim v tejto rámcovej dohode, kupujúci je oprávnený prevzatie takejto dodávky  písomne odmietnuť s uvedením dôvodov odmietnutia.</w:t>
      </w:r>
    </w:p>
    <w:p w14:paraId="1235378F" w14:textId="77777777" w:rsidR="00AF15BB" w:rsidRPr="00D14354" w:rsidRDefault="00AF15BB" w:rsidP="00D14354">
      <w:pPr>
        <w:pStyle w:val="Odsekzoznamu"/>
        <w:widowControl/>
        <w:numPr>
          <w:ilvl w:val="3"/>
          <w:numId w:val="11"/>
        </w:numPr>
        <w:tabs>
          <w:tab w:val="left" w:pos="426"/>
        </w:tabs>
        <w:autoSpaceDE/>
        <w:autoSpaceDN/>
        <w:adjustRightInd/>
        <w:spacing w:line="276" w:lineRule="auto"/>
        <w:ind w:left="426" w:hanging="426"/>
        <w:jc w:val="both"/>
        <w:rPr>
          <w:rFonts w:ascii="Arial" w:hAnsi="Arial" w:cs="Arial"/>
          <w:color w:val="000000"/>
          <w:sz w:val="20"/>
          <w:szCs w:val="20"/>
        </w:rPr>
      </w:pPr>
      <w:r w:rsidRPr="00D14354">
        <w:rPr>
          <w:rFonts w:ascii="Arial" w:hAnsi="Arial" w:cs="Arial"/>
          <w:color w:val="000000"/>
          <w:sz w:val="20"/>
          <w:szCs w:val="20"/>
        </w:rPr>
        <w:t>Kupujúci nadobudne vlastnícke právo k tovaru po jeho prevzatí a potvrdení dodacieho listu.</w:t>
      </w:r>
    </w:p>
    <w:p w14:paraId="1EA12FE9" w14:textId="77777777" w:rsidR="00AF15BB" w:rsidRPr="0012407F" w:rsidRDefault="00AF15BB" w:rsidP="00AF15BB">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28B7B1A6" w14:textId="77777777" w:rsidR="00AF15BB" w:rsidRPr="007605F6" w:rsidRDefault="00AF15BB" w:rsidP="00AF15BB">
      <w:pPr>
        <w:tabs>
          <w:tab w:val="left" w:pos="284"/>
        </w:tabs>
        <w:spacing w:line="305" w:lineRule="auto"/>
        <w:jc w:val="center"/>
        <w:rPr>
          <w:rFonts w:ascii="Arial" w:hAnsi="Arial" w:cs="Arial"/>
          <w:b/>
          <w:sz w:val="20"/>
          <w:szCs w:val="20"/>
        </w:rPr>
      </w:pPr>
      <w:r w:rsidRPr="007605F6">
        <w:rPr>
          <w:rFonts w:ascii="Arial" w:hAnsi="Arial" w:cs="Arial"/>
          <w:b/>
          <w:sz w:val="20"/>
          <w:szCs w:val="20"/>
        </w:rPr>
        <w:t>Článok VIII</w:t>
      </w:r>
    </w:p>
    <w:p w14:paraId="2A26E308" w14:textId="77777777" w:rsidR="00AF15BB" w:rsidRPr="007605F6" w:rsidRDefault="00AF15BB" w:rsidP="00AF15BB">
      <w:pPr>
        <w:tabs>
          <w:tab w:val="left" w:pos="284"/>
        </w:tabs>
        <w:spacing w:line="305" w:lineRule="auto"/>
        <w:jc w:val="center"/>
        <w:rPr>
          <w:rFonts w:ascii="Arial" w:hAnsi="Arial" w:cs="Arial"/>
          <w:b/>
          <w:color w:val="000000"/>
          <w:sz w:val="20"/>
          <w:szCs w:val="20"/>
        </w:rPr>
      </w:pPr>
      <w:r w:rsidRPr="007605F6">
        <w:rPr>
          <w:rFonts w:ascii="Arial" w:hAnsi="Arial" w:cs="Arial"/>
          <w:b/>
          <w:color w:val="000000"/>
          <w:sz w:val="20"/>
          <w:szCs w:val="20"/>
        </w:rPr>
        <w:t>Záručná doba a zodpovednosť za vady</w:t>
      </w:r>
    </w:p>
    <w:p w14:paraId="30E06673" w14:textId="77777777" w:rsidR="00AF15BB" w:rsidRPr="007605F6" w:rsidRDefault="00AF15BB" w:rsidP="00AF15BB">
      <w:pPr>
        <w:tabs>
          <w:tab w:val="left" w:pos="284"/>
        </w:tabs>
        <w:spacing w:line="305" w:lineRule="auto"/>
        <w:jc w:val="both"/>
        <w:rPr>
          <w:rFonts w:ascii="Arial" w:hAnsi="Arial" w:cs="Arial"/>
          <w:color w:val="000000"/>
          <w:sz w:val="20"/>
          <w:szCs w:val="20"/>
        </w:rPr>
      </w:pPr>
    </w:p>
    <w:p w14:paraId="2BC71AA0"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Predávajúci je povinný zodpovedať za to, že tovar je dodaný riadne, v kvalite a za podmienok, stanovených  touto dohodou.</w:t>
      </w:r>
    </w:p>
    <w:p w14:paraId="10554598"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Predávajúci poskytne na tovar záruku min. </w:t>
      </w:r>
      <w:r>
        <w:rPr>
          <w:rFonts w:ascii="Arial" w:hAnsi="Arial" w:cs="Arial"/>
          <w:color w:val="000000"/>
          <w:sz w:val="20"/>
          <w:szCs w:val="20"/>
        </w:rPr>
        <w:t>24</w:t>
      </w:r>
      <w:r w:rsidRPr="007605F6">
        <w:rPr>
          <w:rFonts w:ascii="Arial" w:hAnsi="Arial" w:cs="Arial"/>
          <w:color w:val="000000"/>
          <w:sz w:val="20"/>
          <w:szCs w:val="20"/>
        </w:rPr>
        <w:t xml:space="preserve"> (</w:t>
      </w:r>
      <w:r>
        <w:rPr>
          <w:rFonts w:ascii="Arial" w:hAnsi="Arial" w:cs="Arial"/>
          <w:color w:val="000000"/>
          <w:sz w:val="20"/>
          <w:szCs w:val="20"/>
        </w:rPr>
        <w:t>dvadsaťštyri</w:t>
      </w:r>
      <w:r w:rsidRPr="007605F6">
        <w:rPr>
          <w:rFonts w:ascii="Arial" w:hAnsi="Arial" w:cs="Arial"/>
          <w:color w:val="000000"/>
          <w:sz w:val="20"/>
          <w:szCs w:val="20"/>
        </w:rPr>
        <w:t>) mesiacov</w:t>
      </w:r>
      <w:r>
        <w:rPr>
          <w:rFonts w:ascii="Arial" w:hAnsi="Arial" w:cs="Arial"/>
          <w:color w:val="000000"/>
          <w:sz w:val="20"/>
          <w:szCs w:val="20"/>
        </w:rPr>
        <w:t>, okrem tovarov, kde výrobca určil presnú dobu exspirácie.</w:t>
      </w:r>
      <w:r w:rsidRPr="007605F6">
        <w:rPr>
          <w:rFonts w:ascii="Arial" w:hAnsi="Arial" w:cs="Arial"/>
          <w:color w:val="000000"/>
          <w:sz w:val="20"/>
          <w:szCs w:val="20"/>
        </w:rPr>
        <w:t xml:space="preserve"> Záručná doba začína plynúť  odo dňa dodania tovaru kupujúcemu v mieste plnenia podľa ods. 1 čl. VII tejto rámcovej dohody, na základe dodacieho listu podľa ods. 9 čl. V tejto rámcovej dohody. </w:t>
      </w:r>
    </w:p>
    <w:p w14:paraId="325B870D"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Záručná doba, uvedená v ods. 2 tohto článku neplynie po dobu, po ktorú kupujúci nemôže užívať tovar uvedený v čl. IV  tejto  dohody pre jeho vady, za ktoré zodpovedá predávajúci. </w:t>
      </w:r>
    </w:p>
    <w:p w14:paraId="7C58C55A"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Vady zjavné, kvalitatívne alebo množstevné, zistené pri prevzatí predmetu tejto rámcovej dohody, je kupujúci oprávnený reklamovať ihneď pri jeho preberaní, a to zápisom o neprevzatí chýbajúcej alebo </w:t>
      </w:r>
      <w:proofErr w:type="spellStart"/>
      <w:r w:rsidRPr="007605F6">
        <w:rPr>
          <w:rFonts w:ascii="Arial" w:hAnsi="Arial" w:cs="Arial"/>
          <w:color w:val="000000"/>
          <w:sz w:val="20"/>
          <w:szCs w:val="20"/>
        </w:rPr>
        <w:t>vadnej</w:t>
      </w:r>
      <w:proofErr w:type="spellEnd"/>
      <w:r w:rsidRPr="007605F6">
        <w:rPr>
          <w:rFonts w:ascii="Arial" w:hAnsi="Arial" w:cs="Arial"/>
          <w:color w:val="000000"/>
          <w:sz w:val="20"/>
          <w:szCs w:val="20"/>
        </w:rPr>
        <w:t xml:space="preserve"> časti predmetu rámcovej dohody. Zápis o neprevzatí musí obsahovať dôvody neprevzatia a musí byť podpísaný poverenými zástupcami oboch strán dohody. </w:t>
      </w:r>
    </w:p>
    <w:p w14:paraId="74980068"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oprávnený neprevziať predmet dohody alebo jeho časť, ak tovar:</w:t>
      </w:r>
    </w:p>
    <w:p w14:paraId="06549995"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sz w:val="20"/>
          <w:szCs w:val="20"/>
        </w:rPr>
      </w:pPr>
      <w:r w:rsidRPr="004603DE">
        <w:rPr>
          <w:rFonts w:ascii="Arial" w:hAnsi="Arial" w:cs="Arial"/>
          <w:color w:val="000000"/>
          <w:sz w:val="20"/>
          <w:szCs w:val="20"/>
        </w:rPr>
        <w:t xml:space="preserve">je </w:t>
      </w:r>
      <w:r w:rsidRPr="004603DE">
        <w:rPr>
          <w:rFonts w:ascii="Arial" w:hAnsi="Arial" w:cs="Arial"/>
          <w:sz w:val="20"/>
          <w:szCs w:val="20"/>
        </w:rPr>
        <w:t>nekompletný,</w:t>
      </w:r>
    </w:p>
    <w:p w14:paraId="7694B015"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sz w:val="20"/>
          <w:szCs w:val="20"/>
        </w:rPr>
      </w:pPr>
      <w:r w:rsidRPr="004603DE">
        <w:rPr>
          <w:rFonts w:ascii="Arial" w:hAnsi="Arial" w:cs="Arial"/>
          <w:sz w:val="20"/>
          <w:szCs w:val="20"/>
        </w:rPr>
        <w:t>je poškodený,</w:t>
      </w:r>
    </w:p>
    <w:p w14:paraId="4134165B"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sz w:val="20"/>
          <w:szCs w:val="20"/>
        </w:rPr>
      </w:pPr>
      <w:r w:rsidRPr="004603DE">
        <w:rPr>
          <w:rFonts w:ascii="Arial" w:hAnsi="Arial" w:cs="Arial"/>
          <w:sz w:val="20"/>
          <w:szCs w:val="20"/>
        </w:rPr>
        <w:t>vykazuje akékoľvek odchýlky od dohodnutého predmetu rámcovej dohody,</w:t>
      </w:r>
    </w:p>
    <w:p w14:paraId="064A7D4D" w14:textId="77777777" w:rsidR="00AF15BB" w:rsidRPr="004603DE" w:rsidRDefault="00AF15BB" w:rsidP="006036E4">
      <w:pPr>
        <w:pStyle w:val="Odsekzoznamu"/>
        <w:widowControl/>
        <w:numPr>
          <w:ilvl w:val="0"/>
          <w:numId w:val="13"/>
        </w:numPr>
        <w:tabs>
          <w:tab w:val="left" w:pos="360"/>
        </w:tabs>
        <w:autoSpaceDE/>
        <w:autoSpaceDN/>
        <w:adjustRightInd/>
        <w:spacing w:line="276" w:lineRule="auto"/>
        <w:ind w:left="1843" w:hanging="425"/>
        <w:contextualSpacing/>
        <w:jc w:val="both"/>
        <w:rPr>
          <w:rFonts w:ascii="Arial" w:hAnsi="Arial" w:cs="Arial"/>
          <w:color w:val="000000"/>
          <w:sz w:val="20"/>
          <w:szCs w:val="20"/>
        </w:rPr>
      </w:pPr>
      <w:r w:rsidRPr="004603DE">
        <w:rPr>
          <w:rFonts w:ascii="Arial" w:hAnsi="Arial" w:cs="Arial"/>
          <w:sz w:val="20"/>
          <w:szCs w:val="20"/>
        </w:rPr>
        <w:t>nie je 100 % funkčný</w:t>
      </w:r>
      <w:r w:rsidRPr="004603DE">
        <w:rPr>
          <w:rFonts w:ascii="Arial" w:hAnsi="Arial" w:cs="Arial"/>
          <w:color w:val="000000"/>
          <w:sz w:val="20"/>
          <w:szCs w:val="20"/>
        </w:rPr>
        <w:t>.</w:t>
      </w:r>
    </w:p>
    <w:p w14:paraId="72B59716"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Skryté vady má kupujúci právo reklamovať bez zbytočného odkladu, najneskôr do konca záručnej lehoty.</w:t>
      </w:r>
    </w:p>
    <w:p w14:paraId="3B7215F6" w14:textId="77777777" w:rsidR="00AF15BB" w:rsidRPr="007605F6"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povinný doručiť reklamáciu predávajúcemu poštou, e-mailom alebo faxom, a to okamžite po zistení vady na dodanom tovare, najneskôr do skončenia záručnej lehoty.</w:t>
      </w:r>
    </w:p>
    <w:p w14:paraId="22C158A8" w14:textId="77777777" w:rsidR="00AF15BB"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Reklamácie na dodaný tovar je predávajúci povinný vybaviť v lehote do 3</w:t>
      </w:r>
      <w:r>
        <w:rPr>
          <w:rFonts w:ascii="Arial" w:hAnsi="Arial" w:cs="Arial"/>
          <w:color w:val="000000"/>
          <w:sz w:val="20"/>
          <w:szCs w:val="20"/>
        </w:rPr>
        <w:t>0</w:t>
      </w:r>
      <w:r w:rsidRPr="007605F6">
        <w:rPr>
          <w:rFonts w:ascii="Arial" w:hAnsi="Arial" w:cs="Arial"/>
          <w:color w:val="000000"/>
          <w:sz w:val="20"/>
          <w:szCs w:val="20"/>
        </w:rPr>
        <w:t xml:space="preserve"> (</w:t>
      </w:r>
      <w:r>
        <w:rPr>
          <w:rFonts w:ascii="Arial" w:hAnsi="Arial" w:cs="Arial"/>
          <w:color w:val="000000"/>
          <w:sz w:val="20"/>
          <w:szCs w:val="20"/>
        </w:rPr>
        <w:t>tridsať</w:t>
      </w:r>
      <w:r w:rsidRPr="007605F6">
        <w:rPr>
          <w:rFonts w:ascii="Arial" w:hAnsi="Arial" w:cs="Arial"/>
          <w:color w:val="000000"/>
          <w:sz w:val="20"/>
          <w:szCs w:val="20"/>
        </w:rPr>
        <w:t xml:space="preserve">) </w:t>
      </w:r>
      <w:r>
        <w:rPr>
          <w:rFonts w:ascii="Arial" w:hAnsi="Arial" w:cs="Arial"/>
          <w:color w:val="000000"/>
          <w:sz w:val="20"/>
          <w:szCs w:val="20"/>
        </w:rPr>
        <w:t>kalendárnych</w:t>
      </w:r>
      <w:r w:rsidRPr="007605F6">
        <w:rPr>
          <w:rFonts w:ascii="Arial" w:hAnsi="Arial" w:cs="Arial"/>
          <w:color w:val="000000"/>
          <w:sz w:val="20"/>
          <w:szCs w:val="20"/>
        </w:rPr>
        <w:t xml:space="preserve"> dní odo dňa riadneho doručenia písomnej reklamácie. Prípadne nároky z vád tovaru sú riešené v zmysle príslušných ustanovení Obchodného zákonníka. </w:t>
      </w:r>
    </w:p>
    <w:p w14:paraId="6E72FA26" w14:textId="77777777" w:rsidR="00AF15BB" w:rsidRPr="00D774DA"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sz w:val="20"/>
          <w:szCs w:val="20"/>
        </w:rPr>
      </w:pPr>
      <w:r w:rsidRPr="00D774DA">
        <w:rPr>
          <w:rFonts w:ascii="Arial" w:hAnsi="Arial" w:cs="Arial"/>
          <w:sz w:val="20"/>
          <w:szCs w:val="20"/>
        </w:rPr>
        <w:t xml:space="preserve">Kupujúci je oprávnený, v prípade zistenia akýchkoľvek vád dodaného tovaru, žiadať od predávajúceho: </w:t>
      </w:r>
    </w:p>
    <w:p w14:paraId="4BF36AD5" w14:textId="77777777" w:rsidR="00AF15BB" w:rsidRPr="00D774DA" w:rsidRDefault="00AF15BB" w:rsidP="006036E4">
      <w:pPr>
        <w:pStyle w:val="Odsekzoznamu"/>
        <w:widowControl/>
        <w:numPr>
          <w:ilvl w:val="0"/>
          <w:numId w:val="18"/>
        </w:numPr>
        <w:tabs>
          <w:tab w:val="left" w:pos="426"/>
        </w:tabs>
        <w:autoSpaceDE/>
        <w:autoSpaceDN/>
        <w:adjustRightInd/>
        <w:spacing w:line="276" w:lineRule="auto"/>
        <w:jc w:val="both"/>
        <w:rPr>
          <w:rFonts w:ascii="Arial" w:hAnsi="Arial" w:cs="Arial"/>
          <w:sz w:val="20"/>
          <w:szCs w:val="20"/>
        </w:rPr>
      </w:pPr>
      <w:r w:rsidRPr="00D774DA">
        <w:rPr>
          <w:rFonts w:ascii="Arial" w:hAnsi="Arial" w:cs="Arial"/>
          <w:sz w:val="20"/>
          <w:szCs w:val="20"/>
        </w:rPr>
        <w:lastRenderedPageBreak/>
        <w:t xml:space="preserve">výmenu </w:t>
      </w:r>
      <w:proofErr w:type="spellStart"/>
      <w:r w:rsidRPr="00D774DA">
        <w:rPr>
          <w:rFonts w:ascii="Arial" w:hAnsi="Arial" w:cs="Arial"/>
          <w:sz w:val="20"/>
          <w:szCs w:val="20"/>
        </w:rPr>
        <w:t>vadného</w:t>
      </w:r>
      <w:proofErr w:type="spellEnd"/>
      <w:r w:rsidRPr="00D774DA">
        <w:rPr>
          <w:rFonts w:ascii="Arial" w:hAnsi="Arial" w:cs="Arial"/>
          <w:sz w:val="20"/>
          <w:szCs w:val="20"/>
        </w:rPr>
        <w:t xml:space="preserve"> tovaru za nový, </w:t>
      </w:r>
      <w:proofErr w:type="spellStart"/>
      <w:r w:rsidRPr="00D774DA">
        <w:rPr>
          <w:rFonts w:ascii="Arial" w:hAnsi="Arial" w:cs="Arial"/>
          <w:sz w:val="20"/>
          <w:szCs w:val="20"/>
        </w:rPr>
        <w:t>bezvadný</w:t>
      </w:r>
      <w:proofErr w:type="spellEnd"/>
      <w:r w:rsidRPr="00D774DA">
        <w:rPr>
          <w:rFonts w:ascii="Arial" w:hAnsi="Arial" w:cs="Arial"/>
          <w:sz w:val="20"/>
          <w:szCs w:val="20"/>
        </w:rPr>
        <w:t xml:space="preserve"> tovar, najneskôr  do 30 (tridsiatich) kalendárnych dní </w:t>
      </w:r>
      <w:r w:rsidRPr="00D774DA">
        <w:rPr>
          <w:rFonts w:ascii="Arial" w:hAnsi="Arial" w:cs="Arial"/>
          <w:sz w:val="20"/>
          <w:szCs w:val="20"/>
          <w:shd w:val="clear" w:color="auto" w:fill="FFFFFF"/>
        </w:rPr>
        <w:t>a v prípade nedostupnosti tovaru u výrobcu v zmysle dohody zmluvných strán</w:t>
      </w:r>
      <w:r w:rsidRPr="00D774DA">
        <w:rPr>
          <w:rFonts w:ascii="Arial" w:hAnsi="Arial" w:cs="Arial"/>
          <w:sz w:val="20"/>
          <w:szCs w:val="20"/>
        </w:rPr>
        <w:t>,</w:t>
      </w:r>
    </w:p>
    <w:p w14:paraId="54563DED" w14:textId="77777777" w:rsidR="00AF15BB" w:rsidRPr="00D774DA" w:rsidRDefault="00AF15BB" w:rsidP="006036E4">
      <w:pPr>
        <w:pStyle w:val="Odsekzoznamu"/>
        <w:widowControl/>
        <w:numPr>
          <w:ilvl w:val="0"/>
          <w:numId w:val="18"/>
        </w:numPr>
        <w:tabs>
          <w:tab w:val="left" w:pos="426"/>
        </w:tabs>
        <w:autoSpaceDE/>
        <w:autoSpaceDN/>
        <w:adjustRightInd/>
        <w:spacing w:line="276" w:lineRule="auto"/>
        <w:jc w:val="both"/>
        <w:rPr>
          <w:rFonts w:ascii="Arial" w:hAnsi="Arial" w:cs="Arial"/>
          <w:sz w:val="20"/>
          <w:szCs w:val="20"/>
        </w:rPr>
      </w:pPr>
      <w:r w:rsidRPr="00D774DA">
        <w:rPr>
          <w:rFonts w:ascii="Arial" w:hAnsi="Arial" w:cs="Arial"/>
          <w:sz w:val="20"/>
          <w:szCs w:val="20"/>
        </w:rPr>
        <w:t xml:space="preserve">odstúpenie od objednávky tovaru v prípade nesplnenia povinnosti predávajúceho vymeniť </w:t>
      </w:r>
      <w:proofErr w:type="spellStart"/>
      <w:r w:rsidRPr="00D774DA">
        <w:rPr>
          <w:rFonts w:ascii="Arial" w:hAnsi="Arial" w:cs="Arial"/>
          <w:sz w:val="20"/>
          <w:szCs w:val="20"/>
        </w:rPr>
        <w:t>vadný</w:t>
      </w:r>
      <w:proofErr w:type="spellEnd"/>
      <w:r w:rsidRPr="00D774DA">
        <w:rPr>
          <w:rFonts w:ascii="Arial" w:hAnsi="Arial" w:cs="Arial"/>
          <w:sz w:val="20"/>
          <w:szCs w:val="20"/>
        </w:rPr>
        <w:t xml:space="preserve"> tovar najneskôr  do 30 (tridsať) kalendárnych dní </w:t>
      </w:r>
      <w:r w:rsidRPr="00D774DA">
        <w:rPr>
          <w:rFonts w:ascii="Arial" w:hAnsi="Arial" w:cs="Arial"/>
          <w:sz w:val="20"/>
          <w:szCs w:val="20"/>
          <w:shd w:val="clear" w:color="auto" w:fill="FFFFFF"/>
        </w:rPr>
        <w:t>a v prípade nedostupnosti tovaru u výrobcu do lehoty dohodnutej zmluvnými stranami</w:t>
      </w:r>
      <w:r w:rsidRPr="00D774DA">
        <w:rPr>
          <w:rFonts w:ascii="Arial" w:hAnsi="Arial" w:cs="Arial"/>
          <w:sz w:val="20"/>
          <w:szCs w:val="20"/>
        </w:rPr>
        <w:t xml:space="preserve"> odo dňa doručenia reklamácie za nový, </w:t>
      </w:r>
      <w:proofErr w:type="spellStart"/>
      <w:r w:rsidRPr="00D774DA">
        <w:rPr>
          <w:rFonts w:ascii="Arial" w:hAnsi="Arial" w:cs="Arial"/>
          <w:sz w:val="20"/>
          <w:szCs w:val="20"/>
        </w:rPr>
        <w:t>bezvadný</w:t>
      </w:r>
      <w:proofErr w:type="spellEnd"/>
      <w:r w:rsidRPr="00D774DA">
        <w:rPr>
          <w:rFonts w:ascii="Arial" w:hAnsi="Arial" w:cs="Arial"/>
          <w:sz w:val="20"/>
          <w:szCs w:val="20"/>
        </w:rPr>
        <w:t xml:space="preserve"> tovar;</w:t>
      </w:r>
    </w:p>
    <w:p w14:paraId="0B92910E" w14:textId="77777777" w:rsidR="00AF15BB" w:rsidRPr="00CB7342" w:rsidRDefault="00AF15BB" w:rsidP="006036E4">
      <w:pPr>
        <w:pStyle w:val="Odsekzoznamu"/>
        <w:widowControl/>
        <w:numPr>
          <w:ilvl w:val="0"/>
          <w:numId w:val="18"/>
        </w:numPr>
        <w:tabs>
          <w:tab w:val="left" w:pos="426"/>
        </w:tabs>
        <w:autoSpaceDE/>
        <w:autoSpaceDN/>
        <w:adjustRightInd/>
        <w:spacing w:line="276" w:lineRule="auto"/>
        <w:jc w:val="both"/>
        <w:rPr>
          <w:rFonts w:ascii="Arial" w:hAnsi="Arial" w:cs="Arial"/>
          <w:sz w:val="20"/>
          <w:szCs w:val="20"/>
        </w:rPr>
      </w:pPr>
      <w:r w:rsidRPr="00CB7342">
        <w:rPr>
          <w:rFonts w:ascii="Arial" w:hAnsi="Arial" w:cs="Arial"/>
          <w:sz w:val="20"/>
          <w:szCs w:val="20"/>
        </w:rPr>
        <w:t xml:space="preserve">náhradu škody spôsobenej dodaním </w:t>
      </w:r>
      <w:proofErr w:type="spellStart"/>
      <w:r w:rsidRPr="00CB7342">
        <w:rPr>
          <w:rFonts w:ascii="Arial" w:hAnsi="Arial" w:cs="Arial"/>
          <w:sz w:val="20"/>
          <w:szCs w:val="20"/>
        </w:rPr>
        <w:t>vadného</w:t>
      </w:r>
      <w:proofErr w:type="spellEnd"/>
      <w:r w:rsidRPr="00CB7342">
        <w:rPr>
          <w:rFonts w:ascii="Arial" w:hAnsi="Arial" w:cs="Arial"/>
          <w:sz w:val="20"/>
          <w:szCs w:val="20"/>
        </w:rPr>
        <w:t xml:space="preserve"> tovaru.</w:t>
      </w:r>
    </w:p>
    <w:p w14:paraId="10D38567" w14:textId="77777777" w:rsidR="00AF15BB" w:rsidRDefault="00AF15BB" w:rsidP="00AF15BB">
      <w:pPr>
        <w:pStyle w:val="Odsekzoznamu"/>
        <w:widowControl/>
        <w:numPr>
          <w:ilvl w:val="0"/>
          <w:numId w:val="12"/>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 prípade opakovaného dodania </w:t>
      </w:r>
      <w:proofErr w:type="spellStart"/>
      <w:r w:rsidRPr="007605F6">
        <w:rPr>
          <w:rFonts w:ascii="Arial" w:hAnsi="Arial" w:cs="Arial"/>
          <w:color w:val="000000"/>
          <w:sz w:val="20"/>
          <w:szCs w:val="20"/>
        </w:rPr>
        <w:t>vadného</w:t>
      </w:r>
      <w:proofErr w:type="spellEnd"/>
      <w:r w:rsidRPr="007605F6">
        <w:rPr>
          <w:rFonts w:ascii="Arial" w:hAnsi="Arial" w:cs="Arial"/>
          <w:color w:val="000000"/>
          <w:sz w:val="20"/>
          <w:szCs w:val="20"/>
        </w:rPr>
        <w:t xml:space="preserve"> tovaru predávajúcim má kupujúci právo na odstúpenie od tejto dohody a na bezodkladné vrátenie zaplatenej kúpnej ceny za dodaný </w:t>
      </w:r>
      <w:proofErr w:type="spellStart"/>
      <w:r w:rsidRPr="007605F6">
        <w:rPr>
          <w:rFonts w:ascii="Arial" w:hAnsi="Arial" w:cs="Arial"/>
          <w:color w:val="000000"/>
          <w:sz w:val="20"/>
          <w:szCs w:val="20"/>
        </w:rPr>
        <w:t>vadný</w:t>
      </w:r>
      <w:proofErr w:type="spellEnd"/>
      <w:r w:rsidRPr="007605F6">
        <w:rPr>
          <w:rFonts w:ascii="Arial" w:hAnsi="Arial" w:cs="Arial"/>
          <w:color w:val="000000"/>
          <w:sz w:val="20"/>
          <w:szCs w:val="20"/>
        </w:rPr>
        <w:t xml:space="preserve"> tovar. </w:t>
      </w:r>
    </w:p>
    <w:p w14:paraId="1DB1868E" w14:textId="77777777" w:rsidR="00D14354" w:rsidRPr="007605F6" w:rsidRDefault="00D14354" w:rsidP="00D14354">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3E83A9A9"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IX</w:t>
      </w:r>
    </w:p>
    <w:p w14:paraId="5C109B73"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Sankcie</w:t>
      </w:r>
    </w:p>
    <w:p w14:paraId="04286991" w14:textId="77777777" w:rsidR="00D14354" w:rsidRPr="007856A7" w:rsidRDefault="00D14354" w:rsidP="00D14354">
      <w:pPr>
        <w:tabs>
          <w:tab w:val="left" w:pos="284"/>
        </w:tabs>
        <w:spacing w:line="305" w:lineRule="auto"/>
        <w:jc w:val="both"/>
        <w:rPr>
          <w:rFonts w:ascii="Arial" w:hAnsi="Arial" w:cs="Arial"/>
          <w:color w:val="000000"/>
          <w:sz w:val="20"/>
          <w:szCs w:val="20"/>
        </w:rPr>
      </w:pPr>
    </w:p>
    <w:p w14:paraId="1D668A8A" w14:textId="77777777" w:rsidR="00D14354" w:rsidRPr="007856A7"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V prípade omeškania predávajúceho so splnením dohodnutého termínu dodania predmetu tejto rámcovej dohody resp. jeho časti, uvedeného v čl. VII ods. 2 tejto dohody, je kupujúci oprávnený požadovať od predávajúceho zmluvnú pokutu vo výške 0,</w:t>
      </w:r>
      <w:r>
        <w:rPr>
          <w:rFonts w:ascii="Arial" w:hAnsi="Arial" w:cs="Arial"/>
          <w:color w:val="000000"/>
          <w:sz w:val="20"/>
          <w:szCs w:val="20"/>
        </w:rPr>
        <w:t>0</w:t>
      </w:r>
      <w:r w:rsidRPr="007856A7">
        <w:rPr>
          <w:rFonts w:ascii="Arial" w:hAnsi="Arial" w:cs="Arial"/>
          <w:color w:val="000000"/>
          <w:sz w:val="20"/>
          <w:szCs w:val="20"/>
        </w:rPr>
        <w:t xml:space="preserve">5 % z ceny časti predmetu dohody, ktorej sa omeškanie týka, za každý začatý deň omeškania. Tým nie je dotknuté právo kupujúceho na náhradu škody v rozsahu prevyšujúcom zmluvnú pokutu.  </w:t>
      </w:r>
    </w:p>
    <w:p w14:paraId="01DD7FB7" w14:textId="7371A48D" w:rsidR="00D14354" w:rsidRPr="007856A7"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V prípade omeškania kupujúceho s úhradou faktúry v lehote splatnosti podľa čl. VI ods. 11 tejto dohody, predávajúci  je oprávnený uplatniť voči kupujúcemu </w:t>
      </w:r>
      <w:r w:rsidR="00374F2F">
        <w:rPr>
          <w:rFonts w:ascii="Arial" w:hAnsi="Arial" w:cs="Arial"/>
          <w:color w:val="000000"/>
          <w:sz w:val="20"/>
          <w:szCs w:val="20"/>
        </w:rPr>
        <w:t xml:space="preserve">úrok z omeškania podľa predpisov obchodného práva </w:t>
      </w:r>
      <w:r w:rsidRPr="007856A7">
        <w:rPr>
          <w:rFonts w:ascii="Arial" w:hAnsi="Arial" w:cs="Arial"/>
          <w:color w:val="000000"/>
          <w:sz w:val="20"/>
          <w:szCs w:val="20"/>
        </w:rPr>
        <w:t xml:space="preserve">z neuhradenej fakturovanej čiastky </w:t>
      </w:r>
    </w:p>
    <w:p w14:paraId="29795012" w14:textId="77777777" w:rsidR="00D14354" w:rsidRPr="007856A7"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14:paraId="2E018C0C" w14:textId="77777777" w:rsidR="00D14354" w:rsidRDefault="00D14354" w:rsidP="00D14354">
      <w:pPr>
        <w:pStyle w:val="Odsekzoznamu"/>
        <w:widowControl/>
        <w:numPr>
          <w:ilvl w:val="0"/>
          <w:numId w:val="15"/>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Strany dohody zhodne vyhlasujú, že výška zmluvnej pokuty je primeraná, je v súlade so zásadou poctivého obchodného styku a je dohodnutá s prihliadnutím na význam zabezpečovaných povinností podľa tejto rámcovej dohody.</w:t>
      </w:r>
    </w:p>
    <w:p w14:paraId="0C667A1C" w14:textId="77777777" w:rsidR="00D14354" w:rsidRPr="007856A7" w:rsidRDefault="00D14354" w:rsidP="00D14354">
      <w:pPr>
        <w:pStyle w:val="Odsekzoznamu"/>
        <w:widowControl/>
        <w:tabs>
          <w:tab w:val="left" w:pos="426"/>
        </w:tabs>
        <w:autoSpaceDE/>
        <w:autoSpaceDN/>
        <w:adjustRightInd/>
        <w:spacing w:line="271" w:lineRule="auto"/>
        <w:ind w:left="426"/>
        <w:jc w:val="both"/>
        <w:rPr>
          <w:rFonts w:ascii="Arial" w:hAnsi="Arial" w:cs="Arial"/>
          <w:color w:val="000000"/>
          <w:sz w:val="20"/>
          <w:szCs w:val="20"/>
        </w:rPr>
      </w:pPr>
    </w:p>
    <w:p w14:paraId="52673E2A"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w:t>
      </w:r>
    </w:p>
    <w:p w14:paraId="5DC8C1B9" w14:textId="77777777" w:rsidR="00D14354" w:rsidRPr="007856A7" w:rsidRDefault="00D14354" w:rsidP="00D1435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Subdodávatelia</w:t>
      </w:r>
    </w:p>
    <w:p w14:paraId="79BCC8B2" w14:textId="77777777" w:rsidR="00D14354" w:rsidRPr="007A1B8D" w:rsidRDefault="00D14354" w:rsidP="00D14354">
      <w:pPr>
        <w:tabs>
          <w:tab w:val="left" w:pos="284"/>
        </w:tabs>
        <w:spacing w:line="305" w:lineRule="auto"/>
        <w:jc w:val="both"/>
        <w:rPr>
          <w:rFonts w:cs="Arial"/>
          <w:color w:val="000000"/>
          <w:szCs w:val="22"/>
        </w:rPr>
      </w:pPr>
    </w:p>
    <w:p w14:paraId="5A6C437B"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20231E"/>
          <w:sz w:val="20"/>
          <w:szCs w:val="20"/>
          <w:lang w:eastAsia="en-US"/>
        </w:rPr>
      </w:pPr>
      <w:r w:rsidRPr="007856A7">
        <w:rPr>
          <w:rFonts w:ascii="Arial" w:hAnsi="Arial" w:cs="Arial"/>
          <w:color w:val="000000"/>
          <w:sz w:val="20"/>
          <w:szCs w:val="20"/>
        </w:rPr>
        <w:t>Ak predávajúci pri plnení rámcovej dohody využije kapacity subdodávateľa/</w:t>
      </w:r>
      <w:proofErr w:type="spellStart"/>
      <w:r w:rsidRPr="007856A7">
        <w:rPr>
          <w:rFonts w:ascii="Arial" w:hAnsi="Arial" w:cs="Arial"/>
          <w:color w:val="000000"/>
          <w:sz w:val="20"/>
          <w:szCs w:val="20"/>
        </w:rPr>
        <w:t>ov</w:t>
      </w:r>
      <w:proofErr w:type="spellEnd"/>
      <w:r w:rsidRPr="007856A7">
        <w:rPr>
          <w:rFonts w:ascii="Arial" w:hAnsi="Arial" w:cs="Arial"/>
          <w:color w:val="000000"/>
          <w:sz w:val="20"/>
          <w:szCs w:val="20"/>
        </w:rPr>
        <w:t>, je povinný</w:t>
      </w:r>
      <w:r w:rsidRPr="007856A7">
        <w:rPr>
          <w:rFonts w:ascii="Arial" w:hAnsi="Arial" w:cs="Arial"/>
          <w:sz w:val="20"/>
          <w:szCs w:val="20"/>
          <w:lang w:eastAsia="en-US"/>
        </w:rPr>
        <w:t xml:space="preserve"> </w:t>
      </w:r>
      <w:r w:rsidRPr="007856A7">
        <w:rPr>
          <w:rFonts w:ascii="Arial" w:hAnsi="Arial" w:cs="Arial"/>
          <w:color w:val="000000" w:themeColor="text1"/>
          <w:sz w:val="20"/>
          <w:szCs w:val="20"/>
          <w:lang w:eastAsia="en-US"/>
        </w:rPr>
        <w:t xml:space="preserve">podľa </w:t>
      </w:r>
      <w:proofErr w:type="spellStart"/>
      <w:r w:rsidRPr="007856A7">
        <w:rPr>
          <w:rFonts w:ascii="Arial" w:hAnsi="Arial" w:cs="Arial"/>
          <w:color w:val="000000" w:themeColor="text1"/>
          <w:sz w:val="20"/>
          <w:szCs w:val="20"/>
          <w:lang w:eastAsia="en-US"/>
        </w:rPr>
        <w:t>ust</w:t>
      </w:r>
      <w:proofErr w:type="spellEnd"/>
      <w:r w:rsidRPr="007856A7">
        <w:rPr>
          <w:rFonts w:ascii="Arial" w:hAnsi="Arial" w:cs="Arial"/>
          <w:color w:val="000000" w:themeColor="text1"/>
          <w:sz w:val="20"/>
          <w:szCs w:val="20"/>
          <w:lang w:eastAsia="en-US"/>
        </w:rPr>
        <w:t xml:space="preserve">. </w:t>
      </w:r>
      <w:r w:rsidRPr="007856A7">
        <w:rPr>
          <w:rFonts w:ascii="Arial" w:hAnsi="Arial" w:cs="Arial"/>
          <w:sz w:val="20"/>
          <w:szCs w:val="20"/>
          <w:lang w:eastAsia="en-US"/>
        </w:rPr>
        <w:t>§ 41 zákona o verejnom obstarávaní, uviesť v rámcovej dohode v čase jej uzavretia:</w:t>
      </w:r>
    </w:p>
    <w:p w14:paraId="0665B867" w14:textId="77777777" w:rsidR="00D14354" w:rsidRPr="007856A7" w:rsidRDefault="00D14354" w:rsidP="006036E4">
      <w:pPr>
        <w:pStyle w:val="Odsekzoznamu"/>
        <w:widowControl/>
        <w:numPr>
          <w:ilvl w:val="1"/>
          <w:numId w:val="19"/>
        </w:numPr>
        <w:tabs>
          <w:tab w:val="left" w:pos="360"/>
          <w:tab w:val="left" w:pos="426"/>
        </w:tabs>
        <w:autoSpaceDE/>
        <w:autoSpaceDN/>
        <w:adjustRightInd/>
        <w:spacing w:line="276" w:lineRule="auto"/>
        <w:contextualSpacing/>
        <w:jc w:val="both"/>
        <w:rPr>
          <w:rFonts w:ascii="Arial" w:hAnsi="Arial" w:cs="Arial"/>
          <w:sz w:val="20"/>
          <w:szCs w:val="20"/>
          <w:lang w:eastAsia="en-US"/>
        </w:rPr>
      </w:pPr>
      <w:r w:rsidRPr="007856A7">
        <w:rPr>
          <w:rFonts w:ascii="Arial" w:hAnsi="Arial" w:cs="Arial"/>
          <w:sz w:val="20"/>
          <w:szCs w:val="20"/>
        </w:rPr>
        <w:t>podiel zákazky</w:t>
      </w:r>
      <w:r>
        <w:rPr>
          <w:rFonts w:ascii="Arial" w:hAnsi="Arial" w:cs="Arial"/>
          <w:sz w:val="20"/>
          <w:szCs w:val="20"/>
        </w:rPr>
        <w:t>,</w:t>
      </w:r>
      <w:r w:rsidRPr="007856A7">
        <w:rPr>
          <w:rFonts w:ascii="Arial" w:hAnsi="Arial" w:cs="Arial"/>
          <w:sz w:val="20"/>
          <w:szCs w:val="20"/>
          <w:lang w:eastAsia="en-US"/>
        </w:rPr>
        <w:t xml:space="preserve"> ktorý má v úmysle zadať subdodávateľom, navrhovaných subdodávateľov a predmety subdodávok,</w:t>
      </w:r>
    </w:p>
    <w:p w14:paraId="075FFE6B" w14:textId="77777777" w:rsidR="00D14354" w:rsidRPr="007856A7" w:rsidRDefault="00D14354" w:rsidP="006036E4">
      <w:pPr>
        <w:pStyle w:val="Odsekzoznamu"/>
        <w:widowControl/>
        <w:numPr>
          <w:ilvl w:val="1"/>
          <w:numId w:val="19"/>
        </w:numPr>
        <w:tabs>
          <w:tab w:val="left" w:pos="284"/>
          <w:tab w:val="left" w:pos="360"/>
          <w:tab w:val="left" w:pos="426"/>
        </w:tabs>
        <w:autoSpaceDE/>
        <w:autoSpaceDN/>
        <w:adjustRightInd/>
        <w:spacing w:line="276" w:lineRule="auto"/>
        <w:contextualSpacing/>
        <w:jc w:val="both"/>
        <w:rPr>
          <w:rFonts w:ascii="Arial" w:hAnsi="Arial" w:cs="Arial"/>
          <w:sz w:val="20"/>
          <w:szCs w:val="20"/>
          <w:lang w:eastAsia="en-US"/>
        </w:rPr>
      </w:pPr>
      <w:r w:rsidRPr="007856A7">
        <w:rPr>
          <w:rFonts w:ascii="Arial" w:hAnsi="Arial" w:cs="Arial"/>
          <w:sz w:val="20"/>
          <w:szCs w:val="20"/>
          <w:lang w:eastAsia="en-US"/>
        </w:rPr>
        <w:t>identifikačné údaje subdodávateľa, v rozsahu meno a priezvisko, obchodné meno alebo názov, adresa pobytu alebo sídlo, identifikačné číslo alebo dátum narodenia, ak nebolo pridelené identifikačné číslo</w:t>
      </w:r>
      <w:r>
        <w:rPr>
          <w:rFonts w:ascii="Arial" w:hAnsi="Arial" w:cs="Arial"/>
          <w:sz w:val="20"/>
          <w:szCs w:val="20"/>
          <w:lang w:eastAsia="en-US"/>
        </w:rPr>
        <w:t>.</w:t>
      </w:r>
    </w:p>
    <w:p w14:paraId="08B00ECA"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sz w:val="20"/>
          <w:szCs w:val="20"/>
          <w:lang w:eastAsia="en-US"/>
        </w:rPr>
        <w:t xml:space="preserve">V prípade využitia subdodávateľov predloží každý predávajúci za seba </w:t>
      </w:r>
      <w:r w:rsidRPr="007856A7">
        <w:rPr>
          <w:rFonts w:ascii="Arial" w:hAnsi="Arial" w:cs="Arial"/>
          <w:b/>
          <w:sz w:val="20"/>
          <w:szCs w:val="20"/>
          <w:lang w:eastAsia="en-US"/>
        </w:rPr>
        <w:t>Prílohu č. 3</w:t>
      </w:r>
      <w:r w:rsidRPr="007856A7">
        <w:rPr>
          <w:rFonts w:ascii="Arial" w:hAnsi="Arial" w:cs="Arial"/>
          <w:sz w:val="20"/>
          <w:szCs w:val="20"/>
          <w:lang w:eastAsia="en-US"/>
        </w:rPr>
        <w:t xml:space="preserve"> - Zoznam </w:t>
      </w:r>
      <w:r w:rsidRPr="007856A7">
        <w:rPr>
          <w:rFonts w:ascii="Arial" w:hAnsi="Arial" w:cs="Arial"/>
          <w:color w:val="000000"/>
          <w:sz w:val="20"/>
          <w:szCs w:val="20"/>
        </w:rPr>
        <w:t>subdodávateľov, ktorá sa stáva neoddeliteľnou súčasťou dohody.</w:t>
      </w:r>
    </w:p>
    <w:p w14:paraId="65340C89"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povinný oznámiť kupujúcemu akúkoľvek zmenu údajov o subdodávateľoch a to do piatich pracovných dní odo dňa, kedy sa predávajúci o tejto zmene dozvedel.</w:t>
      </w:r>
    </w:p>
    <w:p w14:paraId="18D1C39B" w14:textId="77777777" w:rsidR="00D14354" w:rsidRPr="007856A7"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oprávnený počas trvania tejto dohody zmeniť subdodávateľa (doplniť alebo vyškrtnúť), uvedeného v zozname subdodávateľov, avšak len s predchádzajúcim písomným súhlasom kupujúceho. V písomnej žiadosti predávajúceho o udelenie súhlasu je predávajúci povinný uviesť všetky údaje o navrhovanom novom subdodávateľovi, uv</w:t>
      </w:r>
      <w:r>
        <w:rPr>
          <w:rFonts w:ascii="Arial" w:hAnsi="Arial" w:cs="Arial"/>
          <w:color w:val="000000"/>
          <w:sz w:val="20"/>
          <w:szCs w:val="20"/>
        </w:rPr>
        <w:t>edené v zozname subdodávateľov</w:t>
      </w:r>
      <w:r w:rsidRPr="007856A7">
        <w:rPr>
          <w:rFonts w:ascii="Arial" w:hAnsi="Arial" w:cs="Arial"/>
          <w:color w:val="000000"/>
          <w:sz w:val="20"/>
          <w:szCs w:val="20"/>
        </w:rPr>
        <w:t xml:space="preserve"> najmä podiel zákazky, ktorý má predávajúci v úmysle zadať subdodávateľovi, predmet subdodávky ktorý má subdodávateľ dodať, identifikačné údaje navrhovaného subdodávateľa, vrátane údajov o osobe oprávnenej konať za subdodávateľa. </w:t>
      </w:r>
    </w:p>
    <w:p w14:paraId="4249D0FF" w14:textId="77777777" w:rsidR="00D14354" w:rsidRPr="00060639"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Predávajúci je následne povinný predložiť kupujúcemu aktualizovaný zoznam subdodávateľov (aktualizovanú Prílohu č. 3) do piatich pracovných dní odo dňa uzatvorenia zmluvy s novým subdodávateľom (doplnenie subdodávateľa do zoznamu) alebo odo dňa skončenia zmluvy </w:t>
      </w:r>
      <w:r w:rsidRPr="007856A7">
        <w:rPr>
          <w:rFonts w:ascii="Arial" w:hAnsi="Arial" w:cs="Arial"/>
          <w:color w:val="000000"/>
          <w:sz w:val="20"/>
          <w:szCs w:val="20"/>
        </w:rPr>
        <w:lastRenderedPageBreak/>
        <w:t xml:space="preserve">so subdodávateľom (vyškrtnutie subdodávateľa zo zoznamu). Na požiadanie kupujúceho je predávajúci povinný kupujúcemu preukázať deň uzatvorenia zmluvy s novým subdodávateľom alebo deň skončenia zmluvy so subdodávateľom, predložením originálu príslušnej zmluvy alebo dokumentu o ukončení </w:t>
      </w:r>
      <w:r w:rsidRPr="00060639">
        <w:rPr>
          <w:rFonts w:ascii="Arial" w:hAnsi="Arial" w:cs="Arial"/>
          <w:color w:val="000000"/>
          <w:sz w:val="20"/>
          <w:szCs w:val="20"/>
        </w:rPr>
        <w:t xml:space="preserve">zmluvy, do piatich pracovných dní odo dňa doručenia požiadavky kupujúceho. </w:t>
      </w:r>
    </w:p>
    <w:p w14:paraId="24E3AF9D" w14:textId="77777777" w:rsidR="00D14354" w:rsidRPr="00060639"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060639">
        <w:rPr>
          <w:rFonts w:ascii="Arial" w:hAnsi="Arial" w:cs="Arial"/>
          <w:color w:val="000000"/>
          <w:sz w:val="20"/>
          <w:szCs w:val="20"/>
        </w:rPr>
        <w:t>Každý subdodávateľ, ktorý má podľa zákona č. 315/2016 Z. z. o registri partnerov verejného sektora a o zmene a doplnení niektorých zákonov v znení neskorších predpisov povinnosť zapisovať sa do registra partnerov verejného sektora, musí byť zapísaný v registri partnerov verejného sektora. Subdodávateľ uvedený v Prílohe č. 3 tejto dohody, na ktorého sa vzťahuje povinnosť podľa predchádzajúcej vety, musí byť zapísaný v registri partnerov verejného sektora počas celej doby</w:t>
      </w:r>
      <w:r w:rsidRPr="00060639">
        <w:rPr>
          <w:rFonts w:ascii="Arial" w:hAnsi="Arial" w:cs="Arial"/>
          <w:sz w:val="20"/>
          <w:szCs w:val="20"/>
          <w:lang w:eastAsia="en-US"/>
        </w:rPr>
        <w:t xml:space="preserve"> trvania tejto rámcovej dohody.</w:t>
      </w:r>
    </w:p>
    <w:p w14:paraId="4DD4DFDE" w14:textId="77777777" w:rsidR="00D14354" w:rsidRPr="00D14354" w:rsidRDefault="00D14354" w:rsidP="00D14354">
      <w:pPr>
        <w:pStyle w:val="Odsekzoznamu"/>
        <w:widowControl/>
        <w:numPr>
          <w:ilvl w:val="0"/>
          <w:numId w:val="16"/>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060639">
        <w:rPr>
          <w:rFonts w:ascii="Arial" w:hAnsi="Arial" w:cs="Arial"/>
          <w:sz w:val="20"/>
          <w:szCs w:val="20"/>
          <w:lang w:eastAsia="en-US"/>
        </w:rPr>
        <w:t>Možnosťou využitia subdodávateľov nie je dotknutá zodpovednosť predávajúceho za riadne plnenie dohody.</w:t>
      </w:r>
    </w:p>
    <w:p w14:paraId="7A9D2C93" w14:textId="77777777" w:rsidR="00D14354" w:rsidRPr="00060639" w:rsidRDefault="00D14354" w:rsidP="00D14354">
      <w:pPr>
        <w:pStyle w:val="Odsekzoznamu"/>
        <w:widowControl/>
        <w:tabs>
          <w:tab w:val="left" w:pos="426"/>
        </w:tabs>
        <w:suppressAutoHyphens/>
        <w:autoSpaceDE/>
        <w:autoSpaceDN/>
        <w:adjustRightInd/>
        <w:spacing w:line="276" w:lineRule="auto"/>
        <w:ind w:left="426"/>
        <w:jc w:val="both"/>
        <w:rPr>
          <w:rFonts w:ascii="Arial" w:hAnsi="Arial" w:cs="Arial"/>
          <w:color w:val="000000"/>
          <w:sz w:val="20"/>
          <w:szCs w:val="20"/>
        </w:rPr>
      </w:pPr>
    </w:p>
    <w:p w14:paraId="7AC3F6F0" w14:textId="77777777" w:rsidR="00D14354" w:rsidRPr="007856A7" w:rsidRDefault="00D14354" w:rsidP="00D14354">
      <w:pPr>
        <w:spacing w:line="276" w:lineRule="auto"/>
        <w:jc w:val="center"/>
        <w:rPr>
          <w:rFonts w:ascii="Arial" w:hAnsi="Arial" w:cs="Arial"/>
          <w:b/>
          <w:sz w:val="20"/>
          <w:szCs w:val="20"/>
          <w:lang w:eastAsia="cs-CZ"/>
        </w:rPr>
      </w:pPr>
      <w:r w:rsidRPr="007856A7">
        <w:rPr>
          <w:rFonts w:ascii="Arial" w:hAnsi="Arial" w:cs="Arial"/>
          <w:b/>
          <w:sz w:val="20"/>
          <w:szCs w:val="20"/>
          <w:lang w:eastAsia="cs-CZ"/>
        </w:rPr>
        <w:t>Článok XI</w:t>
      </w:r>
    </w:p>
    <w:p w14:paraId="4AE558FC" w14:textId="77777777" w:rsidR="00D14354" w:rsidRPr="007856A7" w:rsidRDefault="00D14354" w:rsidP="00D14354">
      <w:pPr>
        <w:spacing w:line="276" w:lineRule="auto"/>
        <w:jc w:val="center"/>
        <w:rPr>
          <w:rFonts w:ascii="Arial" w:hAnsi="Arial" w:cs="Arial"/>
          <w:b/>
          <w:sz w:val="20"/>
          <w:szCs w:val="20"/>
          <w:lang w:eastAsia="cs-CZ"/>
        </w:rPr>
      </w:pPr>
      <w:r w:rsidRPr="007856A7">
        <w:rPr>
          <w:rFonts w:ascii="Arial" w:hAnsi="Arial" w:cs="Arial"/>
          <w:b/>
          <w:sz w:val="20"/>
          <w:szCs w:val="20"/>
          <w:lang w:eastAsia="cs-CZ"/>
        </w:rPr>
        <w:t>Odstúpenie od dohody a výpoveď</w:t>
      </w:r>
    </w:p>
    <w:p w14:paraId="5B93A8DE" w14:textId="77777777" w:rsidR="00D14354" w:rsidRPr="00060639" w:rsidRDefault="00D14354" w:rsidP="006036E4">
      <w:pPr>
        <w:pStyle w:val="Odsekzoznamu"/>
        <w:numPr>
          <w:ilvl w:val="0"/>
          <w:numId w:val="17"/>
        </w:numPr>
        <w:spacing w:before="120" w:line="276" w:lineRule="auto"/>
        <w:ind w:left="426" w:hanging="426"/>
        <w:jc w:val="both"/>
        <w:rPr>
          <w:rFonts w:ascii="Arial" w:hAnsi="Arial" w:cs="Arial"/>
          <w:sz w:val="20"/>
          <w:szCs w:val="20"/>
        </w:rPr>
      </w:pPr>
      <w:r w:rsidRPr="00060639">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4AC22703" w14:textId="77777777" w:rsidR="00D14354" w:rsidRPr="00060639" w:rsidRDefault="00D14354" w:rsidP="00D14354">
      <w:pPr>
        <w:pStyle w:val="Odsekzoznamu"/>
        <w:numPr>
          <w:ilvl w:val="1"/>
          <w:numId w:val="17"/>
        </w:numPr>
        <w:tabs>
          <w:tab w:val="left" w:pos="851"/>
        </w:tabs>
        <w:spacing w:line="276" w:lineRule="auto"/>
        <w:jc w:val="both"/>
        <w:rPr>
          <w:rFonts w:ascii="Arial" w:hAnsi="Arial" w:cs="Arial"/>
          <w:sz w:val="20"/>
          <w:szCs w:val="20"/>
        </w:rPr>
      </w:pPr>
      <w:r w:rsidRPr="00060639">
        <w:rPr>
          <w:rFonts w:ascii="Arial" w:hAnsi="Arial" w:cs="Arial"/>
          <w:sz w:val="20"/>
          <w:szCs w:val="20"/>
        </w:rPr>
        <w:t>porušenie povinnosti za podmienok uvedených v </w:t>
      </w:r>
      <w:proofErr w:type="spellStart"/>
      <w:r w:rsidRPr="00060639">
        <w:rPr>
          <w:rFonts w:ascii="Arial" w:hAnsi="Arial" w:cs="Arial"/>
          <w:sz w:val="20"/>
          <w:szCs w:val="20"/>
        </w:rPr>
        <w:t>ust</w:t>
      </w:r>
      <w:proofErr w:type="spellEnd"/>
      <w:r w:rsidRPr="00060639">
        <w:rPr>
          <w:rFonts w:ascii="Arial" w:hAnsi="Arial" w:cs="Arial"/>
          <w:sz w:val="20"/>
          <w:szCs w:val="20"/>
        </w:rPr>
        <w:t xml:space="preserve">. § 345 ods. 2 Obchodného zákonníka, alebo </w:t>
      </w:r>
    </w:p>
    <w:p w14:paraId="155F7A2E" w14:textId="77777777" w:rsidR="00D14354" w:rsidRPr="00060639" w:rsidRDefault="00D14354" w:rsidP="00D14354">
      <w:pPr>
        <w:pStyle w:val="Odsekzoznamu"/>
        <w:numPr>
          <w:ilvl w:val="1"/>
          <w:numId w:val="17"/>
        </w:numPr>
        <w:tabs>
          <w:tab w:val="left" w:pos="851"/>
        </w:tabs>
        <w:spacing w:line="276" w:lineRule="auto"/>
        <w:jc w:val="both"/>
        <w:rPr>
          <w:rFonts w:ascii="Arial" w:hAnsi="Arial" w:cs="Arial"/>
          <w:sz w:val="20"/>
          <w:szCs w:val="20"/>
        </w:rPr>
      </w:pPr>
      <w:r w:rsidRPr="00060639">
        <w:rPr>
          <w:rFonts w:ascii="Arial" w:hAnsi="Arial" w:cs="Arial"/>
          <w:sz w:val="20"/>
          <w:szCs w:val="20"/>
        </w:rPr>
        <w:t xml:space="preserve">porušenie povinnosti, zakladajúcej niektorý z dôvodov pre okamžité odstúpenie od dohody uvedený, v ods. 2 alebo 3 tohto článku zmluvy. </w:t>
      </w:r>
    </w:p>
    <w:p w14:paraId="0ADEF342"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 xml:space="preserve">Kupujúci je oprávnený okamžite odstúpiť od tejto dohody aj v nasledovných prípadoch: </w:t>
      </w:r>
    </w:p>
    <w:p w14:paraId="2626D576"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je viac ako 2 krát v omeškaní s dodávkou tovaru, okrem prípadu, ak dôvodom sú skutočnosti  charakterizované ako vyššia moc,</w:t>
      </w:r>
    </w:p>
    <w:p w14:paraId="3AD7E955"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viac ako 2 krát nedodržal kvalitu dodania predmetu zákazky,</w:t>
      </w:r>
    </w:p>
    <w:p w14:paraId="081F3713"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 xml:space="preserve">zistené vady neodstráni v dohodnutých termínoch ani na druhý termín, </w:t>
      </w:r>
    </w:p>
    <w:p w14:paraId="30909B89"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dva krát bezdôvodne odmietne dodať predmet dohody alebo jeho časť, resp. doručí kupujúcemu oznámenie, že nie je spôsobilý plniť predmet dohody alebo jeho časť,</w:t>
      </w:r>
    </w:p>
    <w:p w14:paraId="36ABA31F"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stratí spôsobilosť plniť predmet dohody,</w:t>
      </w:r>
    </w:p>
    <w:p w14:paraId="719DB99F"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 xml:space="preserve">kupujúci pri  dodávke predmetu dohody koná spôsobom, kedy kupujúcemu vzniká škoda  alebo mu hrozí vznik škody, </w:t>
      </w:r>
    </w:p>
    <w:p w14:paraId="4AE6EF0A"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viac ako dvakrát poruší inú povinnosť podľa rámcovej dohody, ktorá nie je výslovne uvedená v tomto článku dohody  alebo povinnosť vyplývajúcu z ustanovení príslušných právnych predpisov,</w:t>
      </w:r>
    </w:p>
    <w:p w14:paraId="186D2A3A"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14:paraId="2EF9B383" w14:textId="77777777" w:rsidR="00D14354" w:rsidRPr="00060639" w:rsidRDefault="00D14354" w:rsidP="00D14354">
      <w:pPr>
        <w:pStyle w:val="Odsekzoznamu"/>
        <w:numPr>
          <w:ilvl w:val="1"/>
          <w:numId w:val="17"/>
        </w:numPr>
        <w:tabs>
          <w:tab w:val="left" w:pos="709"/>
        </w:tabs>
        <w:spacing w:line="276" w:lineRule="auto"/>
        <w:jc w:val="both"/>
        <w:rPr>
          <w:rFonts w:ascii="Arial" w:hAnsi="Arial" w:cs="Arial"/>
          <w:sz w:val="20"/>
          <w:szCs w:val="20"/>
        </w:rPr>
      </w:pPr>
      <w:r w:rsidRPr="00060639">
        <w:rPr>
          <w:rFonts w:ascii="Arial" w:hAnsi="Arial" w:cs="Arial"/>
          <w:sz w:val="20"/>
          <w:szCs w:val="20"/>
        </w:rPr>
        <w:t>predávajúci vstúpil do likvidácie.</w:t>
      </w:r>
    </w:p>
    <w:p w14:paraId="3C686429"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Predávajúci je oprávnený okamžite odstúpiť od tejto dohody v prípade, ak kupujúci je viac ako 2 krát v omeškaní s úhradou fakturovanej ceny za predmet dohody o viac ako 30 (tridsať) kalendárnych dní.</w:t>
      </w:r>
    </w:p>
    <w:p w14:paraId="0BD73BE2"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14:paraId="5B210F69"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 xml:space="preserve">Kupujúci je oprávnený odstúpiť od tejto dohody aj v ďalších prípadoch v zmysle </w:t>
      </w:r>
      <w:proofErr w:type="spellStart"/>
      <w:r w:rsidRPr="00060639">
        <w:rPr>
          <w:rFonts w:ascii="Arial" w:hAnsi="Arial" w:cs="Arial"/>
          <w:sz w:val="20"/>
          <w:szCs w:val="20"/>
        </w:rPr>
        <w:t>ust</w:t>
      </w:r>
      <w:proofErr w:type="spellEnd"/>
      <w:r w:rsidRPr="00060639">
        <w:rPr>
          <w:rFonts w:ascii="Arial" w:hAnsi="Arial" w:cs="Arial"/>
          <w:sz w:val="20"/>
          <w:szCs w:val="20"/>
        </w:rPr>
        <w:t xml:space="preserve">. § 19 zákona o verejnom obstarávaní. </w:t>
      </w:r>
    </w:p>
    <w:p w14:paraId="1E5925D5"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lastRenderedPageBreak/>
        <w:t xml:space="preserve">Odstúpenie od dohody musí byť oznámené druhej  strane dohody písomne listinnou formou, s uvedením dôvodu, pre ktorý strana odstupuje od dohody a  bez zbytočného odkladu po tom, ako sa o podstatnom porušení tejto dohody dozvedela. </w:t>
      </w:r>
    </w:p>
    <w:p w14:paraId="5D0D2B6D"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Odstúpenie nadobúda účinnosť dňom riadneho doručenia odstúpenia druhej strane dohody tejto rámcovej dohody.</w:t>
      </w:r>
    </w:p>
    <w:p w14:paraId="5D47E6A3" w14:textId="77777777" w:rsidR="00D14354" w:rsidRPr="00060639" w:rsidRDefault="00D14354" w:rsidP="006036E4">
      <w:pPr>
        <w:pStyle w:val="Odsekzoznamu"/>
        <w:numPr>
          <w:ilvl w:val="0"/>
          <w:numId w:val="17"/>
        </w:numPr>
        <w:spacing w:line="276" w:lineRule="auto"/>
        <w:ind w:left="426" w:hanging="426"/>
        <w:jc w:val="both"/>
        <w:rPr>
          <w:rFonts w:ascii="Arial" w:hAnsi="Arial" w:cs="Arial"/>
          <w:sz w:val="20"/>
          <w:szCs w:val="20"/>
        </w:rPr>
      </w:pPr>
      <w:r w:rsidRPr="00060639">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060639">
        <w:rPr>
          <w:rFonts w:ascii="Arial" w:hAnsi="Arial" w:cs="Arial"/>
          <w:color w:val="000000"/>
          <w:sz w:val="20"/>
          <w:szCs w:val="20"/>
        </w:rPr>
        <w:t xml:space="preserve"> kupujúceho uhradené. </w:t>
      </w:r>
    </w:p>
    <w:p w14:paraId="2A67E697" w14:textId="77777777" w:rsidR="00D14354" w:rsidRPr="00F21316" w:rsidRDefault="00D14354" w:rsidP="006036E4">
      <w:pPr>
        <w:pStyle w:val="Odsekzoznamu"/>
        <w:numPr>
          <w:ilvl w:val="0"/>
          <w:numId w:val="17"/>
        </w:numPr>
        <w:spacing w:line="276" w:lineRule="auto"/>
        <w:ind w:left="426" w:hanging="426"/>
        <w:jc w:val="both"/>
        <w:rPr>
          <w:rFonts w:ascii="Arial" w:hAnsi="Arial" w:cs="Arial"/>
          <w:color w:val="000000"/>
          <w:sz w:val="20"/>
          <w:szCs w:val="20"/>
        </w:rPr>
      </w:pPr>
      <w:r w:rsidRPr="00F21316">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p>
    <w:p w14:paraId="6F05ED7E" w14:textId="77777777" w:rsidR="00D14354" w:rsidRDefault="00D14354" w:rsidP="006036E4">
      <w:pPr>
        <w:pStyle w:val="Odsekzoznamu"/>
        <w:numPr>
          <w:ilvl w:val="0"/>
          <w:numId w:val="17"/>
        </w:numPr>
        <w:spacing w:line="276" w:lineRule="auto"/>
        <w:ind w:left="426" w:hanging="426"/>
        <w:jc w:val="both"/>
        <w:rPr>
          <w:rFonts w:ascii="Arial" w:hAnsi="Arial" w:cs="Arial"/>
          <w:color w:val="000000"/>
          <w:sz w:val="20"/>
          <w:szCs w:val="20"/>
        </w:rPr>
      </w:pPr>
      <w:r w:rsidRPr="00F21316">
        <w:rPr>
          <w:rFonts w:ascii="Arial" w:hAnsi="Arial" w:cs="Arial"/>
          <w:color w:val="000000"/>
          <w:sz w:val="20"/>
          <w:szCs w:val="20"/>
        </w:rPr>
        <w:t xml:space="preserve">Ak od zmluvy odstúpi jeden z Predávajúcich, zmluva zostane platná medzi Kupujúcim a zvyšnými dvomi Predávajúcimi a plnenie podmienok zmluvy bude pokračovať akoby by bola uzatvorená medzi Kupujúcim a dvoma Predávajúcimi. </w:t>
      </w:r>
    </w:p>
    <w:p w14:paraId="5174F548" w14:textId="77777777" w:rsidR="006036E4" w:rsidRDefault="006036E4" w:rsidP="006036E4">
      <w:pPr>
        <w:pStyle w:val="Odsekzoznamu"/>
        <w:spacing w:line="276" w:lineRule="auto"/>
        <w:ind w:left="426"/>
        <w:jc w:val="both"/>
        <w:rPr>
          <w:rFonts w:ascii="Arial" w:hAnsi="Arial" w:cs="Arial"/>
          <w:color w:val="000000"/>
          <w:sz w:val="20"/>
          <w:szCs w:val="20"/>
        </w:rPr>
      </w:pPr>
    </w:p>
    <w:p w14:paraId="0EF2A466"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w:t>
      </w:r>
    </w:p>
    <w:p w14:paraId="0D999D59"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Zmena dohody</w:t>
      </w:r>
    </w:p>
    <w:p w14:paraId="59360CF6" w14:textId="77777777" w:rsidR="006036E4" w:rsidRPr="007856A7" w:rsidRDefault="006036E4" w:rsidP="006036E4">
      <w:pPr>
        <w:tabs>
          <w:tab w:val="left" w:pos="284"/>
        </w:tabs>
        <w:spacing w:line="305" w:lineRule="auto"/>
        <w:jc w:val="both"/>
        <w:rPr>
          <w:rFonts w:ascii="Arial" w:hAnsi="Arial" w:cs="Arial"/>
          <w:color w:val="000000"/>
          <w:sz w:val="20"/>
          <w:szCs w:val="20"/>
        </w:rPr>
      </w:pPr>
    </w:p>
    <w:p w14:paraId="099C2AF6" w14:textId="77777777" w:rsidR="006036E4" w:rsidRPr="007856A7"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možné zmeniť počas jej trvania len vo forme písomného dodatku k tejto dohode, pokiaľ dodatok nebude v rozpore s </w:t>
      </w:r>
      <w:proofErr w:type="spellStart"/>
      <w:r w:rsidRPr="007856A7">
        <w:rPr>
          <w:rFonts w:ascii="Arial" w:hAnsi="Arial" w:cs="Arial"/>
          <w:color w:val="000000"/>
          <w:sz w:val="20"/>
          <w:szCs w:val="20"/>
        </w:rPr>
        <w:t>ust</w:t>
      </w:r>
      <w:proofErr w:type="spellEnd"/>
      <w:r w:rsidRPr="007856A7">
        <w:rPr>
          <w:rFonts w:ascii="Arial" w:hAnsi="Arial" w:cs="Arial"/>
          <w:color w:val="000000"/>
          <w:sz w:val="20"/>
          <w:szCs w:val="20"/>
        </w:rPr>
        <w:t>. § 18 zákona o verejnom obstarávaní a ak potreba zmeny dohody vyplynula z okolností, ktoré kupujúci ako verejný obstarávateľ nemohol pri  vynaložení  náležitej starostlivosti predvídať a zmenou sa nemení charakter rámcovej dohody.</w:t>
      </w:r>
    </w:p>
    <w:p w14:paraId="4728E0EE" w14:textId="77777777" w:rsidR="006036E4" w:rsidRPr="007856A7"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Dodatky sa po podpísaní stranami dohody a nadobudnutím ich účinnosti stávajú jej nedeliteľnou súčasťou.</w:t>
      </w:r>
    </w:p>
    <w:p w14:paraId="585E0C97" w14:textId="77777777" w:rsidR="00507B70" w:rsidRPr="007856A7" w:rsidRDefault="00507B70" w:rsidP="00507B70">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Túto dohodu je možné zmeniť počas jej trvania bez nového verejného obstarávania dodatkom k tejto  dohode </w:t>
      </w:r>
      <w:r>
        <w:rPr>
          <w:rFonts w:ascii="Arial" w:hAnsi="Arial" w:cs="Arial"/>
          <w:color w:val="000000"/>
          <w:sz w:val="20"/>
          <w:szCs w:val="20"/>
        </w:rPr>
        <w:t>v súlade s § 18 ods. 3 písm. b) zákona o verejnom obstarávaní č. 343/2015 Z. z.</w:t>
      </w:r>
    </w:p>
    <w:p w14:paraId="5B6953E9" w14:textId="77777777" w:rsidR="006036E4" w:rsidRPr="007856A7"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ďalej možné zmeniť počas jej trvania vo forme písomného dodatku k tejto dohode, ak:</w:t>
      </w:r>
    </w:p>
    <w:p w14:paraId="72C4FFF0" w14:textId="77777777" w:rsidR="006036E4" w:rsidRPr="007856A7" w:rsidRDefault="006036E4" w:rsidP="006036E4">
      <w:pPr>
        <w:numPr>
          <w:ilvl w:val="1"/>
          <w:numId w:val="29"/>
        </w:numPr>
        <w:tabs>
          <w:tab w:val="left" w:pos="284"/>
          <w:tab w:val="left" w:pos="567"/>
          <w:tab w:val="left" w:pos="709"/>
        </w:tabs>
        <w:spacing w:line="276" w:lineRule="auto"/>
        <w:contextualSpacing/>
        <w:jc w:val="both"/>
        <w:rPr>
          <w:rFonts w:ascii="Arial" w:hAnsi="Arial" w:cs="Arial"/>
          <w:color w:val="000000"/>
          <w:sz w:val="20"/>
          <w:szCs w:val="20"/>
        </w:rPr>
      </w:pPr>
      <w:r w:rsidRPr="007856A7">
        <w:rPr>
          <w:rFonts w:ascii="Arial" w:hAnsi="Arial" w:cs="Arial"/>
          <w:color w:val="000000"/>
          <w:sz w:val="20"/>
          <w:szCs w:val="20"/>
        </w:rPr>
        <w:t>nastane neočakávaná potreba dojednať medzi stranami dohody zmenu termínu plnenia z dôvodov:</w:t>
      </w:r>
    </w:p>
    <w:p w14:paraId="0A9B826B" w14:textId="77777777" w:rsidR="006036E4" w:rsidRPr="007856A7" w:rsidRDefault="006036E4" w:rsidP="006036E4">
      <w:pPr>
        <w:numPr>
          <w:ilvl w:val="2"/>
          <w:numId w:val="29"/>
        </w:numPr>
        <w:tabs>
          <w:tab w:val="left" w:pos="284"/>
          <w:tab w:val="left" w:pos="1134"/>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vzniku skutočností definovaných ako vyššia moc,</w:t>
      </w:r>
    </w:p>
    <w:p w14:paraId="0AE6E976" w14:textId="77777777" w:rsidR="006036E4" w:rsidRPr="007856A7" w:rsidRDefault="006036E4" w:rsidP="006036E4">
      <w:pPr>
        <w:numPr>
          <w:ilvl w:val="2"/>
          <w:numId w:val="29"/>
        </w:numPr>
        <w:tabs>
          <w:tab w:val="left" w:pos="284"/>
          <w:tab w:val="left" w:pos="1134"/>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vzniknutých nepredvídaných prekážok zo strany kupujúceho,</w:t>
      </w:r>
    </w:p>
    <w:p w14:paraId="57971C3F" w14:textId="77777777" w:rsidR="006036E4" w:rsidRPr="007856A7" w:rsidRDefault="006036E4" w:rsidP="006036E4">
      <w:pPr>
        <w:numPr>
          <w:ilvl w:val="1"/>
          <w:numId w:val="29"/>
        </w:numPr>
        <w:tabs>
          <w:tab w:val="left" w:pos="284"/>
          <w:tab w:val="left" w:pos="709"/>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14:paraId="5B23888F" w14:textId="77777777" w:rsidR="006036E4" w:rsidRPr="007856A7" w:rsidRDefault="006036E4" w:rsidP="006036E4">
      <w:pPr>
        <w:numPr>
          <w:ilvl w:val="1"/>
          <w:numId w:val="29"/>
        </w:numPr>
        <w:tabs>
          <w:tab w:val="left" w:pos="284"/>
          <w:tab w:val="left" w:pos="709"/>
        </w:tabs>
        <w:spacing w:before="120" w:after="120" w:line="276" w:lineRule="auto"/>
        <w:contextualSpacing/>
        <w:jc w:val="both"/>
        <w:rPr>
          <w:rFonts w:ascii="Arial" w:hAnsi="Arial" w:cs="Arial"/>
          <w:color w:val="000000"/>
          <w:sz w:val="20"/>
          <w:szCs w:val="20"/>
        </w:rPr>
      </w:pPr>
      <w:r w:rsidRPr="007856A7">
        <w:rPr>
          <w:rFonts w:ascii="Arial" w:hAnsi="Arial" w:cs="Arial"/>
          <w:color w:val="000000"/>
          <w:sz w:val="20"/>
          <w:szCs w:val="20"/>
        </w:rPr>
        <w:t xml:space="preserve">nastane dôvodná potreba na zmenu osôb, uvedených v čl. V ods. 10 tejto dohody,   </w:t>
      </w:r>
    </w:p>
    <w:p w14:paraId="7D3AB076" w14:textId="77777777" w:rsidR="006036E4" w:rsidRPr="007856A7" w:rsidRDefault="006036E4" w:rsidP="006036E4">
      <w:pPr>
        <w:numPr>
          <w:ilvl w:val="1"/>
          <w:numId w:val="29"/>
        </w:numPr>
        <w:tabs>
          <w:tab w:val="left" w:pos="284"/>
          <w:tab w:val="left" w:pos="709"/>
        </w:tabs>
        <w:spacing w:line="276" w:lineRule="auto"/>
        <w:contextualSpacing/>
        <w:jc w:val="both"/>
        <w:rPr>
          <w:rFonts w:ascii="Arial" w:hAnsi="Arial" w:cs="Arial"/>
          <w:color w:val="000000"/>
          <w:sz w:val="20"/>
          <w:szCs w:val="20"/>
        </w:rPr>
      </w:pPr>
      <w:r w:rsidRPr="007856A7">
        <w:rPr>
          <w:rFonts w:ascii="Arial" w:hAnsi="Arial" w:cs="Arial"/>
          <w:color w:val="000000"/>
          <w:sz w:val="20"/>
          <w:szCs w:val="20"/>
        </w:rPr>
        <w:t>nastane potreba vykonať formálne alebo administratívne zmeny dohody (napr. zmena v osobe štatutárneho orgánu, zmena čísla bankového účtu a pod.),</w:t>
      </w:r>
    </w:p>
    <w:p w14:paraId="4F9088E4" w14:textId="77777777" w:rsidR="006036E4" w:rsidRPr="007856A7" w:rsidRDefault="006036E4" w:rsidP="006036E4">
      <w:pPr>
        <w:numPr>
          <w:ilvl w:val="1"/>
          <w:numId w:val="29"/>
        </w:numPr>
        <w:tabs>
          <w:tab w:val="left" w:pos="284"/>
          <w:tab w:val="left" w:pos="709"/>
        </w:tabs>
        <w:spacing w:line="276" w:lineRule="auto"/>
        <w:contextualSpacing/>
        <w:jc w:val="both"/>
        <w:rPr>
          <w:rFonts w:ascii="Arial" w:hAnsi="Arial" w:cs="Arial"/>
          <w:color w:val="000000"/>
          <w:sz w:val="20"/>
          <w:szCs w:val="20"/>
        </w:rPr>
      </w:pPr>
      <w:r w:rsidRPr="007856A7">
        <w:rPr>
          <w:rFonts w:ascii="Arial" w:hAnsi="Arial" w:cs="Arial"/>
          <w:color w:val="000000"/>
          <w:sz w:val="20"/>
          <w:szCs w:val="20"/>
        </w:rPr>
        <w:t xml:space="preserve">ide o iný prípad stanovený v niektorom ustanovení tejto dohody. </w:t>
      </w:r>
    </w:p>
    <w:p w14:paraId="76E06D90" w14:textId="77777777" w:rsidR="006036E4" w:rsidRPr="007A47D1" w:rsidRDefault="006036E4" w:rsidP="006036E4">
      <w:pPr>
        <w:pStyle w:val="Odsekzoznamu"/>
        <w:widowControl/>
        <w:numPr>
          <w:ilvl w:val="0"/>
          <w:numId w:val="29"/>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podľa písmena ods. 2 tohto článku a  po predchádzajúcom písomnom súhlase zo strany kupujúceho, strany dohody uzavrú dodatok k tejto dohode, na základe ktorého môže predávajúci použiť na splnenie predmetu dohody kvalitatívne adekvátny tovar. Zodpovednosť predávajúceho za prípadné vady, nedostatky alebo odchýlky takto dodávaného tovaru však týmto súhlasom nie je dotknutá.</w:t>
      </w:r>
    </w:p>
    <w:p w14:paraId="1AD82C3E" w14:textId="77777777" w:rsidR="006036E4" w:rsidRPr="007856A7" w:rsidRDefault="006036E4" w:rsidP="006036E4">
      <w:pPr>
        <w:tabs>
          <w:tab w:val="left" w:pos="426"/>
        </w:tabs>
        <w:spacing w:line="276" w:lineRule="auto"/>
        <w:jc w:val="both"/>
        <w:rPr>
          <w:rFonts w:ascii="Arial" w:hAnsi="Arial" w:cs="Arial"/>
          <w:color w:val="000000"/>
          <w:sz w:val="20"/>
          <w:szCs w:val="20"/>
        </w:rPr>
      </w:pPr>
    </w:p>
    <w:p w14:paraId="722614F8"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XIII</w:t>
      </w:r>
    </w:p>
    <w:p w14:paraId="39FF751E" w14:textId="77777777" w:rsidR="006036E4" w:rsidRPr="007856A7" w:rsidRDefault="006036E4" w:rsidP="006036E4">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 xml:space="preserve"> Záverečné ustanovenia</w:t>
      </w:r>
    </w:p>
    <w:p w14:paraId="183CBFAA" w14:textId="77777777" w:rsidR="006036E4" w:rsidRPr="007856A7" w:rsidRDefault="006036E4" w:rsidP="006036E4">
      <w:pPr>
        <w:pStyle w:val="Odsekzoznamu"/>
        <w:widowControl/>
        <w:tabs>
          <w:tab w:val="left" w:pos="426"/>
        </w:tabs>
        <w:autoSpaceDE/>
        <w:autoSpaceDN/>
        <w:adjustRightInd/>
        <w:spacing w:line="276" w:lineRule="auto"/>
        <w:ind w:left="425"/>
        <w:jc w:val="both"/>
        <w:rPr>
          <w:rFonts w:ascii="Arial" w:hAnsi="Arial" w:cs="Arial"/>
          <w:color w:val="000000"/>
          <w:sz w:val="20"/>
          <w:szCs w:val="20"/>
        </w:rPr>
      </w:pPr>
    </w:p>
    <w:p w14:paraId="6D91A656" w14:textId="77777777" w:rsidR="006036E4" w:rsidRPr="00B021C6" w:rsidRDefault="006036E4" w:rsidP="00B021C6">
      <w:pPr>
        <w:pStyle w:val="Odsekzoznamu"/>
        <w:widowControl/>
        <w:numPr>
          <w:ilvl w:val="0"/>
          <w:numId w:val="28"/>
        </w:numPr>
        <w:tabs>
          <w:tab w:val="clear" w:pos="720"/>
        </w:tabs>
        <w:autoSpaceDE/>
        <w:autoSpaceDN/>
        <w:adjustRightInd/>
        <w:spacing w:line="276" w:lineRule="auto"/>
        <w:ind w:left="426" w:hanging="426"/>
        <w:jc w:val="both"/>
        <w:rPr>
          <w:rStyle w:val="Odkaznakomentr"/>
          <w:rFonts w:ascii="Arial" w:hAnsi="Arial" w:cs="Arial"/>
          <w:color w:val="000000"/>
          <w:sz w:val="20"/>
          <w:szCs w:val="20"/>
        </w:rPr>
      </w:pPr>
      <w:r w:rsidRPr="007856A7">
        <w:rPr>
          <w:rFonts w:ascii="Arial" w:hAnsi="Arial" w:cs="Arial"/>
          <w:color w:val="000000"/>
          <w:sz w:val="20"/>
          <w:szCs w:val="20"/>
        </w:rPr>
        <w:t xml:space="preserve">Rámcová dohoda sa uzatvára na dobu určitú, a to na dobu </w:t>
      </w:r>
      <w:r w:rsidRPr="00B021C6">
        <w:rPr>
          <w:rFonts w:ascii="Arial" w:hAnsi="Arial" w:cs="Arial"/>
          <w:color w:val="000000"/>
          <w:sz w:val="20"/>
          <w:szCs w:val="20"/>
        </w:rPr>
        <w:t>48 mesiacov</w:t>
      </w:r>
      <w:r w:rsidRPr="007856A7">
        <w:rPr>
          <w:rFonts w:ascii="Arial" w:hAnsi="Arial" w:cs="Arial"/>
          <w:color w:val="000000"/>
          <w:sz w:val="20"/>
          <w:szCs w:val="20"/>
        </w:rPr>
        <w:t xml:space="preserve"> odo dňa nadobudnutia jej účinnosti</w:t>
      </w:r>
      <w:r w:rsidRPr="00B021C6">
        <w:rPr>
          <w:rFonts w:ascii="Arial" w:hAnsi="Arial" w:cs="Arial"/>
          <w:color w:val="000000"/>
          <w:sz w:val="20"/>
          <w:szCs w:val="20"/>
        </w:rPr>
        <w:t xml:space="preserve">, alebo do vyčerpania maximálnej sumy </w:t>
      </w:r>
      <w:r w:rsidR="00B021C6" w:rsidRPr="00B021C6">
        <w:rPr>
          <w:rFonts w:ascii="Arial" w:hAnsi="Arial" w:cs="Arial"/>
          <w:color w:val="000000"/>
          <w:sz w:val="20"/>
          <w:szCs w:val="20"/>
        </w:rPr>
        <w:t>podľa článku 6</w:t>
      </w:r>
      <w:r w:rsidR="00B021C6">
        <w:rPr>
          <w:rFonts w:ascii="Arial" w:hAnsi="Arial" w:cs="Arial"/>
          <w:color w:val="000000"/>
          <w:sz w:val="20"/>
          <w:szCs w:val="20"/>
        </w:rPr>
        <w:t xml:space="preserve"> odsek 2</w:t>
      </w:r>
      <w:r w:rsidRPr="00B021C6">
        <w:rPr>
          <w:rFonts w:ascii="Arial" w:hAnsi="Arial" w:cs="Arial"/>
          <w:color w:val="000000"/>
          <w:sz w:val="20"/>
          <w:szCs w:val="20"/>
        </w:rPr>
        <w:t xml:space="preserve">. </w:t>
      </w:r>
    </w:p>
    <w:p w14:paraId="07A71952" w14:textId="77777777" w:rsidR="006036E4"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Style w:val="Odkaznakomentr"/>
          <w:rFonts w:ascii="Arial" w:hAnsi="Arial" w:cs="Arial"/>
          <w:sz w:val="20"/>
          <w:szCs w:val="20"/>
          <w:lang w:eastAsia="ar-SA"/>
        </w:rPr>
        <w:lastRenderedPageBreak/>
        <w:t>S</w:t>
      </w:r>
      <w:r w:rsidRPr="007856A7">
        <w:rPr>
          <w:rFonts w:ascii="Arial" w:hAnsi="Arial" w:cs="Arial"/>
          <w:color w:val="000000"/>
          <w:sz w:val="20"/>
          <w:szCs w:val="20"/>
        </w:rPr>
        <w:t>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w:t>
      </w:r>
      <w:r w:rsidR="00B021C6">
        <w:rPr>
          <w:rFonts w:ascii="Arial" w:hAnsi="Arial" w:cs="Arial"/>
          <w:color w:val="000000"/>
          <w:sz w:val="20"/>
          <w:szCs w:val="20"/>
        </w:rPr>
        <w:t>e z dôvodu neznámeho adresáta);</w:t>
      </w:r>
      <w:r>
        <w:rPr>
          <w:rFonts w:ascii="Arial" w:hAnsi="Arial" w:cs="Arial"/>
          <w:color w:val="000000"/>
          <w:sz w:val="20"/>
          <w:szCs w:val="20"/>
        </w:rPr>
        <w:t xml:space="preserve"> </w:t>
      </w:r>
      <w:r w:rsidRPr="007856A7">
        <w:rPr>
          <w:rFonts w:ascii="Arial" w:hAnsi="Arial" w:cs="Arial"/>
          <w:color w:val="000000"/>
          <w:sz w:val="20"/>
          <w:szCs w:val="20"/>
        </w:rPr>
        <w:t>v uvedenom prípade sa písomnosť považuje za doručenú dňom, keď bola kupujúcemu listová zásielka vrátená, i keď sa adresát o tom nedozvedel.</w:t>
      </w:r>
    </w:p>
    <w:p w14:paraId="30831DCE" w14:textId="77777777" w:rsidR="006036E4"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462E8B">
        <w:rPr>
          <w:rFonts w:ascii="Arial" w:hAnsi="Arial" w:cs="Arial"/>
          <w:color w:val="000000"/>
          <w:sz w:val="20"/>
          <w:szCs w:val="20"/>
        </w:rPr>
        <w:t>Predávajúci sa zaväzuje strpieť výkon kontroly/auditu súvisiaceho s dodávaným tovarom kedykoľvek počas platnosti a účinnosti zmluvy, a to oprávnenými osobami a poskytnúť im všetku potrebnú súčinnosť.</w:t>
      </w:r>
    </w:p>
    <w:p w14:paraId="311B3876" w14:textId="77777777" w:rsidR="006036E4" w:rsidRPr="00462E8B" w:rsidRDefault="006036E4" w:rsidP="00B021C6">
      <w:pPr>
        <w:pStyle w:val="Odsekzoznamu"/>
        <w:widowControl/>
        <w:autoSpaceDE/>
        <w:autoSpaceDN/>
        <w:adjustRightInd/>
        <w:spacing w:line="276" w:lineRule="auto"/>
        <w:ind w:left="426"/>
        <w:jc w:val="both"/>
        <w:rPr>
          <w:rFonts w:ascii="Arial" w:hAnsi="Arial" w:cs="Arial"/>
          <w:color w:val="000000"/>
          <w:sz w:val="20"/>
          <w:szCs w:val="20"/>
        </w:rPr>
      </w:pPr>
      <w:r w:rsidRPr="00462E8B">
        <w:rPr>
          <w:rFonts w:ascii="Arial" w:hAnsi="Arial" w:cs="Arial"/>
          <w:color w:val="000000"/>
          <w:sz w:val="20"/>
          <w:szCs w:val="20"/>
        </w:rPr>
        <w:t>Oprávnené osoby na výkon kontroly/auditu sú najmä: Ministerstvo pôdohospodárstva a rozvoja vidieka Slovenskej republiky a ním poverené osoby, Ministerstvo financií Slovenskej republiky a ním poverené osoby, Úrad vládneho auditu, Protimonopolný úrad Slovenskej republiky, Kontrolné orgány Európskej únie, Výbor pre vnútorný audit a vládny audit; Najvyšší kontrolný úrad Slovenskej republiky; Splnomocnení zástupcovia Európskej Komisie a Európskeho dvora audítorov.</w:t>
      </w:r>
    </w:p>
    <w:p w14:paraId="7C51CB6C"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ak by sa ktorékoľvek ustanovenie tejto rámcovej dohody stalo neplatným, nespôsobuje to neplatnosť rámcovej dohody ako celku.</w:t>
      </w:r>
    </w:p>
    <w:p w14:paraId="68F5F627"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p>
    <w:p w14:paraId="3EF12330"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lang w:eastAsia="cs-CZ"/>
        </w:rPr>
      </w:pPr>
      <w:r w:rsidRPr="007856A7">
        <w:rPr>
          <w:rFonts w:ascii="Arial" w:hAnsi="Arial" w:cs="Arial"/>
          <w:color w:val="000000"/>
          <w:sz w:val="20"/>
          <w:szCs w:val="20"/>
        </w:rPr>
        <w:t>Táto rámcová dohoda</w:t>
      </w:r>
      <w:r w:rsidRPr="007856A7">
        <w:rPr>
          <w:rFonts w:ascii="Arial" w:hAnsi="Arial" w:cs="Arial"/>
          <w:color w:val="000000"/>
          <w:sz w:val="20"/>
          <w:szCs w:val="20"/>
          <w:lang w:eastAsia="cs-CZ"/>
        </w:rPr>
        <w:t xml:space="preserve"> sa vyhotovuje </w:t>
      </w:r>
      <w:r w:rsidRPr="00404714">
        <w:rPr>
          <w:rFonts w:ascii="Arial" w:hAnsi="Arial" w:cs="Arial"/>
          <w:color w:val="000000"/>
          <w:sz w:val="20"/>
          <w:szCs w:val="20"/>
          <w:lang w:eastAsia="cs-CZ"/>
        </w:rPr>
        <w:t>v </w:t>
      </w:r>
      <w:r>
        <w:rPr>
          <w:rFonts w:ascii="Arial" w:hAnsi="Arial" w:cs="Arial"/>
          <w:color w:val="000000"/>
          <w:sz w:val="20"/>
          <w:szCs w:val="20"/>
          <w:lang w:eastAsia="cs-CZ"/>
        </w:rPr>
        <w:t>5</w:t>
      </w:r>
      <w:r w:rsidRPr="00404714">
        <w:rPr>
          <w:rFonts w:ascii="Arial" w:hAnsi="Arial" w:cs="Arial"/>
          <w:color w:val="000000"/>
          <w:sz w:val="20"/>
          <w:szCs w:val="20"/>
          <w:lang w:eastAsia="cs-CZ"/>
        </w:rPr>
        <w:t xml:space="preserve"> (</w:t>
      </w:r>
      <w:r>
        <w:rPr>
          <w:rFonts w:ascii="Arial" w:hAnsi="Arial" w:cs="Arial"/>
          <w:color w:val="000000"/>
          <w:sz w:val="20"/>
          <w:szCs w:val="20"/>
          <w:lang w:eastAsia="cs-CZ"/>
        </w:rPr>
        <w:t>piatich</w:t>
      </w:r>
      <w:r w:rsidRPr="00404714">
        <w:rPr>
          <w:rFonts w:ascii="Arial" w:hAnsi="Arial" w:cs="Arial"/>
          <w:color w:val="000000"/>
          <w:sz w:val="20"/>
          <w:szCs w:val="20"/>
          <w:lang w:eastAsia="cs-CZ"/>
        </w:rPr>
        <w:t>)</w:t>
      </w:r>
      <w:r w:rsidRPr="007856A7">
        <w:rPr>
          <w:rFonts w:ascii="Arial" w:hAnsi="Arial" w:cs="Arial"/>
          <w:color w:val="000000"/>
          <w:sz w:val="20"/>
          <w:szCs w:val="20"/>
          <w:lang w:eastAsia="cs-CZ"/>
        </w:rPr>
        <w:t xml:space="preserve"> rovnopisoch, z ktorých každý rovnopis má platnosť originálu. Po jej podpísaní každý predávajúci dostane </w:t>
      </w:r>
      <w:r>
        <w:rPr>
          <w:rFonts w:ascii="Arial" w:hAnsi="Arial" w:cs="Arial"/>
          <w:color w:val="000000"/>
          <w:sz w:val="20"/>
          <w:szCs w:val="20"/>
          <w:lang w:eastAsia="cs-CZ"/>
        </w:rPr>
        <w:t>1 (jeden</w:t>
      </w:r>
      <w:r w:rsidRPr="007856A7">
        <w:rPr>
          <w:rFonts w:ascii="Arial" w:hAnsi="Arial" w:cs="Arial"/>
          <w:color w:val="000000"/>
          <w:sz w:val="20"/>
          <w:szCs w:val="20"/>
          <w:lang w:eastAsia="cs-CZ"/>
        </w:rPr>
        <w:t>) rovnopis a </w:t>
      </w:r>
      <w:r w:rsidRPr="00B021C6">
        <w:rPr>
          <w:rFonts w:ascii="Arial" w:hAnsi="Arial" w:cs="Arial"/>
          <w:color w:val="000000"/>
          <w:sz w:val="20"/>
          <w:szCs w:val="20"/>
          <w:lang w:eastAsia="cs-CZ"/>
        </w:rPr>
        <w:t>kupujúci 2 (dva) rovnopisy</w:t>
      </w:r>
      <w:r w:rsidRPr="007856A7">
        <w:rPr>
          <w:rFonts w:ascii="Arial" w:hAnsi="Arial" w:cs="Arial"/>
          <w:color w:val="000000"/>
          <w:sz w:val="20"/>
          <w:szCs w:val="20"/>
          <w:lang w:eastAsia="cs-CZ"/>
        </w:rPr>
        <w:t>.</w:t>
      </w:r>
    </w:p>
    <w:p w14:paraId="43DFCD4B" w14:textId="77777777" w:rsidR="006036E4" w:rsidRPr="004603DE"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lang w:eastAsia="cs-CZ"/>
        </w:rPr>
        <w:t xml:space="preserve">Táto rámcová dohoda </w:t>
      </w:r>
      <w:r w:rsidRPr="007856A7">
        <w:rPr>
          <w:rFonts w:ascii="Arial" w:hAnsi="Arial" w:cs="Arial"/>
          <w:color w:val="000000"/>
          <w:sz w:val="20"/>
          <w:szCs w:val="20"/>
        </w:rPr>
        <w:t xml:space="preserve">nadobúda platnosť dňom jej podpisu stranami dohody a účinnosť dňom nasledujúcim po dni jej zverejnenia v Centrálnom registri zmlúv Úradu vlády Slovenskej republiky. </w:t>
      </w:r>
    </w:p>
    <w:p w14:paraId="7BD37C73" w14:textId="77777777" w:rsidR="006036E4" w:rsidRPr="007856A7" w:rsidRDefault="006036E4" w:rsidP="00B021C6">
      <w:pPr>
        <w:pStyle w:val="Odsekzoznamu"/>
        <w:widowControl/>
        <w:autoSpaceDE/>
        <w:autoSpaceDN/>
        <w:adjustRightInd/>
        <w:spacing w:line="276" w:lineRule="auto"/>
        <w:ind w:left="426"/>
        <w:jc w:val="both"/>
        <w:rPr>
          <w:rFonts w:ascii="Arial" w:hAnsi="Arial" w:cs="Arial"/>
          <w:color w:val="000000"/>
          <w:sz w:val="20"/>
          <w:szCs w:val="20"/>
        </w:rPr>
      </w:pPr>
    </w:p>
    <w:p w14:paraId="7B5A4F8B" w14:textId="77777777" w:rsidR="006036E4" w:rsidRPr="007856A7" w:rsidRDefault="006036E4" w:rsidP="00B021C6">
      <w:pPr>
        <w:pStyle w:val="Odsekzoznamu"/>
        <w:widowControl/>
        <w:numPr>
          <w:ilvl w:val="0"/>
          <w:numId w:val="28"/>
        </w:numPr>
        <w:tabs>
          <w:tab w:val="clear" w:pos="720"/>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Nedeliteľnou </w:t>
      </w:r>
      <w:r w:rsidRPr="007856A7">
        <w:rPr>
          <w:rFonts w:ascii="Arial" w:hAnsi="Arial" w:cs="Arial"/>
          <w:color w:val="000000"/>
          <w:sz w:val="20"/>
          <w:szCs w:val="20"/>
          <w:u w:val="single"/>
        </w:rPr>
        <w:t>súčasťou tejto dohody sú jej prílohy</w:t>
      </w:r>
      <w:r w:rsidRPr="007856A7">
        <w:rPr>
          <w:rFonts w:ascii="Arial" w:hAnsi="Arial" w:cs="Arial"/>
          <w:color w:val="000000"/>
          <w:sz w:val="20"/>
          <w:szCs w:val="20"/>
        </w:rPr>
        <w:t>:</w:t>
      </w:r>
    </w:p>
    <w:p w14:paraId="52AA8CCB" w14:textId="77777777" w:rsidR="006036E4" w:rsidRPr="007856A7" w:rsidRDefault="006036E4" w:rsidP="006036E4">
      <w:pPr>
        <w:pStyle w:val="Odsekzoznamu"/>
        <w:widowControl/>
        <w:numPr>
          <w:ilvl w:val="0"/>
          <w:numId w:val="27"/>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w:t>
      </w:r>
      <w:r>
        <w:rPr>
          <w:rFonts w:ascii="Arial" w:hAnsi="Arial" w:cs="Arial"/>
          <w:sz w:val="20"/>
          <w:szCs w:val="20"/>
        </w:rPr>
        <w:t xml:space="preserve"> 1</w:t>
      </w:r>
      <w:r>
        <w:rPr>
          <w:rFonts w:ascii="Arial" w:hAnsi="Arial" w:cs="Arial"/>
          <w:sz w:val="20"/>
          <w:szCs w:val="20"/>
        </w:rPr>
        <w:tab/>
      </w:r>
      <w:r>
        <w:rPr>
          <w:rFonts w:ascii="Arial" w:hAnsi="Arial" w:cs="Arial"/>
          <w:sz w:val="20"/>
          <w:szCs w:val="20"/>
        </w:rPr>
        <w:tab/>
      </w:r>
      <w:r w:rsidRPr="007856A7">
        <w:rPr>
          <w:rFonts w:ascii="Arial" w:hAnsi="Arial" w:cs="Arial"/>
          <w:sz w:val="20"/>
          <w:szCs w:val="20"/>
        </w:rPr>
        <w:t xml:space="preserve">Špecifikácia </w:t>
      </w:r>
      <w:r>
        <w:rPr>
          <w:rFonts w:ascii="Arial" w:hAnsi="Arial" w:cs="Arial"/>
          <w:sz w:val="20"/>
          <w:szCs w:val="20"/>
        </w:rPr>
        <w:t>a cena položiek predmetu dohody</w:t>
      </w:r>
    </w:p>
    <w:p w14:paraId="73E826FA" w14:textId="77777777" w:rsidR="006036E4" w:rsidRDefault="006036E4" w:rsidP="006036E4">
      <w:pPr>
        <w:pStyle w:val="Odsekzoznamu"/>
        <w:widowControl/>
        <w:numPr>
          <w:ilvl w:val="0"/>
          <w:numId w:val="27"/>
        </w:numPr>
        <w:tabs>
          <w:tab w:val="left" w:pos="426"/>
        </w:tabs>
        <w:autoSpaceDE/>
        <w:autoSpaceDN/>
        <w:adjustRightInd/>
        <w:spacing w:line="276" w:lineRule="auto"/>
        <w:ind w:hanging="294"/>
        <w:jc w:val="both"/>
        <w:rPr>
          <w:rFonts w:ascii="Arial" w:hAnsi="Arial" w:cs="Arial"/>
          <w:sz w:val="20"/>
          <w:szCs w:val="20"/>
        </w:rPr>
      </w:pPr>
      <w:r>
        <w:rPr>
          <w:rFonts w:ascii="Arial" w:hAnsi="Arial" w:cs="Arial"/>
          <w:sz w:val="20"/>
          <w:szCs w:val="20"/>
        </w:rPr>
        <w:t>Príloha č. 2</w:t>
      </w:r>
      <w:r>
        <w:rPr>
          <w:rFonts w:ascii="Arial" w:hAnsi="Arial" w:cs="Arial"/>
          <w:sz w:val="20"/>
          <w:szCs w:val="20"/>
        </w:rPr>
        <w:tab/>
      </w:r>
      <w:r>
        <w:rPr>
          <w:rFonts w:ascii="Arial" w:hAnsi="Arial" w:cs="Arial"/>
          <w:sz w:val="20"/>
          <w:szCs w:val="20"/>
        </w:rPr>
        <w:tab/>
      </w:r>
      <w:r w:rsidRPr="007856A7">
        <w:rPr>
          <w:rFonts w:ascii="Arial" w:hAnsi="Arial" w:cs="Arial"/>
          <w:sz w:val="20"/>
          <w:szCs w:val="20"/>
        </w:rPr>
        <w:t>Osoby predávajúceho, poverené vo veciach realizácie dohody</w:t>
      </w:r>
    </w:p>
    <w:p w14:paraId="2C2C3FDB" w14:textId="77777777" w:rsidR="006036E4" w:rsidRPr="007856A7" w:rsidRDefault="006036E4" w:rsidP="006036E4">
      <w:pPr>
        <w:pStyle w:val="Odsekzoznamu"/>
        <w:widowControl/>
        <w:numPr>
          <w:ilvl w:val="0"/>
          <w:numId w:val="27"/>
        </w:numPr>
        <w:tabs>
          <w:tab w:val="left" w:pos="426"/>
        </w:tabs>
        <w:autoSpaceDE/>
        <w:autoSpaceDN/>
        <w:adjustRightInd/>
        <w:spacing w:line="276" w:lineRule="auto"/>
        <w:ind w:hanging="294"/>
        <w:jc w:val="both"/>
        <w:rPr>
          <w:rFonts w:ascii="Arial" w:hAnsi="Arial" w:cs="Arial"/>
          <w:sz w:val="20"/>
          <w:szCs w:val="20"/>
        </w:rPr>
      </w:pPr>
      <w:r>
        <w:rPr>
          <w:rFonts w:ascii="Arial" w:hAnsi="Arial" w:cs="Arial"/>
          <w:sz w:val="20"/>
          <w:szCs w:val="20"/>
        </w:rPr>
        <w:t>Príloha č. 3</w:t>
      </w:r>
      <w:r>
        <w:rPr>
          <w:rFonts w:ascii="Arial" w:hAnsi="Arial" w:cs="Arial"/>
          <w:sz w:val="20"/>
          <w:szCs w:val="20"/>
        </w:rPr>
        <w:tab/>
      </w:r>
      <w:r>
        <w:rPr>
          <w:rFonts w:ascii="Arial" w:hAnsi="Arial" w:cs="Arial"/>
          <w:sz w:val="20"/>
          <w:szCs w:val="20"/>
        </w:rPr>
        <w:tab/>
        <w:t>Zoznam subdodávateľov</w:t>
      </w:r>
    </w:p>
    <w:p w14:paraId="389A71ED" w14:textId="77777777" w:rsidR="006036E4" w:rsidRPr="007A47D1" w:rsidRDefault="006036E4" w:rsidP="006036E4">
      <w:pPr>
        <w:pStyle w:val="Odsekzoznamu"/>
        <w:widowControl/>
        <w:tabs>
          <w:tab w:val="left" w:pos="426"/>
        </w:tabs>
        <w:autoSpaceDE/>
        <w:autoSpaceDN/>
        <w:adjustRightInd/>
        <w:spacing w:line="276" w:lineRule="auto"/>
        <w:ind w:left="720"/>
        <w:jc w:val="both"/>
        <w:rPr>
          <w:rFonts w:ascii="Arial" w:hAnsi="Arial" w:cs="Arial"/>
          <w:sz w:val="20"/>
          <w:szCs w:val="20"/>
        </w:rPr>
      </w:pPr>
    </w:p>
    <w:p w14:paraId="181161E0" w14:textId="77777777" w:rsidR="006036E4" w:rsidRDefault="006036E4" w:rsidP="006036E4">
      <w:pPr>
        <w:tabs>
          <w:tab w:val="left" w:pos="284"/>
        </w:tabs>
        <w:spacing w:line="305" w:lineRule="auto"/>
        <w:jc w:val="both"/>
        <w:rPr>
          <w:rFonts w:ascii="Arial" w:hAnsi="Arial" w:cs="Arial"/>
          <w:color w:val="000000"/>
          <w:sz w:val="20"/>
          <w:szCs w:val="20"/>
        </w:rPr>
      </w:pPr>
    </w:p>
    <w:p w14:paraId="6DE47A81" w14:textId="77777777" w:rsidR="006036E4" w:rsidRPr="00CB7342" w:rsidRDefault="006036E4" w:rsidP="006036E4">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w:t>
      </w:r>
      <w:r>
        <w:rPr>
          <w:rFonts w:ascii="Arial" w:hAnsi="Arial" w:cs="Arial"/>
          <w:color w:val="000000"/>
          <w:sz w:val="20"/>
          <w:szCs w:val="20"/>
        </w:rPr>
        <w:t xml:space="preserve"> Bratislave </w:t>
      </w:r>
      <w:r w:rsidRPr="007856A7">
        <w:rPr>
          <w:rFonts w:ascii="Arial" w:hAnsi="Arial" w:cs="Arial"/>
          <w:color w:val="000000"/>
          <w:sz w:val="20"/>
          <w:szCs w:val="20"/>
        </w:rPr>
        <w:t xml:space="preserve"> dňa </w:t>
      </w:r>
      <w:r>
        <w:rPr>
          <w:rFonts w:ascii="Arial" w:hAnsi="Arial" w:cs="Arial"/>
          <w:color w:val="000000"/>
          <w:sz w:val="20"/>
          <w:szCs w:val="20"/>
        </w:rPr>
        <w:t>XXX</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t>V </w:t>
      </w:r>
      <w:r>
        <w:rPr>
          <w:rFonts w:ascii="Arial" w:hAnsi="Arial" w:cs="Arial"/>
          <w:color w:val="000000"/>
          <w:sz w:val="20"/>
          <w:szCs w:val="20"/>
        </w:rPr>
        <w:t>.................</w:t>
      </w:r>
      <w:r w:rsidRPr="007856A7">
        <w:rPr>
          <w:rFonts w:ascii="Arial" w:hAnsi="Arial" w:cs="Arial"/>
          <w:color w:val="000000"/>
          <w:sz w:val="20"/>
          <w:szCs w:val="20"/>
        </w:rPr>
        <w:t>dňa ..................</w:t>
      </w:r>
    </w:p>
    <w:p w14:paraId="713CA68A" w14:textId="77777777" w:rsidR="006036E4" w:rsidRPr="007A47D1" w:rsidRDefault="006036E4" w:rsidP="006036E4">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kupujúceho: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t>Za predávajúceho</w:t>
      </w:r>
      <w:r>
        <w:rPr>
          <w:rFonts w:ascii="Arial" w:hAnsi="Arial" w:cs="Arial"/>
          <w:b/>
          <w:color w:val="000000"/>
          <w:sz w:val="20"/>
          <w:szCs w:val="20"/>
        </w:rPr>
        <w:t xml:space="preserve"> I.</w:t>
      </w:r>
    </w:p>
    <w:p w14:paraId="3ECDE9C1" w14:textId="77777777" w:rsidR="006036E4" w:rsidRDefault="006036E4" w:rsidP="006036E4">
      <w:pPr>
        <w:tabs>
          <w:tab w:val="left" w:pos="284"/>
        </w:tabs>
        <w:spacing w:line="305" w:lineRule="auto"/>
        <w:jc w:val="both"/>
        <w:rPr>
          <w:rFonts w:ascii="Arial" w:hAnsi="Arial" w:cs="Arial"/>
          <w:color w:val="000000"/>
          <w:sz w:val="20"/>
          <w:szCs w:val="20"/>
        </w:rPr>
      </w:pPr>
    </w:p>
    <w:p w14:paraId="7C8D610F" w14:textId="77777777" w:rsidR="006036E4" w:rsidRDefault="006036E4" w:rsidP="006036E4">
      <w:pPr>
        <w:tabs>
          <w:tab w:val="left" w:pos="284"/>
        </w:tabs>
        <w:spacing w:line="305" w:lineRule="auto"/>
        <w:jc w:val="both"/>
        <w:rPr>
          <w:rFonts w:ascii="Arial" w:hAnsi="Arial" w:cs="Arial"/>
          <w:color w:val="000000"/>
          <w:sz w:val="20"/>
          <w:szCs w:val="20"/>
        </w:rPr>
      </w:pPr>
    </w:p>
    <w:p w14:paraId="56D17562" w14:textId="77777777" w:rsidR="006036E4" w:rsidRDefault="006036E4" w:rsidP="006036E4">
      <w:pPr>
        <w:tabs>
          <w:tab w:val="left" w:pos="284"/>
        </w:tabs>
        <w:spacing w:line="305" w:lineRule="auto"/>
        <w:jc w:val="both"/>
        <w:rPr>
          <w:rFonts w:ascii="Arial" w:hAnsi="Arial" w:cs="Arial"/>
          <w:color w:val="000000"/>
          <w:sz w:val="20"/>
          <w:szCs w:val="20"/>
        </w:rPr>
      </w:pPr>
    </w:p>
    <w:p w14:paraId="3C911109" w14:textId="77777777" w:rsidR="006036E4" w:rsidRDefault="006036E4" w:rsidP="006036E4">
      <w:pPr>
        <w:tabs>
          <w:tab w:val="left" w:pos="284"/>
        </w:tabs>
        <w:spacing w:line="305" w:lineRule="auto"/>
        <w:jc w:val="both"/>
        <w:rPr>
          <w:rFonts w:ascii="Arial" w:hAnsi="Arial" w:cs="Arial"/>
          <w:color w:val="000000"/>
          <w:sz w:val="20"/>
          <w:szCs w:val="20"/>
        </w:rPr>
      </w:pPr>
    </w:p>
    <w:p w14:paraId="24475758" w14:textId="77777777" w:rsidR="006036E4" w:rsidRPr="007A47D1" w:rsidRDefault="006036E4" w:rsidP="006036E4">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5FEE92F9" w14:textId="77777777" w:rsidR="006036E4" w:rsidRDefault="006036E4" w:rsidP="006036E4">
      <w:pPr>
        <w:tabs>
          <w:tab w:val="left" w:pos="2977"/>
          <w:tab w:val="left" w:pos="3261"/>
        </w:tabs>
        <w:ind w:left="426" w:hanging="142"/>
        <w:rPr>
          <w:rFonts w:ascii="Arial" w:hAnsi="Arial" w:cs="Arial"/>
          <w:sz w:val="20"/>
          <w:szCs w:val="20"/>
        </w:rPr>
      </w:pPr>
      <w:r>
        <w:rPr>
          <w:rFonts w:ascii="Arial" w:hAnsi="Arial" w:cs="Arial"/>
          <w:sz w:val="20"/>
          <w:szCs w:val="20"/>
        </w:rPr>
        <w:t xml:space="preserve">   </w:t>
      </w:r>
    </w:p>
    <w:p w14:paraId="5E8949A6" w14:textId="77777777" w:rsidR="006036E4" w:rsidRDefault="006036E4" w:rsidP="006036E4">
      <w:pPr>
        <w:tabs>
          <w:tab w:val="left" w:pos="2977"/>
          <w:tab w:val="left" w:pos="3261"/>
        </w:tabs>
        <w:ind w:left="426" w:hanging="142"/>
        <w:rPr>
          <w:rFonts w:ascii="Arial" w:hAnsi="Arial" w:cs="Arial"/>
          <w:sz w:val="20"/>
          <w:szCs w:val="20"/>
        </w:rPr>
      </w:pPr>
      <w:r>
        <w:rPr>
          <w:rFonts w:ascii="Arial" w:hAnsi="Arial" w:cs="Arial"/>
          <w:sz w:val="20"/>
          <w:szCs w:val="20"/>
        </w:rPr>
        <w:t xml:space="preserve">     </w:t>
      </w:r>
    </w:p>
    <w:p w14:paraId="53DB546C" w14:textId="77777777" w:rsidR="006036E4" w:rsidRPr="007A47D1" w:rsidRDefault="006036E4" w:rsidP="006036E4">
      <w:pPr>
        <w:tabs>
          <w:tab w:val="left" w:pos="284"/>
        </w:tabs>
        <w:spacing w:line="305" w:lineRule="auto"/>
        <w:jc w:val="both"/>
        <w:rPr>
          <w:rFonts w:ascii="Arial" w:hAnsi="Arial" w:cs="Arial"/>
          <w:color w:val="000000"/>
          <w:sz w:val="20"/>
          <w:szCs w:val="20"/>
        </w:rPr>
      </w:pPr>
      <w:r>
        <w:rPr>
          <w:rFonts w:ascii="Arial" w:hAnsi="Arial" w:cs="Arial"/>
          <w:i/>
          <w:sz w:val="20"/>
          <w:szCs w:val="20"/>
          <w:lang w:eastAsia="cs-CZ"/>
        </w:rPr>
        <w:tab/>
      </w:r>
      <w:r w:rsidRPr="007A47D1">
        <w:rPr>
          <w:rFonts w:ascii="Arial" w:hAnsi="Arial" w:cs="Arial"/>
          <w:color w:val="000000"/>
          <w:sz w:val="20"/>
          <w:szCs w:val="20"/>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p>
    <w:p w14:paraId="20429B63" w14:textId="77777777" w:rsidR="006036E4" w:rsidRDefault="006036E4" w:rsidP="006036E4">
      <w:pPr>
        <w:tabs>
          <w:tab w:val="left" w:pos="284"/>
        </w:tabs>
        <w:spacing w:line="305" w:lineRule="auto"/>
        <w:jc w:val="right"/>
        <w:rPr>
          <w:rFonts w:ascii="Arial" w:hAnsi="Arial" w:cs="Arial"/>
          <w:i/>
          <w:color w:val="A6A6A6" w:themeColor="background1" w:themeShade="A6"/>
          <w:sz w:val="18"/>
          <w:szCs w:val="18"/>
        </w:rPr>
      </w:pPr>
    </w:p>
    <w:p w14:paraId="364FEAE0" w14:textId="77777777" w:rsidR="006036E4" w:rsidRDefault="006036E4" w:rsidP="006036E4">
      <w:pPr>
        <w:tabs>
          <w:tab w:val="left" w:pos="284"/>
        </w:tabs>
        <w:spacing w:line="305" w:lineRule="auto"/>
        <w:jc w:val="right"/>
        <w:rPr>
          <w:rFonts w:ascii="Arial" w:hAnsi="Arial" w:cs="Arial"/>
          <w:i/>
          <w:color w:val="A6A6A6" w:themeColor="background1" w:themeShade="A6"/>
          <w:sz w:val="18"/>
          <w:szCs w:val="18"/>
        </w:rPr>
      </w:pPr>
    </w:p>
    <w:p w14:paraId="32F258E9" w14:textId="77777777" w:rsidR="006036E4" w:rsidRDefault="006036E4" w:rsidP="006036E4">
      <w:pPr>
        <w:tabs>
          <w:tab w:val="left" w:pos="284"/>
        </w:tabs>
        <w:spacing w:line="305" w:lineRule="auto"/>
        <w:jc w:val="right"/>
        <w:rPr>
          <w:rFonts w:ascii="Arial" w:hAnsi="Arial" w:cs="Arial"/>
          <w:i/>
          <w:color w:val="A6A6A6" w:themeColor="background1" w:themeShade="A6"/>
          <w:sz w:val="18"/>
          <w:szCs w:val="18"/>
        </w:rPr>
      </w:pPr>
    </w:p>
    <w:p w14:paraId="1649ABB4" w14:textId="77777777" w:rsidR="006036E4" w:rsidRDefault="006036E4" w:rsidP="006036E4">
      <w:pPr>
        <w:tabs>
          <w:tab w:val="left" w:pos="284"/>
        </w:tabs>
        <w:spacing w:line="305" w:lineRule="auto"/>
        <w:jc w:val="both"/>
        <w:rPr>
          <w:rFonts w:ascii="Arial" w:hAnsi="Arial" w:cs="Arial"/>
          <w:color w:val="000000"/>
          <w:sz w:val="20"/>
          <w:szCs w:val="20"/>
        </w:rPr>
      </w:pPr>
    </w:p>
    <w:p w14:paraId="234CCFB1" w14:textId="77777777" w:rsidR="006036E4" w:rsidRPr="00CB7342" w:rsidRDefault="006036E4" w:rsidP="006036E4">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w:t>
      </w:r>
      <w:r>
        <w:rPr>
          <w:rFonts w:ascii="Arial" w:hAnsi="Arial" w:cs="Arial"/>
          <w:color w:val="000000"/>
          <w:sz w:val="20"/>
          <w:szCs w:val="20"/>
        </w:rPr>
        <w:t> .......................</w:t>
      </w:r>
      <w:r w:rsidRPr="007856A7">
        <w:rPr>
          <w:rFonts w:ascii="Arial" w:hAnsi="Arial" w:cs="Arial"/>
          <w:color w:val="000000"/>
          <w:sz w:val="20"/>
          <w:szCs w:val="20"/>
        </w:rPr>
        <w:t xml:space="preserve"> dňa ..................</w:t>
      </w:r>
      <w:r w:rsidRPr="007856A7">
        <w:rPr>
          <w:rFonts w:ascii="Arial" w:hAnsi="Arial" w:cs="Arial"/>
          <w:color w:val="000000"/>
          <w:sz w:val="20"/>
          <w:szCs w:val="20"/>
        </w:rPr>
        <w:tab/>
      </w:r>
      <w:r>
        <w:rPr>
          <w:rFonts w:ascii="Arial" w:hAnsi="Arial" w:cs="Arial"/>
          <w:color w:val="000000"/>
          <w:sz w:val="20"/>
          <w:szCs w:val="20"/>
        </w:rPr>
        <w:tab/>
        <w:t>V............................ dňa...............</w:t>
      </w:r>
    </w:p>
    <w:p w14:paraId="54C86EB9" w14:textId="77777777" w:rsidR="006036E4" w:rsidRPr="007A47D1" w:rsidRDefault="006036E4" w:rsidP="006036E4">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Pr>
          <w:rFonts w:ascii="Arial" w:hAnsi="Arial" w:cs="Arial"/>
          <w:b/>
          <w:color w:val="000000"/>
          <w:sz w:val="20"/>
          <w:szCs w:val="20"/>
        </w:rPr>
        <w:t xml:space="preserve"> II.</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Pr>
          <w:rFonts w:ascii="Arial" w:hAnsi="Arial" w:cs="Arial"/>
          <w:b/>
          <w:color w:val="000000"/>
          <w:sz w:val="20"/>
          <w:szCs w:val="20"/>
        </w:rPr>
        <w:t>Za predávajúceho III.</w:t>
      </w:r>
    </w:p>
    <w:p w14:paraId="284C9C9B" w14:textId="77777777" w:rsidR="006036E4" w:rsidRDefault="006036E4" w:rsidP="006036E4">
      <w:pPr>
        <w:tabs>
          <w:tab w:val="left" w:pos="284"/>
        </w:tabs>
        <w:spacing w:line="305" w:lineRule="auto"/>
        <w:jc w:val="both"/>
        <w:rPr>
          <w:rFonts w:ascii="Arial" w:hAnsi="Arial" w:cs="Arial"/>
          <w:color w:val="000000"/>
          <w:sz w:val="20"/>
          <w:szCs w:val="20"/>
        </w:rPr>
      </w:pPr>
    </w:p>
    <w:p w14:paraId="1E20A148" w14:textId="77777777" w:rsidR="006036E4" w:rsidRDefault="006036E4" w:rsidP="006036E4">
      <w:pPr>
        <w:tabs>
          <w:tab w:val="left" w:pos="284"/>
        </w:tabs>
        <w:spacing w:line="305" w:lineRule="auto"/>
        <w:jc w:val="both"/>
        <w:rPr>
          <w:rFonts w:ascii="Arial" w:hAnsi="Arial" w:cs="Arial"/>
          <w:color w:val="000000"/>
          <w:sz w:val="20"/>
          <w:szCs w:val="20"/>
        </w:rPr>
      </w:pPr>
    </w:p>
    <w:p w14:paraId="64D7F8C2" w14:textId="77777777" w:rsidR="006036E4" w:rsidRDefault="006036E4" w:rsidP="006036E4">
      <w:pPr>
        <w:tabs>
          <w:tab w:val="left" w:pos="284"/>
        </w:tabs>
        <w:spacing w:line="305" w:lineRule="auto"/>
        <w:jc w:val="both"/>
        <w:rPr>
          <w:rFonts w:ascii="Arial" w:hAnsi="Arial" w:cs="Arial"/>
          <w:color w:val="000000"/>
          <w:sz w:val="20"/>
          <w:szCs w:val="20"/>
        </w:rPr>
      </w:pPr>
    </w:p>
    <w:p w14:paraId="4C6F0DC2" w14:textId="77777777" w:rsidR="006036E4" w:rsidRDefault="006036E4" w:rsidP="006036E4">
      <w:pPr>
        <w:tabs>
          <w:tab w:val="left" w:pos="284"/>
        </w:tabs>
        <w:spacing w:line="305" w:lineRule="auto"/>
        <w:jc w:val="both"/>
        <w:rPr>
          <w:rFonts w:ascii="Arial" w:hAnsi="Arial" w:cs="Arial"/>
          <w:color w:val="000000"/>
          <w:sz w:val="20"/>
          <w:szCs w:val="20"/>
        </w:rPr>
      </w:pPr>
    </w:p>
    <w:p w14:paraId="5B6F98CD" w14:textId="77777777" w:rsidR="006036E4" w:rsidRPr="007A47D1" w:rsidRDefault="006036E4" w:rsidP="006036E4">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lastRenderedPageBreak/>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6345DBB1" w14:textId="77777777" w:rsidR="006036E4" w:rsidRPr="00F21316" w:rsidRDefault="006036E4" w:rsidP="006036E4">
      <w:pPr>
        <w:pStyle w:val="Odsekzoznamu"/>
        <w:spacing w:line="276" w:lineRule="auto"/>
        <w:ind w:left="426"/>
        <w:jc w:val="both"/>
        <w:rPr>
          <w:rFonts w:ascii="Arial" w:hAnsi="Arial" w:cs="Arial"/>
          <w:color w:val="000000"/>
          <w:sz w:val="20"/>
          <w:szCs w:val="20"/>
        </w:rPr>
      </w:pPr>
    </w:p>
    <w:p w14:paraId="0A0A12BC" w14:textId="77777777" w:rsidR="0044175D" w:rsidRDefault="0044175D"/>
    <w:sectPr w:rsidR="00441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BE64" w14:textId="77777777" w:rsidR="000F5C89" w:rsidRDefault="000F5C89" w:rsidP="0044175D">
      <w:r>
        <w:separator/>
      </w:r>
    </w:p>
  </w:endnote>
  <w:endnote w:type="continuationSeparator" w:id="0">
    <w:p w14:paraId="4A06AA95" w14:textId="77777777" w:rsidR="000F5C89" w:rsidRDefault="000F5C89" w:rsidP="0044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8F72" w14:textId="77777777" w:rsidR="000F5C89" w:rsidRDefault="000F5C89" w:rsidP="0044175D">
      <w:r>
        <w:separator/>
      </w:r>
    </w:p>
  </w:footnote>
  <w:footnote w:type="continuationSeparator" w:id="0">
    <w:p w14:paraId="3FCF26B3" w14:textId="77777777" w:rsidR="000F5C89" w:rsidRDefault="000F5C89" w:rsidP="0044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692F"/>
    <w:multiLevelType w:val="hybridMultilevel"/>
    <w:tmpl w:val="EE8ACDCA"/>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2" w15:restartNumberingAfterBreak="0">
    <w:nsid w:val="18CB6A30"/>
    <w:multiLevelType w:val="hybridMultilevel"/>
    <w:tmpl w:val="7862ABF6"/>
    <w:lvl w:ilvl="0" w:tplc="ABD6BD1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833BF4"/>
    <w:multiLevelType w:val="hybridMultilevel"/>
    <w:tmpl w:val="3B9AE8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2063A6"/>
    <w:multiLevelType w:val="hybridMultilevel"/>
    <w:tmpl w:val="32820420"/>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974740E"/>
    <w:multiLevelType w:val="hybridMultilevel"/>
    <w:tmpl w:val="2CEA53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010FC5"/>
    <w:multiLevelType w:val="hybridMultilevel"/>
    <w:tmpl w:val="383E21CC"/>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9" w15:restartNumberingAfterBreak="0">
    <w:nsid w:val="2BF0633B"/>
    <w:multiLevelType w:val="hybridMultilevel"/>
    <w:tmpl w:val="4D96D13E"/>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2063AA2"/>
    <w:multiLevelType w:val="multilevel"/>
    <w:tmpl w:val="551C73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5F0907"/>
    <w:multiLevelType w:val="multilevel"/>
    <w:tmpl w:val="2A14A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93F71A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A6251D"/>
    <w:multiLevelType w:val="hybridMultilevel"/>
    <w:tmpl w:val="EA960D52"/>
    <w:lvl w:ilvl="0" w:tplc="63FC4B16">
      <w:start w:val="5"/>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5" w15:restartNumberingAfterBreak="0">
    <w:nsid w:val="3AD07E6C"/>
    <w:multiLevelType w:val="hybridMultilevel"/>
    <w:tmpl w:val="00867F5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5D5A59"/>
    <w:multiLevelType w:val="multilevel"/>
    <w:tmpl w:val="761CB1BC"/>
    <w:lvl w:ilvl="0">
      <w:start w:val="9"/>
      <w:numFmt w:val="decimal"/>
      <w:lvlText w:val="%1.1"/>
      <w:lvlJc w:val="left"/>
      <w:pPr>
        <w:ind w:left="360" w:hanging="360"/>
      </w:pPr>
      <w:rPr>
        <w:rFonts w:ascii="Arial" w:hAnsi="Arial" w:cs="Arial" w:hint="default"/>
        <w:b w:val="0"/>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779CF"/>
    <w:multiLevelType w:val="hybridMultilevel"/>
    <w:tmpl w:val="96BC5202"/>
    <w:lvl w:ilvl="0" w:tplc="6EAC4356">
      <w:start w:val="1"/>
      <w:numFmt w:val="decimal"/>
      <w:lvlText w:val="%1."/>
      <w:lvlJc w:val="left"/>
      <w:pPr>
        <w:ind w:left="1495" w:hanging="360"/>
      </w:pPr>
      <w:rPr>
        <w:rFonts w:cs="Times New Roman"/>
        <w:b w:val="0"/>
        <w:strike w:val="0"/>
        <w:sz w:val="20"/>
        <w:szCs w:val="2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0B32B21"/>
    <w:multiLevelType w:val="hybridMultilevel"/>
    <w:tmpl w:val="A92EE06C"/>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0" w15:restartNumberingAfterBreak="0">
    <w:nsid w:val="522F1FAE"/>
    <w:multiLevelType w:val="hybridMultilevel"/>
    <w:tmpl w:val="046E52C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0A46B2"/>
    <w:multiLevelType w:val="hybridMultilevel"/>
    <w:tmpl w:val="F2FEAAD4"/>
    <w:lvl w:ilvl="0" w:tplc="2EFC0048">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4674055"/>
    <w:multiLevelType w:val="hybridMultilevel"/>
    <w:tmpl w:val="95403B34"/>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3" w15:restartNumberingAfterBreak="0">
    <w:nsid w:val="62FD5DC2"/>
    <w:multiLevelType w:val="hybridMultilevel"/>
    <w:tmpl w:val="4C6087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A76D50"/>
    <w:multiLevelType w:val="multilevel"/>
    <w:tmpl w:val="2A14A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C0EF3"/>
    <w:multiLevelType w:val="hybridMultilevel"/>
    <w:tmpl w:val="721AF1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1B3341"/>
    <w:multiLevelType w:val="multilevel"/>
    <w:tmpl w:val="2A14AE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BD149C"/>
    <w:multiLevelType w:val="hybridMultilevel"/>
    <w:tmpl w:val="96361802"/>
    <w:lvl w:ilvl="0" w:tplc="041B0017">
      <w:start w:val="1"/>
      <w:numFmt w:val="lowerLetter"/>
      <w:lvlText w:val="%1)"/>
      <w:lvlJc w:val="left"/>
      <w:pPr>
        <w:ind w:left="1770" w:hanging="360"/>
      </w:pPr>
      <w:rPr>
        <w:rFont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8" w15:restartNumberingAfterBreak="0">
    <w:nsid w:val="78F230ED"/>
    <w:multiLevelType w:val="multilevel"/>
    <w:tmpl w:val="5922D46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3328563">
    <w:abstractNumId w:val="12"/>
  </w:num>
  <w:num w:numId="2" w16cid:durableId="1202787550">
    <w:abstractNumId w:val="18"/>
  </w:num>
  <w:num w:numId="3" w16cid:durableId="543450912">
    <w:abstractNumId w:val="17"/>
  </w:num>
  <w:num w:numId="4" w16cid:durableId="23948687">
    <w:abstractNumId w:val="11"/>
  </w:num>
  <w:num w:numId="5" w16cid:durableId="1217279742">
    <w:abstractNumId w:val="14"/>
  </w:num>
  <w:num w:numId="6" w16cid:durableId="1610969539">
    <w:abstractNumId w:val="13"/>
  </w:num>
  <w:num w:numId="7" w16cid:durableId="1319727322">
    <w:abstractNumId w:val="24"/>
  </w:num>
  <w:num w:numId="8" w16cid:durableId="1140730006">
    <w:abstractNumId w:val="26"/>
  </w:num>
  <w:num w:numId="9" w16cid:durableId="1828132140">
    <w:abstractNumId w:val="6"/>
  </w:num>
  <w:num w:numId="10" w16cid:durableId="400299909">
    <w:abstractNumId w:val="9"/>
  </w:num>
  <w:num w:numId="11" w16cid:durableId="2142267480">
    <w:abstractNumId w:val="1"/>
  </w:num>
  <w:num w:numId="12" w16cid:durableId="1394548507">
    <w:abstractNumId w:val="21"/>
  </w:num>
  <w:num w:numId="13" w16cid:durableId="1100494725">
    <w:abstractNumId w:val="4"/>
  </w:num>
  <w:num w:numId="14" w16cid:durableId="2124303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404251">
    <w:abstractNumId w:val="5"/>
  </w:num>
  <w:num w:numId="16" w16cid:durableId="1937521470">
    <w:abstractNumId w:val="7"/>
  </w:num>
  <w:num w:numId="17" w16cid:durableId="65150168">
    <w:abstractNumId w:val="23"/>
  </w:num>
  <w:num w:numId="18" w16cid:durableId="1772628800">
    <w:abstractNumId w:val="22"/>
  </w:num>
  <w:num w:numId="19" w16cid:durableId="2053186442">
    <w:abstractNumId w:val="20"/>
  </w:num>
  <w:num w:numId="20" w16cid:durableId="1681665380">
    <w:abstractNumId w:val="27"/>
  </w:num>
  <w:num w:numId="21" w16cid:durableId="397090214">
    <w:abstractNumId w:val="8"/>
  </w:num>
  <w:num w:numId="22" w16cid:durableId="2083258686">
    <w:abstractNumId w:val="2"/>
  </w:num>
  <w:num w:numId="23" w16cid:durableId="1329404399">
    <w:abstractNumId w:val="28"/>
  </w:num>
  <w:num w:numId="24" w16cid:durableId="47455092">
    <w:abstractNumId w:val="0"/>
  </w:num>
  <w:num w:numId="25" w16cid:durableId="724255961">
    <w:abstractNumId w:val="19"/>
  </w:num>
  <w:num w:numId="26" w16cid:durableId="391736919">
    <w:abstractNumId w:val="15"/>
  </w:num>
  <w:num w:numId="27" w16cid:durableId="2059891738">
    <w:abstractNumId w:val="3"/>
  </w:num>
  <w:num w:numId="28" w16cid:durableId="1984046482">
    <w:abstractNumId w:val="10"/>
  </w:num>
  <w:num w:numId="29" w16cid:durableId="9377608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5D"/>
    <w:rsid w:val="00015B16"/>
    <w:rsid w:val="00035E41"/>
    <w:rsid w:val="000F0E6F"/>
    <w:rsid w:val="000F5C89"/>
    <w:rsid w:val="0029185D"/>
    <w:rsid w:val="002F7CE0"/>
    <w:rsid w:val="00357C72"/>
    <w:rsid w:val="00374F2F"/>
    <w:rsid w:val="003F3234"/>
    <w:rsid w:val="0042526C"/>
    <w:rsid w:val="0044175D"/>
    <w:rsid w:val="004C29DB"/>
    <w:rsid w:val="00507B70"/>
    <w:rsid w:val="005201E1"/>
    <w:rsid w:val="00573A00"/>
    <w:rsid w:val="00596B8C"/>
    <w:rsid w:val="005D502F"/>
    <w:rsid w:val="006036E4"/>
    <w:rsid w:val="006A394D"/>
    <w:rsid w:val="00726CAF"/>
    <w:rsid w:val="0085290E"/>
    <w:rsid w:val="0089440B"/>
    <w:rsid w:val="008C3729"/>
    <w:rsid w:val="00940DE5"/>
    <w:rsid w:val="00944E52"/>
    <w:rsid w:val="009F18B5"/>
    <w:rsid w:val="00AF15BB"/>
    <w:rsid w:val="00B021C6"/>
    <w:rsid w:val="00B76ECA"/>
    <w:rsid w:val="00BB69E3"/>
    <w:rsid w:val="00C46DD1"/>
    <w:rsid w:val="00C66347"/>
    <w:rsid w:val="00CC6104"/>
    <w:rsid w:val="00D14354"/>
    <w:rsid w:val="00D8414B"/>
    <w:rsid w:val="00E14397"/>
    <w:rsid w:val="00E61D57"/>
    <w:rsid w:val="00E66D4F"/>
    <w:rsid w:val="00E8074C"/>
    <w:rsid w:val="00EA2C54"/>
    <w:rsid w:val="00F05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8B88"/>
  <w15:chartTrackingRefBased/>
  <w15:docId w15:val="{25EE7C39-BDED-4DF3-AA40-C2193AA8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4175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4175D"/>
    <w:pPr>
      <w:tabs>
        <w:tab w:val="center" w:pos="4536"/>
        <w:tab w:val="right" w:pos="9072"/>
      </w:tabs>
    </w:pPr>
  </w:style>
  <w:style w:type="character" w:customStyle="1" w:styleId="HlavikaChar">
    <w:name w:val="Hlavička Char"/>
    <w:basedOn w:val="Predvolenpsmoodseku"/>
    <w:link w:val="Hlavika"/>
    <w:uiPriority w:val="99"/>
    <w:rsid w:val="0044175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4175D"/>
    <w:pPr>
      <w:tabs>
        <w:tab w:val="center" w:pos="4536"/>
        <w:tab w:val="right" w:pos="9072"/>
      </w:tabs>
    </w:pPr>
  </w:style>
  <w:style w:type="character" w:customStyle="1" w:styleId="PtaChar">
    <w:name w:val="Päta Char"/>
    <w:basedOn w:val="Predvolenpsmoodseku"/>
    <w:link w:val="Pta"/>
    <w:uiPriority w:val="99"/>
    <w:rsid w:val="0044175D"/>
    <w:rPr>
      <w:rFonts w:ascii="Times New Roman" w:eastAsia="Times New Roman" w:hAnsi="Times New Roman" w:cs="Times New Roman"/>
      <w:sz w:val="24"/>
      <w:szCs w:val="24"/>
      <w:lang w:eastAsia="sk-SK"/>
    </w:rPr>
  </w:style>
  <w:style w:type="paragraph" w:styleId="Odsekzoznamu">
    <w:name w:val="List Paragraph"/>
    <w:aliases w:val="Odsek,body,ODRAZKY PRVA UROVEN,Bullet Number,lp1,lp11,List Paragraph11,Bullet 1,Use Case List Paragraph,List Paragraph1"/>
    <w:basedOn w:val="Normlny"/>
    <w:link w:val="OdsekzoznamuChar"/>
    <w:uiPriority w:val="34"/>
    <w:qFormat/>
    <w:rsid w:val="0044175D"/>
    <w:pPr>
      <w:widowControl w:val="0"/>
      <w:autoSpaceDE w:val="0"/>
      <w:autoSpaceDN w:val="0"/>
      <w:adjustRightInd w:val="0"/>
    </w:pPr>
  </w:style>
  <w:style w:type="character" w:customStyle="1" w:styleId="OdsekzoznamuChar">
    <w:name w:val="Odsek zoznamu Char"/>
    <w:aliases w:val="Odsek Char,body Char,ODRAZKY PRVA UROVEN Char,Bullet Number Char,lp1 Char,lp11 Char,List Paragraph11 Char,Bullet 1 Char,Use Case List Paragraph Char,List Paragraph1 Char"/>
    <w:link w:val="Odsekzoznamu"/>
    <w:uiPriority w:val="34"/>
    <w:qFormat/>
    <w:locked/>
    <w:rsid w:val="0044175D"/>
    <w:rPr>
      <w:rFonts w:ascii="Times New Roman" w:eastAsia="Times New Roman" w:hAnsi="Times New Roman" w:cs="Times New Roman"/>
      <w:sz w:val="24"/>
      <w:szCs w:val="24"/>
      <w:lang w:eastAsia="sk-SK"/>
    </w:rPr>
  </w:style>
  <w:style w:type="paragraph" w:customStyle="1" w:styleId="CTL">
    <w:name w:val="CTL"/>
    <w:basedOn w:val="Normlny"/>
    <w:rsid w:val="00AF15BB"/>
    <w:pPr>
      <w:widowControl w:val="0"/>
      <w:numPr>
        <w:numId w:val="14"/>
      </w:numPr>
      <w:autoSpaceDE w:val="0"/>
      <w:autoSpaceDN w:val="0"/>
      <w:adjustRightInd w:val="0"/>
      <w:spacing w:after="120"/>
      <w:jc w:val="both"/>
    </w:pPr>
    <w:rPr>
      <w:szCs w:val="20"/>
      <w:lang w:eastAsia="en-US"/>
    </w:rPr>
  </w:style>
  <w:style w:type="character" w:styleId="Odkaznakomentr">
    <w:name w:val="annotation reference"/>
    <w:basedOn w:val="Predvolenpsmoodseku"/>
    <w:uiPriority w:val="99"/>
    <w:semiHidden/>
    <w:rsid w:val="006036E4"/>
    <w:rPr>
      <w:rFonts w:cs="Times New Roman"/>
      <w:sz w:val="16"/>
    </w:rPr>
  </w:style>
  <w:style w:type="paragraph" w:styleId="Revzia">
    <w:name w:val="Revision"/>
    <w:hidden/>
    <w:uiPriority w:val="99"/>
    <w:semiHidden/>
    <w:rsid w:val="005D502F"/>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5D502F"/>
    <w:rPr>
      <w:sz w:val="20"/>
      <w:szCs w:val="20"/>
    </w:rPr>
  </w:style>
  <w:style w:type="character" w:customStyle="1" w:styleId="TextkomentraChar">
    <w:name w:val="Text komentára Char"/>
    <w:basedOn w:val="Predvolenpsmoodseku"/>
    <w:link w:val="Textkomentra"/>
    <w:uiPriority w:val="99"/>
    <w:semiHidden/>
    <w:rsid w:val="005D502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D502F"/>
    <w:rPr>
      <w:b/>
      <w:bCs/>
    </w:rPr>
  </w:style>
  <w:style w:type="character" w:customStyle="1" w:styleId="PredmetkomentraChar">
    <w:name w:val="Predmet komentára Char"/>
    <w:basedOn w:val="TextkomentraChar"/>
    <w:link w:val="Predmetkomentra"/>
    <w:uiPriority w:val="99"/>
    <w:semiHidden/>
    <w:rsid w:val="005D502F"/>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73A0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3A0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4690</Words>
  <Characters>26737</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Kirchner Michal</dc:creator>
  <cp:keywords/>
  <dc:description/>
  <cp:lastModifiedBy>Michaela Takáč Markovičová</cp:lastModifiedBy>
  <cp:revision>2</cp:revision>
  <dcterms:created xsi:type="dcterms:W3CDTF">2023-04-11T19:11:00Z</dcterms:created>
  <dcterms:modified xsi:type="dcterms:W3CDTF">2023-04-11T19:11:00Z</dcterms:modified>
</cp:coreProperties>
</file>