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42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79"/>
        <w:gridCol w:w="6663"/>
      </w:tblGrid>
      <w:tr w:rsidR="002619BD" w:rsidRPr="008D62E7" w14:paraId="4F0B07E3" w14:textId="77777777" w:rsidTr="00C46691">
        <w:trPr>
          <w:trHeight w:val="361"/>
          <w:tblHeader/>
        </w:trPr>
        <w:tc>
          <w:tcPr>
            <w:tcW w:w="9142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BFBFBF"/>
            <w:vAlign w:val="center"/>
            <w:hideMark/>
          </w:tcPr>
          <w:p w14:paraId="0112F343" w14:textId="14D24F66" w:rsidR="002619BD" w:rsidRPr="004E7BCD" w:rsidRDefault="00E4566B" w:rsidP="004E7BCD">
            <w:pPr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4E7BCD">
              <w:rPr>
                <w:rFonts w:ascii="Arial Narrow" w:hAnsi="Arial Narrow"/>
                <w:b/>
                <w:bCs/>
                <w:color w:val="000000"/>
              </w:rPr>
              <w:t>Položka: S</w:t>
            </w:r>
            <w:r w:rsidR="000534E3" w:rsidRPr="004E7BCD">
              <w:rPr>
                <w:rFonts w:ascii="Arial Narrow" w:hAnsi="Arial Narrow"/>
                <w:b/>
                <w:bCs/>
                <w:color w:val="000000"/>
              </w:rPr>
              <w:t>oftvér</w:t>
            </w:r>
            <w:r w:rsidR="00D91502" w:rsidRPr="004E7BCD">
              <w:rPr>
                <w:rFonts w:ascii="Arial Narrow" w:hAnsi="Arial Narrow"/>
                <w:b/>
                <w:bCs/>
                <w:color w:val="000000"/>
              </w:rPr>
              <w:t xml:space="preserve"> – na </w:t>
            </w:r>
            <w:r w:rsidR="004E7BCD">
              <w:rPr>
                <w:rFonts w:ascii="Arial Narrow" w:hAnsi="Arial Narrow"/>
                <w:b/>
                <w:bCs/>
                <w:color w:val="000000"/>
              </w:rPr>
              <w:t xml:space="preserve">spracovanie súborov vo formáte </w:t>
            </w:r>
            <w:r w:rsidR="00D91502" w:rsidRPr="004E7BCD">
              <w:rPr>
                <w:rFonts w:ascii="Arial Narrow" w:hAnsi="Arial Narrow"/>
                <w:b/>
                <w:bCs/>
                <w:color w:val="000000"/>
              </w:rPr>
              <w:t>PDF</w:t>
            </w:r>
          </w:p>
        </w:tc>
      </w:tr>
      <w:tr w:rsidR="002619BD" w:rsidRPr="00D720CF" w14:paraId="4A5B4049" w14:textId="77777777" w:rsidTr="00C46691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753A724B" w14:textId="77777777" w:rsidR="002619BD" w:rsidRPr="004E7BCD" w:rsidRDefault="002619BD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Parameter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5E3FA2F4" w14:textId="77777777" w:rsidR="002619BD" w:rsidRPr="004E7BCD" w:rsidRDefault="002619BD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Špecifikácia</w:t>
            </w:r>
          </w:p>
        </w:tc>
      </w:tr>
      <w:tr w:rsidR="002619BD" w:rsidRPr="00D720CF" w14:paraId="14251EA7" w14:textId="77777777" w:rsidTr="00C46691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29BDFB99" w14:textId="77777777" w:rsidR="002619BD" w:rsidRPr="004E7BCD" w:rsidRDefault="002619BD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Počet</w:t>
            </w:r>
            <w:r w:rsidR="00703B14" w:rsidRPr="004E7BCD">
              <w:rPr>
                <w:b/>
                <w:iCs/>
                <w:color w:val="000000"/>
              </w:rPr>
              <w:t xml:space="preserve"> licencií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  <w:hideMark/>
          </w:tcPr>
          <w:p w14:paraId="7869F691" w14:textId="77777777" w:rsidR="002619BD" w:rsidRPr="004E7BCD" w:rsidRDefault="004418B4" w:rsidP="002C38D9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E7BCD">
              <w:rPr>
                <w:iCs/>
                <w:color w:val="000000"/>
              </w:rPr>
              <w:t>1</w:t>
            </w:r>
            <w:r w:rsidR="002619BD" w:rsidRPr="004E7BCD">
              <w:rPr>
                <w:iCs/>
                <w:color w:val="000000"/>
              </w:rPr>
              <w:t xml:space="preserve">  ks</w:t>
            </w:r>
          </w:p>
        </w:tc>
      </w:tr>
      <w:tr w:rsidR="002619BD" w:rsidRPr="00D720CF" w14:paraId="41BD9FC2" w14:textId="77777777" w:rsidTr="00C46691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6F159773" w14:textId="77777777" w:rsidR="002619BD" w:rsidRPr="004E7BCD" w:rsidRDefault="00163B63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Základná charakteristika riešenia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2A600C1E" w14:textId="646EFEAF" w:rsidR="002619BD" w:rsidRPr="004E7BCD" w:rsidRDefault="00311717" w:rsidP="002C38D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Cs/>
                <w:color w:val="000000"/>
              </w:rPr>
            </w:pPr>
            <w:r w:rsidRPr="004E7BCD">
              <w:rPr>
                <w:rFonts w:eastAsiaTheme="minorHAnsi"/>
                <w:lang w:eastAsia="en-US"/>
              </w:rPr>
              <w:t xml:space="preserve">Softvérové riešenie </w:t>
            </w:r>
            <w:r w:rsidR="00776E17">
              <w:t xml:space="preserve"> </w:t>
            </w:r>
            <w:r w:rsidR="009E689F">
              <w:t xml:space="preserve">(OCR Software) </w:t>
            </w:r>
            <w:r w:rsidR="00776E17" w:rsidRPr="00776E17">
              <w:rPr>
                <w:rFonts w:eastAsiaTheme="minorHAnsi"/>
                <w:lang w:eastAsia="en-US"/>
              </w:rPr>
              <w:t xml:space="preserve">na čítanie, vytváranie, prehliadanie a editáciu súborov vo formáte PDF </w:t>
            </w:r>
            <w:r w:rsidR="00D91502" w:rsidRPr="004E7BCD">
              <w:rPr>
                <w:rFonts w:eastAsiaTheme="minorHAnsi"/>
                <w:lang w:eastAsia="en-US"/>
              </w:rPr>
              <w:t xml:space="preserve">a ich konverziu do </w:t>
            </w:r>
            <w:r w:rsidR="00776E17">
              <w:rPr>
                <w:rFonts w:eastAsiaTheme="minorHAnsi"/>
                <w:lang w:eastAsia="en-US"/>
              </w:rPr>
              <w:t>formátov Microsoft Office</w:t>
            </w:r>
            <w:r w:rsidR="00987C30" w:rsidRPr="004E7BCD">
              <w:rPr>
                <w:rFonts w:eastAsiaTheme="minorHAnsi"/>
                <w:lang w:eastAsia="en-US"/>
              </w:rPr>
              <w:t>.</w:t>
            </w:r>
          </w:p>
        </w:tc>
      </w:tr>
      <w:tr w:rsidR="0022693C" w:rsidRPr="00D720CF" w14:paraId="0E2158AF" w14:textId="77777777" w:rsidTr="001E13C8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22A6AC8C" w14:textId="77777777" w:rsidR="0022693C" w:rsidRPr="004E7BCD" w:rsidRDefault="00890139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Funkcionalita softvéru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61E2E91B" w14:textId="07867192" w:rsidR="00441B4C" w:rsidRDefault="009827E1" w:rsidP="00677507">
            <w:pPr>
              <w:pStyle w:val="Odsekzoznamu"/>
              <w:numPr>
                <w:ilvl w:val="0"/>
                <w:numId w:val="4"/>
              </w:numPr>
              <w:spacing w:after="160" w:line="240" w:lineRule="atLeast"/>
              <w:jc w:val="both"/>
            </w:pPr>
            <w:r>
              <w:rPr>
                <w:color w:val="222222"/>
                <w:shd w:val="clear" w:color="auto" w:fill="FFFFFF"/>
              </w:rPr>
              <w:t>Tvorba a export súborov</w:t>
            </w:r>
            <w:r w:rsidR="008A1C40" w:rsidRPr="00836E66">
              <w:rPr>
                <w:color w:val="222222"/>
                <w:shd w:val="clear" w:color="auto" w:fill="FFFFFF"/>
              </w:rPr>
              <w:t xml:space="preserve"> PDF (Portable Document Format) a</w:t>
            </w:r>
            <w:r>
              <w:rPr>
                <w:color w:val="222222"/>
                <w:shd w:val="clear" w:color="auto" w:fill="FFFFFF"/>
              </w:rPr>
              <w:t> </w:t>
            </w:r>
            <w:r w:rsidR="008A1C40" w:rsidRPr="00836E66">
              <w:rPr>
                <w:color w:val="222222"/>
                <w:shd w:val="clear" w:color="auto" w:fill="FFFFFF"/>
              </w:rPr>
              <w:t>skenov</w:t>
            </w:r>
            <w:r>
              <w:rPr>
                <w:color w:val="222222"/>
                <w:shd w:val="clear" w:color="auto" w:fill="FFFFFF"/>
              </w:rPr>
              <w:t xml:space="preserve"> na počítači</w:t>
            </w:r>
            <w:r w:rsidR="008A1C40" w:rsidRPr="00836E66">
              <w:rPr>
                <w:color w:val="222222"/>
                <w:shd w:val="clear" w:color="auto" w:fill="FFFFFF"/>
              </w:rPr>
              <w:t>,</w:t>
            </w:r>
            <w:r w:rsidR="008A1C40" w:rsidRPr="00836E66">
              <w:t xml:space="preserve"> prevod obrazového dokumentu na text</w:t>
            </w:r>
            <w:r w:rsidR="009E689F" w:rsidRPr="00836E66">
              <w:t>.</w:t>
            </w:r>
          </w:p>
          <w:p w14:paraId="4476D543" w14:textId="3581D710" w:rsidR="00836E66" w:rsidRPr="00836E66" w:rsidRDefault="009E689F" w:rsidP="00677507">
            <w:pPr>
              <w:pStyle w:val="Odsekzoznamu"/>
              <w:numPr>
                <w:ilvl w:val="0"/>
                <w:numId w:val="4"/>
              </w:numPr>
              <w:spacing w:after="160" w:line="240" w:lineRule="atLeast"/>
              <w:jc w:val="both"/>
            </w:pPr>
            <w:r w:rsidRPr="00836E66">
              <w:t>K</w:t>
            </w:r>
            <w:r w:rsidR="008A1C40" w:rsidRPr="00836E66">
              <w:t>onverzia súborov PDF do dokumentov Microsoft Word</w:t>
            </w:r>
            <w:r w:rsidR="00D95B8D" w:rsidRPr="00836E66">
              <w:rPr>
                <w:rFonts w:eastAsiaTheme="minorHAnsi"/>
                <w:lang w:eastAsia="en-US"/>
              </w:rPr>
              <w:t>.</w:t>
            </w:r>
          </w:p>
          <w:p w14:paraId="180AF108" w14:textId="3984A750" w:rsidR="00836E66" w:rsidRPr="00836E66" w:rsidRDefault="00A306BA" w:rsidP="00677507">
            <w:pPr>
              <w:pStyle w:val="Odsekzoznamu"/>
              <w:numPr>
                <w:ilvl w:val="0"/>
                <w:numId w:val="4"/>
              </w:numPr>
              <w:spacing w:after="160" w:line="240" w:lineRule="atLeast"/>
              <w:jc w:val="both"/>
            </w:pPr>
            <w:r w:rsidRPr="00601D3B">
              <w:rPr>
                <w:rFonts w:eastAsiaTheme="minorHAnsi"/>
                <w:lang w:eastAsia="en-US"/>
              </w:rPr>
              <w:t xml:space="preserve">Program  umožňujúci priame úpravy textu, </w:t>
            </w:r>
            <w:r w:rsidR="00601D3B" w:rsidRPr="00601D3B">
              <w:rPr>
                <w:rFonts w:eastAsiaTheme="minorHAnsi"/>
                <w:lang w:eastAsia="en-US"/>
              </w:rPr>
              <w:t>otáčať strany</w:t>
            </w:r>
            <w:r w:rsidR="00DB2540">
              <w:rPr>
                <w:rFonts w:eastAsiaTheme="minorHAnsi"/>
                <w:lang w:eastAsia="en-US"/>
              </w:rPr>
              <w:t>,</w:t>
            </w:r>
            <w:r w:rsidR="00601D3B" w:rsidRPr="00601D3B">
              <w:rPr>
                <w:rFonts w:eastAsiaTheme="minorHAnsi"/>
                <w:lang w:eastAsia="en-US"/>
              </w:rPr>
              <w:t xml:space="preserve"> poprípade exportovať jednotlivé strany</w:t>
            </w:r>
          </w:p>
          <w:p w14:paraId="6C1C4A0C" w14:textId="14518FEB" w:rsidR="00836E66" w:rsidRDefault="00601D3B" w:rsidP="00677507">
            <w:pPr>
              <w:pStyle w:val="Odsekzoznamu"/>
              <w:numPr>
                <w:ilvl w:val="0"/>
                <w:numId w:val="4"/>
              </w:numPr>
              <w:spacing w:after="160" w:line="240" w:lineRule="atLeast"/>
              <w:jc w:val="both"/>
            </w:pPr>
            <w:r w:rsidRPr="00601D3B">
              <w:t>Tvorba súborov PDF zodpovedajúcich štandardom ISO.</w:t>
            </w:r>
          </w:p>
          <w:p w14:paraId="29198AF5" w14:textId="789742C7" w:rsidR="00836E66" w:rsidRDefault="00601D3B" w:rsidP="00677507">
            <w:pPr>
              <w:pStyle w:val="Odsekzoznamu"/>
              <w:numPr>
                <w:ilvl w:val="0"/>
                <w:numId w:val="4"/>
              </w:numPr>
              <w:spacing w:after="160" w:line="240" w:lineRule="atLeast"/>
              <w:jc w:val="both"/>
            </w:pPr>
            <w:r w:rsidRPr="00601D3B">
              <w:rPr>
                <w:rFonts w:eastAsiaTheme="minorHAnsi"/>
                <w:lang w:eastAsia="en-US"/>
              </w:rPr>
              <w:t>P</w:t>
            </w:r>
            <w:r w:rsidR="00A306BA" w:rsidRPr="00601D3B">
              <w:rPr>
                <w:rFonts w:eastAsiaTheme="minorHAnsi"/>
                <w:lang w:eastAsia="en-US"/>
              </w:rPr>
              <w:t>revod fotografií do PDF</w:t>
            </w:r>
            <w:r w:rsidRPr="00601D3B">
              <w:rPr>
                <w:rFonts w:eastAsiaTheme="minorHAnsi"/>
                <w:lang w:eastAsia="en-US"/>
              </w:rPr>
              <w:t xml:space="preserve">, </w:t>
            </w:r>
            <w:r w:rsidR="00A306BA" w:rsidRPr="00601D3B">
              <w:rPr>
                <w:rFonts w:eastAsiaTheme="minorHAnsi"/>
                <w:lang w:eastAsia="en-US"/>
              </w:rPr>
              <w:t xml:space="preserve"> </w:t>
            </w:r>
            <w:r w:rsidRPr="00601D3B">
              <w:rPr>
                <w:rFonts w:eastAsiaTheme="minorHAnsi"/>
                <w:lang w:eastAsia="en-US"/>
              </w:rPr>
              <w:t>k</w:t>
            </w:r>
            <w:r w:rsidR="00DA0DB4" w:rsidRPr="00601D3B">
              <w:rPr>
                <w:rFonts w:eastAsiaTheme="minorHAnsi"/>
                <w:lang w:eastAsia="en-US"/>
              </w:rPr>
              <w:t>onverzia</w:t>
            </w:r>
            <w:r w:rsidRPr="00601D3B">
              <w:rPr>
                <w:rFonts w:eastAsiaTheme="minorHAnsi"/>
                <w:lang w:eastAsia="en-US"/>
              </w:rPr>
              <w:t xml:space="preserve"> </w:t>
            </w:r>
            <w:r w:rsidRPr="00601D3B">
              <w:t>obrazových PDF do PDF s možnosťou vyhľadávania (prehľadávateľný dokument), viacjazyčné konverzie PDF  aj v akejkoľvek kombinácii podporovaných jazykov, úpravy a komentáre PDF</w:t>
            </w:r>
          </w:p>
          <w:p w14:paraId="45F48DBD" w14:textId="0CBF46D9" w:rsidR="00836E66" w:rsidRDefault="00836E66" w:rsidP="00677507">
            <w:pPr>
              <w:pStyle w:val="Odsekzoznamu"/>
              <w:numPr>
                <w:ilvl w:val="0"/>
                <w:numId w:val="4"/>
              </w:numPr>
              <w:spacing w:after="160" w:line="240" w:lineRule="atLeast"/>
              <w:jc w:val="both"/>
            </w:pPr>
            <w:r>
              <w:t>Vylepšené úpravy textu s</w:t>
            </w:r>
            <w:r w:rsidR="00DB2540">
              <w:t> </w:t>
            </w:r>
            <w:r>
              <w:t>odrážkami</w:t>
            </w:r>
            <w:r w:rsidR="00DB2540">
              <w:t xml:space="preserve"> </w:t>
            </w:r>
            <w:r>
              <w:t>a číslovanými zoznamami</w:t>
            </w:r>
          </w:p>
          <w:p w14:paraId="51EE6F50" w14:textId="5DE9D7A8" w:rsidR="00836E66" w:rsidRDefault="00836E66" w:rsidP="00677507">
            <w:pPr>
              <w:pStyle w:val="Odsekzoznamu"/>
              <w:numPr>
                <w:ilvl w:val="0"/>
                <w:numId w:val="4"/>
              </w:numPr>
              <w:spacing w:after="160" w:line="240" w:lineRule="atLeast"/>
              <w:jc w:val="both"/>
            </w:pPr>
            <w:r>
              <w:t>Prepracované užívateľské rozhranie a nástroje s podporou dotykového ovládania</w:t>
            </w:r>
          </w:p>
          <w:p w14:paraId="1464F88D" w14:textId="6F034289" w:rsidR="00D95B8D" w:rsidRPr="00836E66" w:rsidRDefault="00D95B8D" w:rsidP="00677507">
            <w:pPr>
              <w:pStyle w:val="Odsekzoznamu"/>
              <w:numPr>
                <w:ilvl w:val="0"/>
                <w:numId w:val="4"/>
              </w:numPr>
              <w:spacing w:line="276" w:lineRule="auto"/>
              <w:jc w:val="both"/>
              <w:rPr>
                <w:rFonts w:ascii="Open Sans" w:hAnsi="Open Sans" w:cs="Open Sans"/>
                <w:color w:val="333333"/>
                <w:shd w:val="clear" w:color="auto" w:fill="F9F9F9"/>
              </w:rPr>
            </w:pPr>
            <w:r w:rsidRPr="00601D3B">
              <w:t>Elektronické podpisovanie dokumentov – služba eSign</w:t>
            </w:r>
            <w:r w:rsidR="00601D3B" w:rsidRPr="00601D3B">
              <w:t>.</w:t>
            </w:r>
          </w:p>
          <w:p w14:paraId="0C64B285" w14:textId="77777777" w:rsidR="0022693C" w:rsidRPr="004E7BCD" w:rsidRDefault="0022693C" w:rsidP="00677507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2619BD" w:rsidRPr="00D720CF" w14:paraId="198727D9" w14:textId="77777777" w:rsidTr="001E13C8">
        <w:trPr>
          <w:trHeight w:val="1080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  <w:hideMark/>
          </w:tcPr>
          <w:p w14:paraId="3053E62D" w14:textId="77777777" w:rsidR="002619BD" w:rsidRPr="004E7BCD" w:rsidRDefault="00890139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Vstupné formáty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4" w:space="0" w:color="auto"/>
              <w:right w:val="single" w:sz="3" w:space="0" w:color="auto"/>
            </w:tcBorders>
            <w:hideMark/>
          </w:tcPr>
          <w:p w14:paraId="1DB21375" w14:textId="2303CB9C" w:rsidR="00890139" w:rsidRPr="004E7BCD" w:rsidRDefault="00890139" w:rsidP="002C38D9">
            <w:pPr>
              <w:spacing w:line="276" w:lineRule="auto"/>
              <w:jc w:val="center"/>
            </w:pPr>
            <w:r w:rsidRPr="004E7BCD">
              <w:t>PDF vrátan</w:t>
            </w:r>
            <w:r w:rsidR="0017673C" w:rsidRPr="004E7BCD">
              <w:t>e PDF/A; Obrazové formáty min.</w:t>
            </w:r>
            <w:r w:rsidRPr="004E7BCD">
              <w:t>: TIFF, JPEG, JPEG 2000, JBIG2, PNG, BMP, PCX, GIF</w:t>
            </w:r>
            <w:r w:rsidR="00D76D6A" w:rsidRPr="004E7BCD">
              <w:t>.</w:t>
            </w:r>
          </w:p>
          <w:p w14:paraId="53A13171" w14:textId="77777777" w:rsidR="00890139" w:rsidRPr="004E7BCD" w:rsidRDefault="00890139" w:rsidP="002C38D9">
            <w:pPr>
              <w:spacing w:line="276" w:lineRule="auto"/>
              <w:jc w:val="center"/>
            </w:pPr>
            <w:r w:rsidRPr="004E7BCD">
              <w:t>Formáty s možnosťou úprav (DOC(X), XLS(X), PPT(X), VSD(X), HTML, RTF, TXT, ODT, ODS, ODP).</w:t>
            </w:r>
          </w:p>
          <w:p w14:paraId="69F28FE5" w14:textId="77777777" w:rsidR="00163B63" w:rsidRPr="004E7BCD" w:rsidRDefault="00163B63" w:rsidP="002C38D9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  <w:tr w:rsidR="00C46691" w:rsidRPr="00D720CF" w14:paraId="3744DF28" w14:textId="77777777" w:rsidTr="002B6F02">
        <w:trPr>
          <w:trHeight w:val="64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14:paraId="711079A2" w14:textId="77777777" w:rsidR="00C46691" w:rsidRPr="004E7BCD" w:rsidRDefault="00454B56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Jazyková verzia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auto"/>
            </w:tcBorders>
            <w:vAlign w:val="center"/>
          </w:tcPr>
          <w:p w14:paraId="782A825C" w14:textId="77777777" w:rsidR="002B6F02" w:rsidRDefault="002B6F02" w:rsidP="002C38D9">
            <w:pPr>
              <w:spacing w:line="276" w:lineRule="auto"/>
              <w:jc w:val="center"/>
            </w:pPr>
          </w:p>
          <w:p w14:paraId="201738D6" w14:textId="48C4A3C3" w:rsidR="00C46691" w:rsidRPr="004E7BCD" w:rsidRDefault="00EA5A8B" w:rsidP="002C38D9">
            <w:pPr>
              <w:spacing w:line="276" w:lineRule="auto"/>
              <w:jc w:val="center"/>
            </w:pPr>
            <w:r>
              <w:t>SK</w:t>
            </w:r>
            <w:r w:rsidR="00987C30" w:rsidRPr="004E7BCD">
              <w:t xml:space="preserve"> alebo </w:t>
            </w:r>
            <w:r>
              <w:t>CZ</w:t>
            </w:r>
            <w:r w:rsidR="00CE5048" w:rsidRPr="004E7BCD">
              <w:t xml:space="preserve"> lokalizácia</w:t>
            </w:r>
          </w:p>
          <w:p w14:paraId="35EC1C52" w14:textId="77777777" w:rsidR="00C46691" w:rsidRPr="004E7BCD" w:rsidRDefault="00C46691" w:rsidP="002C38D9">
            <w:pPr>
              <w:spacing w:line="276" w:lineRule="auto"/>
              <w:jc w:val="center"/>
            </w:pPr>
          </w:p>
          <w:p w14:paraId="3E074091" w14:textId="77777777" w:rsidR="00C46691" w:rsidRPr="004E7BCD" w:rsidRDefault="00C46691" w:rsidP="002C38D9">
            <w:pPr>
              <w:spacing w:line="276" w:lineRule="auto"/>
              <w:jc w:val="center"/>
            </w:pPr>
          </w:p>
        </w:tc>
      </w:tr>
      <w:tr w:rsidR="00C46691" w:rsidRPr="00D720CF" w14:paraId="50BE60DC" w14:textId="77777777" w:rsidTr="005E0484">
        <w:trPr>
          <w:trHeight w:val="605"/>
        </w:trPr>
        <w:tc>
          <w:tcPr>
            <w:tcW w:w="2479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vAlign w:val="center"/>
          </w:tcPr>
          <w:p w14:paraId="6831CB42" w14:textId="77777777" w:rsidR="00C46691" w:rsidRPr="004E7BCD" w:rsidRDefault="00285269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Kompatibilita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594F98FD" w14:textId="77777777" w:rsidR="00C46691" w:rsidRPr="004E7BCD" w:rsidRDefault="00285269" w:rsidP="005E0484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4E7BCD">
              <w:rPr>
                <w:rFonts w:eastAsiaTheme="minorHAnsi"/>
                <w:lang w:eastAsia="en-US"/>
              </w:rPr>
              <w:t xml:space="preserve">S operačným systémom </w:t>
            </w:r>
            <w:r w:rsidR="009447D0" w:rsidRPr="004E7BCD">
              <w:rPr>
                <w:rFonts w:eastAsiaTheme="minorHAnsi"/>
                <w:lang w:eastAsia="en-US"/>
              </w:rPr>
              <w:t>min. Windows 10</w:t>
            </w:r>
          </w:p>
          <w:p w14:paraId="5DACFEF8" w14:textId="77777777" w:rsidR="00C46691" w:rsidRPr="004E7BCD" w:rsidRDefault="00C46691" w:rsidP="005E0484">
            <w:pPr>
              <w:spacing w:line="276" w:lineRule="auto"/>
              <w:jc w:val="center"/>
            </w:pPr>
          </w:p>
        </w:tc>
      </w:tr>
      <w:tr w:rsidR="002619BD" w:rsidRPr="00D720CF" w14:paraId="250F42BC" w14:textId="77777777" w:rsidTr="00C46691">
        <w:trPr>
          <w:trHeight w:val="205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hideMark/>
          </w:tcPr>
          <w:p w14:paraId="3296BFEC" w14:textId="77777777" w:rsidR="00AC353A" w:rsidRPr="004E7BCD" w:rsidRDefault="00454B56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Spôsob licencovania</w:t>
            </w:r>
          </w:p>
          <w:p w14:paraId="5C4D9F11" w14:textId="77777777" w:rsidR="002619BD" w:rsidRPr="004E7BCD" w:rsidRDefault="002619BD" w:rsidP="002C38D9">
            <w:pPr>
              <w:spacing w:line="276" w:lineRule="auto"/>
              <w:jc w:val="center"/>
            </w:pP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hideMark/>
          </w:tcPr>
          <w:p w14:paraId="28DC4351" w14:textId="0FAD0897" w:rsidR="002619BD" w:rsidRPr="004E7BCD" w:rsidRDefault="004E7BCD" w:rsidP="002C38D9">
            <w:pPr>
              <w:spacing w:line="276" w:lineRule="auto"/>
              <w:jc w:val="center"/>
              <w:rPr>
                <w:iCs/>
                <w:color w:val="000000"/>
              </w:rPr>
            </w:pPr>
            <w:r w:rsidRPr="004E7BCD">
              <w:rPr>
                <w:iCs/>
                <w:color w:val="000000"/>
              </w:rPr>
              <w:t xml:space="preserve">min. </w:t>
            </w:r>
            <w:r w:rsidR="002B6F02">
              <w:rPr>
                <w:iCs/>
                <w:color w:val="000000"/>
              </w:rPr>
              <w:t xml:space="preserve">na </w:t>
            </w:r>
            <w:r>
              <w:rPr>
                <w:iCs/>
                <w:color w:val="000000"/>
              </w:rPr>
              <w:t xml:space="preserve">12 mesiacov </w:t>
            </w:r>
            <w:r w:rsidR="00585C2A">
              <w:rPr>
                <w:iCs/>
                <w:color w:val="000000"/>
              </w:rPr>
              <w:t>/trvalá</w:t>
            </w:r>
          </w:p>
        </w:tc>
      </w:tr>
      <w:tr w:rsidR="002619BD" w:rsidRPr="00D720CF" w14:paraId="2999B17C" w14:textId="77777777" w:rsidTr="00C46691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557FE4A3" w14:textId="77777777" w:rsidR="002619BD" w:rsidRPr="004E7BCD" w:rsidRDefault="002619BD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  <w:r w:rsidRPr="004E7BCD">
              <w:rPr>
                <w:b/>
                <w:iCs/>
                <w:color w:val="000000"/>
              </w:rPr>
              <w:t>Záruka</w:t>
            </w: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</w:tcPr>
          <w:p w14:paraId="26731FDA" w14:textId="394D3005" w:rsidR="002619BD" w:rsidRPr="004E7BCD" w:rsidRDefault="00585C2A" w:rsidP="002C38D9">
            <w:pPr>
              <w:spacing w:line="276" w:lineRule="auto"/>
              <w:jc w:val="center"/>
              <w:rPr>
                <w:iCs/>
                <w:color w:val="000000"/>
                <w:highlight w:val="yellow"/>
              </w:rPr>
            </w:pPr>
            <w:r>
              <w:rPr>
                <w:iCs/>
                <w:color w:val="000000"/>
              </w:rPr>
              <w:t>min.</w:t>
            </w:r>
            <w:r w:rsidR="00003EEE" w:rsidRPr="004E7BCD">
              <w:rPr>
                <w:iCs/>
                <w:color w:val="000000"/>
              </w:rPr>
              <w:t xml:space="preserve"> ročná SW podpora</w:t>
            </w:r>
          </w:p>
        </w:tc>
      </w:tr>
      <w:tr w:rsidR="00DA0DB4" w:rsidRPr="00D720CF" w14:paraId="55C9CEC3" w14:textId="77777777" w:rsidTr="00DA0DB4">
        <w:trPr>
          <w:trHeight w:val="271"/>
        </w:trPr>
        <w:tc>
          <w:tcPr>
            <w:tcW w:w="247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14:paraId="401ADA62" w14:textId="77777777" w:rsidR="00DA0DB4" w:rsidRPr="004E7BCD" w:rsidRDefault="00DA0DB4" w:rsidP="002C38D9">
            <w:pPr>
              <w:spacing w:line="276" w:lineRule="auto"/>
              <w:jc w:val="center"/>
              <w:rPr>
                <w:b/>
                <w:iCs/>
                <w:color w:val="000000"/>
              </w:rPr>
            </w:pPr>
          </w:p>
        </w:tc>
        <w:tc>
          <w:tcPr>
            <w:tcW w:w="6663" w:type="dxa"/>
            <w:tcBorders>
              <w:top w:val="single" w:sz="3" w:space="0" w:color="auto"/>
              <w:left w:val="nil"/>
              <w:bottom w:val="single" w:sz="3" w:space="0" w:color="auto"/>
              <w:right w:val="single" w:sz="3" w:space="0" w:color="auto"/>
            </w:tcBorders>
            <w:vAlign w:val="center"/>
          </w:tcPr>
          <w:p w14:paraId="01A716FA" w14:textId="77777777" w:rsidR="00DA0DB4" w:rsidRPr="004E7BCD" w:rsidRDefault="00DA0DB4" w:rsidP="002C38D9">
            <w:pPr>
              <w:spacing w:line="276" w:lineRule="auto"/>
              <w:jc w:val="center"/>
            </w:pPr>
            <w:r w:rsidRPr="00D95B8D">
              <w:rPr>
                <w:rFonts w:eastAsiaTheme="minorHAnsi"/>
                <w:lang w:eastAsia="en-US"/>
              </w:rPr>
              <w:t>V prípade, že dodávateľ ponúka softvér, ktorý je ekvivalentom uvedeného referenčného softvéru, tento ekvivalent musí mať porovnateľné, resp. lepšie technické parametre.</w:t>
            </w:r>
          </w:p>
          <w:p w14:paraId="6138A975" w14:textId="77777777" w:rsidR="00DA0DB4" w:rsidRPr="004E7BCD" w:rsidRDefault="00DA0DB4" w:rsidP="002C38D9">
            <w:pPr>
              <w:spacing w:line="276" w:lineRule="auto"/>
              <w:jc w:val="center"/>
              <w:rPr>
                <w:iCs/>
                <w:color w:val="000000"/>
              </w:rPr>
            </w:pPr>
          </w:p>
        </w:tc>
      </w:tr>
    </w:tbl>
    <w:p w14:paraId="083A99DF" w14:textId="77777777" w:rsidR="005B749C" w:rsidRDefault="005B749C"/>
    <w:p w14:paraId="4B2DBFDA" w14:textId="77777777" w:rsidR="002619BD" w:rsidRDefault="002619BD"/>
    <w:p w14:paraId="3525DEBF" w14:textId="77777777" w:rsidR="002619BD" w:rsidRDefault="002619BD"/>
    <w:p w14:paraId="0294FA6D" w14:textId="77777777" w:rsidR="002A50B9" w:rsidRDefault="002A50B9" w:rsidP="002A50B9"/>
    <w:p w14:paraId="2857CEF0" w14:textId="77777777" w:rsidR="002A50B9" w:rsidRDefault="002A50B9"/>
    <w:p w14:paraId="4BAA8E87" w14:textId="77777777" w:rsidR="002A50B9" w:rsidRDefault="002A50B9" w:rsidP="002A50B9"/>
    <w:p w14:paraId="692AAA81" w14:textId="77777777" w:rsidR="002A50B9" w:rsidRDefault="002A50B9"/>
    <w:sectPr w:rsidR="002A50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A005E" w14:textId="77777777" w:rsidR="00AA1C7E" w:rsidRDefault="00AA1C7E" w:rsidP="002A50B9">
      <w:r>
        <w:separator/>
      </w:r>
    </w:p>
  </w:endnote>
  <w:endnote w:type="continuationSeparator" w:id="0">
    <w:p w14:paraId="25883EC0" w14:textId="77777777" w:rsidR="00AA1C7E" w:rsidRDefault="00AA1C7E" w:rsidP="002A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64B4" w14:textId="77777777" w:rsidR="008B32CC" w:rsidRDefault="008B32C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A6A7" w14:textId="77777777" w:rsidR="008B32CC" w:rsidRDefault="008B32C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9FBA" w14:textId="77777777" w:rsidR="008B32CC" w:rsidRDefault="008B32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803E" w14:textId="77777777" w:rsidR="00AA1C7E" w:rsidRDefault="00AA1C7E" w:rsidP="002A50B9">
      <w:r>
        <w:separator/>
      </w:r>
    </w:p>
  </w:footnote>
  <w:footnote w:type="continuationSeparator" w:id="0">
    <w:p w14:paraId="79D25268" w14:textId="77777777" w:rsidR="00AA1C7E" w:rsidRDefault="00AA1C7E" w:rsidP="002A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F316" w14:textId="77777777" w:rsidR="008B32CC" w:rsidRDefault="008B32C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9BB6" w14:textId="77777777" w:rsidR="00FA33BD" w:rsidRDefault="00FA33BD">
    <w:pPr>
      <w:pStyle w:val="Hlavika"/>
    </w:pPr>
  </w:p>
  <w:p w14:paraId="0C5A666B" w14:textId="77777777" w:rsidR="00FA33BD" w:rsidRDefault="00FA33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5913" w14:textId="77777777" w:rsidR="008B32CC" w:rsidRDefault="008B32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13F27"/>
    <w:multiLevelType w:val="multilevel"/>
    <w:tmpl w:val="1B109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30720"/>
    <w:multiLevelType w:val="hybridMultilevel"/>
    <w:tmpl w:val="1FDC9D4E"/>
    <w:lvl w:ilvl="0" w:tplc="C4C42B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355BF"/>
    <w:multiLevelType w:val="hybridMultilevel"/>
    <w:tmpl w:val="D554AC0C"/>
    <w:lvl w:ilvl="0" w:tplc="041B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71F63260"/>
    <w:multiLevelType w:val="hybridMultilevel"/>
    <w:tmpl w:val="1C425F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896932">
    <w:abstractNumId w:val="0"/>
  </w:num>
  <w:num w:numId="2" w16cid:durableId="1516459929">
    <w:abstractNumId w:val="2"/>
  </w:num>
  <w:num w:numId="3" w16cid:durableId="1567453634">
    <w:abstractNumId w:val="3"/>
  </w:num>
  <w:num w:numId="4" w16cid:durableId="418255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9BD"/>
    <w:rsid w:val="00003EEE"/>
    <w:rsid w:val="000313C5"/>
    <w:rsid w:val="00047375"/>
    <w:rsid w:val="000534E3"/>
    <w:rsid w:val="00071336"/>
    <w:rsid w:val="000A4C4C"/>
    <w:rsid w:val="000A6C1F"/>
    <w:rsid w:val="000B0BA9"/>
    <w:rsid w:val="00100B34"/>
    <w:rsid w:val="001032C1"/>
    <w:rsid w:val="001228E1"/>
    <w:rsid w:val="001332B4"/>
    <w:rsid w:val="00163B63"/>
    <w:rsid w:val="00174318"/>
    <w:rsid w:val="0017673C"/>
    <w:rsid w:val="00184DD5"/>
    <w:rsid w:val="00196B00"/>
    <w:rsid w:val="001A4D13"/>
    <w:rsid w:val="001E13C8"/>
    <w:rsid w:val="001F1C1E"/>
    <w:rsid w:val="0022370A"/>
    <w:rsid w:val="0022693C"/>
    <w:rsid w:val="002619BD"/>
    <w:rsid w:val="00285269"/>
    <w:rsid w:val="002A50B9"/>
    <w:rsid w:val="002B6F02"/>
    <w:rsid w:val="002C38D9"/>
    <w:rsid w:val="00303441"/>
    <w:rsid w:val="00311717"/>
    <w:rsid w:val="00344367"/>
    <w:rsid w:val="003807CA"/>
    <w:rsid w:val="003B3317"/>
    <w:rsid w:val="003C3107"/>
    <w:rsid w:val="003D223A"/>
    <w:rsid w:val="003E55D2"/>
    <w:rsid w:val="00424DEE"/>
    <w:rsid w:val="0043643B"/>
    <w:rsid w:val="004418B4"/>
    <w:rsid w:val="00441B4C"/>
    <w:rsid w:val="00454B56"/>
    <w:rsid w:val="004B665B"/>
    <w:rsid w:val="004C1711"/>
    <w:rsid w:val="004E7BCD"/>
    <w:rsid w:val="0051195B"/>
    <w:rsid w:val="00526F4D"/>
    <w:rsid w:val="005301D7"/>
    <w:rsid w:val="00585C2A"/>
    <w:rsid w:val="005B749C"/>
    <w:rsid w:val="005E0484"/>
    <w:rsid w:val="005F2F53"/>
    <w:rsid w:val="00601D3B"/>
    <w:rsid w:val="00616229"/>
    <w:rsid w:val="0062091C"/>
    <w:rsid w:val="00621BF0"/>
    <w:rsid w:val="00677507"/>
    <w:rsid w:val="006B4156"/>
    <w:rsid w:val="006E08F8"/>
    <w:rsid w:val="00703B14"/>
    <w:rsid w:val="007047EE"/>
    <w:rsid w:val="007079C2"/>
    <w:rsid w:val="00710B64"/>
    <w:rsid w:val="00710F40"/>
    <w:rsid w:val="00737CDE"/>
    <w:rsid w:val="007441D8"/>
    <w:rsid w:val="0074455D"/>
    <w:rsid w:val="00776E17"/>
    <w:rsid w:val="007924F5"/>
    <w:rsid w:val="00794868"/>
    <w:rsid w:val="007B1B58"/>
    <w:rsid w:val="007F536A"/>
    <w:rsid w:val="00810973"/>
    <w:rsid w:val="008170A2"/>
    <w:rsid w:val="00836E66"/>
    <w:rsid w:val="00853691"/>
    <w:rsid w:val="00890139"/>
    <w:rsid w:val="00890704"/>
    <w:rsid w:val="008943FF"/>
    <w:rsid w:val="008A1C40"/>
    <w:rsid w:val="008B32CC"/>
    <w:rsid w:val="008D0779"/>
    <w:rsid w:val="008F07E3"/>
    <w:rsid w:val="00904640"/>
    <w:rsid w:val="00917F0B"/>
    <w:rsid w:val="00922E69"/>
    <w:rsid w:val="00937177"/>
    <w:rsid w:val="009447D0"/>
    <w:rsid w:val="009474AC"/>
    <w:rsid w:val="009621DE"/>
    <w:rsid w:val="009677B7"/>
    <w:rsid w:val="00982460"/>
    <w:rsid w:val="009827E1"/>
    <w:rsid w:val="00987C30"/>
    <w:rsid w:val="009B0B19"/>
    <w:rsid w:val="009C2BED"/>
    <w:rsid w:val="009E689F"/>
    <w:rsid w:val="009F650D"/>
    <w:rsid w:val="009F6BF5"/>
    <w:rsid w:val="00A217DB"/>
    <w:rsid w:val="00A306BA"/>
    <w:rsid w:val="00A30BCD"/>
    <w:rsid w:val="00A32C1A"/>
    <w:rsid w:val="00A33D23"/>
    <w:rsid w:val="00A52224"/>
    <w:rsid w:val="00A772C7"/>
    <w:rsid w:val="00AA1C7E"/>
    <w:rsid w:val="00AA580C"/>
    <w:rsid w:val="00AA66BA"/>
    <w:rsid w:val="00AC353A"/>
    <w:rsid w:val="00AC72A4"/>
    <w:rsid w:val="00AD546D"/>
    <w:rsid w:val="00AF4FF6"/>
    <w:rsid w:val="00B14FED"/>
    <w:rsid w:val="00B36270"/>
    <w:rsid w:val="00B9269C"/>
    <w:rsid w:val="00BA7367"/>
    <w:rsid w:val="00BC46AB"/>
    <w:rsid w:val="00BF480E"/>
    <w:rsid w:val="00C30DA1"/>
    <w:rsid w:val="00C46691"/>
    <w:rsid w:val="00C740CC"/>
    <w:rsid w:val="00C92288"/>
    <w:rsid w:val="00C948AB"/>
    <w:rsid w:val="00C9689C"/>
    <w:rsid w:val="00CC19D9"/>
    <w:rsid w:val="00CE5048"/>
    <w:rsid w:val="00D23F76"/>
    <w:rsid w:val="00D50C04"/>
    <w:rsid w:val="00D73196"/>
    <w:rsid w:val="00D76D6A"/>
    <w:rsid w:val="00D91502"/>
    <w:rsid w:val="00D95B8D"/>
    <w:rsid w:val="00DA0DB4"/>
    <w:rsid w:val="00DB2540"/>
    <w:rsid w:val="00DF36E3"/>
    <w:rsid w:val="00E00CF8"/>
    <w:rsid w:val="00E223FC"/>
    <w:rsid w:val="00E4566B"/>
    <w:rsid w:val="00E50461"/>
    <w:rsid w:val="00EA5A8B"/>
    <w:rsid w:val="00F70344"/>
    <w:rsid w:val="00FA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4B775"/>
  <w15:chartTrackingRefBased/>
  <w15:docId w15:val="{94AD1E02-35C5-407D-B94E-C0F57D65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1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A50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50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50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50B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47375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836E6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73B99-4FA7-491B-AEC8-4C64A9AE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Cmarková</dc:creator>
  <cp:keywords/>
  <dc:description/>
  <cp:lastModifiedBy>Lenka Leláková</cp:lastModifiedBy>
  <cp:revision>87</cp:revision>
  <dcterms:created xsi:type="dcterms:W3CDTF">2022-04-05T07:26:00Z</dcterms:created>
  <dcterms:modified xsi:type="dcterms:W3CDTF">2023-02-02T14:09:00Z</dcterms:modified>
</cp:coreProperties>
</file>