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5005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 w:rsidTr="003E364E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 w:rsidP="003E364E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5D8A6688" w14:textId="77777777" w:rsidR="008637E2" w:rsidRDefault="008637E2" w:rsidP="003E364E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56"/>
                <w:szCs w:val="56"/>
                <w:lang w:eastAsia="cs-CZ"/>
              </w:rPr>
            </w:pPr>
            <w:r w:rsidRPr="00FA0974">
              <w:rPr>
                <w:rFonts w:ascii="Times New Roman" w:hAnsi="Times New Roman"/>
                <w:b/>
                <w:smallCaps/>
                <w:sz w:val="56"/>
                <w:szCs w:val="56"/>
                <w:lang w:eastAsia="cs-CZ"/>
              </w:rPr>
              <w:t>městys vémyslice</w:t>
            </w:r>
          </w:p>
          <w:p w14:paraId="1DF79BFA" w14:textId="73F6C903" w:rsidR="007926C3" w:rsidRDefault="007926C3" w:rsidP="003E364E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</w:p>
        </w:tc>
      </w:tr>
      <w:tr w:rsidR="007926C3" w14:paraId="225DA7E3" w14:textId="77777777" w:rsidTr="003E364E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 w:rsidP="003E364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 w:rsidP="003E364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72A3D34D" w:rsidR="007926C3" w:rsidRDefault="003147F1" w:rsidP="003E364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764945">
              <w:rPr>
                <w:rFonts w:ascii="Times New Roman" w:hAnsi="Times New Roman"/>
                <w:b/>
                <w:smallCaps/>
                <w:sz w:val="28"/>
              </w:rPr>
              <w:t>1</w:t>
            </w:r>
          </w:p>
          <w:p w14:paraId="235280CC" w14:textId="77777777" w:rsidR="007926C3" w:rsidRDefault="007926C3" w:rsidP="003E364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6567D7FB" w14:textId="77777777" w:rsidR="009F23ED" w:rsidRPr="00517B7F" w:rsidRDefault="009F23ED" w:rsidP="003E3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5BD59505" w14:textId="77777777" w:rsidR="009F23ED" w:rsidRPr="00517B7F" w:rsidRDefault="009F23ED" w:rsidP="003E3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na stavební práce zadávané ve zjednodušeném podlimitním řízení dle § 53 zákona č. 134/2016 Sb., o zadávání veřejných zakázek, v účinném znění</w:t>
            </w:r>
          </w:p>
          <w:p w14:paraId="2BC2BCAE" w14:textId="77777777" w:rsidR="009F23ED" w:rsidRPr="00517B7F" w:rsidRDefault="009F23ED" w:rsidP="003E3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 w:rsidP="003E364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 w:rsidTr="003E364E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 w:rsidP="003E364E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 w:rsidP="003E364E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2644AC35" w:rsidR="007926C3" w:rsidRPr="008637E2" w:rsidRDefault="006B1582" w:rsidP="003E364E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764945" w:rsidRPr="00FE5E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880" w:rsidRPr="003F555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9F23ED" w:rsidRPr="00DF5F2E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7D0AA9" w:rsidRPr="00DD7C69">
              <w:rPr>
                <w:rFonts w:ascii="Times New Roman" w:hAnsi="Times New Roman"/>
                <w:b/>
                <w:bCs/>
                <w:sz w:val="40"/>
                <w:lang w:eastAsia="cs-CZ"/>
              </w:rPr>
              <w:t xml:space="preserve"> </w:t>
            </w:r>
            <w:r w:rsidR="008637E2" w:rsidRPr="00FA0974">
              <w:rPr>
                <w:rFonts w:ascii="Times New Roman" w:hAnsi="Times New Roman"/>
                <w:b/>
                <w:bCs/>
                <w:sz w:val="48"/>
                <w:szCs w:val="48"/>
                <w:lang w:eastAsia="cs-CZ"/>
              </w:rPr>
              <w:t xml:space="preserve"> </w:t>
            </w:r>
            <w:r w:rsidR="008637E2" w:rsidRPr="008637E2"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  <w:t>Rekonstrukce sokolovny ve Vémyslicích</w:t>
            </w:r>
          </w:p>
        </w:tc>
      </w:tr>
      <w:tr w:rsidR="007926C3" w14:paraId="0BBA29FD" w14:textId="77777777" w:rsidTr="003E364E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 w:rsidP="003E364E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6C135544" w14:textId="77777777" w:rsidR="003E364E" w:rsidRDefault="003E364E" w:rsidP="00764945">
      <w:pPr>
        <w:tabs>
          <w:tab w:val="center" w:pos="4536"/>
        </w:tabs>
        <w:jc w:val="center"/>
        <w:rPr>
          <w:noProof/>
        </w:rPr>
      </w:pPr>
    </w:p>
    <w:p w14:paraId="3DEDEE1C" w14:textId="7815816E" w:rsidR="007926C3" w:rsidRDefault="008637E2" w:rsidP="00764945">
      <w:pPr>
        <w:tabs>
          <w:tab w:val="center" w:pos="4536"/>
        </w:tabs>
        <w:jc w:val="center"/>
        <w:rPr>
          <w:rFonts w:asciiTheme="majorHAnsi" w:hAnsiTheme="majorHAnsi"/>
          <w:sz w:val="22"/>
        </w:rPr>
      </w:pPr>
      <w:r>
        <w:rPr>
          <w:noProof/>
        </w:rPr>
        <w:drawing>
          <wp:inline distT="0" distB="0" distL="0" distR="0" wp14:anchorId="72C9750B" wp14:editId="359C1DE9">
            <wp:extent cx="922020" cy="922020"/>
            <wp:effectExtent l="0" t="0" r="0" b="0"/>
            <wp:docPr id="2" name="Obrázek 2" descr="Městys Vémys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ys Vémysl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792B" w14:textId="6467C291" w:rsidR="007926C3" w:rsidRDefault="007926C3" w:rsidP="007D0AA9">
      <w:pPr>
        <w:jc w:val="center"/>
        <w:rPr>
          <w:rFonts w:asciiTheme="majorHAnsi" w:hAnsiTheme="majorHAnsi"/>
          <w:sz w:val="22"/>
        </w:rPr>
      </w:pPr>
    </w:p>
    <w:p w14:paraId="51394E05" w14:textId="775D6C88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30866BEA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415B268C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t>Identifikační údaje zadavatele</w:t>
      </w:r>
      <w:bookmarkEnd w:id="1"/>
      <w:bookmarkEnd w:id="2"/>
    </w:p>
    <w:p w14:paraId="60E29489" w14:textId="77777777" w:rsidR="00DB55B8" w:rsidRPr="00DB55B8" w:rsidRDefault="00DB55B8" w:rsidP="009F23ED">
      <w:pPr>
        <w:pStyle w:val="Bezmezer"/>
      </w:pPr>
    </w:p>
    <w:p w14:paraId="02982704" w14:textId="77777777" w:rsidR="008637E2" w:rsidRPr="000E59F5" w:rsidRDefault="008637E2" w:rsidP="008637E2">
      <w:pPr>
        <w:spacing w:after="0" w:line="240" w:lineRule="auto"/>
        <w:rPr>
          <w:rFonts w:ascii="Times New Roman" w:hAnsi="Times New Roman"/>
          <w:sz w:val="22"/>
        </w:rPr>
      </w:pPr>
      <w:bookmarkStart w:id="3" w:name="_Hlk91799162"/>
      <w:bookmarkStart w:id="4" w:name="_Hlk917991621"/>
      <w:bookmarkStart w:id="5" w:name="_Toc527104721"/>
      <w:bookmarkStart w:id="6" w:name="_Toc93390563"/>
      <w:bookmarkEnd w:id="3"/>
      <w:bookmarkEnd w:id="4"/>
      <w:r w:rsidRPr="000E59F5">
        <w:rPr>
          <w:rFonts w:ascii="Times New Roman" w:hAnsi="Times New Roman"/>
          <w:sz w:val="22"/>
        </w:rPr>
        <w:t>Název Zadavatele:</w:t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Městys Vémyslice</w:t>
      </w:r>
    </w:p>
    <w:p w14:paraId="221D784E" w14:textId="77777777" w:rsidR="008637E2" w:rsidRPr="000E59F5" w:rsidRDefault="008637E2" w:rsidP="008637E2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Sídlo: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Vémyslice 31, 67142 Vémyslice</w:t>
      </w:r>
    </w:p>
    <w:p w14:paraId="5F9D167D" w14:textId="77777777" w:rsidR="008637E2" w:rsidRDefault="008637E2" w:rsidP="008637E2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Zastoupený: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Čestmír Maša, starosta </w:t>
      </w:r>
    </w:p>
    <w:p w14:paraId="28749533" w14:textId="77777777" w:rsidR="008637E2" w:rsidRPr="00AE7339" w:rsidRDefault="008637E2" w:rsidP="008637E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+420 776 076 889 / </w:t>
      </w:r>
      <w:hyperlink r:id="rId8" w:history="1">
        <w:r w:rsidRPr="001973A7">
          <w:rPr>
            <w:rStyle w:val="Hypertextovodkaz"/>
            <w:rFonts w:ascii="Times New Roman" w:hAnsi="Times New Roman"/>
            <w:sz w:val="22"/>
            <w:shd w:val="clear" w:color="auto" w:fill="FFFFFF"/>
          </w:rPr>
          <w:t>starosta@mestysvemyslice.cz</w:t>
        </w:r>
      </w:hyperlink>
      <w:r>
        <w:rPr>
          <w:rFonts w:ascii="Times New Roman" w:hAnsi="Times New Roman"/>
          <w:color w:val="4D4D4D"/>
          <w:sz w:val="22"/>
          <w:shd w:val="clear" w:color="auto" w:fill="FFFFFF"/>
        </w:rPr>
        <w:t xml:space="preserve"> </w:t>
      </w:r>
    </w:p>
    <w:p w14:paraId="1B8C8C90" w14:textId="77777777" w:rsidR="008637E2" w:rsidRPr="000E59F5" w:rsidRDefault="008637E2" w:rsidP="008637E2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 xml:space="preserve">IČ: 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00293768</w:t>
      </w:r>
    </w:p>
    <w:p w14:paraId="79F92B47" w14:textId="77777777" w:rsidR="008637E2" w:rsidRPr="000E59F5" w:rsidRDefault="008637E2" w:rsidP="008637E2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DIČ: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CZ00293768, </w:t>
      </w:r>
      <w:r w:rsidRPr="00B32E03">
        <w:rPr>
          <w:rFonts w:ascii="Times New Roman" w:hAnsi="Times New Roman"/>
          <w:sz w:val="22"/>
        </w:rPr>
        <w:t>městys je plátcem DPH</w:t>
      </w:r>
    </w:p>
    <w:p w14:paraId="66FE411F" w14:textId="77777777" w:rsidR="008637E2" w:rsidRPr="00AE7339" w:rsidRDefault="008637E2" w:rsidP="008637E2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Bankovní spojení:</w:t>
      </w:r>
      <w:r w:rsidRPr="000E59F5">
        <w:rPr>
          <w:rFonts w:ascii="Times New Roman" w:hAnsi="Times New Roman"/>
          <w:sz w:val="22"/>
        </w:rPr>
        <w:tab/>
      </w:r>
      <w:r w:rsidRPr="00654D7E">
        <w:rPr>
          <w:rFonts w:ascii="Times New Roman" w:hAnsi="Times New Roman"/>
          <w:sz w:val="22"/>
          <w:shd w:val="clear" w:color="auto" w:fill="FFFFFF"/>
        </w:rPr>
        <w:t>2828-741/0100</w:t>
      </w:r>
      <w:r w:rsidRPr="00654D7E">
        <w:rPr>
          <w:rFonts w:ascii="Times New Roman" w:hAnsi="Times New Roman"/>
          <w:sz w:val="22"/>
        </w:rPr>
        <w:t xml:space="preserve"> </w:t>
      </w:r>
      <w:r w:rsidRPr="00AE7339">
        <w:rPr>
          <w:rFonts w:ascii="Times New Roman" w:hAnsi="Times New Roman"/>
          <w:sz w:val="22"/>
        </w:rPr>
        <w:t xml:space="preserve">Komerční banka, a.s. </w:t>
      </w:r>
    </w:p>
    <w:p w14:paraId="431525B1" w14:textId="77777777" w:rsidR="008637E2" w:rsidRPr="00AE7339" w:rsidRDefault="008637E2" w:rsidP="008637E2">
      <w:pPr>
        <w:spacing w:after="0" w:line="240" w:lineRule="auto"/>
        <w:rPr>
          <w:rFonts w:ascii="Times New Roman" w:hAnsi="Times New Roman"/>
          <w:sz w:val="22"/>
        </w:rPr>
      </w:pPr>
      <w:r w:rsidRPr="00AE7339">
        <w:rPr>
          <w:rFonts w:ascii="Times New Roman" w:hAnsi="Times New Roman"/>
          <w:sz w:val="22"/>
        </w:rPr>
        <w:t>Webové stránky:</w:t>
      </w:r>
      <w:r w:rsidRPr="00AE7339">
        <w:rPr>
          <w:rFonts w:ascii="Times New Roman" w:hAnsi="Times New Roman"/>
          <w:sz w:val="22"/>
        </w:rPr>
        <w:tab/>
      </w:r>
      <w:hyperlink r:id="rId9" w:history="1">
        <w:r w:rsidRPr="00AE7339">
          <w:rPr>
            <w:rStyle w:val="Hypertextovodkaz"/>
            <w:rFonts w:ascii="Times New Roman" w:hAnsi="Times New Roman"/>
            <w:color w:val="0070BF"/>
            <w:sz w:val="22"/>
            <w:shd w:val="clear" w:color="auto" w:fill="FFFFFF"/>
          </w:rPr>
          <w:t>www.mestysvemyslice.cz/</w:t>
        </w:r>
      </w:hyperlink>
      <w:r w:rsidRPr="00AE7339">
        <w:rPr>
          <w:rFonts w:ascii="Times New Roman" w:hAnsi="Times New Roman"/>
          <w:sz w:val="22"/>
        </w:rPr>
        <w:t xml:space="preserve"> </w:t>
      </w:r>
    </w:p>
    <w:p w14:paraId="699CD175" w14:textId="1D53D291" w:rsidR="007D0AA9" w:rsidRPr="009F23ED" w:rsidRDefault="008637E2" w:rsidP="008637E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Profil zadavatele:</w:t>
      </w:r>
      <w:r>
        <w:rPr>
          <w:rFonts w:ascii="Times New Roman" w:hAnsi="Times New Roman"/>
          <w:sz w:val="22"/>
        </w:rPr>
        <w:tab/>
      </w:r>
      <w:hyperlink r:id="rId10" w:history="1">
        <w:r w:rsidRPr="00847F37">
          <w:rPr>
            <w:rStyle w:val="Hypertextovodkaz"/>
            <w:rFonts w:ascii="Times New Roman" w:hAnsi="Times New Roman"/>
            <w:sz w:val="22"/>
          </w:rPr>
          <w:t>https://zadavatel.cz/ezakazky</w:t>
        </w:r>
      </w:hyperlink>
    </w:p>
    <w:p w14:paraId="28B812E3" w14:textId="7A88689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5"/>
      <w:bookmarkEnd w:id="6"/>
    </w:p>
    <w:p w14:paraId="5E215F8A" w14:textId="77777777" w:rsidR="00DB55B8" w:rsidRPr="00DB55B8" w:rsidRDefault="00DB55B8" w:rsidP="00DB55B8"/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1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482AFD8F" w14:textId="7B752E23" w:rsidR="007D0AA9" w:rsidRDefault="006B1582">
      <w:pPr>
        <w:spacing w:after="0" w:line="240" w:lineRule="auto"/>
        <w:rPr>
          <w:rStyle w:val="Internetovodkaz"/>
          <w:rFonts w:ascii="Times New Roman" w:hAnsi="Times New Roman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</w:t>
      </w:r>
      <w:r w:rsidR="007D0AA9">
        <w:rPr>
          <w:rStyle w:val="Internetovodkaz"/>
          <w:rFonts w:ascii="Times New Roman" w:hAnsi="Times New Roman"/>
          <w:color w:val="auto"/>
          <w:sz w:val="22"/>
          <w:u w:val="none"/>
        </w:rPr>
        <w:t> </w:t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492</w:t>
      </w:r>
    </w:p>
    <w:p w14:paraId="739C719E" w14:textId="77777777" w:rsidR="007D0AA9" w:rsidRDefault="007D0AA9">
      <w:pPr>
        <w:spacing w:after="0" w:line="240" w:lineRule="auto"/>
        <w:rPr>
          <w:rFonts w:ascii="Times New Roman" w:hAnsi="Times New Roman"/>
          <w:sz w:val="22"/>
        </w:rPr>
      </w:pPr>
    </w:p>
    <w:p w14:paraId="1E836F3F" w14:textId="76154C6B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</w:t>
      </w:r>
      <w:r w:rsidR="00D46162">
        <w:rPr>
          <w:rFonts w:ascii="Times New Roman" w:hAnsi="Times New Roman"/>
          <w:u w:val="single"/>
        </w:rPr>
        <w:t>z</w:t>
      </w:r>
      <w:r>
        <w:rPr>
          <w:rFonts w:ascii="Times New Roman" w:hAnsi="Times New Roman"/>
          <w:u w:val="single"/>
        </w:rPr>
        <w:t xml:space="preserve">adávací dokumentace č. </w:t>
      </w:r>
      <w:r w:rsidR="00764945">
        <w:rPr>
          <w:rFonts w:ascii="Times New Roman" w:hAnsi="Times New Roman"/>
          <w:u w:val="single"/>
        </w:rPr>
        <w:t>1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4394D74B" w14:textId="77777777" w:rsidR="008637E2" w:rsidRPr="008637E2" w:rsidRDefault="008637E2" w:rsidP="008637E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C4051BA" w14:textId="25BC3519" w:rsidR="008637E2" w:rsidRPr="00972991" w:rsidRDefault="00972991" w:rsidP="008637E2">
      <w:pPr>
        <w:pStyle w:val="Bezmezer"/>
        <w:rPr>
          <w:rFonts w:ascii="Times New Roman" w:hAnsi="Times New Roman"/>
          <w:b/>
          <w:bCs/>
          <w:sz w:val="22"/>
        </w:rPr>
      </w:pPr>
      <w:r w:rsidRPr="00972991">
        <w:rPr>
          <w:rFonts w:ascii="Times New Roman" w:hAnsi="Times New Roman"/>
          <w:b/>
          <w:bCs/>
          <w:sz w:val="22"/>
        </w:rPr>
        <w:t>Otázka č. 1</w:t>
      </w:r>
    </w:p>
    <w:p w14:paraId="6F35A764" w14:textId="3BFE77A2" w:rsidR="008637E2" w:rsidRPr="008637E2" w:rsidRDefault="008637E2" w:rsidP="008637E2">
      <w:pPr>
        <w:pStyle w:val="Bezmezer"/>
        <w:rPr>
          <w:rFonts w:ascii="Times New Roman" w:hAnsi="Times New Roman"/>
          <w:sz w:val="22"/>
        </w:rPr>
      </w:pPr>
      <w:r w:rsidRPr="008637E2">
        <w:rPr>
          <w:rFonts w:ascii="Times New Roman" w:hAnsi="Times New Roman"/>
          <w:sz w:val="22"/>
        </w:rPr>
        <w:t>Plastová okna 1/T – 7/T, 11T/ - 18T, 26/T, 27/T – ve VV je uvedeno izolační trojsklo, zatímco ve výpisu truhlářských výrobků a technické zprávě je uvedeno izolační dvojsklo – prosím o upřesnění co platí.</w:t>
      </w:r>
    </w:p>
    <w:p w14:paraId="03919CB9" w14:textId="063BD5F8" w:rsidR="00972991" w:rsidRDefault="00972991" w:rsidP="008637E2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Odpověď č. 1</w:t>
      </w:r>
    </w:p>
    <w:p w14:paraId="78639E16" w14:textId="404DCBD6" w:rsidR="008637E2" w:rsidRPr="002678E9" w:rsidRDefault="002C54C1" w:rsidP="008637E2">
      <w:pPr>
        <w:pStyle w:val="Bezmezer"/>
        <w:rPr>
          <w:rFonts w:ascii="Times New Roman" w:hAnsi="Times New Roman"/>
          <w:b/>
          <w:bCs/>
          <w:sz w:val="22"/>
        </w:rPr>
      </w:pPr>
      <w:r w:rsidRPr="002678E9">
        <w:rPr>
          <w:rFonts w:ascii="Times New Roman" w:hAnsi="Times New Roman"/>
          <w:b/>
          <w:bCs/>
          <w:sz w:val="22"/>
        </w:rPr>
        <w:t>Viz příloha 1</w:t>
      </w:r>
      <w:r w:rsidR="003730F5">
        <w:rPr>
          <w:rFonts w:ascii="Times New Roman" w:hAnsi="Times New Roman"/>
          <w:b/>
          <w:bCs/>
          <w:sz w:val="22"/>
        </w:rPr>
        <w:t xml:space="preserve"> </w:t>
      </w:r>
      <w:r w:rsidR="003730F5" w:rsidRPr="003730F5">
        <w:rPr>
          <w:rFonts w:ascii="Times New Roman" w:hAnsi="Times New Roman"/>
          <w:b/>
          <w:bCs/>
          <w:sz w:val="22"/>
        </w:rPr>
        <w:t xml:space="preserve">- </w:t>
      </w:r>
      <w:r w:rsidR="003730F5" w:rsidRPr="003730F5">
        <w:rPr>
          <w:rFonts w:ascii="TimesNewRoman" w:hAnsi="TimesNewRoman" w:cs="TimesNewRoman"/>
          <w:b/>
          <w:bCs/>
          <w:sz w:val="22"/>
        </w:rPr>
        <w:t>„TABULKA - TRUHLÁŘSKÝCH VÝROBKŮ“</w:t>
      </w:r>
    </w:p>
    <w:p w14:paraId="04DBA39F" w14:textId="7EB5B739" w:rsidR="002C54C1" w:rsidRPr="008150C6" w:rsidRDefault="002678E9" w:rsidP="008637E2">
      <w:pPr>
        <w:pStyle w:val="Bezmezer"/>
        <w:rPr>
          <w:rFonts w:ascii="Times New Roman" w:hAnsi="Times New Roman"/>
          <w:b/>
          <w:bCs/>
          <w:sz w:val="22"/>
        </w:rPr>
      </w:pPr>
      <w:r w:rsidRPr="002678E9">
        <w:rPr>
          <w:rFonts w:ascii="Times New Roman" w:hAnsi="Times New Roman"/>
          <w:b/>
          <w:bCs/>
          <w:sz w:val="22"/>
        </w:rPr>
        <w:t>Okna budou prosklena</w:t>
      </w:r>
      <w:r w:rsidR="002C54C1" w:rsidRPr="002678E9">
        <w:rPr>
          <w:rFonts w:ascii="Times New Roman" w:hAnsi="Times New Roman"/>
          <w:b/>
          <w:bCs/>
          <w:sz w:val="22"/>
        </w:rPr>
        <w:t xml:space="preserve"> trojskl</w:t>
      </w:r>
      <w:r w:rsidRPr="002678E9">
        <w:rPr>
          <w:rFonts w:ascii="Times New Roman" w:hAnsi="Times New Roman"/>
          <w:b/>
          <w:bCs/>
          <w:sz w:val="22"/>
        </w:rPr>
        <w:t>em</w:t>
      </w:r>
    </w:p>
    <w:p w14:paraId="5AAAF4C9" w14:textId="77777777" w:rsidR="002C54C1" w:rsidRPr="008637E2" w:rsidRDefault="002C54C1" w:rsidP="008637E2">
      <w:pPr>
        <w:pStyle w:val="Bezmezer"/>
        <w:rPr>
          <w:rFonts w:ascii="Times New Roman" w:hAnsi="Times New Roman"/>
          <w:sz w:val="22"/>
        </w:rPr>
      </w:pPr>
    </w:p>
    <w:p w14:paraId="2B883464" w14:textId="07B920C6" w:rsidR="008637E2" w:rsidRPr="00972991" w:rsidRDefault="00972991" w:rsidP="008637E2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  <w:shd w:val="clear" w:color="auto" w:fill="FFFFFF" w:themeFill="background1"/>
        </w:rPr>
        <w:t>Otázka č. 2</w:t>
      </w:r>
    </w:p>
    <w:p w14:paraId="20B4AE73" w14:textId="3A8C182C" w:rsidR="008637E2" w:rsidRPr="008637E2" w:rsidRDefault="008637E2" w:rsidP="008637E2">
      <w:pPr>
        <w:pStyle w:val="Bezmezer"/>
        <w:rPr>
          <w:rFonts w:ascii="Times New Roman" w:hAnsi="Times New Roman"/>
          <w:sz w:val="22"/>
        </w:rPr>
      </w:pPr>
      <w:r w:rsidRPr="008637E2">
        <w:rPr>
          <w:rFonts w:ascii="Times New Roman" w:hAnsi="Times New Roman"/>
          <w:sz w:val="22"/>
        </w:rPr>
        <w:t>Chybí projektová dokumentace pro část SO 01.3 Vzduchotechnika</w:t>
      </w:r>
    </w:p>
    <w:p w14:paraId="5FFF912D" w14:textId="619A20FE" w:rsidR="00972991" w:rsidRDefault="00972991" w:rsidP="008637E2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Odpověď č. 2</w:t>
      </w:r>
    </w:p>
    <w:p w14:paraId="4E954060" w14:textId="642AFB82" w:rsidR="008637E2" w:rsidRPr="008150C6" w:rsidRDefault="002C54C1" w:rsidP="008637E2">
      <w:pPr>
        <w:pStyle w:val="Bezmezer"/>
        <w:rPr>
          <w:rFonts w:ascii="Times New Roman" w:hAnsi="Times New Roman"/>
          <w:b/>
          <w:bCs/>
          <w:sz w:val="22"/>
        </w:rPr>
      </w:pPr>
      <w:r w:rsidRPr="00122C77">
        <w:rPr>
          <w:rFonts w:ascii="Times New Roman" w:hAnsi="Times New Roman"/>
          <w:b/>
          <w:bCs/>
          <w:sz w:val="22"/>
        </w:rPr>
        <w:t>Viz příloha 2</w:t>
      </w:r>
    </w:p>
    <w:p w14:paraId="4DB52D0F" w14:textId="77777777" w:rsidR="002C54C1" w:rsidRPr="008637E2" w:rsidRDefault="002C54C1" w:rsidP="008637E2">
      <w:pPr>
        <w:pStyle w:val="Bezmezer"/>
        <w:rPr>
          <w:rFonts w:ascii="Times New Roman" w:hAnsi="Times New Roman"/>
          <w:sz w:val="22"/>
        </w:rPr>
      </w:pPr>
    </w:p>
    <w:p w14:paraId="1AD37D21" w14:textId="5BEA77AA" w:rsidR="008637E2" w:rsidRPr="00972991" w:rsidRDefault="00972991" w:rsidP="008637E2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Otázka č. 3</w:t>
      </w:r>
    </w:p>
    <w:p w14:paraId="4ED39178" w14:textId="234EA317" w:rsidR="008637E2" w:rsidRPr="008637E2" w:rsidRDefault="008637E2" w:rsidP="008637E2">
      <w:pPr>
        <w:pStyle w:val="Bezmezer"/>
        <w:rPr>
          <w:rFonts w:ascii="Times New Roman" w:hAnsi="Times New Roman"/>
          <w:sz w:val="22"/>
        </w:rPr>
      </w:pPr>
      <w:r w:rsidRPr="008637E2">
        <w:rPr>
          <w:rFonts w:ascii="Times New Roman" w:hAnsi="Times New Roman"/>
          <w:sz w:val="22"/>
        </w:rPr>
        <w:t>Chybí projektová dokumentace pro část SO 01.5 Elektroinstalace – silnoproud celý objekt</w:t>
      </w:r>
    </w:p>
    <w:p w14:paraId="3A25A949" w14:textId="19AE36B8" w:rsidR="00972991" w:rsidRDefault="00972991" w:rsidP="008637E2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Odpověď č. 3</w:t>
      </w:r>
    </w:p>
    <w:p w14:paraId="25808655" w14:textId="4CFDA812" w:rsidR="008637E2" w:rsidRPr="008150C6" w:rsidRDefault="002C54C1" w:rsidP="008637E2">
      <w:pPr>
        <w:pStyle w:val="Bezmezer"/>
        <w:rPr>
          <w:rFonts w:ascii="Times New Roman" w:hAnsi="Times New Roman"/>
          <w:b/>
          <w:bCs/>
          <w:sz w:val="22"/>
        </w:rPr>
      </w:pPr>
      <w:r w:rsidRPr="00122C77">
        <w:rPr>
          <w:rFonts w:ascii="Times New Roman" w:hAnsi="Times New Roman"/>
          <w:b/>
          <w:bCs/>
          <w:sz w:val="22"/>
        </w:rPr>
        <w:t xml:space="preserve">Viz příloha </w:t>
      </w:r>
      <w:r w:rsidR="00D25CB4" w:rsidRPr="00122C77">
        <w:rPr>
          <w:rFonts w:ascii="Times New Roman" w:hAnsi="Times New Roman"/>
          <w:b/>
          <w:bCs/>
          <w:sz w:val="22"/>
        </w:rPr>
        <w:t>3</w:t>
      </w:r>
    </w:p>
    <w:p w14:paraId="052DD949" w14:textId="77777777" w:rsidR="002C54C1" w:rsidRPr="008637E2" w:rsidRDefault="002C54C1" w:rsidP="008637E2">
      <w:pPr>
        <w:pStyle w:val="Bezmezer"/>
        <w:rPr>
          <w:rFonts w:ascii="Times New Roman" w:hAnsi="Times New Roman"/>
          <w:sz w:val="22"/>
        </w:rPr>
      </w:pPr>
    </w:p>
    <w:p w14:paraId="05C8F7FE" w14:textId="5309EAA0" w:rsidR="008637E2" w:rsidRPr="00972991" w:rsidRDefault="00972991" w:rsidP="008637E2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Otázka č. 4</w:t>
      </w:r>
    </w:p>
    <w:p w14:paraId="4EAE2745" w14:textId="3E741150" w:rsidR="008637E2" w:rsidRPr="008637E2" w:rsidRDefault="008637E2" w:rsidP="008637E2">
      <w:pPr>
        <w:pStyle w:val="Bezmezer"/>
        <w:rPr>
          <w:rFonts w:ascii="Times New Roman" w:hAnsi="Times New Roman"/>
          <w:sz w:val="22"/>
        </w:rPr>
      </w:pPr>
      <w:r w:rsidRPr="008637E2">
        <w:rPr>
          <w:rFonts w:ascii="Times New Roman" w:hAnsi="Times New Roman"/>
          <w:sz w:val="22"/>
        </w:rPr>
        <w:t>Chybí projektová dokumentace pro část SO 01.6 Elektroinstalace – elektronická komunikace</w:t>
      </w:r>
    </w:p>
    <w:p w14:paraId="7D87E4E0" w14:textId="77777777" w:rsidR="00972991" w:rsidRDefault="00972991" w:rsidP="008637E2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Odpověď č. 4</w:t>
      </w:r>
    </w:p>
    <w:p w14:paraId="0A256B58" w14:textId="4DDEF5C8" w:rsidR="008637E2" w:rsidRPr="008150C6" w:rsidRDefault="002C54C1" w:rsidP="008637E2">
      <w:pPr>
        <w:pStyle w:val="Bezmezer"/>
        <w:rPr>
          <w:rFonts w:ascii="Times New Roman" w:hAnsi="Times New Roman"/>
          <w:b/>
          <w:bCs/>
          <w:sz w:val="22"/>
        </w:rPr>
      </w:pPr>
      <w:r w:rsidRPr="00122C77">
        <w:rPr>
          <w:rFonts w:ascii="Times New Roman" w:hAnsi="Times New Roman"/>
          <w:b/>
          <w:bCs/>
          <w:sz w:val="22"/>
        </w:rPr>
        <w:t>Viz příloha 3</w:t>
      </w:r>
    </w:p>
    <w:p w14:paraId="43BCFC80" w14:textId="77777777" w:rsidR="002C54C1" w:rsidRPr="008637E2" w:rsidRDefault="002C54C1" w:rsidP="008637E2">
      <w:pPr>
        <w:pStyle w:val="Bezmezer"/>
        <w:rPr>
          <w:rFonts w:ascii="Times New Roman" w:hAnsi="Times New Roman"/>
          <w:sz w:val="22"/>
        </w:rPr>
      </w:pPr>
    </w:p>
    <w:p w14:paraId="372763A1" w14:textId="69368F36" w:rsidR="008637E2" w:rsidRPr="00972991" w:rsidRDefault="00972991" w:rsidP="008637E2">
      <w:pPr>
        <w:pStyle w:val="Bezmezer"/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Otázka č. 5</w:t>
      </w:r>
    </w:p>
    <w:p w14:paraId="5893CA50" w14:textId="09DE7B28" w:rsidR="008637E2" w:rsidRPr="008637E2" w:rsidRDefault="008637E2" w:rsidP="008637E2">
      <w:pPr>
        <w:pStyle w:val="Bezmezer"/>
        <w:rPr>
          <w:rFonts w:ascii="Times New Roman" w:hAnsi="Times New Roman"/>
          <w:sz w:val="22"/>
        </w:rPr>
      </w:pPr>
      <w:r w:rsidRPr="008637E2">
        <w:rPr>
          <w:rFonts w:ascii="Times New Roman" w:hAnsi="Times New Roman"/>
          <w:color w:val="333333"/>
          <w:sz w:val="22"/>
          <w:shd w:val="clear" w:color="auto" w:fill="FFFFFF"/>
        </w:rPr>
        <w:lastRenderedPageBreak/>
        <w:t xml:space="preserve">Chybí výpisy pro zámečnické výrobky </w:t>
      </w:r>
    </w:p>
    <w:p w14:paraId="24B4EDFA" w14:textId="360E3828" w:rsidR="00972991" w:rsidRDefault="00972991" w:rsidP="00FF08E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Odpověď č. 5</w:t>
      </w:r>
    </w:p>
    <w:p w14:paraId="0C31269A" w14:textId="6D20F71C" w:rsidR="00FF08E1" w:rsidRPr="003730F5" w:rsidRDefault="00FF08E1" w:rsidP="00FF08E1">
      <w:pPr>
        <w:pStyle w:val="Bezmezer"/>
        <w:rPr>
          <w:rFonts w:ascii="Times New Roman" w:hAnsi="Times New Roman"/>
          <w:b/>
          <w:bCs/>
          <w:sz w:val="22"/>
        </w:rPr>
      </w:pPr>
      <w:r w:rsidRPr="0001373F">
        <w:rPr>
          <w:rFonts w:ascii="Times New Roman" w:hAnsi="Times New Roman"/>
          <w:b/>
          <w:bCs/>
          <w:sz w:val="22"/>
        </w:rPr>
        <w:t>Viz příloha 1</w:t>
      </w:r>
      <w:r w:rsidR="003730F5">
        <w:rPr>
          <w:rFonts w:ascii="Times New Roman" w:hAnsi="Times New Roman"/>
          <w:b/>
          <w:bCs/>
          <w:sz w:val="22"/>
        </w:rPr>
        <w:t xml:space="preserve"> </w:t>
      </w:r>
      <w:r w:rsidR="003730F5" w:rsidRPr="003730F5">
        <w:rPr>
          <w:rFonts w:ascii="Times New Roman" w:hAnsi="Times New Roman"/>
          <w:b/>
          <w:bCs/>
          <w:sz w:val="22"/>
        </w:rPr>
        <w:t xml:space="preserve">- </w:t>
      </w:r>
      <w:r w:rsidR="003730F5" w:rsidRPr="003730F5">
        <w:rPr>
          <w:rFonts w:ascii="TimesNewRoman" w:hAnsi="TimesNewRoman" w:cs="TimesNewRoman"/>
          <w:b/>
          <w:bCs/>
          <w:sz w:val="22"/>
        </w:rPr>
        <w:t>„TABULKA - ZÁMEČNICK</w:t>
      </w:r>
      <w:r w:rsidR="00530C7A">
        <w:rPr>
          <w:rFonts w:ascii="TimesNewRoman" w:hAnsi="TimesNewRoman" w:cs="TimesNewRoman"/>
          <w:b/>
          <w:bCs/>
          <w:sz w:val="22"/>
        </w:rPr>
        <w:t>ÝCH</w:t>
      </w:r>
      <w:r w:rsidR="003730F5" w:rsidRPr="003730F5">
        <w:rPr>
          <w:rFonts w:ascii="TimesNewRoman" w:hAnsi="TimesNewRoman" w:cs="TimesNewRoman"/>
          <w:b/>
          <w:bCs/>
          <w:sz w:val="22"/>
        </w:rPr>
        <w:t xml:space="preserve"> VÝROBKŮ“</w:t>
      </w:r>
    </w:p>
    <w:p w14:paraId="38C53382" w14:textId="77777777" w:rsidR="008637E2" w:rsidRPr="008637E2" w:rsidRDefault="008637E2" w:rsidP="008637E2">
      <w:pPr>
        <w:pStyle w:val="Bezmezer"/>
        <w:rPr>
          <w:rFonts w:ascii="Times New Roman" w:hAnsi="Times New Roman"/>
          <w:color w:val="333333"/>
          <w:sz w:val="22"/>
          <w:shd w:val="clear" w:color="auto" w:fill="FFFFFF"/>
        </w:rPr>
      </w:pPr>
    </w:p>
    <w:p w14:paraId="347CAB9E" w14:textId="249D9EE0" w:rsidR="008637E2" w:rsidRPr="00972991" w:rsidRDefault="00972991" w:rsidP="008637E2">
      <w:pPr>
        <w:pStyle w:val="Bezmezer"/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Otázka č. 6</w:t>
      </w:r>
    </w:p>
    <w:p w14:paraId="0055D0E8" w14:textId="54A29738" w:rsidR="008637E2" w:rsidRDefault="008637E2" w:rsidP="008637E2">
      <w:pPr>
        <w:pStyle w:val="Bezmezer"/>
        <w:rPr>
          <w:rFonts w:ascii="Times New Roman" w:hAnsi="Times New Roman"/>
          <w:color w:val="333333"/>
          <w:sz w:val="22"/>
          <w:shd w:val="clear" w:color="auto" w:fill="FFFFFF"/>
        </w:rPr>
      </w:pPr>
      <w:r w:rsidRPr="008637E2">
        <w:rPr>
          <w:rFonts w:ascii="Times New Roman" w:hAnsi="Times New Roman"/>
          <w:color w:val="333333"/>
          <w:sz w:val="22"/>
          <w:shd w:val="clear" w:color="auto" w:fill="FFFFFF"/>
        </w:rPr>
        <w:t xml:space="preserve">Chybí výpisy pro truhlářské konstrukce pro položky v oddílu SO01: Č. 216 – Schodiště dřevěné plné včetně zábradlí a nátěrů Č. 217 – Zábradlí dřevěné hoblované trvalé s výplní Č. 218 – Výplň balkonového zábradlí, atyp galerie </w:t>
      </w:r>
    </w:p>
    <w:p w14:paraId="59AC81E3" w14:textId="77777777" w:rsidR="00972991" w:rsidRDefault="00972991" w:rsidP="008637E2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Odpověď č. 6</w:t>
      </w:r>
    </w:p>
    <w:p w14:paraId="7C901ECD" w14:textId="53B81FE5" w:rsidR="00FF08E1" w:rsidRPr="003730F5" w:rsidRDefault="00FF08E1" w:rsidP="008637E2">
      <w:pPr>
        <w:pStyle w:val="Bezmezer"/>
        <w:rPr>
          <w:rFonts w:ascii="Times New Roman" w:hAnsi="Times New Roman"/>
          <w:b/>
          <w:bCs/>
          <w:sz w:val="22"/>
        </w:rPr>
      </w:pPr>
      <w:r w:rsidRPr="00E57387">
        <w:rPr>
          <w:rFonts w:ascii="Times New Roman" w:hAnsi="Times New Roman"/>
          <w:b/>
          <w:bCs/>
          <w:sz w:val="22"/>
        </w:rPr>
        <w:t>Viz příloha 1</w:t>
      </w:r>
      <w:r w:rsidR="003730F5">
        <w:rPr>
          <w:rFonts w:ascii="Times New Roman" w:hAnsi="Times New Roman"/>
          <w:b/>
          <w:bCs/>
          <w:sz w:val="22"/>
        </w:rPr>
        <w:t xml:space="preserve"> </w:t>
      </w:r>
      <w:r w:rsidR="003730F5" w:rsidRPr="003730F5">
        <w:rPr>
          <w:rFonts w:ascii="Times New Roman" w:hAnsi="Times New Roman"/>
          <w:b/>
          <w:bCs/>
          <w:sz w:val="22"/>
        </w:rPr>
        <w:t xml:space="preserve">- </w:t>
      </w:r>
      <w:r w:rsidR="003730F5" w:rsidRPr="003730F5">
        <w:rPr>
          <w:rFonts w:ascii="TimesNewRoman" w:hAnsi="TimesNewRoman" w:cs="TimesNewRoman"/>
          <w:b/>
          <w:bCs/>
          <w:sz w:val="22"/>
        </w:rPr>
        <w:t>„TABULKA - VYBAVENÍ MÍSTNOSTÍ“</w:t>
      </w:r>
    </w:p>
    <w:p w14:paraId="773BFD1D" w14:textId="77777777" w:rsidR="008637E2" w:rsidRPr="008637E2" w:rsidRDefault="008637E2" w:rsidP="008637E2">
      <w:pPr>
        <w:pStyle w:val="Bezmezer"/>
        <w:rPr>
          <w:rFonts w:ascii="Times New Roman" w:hAnsi="Times New Roman"/>
          <w:color w:val="333333"/>
          <w:sz w:val="22"/>
          <w:shd w:val="clear" w:color="auto" w:fill="FFFFFF"/>
        </w:rPr>
      </w:pPr>
    </w:p>
    <w:p w14:paraId="38BFC13F" w14:textId="19E95103" w:rsidR="008637E2" w:rsidRPr="00972991" w:rsidRDefault="00972991" w:rsidP="008637E2">
      <w:pPr>
        <w:pStyle w:val="Bezmezer"/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Otázka č. 7</w:t>
      </w:r>
    </w:p>
    <w:p w14:paraId="536A4183" w14:textId="45C5D099" w:rsidR="008637E2" w:rsidRDefault="008637E2" w:rsidP="008637E2">
      <w:pPr>
        <w:pStyle w:val="Bezmezer"/>
        <w:rPr>
          <w:rFonts w:ascii="Times New Roman" w:hAnsi="Times New Roman"/>
          <w:color w:val="333333"/>
          <w:sz w:val="22"/>
          <w:shd w:val="clear" w:color="auto" w:fill="FFFFFF"/>
        </w:rPr>
      </w:pPr>
      <w:r w:rsidRPr="008637E2">
        <w:rPr>
          <w:rFonts w:ascii="Times New Roman" w:hAnsi="Times New Roman"/>
          <w:color w:val="333333"/>
          <w:sz w:val="22"/>
          <w:shd w:val="clear" w:color="auto" w:fill="FFFFFF"/>
        </w:rPr>
        <w:t xml:space="preserve">Chybí bližší popis položky č. 290 v SO.01 Zrcadlo – atypické velkoformátové v oddílu 787 </w:t>
      </w:r>
    </w:p>
    <w:p w14:paraId="6C2600DA" w14:textId="0EDFA268" w:rsidR="00972991" w:rsidRDefault="00972991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b/>
          <w:bCs/>
          <w:sz w:val="22"/>
        </w:rPr>
      </w:pPr>
      <w:r>
        <w:rPr>
          <w:rFonts w:ascii="TimesNewRoman" w:hAnsi="TimesNewRoman" w:cs="TimesNewRoman"/>
          <w:b/>
          <w:bCs/>
          <w:sz w:val="22"/>
        </w:rPr>
        <w:t>Odpověď č. 7</w:t>
      </w:r>
    </w:p>
    <w:p w14:paraId="55E03C62" w14:textId="26D59E48" w:rsidR="00972991" w:rsidRPr="00E57387" w:rsidRDefault="00E57387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NewRoman,Bold" w:hAnsi="TimesNewRoman,Bold" w:cs="TimesNewRoman,Bold"/>
          <w:b/>
          <w:bCs/>
          <w:sz w:val="22"/>
        </w:rPr>
      </w:pPr>
      <w:r w:rsidRPr="00E57387">
        <w:rPr>
          <w:rFonts w:ascii="TimesNewRoman" w:hAnsi="TimesNewRoman" w:cs="TimesNewRoman"/>
          <w:b/>
          <w:bCs/>
          <w:sz w:val="22"/>
        </w:rPr>
        <w:t>viz „Tabulka - vybavení místností“</w:t>
      </w:r>
      <w:r w:rsidRPr="00E57387">
        <w:rPr>
          <w:rFonts w:ascii="TimesNewRoman" w:hAnsi="TimesNewRoman" w:cs="TimesNewRoman"/>
          <w:sz w:val="22"/>
        </w:rPr>
        <w:t xml:space="preserve"> </w:t>
      </w:r>
      <w:r w:rsidRPr="00E57387">
        <w:rPr>
          <w:rFonts w:ascii="TimesNewRoman,Bold" w:hAnsi="TimesNewRoman,Bold" w:cs="TimesNewRoman,Bold"/>
          <w:b/>
          <w:bCs/>
          <w:sz w:val="22"/>
        </w:rPr>
        <w:t>pol. 1/V „Vstupní hala“</w:t>
      </w:r>
    </w:p>
    <w:p w14:paraId="2C4419E5" w14:textId="77777777" w:rsidR="00E57387" w:rsidRPr="00E57387" w:rsidRDefault="00E57387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NewRoman,Bold" w:hAnsi="TimesNewRoman,Bold" w:cs="TimesNewRoman,Bold"/>
          <w:b/>
          <w:bCs/>
          <w:sz w:val="22"/>
        </w:rPr>
      </w:pPr>
    </w:p>
    <w:p w14:paraId="5F5D66D8" w14:textId="7001D25B" w:rsidR="008637E2" w:rsidRPr="00972991" w:rsidRDefault="00972991" w:rsidP="008637E2">
      <w:pPr>
        <w:pStyle w:val="Bezmezer"/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Otázka č. 8</w:t>
      </w:r>
    </w:p>
    <w:p w14:paraId="3B225CC4" w14:textId="097BD0CB" w:rsidR="008637E2" w:rsidRPr="00E57387" w:rsidRDefault="008637E2" w:rsidP="008637E2">
      <w:pPr>
        <w:pStyle w:val="Bezmezer"/>
        <w:rPr>
          <w:rFonts w:ascii="Times New Roman" w:hAnsi="Times New Roman"/>
          <w:color w:val="333333"/>
          <w:sz w:val="22"/>
          <w:shd w:val="clear" w:color="auto" w:fill="FFFFFF"/>
        </w:rPr>
      </w:pPr>
      <w:r w:rsidRPr="00E57387">
        <w:rPr>
          <w:rFonts w:ascii="Times New Roman" w:hAnsi="Times New Roman"/>
          <w:color w:val="333333"/>
          <w:sz w:val="22"/>
          <w:shd w:val="clear" w:color="auto" w:fill="FFFFFF"/>
        </w:rPr>
        <w:t>Chybí bližší popis nebo výpis prvků pro sestavu nábytku kuchyně v oddílu ZTI</w:t>
      </w:r>
    </w:p>
    <w:p w14:paraId="5FD5706E" w14:textId="23C20D65" w:rsidR="00972991" w:rsidRPr="00972991" w:rsidRDefault="00972991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b/>
          <w:bCs/>
          <w:sz w:val="22"/>
        </w:rPr>
      </w:pPr>
      <w:r>
        <w:rPr>
          <w:rFonts w:ascii="TimesNewRoman" w:hAnsi="TimesNewRoman" w:cs="TimesNewRoman"/>
          <w:b/>
          <w:bCs/>
          <w:sz w:val="22"/>
        </w:rPr>
        <w:t>Odpověď č. 8</w:t>
      </w:r>
    </w:p>
    <w:p w14:paraId="70DF7985" w14:textId="10EFEFF6" w:rsidR="008A193C" w:rsidRDefault="00E57387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b/>
          <w:bCs/>
          <w:sz w:val="22"/>
        </w:rPr>
      </w:pPr>
      <w:r w:rsidRPr="00E57387">
        <w:rPr>
          <w:rFonts w:ascii="TimesNewRoman" w:hAnsi="TimesNewRoman" w:cs="TimesNewRoman"/>
          <w:b/>
          <w:bCs/>
          <w:sz w:val="22"/>
        </w:rPr>
        <w:t xml:space="preserve">viz „Tabulka - vybavení místností“ </w:t>
      </w:r>
      <w:r w:rsidRPr="00E57387">
        <w:rPr>
          <w:rFonts w:ascii="TimesNewRoman,Bold" w:hAnsi="TimesNewRoman,Bold" w:cs="TimesNewRoman,Bold"/>
          <w:b/>
          <w:bCs/>
          <w:sz w:val="22"/>
        </w:rPr>
        <w:t>pol. 04/V</w:t>
      </w:r>
      <w:r w:rsidR="00B4483D">
        <w:rPr>
          <w:rFonts w:ascii="TimesNewRoman,Bold" w:hAnsi="TimesNewRoman,Bold" w:cs="TimesNewRoman,Bold"/>
          <w:b/>
          <w:bCs/>
          <w:sz w:val="22"/>
        </w:rPr>
        <w:t xml:space="preserve"> </w:t>
      </w:r>
      <w:r w:rsidRPr="00E57387">
        <w:rPr>
          <w:rFonts w:ascii="TimesNewRoman,Bold" w:hAnsi="TimesNewRoman,Bold" w:cs="TimesNewRoman,Bold"/>
          <w:b/>
          <w:bCs/>
          <w:sz w:val="22"/>
        </w:rPr>
        <w:t xml:space="preserve">„Bufet“ </w:t>
      </w:r>
      <w:r w:rsidRPr="00E57387">
        <w:rPr>
          <w:rFonts w:ascii="TimesNewRoman" w:hAnsi="TimesNewRoman" w:cs="TimesNewRoman"/>
          <w:b/>
          <w:bCs/>
          <w:sz w:val="22"/>
        </w:rPr>
        <w:t>linka, pult, dřez + baterie, myčka, lednice</w:t>
      </w:r>
    </w:p>
    <w:p w14:paraId="032F4D0C" w14:textId="77777777" w:rsidR="00797485" w:rsidRPr="00E57387" w:rsidRDefault="00797485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b/>
          <w:bCs/>
          <w:sz w:val="22"/>
        </w:rPr>
      </w:pPr>
    </w:p>
    <w:p w14:paraId="692B83AD" w14:textId="4CD46574" w:rsidR="00E57387" w:rsidRPr="00972991" w:rsidRDefault="00972991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Otázka č. 9</w:t>
      </w:r>
    </w:p>
    <w:p w14:paraId="0610D05A" w14:textId="3DEDDD1D" w:rsidR="00FB0C57" w:rsidRDefault="00FB0C57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333333"/>
          <w:sz w:val="22"/>
          <w:shd w:val="clear" w:color="auto" w:fill="FFFFFF"/>
        </w:rPr>
      </w:pPr>
      <w:r w:rsidRPr="00FB0C57">
        <w:rPr>
          <w:rFonts w:ascii="Times New Roman" w:hAnsi="Times New Roman"/>
          <w:color w:val="333333"/>
          <w:sz w:val="22"/>
          <w:shd w:val="clear" w:color="auto" w:fill="FFFFFF"/>
        </w:rPr>
        <w:t>Dobrý den,</w:t>
      </w:r>
      <w:r w:rsidRPr="00FB0C57">
        <w:rPr>
          <w:rFonts w:ascii="Times New Roman" w:hAnsi="Times New Roman"/>
          <w:color w:val="333333"/>
          <w:sz w:val="22"/>
        </w:rPr>
        <w:br/>
      </w:r>
      <w:r w:rsidRPr="00FB0C57">
        <w:rPr>
          <w:rFonts w:ascii="Times New Roman" w:hAnsi="Times New Roman"/>
          <w:color w:val="333333"/>
          <w:sz w:val="22"/>
          <w:shd w:val="clear" w:color="auto" w:fill="FFFFFF"/>
        </w:rPr>
        <w:t>Obracím se na vás s žádostí o doplnění výzvy a zadávací dokumentace o předpokládanou hodnotu veřejné zakázky. Při takto rozsáhlé zakázce ve které bude participovat větší množství subdodavatelů PSV, jejichž dodávky budou v nezanedbatelných finančních objemech, se nám jeví jako důležité znát předpokládanou cenu VZ pro objektivní nacenění a zpětnou kontrolu.</w:t>
      </w:r>
      <w:r w:rsidRPr="00FB0C57">
        <w:rPr>
          <w:rFonts w:ascii="Times New Roman" w:hAnsi="Times New Roman"/>
          <w:color w:val="333333"/>
          <w:sz w:val="22"/>
        </w:rPr>
        <w:br/>
      </w:r>
      <w:r w:rsidRPr="00FB0C57">
        <w:rPr>
          <w:rFonts w:ascii="Times New Roman" w:hAnsi="Times New Roman"/>
          <w:color w:val="333333"/>
          <w:sz w:val="22"/>
          <w:shd w:val="clear" w:color="auto" w:fill="FFFFFF"/>
        </w:rPr>
        <w:t>Dále žádáme vysvětlení a případné doplnění ZD konkrétně bodu č. 6 Financování odst. 6,3. Zde píšete o povinnosti zhotovitele v souladu s poskytnutou dotací na úhradu uznatelných nákladů prostavět a vyfakturovat částku ve výši 70%. Není ovšem zřejmé v jakém časovém horizontu je těchto 70% nutno prostavět a vyfakturovat. Taktéž v návrhu SOD není o tomto žádná zmínka.</w:t>
      </w:r>
      <w:r w:rsidRPr="00FB0C57">
        <w:rPr>
          <w:rFonts w:ascii="Times New Roman" w:hAnsi="Times New Roman"/>
          <w:color w:val="333333"/>
          <w:sz w:val="22"/>
        </w:rPr>
        <w:br/>
      </w:r>
      <w:r w:rsidRPr="00FB0C57">
        <w:rPr>
          <w:rFonts w:ascii="Times New Roman" w:hAnsi="Times New Roman"/>
          <w:color w:val="333333"/>
          <w:sz w:val="22"/>
          <w:shd w:val="clear" w:color="auto" w:fill="FFFFFF"/>
        </w:rPr>
        <w:t>Předem děkuji za vaši odpověď.</w:t>
      </w:r>
    </w:p>
    <w:p w14:paraId="6CA35D9B" w14:textId="1A13412E" w:rsidR="00972991" w:rsidRDefault="00972991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Odpověď č. 9</w:t>
      </w:r>
    </w:p>
    <w:p w14:paraId="6948851D" w14:textId="0B44E21E" w:rsidR="00FB0C57" w:rsidRPr="00FB0C57" w:rsidRDefault="00972991" w:rsidP="00E57387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Předpokládaná hodnota činí 29 200 000,- Kč bez DPH</w:t>
      </w:r>
    </w:p>
    <w:p w14:paraId="529B77CA" w14:textId="301DC63D" w:rsidR="00FB0C57" w:rsidRDefault="008A193C" w:rsidP="00FB0C57">
      <w:pPr>
        <w:pStyle w:val="Nadpis3"/>
        <w:numPr>
          <w:ilvl w:val="0"/>
          <w:numId w:val="0"/>
        </w:numPr>
        <w:rPr>
          <w:rFonts w:ascii="Times New Roman" w:hAnsi="Times New Roman"/>
          <w:b/>
          <w:bCs w:val="0"/>
          <w:sz w:val="22"/>
          <w:szCs w:val="22"/>
        </w:rPr>
      </w:pPr>
      <w:r w:rsidRPr="005F53F2">
        <w:rPr>
          <w:rFonts w:ascii="Times New Roman" w:hAnsi="Times New Roman"/>
          <w:b/>
          <w:bCs w:val="0"/>
          <w:color w:val="000000"/>
          <w:sz w:val="22"/>
        </w:rPr>
        <w:t xml:space="preserve">Zadavatel upřesňuje zadávací podmínky </w:t>
      </w:r>
      <w:r w:rsidR="00405DD9" w:rsidRPr="005F53F2">
        <w:rPr>
          <w:rFonts w:ascii="Times New Roman" w:hAnsi="Times New Roman"/>
          <w:b/>
          <w:bCs w:val="0"/>
          <w:color w:val="000000"/>
          <w:sz w:val="22"/>
        </w:rPr>
        <w:t>-</w:t>
      </w:r>
      <w:r w:rsidRPr="005F53F2">
        <w:rPr>
          <w:rFonts w:ascii="Times New Roman" w:hAnsi="Times New Roman"/>
          <w:b/>
          <w:bCs w:val="0"/>
          <w:color w:val="000000"/>
          <w:sz w:val="22"/>
        </w:rPr>
        <w:t xml:space="preserve"> odst. 6.3 Financování-</w:t>
      </w:r>
      <w:r w:rsidRPr="005F53F2">
        <w:rPr>
          <w:rFonts w:ascii="Times New Roman" w:hAnsi="Times New Roman"/>
          <w:b/>
          <w:bCs w:val="0"/>
          <w:sz w:val="22"/>
          <w:szCs w:val="22"/>
        </w:rPr>
        <w:t>Zhotovitel je povinen v souladu s poskytnutou dotací na úhradu uznatelných nákladů prostavět a vyfakturovat částku ve výši 70 % do 3</w:t>
      </w:r>
      <w:r w:rsidR="00775283" w:rsidRPr="005F53F2">
        <w:rPr>
          <w:rFonts w:ascii="Times New Roman" w:hAnsi="Times New Roman"/>
          <w:b/>
          <w:bCs w:val="0"/>
          <w:sz w:val="22"/>
          <w:szCs w:val="22"/>
        </w:rPr>
        <w:t>0</w:t>
      </w:r>
      <w:r w:rsidRPr="005F53F2">
        <w:rPr>
          <w:rFonts w:ascii="Times New Roman" w:hAnsi="Times New Roman"/>
          <w:b/>
          <w:bCs w:val="0"/>
          <w:sz w:val="22"/>
          <w:szCs w:val="22"/>
        </w:rPr>
        <w:t>.1</w:t>
      </w:r>
      <w:r w:rsidR="00775283" w:rsidRPr="005F53F2">
        <w:rPr>
          <w:rFonts w:ascii="Times New Roman" w:hAnsi="Times New Roman"/>
          <w:b/>
          <w:bCs w:val="0"/>
          <w:sz w:val="22"/>
          <w:szCs w:val="22"/>
        </w:rPr>
        <w:t>1</w:t>
      </w:r>
      <w:r w:rsidRPr="005F53F2">
        <w:rPr>
          <w:rFonts w:ascii="Times New Roman" w:hAnsi="Times New Roman"/>
          <w:b/>
          <w:bCs w:val="0"/>
          <w:sz w:val="22"/>
          <w:szCs w:val="22"/>
        </w:rPr>
        <w:t>.2023 dle podmínek poskytovatele dotace.</w:t>
      </w:r>
      <w:r w:rsidR="005877BD">
        <w:rPr>
          <w:rFonts w:ascii="Times New Roman" w:hAnsi="Times New Roman"/>
          <w:b/>
          <w:bCs w:val="0"/>
          <w:sz w:val="22"/>
          <w:szCs w:val="22"/>
        </w:rPr>
        <w:t xml:space="preserve"> </w:t>
      </w:r>
      <w:r w:rsidR="005877BD" w:rsidRPr="005877BD">
        <w:rPr>
          <w:rFonts w:ascii="Times New Roman" w:hAnsi="Times New Roman"/>
          <w:b/>
          <w:bCs w:val="0"/>
          <w:sz w:val="22"/>
          <w:szCs w:val="22"/>
        </w:rPr>
        <w:t xml:space="preserve">Upravené smluvní podmínky dokládáme přílohou č. 4 </w:t>
      </w:r>
    </w:p>
    <w:p w14:paraId="354FC1EA" w14:textId="77777777" w:rsidR="00FB0C57" w:rsidRPr="00FB0C57" w:rsidRDefault="00FB0C57" w:rsidP="00FB0C57"/>
    <w:p w14:paraId="4CC6688F" w14:textId="77777777" w:rsidR="00FB0C57" w:rsidRPr="00FB0C57" w:rsidRDefault="00FB0C57" w:rsidP="00FB0C57"/>
    <w:p w14:paraId="4F7F32D0" w14:textId="44A2EF85" w:rsidR="00FB0C57" w:rsidRPr="00FB0C57" w:rsidRDefault="00FB0C57" w:rsidP="008A193C">
      <w:pPr>
        <w:pBdr>
          <w:bottom w:val="single" w:sz="6" w:space="1" w:color="auto"/>
        </w:pBdr>
        <w:rPr>
          <w:rFonts w:ascii="Times New Roman" w:hAnsi="Times New Roman"/>
          <w:b/>
          <w:bCs/>
          <w:sz w:val="22"/>
        </w:rPr>
      </w:pPr>
      <w:r w:rsidRPr="008A193C">
        <w:rPr>
          <w:rFonts w:ascii="Times New Roman" w:hAnsi="Times New Roman"/>
          <w:b/>
          <w:bCs/>
          <w:sz w:val="22"/>
        </w:rPr>
        <w:t xml:space="preserve">Zadavatel prodlužuje lhůtu pro podání nabídek do </w:t>
      </w:r>
      <w:r w:rsidR="00972991">
        <w:rPr>
          <w:rFonts w:ascii="Times New Roman" w:hAnsi="Times New Roman"/>
          <w:b/>
          <w:bCs/>
          <w:sz w:val="22"/>
        </w:rPr>
        <w:t>01.03.2023 do 08:00</w:t>
      </w:r>
    </w:p>
    <w:p w14:paraId="5364FA27" w14:textId="4DF2B311" w:rsidR="00413DB8" w:rsidRPr="00797485" w:rsidRDefault="00D25CB4">
      <w:pPr>
        <w:pStyle w:val="Bezmezer"/>
        <w:rPr>
          <w:rFonts w:ascii="Times New Roman" w:hAnsi="Times New Roman"/>
          <w:i/>
          <w:iCs/>
          <w:sz w:val="22"/>
        </w:rPr>
      </w:pPr>
      <w:r w:rsidRPr="00797485">
        <w:rPr>
          <w:rFonts w:ascii="Times New Roman" w:hAnsi="Times New Roman"/>
          <w:i/>
          <w:iCs/>
          <w:sz w:val="22"/>
        </w:rPr>
        <w:t>Příloha 1_PD</w:t>
      </w:r>
      <w:r w:rsidR="008A193C" w:rsidRPr="00797485">
        <w:rPr>
          <w:rFonts w:ascii="Times New Roman" w:hAnsi="Times New Roman"/>
          <w:i/>
          <w:iCs/>
          <w:sz w:val="22"/>
        </w:rPr>
        <w:t xml:space="preserve"> truhlářské</w:t>
      </w:r>
      <w:r w:rsidR="005234B1" w:rsidRPr="00797485">
        <w:rPr>
          <w:rFonts w:ascii="Times New Roman" w:hAnsi="Times New Roman"/>
          <w:i/>
          <w:iCs/>
          <w:sz w:val="22"/>
        </w:rPr>
        <w:t xml:space="preserve">, </w:t>
      </w:r>
      <w:r w:rsidR="00B330F6">
        <w:rPr>
          <w:rFonts w:ascii="Times New Roman" w:hAnsi="Times New Roman"/>
          <w:i/>
          <w:iCs/>
          <w:sz w:val="22"/>
        </w:rPr>
        <w:t>klempířské, místnosti</w:t>
      </w:r>
    </w:p>
    <w:p w14:paraId="2258E410" w14:textId="1B62F642" w:rsidR="008A193C" w:rsidRPr="00797485" w:rsidRDefault="008A193C">
      <w:pPr>
        <w:pStyle w:val="Bezmezer"/>
        <w:rPr>
          <w:rFonts w:ascii="Times New Roman" w:hAnsi="Times New Roman"/>
          <w:i/>
          <w:iCs/>
          <w:sz w:val="22"/>
        </w:rPr>
      </w:pPr>
      <w:r w:rsidRPr="00797485">
        <w:rPr>
          <w:rFonts w:ascii="Times New Roman" w:hAnsi="Times New Roman"/>
          <w:i/>
          <w:iCs/>
          <w:sz w:val="22"/>
        </w:rPr>
        <w:t>Příloha 2_PD vzduchotechnika</w:t>
      </w:r>
    </w:p>
    <w:p w14:paraId="0CA5C293" w14:textId="27E9C300" w:rsidR="008A193C" w:rsidRDefault="008A193C">
      <w:pPr>
        <w:pStyle w:val="Bezmezer"/>
        <w:rPr>
          <w:rFonts w:ascii="Times New Roman" w:hAnsi="Times New Roman"/>
          <w:i/>
          <w:iCs/>
          <w:sz w:val="22"/>
        </w:rPr>
      </w:pPr>
      <w:r w:rsidRPr="00797485">
        <w:rPr>
          <w:rFonts w:ascii="Times New Roman" w:hAnsi="Times New Roman"/>
          <w:i/>
          <w:iCs/>
          <w:sz w:val="22"/>
        </w:rPr>
        <w:t>Příloha 3_PD elektroinstalace</w:t>
      </w:r>
    </w:p>
    <w:p w14:paraId="4DEAA034" w14:textId="3C261902" w:rsidR="005877BD" w:rsidRPr="00797485" w:rsidRDefault="005877BD">
      <w:pPr>
        <w:pStyle w:val="Bezmezer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i/>
          <w:iCs/>
          <w:sz w:val="22"/>
        </w:rPr>
        <w:t>Příloha 4_Obchodní podmínky v podobě návrhu smlouvy o dílo</w:t>
      </w:r>
    </w:p>
    <w:p w14:paraId="29A5E2FD" w14:textId="77777777" w:rsidR="008A193C" w:rsidRDefault="008A193C">
      <w:pPr>
        <w:pStyle w:val="Bezmezer"/>
        <w:rPr>
          <w:rFonts w:ascii="Times New Roman" w:hAnsi="Times New Roman"/>
          <w:sz w:val="22"/>
        </w:rPr>
      </w:pPr>
    </w:p>
    <w:p w14:paraId="47E9A6B0" w14:textId="77777777" w:rsidR="00413DB8" w:rsidRDefault="00413DB8">
      <w:pPr>
        <w:pStyle w:val="Bezmezer"/>
        <w:rPr>
          <w:rFonts w:ascii="Times New Roman" w:hAnsi="Times New Roman"/>
          <w:sz w:val="22"/>
        </w:rPr>
      </w:pPr>
    </w:p>
    <w:p w14:paraId="154D014E" w14:textId="6FB5E514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 xml:space="preserve">Ve Znojmě </w:t>
      </w:r>
      <w:r w:rsidRPr="00FF7F90">
        <w:rPr>
          <w:rFonts w:ascii="Times New Roman" w:hAnsi="Times New Roman"/>
          <w:sz w:val="22"/>
        </w:rPr>
        <w:t>dne</w:t>
      </w:r>
      <w:r w:rsidR="005A325A" w:rsidRPr="00FF7F90">
        <w:rPr>
          <w:rFonts w:ascii="Times New Roman" w:hAnsi="Times New Roman"/>
          <w:sz w:val="22"/>
        </w:rPr>
        <w:t xml:space="preserve"> </w:t>
      </w:r>
      <w:r w:rsidR="00FF7F90" w:rsidRPr="00FF7F90">
        <w:rPr>
          <w:rFonts w:ascii="Times New Roman" w:hAnsi="Times New Roman"/>
          <w:sz w:val="22"/>
        </w:rPr>
        <w:t>2</w:t>
      </w:r>
      <w:r w:rsidR="00FB0C57">
        <w:rPr>
          <w:rFonts w:ascii="Times New Roman" w:hAnsi="Times New Roman"/>
          <w:sz w:val="22"/>
        </w:rPr>
        <w:t>2</w:t>
      </w:r>
      <w:r w:rsidR="00FF7F90" w:rsidRPr="00FF7F90">
        <w:rPr>
          <w:rFonts w:ascii="Times New Roman" w:hAnsi="Times New Roman"/>
          <w:sz w:val="22"/>
        </w:rPr>
        <w:t>.</w:t>
      </w:r>
      <w:r w:rsidR="00972991">
        <w:rPr>
          <w:rFonts w:ascii="Times New Roman" w:hAnsi="Times New Roman"/>
          <w:sz w:val="22"/>
        </w:rPr>
        <w:t xml:space="preserve"> </w:t>
      </w:r>
      <w:r w:rsidR="00FF7F90" w:rsidRPr="00FF7F90">
        <w:rPr>
          <w:rFonts w:ascii="Times New Roman" w:hAnsi="Times New Roman"/>
          <w:sz w:val="22"/>
        </w:rPr>
        <w:t>2.</w:t>
      </w:r>
      <w:r w:rsidR="00972991">
        <w:rPr>
          <w:rFonts w:ascii="Times New Roman" w:hAnsi="Times New Roman"/>
          <w:sz w:val="22"/>
        </w:rPr>
        <w:t xml:space="preserve"> </w:t>
      </w:r>
      <w:r w:rsidR="008637E2" w:rsidRPr="00FF7F90">
        <w:rPr>
          <w:rFonts w:ascii="Times New Roman" w:hAnsi="Times New Roman"/>
          <w:sz w:val="22"/>
        </w:rPr>
        <w:t>2023</w:t>
      </w:r>
      <w:r w:rsidR="008A08D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8637E2">
        <w:rPr>
          <w:rFonts w:ascii="Times New Roman" w:hAnsi="Times New Roman"/>
          <w:sz w:val="22"/>
        </w:rPr>
        <w:t xml:space="preserve">          </w:t>
      </w:r>
      <w:r w:rsidR="00197669" w:rsidRPr="00963F7C">
        <w:rPr>
          <w:rFonts w:ascii="Times New Roman" w:hAnsi="Times New Roman"/>
          <w:sz w:val="22"/>
        </w:rPr>
        <w:t>OPTIMAL Consulting, s.r.o.</w:t>
      </w:r>
    </w:p>
    <w:p w14:paraId="47486F5C" w14:textId="0B065E33" w:rsidR="003147F1" w:rsidRPr="00963F7C" w:rsidRDefault="008A193C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1D5744"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 w:rsidSect="003E364E">
      <w:footerReference w:type="default" r:id="rId12"/>
      <w:headerReference w:type="first" r:id="rId13"/>
      <w:footerReference w:type="first" r:id="rId14"/>
      <w:pgSz w:w="11906" w:h="16838"/>
      <w:pgMar w:top="568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8701" w14:textId="77777777" w:rsidR="00014923" w:rsidRDefault="00014923">
      <w:pPr>
        <w:spacing w:after="0" w:line="240" w:lineRule="auto"/>
      </w:pPr>
      <w:r>
        <w:separator/>
      </w:r>
    </w:p>
  </w:endnote>
  <w:endnote w:type="continuationSeparator" w:id="0">
    <w:p w14:paraId="4980FF0E" w14:textId="77777777" w:rsidR="00014923" w:rsidRDefault="0001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7AFD" w14:textId="77777777" w:rsidR="00014923" w:rsidRDefault="00014923">
      <w:pPr>
        <w:spacing w:after="0" w:line="240" w:lineRule="auto"/>
      </w:pPr>
      <w:r>
        <w:separator/>
      </w:r>
    </w:p>
  </w:footnote>
  <w:footnote w:type="continuationSeparator" w:id="0">
    <w:p w14:paraId="31AC60B7" w14:textId="77777777" w:rsidR="00014923" w:rsidRDefault="0001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 w:rsidP="007D0AA9">
    <w:pPr>
      <w:pStyle w:val="Zhlav"/>
      <w:ind w:left="-567"/>
      <w:rPr>
        <w:rFonts w:asciiTheme="majorHAnsi" w:hAnsiTheme="majorHAnsi"/>
        <w:sz w:val="16"/>
        <w:szCs w:val="16"/>
      </w:rPr>
    </w:pPr>
    <w:bookmarkStart w:id="7" w:name="_Hlk511209251"/>
    <w:bookmarkStart w:id="8" w:name="_Hlk71891177"/>
    <w:bookmarkStart w:id="9" w:name="_Hlk71891178"/>
    <w:bookmarkStart w:id="10" w:name="_Hlk71892508"/>
    <w:bookmarkStart w:id="11" w:name="_Hlk71892509"/>
    <w:r>
      <w:rPr>
        <w:rFonts w:asciiTheme="majorHAnsi" w:hAnsiTheme="majorHAnsi"/>
        <w:sz w:val="16"/>
        <w:szCs w:val="16"/>
      </w:rPr>
      <w:t>ZADÁVACÍ DOKUMENTACE</w:t>
    </w:r>
  </w:p>
  <w:p w14:paraId="2D2845B0" w14:textId="77777777" w:rsidR="008637E2" w:rsidRPr="008A1F4E" w:rsidRDefault="003147F1" w:rsidP="008637E2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2" w:name="_Hlk91799214"/>
    <w:bookmarkStart w:id="13" w:name="_Hlk91799215"/>
    <w:r w:rsidR="006B1582">
      <w:rPr>
        <w:rFonts w:asciiTheme="majorHAnsi" w:hAnsiTheme="majorHAnsi"/>
        <w:sz w:val="16"/>
        <w:szCs w:val="16"/>
      </w:rPr>
      <w:t>„</w:t>
    </w:r>
    <w:bookmarkEnd w:id="7"/>
    <w:bookmarkEnd w:id="8"/>
    <w:bookmarkEnd w:id="9"/>
    <w:bookmarkEnd w:id="10"/>
    <w:bookmarkEnd w:id="11"/>
    <w:bookmarkEnd w:id="12"/>
    <w:bookmarkEnd w:id="13"/>
    <w:r w:rsidR="008637E2">
      <w:rPr>
        <w:rFonts w:asciiTheme="majorHAnsi" w:hAnsiTheme="majorHAnsi"/>
        <w:sz w:val="16"/>
        <w:szCs w:val="16"/>
      </w:rPr>
      <w:t>Rekonstrukce sokolovny ve Vémyslicích</w:t>
    </w:r>
    <w:r w:rsidR="008637E2" w:rsidRPr="008A1F4E">
      <w:rPr>
        <w:rFonts w:asciiTheme="majorHAnsi" w:hAnsiTheme="majorHAnsi"/>
        <w:sz w:val="16"/>
        <w:szCs w:val="16"/>
      </w:rPr>
      <w:t>“</w:t>
    </w:r>
  </w:p>
  <w:p w14:paraId="7D0640A8" w14:textId="77777777" w:rsidR="008637E2" w:rsidRPr="008A1F4E" w:rsidRDefault="008637E2" w:rsidP="008637E2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Zadavatel: </w:t>
    </w:r>
    <w:r>
      <w:rPr>
        <w:rFonts w:asciiTheme="majorHAnsi" w:hAnsiTheme="majorHAnsi"/>
        <w:sz w:val="16"/>
        <w:szCs w:val="16"/>
      </w:rPr>
      <w:t>Městys Vémyslice</w:t>
    </w:r>
  </w:p>
  <w:p w14:paraId="73EB776C" w14:textId="77777777" w:rsidR="008637E2" w:rsidRPr="00BA75AF" w:rsidRDefault="008637E2" w:rsidP="008637E2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IČ: </w:t>
    </w:r>
    <w:r w:rsidRPr="00BA75AF">
      <w:rPr>
        <w:rFonts w:asciiTheme="majorHAnsi" w:hAnsiTheme="majorHAnsi"/>
        <w:sz w:val="16"/>
        <w:szCs w:val="16"/>
      </w:rPr>
      <w:t>002</w:t>
    </w:r>
    <w:r>
      <w:rPr>
        <w:rFonts w:asciiTheme="majorHAnsi" w:hAnsiTheme="majorHAnsi"/>
        <w:sz w:val="16"/>
        <w:szCs w:val="16"/>
      </w:rPr>
      <w:t>93768</w:t>
    </w:r>
  </w:p>
  <w:p w14:paraId="6F6A99DD" w14:textId="2B5156F5" w:rsidR="007926C3" w:rsidRDefault="007926C3" w:rsidP="008637E2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15B1F1A"/>
    <w:multiLevelType w:val="hybridMultilevel"/>
    <w:tmpl w:val="BFFA4D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4D352995"/>
    <w:multiLevelType w:val="multilevel"/>
    <w:tmpl w:val="542A4432"/>
    <w:lvl w:ilvl="0">
      <w:start w:val="1"/>
      <w:numFmt w:val="upperRoman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862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61D73971"/>
    <w:multiLevelType w:val="hybridMultilevel"/>
    <w:tmpl w:val="BFFA4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C1A"/>
    <w:multiLevelType w:val="hybridMultilevel"/>
    <w:tmpl w:val="C2027B78"/>
    <w:lvl w:ilvl="0" w:tplc="48E26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787F600C"/>
    <w:multiLevelType w:val="hybridMultilevel"/>
    <w:tmpl w:val="4EACB6CE"/>
    <w:lvl w:ilvl="0" w:tplc="3C061D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4366">
    <w:abstractNumId w:val="6"/>
  </w:num>
  <w:num w:numId="2" w16cid:durableId="1606766351">
    <w:abstractNumId w:val="11"/>
  </w:num>
  <w:num w:numId="3" w16cid:durableId="1905992730">
    <w:abstractNumId w:val="0"/>
  </w:num>
  <w:num w:numId="4" w16cid:durableId="1866408044">
    <w:abstractNumId w:val="17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10"/>
  </w:num>
  <w:num w:numId="9" w16cid:durableId="1346008739">
    <w:abstractNumId w:val="13"/>
  </w:num>
  <w:num w:numId="10" w16cid:durableId="1772314058">
    <w:abstractNumId w:val="7"/>
  </w:num>
  <w:num w:numId="11" w16cid:durableId="1992782855">
    <w:abstractNumId w:val="11"/>
  </w:num>
  <w:num w:numId="12" w16cid:durableId="245379909">
    <w:abstractNumId w:val="11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5"/>
  </w:num>
  <w:num w:numId="17" w16cid:durableId="11889120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0202830">
    <w:abstractNumId w:val="14"/>
  </w:num>
  <w:num w:numId="19" w16cid:durableId="1877964605">
    <w:abstractNumId w:val="9"/>
  </w:num>
  <w:num w:numId="20" w16cid:durableId="1589650507">
    <w:abstractNumId w:val="16"/>
  </w:num>
  <w:num w:numId="21" w16cid:durableId="56636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Adresy.dbo.List1$"/>
  </w:mailMerge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373F"/>
    <w:rsid w:val="00014923"/>
    <w:rsid w:val="00015DA9"/>
    <w:rsid w:val="0002643C"/>
    <w:rsid w:val="000305C3"/>
    <w:rsid w:val="00085380"/>
    <w:rsid w:val="00090173"/>
    <w:rsid w:val="000B1E33"/>
    <w:rsid w:val="000B5276"/>
    <w:rsid w:val="000B675C"/>
    <w:rsid w:val="000F2076"/>
    <w:rsid w:val="00122C77"/>
    <w:rsid w:val="00134D2A"/>
    <w:rsid w:val="00140525"/>
    <w:rsid w:val="00197669"/>
    <w:rsid w:val="001D5744"/>
    <w:rsid w:val="0025325E"/>
    <w:rsid w:val="002678E9"/>
    <w:rsid w:val="002B6153"/>
    <w:rsid w:val="002C54C1"/>
    <w:rsid w:val="003147F1"/>
    <w:rsid w:val="00314B78"/>
    <w:rsid w:val="003606C4"/>
    <w:rsid w:val="00363D04"/>
    <w:rsid w:val="003730F5"/>
    <w:rsid w:val="003E364E"/>
    <w:rsid w:val="00405DD9"/>
    <w:rsid w:val="00413DB8"/>
    <w:rsid w:val="00416F7E"/>
    <w:rsid w:val="00456334"/>
    <w:rsid w:val="004D6558"/>
    <w:rsid w:val="005234B1"/>
    <w:rsid w:val="0052580F"/>
    <w:rsid w:val="00526CBC"/>
    <w:rsid w:val="00530C7A"/>
    <w:rsid w:val="005877BD"/>
    <w:rsid w:val="005A325A"/>
    <w:rsid w:val="005C568D"/>
    <w:rsid w:val="005F53F2"/>
    <w:rsid w:val="0065710B"/>
    <w:rsid w:val="00694A49"/>
    <w:rsid w:val="00697AAC"/>
    <w:rsid w:val="006B1582"/>
    <w:rsid w:val="006B4489"/>
    <w:rsid w:val="006C605F"/>
    <w:rsid w:val="007636D7"/>
    <w:rsid w:val="00763B9E"/>
    <w:rsid w:val="00764945"/>
    <w:rsid w:val="00766A33"/>
    <w:rsid w:val="00775283"/>
    <w:rsid w:val="007926C3"/>
    <w:rsid w:val="00797485"/>
    <w:rsid w:val="007D0AA9"/>
    <w:rsid w:val="008150C6"/>
    <w:rsid w:val="00840CDA"/>
    <w:rsid w:val="00857650"/>
    <w:rsid w:val="008637E2"/>
    <w:rsid w:val="008A08D5"/>
    <w:rsid w:val="008A193C"/>
    <w:rsid w:val="008B5B42"/>
    <w:rsid w:val="00922607"/>
    <w:rsid w:val="00963F7C"/>
    <w:rsid w:val="00972991"/>
    <w:rsid w:val="00991DC4"/>
    <w:rsid w:val="00993721"/>
    <w:rsid w:val="009C754D"/>
    <w:rsid w:val="009D18EA"/>
    <w:rsid w:val="009F23ED"/>
    <w:rsid w:val="00A11C84"/>
    <w:rsid w:val="00A50F55"/>
    <w:rsid w:val="00B330F6"/>
    <w:rsid w:val="00B4097E"/>
    <w:rsid w:val="00B4483D"/>
    <w:rsid w:val="00B7763B"/>
    <w:rsid w:val="00BB06FE"/>
    <w:rsid w:val="00BF365E"/>
    <w:rsid w:val="00BF386D"/>
    <w:rsid w:val="00C16450"/>
    <w:rsid w:val="00C476CC"/>
    <w:rsid w:val="00C93A7A"/>
    <w:rsid w:val="00C9782C"/>
    <w:rsid w:val="00CA77FB"/>
    <w:rsid w:val="00CE1FAE"/>
    <w:rsid w:val="00D25CB4"/>
    <w:rsid w:val="00D46162"/>
    <w:rsid w:val="00D66494"/>
    <w:rsid w:val="00DB55B8"/>
    <w:rsid w:val="00DB5880"/>
    <w:rsid w:val="00DD2990"/>
    <w:rsid w:val="00DF5270"/>
    <w:rsid w:val="00E57387"/>
    <w:rsid w:val="00ED1E01"/>
    <w:rsid w:val="00ED6619"/>
    <w:rsid w:val="00EF21B6"/>
    <w:rsid w:val="00F14FA5"/>
    <w:rsid w:val="00F2330C"/>
    <w:rsid w:val="00F2553F"/>
    <w:rsid w:val="00F77EDA"/>
    <w:rsid w:val="00F828FA"/>
    <w:rsid w:val="00FB0C57"/>
    <w:rsid w:val="00FC615B"/>
    <w:rsid w:val="00FF08E1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mestysvemyslice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timalconsulting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davatel.cz/ezakaz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stysvemyslice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89</cp:revision>
  <cp:lastPrinted>2023-02-09T12:00:00Z</cp:lastPrinted>
  <dcterms:created xsi:type="dcterms:W3CDTF">2022-01-28T13:35:00Z</dcterms:created>
  <dcterms:modified xsi:type="dcterms:W3CDTF">2023-02-22T18:27:00Z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