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3F7250FE" w14:textId="77777777" w:rsidR="00684556" w:rsidRPr="00EC0E9E" w:rsidRDefault="00684556" w:rsidP="00684556">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 xml:space="preserve">AGRO TAMI, </w:t>
      </w:r>
      <w:proofErr w:type="spellStart"/>
      <w:r>
        <w:rPr>
          <w:rFonts w:cs="Arial"/>
          <w:b/>
          <w:bCs/>
          <w:color w:val="000000"/>
          <w:sz w:val="22"/>
          <w:szCs w:val="22"/>
          <w:shd w:val="clear" w:color="auto" w:fill="FFFFFF"/>
          <w:lang w:eastAsia="sk-SK"/>
        </w:rPr>
        <w:t>a.s</w:t>
      </w:r>
      <w:proofErr w:type="spellEnd"/>
    </w:p>
    <w:p w14:paraId="1F99E56F"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Cabajská 10, 950 22 Nitra</w:t>
      </w:r>
    </w:p>
    <w:p w14:paraId="6E039FE6"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bookmarkStart w:id="0" w:name="_Hlk113522500"/>
      <w:r w:rsidRPr="00EC0E9E">
        <w:rPr>
          <w:rFonts w:cs="Arial"/>
          <w:sz w:val="22"/>
          <w:szCs w:val="22"/>
          <w:lang w:eastAsia="sk-SK"/>
        </w:rPr>
        <w:t>36</w:t>
      </w:r>
      <w:r>
        <w:rPr>
          <w:rFonts w:cs="Arial"/>
          <w:sz w:val="22"/>
          <w:szCs w:val="22"/>
          <w:lang w:eastAsia="sk-SK"/>
        </w:rPr>
        <w:t> 467 430</w:t>
      </w:r>
      <w:bookmarkEnd w:id="0"/>
    </w:p>
    <w:p w14:paraId="1C1A2CD3"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w:t>
      </w:r>
      <w:r>
        <w:rPr>
          <w:rFonts w:cs="Arial"/>
          <w:sz w:val="22"/>
          <w:szCs w:val="22"/>
          <w:lang w:eastAsia="sk-SK"/>
        </w:rPr>
        <w:t>2020021641</w:t>
      </w:r>
    </w:p>
    <w:p w14:paraId="33364E4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1" w:name="_Hlk113522484"/>
      <w:r w:rsidRPr="001106E4">
        <w:rPr>
          <w:rFonts w:cs="Arial"/>
          <w:sz w:val="22"/>
          <w:szCs w:val="22"/>
          <w:lang w:eastAsia="sk-SK"/>
        </w:rPr>
        <w:t>2020021641</w:t>
      </w:r>
      <w:bookmarkEnd w:id="1"/>
    </w:p>
    <w:p w14:paraId="4565D96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2" w:name="_Hlk113522479"/>
      <w:r w:rsidRPr="000669FE">
        <w:rPr>
          <w:rFonts w:cs="Arial"/>
          <w:sz w:val="22"/>
          <w:szCs w:val="22"/>
          <w:lang w:eastAsia="sk-SK"/>
        </w:rPr>
        <w:t>SK72 0200 0000 0014 5832 5557</w:t>
      </w:r>
      <w:bookmarkEnd w:id="2"/>
    </w:p>
    <w:p w14:paraId="6F521590" w14:textId="77777777" w:rsidR="00684556" w:rsidRPr="00EC0E9E" w:rsidRDefault="00684556" w:rsidP="00684556">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 xml:space="preserve">Všeobecná úverová banka, </w:t>
      </w:r>
      <w:proofErr w:type="spellStart"/>
      <w:r w:rsidRPr="00D37601">
        <w:rPr>
          <w:rFonts w:cs="Arial"/>
          <w:sz w:val="22"/>
          <w:szCs w:val="22"/>
          <w:lang w:eastAsia="sk-SK"/>
        </w:rPr>
        <w:t>a.s</w:t>
      </w:r>
      <w:proofErr w:type="spellEnd"/>
      <w:r w:rsidRPr="00D37601">
        <w:rPr>
          <w:rFonts w:cs="Arial"/>
          <w:sz w:val="22"/>
          <w:szCs w:val="22"/>
          <w:lang w:eastAsia="sk-SK"/>
        </w:rPr>
        <w:t>.</w:t>
      </w:r>
    </w:p>
    <w:p w14:paraId="3B122AA7" w14:textId="77777777" w:rsidR="00684556" w:rsidRPr="000669FE" w:rsidRDefault="00684556" w:rsidP="00684556">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3" w:name="_Hlk113522470"/>
      <w:r w:rsidRPr="000669FE">
        <w:rPr>
          <w:rFonts w:cs="Arial"/>
          <w:sz w:val="22"/>
          <w:szCs w:val="22"/>
          <w:lang w:eastAsia="sk-SK"/>
        </w:rPr>
        <w:t xml:space="preserve">Zápis v Obchodnom registri Okresného súdu Nitra, </w:t>
      </w:r>
    </w:p>
    <w:p w14:paraId="42FB0D87" w14:textId="77777777" w:rsidR="00684556" w:rsidRPr="00EC0E9E" w:rsidRDefault="00684556" w:rsidP="00684556">
      <w:pPr>
        <w:tabs>
          <w:tab w:val="left" w:pos="2835"/>
        </w:tabs>
        <w:rPr>
          <w:rFonts w:cs="Arial"/>
          <w:sz w:val="22"/>
          <w:szCs w:val="22"/>
          <w:lang w:eastAsia="sk-SK"/>
        </w:rPr>
      </w:pPr>
      <w:r w:rsidRPr="000669FE">
        <w:rPr>
          <w:rFonts w:cs="Arial"/>
          <w:sz w:val="22"/>
          <w:szCs w:val="22"/>
          <w:lang w:eastAsia="sk-SK"/>
        </w:rPr>
        <w:tab/>
        <w:t>Oddiel: Sa, vložka č.: 10358/N</w:t>
      </w:r>
      <w:bookmarkEnd w:id="3"/>
    </w:p>
    <w:p w14:paraId="3442CB1C" w14:textId="77777777" w:rsidR="00684556" w:rsidRDefault="00684556" w:rsidP="00684556">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bookmarkStart w:id="4" w:name="_Hlk113522458"/>
      <w:r w:rsidRPr="00EC0E9E">
        <w:rPr>
          <w:rFonts w:cs="Arial"/>
          <w:sz w:val="22"/>
          <w:szCs w:val="22"/>
          <w:lang w:eastAsia="sk-SK"/>
        </w:rPr>
        <w:t xml:space="preserve">Ing. </w:t>
      </w:r>
      <w:r>
        <w:rPr>
          <w:rFonts w:cs="Arial"/>
          <w:sz w:val="22"/>
          <w:szCs w:val="22"/>
          <w:lang w:eastAsia="sk-SK"/>
        </w:rPr>
        <w:t xml:space="preserve">Dana </w:t>
      </w:r>
      <w:proofErr w:type="spellStart"/>
      <w:r>
        <w:rPr>
          <w:rFonts w:cs="Arial"/>
          <w:sz w:val="22"/>
          <w:szCs w:val="22"/>
          <w:lang w:eastAsia="sk-SK"/>
        </w:rPr>
        <w:t>Janíčková</w:t>
      </w:r>
      <w:proofErr w:type="spellEnd"/>
      <w:r w:rsidRPr="00EC0E9E">
        <w:rPr>
          <w:rFonts w:cs="Arial"/>
          <w:sz w:val="22"/>
          <w:szCs w:val="22"/>
          <w:lang w:eastAsia="sk-SK"/>
        </w:rPr>
        <w:t xml:space="preserve"> – </w:t>
      </w:r>
      <w:r>
        <w:rPr>
          <w:rFonts w:cs="Arial"/>
          <w:sz w:val="22"/>
          <w:szCs w:val="22"/>
          <w:lang w:eastAsia="sk-SK"/>
        </w:rPr>
        <w:t>člen predstavenstva</w:t>
      </w:r>
    </w:p>
    <w:p w14:paraId="0176CD90" w14:textId="77777777"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Peter Schultz – predseda predstavenstva</w:t>
      </w:r>
    </w:p>
    <w:p w14:paraId="45B8BF5D" w14:textId="1FDFE947"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Mgr. Juraj </w:t>
      </w:r>
      <w:proofErr w:type="spellStart"/>
      <w:r>
        <w:rPr>
          <w:rFonts w:cs="Arial"/>
          <w:sz w:val="22"/>
          <w:szCs w:val="22"/>
          <w:lang w:eastAsia="sk-SK"/>
        </w:rPr>
        <w:t>Korman</w:t>
      </w:r>
      <w:proofErr w:type="spellEnd"/>
      <w:r>
        <w:rPr>
          <w:rFonts w:cs="Arial"/>
          <w:sz w:val="22"/>
          <w:szCs w:val="22"/>
          <w:lang w:eastAsia="sk-SK"/>
        </w:rPr>
        <w:t xml:space="preserve"> – člen predstavenstva</w:t>
      </w:r>
    </w:p>
    <w:p w14:paraId="5B923983" w14:textId="730848DB"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Mikuláš Bobák – člen predstavenstva</w:t>
      </w:r>
    </w:p>
    <w:p w14:paraId="13B53D05" w14:textId="35AE192B"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Pavel </w:t>
      </w:r>
      <w:proofErr w:type="spellStart"/>
      <w:r>
        <w:rPr>
          <w:rFonts w:cs="Arial"/>
          <w:sz w:val="22"/>
          <w:szCs w:val="22"/>
          <w:lang w:eastAsia="sk-SK"/>
        </w:rPr>
        <w:t>Špilák</w:t>
      </w:r>
      <w:proofErr w:type="spellEnd"/>
      <w:r>
        <w:rPr>
          <w:rFonts w:cs="Arial"/>
          <w:sz w:val="22"/>
          <w:szCs w:val="22"/>
          <w:lang w:eastAsia="sk-SK"/>
        </w:rPr>
        <w:t xml:space="preserve"> – člen predstavenstva</w:t>
      </w:r>
      <w:bookmarkEnd w:id="4"/>
    </w:p>
    <w:p w14:paraId="2AF2A7E8" w14:textId="77777777" w:rsidR="00684556" w:rsidRPr="00EC0E9E" w:rsidRDefault="00684556" w:rsidP="00684556">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spilak@agrotami.sk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40309960"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C15BA3" w:rsidRPr="00C15BA3">
        <w:rPr>
          <w:rFonts w:cs="Arial"/>
          <w:b/>
          <w:sz w:val="22"/>
          <w:szCs w:val="22"/>
        </w:rPr>
        <w:t xml:space="preserve">Cisternové vozidlo </w:t>
      </w:r>
      <w:r w:rsidR="006B4A71">
        <w:rPr>
          <w:rFonts w:cs="Arial"/>
          <w:b/>
          <w:bCs/>
          <w:sz w:val="22"/>
          <w:szCs w:val="22"/>
        </w:rPr>
        <w:t xml:space="preserve">- </w:t>
      </w:r>
      <w:r w:rsidR="00684556">
        <w:rPr>
          <w:rFonts w:cs="Arial"/>
          <w:b/>
          <w:bCs/>
          <w:sz w:val="22"/>
          <w:szCs w:val="22"/>
        </w:rPr>
        <w:t>3</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9113F16"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C15BA3">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6A48FA">
        <w:rPr>
          <w:rFonts w:ascii="Arial" w:hAnsi="Arial" w:cs="Arial"/>
          <w:bCs/>
        </w:rPr>
        <w:t>cisternových vozid</w:t>
      </w:r>
      <w:r w:rsidR="00430890">
        <w:rPr>
          <w:rFonts w:ascii="Arial" w:hAnsi="Arial" w:cs="Arial"/>
          <w:bCs/>
        </w:rPr>
        <w:t>i</w:t>
      </w:r>
      <w:r w:rsidR="006A48FA">
        <w:rPr>
          <w:rFonts w:ascii="Arial" w:hAnsi="Arial" w:cs="Arial"/>
          <w:bCs/>
        </w:rPr>
        <w:t>el</w:t>
      </w:r>
      <w:r w:rsidR="00684556" w:rsidRPr="000C2A04">
        <w:rPr>
          <w:rFonts w:ascii="Arial" w:hAnsi="Arial" w:cs="Arial"/>
          <w:bCs/>
        </w:rPr>
        <w:t>), maximálne však do 1</w:t>
      </w:r>
      <w:r w:rsidR="00C15BA3">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lastRenderedPageBreak/>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7E1D3561" w14:textId="5094C2B6" w:rsidR="000D1446" w:rsidRDefault="006B4A71" w:rsidP="00C15BA3">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00C15BA3"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cisternových </w:t>
      </w:r>
      <w:r w:rsidR="00C15BA3">
        <w:rPr>
          <w:rFonts w:ascii="Arial" w:hAnsi="Arial" w:cs="Arial"/>
          <w:color w:val="000000"/>
          <w:lang w:eastAsia="en-US"/>
        </w:rPr>
        <w:t>vozidiel</w:t>
      </w:r>
      <w:r w:rsidR="00C15BA3" w:rsidRPr="00133F31">
        <w:rPr>
          <w:rFonts w:ascii="Arial" w:hAnsi="Arial" w:cs="Arial"/>
          <w:color w:val="000000"/>
          <w:lang w:eastAsia="en-US"/>
        </w:rPr>
        <w:t>. Splatnosť faktúry je 30 dní odo dňa doručenia kupujúcemu. Prílohou faktúry bude protokol o prevzatí.</w:t>
      </w:r>
    </w:p>
    <w:p w14:paraId="75FEB05B" w14:textId="46C09702" w:rsidR="00C15BA3" w:rsidRDefault="00C15BA3" w:rsidP="00C15BA3">
      <w:pPr>
        <w:pStyle w:val="Text"/>
        <w:ind w:left="1080" w:firstLine="0"/>
        <w:rPr>
          <w:rFonts w:ascii="Arial" w:hAnsi="Arial" w:cs="Arial"/>
          <w:color w:val="000000"/>
          <w:lang w:eastAsia="en-US"/>
        </w:rPr>
      </w:pPr>
    </w:p>
    <w:p w14:paraId="656DFC9E" w14:textId="77777777" w:rsidR="00C15BA3" w:rsidRPr="00C15BA3" w:rsidRDefault="00C15BA3" w:rsidP="00C15BA3">
      <w:pPr>
        <w:pStyle w:val="Text"/>
        <w:ind w:left="1080" w:firstLine="0"/>
        <w:rPr>
          <w:rFonts w:ascii="Arial" w:hAnsi="Arial" w:cs="Arial"/>
          <w:color w:val="000000"/>
          <w:lang w:eastAsia="en-US"/>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4115E136"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4FCCBBD0" w14:textId="77777777" w:rsidR="00684556" w:rsidRDefault="00684556" w:rsidP="001D40C8">
      <w:pPr>
        <w:pStyle w:val="Text"/>
        <w:ind w:firstLine="0"/>
        <w:contextualSpacing/>
        <w:jc w:val="center"/>
        <w:outlineLvl w:val="0"/>
        <w:rPr>
          <w:rFonts w:ascii="Arial" w:hAnsi="Arial" w:cs="Arial"/>
          <w:b/>
          <w:bCs/>
        </w:rPr>
      </w:pPr>
    </w:p>
    <w:p w14:paraId="578E8F1A"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lastRenderedPageBreak/>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58011C43" w14:textId="426387F0" w:rsidR="00F44979" w:rsidRDefault="00EB5DF3" w:rsidP="00C15BA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F62DE0C" w14:textId="77777777" w:rsidR="00C15BA3" w:rsidRPr="00C15BA3" w:rsidRDefault="00C15BA3" w:rsidP="00C15BA3">
      <w:pPr>
        <w:pStyle w:val="Zkladntext"/>
        <w:tabs>
          <w:tab w:val="clear" w:pos="360"/>
          <w:tab w:val="left" w:pos="-142"/>
          <w:tab w:val="left" w:pos="284"/>
          <w:tab w:val="left" w:pos="5670"/>
        </w:tabs>
        <w:spacing w:before="0" w:after="0"/>
        <w:jc w:val="both"/>
        <w:rPr>
          <w:rFonts w:cs="Arial"/>
          <w:b w:val="0"/>
          <w:sz w:val="22"/>
          <w:szCs w:val="22"/>
        </w:rPr>
      </w:pPr>
    </w:p>
    <w:p w14:paraId="3DA60A7C" w14:textId="77777777" w:rsidR="00EC0E9E" w:rsidRPr="00660E2C" w:rsidRDefault="00EC0E9E" w:rsidP="00A95785">
      <w:pPr>
        <w:pStyle w:val="Text"/>
        <w:ind w:firstLine="0"/>
        <w:outlineLvl w:val="0"/>
        <w:rPr>
          <w:rFonts w:ascii="Arial" w:hAnsi="Arial" w:cs="Arial"/>
          <w:bCs/>
        </w:rPr>
      </w:pPr>
    </w:p>
    <w:p w14:paraId="25ED1037" w14:textId="5FF631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84556">
        <w:rPr>
          <w:rFonts w:ascii="Arial" w:hAnsi="Arial" w:cs="Arial"/>
          <w:bCs/>
        </w:rPr>
        <w:t>Nitre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7F6DAB02"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00E0DA74"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AGRO TAMI,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7777777" w:rsidR="00684556" w:rsidRDefault="00684556"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t xml:space="preserve">AGRO TAMI,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04B19162"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7E62E0C3" w14:textId="77777777" w:rsidR="007E6694" w:rsidRDefault="007E6694" w:rsidP="0037303B">
      <w:pPr>
        <w:autoSpaceDE w:val="0"/>
        <w:autoSpaceDN w:val="0"/>
        <w:rPr>
          <w:rFonts w:eastAsia="Batang" w:cs="Arial"/>
          <w:b/>
          <w:sz w:val="22"/>
          <w:szCs w:val="22"/>
          <w:lang w:bidi="he-IL"/>
        </w:rPr>
      </w:pPr>
    </w:p>
    <w:p w14:paraId="056DDF0A" w14:textId="2D465620"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82F1F"/>
    <w:rsid w:val="002A473C"/>
    <w:rsid w:val="002A63F8"/>
    <w:rsid w:val="002D6861"/>
    <w:rsid w:val="00305348"/>
    <w:rsid w:val="0031241C"/>
    <w:rsid w:val="00316E77"/>
    <w:rsid w:val="00361568"/>
    <w:rsid w:val="0037303B"/>
    <w:rsid w:val="003B2AD6"/>
    <w:rsid w:val="00430890"/>
    <w:rsid w:val="00432A6F"/>
    <w:rsid w:val="0049676A"/>
    <w:rsid w:val="004B10E4"/>
    <w:rsid w:val="004E6A1E"/>
    <w:rsid w:val="004F7201"/>
    <w:rsid w:val="00507D16"/>
    <w:rsid w:val="005172C2"/>
    <w:rsid w:val="005654AE"/>
    <w:rsid w:val="00587F51"/>
    <w:rsid w:val="005F3558"/>
    <w:rsid w:val="0063351B"/>
    <w:rsid w:val="00660E2C"/>
    <w:rsid w:val="00684556"/>
    <w:rsid w:val="006A48FA"/>
    <w:rsid w:val="006B06D7"/>
    <w:rsid w:val="006B4A71"/>
    <w:rsid w:val="006D28C2"/>
    <w:rsid w:val="006D5CB1"/>
    <w:rsid w:val="006E0B4A"/>
    <w:rsid w:val="007B08AA"/>
    <w:rsid w:val="007B350C"/>
    <w:rsid w:val="007D337A"/>
    <w:rsid w:val="007D7C04"/>
    <w:rsid w:val="007E6694"/>
    <w:rsid w:val="00804DD2"/>
    <w:rsid w:val="00810ABE"/>
    <w:rsid w:val="008241BA"/>
    <w:rsid w:val="00831A66"/>
    <w:rsid w:val="00836BE0"/>
    <w:rsid w:val="0084026B"/>
    <w:rsid w:val="00841179"/>
    <w:rsid w:val="008818AE"/>
    <w:rsid w:val="008924E1"/>
    <w:rsid w:val="00896C1B"/>
    <w:rsid w:val="009159E5"/>
    <w:rsid w:val="009945D5"/>
    <w:rsid w:val="00A148AB"/>
    <w:rsid w:val="00A64270"/>
    <w:rsid w:val="00A9493C"/>
    <w:rsid w:val="00A95785"/>
    <w:rsid w:val="00AB59A8"/>
    <w:rsid w:val="00B42EA4"/>
    <w:rsid w:val="00BC0B5E"/>
    <w:rsid w:val="00BE7F2D"/>
    <w:rsid w:val="00C050ED"/>
    <w:rsid w:val="00C15BA3"/>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1520</Words>
  <Characters>8667</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8</cp:revision>
  <cp:lastPrinted>2019-05-20T10:56:00Z</cp:lastPrinted>
  <dcterms:created xsi:type="dcterms:W3CDTF">2023-02-15T17:56:00Z</dcterms:created>
  <dcterms:modified xsi:type="dcterms:W3CDTF">2023-02-16T10:51:00Z</dcterms:modified>
</cp:coreProperties>
</file>