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6DFBD110" w14:textId="05B0761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AGRO TAMI, a.s</w:t>
      </w:r>
    </w:p>
    <w:p w14:paraId="70904A18" w14:textId="5DAF926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Cabajská 10, 950 22 Nitra</w:t>
      </w:r>
    </w:p>
    <w:p w14:paraId="487684AB" w14:textId="298219CB" w:rsidR="007820F4" w:rsidRPr="00CE3C4D" w:rsidRDefault="00CE3C4D" w:rsidP="00CE3C4D">
      <w:pPr>
        <w:jc w:val="center"/>
        <w:rPr>
          <w:rFonts w:asciiTheme="majorHAnsi" w:hAnsiTheme="majorHAnsi" w:cstheme="majorHAnsi"/>
          <w:b/>
          <w:sz w:val="22"/>
          <w:szCs w:val="22"/>
        </w:rPr>
      </w:pPr>
      <w:r w:rsidRPr="00CE3C4D">
        <w:rPr>
          <w:rFonts w:asciiTheme="majorHAnsi" w:hAnsiTheme="majorHAnsi" w:cstheme="majorHAnsi"/>
          <w:b/>
          <w:sz w:val="24"/>
          <w:szCs w:val="24"/>
        </w:rPr>
        <w:t>IČO: 36 467 430</w:t>
      </w:r>
    </w:p>
    <w:p w14:paraId="71600D04" w14:textId="327B0BA7" w:rsidR="00D15A06" w:rsidRDefault="00D15A06" w:rsidP="007820F4">
      <w:pPr>
        <w:rPr>
          <w:rFonts w:asciiTheme="majorHAnsi" w:hAnsiTheme="majorHAnsi" w:cstheme="majorHAnsi"/>
          <w:sz w:val="22"/>
          <w:szCs w:val="22"/>
        </w:rPr>
      </w:pP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D3896FF" w14:textId="0EDF541E" w:rsidR="0082305D" w:rsidRPr="00CE3C4D" w:rsidRDefault="00CE3C4D" w:rsidP="002401CF">
      <w:pPr>
        <w:pStyle w:val="Zkladntext3"/>
        <w:spacing w:before="20"/>
        <w:ind w:right="-45"/>
        <w:rPr>
          <w:rFonts w:asciiTheme="majorHAnsi" w:hAnsiTheme="majorHAnsi" w:cstheme="majorHAnsi"/>
          <w:noProof w:val="0"/>
          <w:color w:val="auto"/>
          <w:sz w:val="24"/>
          <w:szCs w:val="24"/>
        </w:rPr>
      </w:pPr>
      <w:r w:rsidRPr="00CE3C4D">
        <w:rPr>
          <w:rFonts w:asciiTheme="majorHAnsi" w:hAnsiTheme="majorHAnsi" w:cstheme="majorHAnsi"/>
          <w:b/>
          <w:bCs/>
          <w:noProof w:val="0"/>
          <w:color w:val="auto"/>
          <w:sz w:val="24"/>
          <w:szCs w:val="24"/>
          <w:lang w:eastAsia="cs-CZ"/>
        </w:rPr>
        <w:t>Ťahač návesov</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1271855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Obchodné meno: </w:t>
      </w:r>
      <w:r w:rsidRPr="00CE3C4D">
        <w:rPr>
          <w:rFonts w:asciiTheme="majorHAnsi" w:hAnsiTheme="majorHAnsi" w:cstheme="majorHAnsi"/>
          <w:sz w:val="22"/>
          <w:szCs w:val="22"/>
        </w:rPr>
        <w:tab/>
        <w:t>AGRO TAMI, a.s</w:t>
      </w:r>
    </w:p>
    <w:p w14:paraId="28153EF0"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Sídlo:</w:t>
      </w:r>
      <w:r w:rsidRPr="00CE3C4D">
        <w:rPr>
          <w:rFonts w:asciiTheme="majorHAnsi" w:hAnsiTheme="majorHAnsi" w:cstheme="majorHAnsi"/>
          <w:sz w:val="22"/>
          <w:szCs w:val="22"/>
        </w:rPr>
        <w:tab/>
        <w:t>Cabajská 10, 950 22 Nitra</w:t>
      </w:r>
    </w:p>
    <w:p w14:paraId="5ED4892F" w14:textId="42575EC0"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V zastúpení:</w:t>
      </w:r>
      <w:r w:rsidRPr="00CE3C4D">
        <w:rPr>
          <w:rFonts w:asciiTheme="majorHAnsi" w:hAnsiTheme="majorHAnsi" w:cstheme="majorHAnsi"/>
          <w:sz w:val="22"/>
          <w:szCs w:val="22"/>
        </w:rPr>
        <w:tab/>
        <w:t xml:space="preserve">Ing. Dana Janíčková </w:t>
      </w:r>
      <w:r w:rsidR="00CD6C6A" w:rsidRPr="00CE3C4D">
        <w:rPr>
          <w:rFonts w:asciiTheme="majorHAnsi" w:hAnsiTheme="majorHAnsi" w:cstheme="majorHAnsi"/>
          <w:sz w:val="22"/>
          <w:szCs w:val="22"/>
        </w:rPr>
        <w:t>–</w:t>
      </w:r>
      <w:r w:rsidRPr="00CE3C4D">
        <w:rPr>
          <w:rFonts w:asciiTheme="majorHAnsi" w:hAnsiTheme="majorHAnsi" w:cstheme="majorHAnsi"/>
          <w:sz w:val="22"/>
          <w:szCs w:val="22"/>
        </w:rPr>
        <w:t xml:space="preserve"> člen predstavenstva, </w:t>
      </w:r>
    </w:p>
    <w:p w14:paraId="11D833E7" w14:textId="60B299D4"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Peter Schultz </w:t>
      </w:r>
      <w:r w:rsidR="00CD6C6A" w:rsidRPr="00CE3C4D">
        <w:rPr>
          <w:rFonts w:asciiTheme="majorHAnsi" w:hAnsiTheme="majorHAnsi" w:cstheme="majorHAnsi"/>
          <w:sz w:val="22"/>
          <w:szCs w:val="22"/>
        </w:rPr>
        <w:t>–</w:t>
      </w:r>
      <w:r w:rsidRPr="00CE3C4D">
        <w:rPr>
          <w:rFonts w:asciiTheme="majorHAnsi" w:hAnsiTheme="majorHAnsi" w:cstheme="majorHAnsi"/>
          <w:sz w:val="22"/>
          <w:szCs w:val="22"/>
        </w:rPr>
        <w:t xml:space="preserve"> predseda predstavenstva,</w:t>
      </w:r>
    </w:p>
    <w:p w14:paraId="797B83F8"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3C4D">
        <w:rPr>
          <w:rFonts w:asciiTheme="majorHAnsi" w:hAnsiTheme="majorHAnsi" w:cstheme="majorHAnsi"/>
          <w:sz w:val="22"/>
          <w:szCs w:val="22"/>
        </w:rPr>
        <w:t>Mgr. Juraj Korman – člen predstave</w:t>
      </w:r>
      <w:r>
        <w:rPr>
          <w:rFonts w:asciiTheme="majorHAnsi" w:hAnsiTheme="majorHAnsi" w:cstheme="majorHAnsi"/>
          <w:sz w:val="22"/>
          <w:szCs w:val="22"/>
        </w:rPr>
        <w:t>n</w:t>
      </w:r>
      <w:r w:rsidRPr="00CE3C4D">
        <w:rPr>
          <w:rFonts w:asciiTheme="majorHAnsi" w:hAnsiTheme="majorHAnsi" w:cstheme="majorHAnsi"/>
          <w:sz w:val="22"/>
          <w:szCs w:val="22"/>
        </w:rPr>
        <w:t xml:space="preserve">stva, </w:t>
      </w:r>
    </w:p>
    <w:p w14:paraId="61926BA3"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Mikuláš Bobák – člen predstavenstva, </w:t>
      </w:r>
    </w:p>
    <w:p w14:paraId="521C38FB" w14:textId="49384586"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Ing. Pavel Špilák – člen predstavenstva</w:t>
      </w:r>
    </w:p>
    <w:p w14:paraId="1FC2CD14"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IČO: </w:t>
      </w:r>
      <w:r w:rsidRPr="00CE3C4D">
        <w:rPr>
          <w:rFonts w:asciiTheme="majorHAnsi" w:hAnsiTheme="majorHAnsi" w:cstheme="majorHAnsi"/>
          <w:sz w:val="22"/>
          <w:szCs w:val="22"/>
        </w:rPr>
        <w:tab/>
        <w:t>36467430</w:t>
      </w:r>
    </w:p>
    <w:p w14:paraId="0F422E3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DIČ:</w:t>
      </w:r>
      <w:r w:rsidRPr="00CE3C4D">
        <w:rPr>
          <w:rFonts w:asciiTheme="majorHAnsi" w:hAnsiTheme="majorHAnsi" w:cstheme="majorHAnsi"/>
          <w:sz w:val="22"/>
          <w:szCs w:val="22"/>
        </w:rPr>
        <w:tab/>
        <w:t>2020021641</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3EC4313C"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ZA advisory</w:t>
      </w:r>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23A4FF6B"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CE3C4D">
        <w:rPr>
          <w:rFonts w:asciiTheme="majorHAnsi" w:hAnsiTheme="majorHAnsi" w:cstheme="majorHAnsi"/>
          <w:iCs/>
          <w:sz w:val="22"/>
          <w:szCs w:val="22"/>
        </w:rPr>
        <w:t xml:space="preserve">Ťahača návesov </w:t>
      </w:r>
      <w:r w:rsidR="003D4675" w:rsidRPr="00780D9E">
        <w:rPr>
          <w:rFonts w:ascii="Calibri" w:hAnsi="Calibri" w:cs="Times New Roman"/>
          <w:sz w:val="22"/>
          <w:szCs w:val="22"/>
        </w:rPr>
        <w:t xml:space="preserve">v počte </w:t>
      </w:r>
      <w:r w:rsidR="00CE3C4D">
        <w:rPr>
          <w:rFonts w:ascii="Calibri" w:hAnsi="Calibri" w:cs="Times New Roman"/>
          <w:sz w:val="22"/>
          <w:szCs w:val="22"/>
        </w:rPr>
        <w:t>3</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8F9C5E9" w14:textId="77777777" w:rsidR="00CE3C4D" w:rsidRDefault="00CE3C4D" w:rsidP="00F376CF">
      <w:pPr>
        <w:spacing w:after="120"/>
        <w:jc w:val="both"/>
        <w:rPr>
          <w:rFonts w:asciiTheme="majorHAnsi" w:hAnsiTheme="majorHAnsi" w:cstheme="majorHAnsi"/>
          <w:sz w:val="22"/>
          <w:szCs w:val="22"/>
        </w:rPr>
      </w:pPr>
      <w:r w:rsidRPr="00CE3C4D">
        <w:rPr>
          <w:rFonts w:asciiTheme="majorHAnsi" w:hAnsiTheme="majorHAnsi" w:cstheme="majorHAnsi"/>
          <w:sz w:val="22"/>
          <w:szCs w:val="22"/>
        </w:rPr>
        <w:t>34138000-3 – Cestné ťahače</w:t>
      </w:r>
    </w:p>
    <w:p w14:paraId="35B29A9A" w14:textId="2A1BD652"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67777DFA"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CE3C4D">
        <w:rPr>
          <w:rFonts w:asciiTheme="majorHAnsi" w:hAnsiTheme="majorHAnsi" w:cstheme="majorHAnsi"/>
          <w:sz w:val="22"/>
          <w:szCs w:val="22"/>
        </w:rPr>
        <w:t>418 000,00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BEE78A6"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poľnohospodárskych výrobkov a prispievajúce k úsporám energetickej úspory, Podopatrenie 4.2 – </w:t>
      </w:r>
      <w:r w:rsidR="00F940B1" w:rsidRPr="00F940B1">
        <w:rPr>
          <w:rFonts w:asciiTheme="majorHAnsi" w:hAnsiTheme="majorHAnsi" w:cstheme="majorHAnsi"/>
          <w:sz w:val="22"/>
          <w:szCs w:val="22"/>
        </w:rPr>
        <w:lastRenderedPageBreak/>
        <w:t>Podpora pre investície na spracovanie/uvádzanie na trhu a/alebo vývoj poľnohospodárskych výrobkov</w:t>
      </w:r>
      <w:r w:rsidR="00CD6C6A">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58424F93"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D6C6A">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4039E7E8" w:rsidR="00040641" w:rsidRPr="00CE3C4D" w:rsidRDefault="0082305D" w:rsidP="00CE3C4D">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3C4D" w:rsidRPr="00CE3C4D">
        <w:rPr>
          <w:rFonts w:asciiTheme="majorHAnsi" w:hAnsiTheme="majorHAnsi" w:cstheme="majorHAnsi"/>
          <w:b/>
          <w:sz w:val="22"/>
          <w:szCs w:val="22"/>
        </w:rPr>
        <w:t>AGRO TAMI, a.s</w:t>
      </w:r>
      <w:r w:rsidR="00CE3C4D">
        <w:rPr>
          <w:rFonts w:asciiTheme="majorHAnsi" w:hAnsiTheme="majorHAnsi" w:cstheme="majorHAnsi"/>
          <w:b/>
          <w:sz w:val="22"/>
          <w:szCs w:val="22"/>
        </w:rPr>
        <w:t xml:space="preserve">, </w:t>
      </w:r>
      <w:r w:rsidR="00CE3C4D" w:rsidRPr="00CE3C4D">
        <w:rPr>
          <w:rFonts w:asciiTheme="majorHAnsi" w:hAnsiTheme="majorHAnsi" w:cstheme="majorHAnsi"/>
          <w:b/>
          <w:sz w:val="22"/>
          <w:szCs w:val="22"/>
        </w:rPr>
        <w:t>Cabajská 10, 950 22 Nitra</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0F9D20ED"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CE3C4D">
        <w:rPr>
          <w:rFonts w:asciiTheme="majorHAnsi" w:hAnsiTheme="majorHAnsi" w:cstheme="majorHAnsi"/>
          <w:b/>
          <w:bCs/>
          <w:sz w:val="22"/>
          <w:szCs w:val="22"/>
        </w:rPr>
        <w:t>2</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A802E8C"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Prijímateľ je však povinný skeny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.xls</w:t>
      </w:r>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.pdf</w:t>
      </w:r>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.pdf</w:t>
      </w:r>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.pdf</w:t>
      </w:r>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xml:space="preserve">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.pdf alebo </w:t>
      </w:r>
      <w:r>
        <w:rPr>
          <w:rFonts w:asciiTheme="majorHAnsi" w:hAnsiTheme="majorHAnsi" w:cstheme="majorHAnsi"/>
          <w:bCs/>
          <w:sz w:val="22"/>
          <w:szCs w:val="22"/>
        </w:rPr>
        <w:t>.</w:t>
      </w:r>
      <w:r w:rsidR="00B030CC" w:rsidRPr="000133C1">
        <w:rPr>
          <w:rFonts w:asciiTheme="majorHAnsi" w:hAnsiTheme="majorHAnsi" w:cstheme="majorHAnsi"/>
          <w:bCs/>
          <w:sz w:val="22"/>
          <w:szCs w:val="22"/>
        </w:rPr>
        <w:t>asice.</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sa zmenili okolnosti, za ktorých sa vyhlásilo obstarávanie a ktoré vznikli z dôvodu zásahu tzv. „vis maior“</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C8B8" w14:textId="77777777" w:rsidR="008A52DA" w:rsidRDefault="008A52DA">
      <w:r>
        <w:separator/>
      </w:r>
    </w:p>
  </w:endnote>
  <w:endnote w:type="continuationSeparator" w:id="0">
    <w:p w14:paraId="144B9D47" w14:textId="77777777" w:rsidR="008A52DA" w:rsidRDefault="008A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3FFD" w14:textId="77777777" w:rsidR="008A52DA" w:rsidRDefault="008A52DA">
      <w:r>
        <w:separator/>
      </w:r>
    </w:p>
  </w:footnote>
  <w:footnote w:type="continuationSeparator" w:id="0">
    <w:p w14:paraId="7590F3F6" w14:textId="77777777" w:rsidR="008A52DA" w:rsidRDefault="008A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6C6A"/>
    <w:rsid w:val="00CD7321"/>
    <w:rsid w:val="00CE233C"/>
    <w:rsid w:val="00CE3C4D"/>
    <w:rsid w:val="00D10C06"/>
    <w:rsid w:val="00D15A06"/>
    <w:rsid w:val="00D45439"/>
    <w:rsid w:val="00D65E6D"/>
    <w:rsid w:val="00DD0BD5"/>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2685</Words>
  <Characters>15311</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10</cp:revision>
  <cp:lastPrinted>2018-04-05T09:44:00Z</cp:lastPrinted>
  <dcterms:created xsi:type="dcterms:W3CDTF">2023-02-15T16:50:00Z</dcterms:created>
  <dcterms:modified xsi:type="dcterms:W3CDTF">2023-02-16T11:09:00Z</dcterms:modified>
</cp:coreProperties>
</file>