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908" w:rsidRPr="001A7728" w:rsidRDefault="00CA0908" w:rsidP="00CA0908">
      <w:pPr>
        <w:jc w:val="center"/>
        <w:rPr>
          <w:b/>
        </w:rPr>
      </w:pPr>
      <w:r w:rsidRPr="001A7728">
        <w:rPr>
          <w:b/>
        </w:rPr>
        <w:t>ZMLUVA O DIELO</w:t>
      </w:r>
    </w:p>
    <w:p w:rsidR="00CA0908" w:rsidRPr="00BF4406" w:rsidRDefault="00CA0908" w:rsidP="00CA0908">
      <w:pPr>
        <w:jc w:val="center"/>
        <w:rPr>
          <w:b/>
        </w:rPr>
      </w:pPr>
      <w:r w:rsidRPr="00BF4406">
        <w:rPr>
          <w:b/>
        </w:rPr>
        <w:t>č. SNM</w:t>
      </w:r>
      <w:r>
        <w:rPr>
          <w:b/>
        </w:rPr>
        <w:t>-.....-ZOD-20</w:t>
      </w:r>
      <w:r w:rsidR="00200F57">
        <w:rPr>
          <w:b/>
        </w:rPr>
        <w:t>2</w:t>
      </w:r>
      <w:r w:rsidR="00AD2765">
        <w:rPr>
          <w:b/>
        </w:rPr>
        <w:t>3</w:t>
      </w:r>
      <w:r>
        <w:rPr>
          <w:b/>
        </w:rPr>
        <w:t>/....</w:t>
      </w:r>
    </w:p>
    <w:p w:rsidR="00CA0908" w:rsidRPr="00BF4406" w:rsidRDefault="00CD7619" w:rsidP="00CA0908">
      <w:pPr>
        <w:jc w:val="center"/>
        <w:rPr>
          <w:b/>
          <w:sz w:val="20"/>
          <w:szCs w:val="20"/>
        </w:rPr>
      </w:pPr>
      <w:r>
        <w:rPr>
          <w:b/>
          <w:sz w:val="20"/>
          <w:szCs w:val="20"/>
        </w:rPr>
        <w:t>uzatvorená podľa</w:t>
      </w:r>
      <w:r w:rsidR="00CA0908" w:rsidRPr="00BF4406">
        <w:rPr>
          <w:b/>
          <w:sz w:val="20"/>
          <w:szCs w:val="20"/>
        </w:rPr>
        <w:t xml:space="preserve"> § 536 a </w:t>
      </w:r>
      <w:proofErr w:type="spellStart"/>
      <w:r w:rsidR="00CA0908" w:rsidRPr="00BF4406">
        <w:rPr>
          <w:b/>
          <w:sz w:val="20"/>
          <w:szCs w:val="20"/>
        </w:rPr>
        <w:t>nasl</w:t>
      </w:r>
      <w:proofErr w:type="spellEnd"/>
      <w:r w:rsidR="00CA0908" w:rsidRPr="00BF4406">
        <w:rPr>
          <w:b/>
          <w:sz w:val="20"/>
          <w:szCs w:val="20"/>
        </w:rPr>
        <w:t>. zákona č. 513/1991 Zb. Obchodný zákonník v znení neskorších predpisov</w:t>
      </w:r>
      <w:r w:rsidR="00CA0908" w:rsidRPr="009B3A1B">
        <w:rPr>
          <w:b/>
          <w:sz w:val="20"/>
          <w:szCs w:val="20"/>
        </w:rPr>
        <w:t xml:space="preserve">, </w:t>
      </w:r>
      <w:r w:rsidR="00C24A90" w:rsidRPr="009B3A1B">
        <w:rPr>
          <w:b/>
          <w:sz w:val="20"/>
          <w:szCs w:val="20"/>
        </w:rPr>
        <w:t xml:space="preserve">§ </w:t>
      </w:r>
      <w:r w:rsidR="000242F2">
        <w:rPr>
          <w:b/>
          <w:sz w:val="20"/>
          <w:szCs w:val="20"/>
        </w:rPr>
        <w:t>6</w:t>
      </w:r>
      <w:r w:rsidR="00C24A90" w:rsidRPr="009B3A1B">
        <w:rPr>
          <w:b/>
          <w:sz w:val="20"/>
          <w:szCs w:val="20"/>
        </w:rPr>
        <w:t xml:space="preserve">6 </w:t>
      </w:r>
      <w:r w:rsidR="00CA0908" w:rsidRPr="009B3A1B">
        <w:rPr>
          <w:b/>
          <w:sz w:val="20"/>
          <w:szCs w:val="20"/>
        </w:rPr>
        <w:t>zákona</w:t>
      </w:r>
      <w:r w:rsidR="00CA0908" w:rsidRPr="00BF4406">
        <w:rPr>
          <w:b/>
          <w:sz w:val="20"/>
          <w:szCs w:val="20"/>
        </w:rPr>
        <w:t xml:space="preserve"> č. 343/2015 Z. z. </w:t>
      </w:r>
      <w:r w:rsidR="00CA0908" w:rsidRPr="00BF4406">
        <w:rPr>
          <w:b/>
          <w:bCs/>
          <w:color w:val="000000"/>
          <w:sz w:val="20"/>
          <w:szCs w:val="20"/>
          <w:shd w:val="clear" w:color="auto" w:fill="FFFFFF"/>
        </w:rPr>
        <w:t>o verejnom obstarávaní a o zmene a doplnení niektorých zákonov</w:t>
      </w:r>
      <w:r w:rsidR="00CA0908">
        <w:rPr>
          <w:b/>
          <w:bCs/>
          <w:color w:val="000000"/>
          <w:sz w:val="20"/>
          <w:szCs w:val="20"/>
          <w:shd w:val="clear" w:color="auto" w:fill="FFFFFF"/>
        </w:rPr>
        <w:t xml:space="preserve"> v znení neskorších predpisov a zákona č. 254/1998 Z. z. o verejných prácach v znení neskorších predpisov</w:t>
      </w:r>
      <w:r>
        <w:rPr>
          <w:b/>
          <w:bCs/>
          <w:color w:val="000000"/>
          <w:sz w:val="20"/>
          <w:szCs w:val="20"/>
          <w:shd w:val="clear" w:color="auto" w:fill="FFFFFF"/>
        </w:rPr>
        <w:t xml:space="preserve"> (ďalej ako „zmluva“)</w:t>
      </w:r>
    </w:p>
    <w:p w:rsidR="00CA0908" w:rsidRDefault="00CA0908" w:rsidP="00CA0908">
      <w:pPr>
        <w:rPr>
          <w:b/>
        </w:rPr>
      </w:pPr>
    </w:p>
    <w:p w:rsidR="00CA0908" w:rsidRPr="001A7728" w:rsidRDefault="00CA0908" w:rsidP="00CA0908">
      <w:pPr>
        <w:jc w:val="center"/>
        <w:rPr>
          <w:b/>
        </w:rPr>
      </w:pPr>
      <w:r w:rsidRPr="001A7728">
        <w:rPr>
          <w:b/>
        </w:rPr>
        <w:t>Zmluvné strany</w:t>
      </w:r>
    </w:p>
    <w:p w:rsidR="00CA0908" w:rsidRPr="0017227F" w:rsidRDefault="00CA0908" w:rsidP="00CA0908">
      <w:pPr>
        <w:tabs>
          <w:tab w:val="num" w:pos="1440"/>
          <w:tab w:val="left" w:pos="3600"/>
        </w:tabs>
        <w:rPr>
          <w:b/>
        </w:rPr>
      </w:pPr>
    </w:p>
    <w:p w:rsidR="00CD7619" w:rsidRDefault="00CA0908" w:rsidP="00CA0908">
      <w:pPr>
        <w:rPr>
          <w:b/>
        </w:rPr>
      </w:pPr>
      <w:r w:rsidRPr="0017227F">
        <w:rPr>
          <w:b/>
        </w:rPr>
        <w:t>Objednáv</w:t>
      </w:r>
      <w:r w:rsidR="00CD7619">
        <w:rPr>
          <w:b/>
        </w:rPr>
        <w:t>ateľ:</w:t>
      </w:r>
      <w:r w:rsidR="00CD7619">
        <w:rPr>
          <w:b/>
        </w:rPr>
        <w:tab/>
      </w:r>
      <w:r w:rsidR="00CD7619">
        <w:rPr>
          <w:b/>
        </w:rPr>
        <w:tab/>
      </w:r>
      <w:r w:rsidR="00CD7619">
        <w:rPr>
          <w:b/>
        </w:rPr>
        <w:tab/>
      </w:r>
    </w:p>
    <w:p w:rsidR="00CA0908" w:rsidRPr="0017227F" w:rsidRDefault="00CD7619" w:rsidP="00CD7619">
      <w:pPr>
        <w:ind w:left="3544" w:hanging="2835"/>
        <w:rPr>
          <w:b/>
        </w:rPr>
      </w:pPr>
      <w:r w:rsidRPr="00CD7619">
        <w:t>Názov:</w:t>
      </w:r>
      <w:r>
        <w:rPr>
          <w:b/>
        </w:rPr>
        <w:t xml:space="preserve">              </w:t>
      </w:r>
      <w:r w:rsidR="00F86E63">
        <w:rPr>
          <w:b/>
        </w:rPr>
        <w:t xml:space="preserve">                     </w:t>
      </w:r>
      <w:r>
        <w:rPr>
          <w:b/>
        </w:rPr>
        <w:t>Slovenské národné múzeum</w:t>
      </w:r>
    </w:p>
    <w:p w:rsidR="00F86E63" w:rsidRDefault="00CD7619" w:rsidP="00CD7619">
      <w:pPr>
        <w:ind w:left="4253" w:hanging="3544"/>
      </w:pPr>
      <w:r>
        <w:t xml:space="preserve">Sídlo:                                     </w:t>
      </w:r>
      <w:r w:rsidR="00CA0908" w:rsidRPr="0017227F">
        <w:t>Vajanského</w:t>
      </w:r>
      <w:r>
        <w:t xml:space="preserve"> nábrežie</w:t>
      </w:r>
      <w:r w:rsidR="00CA0908" w:rsidRPr="0017227F">
        <w:t xml:space="preserve"> 2, P.O. BOX 13, </w:t>
      </w:r>
    </w:p>
    <w:p w:rsidR="00CA0908" w:rsidRPr="0017227F" w:rsidRDefault="00CA0908" w:rsidP="00F86E63">
      <w:pPr>
        <w:ind w:left="4253" w:hanging="713"/>
      </w:pPr>
      <w:r w:rsidRPr="0017227F">
        <w:t>810 06 Bratislava 16</w:t>
      </w:r>
    </w:p>
    <w:p w:rsidR="00CD7619" w:rsidRPr="00CD7619" w:rsidRDefault="00782FB8" w:rsidP="00C24A90">
      <w:pPr>
        <w:ind w:left="709"/>
        <w:jc w:val="both"/>
        <w:rPr>
          <w:rFonts w:cs="Arial"/>
          <w:szCs w:val="22"/>
        </w:rPr>
      </w:pPr>
      <w:r>
        <w:rPr>
          <w:rFonts w:cs="Arial"/>
          <w:szCs w:val="22"/>
        </w:rPr>
        <w:t>Oprávnený</w:t>
      </w:r>
      <w:r w:rsidR="00CD7619" w:rsidRPr="00CD7619">
        <w:rPr>
          <w:rFonts w:cs="Arial"/>
          <w:szCs w:val="22"/>
        </w:rPr>
        <w:t xml:space="preserve"> konať na základe Rozhodnutia Ministerstva kultúry Slovenskej republiky č. MK 4541/2017-110/15225  zo dňa 10. októbra 2017  o vydaní úplného znenia zriaďovacej listiny Slovenského národného múzea vydanej rozhodnutím Ministerstva kultúry Slovenskej republiky o vydaní zriaďovacej listiny Slovenského národného múzea č. MK-1062/2002-1 z 1. júla 2002 a Rozhodnutia  Ministerstva kultúry Slovenskej republiky č. MK-2493/2019-110/3868 zo dňa 14. marca 2019 o zmene a doplnení zriaďovacej list</w:t>
      </w:r>
      <w:r w:rsidR="00CD7619">
        <w:rPr>
          <w:rFonts w:cs="Arial"/>
          <w:szCs w:val="22"/>
        </w:rPr>
        <w:t>iny Slovenského národného múzea</w:t>
      </w:r>
    </w:p>
    <w:p w:rsidR="00CA0908" w:rsidRDefault="00CA0908" w:rsidP="00CA0908">
      <w:pPr>
        <w:tabs>
          <w:tab w:val="left" w:pos="3600"/>
        </w:tabs>
        <w:ind w:left="3544" w:hanging="2835"/>
      </w:pPr>
      <w:r w:rsidRPr="0017227F">
        <w:t>Zastúpený:</w:t>
      </w:r>
      <w:r w:rsidRPr="0017227F">
        <w:tab/>
      </w:r>
      <w:r>
        <w:t xml:space="preserve"> </w:t>
      </w:r>
      <w:r w:rsidRPr="0017227F">
        <w:t xml:space="preserve">Mgr. Branislav </w:t>
      </w:r>
      <w:proofErr w:type="spellStart"/>
      <w:r w:rsidRPr="0017227F">
        <w:t>Panis</w:t>
      </w:r>
      <w:proofErr w:type="spellEnd"/>
      <w:r w:rsidRPr="0017227F">
        <w:t xml:space="preserve">, generálny riaditeľ </w:t>
      </w:r>
    </w:p>
    <w:p w:rsidR="00CD7619" w:rsidRPr="0017227F" w:rsidRDefault="00CD7619" w:rsidP="00CA0908">
      <w:pPr>
        <w:tabs>
          <w:tab w:val="left" w:pos="3600"/>
        </w:tabs>
        <w:ind w:left="3544" w:hanging="2835"/>
      </w:pPr>
      <w:r>
        <w:t>Právna forma:</w:t>
      </w:r>
      <w:r>
        <w:tab/>
      </w:r>
      <w:r w:rsidR="00F86E63">
        <w:tab/>
      </w:r>
      <w:r>
        <w:t>štátna príspevková organizácia</w:t>
      </w:r>
    </w:p>
    <w:p w:rsidR="00CA0908" w:rsidRPr="0017227F" w:rsidRDefault="00CA0908" w:rsidP="00CA0908">
      <w:pPr>
        <w:tabs>
          <w:tab w:val="left" w:pos="3600"/>
        </w:tabs>
        <w:ind w:left="720"/>
      </w:pPr>
      <w:r w:rsidRPr="0017227F">
        <w:t>IČO:</w:t>
      </w:r>
      <w:r w:rsidRPr="0017227F">
        <w:tab/>
        <w:t>00164 721</w:t>
      </w:r>
    </w:p>
    <w:p w:rsidR="00CA0908" w:rsidRPr="0017227F" w:rsidRDefault="00CA0908" w:rsidP="00CA0908">
      <w:pPr>
        <w:tabs>
          <w:tab w:val="left" w:pos="3600"/>
        </w:tabs>
        <w:ind w:left="720"/>
      </w:pPr>
      <w:r w:rsidRPr="0017227F">
        <w:t>IČ DPH:</w:t>
      </w:r>
      <w:r w:rsidRPr="0017227F">
        <w:tab/>
        <w:t>SK2020603068</w:t>
      </w:r>
    </w:p>
    <w:p w:rsidR="00CA0908" w:rsidRPr="0017227F" w:rsidRDefault="00CA0908" w:rsidP="00CA0908">
      <w:pPr>
        <w:tabs>
          <w:tab w:val="left" w:pos="3600"/>
        </w:tabs>
        <w:ind w:left="720"/>
      </w:pPr>
      <w:r w:rsidRPr="0017227F">
        <w:t>Bankové spojenie:</w:t>
      </w:r>
      <w:r w:rsidRPr="0017227F">
        <w:tab/>
        <w:t>Štátna pokladnica Bratislava</w:t>
      </w:r>
    </w:p>
    <w:p w:rsidR="00CA0908" w:rsidRPr="0017227F" w:rsidRDefault="00CA0908" w:rsidP="00CA0908">
      <w:pPr>
        <w:tabs>
          <w:tab w:val="left" w:pos="3600"/>
        </w:tabs>
        <w:ind w:left="720"/>
      </w:pPr>
      <w:r w:rsidRPr="0017227F">
        <w:t>IBAN:</w:t>
      </w:r>
      <w:r w:rsidRPr="0017227F">
        <w:tab/>
        <w:t>.........................................</w:t>
      </w:r>
    </w:p>
    <w:p w:rsidR="00CA0908" w:rsidRPr="0017227F" w:rsidRDefault="00CA0908" w:rsidP="00CA0908">
      <w:pPr>
        <w:ind w:firstLine="708"/>
      </w:pPr>
      <w:r w:rsidRPr="0017227F">
        <w:t>Zástupca oprávnený rokovať a rozhodovať vo veciach:</w:t>
      </w:r>
    </w:p>
    <w:p w:rsidR="00ED2E68" w:rsidRDefault="00CA0908" w:rsidP="0040380B">
      <w:pPr>
        <w:ind w:firstLine="709"/>
      </w:pPr>
      <w:r w:rsidRPr="0017227F">
        <w:t>a)</w:t>
      </w:r>
      <w:r w:rsidRPr="0017227F">
        <w:tab/>
        <w:t>zmluvných:</w:t>
      </w:r>
      <w:r w:rsidRPr="0017227F">
        <w:tab/>
      </w:r>
      <w:r w:rsidR="009F1FAA">
        <w:tab/>
      </w:r>
      <w:r w:rsidR="00DC5CA1">
        <w:t xml:space="preserve"> </w:t>
      </w:r>
      <w:r w:rsidR="00ED2E68">
        <w:t xml:space="preserve">PhDr. Edita </w:t>
      </w:r>
      <w:proofErr w:type="spellStart"/>
      <w:r w:rsidR="00ED2E68">
        <w:t>Bugalová</w:t>
      </w:r>
      <w:proofErr w:type="spellEnd"/>
      <w:r w:rsidR="00ED2E68">
        <w:t xml:space="preserve">, PhD., </w:t>
      </w:r>
    </w:p>
    <w:p w:rsidR="00CA0908" w:rsidRPr="0017227F" w:rsidRDefault="00ED2E68" w:rsidP="0040380B">
      <w:pPr>
        <w:ind w:firstLine="709"/>
      </w:pPr>
      <w:r>
        <w:t xml:space="preserve">                                  </w:t>
      </w:r>
      <w:r w:rsidR="009F1FAA">
        <w:tab/>
      </w:r>
      <w:r w:rsidR="009F1FAA">
        <w:tab/>
      </w:r>
      <w:r w:rsidR="00DC5CA1">
        <w:t xml:space="preserve"> </w:t>
      </w:r>
      <w:r>
        <w:t xml:space="preserve">riaditeľka  </w:t>
      </w:r>
      <w:r w:rsidR="0040380B">
        <w:t>SNM</w:t>
      </w:r>
      <w:r>
        <w:t xml:space="preserve">- Hudobné múzeum v Bratislave </w:t>
      </w:r>
      <w:r w:rsidR="00CA0908" w:rsidRPr="0017227F">
        <w:tab/>
      </w:r>
    </w:p>
    <w:p w:rsidR="00CA0908" w:rsidRPr="0017227F" w:rsidRDefault="00CA0908" w:rsidP="0040380B">
      <w:pPr>
        <w:ind w:firstLine="709"/>
      </w:pPr>
      <w:r>
        <w:t>b</w:t>
      </w:r>
      <w:r w:rsidRPr="0017227F">
        <w:t>)</w:t>
      </w:r>
      <w:r w:rsidRPr="0017227F">
        <w:tab/>
        <w:t xml:space="preserve">platobných </w:t>
      </w:r>
    </w:p>
    <w:p w:rsidR="00CA0908" w:rsidRPr="0017227F" w:rsidRDefault="00CA0908" w:rsidP="0040380B">
      <w:pPr>
        <w:ind w:left="708" w:firstLine="709"/>
        <w:rPr>
          <w:rStyle w:val="ra"/>
        </w:rPr>
      </w:pPr>
      <w:r w:rsidRPr="0017227F">
        <w:t>podmienok a fakturácie:</w:t>
      </w:r>
      <w:r w:rsidR="00ED2E68">
        <w:t xml:space="preserve"> Ing. Dana </w:t>
      </w:r>
      <w:proofErr w:type="spellStart"/>
      <w:r w:rsidR="00ED2E68">
        <w:t>S</w:t>
      </w:r>
      <w:r w:rsidR="004A43C3">
        <w:t>l</w:t>
      </w:r>
      <w:r w:rsidR="00ED2E68">
        <w:t>obodová</w:t>
      </w:r>
      <w:proofErr w:type="spellEnd"/>
      <w:r w:rsidR="00ED2E68">
        <w:t>, projektová manažérka</w:t>
      </w:r>
      <w:r w:rsidRPr="0017227F">
        <w:rPr>
          <w:b/>
        </w:rPr>
        <w:tab/>
      </w:r>
    </w:p>
    <w:p w:rsidR="00CA0908" w:rsidRPr="003F39E1" w:rsidRDefault="00CA0908" w:rsidP="00CA0908">
      <w:pPr>
        <w:ind w:left="720"/>
        <w:rPr>
          <w:bCs/>
        </w:rPr>
      </w:pPr>
      <w:r>
        <w:rPr>
          <w:bCs/>
        </w:rPr>
        <w:t>(ďalej len „objednávateľ“)</w:t>
      </w:r>
    </w:p>
    <w:p w:rsidR="00CA0908" w:rsidRDefault="00CA0908" w:rsidP="00CA0908">
      <w:pPr>
        <w:rPr>
          <w:b/>
        </w:rPr>
      </w:pPr>
    </w:p>
    <w:p w:rsidR="00CA0908" w:rsidRDefault="00CA0908" w:rsidP="00CA0908">
      <w:r>
        <w:tab/>
      </w:r>
      <w:r>
        <w:tab/>
        <w:t xml:space="preserve">a </w:t>
      </w:r>
    </w:p>
    <w:p w:rsidR="00CA0908" w:rsidRDefault="00CA0908" w:rsidP="00CA0908">
      <w:pPr>
        <w:rPr>
          <w:b/>
        </w:rPr>
      </w:pPr>
      <w:r>
        <w:rPr>
          <w:b/>
        </w:rPr>
        <w:t xml:space="preserve">Zhotoviteľ: </w:t>
      </w:r>
    </w:p>
    <w:p w:rsidR="00CA0908" w:rsidRDefault="00CA0908" w:rsidP="00CA0908">
      <w:pPr>
        <w:ind w:firstLine="708"/>
        <w:rPr>
          <w:b/>
        </w:rPr>
      </w:pPr>
      <w:r>
        <w:t>Obchodné meno</w:t>
      </w:r>
      <w:r w:rsidR="00CF22A9">
        <w:t>:</w:t>
      </w:r>
      <w:r>
        <w:tab/>
      </w:r>
      <w:r>
        <w:tab/>
      </w:r>
      <w:r w:rsidR="00200F57">
        <w:t xml:space="preserve"> </w:t>
      </w:r>
    </w:p>
    <w:p w:rsidR="00CA0908" w:rsidRDefault="00CA0908" w:rsidP="00CA0908">
      <w:pPr>
        <w:ind w:firstLine="708"/>
      </w:pPr>
      <w:r>
        <w:t>Sídlo</w:t>
      </w:r>
      <w:r w:rsidR="00CF22A9">
        <w:t>:</w:t>
      </w:r>
      <w:r>
        <w:tab/>
      </w:r>
      <w:r>
        <w:tab/>
      </w:r>
      <w:r>
        <w:tab/>
      </w:r>
      <w:r>
        <w:tab/>
      </w:r>
      <w:r w:rsidR="00200F57">
        <w:t xml:space="preserve"> </w:t>
      </w:r>
    </w:p>
    <w:p w:rsidR="00CA0908" w:rsidRDefault="00CA0908" w:rsidP="00CA0908">
      <w:pPr>
        <w:ind w:firstLine="708"/>
      </w:pPr>
      <w:r>
        <w:t>Adresa</w:t>
      </w:r>
      <w:r w:rsidR="00782FB8">
        <w:t xml:space="preserve"> na doručovanie</w:t>
      </w:r>
      <w:r w:rsidR="00CF22A9">
        <w:t>:</w:t>
      </w:r>
      <w:r>
        <w:tab/>
      </w:r>
      <w:r>
        <w:tab/>
      </w:r>
      <w:r>
        <w:tab/>
      </w:r>
      <w:r w:rsidR="00200F57">
        <w:t xml:space="preserve"> </w:t>
      </w:r>
    </w:p>
    <w:p w:rsidR="00CF22A9" w:rsidRDefault="00CF22A9" w:rsidP="00CA0908">
      <w:pPr>
        <w:ind w:firstLine="708"/>
      </w:pPr>
      <w:r>
        <w:t xml:space="preserve">Štatutárny orgán:                    </w:t>
      </w:r>
    </w:p>
    <w:p w:rsidR="00CA0908" w:rsidRDefault="00CA0908" w:rsidP="00CA0908">
      <w:pPr>
        <w:ind w:firstLine="708"/>
      </w:pPr>
      <w:r>
        <w:t>Právna forma</w:t>
      </w:r>
      <w:r w:rsidR="009A7A3A">
        <w:t>:</w:t>
      </w:r>
      <w:r>
        <w:tab/>
      </w:r>
      <w:r>
        <w:tab/>
      </w:r>
      <w:r>
        <w:tab/>
      </w:r>
      <w:r w:rsidR="00200F57">
        <w:t xml:space="preserve"> </w:t>
      </w:r>
    </w:p>
    <w:p w:rsidR="00CA0908" w:rsidRDefault="00AA16EE" w:rsidP="00CA0908">
      <w:pPr>
        <w:ind w:firstLine="708"/>
      </w:pPr>
      <w:r>
        <w:t>Zapísaný</w:t>
      </w:r>
      <w:r w:rsidR="009A7A3A">
        <w:t>:</w:t>
      </w:r>
      <w:r w:rsidR="00CA0908">
        <w:tab/>
        <w:t xml:space="preserve"> </w:t>
      </w:r>
      <w:r w:rsidR="00200F57">
        <w:t xml:space="preserve"> </w:t>
      </w:r>
    </w:p>
    <w:p w:rsidR="00F83241" w:rsidRDefault="00CA0908" w:rsidP="00F83241">
      <w:pPr>
        <w:ind w:firstLine="708"/>
      </w:pPr>
      <w:r>
        <w:t>Bankové spojenie</w:t>
      </w:r>
      <w:r w:rsidR="009A7A3A">
        <w:t>:</w:t>
      </w:r>
      <w:r>
        <w:tab/>
      </w:r>
      <w:r>
        <w:tab/>
        <w:t xml:space="preserve"> </w:t>
      </w:r>
      <w:r w:rsidR="00200F57">
        <w:t xml:space="preserve"> </w:t>
      </w:r>
    </w:p>
    <w:p w:rsidR="00CA0908" w:rsidRDefault="00CA0908" w:rsidP="00CA0908">
      <w:pPr>
        <w:ind w:firstLine="708"/>
      </w:pPr>
      <w:r>
        <w:t>Mena</w:t>
      </w:r>
      <w:r w:rsidR="009A7A3A">
        <w:t>:</w:t>
      </w:r>
      <w:r>
        <w:tab/>
      </w:r>
      <w:r>
        <w:tab/>
      </w:r>
      <w:r>
        <w:tab/>
      </w:r>
      <w:r>
        <w:tab/>
      </w:r>
      <w:r w:rsidR="00200F57">
        <w:t xml:space="preserve"> </w:t>
      </w:r>
    </w:p>
    <w:p w:rsidR="00CA0908" w:rsidRDefault="00CA0908" w:rsidP="00CA0908">
      <w:pPr>
        <w:ind w:firstLine="708"/>
      </w:pPr>
      <w:r>
        <w:t>IBAN</w:t>
      </w:r>
      <w:r w:rsidR="009A7A3A">
        <w:t>:</w:t>
      </w:r>
      <w:r>
        <w:tab/>
      </w:r>
      <w:r>
        <w:tab/>
      </w:r>
      <w:r>
        <w:tab/>
      </w:r>
      <w:r>
        <w:tab/>
      </w:r>
      <w:r w:rsidR="009A7A3A">
        <w:t xml:space="preserve"> </w:t>
      </w:r>
      <w:r w:rsidR="00200F57">
        <w:t xml:space="preserve"> </w:t>
      </w:r>
    </w:p>
    <w:p w:rsidR="00F83241" w:rsidRDefault="00CA0908" w:rsidP="00CA0908">
      <w:pPr>
        <w:ind w:firstLine="708"/>
      </w:pPr>
      <w:r>
        <w:t xml:space="preserve">BIC kód banky:   </w:t>
      </w:r>
    </w:p>
    <w:p w:rsidR="00CA0908" w:rsidRDefault="00CA0908" w:rsidP="00CA0908">
      <w:pPr>
        <w:ind w:firstLine="708"/>
      </w:pPr>
      <w:r>
        <w:t>IČO</w:t>
      </w:r>
      <w:r w:rsidR="009A7A3A">
        <w:t>:</w:t>
      </w:r>
      <w:r>
        <w:tab/>
      </w:r>
      <w:r>
        <w:tab/>
      </w:r>
      <w:r>
        <w:tab/>
      </w:r>
      <w:r>
        <w:tab/>
      </w:r>
      <w:r w:rsidR="009A7A3A">
        <w:t xml:space="preserve"> </w:t>
      </w:r>
      <w:r w:rsidR="00200F57">
        <w:t xml:space="preserve"> </w:t>
      </w:r>
    </w:p>
    <w:p w:rsidR="00CF22A9" w:rsidRDefault="00CF22A9" w:rsidP="00CA0908">
      <w:pPr>
        <w:ind w:firstLine="708"/>
      </w:pPr>
      <w:r>
        <w:t xml:space="preserve">DIČ:                                        </w:t>
      </w:r>
      <w:r w:rsidR="00200F57">
        <w:t xml:space="preserve"> </w:t>
      </w:r>
    </w:p>
    <w:p w:rsidR="00CA0908" w:rsidRDefault="00CA0908" w:rsidP="00CA0908">
      <w:pPr>
        <w:ind w:firstLine="708"/>
      </w:pPr>
      <w:r>
        <w:t>IČ DPH</w:t>
      </w:r>
      <w:r w:rsidR="009A7A3A">
        <w:t>:</w:t>
      </w:r>
      <w:r>
        <w:tab/>
      </w:r>
      <w:r>
        <w:tab/>
      </w:r>
      <w:r>
        <w:tab/>
      </w:r>
      <w:r w:rsidR="009A7A3A">
        <w:t xml:space="preserve"> </w:t>
      </w:r>
      <w:r w:rsidR="00200F57">
        <w:t xml:space="preserve"> </w:t>
      </w:r>
      <w:r>
        <w:t xml:space="preserve"> </w:t>
      </w:r>
    </w:p>
    <w:p w:rsidR="00CA0908" w:rsidRPr="007551EF" w:rsidRDefault="005C3340" w:rsidP="00CA0908">
      <w:pPr>
        <w:ind w:firstLine="708"/>
      </w:pPr>
      <w:r>
        <w:t>Kontakty:</w:t>
      </w:r>
      <w:r w:rsidR="00CA0908">
        <w:tab/>
      </w:r>
      <w:r w:rsidR="00CA0908">
        <w:tab/>
      </w:r>
      <w:r w:rsidR="00CA0908">
        <w:tab/>
      </w:r>
      <w:r w:rsidR="00CF22A9">
        <w:t xml:space="preserve">           </w:t>
      </w:r>
      <w:r w:rsidR="009A7A3A">
        <w:t xml:space="preserve"> </w:t>
      </w:r>
      <w:r w:rsidR="00CF22A9">
        <w:t xml:space="preserve"> </w:t>
      </w:r>
      <w:r w:rsidR="00200F57">
        <w:t xml:space="preserve"> </w:t>
      </w:r>
      <w:r w:rsidR="00CA0908">
        <w:t xml:space="preserve"> </w:t>
      </w:r>
    </w:p>
    <w:p w:rsidR="00CA0908" w:rsidRDefault="00CA0908" w:rsidP="00CA0908">
      <w:pPr>
        <w:ind w:firstLine="708"/>
      </w:pPr>
      <w:r>
        <w:t>Zástupca oprávnený rokovať a rozhodovať vo veciach:</w:t>
      </w:r>
    </w:p>
    <w:p w:rsidR="00CA0908" w:rsidRDefault="00CA0908" w:rsidP="00CA0908">
      <w:pPr>
        <w:ind w:firstLine="708"/>
      </w:pPr>
      <w:r>
        <w:t>a)</w:t>
      </w:r>
      <w:r>
        <w:tab/>
        <w:t>zmluvných:</w:t>
      </w:r>
      <w:r>
        <w:tab/>
      </w:r>
      <w:r w:rsidR="00CF22A9">
        <w:t xml:space="preserve">          </w:t>
      </w:r>
      <w:r w:rsidR="009A7A3A">
        <w:t xml:space="preserve"> </w:t>
      </w:r>
      <w:r w:rsidR="00CF22A9">
        <w:t xml:space="preserve"> </w:t>
      </w:r>
      <w:r w:rsidR="00200F57">
        <w:t xml:space="preserve"> </w:t>
      </w:r>
      <w:r w:rsidR="00CF22A9">
        <w:t xml:space="preserve">   </w:t>
      </w:r>
    </w:p>
    <w:p w:rsidR="00CA0908" w:rsidRDefault="00CA0908" w:rsidP="00CA0908">
      <w:pPr>
        <w:ind w:firstLine="708"/>
      </w:pPr>
      <w:r w:rsidRPr="009722DD">
        <w:t>b)</w:t>
      </w:r>
      <w:r w:rsidRPr="009722DD">
        <w:tab/>
        <w:t>technických:</w:t>
      </w:r>
      <w:r w:rsidRPr="009722DD">
        <w:tab/>
      </w:r>
      <w:r w:rsidR="00200F57">
        <w:t xml:space="preserve"> </w:t>
      </w:r>
      <w:r w:rsidR="00CF22A9">
        <w:t xml:space="preserve">   </w:t>
      </w:r>
    </w:p>
    <w:p w:rsidR="00CA0908" w:rsidRDefault="00CA0908" w:rsidP="00CA0908">
      <w:r>
        <w:t xml:space="preserve">           (ďalej len „zhotoviteľ“)</w:t>
      </w:r>
    </w:p>
    <w:p w:rsidR="0040380B" w:rsidRDefault="0040380B" w:rsidP="0040380B">
      <w:pPr>
        <w:ind w:left="709" w:hanging="709"/>
      </w:pPr>
      <w:r>
        <w:t xml:space="preserve">           </w:t>
      </w:r>
    </w:p>
    <w:p w:rsidR="00CA0908" w:rsidRPr="00782FB8" w:rsidRDefault="00782FB8" w:rsidP="0040380B">
      <w:pPr>
        <w:ind w:left="709"/>
      </w:pPr>
      <w:r>
        <w:t>(objednávateľ a zhotoviteľ ďalej spolu ako „zmluvné strany“, jednotlivo ako „ zmluvná strana““)</w:t>
      </w:r>
    </w:p>
    <w:p w:rsidR="00CA0908" w:rsidRDefault="00CA0908" w:rsidP="00CA0908">
      <w:pPr>
        <w:jc w:val="center"/>
        <w:rPr>
          <w:b/>
          <w:sz w:val="28"/>
        </w:rPr>
      </w:pPr>
      <w:r>
        <w:rPr>
          <w:b/>
          <w:sz w:val="28"/>
        </w:rPr>
        <w:lastRenderedPageBreak/>
        <w:t>Preambula</w:t>
      </w:r>
    </w:p>
    <w:p w:rsidR="00CA0908" w:rsidRPr="008A4356" w:rsidRDefault="00CA0908" w:rsidP="00CA0908">
      <w:pPr>
        <w:jc w:val="center"/>
        <w:rPr>
          <w:b/>
          <w:sz w:val="28"/>
        </w:rPr>
      </w:pPr>
    </w:p>
    <w:p w:rsidR="00CA0908" w:rsidRPr="00CF630C" w:rsidRDefault="00782FB8" w:rsidP="00CA0908">
      <w:pPr>
        <w:jc w:val="both"/>
        <w:rPr>
          <w:rFonts w:cs="Arial"/>
          <w:szCs w:val="22"/>
        </w:rPr>
      </w:pPr>
      <w:r w:rsidRPr="00CF630C">
        <w:rPr>
          <w:szCs w:val="22"/>
        </w:rPr>
        <w:t>Táto zmluva</w:t>
      </w:r>
      <w:r w:rsidR="00CA0908" w:rsidRPr="00CF630C">
        <w:rPr>
          <w:szCs w:val="22"/>
        </w:rPr>
        <w:t xml:space="preserve"> je výsledkom procesu verejného obstarávania na uskutočnenie stavebných prác s názvom predmetu zákazky: </w:t>
      </w:r>
      <w:r w:rsidR="00CA0908" w:rsidRPr="00CF630C">
        <w:rPr>
          <w:b/>
          <w:szCs w:val="22"/>
        </w:rPr>
        <w:t>„</w:t>
      </w:r>
      <w:r w:rsidR="00CF630C" w:rsidRPr="00CF630C">
        <w:rPr>
          <w:rFonts w:cs="Arial"/>
          <w:b/>
          <w:szCs w:val="22"/>
        </w:rPr>
        <w:t xml:space="preserve">Obnova areálu </w:t>
      </w:r>
      <w:r w:rsidR="00EF6799">
        <w:rPr>
          <w:rFonts w:cs="Arial"/>
          <w:b/>
          <w:szCs w:val="22"/>
        </w:rPr>
        <w:t xml:space="preserve">a kaštieľa </w:t>
      </w:r>
      <w:r w:rsidR="00CF630C" w:rsidRPr="00CF630C">
        <w:rPr>
          <w:rFonts w:cs="Arial"/>
          <w:b/>
          <w:szCs w:val="22"/>
        </w:rPr>
        <w:t>Dolná Krupá</w:t>
      </w:r>
      <w:r w:rsidR="00CA0908" w:rsidRPr="00CF630C">
        <w:rPr>
          <w:b/>
          <w:szCs w:val="22"/>
        </w:rPr>
        <w:t xml:space="preserve">“ </w:t>
      </w:r>
      <w:r w:rsidR="00CF630C" w:rsidRPr="00CF630C">
        <w:rPr>
          <w:rFonts w:cs="Arial"/>
          <w:b/>
          <w:szCs w:val="22"/>
        </w:rPr>
        <w:t xml:space="preserve">v rámci projektu „Poklady strednej Európy. Kultúra, </w:t>
      </w:r>
      <w:r w:rsidR="005D7A06">
        <w:rPr>
          <w:rFonts w:cs="Arial"/>
          <w:b/>
          <w:szCs w:val="22"/>
        </w:rPr>
        <w:t>príroda, hudba.“ financovaného z</w:t>
      </w:r>
      <w:r w:rsidR="00CF630C" w:rsidRPr="00CF630C">
        <w:rPr>
          <w:rFonts w:cs="Arial"/>
          <w:b/>
          <w:szCs w:val="22"/>
        </w:rPr>
        <w:t xml:space="preserve"> programu spolupráce INTERREG V-A SK-AT 2014 -2020</w:t>
      </w:r>
      <w:r w:rsidR="00CA0908" w:rsidRPr="00CF630C">
        <w:rPr>
          <w:szCs w:val="22"/>
        </w:rPr>
        <w:t xml:space="preserve"> vyhlásenej verejným obstarávateľom Slovenským národným múzeom vo Vestníku verejného obstarávania č.</w:t>
      </w:r>
      <w:r w:rsidR="00CF22A9" w:rsidRPr="00CF630C">
        <w:rPr>
          <w:szCs w:val="22"/>
        </w:rPr>
        <w:t xml:space="preserve"> </w:t>
      </w:r>
      <w:r w:rsidR="00200F57" w:rsidRPr="00CF630C">
        <w:rPr>
          <w:szCs w:val="22"/>
        </w:rPr>
        <w:t>.....</w:t>
      </w:r>
      <w:r w:rsidR="00CF22A9" w:rsidRPr="00CF630C">
        <w:rPr>
          <w:szCs w:val="22"/>
        </w:rPr>
        <w:t xml:space="preserve">, </w:t>
      </w:r>
      <w:r w:rsidR="00CA0908" w:rsidRPr="00CF630C">
        <w:rPr>
          <w:szCs w:val="22"/>
        </w:rPr>
        <w:t xml:space="preserve"> zo dňa</w:t>
      </w:r>
      <w:r w:rsidR="00CF22A9" w:rsidRPr="00CF630C">
        <w:rPr>
          <w:szCs w:val="22"/>
        </w:rPr>
        <w:t xml:space="preserve"> </w:t>
      </w:r>
      <w:r w:rsidR="00200F57" w:rsidRPr="00CF630C">
        <w:rPr>
          <w:szCs w:val="22"/>
        </w:rPr>
        <w:t>....</w:t>
      </w:r>
      <w:r w:rsidR="00CF22A9" w:rsidRPr="00CF630C">
        <w:rPr>
          <w:szCs w:val="22"/>
        </w:rPr>
        <w:t>,</w:t>
      </w:r>
      <w:r w:rsidR="00CA0908" w:rsidRPr="00CF630C">
        <w:rPr>
          <w:szCs w:val="22"/>
        </w:rPr>
        <w:t xml:space="preserve"> pod. zn.</w:t>
      </w:r>
      <w:r w:rsidR="00CF22A9" w:rsidRPr="00CF630C">
        <w:rPr>
          <w:szCs w:val="22"/>
        </w:rPr>
        <w:t xml:space="preserve"> </w:t>
      </w:r>
      <w:r w:rsidR="00200F57" w:rsidRPr="00CF630C">
        <w:rPr>
          <w:szCs w:val="22"/>
        </w:rPr>
        <w:t>....</w:t>
      </w:r>
      <w:r w:rsidR="004E7C89" w:rsidRPr="00CF630C">
        <w:rPr>
          <w:szCs w:val="22"/>
        </w:rPr>
        <w:t xml:space="preserve"> (ďalej len ako „Verejná súťaž“)</w:t>
      </w:r>
      <w:r w:rsidR="00CA0908" w:rsidRPr="00CF630C">
        <w:rPr>
          <w:szCs w:val="22"/>
        </w:rPr>
        <w:t>, ktorý sa vykonal v súlade so zákonom č. 343/2015 Z. z. o verejnom obstarávaní a o zmene a doplnení niektorých zákonov v znení neskorších predpisov (ďalej len „zákon o verejnom obsta</w:t>
      </w:r>
      <w:r w:rsidR="00CA0908" w:rsidRPr="00CF630C">
        <w:rPr>
          <w:szCs w:val="22"/>
        </w:rPr>
        <w:softHyphen/>
        <w:t xml:space="preserve">rávaní"). Na obstaranie predmetu tejto zmluvy bol použitý postup zadávania </w:t>
      </w:r>
      <w:r w:rsidR="00F83241" w:rsidRPr="00CF630C">
        <w:rPr>
          <w:rFonts w:cs="Arial"/>
          <w:szCs w:val="22"/>
        </w:rPr>
        <w:t>nad</w:t>
      </w:r>
      <w:r w:rsidR="00CA0908" w:rsidRPr="00CF630C">
        <w:rPr>
          <w:rFonts w:cs="Arial"/>
          <w:szCs w:val="22"/>
        </w:rPr>
        <w:t xml:space="preserve">limitných zákaziek podľa </w:t>
      </w:r>
      <w:r w:rsidR="00C24A90" w:rsidRPr="00CF630C">
        <w:rPr>
          <w:rFonts w:cs="Arial"/>
          <w:szCs w:val="22"/>
        </w:rPr>
        <w:t xml:space="preserve">§ 66 </w:t>
      </w:r>
      <w:r w:rsidR="00F83241" w:rsidRPr="00CF630C">
        <w:rPr>
          <w:rFonts w:cs="Arial"/>
          <w:szCs w:val="22"/>
        </w:rPr>
        <w:t xml:space="preserve">ods. 7 písm. </w:t>
      </w:r>
      <w:r w:rsidR="001F1040" w:rsidRPr="00CF630C">
        <w:rPr>
          <w:rFonts w:cs="Arial"/>
          <w:szCs w:val="22"/>
        </w:rPr>
        <w:t>b</w:t>
      </w:r>
      <w:r w:rsidR="00F83241" w:rsidRPr="00CF630C">
        <w:rPr>
          <w:rFonts w:cs="Arial"/>
          <w:szCs w:val="22"/>
        </w:rPr>
        <w:t>) zákona o verejnom obstarávaní</w:t>
      </w:r>
      <w:r w:rsidR="001F1040" w:rsidRPr="00CF630C">
        <w:rPr>
          <w:rFonts w:cs="Arial"/>
          <w:szCs w:val="22"/>
        </w:rPr>
        <w:t>.</w:t>
      </w:r>
    </w:p>
    <w:p w:rsidR="00F83241" w:rsidRPr="00CF630C" w:rsidRDefault="00F83241" w:rsidP="00CA0908">
      <w:pPr>
        <w:jc w:val="both"/>
        <w:rPr>
          <w:szCs w:val="22"/>
        </w:rPr>
      </w:pPr>
    </w:p>
    <w:p w:rsidR="00CF630C" w:rsidRPr="00CF630C" w:rsidRDefault="00CA0908" w:rsidP="0040380B">
      <w:pPr>
        <w:jc w:val="both"/>
        <w:rPr>
          <w:szCs w:val="22"/>
        </w:rPr>
      </w:pPr>
      <w:r w:rsidRPr="00CF630C">
        <w:rPr>
          <w:szCs w:val="22"/>
        </w:rPr>
        <w:t>Cieľom realizácie diela je zhotovenie stavby „</w:t>
      </w:r>
      <w:r w:rsidR="003B71FE" w:rsidRPr="003B71FE">
        <w:rPr>
          <w:rFonts w:cs="Arial"/>
          <w:szCs w:val="22"/>
        </w:rPr>
        <w:t>Obnova areálu a kaštieľa Dolná Krupá</w:t>
      </w:r>
      <w:r w:rsidRPr="003B71FE">
        <w:rPr>
          <w:szCs w:val="22"/>
        </w:rPr>
        <w:t>“</w:t>
      </w:r>
      <w:r w:rsidRPr="003B71FE">
        <w:rPr>
          <w:rStyle w:val="pre"/>
          <w:szCs w:val="22"/>
          <w:bdr w:val="none" w:sz="0" w:space="0" w:color="auto" w:frame="1"/>
        </w:rPr>
        <w:t>.</w:t>
      </w:r>
      <w:r w:rsidRPr="00CF630C">
        <w:rPr>
          <w:rStyle w:val="pre"/>
          <w:b/>
          <w:szCs w:val="22"/>
          <w:bdr w:val="none" w:sz="0" w:space="0" w:color="auto" w:frame="1"/>
        </w:rPr>
        <w:t xml:space="preserve"> </w:t>
      </w:r>
      <w:r w:rsidRPr="00CF630C">
        <w:rPr>
          <w:szCs w:val="22"/>
        </w:rPr>
        <w:t xml:space="preserve">Tomuto cieľu je prispôsobený rozsah diela, ktorý je stanovený </w:t>
      </w:r>
      <w:proofErr w:type="spellStart"/>
      <w:r w:rsidRPr="00CF630C">
        <w:rPr>
          <w:szCs w:val="22"/>
        </w:rPr>
        <w:t>položkovým</w:t>
      </w:r>
      <w:proofErr w:type="spellEnd"/>
      <w:r w:rsidRPr="00CF630C">
        <w:rPr>
          <w:szCs w:val="22"/>
        </w:rPr>
        <w:t xml:space="preserve"> rozpočtom stavby, ktorý je Prílohou č. 1 tejto zmluvy. Tento rozpočet je vypracovaný na základe projektovej dokumentácie pre realizáciu stavby </w:t>
      </w:r>
      <w:r w:rsidRPr="00641CD0">
        <w:rPr>
          <w:szCs w:val="22"/>
        </w:rPr>
        <w:t>vyhotovenej</w:t>
      </w:r>
      <w:r w:rsidR="005D7A06" w:rsidRPr="00641CD0">
        <w:rPr>
          <w:szCs w:val="22"/>
        </w:rPr>
        <w:t xml:space="preserve"> </w:t>
      </w:r>
      <w:proofErr w:type="spellStart"/>
      <w:r w:rsidR="005D7A06" w:rsidRPr="00641CD0">
        <w:rPr>
          <w:szCs w:val="22"/>
        </w:rPr>
        <w:t>Ing.Vladimírom</w:t>
      </w:r>
      <w:proofErr w:type="spellEnd"/>
      <w:r w:rsidR="005D7A06" w:rsidRPr="00641CD0">
        <w:rPr>
          <w:szCs w:val="22"/>
        </w:rPr>
        <w:t xml:space="preserve"> </w:t>
      </w:r>
      <w:proofErr w:type="spellStart"/>
      <w:r w:rsidR="005D7A06" w:rsidRPr="00641CD0">
        <w:rPr>
          <w:szCs w:val="22"/>
        </w:rPr>
        <w:t>Kobliškom</w:t>
      </w:r>
      <w:proofErr w:type="spellEnd"/>
      <w:r w:rsidR="005D7A06" w:rsidRPr="00641CD0">
        <w:rPr>
          <w:szCs w:val="22"/>
        </w:rPr>
        <w:t>, autorizovaným stavebným inžinierom</w:t>
      </w:r>
      <w:r w:rsidR="005D7A06" w:rsidRPr="00641CD0">
        <w:rPr>
          <w:bCs/>
          <w:szCs w:val="22"/>
          <w:shd w:val="clear" w:color="auto" w:fill="FFFFFF"/>
        </w:rPr>
        <w:t> </w:t>
      </w:r>
      <w:r w:rsidRPr="00CF630C">
        <w:rPr>
          <w:szCs w:val="22"/>
        </w:rPr>
        <w:t xml:space="preserve">, ktorá rieši rekonštrukciu na </w:t>
      </w:r>
      <w:r w:rsidR="00CF630C" w:rsidRPr="00CF630C">
        <w:rPr>
          <w:szCs w:val="22"/>
        </w:rPr>
        <w:t>daný predmet zmluvy komplexne a</w:t>
      </w:r>
      <w:r w:rsidR="00CF630C" w:rsidRPr="00CF630C">
        <w:rPr>
          <w:rFonts w:cs="Arial"/>
          <w:szCs w:val="22"/>
        </w:rPr>
        <w:t xml:space="preserve"> preto rozsah prác uvedený v tejto projektovej dokumentácii je totožný s rozsahom diela stanoveným vyššie uvedeným rozpočtom. </w:t>
      </w:r>
    </w:p>
    <w:p w:rsidR="00CF630C" w:rsidRPr="00CF630C" w:rsidRDefault="00CF630C" w:rsidP="00CF630C">
      <w:pPr>
        <w:pStyle w:val="Default"/>
        <w:jc w:val="both"/>
        <w:rPr>
          <w:rFonts w:ascii="Arial" w:hAnsi="Arial" w:cs="Arial"/>
          <w:sz w:val="22"/>
          <w:szCs w:val="22"/>
        </w:rPr>
      </w:pPr>
    </w:p>
    <w:p w:rsidR="00CF630C" w:rsidRPr="00CF630C" w:rsidRDefault="00CF630C" w:rsidP="00CF630C">
      <w:pPr>
        <w:pStyle w:val="Default"/>
        <w:jc w:val="both"/>
        <w:rPr>
          <w:rFonts w:ascii="Arial" w:hAnsi="Arial" w:cs="Arial"/>
          <w:b/>
          <w:sz w:val="22"/>
          <w:szCs w:val="22"/>
        </w:rPr>
      </w:pPr>
      <w:r w:rsidRPr="00CF630C">
        <w:rPr>
          <w:rFonts w:ascii="Arial" w:hAnsi="Arial" w:cs="Arial"/>
          <w:sz w:val="22"/>
          <w:szCs w:val="22"/>
        </w:rPr>
        <w:t>Predmet zákazky sa bude financovať z prostriedkov projektu: „</w:t>
      </w:r>
      <w:r w:rsidRPr="00CF630C">
        <w:rPr>
          <w:rFonts w:ascii="Arial" w:hAnsi="Arial" w:cs="Arial"/>
          <w:b/>
          <w:sz w:val="22"/>
          <w:szCs w:val="22"/>
        </w:rPr>
        <w:t xml:space="preserve">Poklady strednej Európy. Kultúra, príroda, hudba.“ financovaného </w:t>
      </w:r>
      <w:r w:rsidR="005D7A06">
        <w:rPr>
          <w:rFonts w:ascii="Arial" w:hAnsi="Arial" w:cs="Arial"/>
          <w:b/>
          <w:sz w:val="22"/>
          <w:szCs w:val="22"/>
        </w:rPr>
        <w:t>z</w:t>
      </w:r>
      <w:r w:rsidR="005D7A06" w:rsidRPr="00CF630C">
        <w:rPr>
          <w:rFonts w:ascii="Arial" w:hAnsi="Arial" w:cs="Arial"/>
          <w:b/>
          <w:sz w:val="22"/>
          <w:szCs w:val="22"/>
        </w:rPr>
        <w:t xml:space="preserve"> </w:t>
      </w:r>
      <w:r w:rsidRPr="00CF630C">
        <w:rPr>
          <w:rFonts w:ascii="Arial" w:hAnsi="Arial" w:cs="Arial"/>
          <w:b/>
          <w:sz w:val="22"/>
          <w:szCs w:val="22"/>
        </w:rPr>
        <w:t>programu spolupráce INTERREG V-A SK-AT 2014 -2020 a štátneho rozpočtu.</w:t>
      </w:r>
    </w:p>
    <w:p w:rsidR="00EA245E" w:rsidRPr="008A4356" w:rsidRDefault="00EA245E" w:rsidP="00253E4C">
      <w:pPr>
        <w:rPr>
          <w:b/>
          <w:sz w:val="28"/>
          <w:szCs w:val="22"/>
        </w:rPr>
      </w:pPr>
    </w:p>
    <w:p w:rsidR="00CA0908" w:rsidRDefault="00CA0908" w:rsidP="00CA0908">
      <w:pPr>
        <w:jc w:val="center"/>
        <w:rPr>
          <w:b/>
          <w:sz w:val="28"/>
        </w:rPr>
      </w:pPr>
      <w:r>
        <w:rPr>
          <w:b/>
          <w:sz w:val="28"/>
        </w:rPr>
        <w:t>Článok 1</w:t>
      </w:r>
    </w:p>
    <w:p w:rsidR="00CA0908" w:rsidRDefault="00CA0908" w:rsidP="00CA0908">
      <w:pPr>
        <w:jc w:val="center"/>
        <w:rPr>
          <w:b/>
        </w:rPr>
      </w:pPr>
      <w:r>
        <w:rPr>
          <w:b/>
          <w:sz w:val="28"/>
        </w:rPr>
        <w:t>Predmet zmluvy</w:t>
      </w:r>
    </w:p>
    <w:p w:rsidR="00CA0908" w:rsidRPr="008A4356" w:rsidRDefault="00CA0908" w:rsidP="007123FC">
      <w:pPr>
        <w:rPr>
          <w:b/>
          <w:sz w:val="28"/>
        </w:rPr>
      </w:pPr>
    </w:p>
    <w:p w:rsidR="00CA0908" w:rsidRDefault="00CA0908" w:rsidP="00CA0908">
      <w:pPr>
        <w:tabs>
          <w:tab w:val="left" w:pos="426"/>
        </w:tabs>
      </w:pPr>
      <w:r>
        <w:t>1.1</w:t>
      </w:r>
      <w:r w:rsidR="0027604B">
        <w:t>.</w:t>
      </w:r>
      <w:r>
        <w:t xml:space="preserve">  Predmetom zmluvy je vykonanie:</w:t>
      </w:r>
    </w:p>
    <w:p w:rsidR="00CA0908" w:rsidRPr="003021ED" w:rsidRDefault="00CA0908" w:rsidP="0006425D">
      <w:pPr>
        <w:pStyle w:val="Odsekzoznamu"/>
        <w:numPr>
          <w:ilvl w:val="0"/>
          <w:numId w:val="11"/>
        </w:numPr>
        <w:autoSpaceDE w:val="0"/>
        <w:autoSpaceDN w:val="0"/>
        <w:ind w:left="709" w:hanging="283"/>
        <w:contextualSpacing/>
        <w:jc w:val="both"/>
        <w:rPr>
          <w:b/>
        </w:rPr>
      </w:pPr>
      <w:r w:rsidRPr="008E057E">
        <w:t>stavebno-montážnych prác</w:t>
      </w:r>
      <w:r>
        <w:t xml:space="preserve"> stavby: </w:t>
      </w:r>
      <w:r w:rsidRPr="00461CC9">
        <w:rPr>
          <w:b/>
        </w:rPr>
        <w:t>„</w:t>
      </w:r>
      <w:r w:rsidR="00461CC9" w:rsidRPr="00461CC9">
        <w:rPr>
          <w:rFonts w:cs="Arial"/>
          <w:b/>
          <w:szCs w:val="22"/>
        </w:rPr>
        <w:t xml:space="preserve">Obnova areálu </w:t>
      </w:r>
      <w:r w:rsidR="00EF6799">
        <w:rPr>
          <w:rFonts w:cs="Arial"/>
          <w:b/>
          <w:szCs w:val="22"/>
        </w:rPr>
        <w:t xml:space="preserve">a kaštieľa </w:t>
      </w:r>
      <w:r w:rsidR="00461CC9" w:rsidRPr="00461CC9">
        <w:rPr>
          <w:rFonts w:cs="Arial"/>
          <w:b/>
          <w:szCs w:val="22"/>
        </w:rPr>
        <w:t>Dolná Krupá</w:t>
      </w:r>
      <w:r w:rsidRPr="00461CC9">
        <w:rPr>
          <w:b/>
        </w:rPr>
        <w:t>“</w:t>
      </w:r>
      <w:r>
        <w:t xml:space="preserve"> v členení:</w:t>
      </w:r>
    </w:p>
    <w:p w:rsidR="004600D9" w:rsidRPr="00DC5CA1" w:rsidRDefault="00CA0908" w:rsidP="00641CD0">
      <w:pPr>
        <w:pStyle w:val="Odsekzoznamu"/>
        <w:numPr>
          <w:ilvl w:val="2"/>
          <w:numId w:val="14"/>
        </w:numPr>
        <w:ind w:left="1843" w:hanging="709"/>
        <w:contextualSpacing/>
        <w:rPr>
          <w:b/>
          <w:bCs/>
        </w:rPr>
      </w:pPr>
      <w:r w:rsidRPr="00DC5CA1">
        <w:rPr>
          <w:b/>
          <w:bCs/>
        </w:rPr>
        <w:t>SO</w:t>
      </w:r>
      <w:r w:rsidR="004600D9" w:rsidRPr="00DC5CA1">
        <w:rPr>
          <w:b/>
          <w:bCs/>
        </w:rPr>
        <w:t>1</w:t>
      </w:r>
      <w:r w:rsidR="00641CD0" w:rsidRPr="00DC5CA1">
        <w:rPr>
          <w:b/>
          <w:bCs/>
        </w:rPr>
        <w:t xml:space="preserve"> - </w:t>
      </w:r>
      <w:r w:rsidR="004600D9" w:rsidRPr="00DC5CA1">
        <w:rPr>
          <w:rFonts w:cs="Arial"/>
          <w:b/>
          <w:szCs w:val="22"/>
          <w:lang w:eastAsia="cs-CZ"/>
        </w:rPr>
        <w:t>Kaštieľ</w:t>
      </w:r>
    </w:p>
    <w:p w:rsidR="004600D9" w:rsidRPr="00641CD0" w:rsidRDefault="004600D9" w:rsidP="004600D9">
      <w:pPr>
        <w:numPr>
          <w:ilvl w:val="0"/>
          <w:numId w:val="34"/>
        </w:numPr>
        <w:tabs>
          <w:tab w:val="num" w:pos="709"/>
        </w:tabs>
        <w:spacing w:after="200"/>
        <w:contextualSpacing/>
        <w:jc w:val="both"/>
        <w:rPr>
          <w:rFonts w:eastAsia="Microsoft Sans Serif" w:cs="Arial"/>
          <w:szCs w:val="22"/>
          <w:lang w:eastAsia="cs-CZ" w:bidi="sk-SK"/>
        </w:rPr>
      </w:pPr>
      <w:bookmarkStart w:id="0" w:name="_Hlk57022978"/>
      <w:bookmarkStart w:id="1" w:name="_Hlk57023002"/>
      <w:r w:rsidRPr="00641CD0">
        <w:rPr>
          <w:rFonts w:eastAsia="Microsoft Sans Serif" w:cs="Arial"/>
          <w:szCs w:val="22"/>
          <w:lang w:eastAsia="cs-CZ" w:bidi="sk-SK"/>
        </w:rPr>
        <w:t>20180301</w:t>
      </w:r>
      <w:r w:rsidRPr="00641CD0">
        <w:rPr>
          <w:rFonts w:eastAsia="Microsoft Sans Serif" w:cs="Arial"/>
          <w:szCs w:val="22"/>
          <w:lang w:eastAsia="cs-CZ" w:bidi="sk-SK"/>
        </w:rPr>
        <w:tab/>
        <w:t>Kaštieľ – Fasáda</w:t>
      </w:r>
    </w:p>
    <w:p w:rsidR="004600D9" w:rsidRPr="00641CD0" w:rsidRDefault="004600D9" w:rsidP="004600D9">
      <w:pPr>
        <w:numPr>
          <w:ilvl w:val="0"/>
          <w:numId w:val="34"/>
        </w:numPr>
        <w:tabs>
          <w:tab w:val="num" w:pos="709"/>
        </w:tabs>
        <w:spacing w:after="200"/>
        <w:contextualSpacing/>
        <w:jc w:val="both"/>
        <w:rPr>
          <w:rFonts w:eastAsia="Microsoft Sans Serif" w:cs="Arial"/>
          <w:szCs w:val="22"/>
          <w:lang w:eastAsia="cs-CZ" w:bidi="sk-SK"/>
        </w:rPr>
      </w:pPr>
      <w:r w:rsidRPr="00641CD0">
        <w:rPr>
          <w:rFonts w:eastAsia="Microsoft Sans Serif" w:cs="Arial"/>
          <w:szCs w:val="22"/>
          <w:lang w:eastAsia="cs-CZ" w:bidi="sk-SK"/>
        </w:rPr>
        <w:t>20180302</w:t>
      </w:r>
      <w:r w:rsidRPr="00641CD0">
        <w:rPr>
          <w:rFonts w:eastAsia="Microsoft Sans Serif" w:cs="Arial"/>
          <w:szCs w:val="22"/>
          <w:lang w:eastAsia="cs-CZ" w:bidi="sk-SK"/>
        </w:rPr>
        <w:tab/>
        <w:t xml:space="preserve">Kaštieľ – </w:t>
      </w:r>
      <w:proofErr w:type="spellStart"/>
      <w:r w:rsidRPr="00641CD0">
        <w:rPr>
          <w:rFonts w:eastAsia="Microsoft Sans Serif" w:cs="Arial"/>
          <w:szCs w:val="22"/>
          <w:lang w:eastAsia="cs-CZ" w:bidi="sk-SK"/>
        </w:rPr>
        <w:t>Vnút</w:t>
      </w:r>
      <w:proofErr w:type="spellEnd"/>
      <w:r w:rsidRPr="00641CD0">
        <w:rPr>
          <w:rFonts w:eastAsia="Microsoft Sans Serif" w:cs="Arial"/>
          <w:szCs w:val="22"/>
          <w:lang w:eastAsia="cs-CZ" w:bidi="sk-SK"/>
        </w:rPr>
        <w:t xml:space="preserve">. </w:t>
      </w:r>
      <w:proofErr w:type="spellStart"/>
      <w:r w:rsidRPr="00641CD0">
        <w:rPr>
          <w:rFonts w:eastAsia="Microsoft Sans Serif" w:cs="Arial"/>
          <w:szCs w:val="22"/>
          <w:lang w:eastAsia="cs-CZ" w:bidi="sk-SK"/>
        </w:rPr>
        <w:t>om</w:t>
      </w:r>
      <w:proofErr w:type="spellEnd"/>
      <w:r w:rsidRPr="00641CD0">
        <w:rPr>
          <w:rFonts w:eastAsia="Microsoft Sans Serif" w:cs="Arial"/>
          <w:szCs w:val="22"/>
          <w:lang w:eastAsia="cs-CZ" w:bidi="sk-SK"/>
        </w:rPr>
        <w:t>., SDK, stav. úpravy a maľby</w:t>
      </w:r>
    </w:p>
    <w:p w:rsidR="00641CD0" w:rsidRDefault="004600D9" w:rsidP="004600D9">
      <w:pPr>
        <w:numPr>
          <w:ilvl w:val="0"/>
          <w:numId w:val="34"/>
        </w:numPr>
        <w:tabs>
          <w:tab w:val="num" w:pos="709"/>
        </w:tabs>
        <w:spacing w:after="200"/>
        <w:contextualSpacing/>
        <w:jc w:val="both"/>
        <w:rPr>
          <w:rFonts w:eastAsia="Microsoft Sans Serif" w:cs="Arial"/>
          <w:szCs w:val="22"/>
          <w:lang w:eastAsia="cs-CZ" w:bidi="sk-SK"/>
        </w:rPr>
      </w:pPr>
      <w:r w:rsidRPr="00641CD0">
        <w:rPr>
          <w:rFonts w:eastAsia="Microsoft Sans Serif" w:cs="Arial"/>
          <w:szCs w:val="22"/>
          <w:lang w:eastAsia="cs-CZ" w:bidi="sk-SK"/>
        </w:rPr>
        <w:t>20180303</w:t>
      </w:r>
      <w:r w:rsidRPr="00641CD0">
        <w:rPr>
          <w:rFonts w:eastAsia="Microsoft Sans Serif" w:cs="Arial"/>
          <w:szCs w:val="22"/>
          <w:lang w:eastAsia="cs-CZ" w:bidi="sk-SK"/>
        </w:rPr>
        <w:tab/>
        <w:t xml:space="preserve">Kaštieľ – Podlahy </w:t>
      </w:r>
      <w:proofErr w:type="spellStart"/>
      <w:r w:rsidRPr="00641CD0">
        <w:rPr>
          <w:rFonts w:eastAsia="Microsoft Sans Serif" w:cs="Arial"/>
          <w:szCs w:val="22"/>
          <w:lang w:eastAsia="cs-CZ" w:bidi="sk-SK"/>
        </w:rPr>
        <w:t>drev</w:t>
      </w:r>
      <w:proofErr w:type="spellEnd"/>
      <w:r w:rsidRPr="00641CD0">
        <w:rPr>
          <w:rFonts w:eastAsia="Microsoft Sans Serif" w:cs="Arial"/>
          <w:szCs w:val="22"/>
          <w:lang w:eastAsia="cs-CZ" w:bidi="sk-SK"/>
        </w:rPr>
        <w:t xml:space="preserve">. a PVC podklad. vrstvy </w:t>
      </w:r>
      <w:proofErr w:type="spellStart"/>
      <w:r w:rsidRPr="00641CD0">
        <w:rPr>
          <w:rFonts w:eastAsia="Microsoft Sans Serif" w:cs="Arial"/>
          <w:szCs w:val="22"/>
          <w:lang w:eastAsia="cs-CZ" w:bidi="sk-SK"/>
        </w:rPr>
        <w:t>obsiah</w:t>
      </w:r>
      <w:proofErr w:type="spellEnd"/>
      <w:r w:rsidRPr="00641CD0">
        <w:rPr>
          <w:rFonts w:eastAsia="Microsoft Sans Serif" w:cs="Arial"/>
          <w:szCs w:val="22"/>
          <w:lang w:eastAsia="cs-CZ" w:bidi="sk-SK"/>
        </w:rPr>
        <w:t xml:space="preserve">. v ker. </w:t>
      </w:r>
      <w:proofErr w:type="spellStart"/>
      <w:r w:rsidRPr="00641CD0">
        <w:rPr>
          <w:rFonts w:eastAsia="Microsoft Sans Serif" w:cs="Arial"/>
          <w:szCs w:val="22"/>
          <w:lang w:eastAsia="cs-CZ" w:bidi="sk-SK"/>
        </w:rPr>
        <w:t>podl</w:t>
      </w:r>
      <w:proofErr w:type="spellEnd"/>
      <w:r w:rsidRPr="00641CD0">
        <w:rPr>
          <w:rFonts w:eastAsia="Microsoft Sans Serif" w:cs="Arial"/>
          <w:szCs w:val="22"/>
          <w:lang w:eastAsia="cs-CZ" w:bidi="sk-SK"/>
        </w:rPr>
        <w:t xml:space="preserve">. vr. </w:t>
      </w:r>
      <w:r w:rsidR="00641CD0">
        <w:rPr>
          <w:rFonts w:eastAsia="Microsoft Sans Serif" w:cs="Arial"/>
          <w:szCs w:val="22"/>
          <w:lang w:eastAsia="cs-CZ" w:bidi="sk-SK"/>
        </w:rPr>
        <w:t xml:space="preserve">          </w:t>
      </w:r>
    </w:p>
    <w:p w:rsidR="004600D9" w:rsidRPr="00641CD0" w:rsidRDefault="00641CD0" w:rsidP="00641CD0">
      <w:pPr>
        <w:spacing w:after="200"/>
        <w:ind w:left="720"/>
        <w:contextualSpacing/>
        <w:jc w:val="both"/>
        <w:rPr>
          <w:rFonts w:eastAsia="Microsoft Sans Serif" w:cs="Arial"/>
          <w:szCs w:val="22"/>
          <w:lang w:eastAsia="cs-CZ" w:bidi="sk-SK"/>
        </w:rPr>
      </w:pPr>
      <w:r>
        <w:rPr>
          <w:rFonts w:eastAsia="Microsoft Sans Serif" w:cs="Arial"/>
          <w:szCs w:val="22"/>
          <w:lang w:eastAsia="cs-CZ" w:bidi="sk-SK"/>
        </w:rPr>
        <w:t xml:space="preserve">                                      </w:t>
      </w:r>
      <w:r w:rsidR="004600D9" w:rsidRPr="00641CD0">
        <w:rPr>
          <w:rFonts w:eastAsia="Microsoft Sans Serif" w:cs="Arial"/>
          <w:szCs w:val="22"/>
          <w:lang w:eastAsia="cs-CZ" w:bidi="sk-SK"/>
        </w:rPr>
        <w:t>demontáže</w:t>
      </w:r>
    </w:p>
    <w:p w:rsidR="00641CD0" w:rsidRDefault="004600D9" w:rsidP="004600D9">
      <w:pPr>
        <w:numPr>
          <w:ilvl w:val="0"/>
          <w:numId w:val="34"/>
        </w:numPr>
        <w:tabs>
          <w:tab w:val="num" w:pos="709"/>
        </w:tabs>
        <w:spacing w:after="200"/>
        <w:contextualSpacing/>
        <w:jc w:val="both"/>
        <w:rPr>
          <w:rFonts w:eastAsia="Microsoft Sans Serif" w:cs="Arial"/>
          <w:szCs w:val="22"/>
          <w:lang w:eastAsia="cs-CZ" w:bidi="sk-SK"/>
        </w:rPr>
      </w:pPr>
      <w:r w:rsidRPr="00641CD0">
        <w:rPr>
          <w:rFonts w:eastAsia="Microsoft Sans Serif" w:cs="Arial"/>
          <w:szCs w:val="22"/>
          <w:lang w:eastAsia="cs-CZ" w:bidi="sk-SK"/>
        </w:rPr>
        <w:t>20180304</w:t>
      </w:r>
      <w:r w:rsidRPr="00641CD0">
        <w:rPr>
          <w:rFonts w:eastAsia="Microsoft Sans Serif" w:cs="Arial"/>
          <w:szCs w:val="22"/>
          <w:lang w:eastAsia="cs-CZ" w:bidi="sk-SK"/>
        </w:rPr>
        <w:tab/>
        <w:t xml:space="preserve">Kaštieľ – </w:t>
      </w:r>
      <w:proofErr w:type="spellStart"/>
      <w:r w:rsidRPr="00641CD0">
        <w:rPr>
          <w:rFonts w:eastAsia="Microsoft Sans Serif" w:cs="Arial"/>
          <w:szCs w:val="22"/>
          <w:lang w:eastAsia="cs-CZ" w:bidi="sk-SK"/>
        </w:rPr>
        <w:t>Obkl</w:t>
      </w:r>
      <w:proofErr w:type="spellEnd"/>
      <w:r w:rsidRPr="00641CD0">
        <w:rPr>
          <w:rFonts w:eastAsia="Microsoft Sans Serif" w:cs="Arial"/>
          <w:szCs w:val="22"/>
          <w:lang w:eastAsia="cs-CZ" w:bidi="sk-SK"/>
        </w:rPr>
        <w:t xml:space="preserve">. a dlažby soc. </w:t>
      </w:r>
      <w:proofErr w:type="spellStart"/>
      <w:r w:rsidRPr="00641CD0">
        <w:rPr>
          <w:rFonts w:eastAsia="Microsoft Sans Serif" w:cs="Arial"/>
          <w:szCs w:val="22"/>
          <w:lang w:eastAsia="cs-CZ" w:bidi="sk-SK"/>
        </w:rPr>
        <w:t>zariad</w:t>
      </w:r>
      <w:proofErr w:type="spellEnd"/>
      <w:r w:rsidRPr="00641CD0">
        <w:rPr>
          <w:rFonts w:eastAsia="Microsoft Sans Serif" w:cs="Arial"/>
          <w:szCs w:val="22"/>
          <w:lang w:eastAsia="cs-CZ" w:bidi="sk-SK"/>
        </w:rPr>
        <w:t xml:space="preserve">. + </w:t>
      </w:r>
      <w:proofErr w:type="spellStart"/>
      <w:r w:rsidRPr="00641CD0">
        <w:rPr>
          <w:rFonts w:eastAsia="Microsoft Sans Serif" w:cs="Arial"/>
          <w:szCs w:val="22"/>
          <w:lang w:eastAsia="cs-CZ" w:bidi="sk-SK"/>
        </w:rPr>
        <w:t>podkl</w:t>
      </w:r>
      <w:proofErr w:type="spellEnd"/>
      <w:r w:rsidRPr="00641CD0">
        <w:rPr>
          <w:rFonts w:eastAsia="Microsoft Sans Serif" w:cs="Arial"/>
          <w:szCs w:val="22"/>
          <w:lang w:eastAsia="cs-CZ" w:bidi="sk-SK"/>
        </w:rPr>
        <w:t xml:space="preserve">. vrstvy podláh suterén vr. </w:t>
      </w:r>
    </w:p>
    <w:p w:rsidR="004600D9" w:rsidRPr="00641CD0" w:rsidRDefault="00641CD0" w:rsidP="00641CD0">
      <w:pPr>
        <w:spacing w:after="200"/>
        <w:ind w:left="720"/>
        <w:contextualSpacing/>
        <w:jc w:val="both"/>
        <w:rPr>
          <w:rFonts w:eastAsia="Microsoft Sans Serif" w:cs="Arial"/>
          <w:szCs w:val="22"/>
          <w:lang w:eastAsia="cs-CZ" w:bidi="sk-SK"/>
        </w:rPr>
      </w:pPr>
      <w:r>
        <w:rPr>
          <w:rFonts w:eastAsia="Microsoft Sans Serif" w:cs="Arial"/>
          <w:szCs w:val="22"/>
          <w:lang w:eastAsia="cs-CZ" w:bidi="sk-SK"/>
        </w:rPr>
        <w:t xml:space="preserve">                                      </w:t>
      </w:r>
      <w:r w:rsidR="004600D9" w:rsidRPr="00641CD0">
        <w:rPr>
          <w:rFonts w:eastAsia="Microsoft Sans Serif" w:cs="Arial"/>
          <w:szCs w:val="22"/>
          <w:lang w:eastAsia="cs-CZ" w:bidi="sk-SK"/>
        </w:rPr>
        <w:t>demontáže</w:t>
      </w:r>
    </w:p>
    <w:p w:rsidR="004600D9" w:rsidRPr="00641CD0" w:rsidRDefault="004600D9" w:rsidP="004600D9">
      <w:pPr>
        <w:numPr>
          <w:ilvl w:val="0"/>
          <w:numId w:val="34"/>
        </w:numPr>
        <w:tabs>
          <w:tab w:val="num" w:pos="709"/>
        </w:tabs>
        <w:spacing w:after="200"/>
        <w:contextualSpacing/>
        <w:jc w:val="both"/>
        <w:rPr>
          <w:rFonts w:eastAsia="Microsoft Sans Serif" w:cs="Arial"/>
          <w:szCs w:val="22"/>
          <w:lang w:eastAsia="cs-CZ" w:bidi="sk-SK"/>
        </w:rPr>
      </w:pPr>
      <w:r w:rsidRPr="00641CD0">
        <w:rPr>
          <w:rFonts w:eastAsia="Microsoft Sans Serif" w:cs="Arial"/>
          <w:szCs w:val="22"/>
          <w:lang w:eastAsia="cs-CZ" w:bidi="sk-SK"/>
        </w:rPr>
        <w:t>20180305</w:t>
      </w:r>
      <w:r w:rsidRPr="00641CD0">
        <w:rPr>
          <w:rFonts w:eastAsia="Microsoft Sans Serif" w:cs="Arial"/>
          <w:szCs w:val="22"/>
          <w:lang w:eastAsia="cs-CZ" w:bidi="sk-SK"/>
        </w:rPr>
        <w:tab/>
        <w:t>Kaštieľ – Oprava prekrytia anglického dvorca</w:t>
      </w:r>
    </w:p>
    <w:p w:rsidR="004600D9" w:rsidRPr="00641CD0" w:rsidRDefault="004600D9" w:rsidP="004600D9">
      <w:pPr>
        <w:numPr>
          <w:ilvl w:val="0"/>
          <w:numId w:val="34"/>
        </w:numPr>
        <w:tabs>
          <w:tab w:val="num" w:pos="709"/>
        </w:tabs>
        <w:spacing w:after="200"/>
        <w:contextualSpacing/>
        <w:jc w:val="both"/>
        <w:rPr>
          <w:rFonts w:eastAsia="Microsoft Sans Serif" w:cs="Arial"/>
          <w:szCs w:val="22"/>
          <w:lang w:eastAsia="cs-CZ" w:bidi="sk-SK"/>
        </w:rPr>
      </w:pPr>
      <w:r w:rsidRPr="00641CD0">
        <w:rPr>
          <w:rFonts w:eastAsia="Microsoft Sans Serif" w:cs="Arial"/>
          <w:szCs w:val="22"/>
          <w:lang w:eastAsia="cs-CZ" w:bidi="sk-SK"/>
        </w:rPr>
        <w:t>20180306</w:t>
      </w:r>
      <w:r w:rsidRPr="00641CD0">
        <w:rPr>
          <w:rFonts w:eastAsia="Microsoft Sans Serif" w:cs="Arial"/>
          <w:szCs w:val="22"/>
          <w:lang w:eastAsia="cs-CZ" w:bidi="sk-SK"/>
        </w:rPr>
        <w:tab/>
        <w:t xml:space="preserve">Kaštieľ – </w:t>
      </w:r>
      <w:proofErr w:type="spellStart"/>
      <w:r w:rsidRPr="00641CD0">
        <w:rPr>
          <w:rFonts w:eastAsia="Microsoft Sans Serif" w:cs="Arial"/>
          <w:szCs w:val="22"/>
          <w:lang w:eastAsia="cs-CZ" w:bidi="sk-SK"/>
        </w:rPr>
        <w:t>Vým</w:t>
      </w:r>
      <w:proofErr w:type="spellEnd"/>
      <w:r w:rsidRPr="00641CD0">
        <w:rPr>
          <w:rFonts w:eastAsia="Microsoft Sans Serif" w:cs="Arial"/>
          <w:szCs w:val="22"/>
          <w:lang w:eastAsia="cs-CZ" w:bidi="sk-SK"/>
        </w:rPr>
        <w:t>. okien, dverí, parapetov</w:t>
      </w:r>
    </w:p>
    <w:p w:rsidR="004600D9" w:rsidRPr="00641CD0" w:rsidRDefault="004600D9" w:rsidP="004600D9">
      <w:pPr>
        <w:numPr>
          <w:ilvl w:val="0"/>
          <w:numId w:val="34"/>
        </w:numPr>
        <w:tabs>
          <w:tab w:val="num" w:pos="709"/>
        </w:tabs>
        <w:spacing w:after="200"/>
        <w:contextualSpacing/>
        <w:jc w:val="both"/>
        <w:rPr>
          <w:rFonts w:eastAsia="Microsoft Sans Serif" w:cs="Arial"/>
          <w:szCs w:val="22"/>
          <w:lang w:eastAsia="cs-CZ" w:bidi="sk-SK"/>
        </w:rPr>
      </w:pPr>
      <w:r w:rsidRPr="00641CD0">
        <w:rPr>
          <w:rFonts w:eastAsia="Microsoft Sans Serif" w:cs="Arial"/>
          <w:szCs w:val="22"/>
          <w:lang w:eastAsia="cs-CZ" w:bidi="sk-SK"/>
        </w:rPr>
        <w:t>20180307</w:t>
      </w:r>
      <w:r w:rsidRPr="00641CD0">
        <w:rPr>
          <w:rFonts w:eastAsia="Microsoft Sans Serif" w:cs="Arial"/>
          <w:szCs w:val="22"/>
          <w:lang w:eastAsia="cs-CZ" w:bidi="sk-SK"/>
        </w:rPr>
        <w:tab/>
        <w:t>Kaštieľ – Zateplenie stropu</w:t>
      </w:r>
    </w:p>
    <w:p w:rsidR="004600D9" w:rsidRPr="00641CD0" w:rsidRDefault="004600D9" w:rsidP="004600D9">
      <w:pPr>
        <w:numPr>
          <w:ilvl w:val="0"/>
          <w:numId w:val="34"/>
        </w:numPr>
        <w:tabs>
          <w:tab w:val="num" w:pos="709"/>
        </w:tabs>
        <w:spacing w:after="200"/>
        <w:contextualSpacing/>
        <w:jc w:val="both"/>
        <w:rPr>
          <w:rFonts w:eastAsia="Microsoft Sans Serif" w:cs="Arial"/>
          <w:szCs w:val="22"/>
          <w:lang w:eastAsia="cs-CZ" w:bidi="sk-SK"/>
        </w:rPr>
      </w:pPr>
      <w:r w:rsidRPr="00641CD0">
        <w:rPr>
          <w:rFonts w:eastAsia="Microsoft Sans Serif" w:cs="Arial"/>
          <w:szCs w:val="22"/>
          <w:lang w:eastAsia="cs-CZ" w:bidi="sk-SK"/>
        </w:rPr>
        <w:t>20180308</w:t>
      </w:r>
      <w:r w:rsidRPr="00641CD0">
        <w:rPr>
          <w:rFonts w:eastAsia="Microsoft Sans Serif" w:cs="Arial"/>
          <w:szCs w:val="22"/>
          <w:lang w:eastAsia="cs-CZ" w:bidi="sk-SK"/>
        </w:rPr>
        <w:tab/>
        <w:t>Kaštieľ – Meranie a regulácia</w:t>
      </w:r>
    </w:p>
    <w:p w:rsidR="004600D9" w:rsidRPr="00641CD0" w:rsidRDefault="004600D9" w:rsidP="004600D9">
      <w:pPr>
        <w:numPr>
          <w:ilvl w:val="0"/>
          <w:numId w:val="34"/>
        </w:numPr>
        <w:tabs>
          <w:tab w:val="num" w:pos="709"/>
        </w:tabs>
        <w:spacing w:after="200"/>
        <w:contextualSpacing/>
        <w:jc w:val="both"/>
        <w:rPr>
          <w:rFonts w:eastAsia="Microsoft Sans Serif" w:cs="Arial"/>
          <w:szCs w:val="22"/>
          <w:lang w:eastAsia="cs-CZ" w:bidi="sk-SK"/>
        </w:rPr>
      </w:pPr>
      <w:r w:rsidRPr="00641CD0">
        <w:rPr>
          <w:rFonts w:eastAsia="Microsoft Sans Serif" w:cs="Arial"/>
          <w:szCs w:val="22"/>
          <w:lang w:eastAsia="cs-CZ" w:bidi="sk-SK"/>
        </w:rPr>
        <w:t>20230101</w:t>
      </w:r>
      <w:r w:rsidRPr="00641CD0">
        <w:rPr>
          <w:rFonts w:eastAsia="Microsoft Sans Serif" w:cs="Arial"/>
          <w:szCs w:val="22"/>
          <w:lang w:eastAsia="cs-CZ" w:bidi="sk-SK"/>
        </w:rPr>
        <w:tab/>
        <w:t>Kaštieľ – Suterén</w:t>
      </w:r>
    </w:p>
    <w:p w:rsidR="004600D9" w:rsidRPr="00641CD0" w:rsidRDefault="004600D9" w:rsidP="004600D9">
      <w:pPr>
        <w:numPr>
          <w:ilvl w:val="0"/>
          <w:numId w:val="34"/>
        </w:numPr>
        <w:tabs>
          <w:tab w:val="num" w:pos="709"/>
        </w:tabs>
        <w:spacing w:after="200"/>
        <w:contextualSpacing/>
        <w:jc w:val="both"/>
        <w:rPr>
          <w:rFonts w:eastAsia="Microsoft Sans Serif" w:cs="Arial"/>
          <w:szCs w:val="22"/>
          <w:lang w:eastAsia="cs-CZ" w:bidi="sk-SK"/>
        </w:rPr>
      </w:pPr>
      <w:r w:rsidRPr="00641CD0">
        <w:rPr>
          <w:rFonts w:eastAsia="Microsoft Sans Serif" w:cs="Arial"/>
          <w:szCs w:val="22"/>
          <w:lang w:eastAsia="cs-CZ" w:bidi="sk-SK"/>
        </w:rPr>
        <w:t>20230102</w:t>
      </w:r>
      <w:r w:rsidRPr="00641CD0">
        <w:rPr>
          <w:rFonts w:eastAsia="Microsoft Sans Serif" w:cs="Arial"/>
          <w:szCs w:val="22"/>
          <w:lang w:eastAsia="cs-CZ" w:bidi="sk-SK"/>
        </w:rPr>
        <w:tab/>
        <w:t>Kaštieľ – Prízemie</w:t>
      </w:r>
    </w:p>
    <w:p w:rsidR="004600D9" w:rsidRPr="00641CD0" w:rsidRDefault="004600D9" w:rsidP="004600D9">
      <w:pPr>
        <w:numPr>
          <w:ilvl w:val="0"/>
          <w:numId w:val="34"/>
        </w:numPr>
        <w:tabs>
          <w:tab w:val="num" w:pos="709"/>
        </w:tabs>
        <w:spacing w:after="200"/>
        <w:contextualSpacing/>
        <w:jc w:val="both"/>
        <w:rPr>
          <w:rFonts w:eastAsia="Microsoft Sans Serif" w:cs="Arial"/>
          <w:szCs w:val="22"/>
          <w:lang w:eastAsia="cs-CZ" w:bidi="sk-SK"/>
        </w:rPr>
      </w:pPr>
      <w:r w:rsidRPr="00641CD0">
        <w:rPr>
          <w:rFonts w:eastAsia="Microsoft Sans Serif" w:cs="Arial"/>
          <w:szCs w:val="22"/>
          <w:lang w:eastAsia="cs-CZ" w:bidi="sk-SK"/>
        </w:rPr>
        <w:t>20230103</w:t>
      </w:r>
      <w:r w:rsidRPr="00641CD0">
        <w:rPr>
          <w:rFonts w:eastAsia="Microsoft Sans Serif" w:cs="Arial"/>
          <w:szCs w:val="22"/>
          <w:lang w:eastAsia="cs-CZ" w:bidi="sk-SK"/>
        </w:rPr>
        <w:tab/>
        <w:t>Kaštieľ – Poschodie</w:t>
      </w:r>
    </w:p>
    <w:p w:rsidR="004600D9" w:rsidRPr="00641CD0" w:rsidRDefault="004600D9" w:rsidP="004600D9">
      <w:pPr>
        <w:numPr>
          <w:ilvl w:val="0"/>
          <w:numId w:val="34"/>
        </w:numPr>
        <w:tabs>
          <w:tab w:val="num" w:pos="709"/>
        </w:tabs>
        <w:spacing w:after="200"/>
        <w:contextualSpacing/>
        <w:jc w:val="both"/>
        <w:rPr>
          <w:rFonts w:eastAsia="Microsoft Sans Serif" w:cs="Arial"/>
          <w:szCs w:val="22"/>
          <w:lang w:eastAsia="cs-CZ" w:bidi="sk-SK"/>
        </w:rPr>
      </w:pPr>
      <w:r w:rsidRPr="00641CD0">
        <w:rPr>
          <w:rFonts w:eastAsia="Microsoft Sans Serif" w:cs="Arial"/>
          <w:szCs w:val="22"/>
          <w:lang w:eastAsia="cs-CZ" w:bidi="sk-SK"/>
        </w:rPr>
        <w:t>20230104</w:t>
      </w:r>
      <w:r w:rsidRPr="00641CD0">
        <w:rPr>
          <w:rFonts w:eastAsia="Microsoft Sans Serif" w:cs="Arial"/>
          <w:szCs w:val="22"/>
          <w:lang w:eastAsia="cs-CZ" w:bidi="sk-SK"/>
        </w:rPr>
        <w:tab/>
        <w:t>Kaštieľ – Podstrešný priestor</w:t>
      </w:r>
    </w:p>
    <w:p w:rsidR="004600D9" w:rsidRPr="00641CD0" w:rsidRDefault="004600D9" w:rsidP="004600D9">
      <w:pPr>
        <w:numPr>
          <w:ilvl w:val="0"/>
          <w:numId w:val="34"/>
        </w:numPr>
        <w:tabs>
          <w:tab w:val="num" w:pos="709"/>
        </w:tabs>
        <w:spacing w:after="200"/>
        <w:contextualSpacing/>
        <w:jc w:val="both"/>
        <w:rPr>
          <w:rFonts w:eastAsia="Microsoft Sans Serif" w:cs="Arial"/>
          <w:szCs w:val="22"/>
          <w:lang w:eastAsia="cs-CZ" w:bidi="sk-SK"/>
        </w:rPr>
      </w:pPr>
      <w:r w:rsidRPr="00641CD0">
        <w:rPr>
          <w:rFonts w:eastAsia="Microsoft Sans Serif" w:cs="Arial"/>
          <w:szCs w:val="22"/>
          <w:lang w:eastAsia="cs-CZ" w:bidi="sk-SK"/>
        </w:rPr>
        <w:t>20230105</w:t>
      </w:r>
      <w:r w:rsidRPr="00641CD0">
        <w:rPr>
          <w:rFonts w:eastAsia="Microsoft Sans Serif" w:cs="Arial"/>
          <w:szCs w:val="22"/>
          <w:lang w:eastAsia="cs-CZ" w:bidi="sk-SK"/>
        </w:rPr>
        <w:tab/>
        <w:t>Kaštieľ – Exteriér</w:t>
      </w:r>
    </w:p>
    <w:p w:rsidR="004600D9" w:rsidRPr="00641CD0" w:rsidRDefault="004600D9" w:rsidP="004600D9">
      <w:pPr>
        <w:numPr>
          <w:ilvl w:val="0"/>
          <w:numId w:val="34"/>
        </w:numPr>
        <w:tabs>
          <w:tab w:val="num" w:pos="709"/>
        </w:tabs>
        <w:spacing w:after="200"/>
        <w:contextualSpacing/>
        <w:jc w:val="both"/>
        <w:rPr>
          <w:rFonts w:eastAsia="Microsoft Sans Serif" w:cs="Arial"/>
          <w:szCs w:val="22"/>
          <w:lang w:eastAsia="cs-CZ" w:bidi="sk-SK"/>
        </w:rPr>
      </w:pPr>
      <w:r w:rsidRPr="00641CD0">
        <w:rPr>
          <w:rFonts w:eastAsia="Microsoft Sans Serif" w:cs="Arial"/>
          <w:szCs w:val="22"/>
          <w:lang w:eastAsia="cs-CZ" w:bidi="sk-SK"/>
        </w:rPr>
        <w:t>20230106</w:t>
      </w:r>
      <w:r w:rsidRPr="00641CD0">
        <w:rPr>
          <w:rFonts w:eastAsia="Microsoft Sans Serif" w:cs="Arial"/>
          <w:szCs w:val="22"/>
          <w:lang w:eastAsia="cs-CZ" w:bidi="sk-SK"/>
        </w:rPr>
        <w:tab/>
        <w:t>Kaštieľ – Reštaurátorské práce - interiér</w:t>
      </w:r>
    </w:p>
    <w:p w:rsidR="004600D9" w:rsidRPr="00641CD0" w:rsidRDefault="004600D9" w:rsidP="004600D9">
      <w:pPr>
        <w:numPr>
          <w:ilvl w:val="0"/>
          <w:numId w:val="34"/>
        </w:numPr>
        <w:tabs>
          <w:tab w:val="num" w:pos="709"/>
        </w:tabs>
        <w:spacing w:after="200"/>
        <w:contextualSpacing/>
        <w:jc w:val="both"/>
        <w:rPr>
          <w:rFonts w:eastAsia="Microsoft Sans Serif" w:cs="Arial"/>
          <w:szCs w:val="22"/>
          <w:lang w:eastAsia="cs-CZ" w:bidi="sk-SK"/>
        </w:rPr>
      </w:pPr>
      <w:r w:rsidRPr="00641CD0">
        <w:rPr>
          <w:rFonts w:eastAsia="Microsoft Sans Serif" w:cs="Arial"/>
          <w:szCs w:val="22"/>
          <w:lang w:eastAsia="cs-CZ" w:bidi="sk-SK"/>
        </w:rPr>
        <w:t>20230107</w:t>
      </w:r>
      <w:r w:rsidRPr="00641CD0">
        <w:rPr>
          <w:rFonts w:eastAsia="Microsoft Sans Serif" w:cs="Arial"/>
          <w:szCs w:val="22"/>
          <w:lang w:eastAsia="cs-CZ" w:bidi="sk-SK"/>
        </w:rPr>
        <w:tab/>
        <w:t>Kaštieľ – Reštaurátorské práce - exteriér</w:t>
      </w:r>
    </w:p>
    <w:p w:rsidR="004600D9" w:rsidRPr="00641CD0" w:rsidRDefault="004600D9" w:rsidP="004600D9">
      <w:pPr>
        <w:numPr>
          <w:ilvl w:val="0"/>
          <w:numId w:val="34"/>
        </w:numPr>
        <w:tabs>
          <w:tab w:val="num" w:pos="709"/>
        </w:tabs>
        <w:spacing w:after="200"/>
        <w:contextualSpacing/>
        <w:jc w:val="both"/>
        <w:rPr>
          <w:rFonts w:eastAsia="Microsoft Sans Serif" w:cs="Arial"/>
          <w:szCs w:val="22"/>
          <w:lang w:eastAsia="cs-CZ" w:bidi="sk-SK"/>
        </w:rPr>
      </w:pPr>
      <w:r w:rsidRPr="00641CD0">
        <w:rPr>
          <w:rFonts w:eastAsia="Microsoft Sans Serif" w:cs="Arial"/>
          <w:szCs w:val="22"/>
          <w:lang w:eastAsia="cs-CZ" w:bidi="sk-SK"/>
        </w:rPr>
        <w:t>20230108</w:t>
      </w:r>
      <w:r w:rsidRPr="00641CD0">
        <w:rPr>
          <w:rFonts w:eastAsia="Microsoft Sans Serif" w:cs="Arial"/>
          <w:szCs w:val="22"/>
          <w:lang w:eastAsia="cs-CZ" w:bidi="sk-SK"/>
        </w:rPr>
        <w:tab/>
        <w:t>Kaštieľ – ELI - silnoprúd</w:t>
      </w:r>
    </w:p>
    <w:p w:rsidR="004600D9" w:rsidRPr="00641CD0" w:rsidRDefault="004600D9" w:rsidP="004600D9">
      <w:pPr>
        <w:numPr>
          <w:ilvl w:val="0"/>
          <w:numId w:val="34"/>
        </w:numPr>
        <w:tabs>
          <w:tab w:val="num" w:pos="709"/>
        </w:tabs>
        <w:spacing w:after="200"/>
        <w:contextualSpacing/>
        <w:jc w:val="both"/>
        <w:rPr>
          <w:rFonts w:eastAsia="Microsoft Sans Serif" w:cs="Arial"/>
          <w:szCs w:val="22"/>
          <w:lang w:eastAsia="cs-CZ" w:bidi="sk-SK"/>
        </w:rPr>
      </w:pPr>
      <w:r w:rsidRPr="00641CD0">
        <w:rPr>
          <w:rFonts w:eastAsia="Microsoft Sans Serif" w:cs="Arial"/>
          <w:szCs w:val="22"/>
          <w:lang w:eastAsia="cs-CZ" w:bidi="sk-SK"/>
        </w:rPr>
        <w:t>20230109</w:t>
      </w:r>
      <w:r w:rsidRPr="00641CD0">
        <w:rPr>
          <w:rFonts w:eastAsia="Microsoft Sans Serif" w:cs="Arial"/>
          <w:szCs w:val="22"/>
          <w:lang w:eastAsia="cs-CZ" w:bidi="sk-SK"/>
        </w:rPr>
        <w:tab/>
        <w:t>Kaštieľ – ELI - slaboprúd</w:t>
      </w:r>
    </w:p>
    <w:p w:rsidR="004600D9" w:rsidRPr="00641CD0" w:rsidRDefault="004600D9" w:rsidP="004600D9">
      <w:pPr>
        <w:numPr>
          <w:ilvl w:val="0"/>
          <w:numId w:val="34"/>
        </w:numPr>
        <w:tabs>
          <w:tab w:val="num" w:pos="709"/>
        </w:tabs>
        <w:spacing w:after="200"/>
        <w:contextualSpacing/>
        <w:jc w:val="both"/>
        <w:rPr>
          <w:rFonts w:eastAsia="Microsoft Sans Serif" w:cs="Arial"/>
          <w:szCs w:val="22"/>
          <w:lang w:eastAsia="cs-CZ" w:bidi="sk-SK"/>
        </w:rPr>
      </w:pPr>
      <w:r w:rsidRPr="00641CD0">
        <w:rPr>
          <w:rFonts w:eastAsia="Microsoft Sans Serif" w:cs="Arial"/>
          <w:szCs w:val="22"/>
          <w:lang w:eastAsia="cs-CZ" w:bidi="sk-SK"/>
        </w:rPr>
        <w:t>20230110</w:t>
      </w:r>
      <w:r w:rsidRPr="00641CD0">
        <w:rPr>
          <w:rFonts w:eastAsia="Microsoft Sans Serif" w:cs="Arial"/>
          <w:szCs w:val="22"/>
          <w:lang w:eastAsia="cs-CZ" w:bidi="sk-SK"/>
        </w:rPr>
        <w:tab/>
        <w:t>Kaštieľ – ZTI</w:t>
      </w:r>
    </w:p>
    <w:p w:rsidR="004600D9" w:rsidRPr="00641CD0" w:rsidRDefault="004600D9" w:rsidP="004600D9">
      <w:pPr>
        <w:numPr>
          <w:ilvl w:val="0"/>
          <w:numId w:val="34"/>
        </w:numPr>
        <w:tabs>
          <w:tab w:val="num" w:pos="709"/>
        </w:tabs>
        <w:spacing w:after="200"/>
        <w:contextualSpacing/>
        <w:jc w:val="both"/>
        <w:rPr>
          <w:rFonts w:eastAsia="Microsoft Sans Serif" w:cs="Arial"/>
          <w:szCs w:val="22"/>
          <w:lang w:eastAsia="cs-CZ" w:bidi="sk-SK"/>
        </w:rPr>
      </w:pPr>
      <w:r w:rsidRPr="00641CD0">
        <w:rPr>
          <w:rFonts w:eastAsia="Microsoft Sans Serif" w:cs="Arial"/>
          <w:szCs w:val="22"/>
          <w:lang w:eastAsia="cs-CZ" w:bidi="sk-SK"/>
        </w:rPr>
        <w:t>2023011</w:t>
      </w:r>
      <w:r w:rsidRPr="00641CD0">
        <w:rPr>
          <w:rFonts w:eastAsia="Microsoft Sans Serif" w:cs="Arial"/>
          <w:szCs w:val="22"/>
          <w:lang w:eastAsia="cs-CZ" w:bidi="sk-SK"/>
        </w:rPr>
        <w:tab/>
        <w:t>Kaštieľ – Vykurovanie</w:t>
      </w:r>
    </w:p>
    <w:bookmarkEnd w:id="0"/>
    <w:bookmarkEnd w:id="1"/>
    <w:p w:rsidR="004A43C3" w:rsidRDefault="004A43C3" w:rsidP="00875D1B">
      <w:pPr>
        <w:pStyle w:val="Odsekzoznamu"/>
        <w:ind w:left="1843"/>
        <w:contextualSpacing/>
        <w:rPr>
          <w:bCs/>
          <w:color w:val="FF0000"/>
        </w:rPr>
      </w:pPr>
    </w:p>
    <w:p w:rsidR="00CA0908" w:rsidRPr="00071471" w:rsidRDefault="00CA0908" w:rsidP="0006425D">
      <w:pPr>
        <w:pStyle w:val="Odsekzoznamu"/>
        <w:numPr>
          <w:ilvl w:val="2"/>
          <w:numId w:val="14"/>
        </w:numPr>
        <w:ind w:left="1843" w:hanging="709"/>
        <w:contextualSpacing/>
        <w:rPr>
          <w:bCs/>
        </w:rPr>
      </w:pPr>
      <w:r>
        <w:t>vypracovanie projektov skutočného vyhotovenia diela - stavebných úprav  a realizačných projektov,</w:t>
      </w:r>
    </w:p>
    <w:p w:rsidR="00CA0908" w:rsidRPr="00071471" w:rsidRDefault="00CA0908" w:rsidP="0006425D">
      <w:pPr>
        <w:pStyle w:val="Odsekzoznamu"/>
        <w:numPr>
          <w:ilvl w:val="2"/>
          <w:numId w:val="14"/>
        </w:numPr>
        <w:ind w:left="1843" w:hanging="709"/>
        <w:contextualSpacing/>
        <w:rPr>
          <w:bCs/>
        </w:rPr>
      </w:pPr>
      <w:r>
        <w:t>vypracovanie výrobnej dielenskej výkresovej dokumentácie,</w:t>
      </w:r>
    </w:p>
    <w:p w:rsidR="00CA0908" w:rsidRPr="00071471" w:rsidRDefault="00CA0908" w:rsidP="0006425D">
      <w:pPr>
        <w:pStyle w:val="Odsekzoznamu"/>
        <w:numPr>
          <w:ilvl w:val="2"/>
          <w:numId w:val="14"/>
        </w:numPr>
        <w:ind w:left="1843" w:hanging="709"/>
        <w:contextualSpacing/>
        <w:rPr>
          <w:bCs/>
        </w:rPr>
      </w:pPr>
      <w:r>
        <w:t>vykonanie skúšok diela v zmysle platnej právnej úpravy a ustanovení tejto zmluvy,</w:t>
      </w:r>
    </w:p>
    <w:p w:rsidR="00071471" w:rsidRPr="00CB6634" w:rsidRDefault="00CA0908" w:rsidP="0006425D">
      <w:pPr>
        <w:pStyle w:val="Odsekzoznamu"/>
        <w:numPr>
          <w:ilvl w:val="2"/>
          <w:numId w:val="14"/>
        </w:numPr>
        <w:ind w:left="1843" w:hanging="709"/>
        <w:contextualSpacing/>
        <w:rPr>
          <w:bCs/>
          <w:szCs w:val="22"/>
        </w:rPr>
      </w:pPr>
      <w:r w:rsidRPr="00CB6634">
        <w:rPr>
          <w:szCs w:val="22"/>
        </w:rPr>
        <w:t>vyhotovenie kontrolného a skúšobného plánu,</w:t>
      </w:r>
    </w:p>
    <w:p w:rsidR="00CB6634" w:rsidRPr="00CB6634" w:rsidRDefault="00CA0908" w:rsidP="0006425D">
      <w:pPr>
        <w:pStyle w:val="Odsekzoznamu"/>
        <w:numPr>
          <w:ilvl w:val="2"/>
          <w:numId w:val="14"/>
        </w:numPr>
        <w:ind w:left="1843" w:hanging="709"/>
        <w:contextualSpacing/>
        <w:rPr>
          <w:bCs/>
          <w:szCs w:val="22"/>
        </w:rPr>
      </w:pPr>
      <w:r w:rsidRPr="00CB6634">
        <w:rPr>
          <w:szCs w:val="22"/>
        </w:rPr>
        <w:t xml:space="preserve"> vyhotovenie plánu užívania verejnej práce</w:t>
      </w:r>
      <w:r w:rsidR="00CB6634" w:rsidRPr="00CB6634">
        <w:rPr>
          <w:szCs w:val="22"/>
        </w:rPr>
        <w:t xml:space="preserve">, </w:t>
      </w:r>
    </w:p>
    <w:p w:rsidR="00CA0908" w:rsidRPr="00CB6634" w:rsidRDefault="00CB6634" w:rsidP="0006425D">
      <w:pPr>
        <w:pStyle w:val="Odsekzoznamu"/>
        <w:numPr>
          <w:ilvl w:val="2"/>
          <w:numId w:val="14"/>
        </w:numPr>
        <w:ind w:left="1843" w:hanging="709"/>
        <w:contextualSpacing/>
        <w:rPr>
          <w:bCs/>
          <w:szCs w:val="22"/>
        </w:rPr>
      </w:pPr>
      <w:r w:rsidRPr="00CB6634">
        <w:rPr>
          <w:rFonts w:cs="Arial"/>
          <w:szCs w:val="22"/>
        </w:rPr>
        <w:t>vyhotovenie dokumentácie vykonaných reštaurátorských prác v zmysle zákona č. 49/2002 Z. z. o ochrane pamiatkového fondu v znení neskorších predpisov</w:t>
      </w:r>
      <w:r w:rsidR="00CA0908" w:rsidRPr="00CB6634">
        <w:rPr>
          <w:szCs w:val="22"/>
        </w:rPr>
        <w:t>;</w:t>
      </w:r>
    </w:p>
    <w:p w:rsidR="00CA0908" w:rsidRPr="00C648DC" w:rsidRDefault="00071471" w:rsidP="00071471">
      <w:pPr>
        <w:ind w:left="1134" w:hanging="774"/>
        <w:jc w:val="both"/>
      </w:pPr>
      <w:r w:rsidRPr="00BA2D56">
        <w:t xml:space="preserve">a to </w:t>
      </w:r>
      <w:r w:rsidR="00CA0908" w:rsidRPr="00BA2D56">
        <w:t xml:space="preserve">v rozsahu </w:t>
      </w:r>
      <w:r w:rsidR="00CA0908" w:rsidRPr="00BB5D59">
        <w:t>podľa výkazu výmer</w:t>
      </w:r>
      <w:r w:rsidR="00CA0908">
        <w:t xml:space="preserve">, ktorý </w:t>
      </w:r>
      <w:r w:rsidR="00CA0908" w:rsidRPr="00097C89">
        <w:t xml:space="preserve">je stanovený </w:t>
      </w:r>
      <w:proofErr w:type="spellStart"/>
      <w:r w:rsidR="00CA0908" w:rsidRPr="00097C89">
        <w:t>položkovým</w:t>
      </w:r>
      <w:proofErr w:type="spellEnd"/>
      <w:r w:rsidR="00CA0908" w:rsidRPr="00097C89">
        <w:t xml:space="preserve"> rozpočtom stavby</w:t>
      </w:r>
      <w:r w:rsidR="00CA0908">
        <w:t xml:space="preserve"> </w:t>
      </w:r>
      <w:r w:rsidR="00CB6634">
        <w:t>(</w:t>
      </w:r>
      <w:r>
        <w:t xml:space="preserve">ďalej </w:t>
      </w:r>
      <w:r w:rsidR="00CA0908">
        <w:t>len „dielo“).</w:t>
      </w:r>
    </w:p>
    <w:p w:rsidR="002129BD" w:rsidRPr="00845200" w:rsidRDefault="002129BD" w:rsidP="002129BD">
      <w:pPr>
        <w:pStyle w:val="Odsekzoznamu"/>
        <w:numPr>
          <w:ilvl w:val="1"/>
          <w:numId w:val="12"/>
        </w:numPr>
        <w:tabs>
          <w:tab w:val="left" w:pos="-1418"/>
        </w:tabs>
        <w:autoSpaceDE w:val="0"/>
        <w:autoSpaceDN w:val="0"/>
        <w:adjustRightInd w:val="0"/>
        <w:ind w:left="426" w:hanging="426"/>
        <w:jc w:val="both"/>
        <w:rPr>
          <w:rFonts w:cs="Arial"/>
          <w:bCs/>
          <w:szCs w:val="22"/>
          <w:lang w:val="en-US"/>
        </w:rPr>
      </w:pPr>
      <w:r w:rsidRPr="00845200">
        <w:rPr>
          <w:rFonts w:cs="Arial"/>
          <w:bCs/>
          <w:szCs w:val="22"/>
          <w:lang w:val="en-US"/>
        </w:rPr>
        <w:t xml:space="preserve">V </w:t>
      </w:r>
      <w:proofErr w:type="spellStart"/>
      <w:r w:rsidRPr="00845200">
        <w:rPr>
          <w:rFonts w:cs="Arial"/>
          <w:bCs/>
          <w:szCs w:val="22"/>
          <w:lang w:val="en-US"/>
        </w:rPr>
        <w:t>prípade</w:t>
      </w:r>
      <w:proofErr w:type="spellEnd"/>
      <w:r w:rsidRPr="00845200">
        <w:rPr>
          <w:rFonts w:cs="Arial"/>
          <w:bCs/>
          <w:szCs w:val="22"/>
          <w:lang w:val="en-US"/>
        </w:rPr>
        <w:t xml:space="preserve"> </w:t>
      </w:r>
      <w:proofErr w:type="spellStart"/>
      <w:r w:rsidRPr="00845200">
        <w:rPr>
          <w:rFonts w:cs="Arial"/>
          <w:bCs/>
          <w:szCs w:val="22"/>
          <w:lang w:val="en-US"/>
        </w:rPr>
        <w:t>uplatnenia</w:t>
      </w:r>
      <w:proofErr w:type="spellEnd"/>
      <w:r w:rsidRPr="00845200">
        <w:rPr>
          <w:rFonts w:cs="Arial"/>
          <w:bCs/>
          <w:szCs w:val="22"/>
          <w:lang w:val="en-US"/>
        </w:rPr>
        <w:t xml:space="preserve"> </w:t>
      </w:r>
      <w:proofErr w:type="spellStart"/>
      <w:r w:rsidRPr="00845200">
        <w:rPr>
          <w:rFonts w:cs="Arial"/>
          <w:bCs/>
          <w:szCs w:val="22"/>
          <w:lang w:val="en-US"/>
        </w:rPr>
        <w:t>opcie</w:t>
      </w:r>
      <w:proofErr w:type="spellEnd"/>
      <w:r w:rsidRPr="00845200">
        <w:rPr>
          <w:rFonts w:cs="Arial"/>
          <w:bCs/>
          <w:szCs w:val="22"/>
          <w:lang w:val="en-US"/>
        </w:rPr>
        <w:t xml:space="preserve"> </w:t>
      </w:r>
      <w:proofErr w:type="spellStart"/>
      <w:r w:rsidRPr="00845200">
        <w:rPr>
          <w:rFonts w:cs="Arial"/>
          <w:bCs/>
          <w:szCs w:val="22"/>
          <w:lang w:val="en-US"/>
        </w:rPr>
        <w:t>objednávateľom</w:t>
      </w:r>
      <w:proofErr w:type="spellEnd"/>
      <w:r w:rsidRPr="00845200">
        <w:rPr>
          <w:rFonts w:cs="Arial"/>
          <w:bCs/>
          <w:szCs w:val="22"/>
          <w:lang w:val="en-US"/>
        </w:rPr>
        <w:t xml:space="preserve"> </w:t>
      </w:r>
      <w:proofErr w:type="spellStart"/>
      <w:r w:rsidRPr="00845200">
        <w:rPr>
          <w:rFonts w:cs="Arial"/>
          <w:bCs/>
          <w:szCs w:val="22"/>
          <w:lang w:val="en-US"/>
        </w:rPr>
        <w:t>bude</w:t>
      </w:r>
      <w:proofErr w:type="spellEnd"/>
      <w:r w:rsidRPr="00845200">
        <w:rPr>
          <w:rFonts w:cs="Arial"/>
          <w:bCs/>
          <w:szCs w:val="22"/>
          <w:lang w:val="en-US"/>
        </w:rPr>
        <w:t xml:space="preserve"> </w:t>
      </w:r>
      <w:proofErr w:type="spellStart"/>
      <w:r w:rsidRPr="00845200">
        <w:rPr>
          <w:rFonts w:cs="Arial"/>
          <w:bCs/>
          <w:szCs w:val="22"/>
          <w:lang w:val="en-US"/>
        </w:rPr>
        <w:t>predmetom</w:t>
      </w:r>
      <w:proofErr w:type="spellEnd"/>
      <w:r w:rsidRPr="00845200">
        <w:rPr>
          <w:rFonts w:cs="Arial"/>
          <w:bCs/>
          <w:szCs w:val="22"/>
          <w:lang w:val="en-US"/>
        </w:rPr>
        <w:t xml:space="preserve"> </w:t>
      </w:r>
      <w:proofErr w:type="spellStart"/>
      <w:r w:rsidRPr="00845200">
        <w:rPr>
          <w:rFonts w:cs="Arial"/>
          <w:bCs/>
          <w:szCs w:val="22"/>
          <w:lang w:val="en-US"/>
        </w:rPr>
        <w:t>zmluvy</w:t>
      </w:r>
      <w:proofErr w:type="spellEnd"/>
      <w:r w:rsidRPr="00845200">
        <w:rPr>
          <w:rFonts w:cs="Arial"/>
          <w:bCs/>
          <w:szCs w:val="22"/>
          <w:lang w:val="en-US"/>
        </w:rPr>
        <w:t xml:space="preserve"> </w:t>
      </w:r>
      <w:proofErr w:type="spellStart"/>
      <w:r w:rsidRPr="00845200">
        <w:rPr>
          <w:rFonts w:cs="Arial"/>
          <w:bCs/>
          <w:szCs w:val="22"/>
          <w:lang w:val="en-US"/>
        </w:rPr>
        <w:t>aj</w:t>
      </w:r>
      <w:proofErr w:type="spellEnd"/>
      <w:r w:rsidRPr="00845200">
        <w:rPr>
          <w:rFonts w:cs="Arial"/>
          <w:bCs/>
          <w:szCs w:val="22"/>
          <w:lang w:val="en-US"/>
        </w:rPr>
        <w:t xml:space="preserve"> </w:t>
      </w:r>
      <w:proofErr w:type="spellStart"/>
      <w:r w:rsidRPr="00845200">
        <w:rPr>
          <w:rFonts w:cs="Arial"/>
          <w:bCs/>
          <w:szCs w:val="22"/>
          <w:lang w:val="en-US"/>
        </w:rPr>
        <w:t>vykonanie</w:t>
      </w:r>
      <w:proofErr w:type="spellEnd"/>
      <w:r w:rsidRPr="00845200">
        <w:rPr>
          <w:rFonts w:cs="Arial"/>
          <w:bCs/>
          <w:szCs w:val="22"/>
          <w:lang w:val="en-US"/>
        </w:rPr>
        <w:t xml:space="preserve"> </w:t>
      </w:r>
      <w:proofErr w:type="spellStart"/>
      <w:r w:rsidRPr="00845200">
        <w:rPr>
          <w:rFonts w:cs="Arial"/>
          <w:bCs/>
          <w:szCs w:val="22"/>
          <w:lang w:val="en-US"/>
        </w:rPr>
        <w:t>stavebných</w:t>
      </w:r>
      <w:proofErr w:type="spellEnd"/>
      <w:r w:rsidRPr="00845200">
        <w:rPr>
          <w:rFonts w:cs="Arial"/>
          <w:bCs/>
          <w:szCs w:val="22"/>
          <w:lang w:val="en-US"/>
        </w:rPr>
        <w:t xml:space="preserve"> </w:t>
      </w:r>
      <w:proofErr w:type="spellStart"/>
      <w:r w:rsidRPr="00845200">
        <w:rPr>
          <w:rFonts w:cs="Arial"/>
          <w:bCs/>
          <w:szCs w:val="22"/>
          <w:lang w:val="en-US"/>
        </w:rPr>
        <w:t>prác</w:t>
      </w:r>
      <w:proofErr w:type="spellEnd"/>
      <w:r w:rsidRPr="00845200">
        <w:rPr>
          <w:rFonts w:cs="Arial"/>
          <w:bCs/>
          <w:szCs w:val="22"/>
          <w:lang w:val="en-US"/>
        </w:rPr>
        <w:t xml:space="preserve"> </w:t>
      </w:r>
      <w:r w:rsidRPr="00845200">
        <w:rPr>
          <w:rFonts w:cs="Arial"/>
          <w:szCs w:val="22"/>
          <w:shd w:val="clear" w:color="auto" w:fill="FFFFFF"/>
        </w:rPr>
        <w:t xml:space="preserve">v rozsahu realizácie obnovy fasády vrátane všetkých plastických prvkov, dokončenia omietok </w:t>
      </w:r>
      <w:proofErr w:type="gramStart"/>
      <w:r w:rsidRPr="00845200">
        <w:rPr>
          <w:rFonts w:cs="Arial"/>
          <w:szCs w:val="22"/>
          <w:shd w:val="clear" w:color="auto" w:fill="FFFFFF"/>
        </w:rPr>
        <w:t>na</w:t>
      </w:r>
      <w:proofErr w:type="gramEnd"/>
      <w:r w:rsidRPr="00845200">
        <w:rPr>
          <w:rFonts w:cs="Arial"/>
          <w:szCs w:val="22"/>
          <w:shd w:val="clear" w:color="auto" w:fill="FFFFFF"/>
        </w:rPr>
        <w:t xml:space="preserve"> 2.NP, realizácia kamennej podlahy na 1.PP a 2. NP, ukončenie prác v sociálnych zariadeniach na 2.NP, výmena, respektíve obnova dverí na 1.PP, 2.NP a fasáde, zateplenie podkrovia, domurovanie a spriechodnenie komínov, čiastočná oprava strechy s výmenou hákov a žľabov, ostatné interiérové a exteriérové reštaurátorské práce vrátane obnovy okien na 1.NP a 2.</w:t>
      </w:r>
      <w:r w:rsidRPr="00845200">
        <w:rPr>
          <w:rFonts w:cs="Arial"/>
          <w:szCs w:val="22"/>
        </w:rPr>
        <w:t>NP</w:t>
      </w:r>
      <w:r w:rsidR="00A40DD0">
        <w:rPr>
          <w:rFonts w:cs="Arial"/>
          <w:szCs w:val="22"/>
        </w:rPr>
        <w:t xml:space="preserve"> </w:t>
      </w:r>
      <w:proofErr w:type="spellStart"/>
      <w:r w:rsidR="0037563C">
        <w:rPr>
          <w:rFonts w:cs="Arial"/>
          <w:szCs w:val="22"/>
          <w:lang w:val="en-US"/>
        </w:rPr>
        <w:t>podľ</w:t>
      </w:r>
      <w:r w:rsidRPr="00845200">
        <w:rPr>
          <w:rFonts w:cs="Arial"/>
          <w:szCs w:val="22"/>
          <w:lang w:val="en-US"/>
        </w:rPr>
        <w:t>a</w:t>
      </w:r>
      <w:proofErr w:type="spellEnd"/>
      <w:r w:rsidRPr="00845200">
        <w:rPr>
          <w:rFonts w:cs="Arial"/>
          <w:szCs w:val="22"/>
          <w:lang w:val="en-US"/>
        </w:rPr>
        <w:t xml:space="preserve"> </w:t>
      </w:r>
      <w:proofErr w:type="spellStart"/>
      <w:r w:rsidRPr="00845200">
        <w:rPr>
          <w:rFonts w:cs="Arial"/>
          <w:szCs w:val="22"/>
          <w:lang w:val="en-US"/>
        </w:rPr>
        <w:t>pre</w:t>
      </w:r>
      <w:r w:rsidR="00FF5E26">
        <w:rPr>
          <w:rFonts w:cs="Arial"/>
          <w:szCs w:val="22"/>
          <w:lang w:val="en-US"/>
        </w:rPr>
        <w:t>dloženého</w:t>
      </w:r>
      <w:proofErr w:type="spellEnd"/>
      <w:r w:rsidR="00FF5E26">
        <w:rPr>
          <w:rFonts w:cs="Arial"/>
          <w:szCs w:val="22"/>
          <w:lang w:val="en-US"/>
        </w:rPr>
        <w:t xml:space="preserve"> </w:t>
      </w:r>
      <w:proofErr w:type="spellStart"/>
      <w:r w:rsidR="00FF5E26">
        <w:rPr>
          <w:rFonts w:cs="Arial"/>
          <w:szCs w:val="22"/>
          <w:lang w:val="en-US"/>
        </w:rPr>
        <w:t>výkazu</w:t>
      </w:r>
      <w:proofErr w:type="spellEnd"/>
      <w:r w:rsidR="00FF5E26">
        <w:rPr>
          <w:rFonts w:cs="Arial"/>
          <w:szCs w:val="22"/>
          <w:lang w:val="en-US"/>
        </w:rPr>
        <w:t xml:space="preserve"> </w:t>
      </w:r>
      <w:proofErr w:type="spellStart"/>
      <w:r w:rsidR="00FF5E26">
        <w:rPr>
          <w:rFonts w:cs="Arial"/>
          <w:szCs w:val="22"/>
          <w:lang w:val="en-US"/>
        </w:rPr>
        <w:t>výmer</w:t>
      </w:r>
      <w:proofErr w:type="spellEnd"/>
      <w:r w:rsidR="00FF5E26">
        <w:rPr>
          <w:rFonts w:cs="Arial"/>
          <w:szCs w:val="22"/>
          <w:lang w:val="en-US"/>
        </w:rPr>
        <w:t xml:space="preserve">, </w:t>
      </w:r>
      <w:proofErr w:type="spellStart"/>
      <w:r w:rsidR="00FF5E26">
        <w:rPr>
          <w:rFonts w:cs="Arial"/>
          <w:szCs w:val="22"/>
          <w:lang w:val="en-US"/>
        </w:rPr>
        <w:t>ktorý</w:t>
      </w:r>
      <w:proofErr w:type="spellEnd"/>
      <w:r w:rsidR="00A40DD0">
        <w:rPr>
          <w:rFonts w:cs="Arial"/>
          <w:szCs w:val="22"/>
          <w:lang w:val="en-US"/>
        </w:rPr>
        <w:t xml:space="preserve"> je </w:t>
      </w:r>
      <w:r w:rsidR="003B71FE">
        <w:rPr>
          <w:rFonts w:cs="Arial"/>
          <w:szCs w:val="22"/>
          <w:lang w:val="en-US"/>
        </w:rPr>
        <w:t xml:space="preserve"> </w:t>
      </w:r>
      <w:proofErr w:type="spellStart"/>
      <w:r w:rsidR="003B71FE">
        <w:rPr>
          <w:rFonts w:cs="Arial"/>
          <w:szCs w:val="22"/>
          <w:lang w:val="en-US"/>
        </w:rPr>
        <w:t>súčasťou</w:t>
      </w:r>
      <w:proofErr w:type="spellEnd"/>
      <w:r w:rsidR="003B71FE">
        <w:rPr>
          <w:rFonts w:cs="Arial"/>
          <w:szCs w:val="22"/>
          <w:lang w:val="en-US"/>
        </w:rPr>
        <w:t> </w:t>
      </w:r>
      <w:proofErr w:type="spellStart"/>
      <w:r w:rsidR="003B71FE">
        <w:rPr>
          <w:rFonts w:cs="Arial"/>
          <w:szCs w:val="22"/>
          <w:lang w:val="en-US"/>
        </w:rPr>
        <w:t>súťažných</w:t>
      </w:r>
      <w:proofErr w:type="spellEnd"/>
      <w:r w:rsidR="003B71FE">
        <w:rPr>
          <w:rFonts w:cs="Arial"/>
          <w:szCs w:val="22"/>
          <w:lang w:val="en-US"/>
        </w:rPr>
        <w:t> </w:t>
      </w:r>
      <w:proofErr w:type="spellStart"/>
      <w:r w:rsidR="003B71FE">
        <w:rPr>
          <w:rFonts w:cs="Arial"/>
          <w:szCs w:val="22"/>
          <w:lang w:val="en-US"/>
        </w:rPr>
        <w:t>podkladov</w:t>
      </w:r>
      <w:proofErr w:type="spellEnd"/>
      <w:r w:rsidRPr="00845200">
        <w:rPr>
          <w:rFonts w:cs="Arial"/>
          <w:szCs w:val="22"/>
          <w:lang w:val="en-US"/>
        </w:rPr>
        <w:t> </w:t>
      </w:r>
      <w:r w:rsidR="00914238">
        <w:rPr>
          <w:rFonts w:cs="Arial"/>
          <w:szCs w:val="22"/>
        </w:rPr>
        <w:t xml:space="preserve"> </w:t>
      </w:r>
      <w:r w:rsidR="00914238" w:rsidRPr="00FF5E26">
        <w:rPr>
          <w:rStyle w:val="Odkaznakomentr"/>
          <w:sz w:val="22"/>
          <w:szCs w:val="22"/>
        </w:rPr>
        <w:t>(</w:t>
      </w:r>
      <w:r w:rsidR="00914238" w:rsidRPr="00FF5E26">
        <w:rPr>
          <w:szCs w:val="22"/>
        </w:rPr>
        <w:t>„Opcia“)</w:t>
      </w:r>
      <w:r w:rsidRPr="00FF5E26">
        <w:rPr>
          <w:rFonts w:cs="Arial"/>
          <w:szCs w:val="22"/>
        </w:rPr>
        <w:t>.</w:t>
      </w:r>
    </w:p>
    <w:p w:rsidR="00CA0908" w:rsidRDefault="00CA0908" w:rsidP="00CB6634">
      <w:pPr>
        <w:pStyle w:val="Odsekzoznamu"/>
        <w:widowControl w:val="0"/>
        <w:numPr>
          <w:ilvl w:val="1"/>
          <w:numId w:val="12"/>
        </w:numPr>
        <w:tabs>
          <w:tab w:val="left" w:pos="567"/>
        </w:tabs>
        <w:autoSpaceDE w:val="0"/>
        <w:autoSpaceDN w:val="0"/>
        <w:adjustRightInd w:val="0"/>
        <w:ind w:left="426" w:hanging="426"/>
        <w:contextualSpacing/>
      </w:pPr>
      <w:r>
        <w:t>Zhotoviteľ sa zaväzuje, že dielo vykoná:</w:t>
      </w:r>
    </w:p>
    <w:p w:rsidR="00CA0908" w:rsidRDefault="00CA0908" w:rsidP="00CA0908">
      <w:pPr>
        <w:widowControl w:val="0"/>
        <w:adjustRightInd w:val="0"/>
        <w:ind w:left="567"/>
      </w:pPr>
      <w:r>
        <w:t>1.</w:t>
      </w:r>
      <w:r w:rsidR="00CB6634">
        <w:t>3</w:t>
      </w:r>
      <w:r>
        <w:t xml:space="preserve">.1.  za podmienok stanovených v tejto zmluve,  </w:t>
      </w:r>
    </w:p>
    <w:p w:rsidR="00CA0908" w:rsidRDefault="00CA0908" w:rsidP="00CA0908">
      <w:pPr>
        <w:ind w:left="567"/>
        <w:jc w:val="both"/>
      </w:pPr>
      <w:r>
        <w:t>1.</w:t>
      </w:r>
      <w:r w:rsidR="00CB6634">
        <w:t>3</w:t>
      </w:r>
      <w:r>
        <w:t>.2.  v súlade s projektovou dokumentáciou na realizáciu stavby,</w:t>
      </w:r>
    </w:p>
    <w:p w:rsidR="00CA0908" w:rsidRDefault="00CB6634" w:rsidP="00CB6634">
      <w:pPr>
        <w:ind w:left="1276" w:hanging="709"/>
        <w:jc w:val="both"/>
      </w:pPr>
      <w:r>
        <w:t>1.3</w:t>
      </w:r>
      <w:r w:rsidR="00CA0908">
        <w:t xml:space="preserve">.3. v rozsahu podľa </w:t>
      </w:r>
      <w:proofErr w:type="spellStart"/>
      <w:r w:rsidR="00CA0908">
        <w:t>položkového</w:t>
      </w:r>
      <w:proofErr w:type="spellEnd"/>
      <w:r w:rsidR="00CA0908">
        <w:t xml:space="preserve"> rozpočtu stavby, ktorý je Prílohou č. 1 tejto zmluvy a ktorý je vypracovaný podľa projektovej </w:t>
      </w:r>
      <w:r w:rsidR="00CA0908" w:rsidRPr="00602952">
        <w:t>dokumentácie</w:t>
      </w:r>
      <w:r w:rsidR="00CA0908" w:rsidRPr="008C282D">
        <w:t xml:space="preserve"> </w:t>
      </w:r>
      <w:r w:rsidR="00CA0908" w:rsidRPr="00602952">
        <w:t>pre</w:t>
      </w:r>
      <w:r w:rsidR="00CA0908">
        <w:t xml:space="preserve"> realizáciu stavby, výkazov výmer a špecifikácií, ktoré sú jej súčasťou, </w:t>
      </w:r>
    </w:p>
    <w:p w:rsidR="00CA0908" w:rsidRPr="00875D1B" w:rsidRDefault="00CB6634" w:rsidP="00CB6634">
      <w:pPr>
        <w:pStyle w:val="Default"/>
        <w:tabs>
          <w:tab w:val="left" w:pos="-1418"/>
        </w:tabs>
        <w:ind w:left="1276" w:hanging="709"/>
        <w:jc w:val="both"/>
        <w:rPr>
          <w:rFonts w:ascii="Arial" w:hAnsi="Arial" w:cs="Arial"/>
          <w:color w:val="auto"/>
          <w:sz w:val="22"/>
          <w:szCs w:val="22"/>
        </w:rPr>
      </w:pPr>
      <w:r w:rsidRPr="00CB6634">
        <w:rPr>
          <w:rFonts w:ascii="Arial" w:hAnsi="Arial" w:cs="Arial"/>
          <w:sz w:val="22"/>
          <w:szCs w:val="22"/>
        </w:rPr>
        <w:t>1.3</w:t>
      </w:r>
      <w:r w:rsidR="00CA0908" w:rsidRPr="00CB6634">
        <w:rPr>
          <w:rFonts w:ascii="Arial" w:hAnsi="Arial" w:cs="Arial"/>
          <w:sz w:val="22"/>
          <w:szCs w:val="22"/>
        </w:rPr>
        <w:t>.4.</w:t>
      </w:r>
      <w:r w:rsidR="00CA0908">
        <w:rPr>
          <w:color w:val="FF0000"/>
        </w:rPr>
        <w:t xml:space="preserve"> </w:t>
      </w:r>
      <w:r w:rsidR="00CA0908" w:rsidRPr="00875D1B">
        <w:rPr>
          <w:rFonts w:ascii="Arial" w:hAnsi="Arial" w:cs="Arial"/>
          <w:color w:val="auto"/>
          <w:sz w:val="22"/>
          <w:szCs w:val="22"/>
        </w:rPr>
        <w:t xml:space="preserve">v súlade s podmienkami právoplatného </w:t>
      </w:r>
      <w:r w:rsidRPr="00875D1B">
        <w:rPr>
          <w:rFonts w:ascii="Arial" w:hAnsi="Arial" w:cs="Arial"/>
          <w:color w:val="auto"/>
          <w:sz w:val="22"/>
          <w:szCs w:val="22"/>
        </w:rPr>
        <w:t xml:space="preserve">Stavebného povolenia č. Výst.DKR-187/2016/Bá-2019, právoplatné dňa 09.11.2016, Rozhodnutia KPÚ Trnava č. KPÚ Trnava, Kollárová 8, Trnava, číslo konania: TT-08/2007/9638/ZEL, zo dňa 10.12.2008, KPÚ Trnava, Kollárová 8, Trnava, číslo konania: TT-04/ 512 / 1943 / </w:t>
      </w:r>
      <w:proofErr w:type="spellStart"/>
      <w:r w:rsidRPr="00875D1B">
        <w:rPr>
          <w:rFonts w:ascii="Arial" w:hAnsi="Arial" w:cs="Arial"/>
          <w:color w:val="auto"/>
          <w:sz w:val="22"/>
          <w:szCs w:val="22"/>
        </w:rPr>
        <w:t>Pe</w:t>
      </w:r>
      <w:proofErr w:type="spellEnd"/>
      <w:r w:rsidRPr="00875D1B">
        <w:rPr>
          <w:rFonts w:ascii="Arial" w:hAnsi="Arial" w:cs="Arial"/>
          <w:color w:val="auto"/>
          <w:sz w:val="22"/>
          <w:szCs w:val="22"/>
        </w:rPr>
        <w:t xml:space="preserve">, zo dňa 21.04.2004, KPÚ Trnava Cukrová 1 číslo konania, KPUTT – 2016 / 20348 -2 / 74090 / </w:t>
      </w:r>
      <w:proofErr w:type="spellStart"/>
      <w:r w:rsidRPr="00875D1B">
        <w:rPr>
          <w:rFonts w:ascii="Arial" w:hAnsi="Arial" w:cs="Arial"/>
          <w:color w:val="auto"/>
          <w:sz w:val="22"/>
          <w:szCs w:val="22"/>
        </w:rPr>
        <w:t>Zel</w:t>
      </w:r>
      <w:proofErr w:type="spellEnd"/>
      <w:r w:rsidRPr="00875D1B">
        <w:rPr>
          <w:rFonts w:ascii="Arial" w:hAnsi="Arial" w:cs="Arial"/>
          <w:color w:val="auto"/>
          <w:sz w:val="22"/>
          <w:szCs w:val="22"/>
        </w:rPr>
        <w:t xml:space="preserve">- zo dňa 03.10.2016, KPÚ Trnava Cukrová 1 číslo konania, KPUTT – 2016 / 22533 – 2 / 84399 / </w:t>
      </w:r>
      <w:proofErr w:type="spellStart"/>
      <w:r w:rsidRPr="00875D1B">
        <w:rPr>
          <w:rFonts w:ascii="Arial" w:hAnsi="Arial" w:cs="Arial"/>
          <w:color w:val="auto"/>
          <w:sz w:val="22"/>
          <w:szCs w:val="22"/>
        </w:rPr>
        <w:t>Zel,Bab</w:t>
      </w:r>
      <w:proofErr w:type="spellEnd"/>
      <w:r w:rsidRPr="00875D1B">
        <w:rPr>
          <w:rFonts w:ascii="Arial" w:hAnsi="Arial" w:cs="Arial"/>
          <w:color w:val="auto"/>
          <w:sz w:val="22"/>
          <w:szCs w:val="22"/>
        </w:rPr>
        <w:t xml:space="preserve">. zo dňa 02.11.2016, Krajský pamiatkový úrad Trnava Cukrová 1 číslo konania, KPUTT – 2016 / 15196 – 3 / 49756 / </w:t>
      </w:r>
      <w:proofErr w:type="spellStart"/>
      <w:r w:rsidRPr="00875D1B">
        <w:rPr>
          <w:rFonts w:ascii="Arial" w:hAnsi="Arial" w:cs="Arial"/>
          <w:color w:val="auto"/>
          <w:sz w:val="22"/>
          <w:szCs w:val="22"/>
        </w:rPr>
        <w:t>Zel</w:t>
      </w:r>
      <w:proofErr w:type="spellEnd"/>
      <w:r w:rsidRPr="00875D1B">
        <w:rPr>
          <w:rFonts w:ascii="Arial" w:hAnsi="Arial" w:cs="Arial"/>
          <w:color w:val="auto"/>
          <w:sz w:val="22"/>
          <w:szCs w:val="22"/>
        </w:rPr>
        <w:t>. zo dňa 24.06.2016,</w:t>
      </w:r>
    </w:p>
    <w:p w:rsidR="009F1352" w:rsidRPr="001F1040" w:rsidRDefault="00CA0908" w:rsidP="009F1352">
      <w:pPr>
        <w:tabs>
          <w:tab w:val="num" w:pos="480"/>
          <w:tab w:val="left" w:pos="1134"/>
        </w:tabs>
        <w:ind w:left="567"/>
        <w:jc w:val="both"/>
      </w:pPr>
      <w:r w:rsidRPr="001F1040">
        <w:t>1.</w:t>
      </w:r>
      <w:r w:rsidR="00CB6634">
        <w:t>3</w:t>
      </w:r>
      <w:r w:rsidRPr="001F1040">
        <w:t>.5.  podľa požiadaviek a pokynov objednávateľa,</w:t>
      </w:r>
    </w:p>
    <w:p w:rsidR="00CA0908" w:rsidRDefault="00CA0908" w:rsidP="00CB6634">
      <w:pPr>
        <w:pStyle w:val="Odsekzoznamu"/>
        <w:numPr>
          <w:ilvl w:val="2"/>
          <w:numId w:val="13"/>
        </w:numPr>
        <w:autoSpaceDE w:val="0"/>
        <w:autoSpaceDN w:val="0"/>
        <w:ind w:left="1276" w:hanging="709"/>
        <w:contextualSpacing/>
        <w:jc w:val="both"/>
      </w:pPr>
      <w:r>
        <w:t>podľa súťažných pokladov a vysvetlení k nim.</w:t>
      </w:r>
    </w:p>
    <w:p w:rsidR="00C05646" w:rsidRDefault="0092064C" w:rsidP="00C05646">
      <w:pPr>
        <w:pStyle w:val="Odsekzoznamu"/>
        <w:widowControl w:val="0"/>
        <w:numPr>
          <w:ilvl w:val="1"/>
          <w:numId w:val="13"/>
        </w:numPr>
        <w:autoSpaceDE w:val="0"/>
        <w:autoSpaceDN w:val="0"/>
        <w:adjustRightInd w:val="0"/>
        <w:ind w:left="426" w:hanging="426"/>
        <w:contextualSpacing/>
        <w:jc w:val="both"/>
        <w:rPr>
          <w:szCs w:val="22"/>
        </w:rPr>
      </w:pPr>
      <w:r w:rsidRPr="001F1040">
        <w:rPr>
          <w:rFonts w:cs="Arial"/>
          <w:bCs/>
          <w:szCs w:val="22"/>
        </w:rPr>
        <w:t xml:space="preserve">Zhotoviteľ sa zaväzuje vyhotoviť dielo vo vlastnom mene, na vlastnú zodpovednosť a nebezpečenstvo. Zhotoviteľ sa zaväzuje vykonať dielo pre objednávateľa riadne a včas. Predmetom tejto zmluvy je záväzok zhotoviteľa vykonať dielo pre objednávateľa s maximálnou odbornou starostlivosťou </w:t>
      </w:r>
      <w:r w:rsidRPr="001F1040">
        <w:rPr>
          <w:rFonts w:cs="Arial"/>
          <w:szCs w:val="22"/>
        </w:rPr>
        <w:t>tak, aby boli chránené práva a majetok objednávateľa.</w:t>
      </w:r>
    </w:p>
    <w:p w:rsidR="00AD1BD1" w:rsidRPr="00AD1BD1" w:rsidRDefault="00AD1BD1" w:rsidP="00AD1BD1">
      <w:pPr>
        <w:pStyle w:val="Odsekzoznamu"/>
        <w:widowControl w:val="0"/>
        <w:numPr>
          <w:ilvl w:val="1"/>
          <w:numId w:val="13"/>
        </w:numPr>
        <w:autoSpaceDE w:val="0"/>
        <w:autoSpaceDN w:val="0"/>
        <w:adjustRightInd w:val="0"/>
        <w:ind w:left="426" w:hanging="426"/>
        <w:contextualSpacing/>
        <w:jc w:val="both"/>
        <w:rPr>
          <w:rFonts w:cs="Arial"/>
          <w:szCs w:val="22"/>
        </w:rPr>
      </w:pPr>
      <w:r w:rsidRPr="00AD1BD1">
        <w:rPr>
          <w:rFonts w:eastAsiaTheme="minorHAnsi" w:cs="Arial"/>
          <w:szCs w:val="22"/>
          <w:lang w:eastAsia="en-US"/>
        </w:rPr>
        <w:t>Zhotoviteľ sa zaväzuje vykonať tiež všetky potrebné vedľajšie, pomocné</w:t>
      </w:r>
      <w:r w:rsidR="00C05646" w:rsidRPr="00C05646">
        <w:rPr>
          <w:rFonts w:eastAsiaTheme="minorHAnsi" w:cs="Arial"/>
          <w:szCs w:val="22"/>
          <w:lang w:eastAsia="en-US"/>
        </w:rPr>
        <w:t xml:space="preserve"> </w:t>
      </w:r>
      <w:r w:rsidRPr="00AD1BD1">
        <w:rPr>
          <w:rFonts w:eastAsiaTheme="minorHAnsi" w:cs="Arial"/>
          <w:szCs w:val="22"/>
          <w:lang w:eastAsia="en-US"/>
        </w:rPr>
        <w:t>a dodatočné činno</w:t>
      </w:r>
      <w:r w:rsidR="00C05646" w:rsidRPr="00C05646">
        <w:rPr>
          <w:rFonts w:eastAsiaTheme="minorHAnsi" w:cs="Arial"/>
          <w:szCs w:val="22"/>
          <w:lang w:eastAsia="en-US"/>
        </w:rPr>
        <w:t>sti, ktoré nie sú v podkladoch z</w:t>
      </w:r>
      <w:r w:rsidRPr="00AD1BD1">
        <w:rPr>
          <w:rFonts w:eastAsiaTheme="minorHAnsi" w:cs="Arial"/>
          <w:szCs w:val="22"/>
          <w:lang w:eastAsia="en-US"/>
        </w:rPr>
        <w:t>mluvy výslovne uvedené, ale</w:t>
      </w:r>
      <w:r w:rsidR="00C05646" w:rsidRPr="00C05646">
        <w:rPr>
          <w:rFonts w:eastAsiaTheme="minorHAnsi" w:cs="Arial"/>
          <w:szCs w:val="22"/>
          <w:lang w:eastAsia="en-US"/>
        </w:rPr>
        <w:t xml:space="preserve"> </w:t>
      </w:r>
      <w:r w:rsidRPr="00AD1BD1">
        <w:rPr>
          <w:rFonts w:eastAsiaTheme="minorHAnsi" w:cs="Arial"/>
          <w:szCs w:val="22"/>
          <w:lang w:eastAsia="en-US"/>
        </w:rPr>
        <w:t>pre úplnú vecnú a odbornú realizáciu diela alebo jeho funkčnosť, sú nevyhnutné.</w:t>
      </w:r>
      <w:r w:rsidR="00C05646" w:rsidRPr="00C05646">
        <w:rPr>
          <w:rFonts w:eastAsiaTheme="minorHAnsi" w:cs="Arial"/>
          <w:szCs w:val="22"/>
          <w:lang w:eastAsia="en-US"/>
        </w:rPr>
        <w:t xml:space="preserve"> </w:t>
      </w:r>
      <w:r w:rsidRPr="00AD1BD1">
        <w:rPr>
          <w:rFonts w:eastAsiaTheme="minorHAnsi" w:cs="Arial"/>
          <w:szCs w:val="22"/>
          <w:lang w:eastAsia="en-US"/>
        </w:rPr>
        <w:t>Iné činnosti (práce a dodávky) nad rozsah podkladov zmluvy je zhotoviteľ</w:t>
      </w:r>
      <w:r w:rsidR="00C05646" w:rsidRPr="00C05646">
        <w:rPr>
          <w:rFonts w:eastAsiaTheme="minorHAnsi" w:cs="Arial"/>
          <w:szCs w:val="22"/>
          <w:lang w:eastAsia="en-US"/>
        </w:rPr>
        <w:t xml:space="preserve"> povinný vykonať len na základe </w:t>
      </w:r>
      <w:r w:rsidRPr="00AD1BD1">
        <w:rPr>
          <w:rFonts w:eastAsiaTheme="minorHAnsi" w:cs="Arial"/>
          <w:szCs w:val="22"/>
          <w:lang w:eastAsia="en-US"/>
        </w:rPr>
        <w:t>požiadavky objednávateľa na zmenu diela</w:t>
      </w:r>
      <w:r w:rsidR="00783565">
        <w:rPr>
          <w:rFonts w:eastAsiaTheme="minorHAnsi" w:cs="Arial"/>
          <w:szCs w:val="22"/>
          <w:lang w:eastAsia="en-US"/>
        </w:rPr>
        <w:t xml:space="preserve">. </w:t>
      </w:r>
    </w:p>
    <w:p w:rsidR="00CA0908" w:rsidRPr="001F1040" w:rsidRDefault="00CA0908" w:rsidP="0006425D">
      <w:pPr>
        <w:pStyle w:val="Odsekzoznamu"/>
        <w:widowControl w:val="0"/>
        <w:numPr>
          <w:ilvl w:val="1"/>
          <w:numId w:val="13"/>
        </w:numPr>
        <w:autoSpaceDE w:val="0"/>
        <w:autoSpaceDN w:val="0"/>
        <w:adjustRightInd w:val="0"/>
        <w:ind w:left="426" w:hanging="426"/>
        <w:contextualSpacing/>
        <w:jc w:val="both"/>
      </w:pPr>
      <w:r w:rsidRPr="001F1040">
        <w:t xml:space="preserve">Nebezpečenstvo škody na diele prechádza zo zhotoviteľa na objednávateľa dňom protokolárneho odovzdania a prevzatia riadne zhotoveného diela bez </w:t>
      </w:r>
      <w:proofErr w:type="spellStart"/>
      <w:r w:rsidRPr="001F1040">
        <w:t>vád</w:t>
      </w:r>
      <w:proofErr w:type="spellEnd"/>
      <w:r w:rsidRPr="001F1040">
        <w:t xml:space="preserve"> a nedorobkov podľa tejto zmluvy. V zmysle ustanovenia § 542 ods. 1 zákona č. 513/1991 Zb. Obchodný zákonník v znení neskorších predpisov akákoľvek časť alebo súčasť diela zhotovená zhotoviteľom prechádza do vlastníctva objednávateľa okamihom jej zhotovenia. Vlastnícke právo k výrobkom a jednotlivým materiálom prechádza na objednávateľa ich zabudovaním.</w:t>
      </w:r>
    </w:p>
    <w:p w:rsidR="00CA0908" w:rsidRPr="001F1040" w:rsidRDefault="00CA0908" w:rsidP="0006425D">
      <w:pPr>
        <w:widowControl w:val="0"/>
        <w:numPr>
          <w:ilvl w:val="1"/>
          <w:numId w:val="13"/>
        </w:numPr>
        <w:autoSpaceDE w:val="0"/>
        <w:autoSpaceDN w:val="0"/>
        <w:adjustRightInd w:val="0"/>
        <w:ind w:left="426" w:hanging="426"/>
        <w:jc w:val="both"/>
      </w:pPr>
      <w:r w:rsidRPr="001F1040">
        <w:t xml:space="preserve">Objednávateľ sa zaväzuje dielo po zhotovení a odstránení všetkých </w:t>
      </w:r>
      <w:proofErr w:type="spellStart"/>
      <w:r w:rsidRPr="001F1040">
        <w:t>vád</w:t>
      </w:r>
      <w:proofErr w:type="spellEnd"/>
      <w:r w:rsidRPr="001F1040">
        <w:t xml:space="preserve"> a nedorobkov prevziať a zaplatiť zhotoviteľovi dohodnutú cenu diela.</w:t>
      </w:r>
    </w:p>
    <w:p w:rsidR="00CA0908" w:rsidRPr="001F1040" w:rsidRDefault="00CA0908" w:rsidP="00BA2CD4">
      <w:pPr>
        <w:widowControl w:val="0"/>
        <w:numPr>
          <w:ilvl w:val="1"/>
          <w:numId w:val="13"/>
        </w:numPr>
        <w:tabs>
          <w:tab w:val="left" w:pos="426"/>
        </w:tabs>
        <w:autoSpaceDE w:val="0"/>
        <w:autoSpaceDN w:val="0"/>
        <w:adjustRightInd w:val="0"/>
        <w:ind w:left="426" w:hanging="426"/>
        <w:jc w:val="both"/>
      </w:pPr>
      <w:r w:rsidRPr="001F1040">
        <w:t>Objednávateľ protokolárne odovzdá zhotoviteľovi pri podpise tejto zmluvy :</w:t>
      </w:r>
    </w:p>
    <w:p w:rsidR="00CA0908" w:rsidRPr="001F1040" w:rsidRDefault="00CA0908" w:rsidP="00CA0908">
      <w:pPr>
        <w:widowControl w:val="0"/>
        <w:numPr>
          <w:ilvl w:val="1"/>
          <w:numId w:val="1"/>
        </w:numPr>
        <w:tabs>
          <w:tab w:val="clear" w:pos="2152"/>
        </w:tabs>
        <w:autoSpaceDE w:val="0"/>
        <w:autoSpaceDN w:val="0"/>
        <w:adjustRightInd w:val="0"/>
        <w:ind w:left="709" w:hanging="142"/>
        <w:jc w:val="both"/>
      </w:pPr>
      <w:r w:rsidRPr="001F1040">
        <w:t>fotokópie rozhodnutí, stanovísk, vyjadrení  orgánov štátnej a v</w:t>
      </w:r>
      <w:r w:rsidR="00575D01">
        <w:t>erejnej správy v zmysle bodu 1</w:t>
      </w:r>
      <w:r w:rsidR="00575D01" w:rsidRPr="00641CD0">
        <w:t>.3</w:t>
      </w:r>
      <w:r w:rsidRPr="00641CD0">
        <w:t>.4</w:t>
      </w:r>
      <w:r w:rsidRPr="001F1040">
        <w:t>. tohto článku</w:t>
      </w:r>
      <w:r w:rsidR="00E33CFC" w:rsidRPr="001F1040">
        <w:t xml:space="preserve"> zmluvy</w:t>
      </w:r>
      <w:r w:rsidRPr="001F1040">
        <w:t>,</w:t>
      </w:r>
    </w:p>
    <w:p w:rsidR="00CA0908" w:rsidRPr="001F1040" w:rsidRDefault="00824DC2" w:rsidP="00CA0908">
      <w:pPr>
        <w:widowControl w:val="0"/>
        <w:numPr>
          <w:ilvl w:val="1"/>
          <w:numId w:val="1"/>
        </w:numPr>
        <w:tabs>
          <w:tab w:val="num" w:pos="1276"/>
        </w:tabs>
        <w:autoSpaceDE w:val="0"/>
        <w:autoSpaceDN w:val="0"/>
        <w:adjustRightInd w:val="0"/>
        <w:ind w:left="709" w:hanging="142"/>
        <w:jc w:val="both"/>
      </w:pPr>
      <w:r w:rsidRPr="001F1040">
        <w:t>jedno</w:t>
      </w:r>
      <w:r w:rsidR="00CA0908" w:rsidRPr="001F1040">
        <w:t xml:space="preserve"> vyhotoveni</w:t>
      </w:r>
      <w:r w:rsidRPr="001F1040">
        <w:t xml:space="preserve">e </w:t>
      </w:r>
      <w:r w:rsidR="00CA0908" w:rsidRPr="001F1040">
        <w:t>úplnej projektovej dokumentácie pre realizáciu stavby doloženej písomným vyhlásením projektanta a objednávateľa, že táto projektová dokumentácia je v súlade s vydaným právoplatným stavebným povolením.</w:t>
      </w:r>
    </w:p>
    <w:p w:rsidR="00A33075" w:rsidRDefault="00A33075" w:rsidP="00BA2CD4">
      <w:pPr>
        <w:numPr>
          <w:ilvl w:val="1"/>
          <w:numId w:val="13"/>
        </w:numPr>
        <w:tabs>
          <w:tab w:val="left" w:pos="-1418"/>
        </w:tabs>
        <w:autoSpaceDE w:val="0"/>
        <w:autoSpaceDN w:val="0"/>
        <w:adjustRightInd w:val="0"/>
        <w:jc w:val="both"/>
        <w:rPr>
          <w:bCs/>
          <w:szCs w:val="20"/>
        </w:rPr>
      </w:pPr>
      <w:r>
        <w:rPr>
          <w:bCs/>
          <w:szCs w:val="20"/>
        </w:rPr>
        <w:t xml:space="preserve">Pri protokolárnom odovzdaní a prevzatí diela zhotoviteľ odovzdá objednávateľovi </w:t>
      </w:r>
      <w:r w:rsidRPr="00C11F9E">
        <w:rPr>
          <w:bCs/>
          <w:szCs w:val="20"/>
        </w:rPr>
        <w:t>v</w:t>
      </w:r>
      <w:r w:rsidR="003A4C60">
        <w:rPr>
          <w:bCs/>
          <w:szCs w:val="20"/>
        </w:rPr>
        <w:t> </w:t>
      </w:r>
      <w:r w:rsidRPr="00C11F9E">
        <w:rPr>
          <w:bCs/>
          <w:szCs w:val="20"/>
        </w:rPr>
        <w:t xml:space="preserve">súlade s ustanovením § 12 zákona č. 254/1998 Z. </w:t>
      </w:r>
      <w:r>
        <w:rPr>
          <w:bCs/>
          <w:szCs w:val="20"/>
        </w:rPr>
        <w:t>z. o verejných prácach v </w:t>
      </w:r>
      <w:r w:rsidRPr="00C11F9E">
        <w:rPr>
          <w:bCs/>
          <w:szCs w:val="20"/>
        </w:rPr>
        <w:t>znení</w:t>
      </w:r>
      <w:r>
        <w:rPr>
          <w:bCs/>
          <w:szCs w:val="20"/>
        </w:rPr>
        <w:t xml:space="preserve"> neskorších </w:t>
      </w:r>
      <w:r w:rsidRPr="00A33075">
        <w:rPr>
          <w:bCs/>
          <w:szCs w:val="20"/>
        </w:rPr>
        <w:t>predpisov  plán užívania predmetu zmluvy</w:t>
      </w:r>
      <w:r w:rsidRPr="00C11F9E">
        <w:rPr>
          <w:bCs/>
          <w:szCs w:val="20"/>
        </w:rPr>
        <w:t xml:space="preserve"> ako verejnej práce, ktorý bude spracovaný za účelom toho, ab</w:t>
      </w:r>
      <w:r>
        <w:rPr>
          <w:bCs/>
          <w:szCs w:val="20"/>
        </w:rPr>
        <w:t>y počas užívania diela</w:t>
      </w:r>
      <w:r w:rsidRPr="00C11F9E">
        <w:rPr>
          <w:bCs/>
          <w:szCs w:val="20"/>
        </w:rPr>
        <w:t xml:space="preserve"> nedošlo k ohrozeniu osôb, majetku alebo jeho poškodeniu, prípadne k predčasnému opotrebovaniu; plán užívania bude obsahovať pravidlá užívania, technických prehliadok, údržby a opráv. </w:t>
      </w:r>
    </w:p>
    <w:p w:rsidR="004E22A0" w:rsidRPr="001F1040" w:rsidRDefault="00E42481" w:rsidP="0006425D">
      <w:pPr>
        <w:numPr>
          <w:ilvl w:val="1"/>
          <w:numId w:val="13"/>
        </w:numPr>
        <w:tabs>
          <w:tab w:val="left" w:pos="426"/>
        </w:tabs>
        <w:autoSpaceDE w:val="0"/>
        <w:autoSpaceDN w:val="0"/>
        <w:adjustRightInd w:val="0"/>
        <w:jc w:val="both"/>
        <w:rPr>
          <w:bCs/>
          <w:szCs w:val="22"/>
        </w:rPr>
      </w:pPr>
      <w:r w:rsidRPr="001F1040">
        <w:rPr>
          <w:szCs w:val="22"/>
        </w:rPr>
        <w:t xml:space="preserve">Zhotoviteľ sa zaväzuje uzatvoriť </w:t>
      </w:r>
      <w:bookmarkStart w:id="2" w:name="_Hlk87728358"/>
      <w:r w:rsidR="000806A6" w:rsidRPr="001F1040">
        <w:rPr>
          <w:rFonts w:cs="Arial"/>
          <w:szCs w:val="22"/>
        </w:rPr>
        <w:t xml:space="preserve">poistnú zmluvu/y obsahom ktorej bude </w:t>
      </w:r>
      <w:proofErr w:type="spellStart"/>
      <w:r w:rsidR="000806A6" w:rsidRPr="001F1040">
        <w:rPr>
          <w:szCs w:val="22"/>
        </w:rPr>
        <w:t>stavebno</w:t>
      </w:r>
      <w:proofErr w:type="spellEnd"/>
      <w:r w:rsidR="000806A6" w:rsidRPr="001F1040">
        <w:rPr>
          <w:szCs w:val="22"/>
        </w:rPr>
        <w:t xml:space="preserve"> – montážne poistenie (CAR/EAR) min. v rozsahu poistenia krížovej zodpovednosti za škody</w:t>
      </w:r>
      <w:r w:rsidR="001F3F13" w:rsidRPr="001F1040">
        <w:rPr>
          <w:szCs w:val="22"/>
        </w:rPr>
        <w:t>,</w:t>
      </w:r>
      <w:r w:rsidR="000806A6" w:rsidRPr="001F1040">
        <w:rPr>
          <w:szCs w:val="22"/>
        </w:rPr>
        <w:t xml:space="preserve"> vrátane okolitého majetku objednávateľa,</w:t>
      </w:r>
      <w:r w:rsidR="00E67B1B" w:rsidRPr="001F1040">
        <w:rPr>
          <w:szCs w:val="22"/>
        </w:rPr>
        <w:t xml:space="preserve"> </w:t>
      </w:r>
      <w:r w:rsidR="000806A6" w:rsidRPr="001F1040">
        <w:rPr>
          <w:szCs w:val="22"/>
        </w:rPr>
        <w:t>krytia na všetky riziká/</w:t>
      </w:r>
      <w:proofErr w:type="spellStart"/>
      <w:r w:rsidR="000806A6" w:rsidRPr="001F1040">
        <w:rPr>
          <w:szCs w:val="22"/>
        </w:rPr>
        <w:t>Allrisk</w:t>
      </w:r>
      <w:proofErr w:type="spellEnd"/>
      <w:r w:rsidR="000806A6" w:rsidRPr="001F1040">
        <w:rPr>
          <w:szCs w:val="22"/>
        </w:rPr>
        <w:t xml:space="preserve"> (najmä krytie škôd na diele spôsobené poškodením, zničením, stratou, odcudzením častí diela, vrátane testovania, a i.) a </w:t>
      </w:r>
      <w:bookmarkEnd w:id="2"/>
      <w:r w:rsidRPr="001F1040">
        <w:rPr>
          <w:szCs w:val="22"/>
        </w:rPr>
        <w:t>poistenie zodpovednosti za škodu spôsobenú na majetku a zdraví tretím osobám v súvislosti s jeho činnosťou a prevádzkou (ďalej len „poi</w:t>
      </w:r>
      <w:r w:rsidR="00216536" w:rsidRPr="001F1040">
        <w:rPr>
          <w:szCs w:val="22"/>
        </w:rPr>
        <w:t>stenie zodpovednosti za škodu“)</w:t>
      </w:r>
      <w:r w:rsidRPr="001F1040">
        <w:rPr>
          <w:szCs w:val="22"/>
        </w:rPr>
        <w:t xml:space="preserve"> </w:t>
      </w:r>
      <w:r w:rsidR="00D42F2D" w:rsidRPr="001F1040">
        <w:rPr>
          <w:szCs w:val="22"/>
        </w:rPr>
        <w:t>s mi</w:t>
      </w:r>
      <w:r w:rsidR="001F3F13" w:rsidRPr="001F1040">
        <w:rPr>
          <w:szCs w:val="22"/>
        </w:rPr>
        <w:t>nimálnou poistnou sumou vo výške ceny diela ( bez DPH)</w:t>
      </w:r>
      <w:r w:rsidR="00D42F2D" w:rsidRPr="001F1040">
        <w:rPr>
          <w:szCs w:val="22"/>
        </w:rPr>
        <w:t xml:space="preserve">, a to  s  účinnosťou </w:t>
      </w:r>
      <w:r w:rsidR="00E33CFC" w:rsidRPr="001F1040">
        <w:rPr>
          <w:szCs w:val="22"/>
        </w:rPr>
        <w:t>najneskôr</w:t>
      </w:r>
      <w:r w:rsidR="00D42F2D" w:rsidRPr="001F1040">
        <w:rPr>
          <w:szCs w:val="22"/>
        </w:rPr>
        <w:t xml:space="preserve"> odo dňa p</w:t>
      </w:r>
      <w:r w:rsidR="00F462A3" w:rsidRPr="001F1040">
        <w:rPr>
          <w:szCs w:val="22"/>
        </w:rPr>
        <w:t>odpísania tejto zmluvy</w:t>
      </w:r>
      <w:r w:rsidR="00D42F2D" w:rsidRPr="001F1040">
        <w:rPr>
          <w:szCs w:val="22"/>
        </w:rPr>
        <w:t>. Poi</w:t>
      </w:r>
      <w:r w:rsidRPr="001F1040">
        <w:rPr>
          <w:szCs w:val="22"/>
        </w:rPr>
        <w:t>stenie</w:t>
      </w:r>
      <w:r w:rsidR="00D42F2D" w:rsidRPr="001F1040">
        <w:rPr>
          <w:szCs w:val="22"/>
        </w:rPr>
        <w:t xml:space="preserve"> zodpovednosti za škodu</w:t>
      </w:r>
      <w:r w:rsidR="00FC0C42" w:rsidRPr="001F1040">
        <w:rPr>
          <w:szCs w:val="22"/>
        </w:rPr>
        <w:t xml:space="preserve"> musí pokrývať: a) </w:t>
      </w:r>
      <w:r w:rsidRPr="001F1040">
        <w:rPr>
          <w:szCs w:val="22"/>
        </w:rPr>
        <w:t>zodpovednosť zhotoviteľa za všetky straty alebo škody vzniknuté z akejkoľvek príčiny odo dňa začatia prác na stavenisku až do ukončenia odovzdávacieho a</w:t>
      </w:r>
      <w:r w:rsidR="003A4C60" w:rsidRPr="001F1040">
        <w:rPr>
          <w:szCs w:val="22"/>
        </w:rPr>
        <w:t> </w:t>
      </w:r>
      <w:r w:rsidRPr="001F1040">
        <w:rPr>
          <w:szCs w:val="22"/>
        </w:rPr>
        <w:t>preberacieho konania diela, b) zodpovednosť zho</w:t>
      </w:r>
      <w:r w:rsidR="00FC0C42" w:rsidRPr="001F1040">
        <w:rPr>
          <w:szCs w:val="22"/>
        </w:rPr>
        <w:t>toviteľa počas záručnej doby za </w:t>
      </w:r>
      <w:r w:rsidRPr="001F1040">
        <w:rPr>
          <w:szCs w:val="22"/>
        </w:rPr>
        <w:t>stratu alebo škodu, ktorej príčina nastala pred začatím plynutia záručnej doby a</w:t>
      </w:r>
      <w:r w:rsidR="00FC0C42" w:rsidRPr="001F1040">
        <w:rPr>
          <w:szCs w:val="22"/>
        </w:rPr>
        <w:t> </w:t>
      </w:r>
      <w:r w:rsidRPr="001F1040">
        <w:rPr>
          <w:szCs w:val="22"/>
        </w:rPr>
        <w:t>za</w:t>
      </w:r>
      <w:r w:rsidR="00FC0C42" w:rsidRPr="001F1040">
        <w:rPr>
          <w:szCs w:val="22"/>
        </w:rPr>
        <w:t> </w:t>
      </w:r>
      <w:r w:rsidRPr="001F1040">
        <w:rPr>
          <w:szCs w:val="22"/>
        </w:rPr>
        <w:t xml:space="preserve">stratu alebo škodu spôsobenú zhotoviteľom počas plnenia akýchkoľvek záväzkov podľa tejto zmluvy vrátane odstraňovania </w:t>
      </w:r>
      <w:proofErr w:type="spellStart"/>
      <w:r w:rsidRPr="001F1040">
        <w:rPr>
          <w:szCs w:val="22"/>
        </w:rPr>
        <w:t>vád</w:t>
      </w:r>
      <w:proofErr w:type="spellEnd"/>
      <w:r w:rsidRPr="001F1040">
        <w:rPr>
          <w:szCs w:val="22"/>
        </w:rPr>
        <w:t>, ktoré sa na diele preja</w:t>
      </w:r>
      <w:r w:rsidR="004E22A0" w:rsidRPr="001F1040">
        <w:rPr>
          <w:szCs w:val="22"/>
        </w:rPr>
        <w:t xml:space="preserve">via v záručnej dobe. </w:t>
      </w:r>
    </w:p>
    <w:p w:rsidR="00216536" w:rsidRPr="00253E4C" w:rsidRDefault="00EC06E8" w:rsidP="00EC06E8">
      <w:pPr>
        <w:numPr>
          <w:ilvl w:val="1"/>
          <w:numId w:val="13"/>
        </w:numPr>
        <w:tabs>
          <w:tab w:val="left" w:pos="426"/>
        </w:tabs>
        <w:autoSpaceDE w:val="0"/>
        <w:autoSpaceDN w:val="0"/>
        <w:adjustRightInd w:val="0"/>
        <w:jc w:val="both"/>
        <w:rPr>
          <w:szCs w:val="22"/>
        </w:rPr>
      </w:pPr>
      <w:r w:rsidRPr="00253E4C">
        <w:rPr>
          <w:szCs w:val="22"/>
        </w:rPr>
        <w:t>Zhotoviteľ je povinný odškodniť objednávateľa za všetky škody a nároky súvisiace s realizáciou diela podľa príslušných ustanovení Obchodného zákonníka o náhrade škody a podľa tejto zmluvy.</w:t>
      </w:r>
      <w:r w:rsidR="00E42481" w:rsidRPr="00253E4C">
        <w:rPr>
          <w:szCs w:val="22"/>
        </w:rPr>
        <w:t xml:space="preserve"> </w:t>
      </w:r>
    </w:p>
    <w:p w:rsidR="00216536" w:rsidRPr="001F1040" w:rsidRDefault="00216536" w:rsidP="0006425D">
      <w:pPr>
        <w:pStyle w:val="Odsekzoznamu"/>
        <w:widowControl w:val="0"/>
        <w:numPr>
          <w:ilvl w:val="1"/>
          <w:numId w:val="13"/>
        </w:numPr>
        <w:tabs>
          <w:tab w:val="num" w:pos="2152"/>
        </w:tabs>
        <w:autoSpaceDE w:val="0"/>
        <w:autoSpaceDN w:val="0"/>
        <w:adjustRightInd w:val="0"/>
        <w:jc w:val="both"/>
        <w:rPr>
          <w:szCs w:val="22"/>
        </w:rPr>
      </w:pPr>
      <w:r w:rsidRPr="001F1040">
        <w:rPr>
          <w:szCs w:val="22"/>
        </w:rPr>
        <w:t>Poistenie zodpovednosti za škodu preukáže zhotoviteľ objednávateľovi pri podpise tejto zmluvy originálom alebo úradne osvedčenou fotokópiou poistnej zmluvy</w:t>
      </w:r>
      <w:r w:rsidR="00E33CFC" w:rsidRPr="001F1040">
        <w:rPr>
          <w:szCs w:val="22"/>
        </w:rPr>
        <w:t>/</w:t>
      </w:r>
      <w:proofErr w:type="spellStart"/>
      <w:r w:rsidR="00E33CFC" w:rsidRPr="001F1040">
        <w:rPr>
          <w:szCs w:val="22"/>
        </w:rPr>
        <w:t>úv</w:t>
      </w:r>
      <w:proofErr w:type="spellEnd"/>
      <w:r w:rsidRPr="001F1040">
        <w:rPr>
          <w:szCs w:val="22"/>
        </w:rPr>
        <w:t xml:space="preserve"> a potvrdením o zaplatení poistného. Zhotoviteľ je povinný uhrádzať s</w:t>
      </w:r>
      <w:r w:rsidR="00AB414B" w:rsidRPr="001F1040">
        <w:rPr>
          <w:szCs w:val="22"/>
        </w:rPr>
        <w:t>tanovené poistné riadne, včas a </w:t>
      </w:r>
      <w:r w:rsidR="003A4C60" w:rsidRPr="001F1040">
        <w:rPr>
          <w:szCs w:val="22"/>
        </w:rPr>
        <w:t> </w:t>
      </w:r>
      <w:r w:rsidRPr="001F1040">
        <w:rPr>
          <w:szCs w:val="22"/>
        </w:rPr>
        <w:t>plniť poistné podmienky počas trvania tejto zmluvy</w:t>
      </w:r>
      <w:r w:rsidR="00864D51" w:rsidRPr="001F1040">
        <w:rPr>
          <w:szCs w:val="22"/>
        </w:rPr>
        <w:t xml:space="preserve"> a tiež povinnosť riadne a včas uplatňovať nároky z poistnej zmluvy/</w:t>
      </w:r>
      <w:proofErr w:type="spellStart"/>
      <w:r w:rsidR="00864D51" w:rsidRPr="001F1040">
        <w:rPr>
          <w:szCs w:val="22"/>
        </w:rPr>
        <w:t>úv</w:t>
      </w:r>
      <w:proofErr w:type="spellEnd"/>
      <w:r w:rsidRPr="001F1040">
        <w:rPr>
          <w:szCs w:val="22"/>
        </w:rPr>
        <w:t xml:space="preserve">. </w:t>
      </w:r>
      <w:r w:rsidR="00864D51" w:rsidRPr="001F1040">
        <w:rPr>
          <w:rFonts w:cs="Arial"/>
          <w:szCs w:val="22"/>
        </w:rPr>
        <w:t xml:space="preserve">Zhotoviteľ nesmie uskutočniť ani opomenúť nič, čo by mohlo viesť k neplatnosti alebo </w:t>
      </w:r>
      <w:proofErr w:type="spellStart"/>
      <w:r w:rsidR="00864D51" w:rsidRPr="001F1040">
        <w:rPr>
          <w:rFonts w:cs="Arial"/>
          <w:szCs w:val="22"/>
        </w:rPr>
        <w:t>napadnuteľnosti</w:t>
      </w:r>
      <w:proofErr w:type="spellEnd"/>
      <w:r w:rsidR="00864D51" w:rsidRPr="001F1040">
        <w:rPr>
          <w:rFonts w:cs="Arial"/>
          <w:szCs w:val="22"/>
        </w:rPr>
        <w:t xml:space="preserve"> poistnej zmluvy/</w:t>
      </w:r>
      <w:proofErr w:type="spellStart"/>
      <w:r w:rsidR="00864D51" w:rsidRPr="001F1040">
        <w:rPr>
          <w:rFonts w:cs="Arial"/>
          <w:szCs w:val="22"/>
        </w:rPr>
        <w:t>úv</w:t>
      </w:r>
      <w:proofErr w:type="spellEnd"/>
      <w:r w:rsidR="00864D51" w:rsidRPr="001F1040">
        <w:rPr>
          <w:rFonts w:cs="Arial"/>
          <w:szCs w:val="22"/>
        </w:rPr>
        <w:t xml:space="preserve"> alebo neposkytnutiu či obmedzeniu poistného plnenia. Poistné plnenie podľa každej poistnej zmluvy je zhotoviteľ povinný použiť na odstránenie alebo náhradu škôd spôsobených príslušnou poistnou udalosťou. </w:t>
      </w:r>
      <w:r w:rsidRPr="001F1040">
        <w:rPr>
          <w:szCs w:val="22"/>
        </w:rPr>
        <w:t>Zmena poistnej zmluvy</w:t>
      </w:r>
      <w:r w:rsidR="00864D51" w:rsidRPr="001F1040">
        <w:rPr>
          <w:szCs w:val="22"/>
        </w:rPr>
        <w:t>/</w:t>
      </w:r>
      <w:proofErr w:type="spellStart"/>
      <w:r w:rsidR="00864D51" w:rsidRPr="001F1040">
        <w:rPr>
          <w:szCs w:val="22"/>
        </w:rPr>
        <w:t>úv</w:t>
      </w:r>
      <w:proofErr w:type="spellEnd"/>
      <w:r w:rsidRPr="001F1040">
        <w:rPr>
          <w:szCs w:val="22"/>
        </w:rPr>
        <w:t xml:space="preserve"> je možná len s písomným súhlasom objednávateľa. V prípade zániku poistnej zmluvy</w:t>
      </w:r>
      <w:r w:rsidR="00864D51" w:rsidRPr="001F1040">
        <w:rPr>
          <w:szCs w:val="22"/>
        </w:rPr>
        <w:t>/</w:t>
      </w:r>
      <w:proofErr w:type="spellStart"/>
      <w:r w:rsidR="00864D51" w:rsidRPr="001F1040">
        <w:rPr>
          <w:szCs w:val="22"/>
        </w:rPr>
        <w:t>úv</w:t>
      </w:r>
      <w:proofErr w:type="spellEnd"/>
      <w:r w:rsidRPr="001F1040">
        <w:rPr>
          <w:szCs w:val="22"/>
        </w:rPr>
        <w:t xml:space="preserve"> z akéhokoľvek dôvodu je objednávateľ oprávnený od tejto zmluvy odstúpiť</w:t>
      </w:r>
      <w:r w:rsidR="00E67B1B" w:rsidRPr="001F1040">
        <w:rPr>
          <w:szCs w:val="22"/>
        </w:rPr>
        <w:t xml:space="preserve"> z dôvodu podstatného porušenia zmluvy zhotoviteľom</w:t>
      </w:r>
      <w:r w:rsidRPr="001F1040">
        <w:rPr>
          <w:szCs w:val="22"/>
        </w:rPr>
        <w:t>. Zhotoviteľ je povinný na žiadosť objednávateľa predložiť objednávateľovi doklady o úhrade poistného v priebehu realizácie diela</w:t>
      </w:r>
      <w:r w:rsidR="00F462A3" w:rsidRPr="001F1040">
        <w:rPr>
          <w:szCs w:val="22"/>
        </w:rPr>
        <w:t xml:space="preserve"> a záručnej doby a to </w:t>
      </w:r>
      <w:r w:rsidRPr="001F1040">
        <w:rPr>
          <w:szCs w:val="22"/>
        </w:rPr>
        <w:t xml:space="preserve"> do 3 pracovných dní od doručenia žiadosti.</w:t>
      </w:r>
    </w:p>
    <w:p w:rsidR="00CA0908" w:rsidRPr="001F1040" w:rsidRDefault="00E42481" w:rsidP="0006425D">
      <w:pPr>
        <w:pStyle w:val="Odsekzoznamu"/>
        <w:widowControl w:val="0"/>
        <w:numPr>
          <w:ilvl w:val="1"/>
          <w:numId w:val="13"/>
        </w:numPr>
        <w:tabs>
          <w:tab w:val="num" w:pos="2152"/>
        </w:tabs>
        <w:autoSpaceDE w:val="0"/>
        <w:autoSpaceDN w:val="0"/>
        <w:adjustRightInd w:val="0"/>
        <w:jc w:val="both"/>
        <w:rPr>
          <w:szCs w:val="22"/>
        </w:rPr>
      </w:pPr>
      <w:r w:rsidRPr="001F1040">
        <w:rPr>
          <w:szCs w:val="22"/>
        </w:rPr>
        <w:t>Ak zhotoviteľ nedodrží podmienky stanovené po</w:t>
      </w:r>
      <w:r w:rsidR="00AB414B" w:rsidRPr="001F1040">
        <w:rPr>
          <w:szCs w:val="22"/>
        </w:rPr>
        <w:t>istnými zmluvami uzatvorenými v </w:t>
      </w:r>
      <w:r w:rsidRPr="001F1040">
        <w:rPr>
          <w:szCs w:val="22"/>
        </w:rPr>
        <w:t xml:space="preserve">súlade s touto zmluvou o dielo, </w:t>
      </w:r>
      <w:r w:rsidR="00FC0C42" w:rsidRPr="001F1040">
        <w:rPr>
          <w:szCs w:val="22"/>
        </w:rPr>
        <w:t>musí odškodniť objednávateľa za </w:t>
      </w:r>
      <w:r w:rsidR="00AB414B" w:rsidRPr="001F1040">
        <w:rPr>
          <w:szCs w:val="22"/>
        </w:rPr>
        <w:t>všetky škody a </w:t>
      </w:r>
      <w:r w:rsidRPr="001F1040">
        <w:rPr>
          <w:szCs w:val="22"/>
        </w:rPr>
        <w:t>nároky, ktoré mu vzniknú následkom nedodržania týchto podmienok</w:t>
      </w:r>
      <w:r w:rsidR="00864D51" w:rsidRPr="001F1040">
        <w:rPr>
          <w:szCs w:val="22"/>
        </w:rPr>
        <w:t xml:space="preserve"> </w:t>
      </w:r>
      <w:r w:rsidR="00864D51" w:rsidRPr="001F1040">
        <w:rPr>
          <w:rFonts w:cs="Arial"/>
          <w:szCs w:val="22"/>
        </w:rPr>
        <w:t>v lehote určenej objednávateľom v písomnej výzve na úhradu</w:t>
      </w:r>
      <w:r w:rsidRPr="001F1040">
        <w:rPr>
          <w:szCs w:val="22"/>
        </w:rPr>
        <w:t>.</w:t>
      </w:r>
    </w:p>
    <w:p w:rsidR="00F62DA4" w:rsidRPr="00CC79A0" w:rsidRDefault="00283935" w:rsidP="00EA245E">
      <w:pPr>
        <w:pStyle w:val="Odsekzoznamu"/>
        <w:widowControl w:val="0"/>
        <w:numPr>
          <w:ilvl w:val="1"/>
          <w:numId w:val="13"/>
        </w:numPr>
        <w:tabs>
          <w:tab w:val="num" w:pos="2152"/>
        </w:tabs>
        <w:autoSpaceDE w:val="0"/>
        <w:autoSpaceDN w:val="0"/>
        <w:adjustRightInd w:val="0"/>
        <w:jc w:val="both"/>
        <w:rPr>
          <w:rFonts w:cs="Arial"/>
          <w:szCs w:val="22"/>
        </w:rPr>
      </w:pPr>
      <w:r w:rsidRPr="001F1040">
        <w:rPr>
          <w:rFonts w:cs="Arial"/>
          <w:szCs w:val="22"/>
        </w:rPr>
        <w:t xml:space="preserve">Zhotoviteľ vyhlasuje, že je oboznámený so skutočnosťou, že dielo sa bude zhotovovať v priestore </w:t>
      </w:r>
      <w:r w:rsidR="00F62DA4" w:rsidRPr="001F1040">
        <w:rPr>
          <w:rFonts w:cs="Arial"/>
          <w:szCs w:val="22"/>
        </w:rPr>
        <w:t>pamiatkovo chráneného objektu</w:t>
      </w:r>
      <w:r w:rsidR="006B7552" w:rsidRPr="001F1040">
        <w:rPr>
          <w:rFonts w:cs="Arial"/>
          <w:szCs w:val="22"/>
        </w:rPr>
        <w:t xml:space="preserve"> </w:t>
      </w:r>
      <w:r w:rsidR="006B7552" w:rsidRPr="001F1040">
        <w:rPr>
          <w:rFonts w:cs="Arial"/>
          <w:szCs w:val="22"/>
          <w:shd w:val="clear" w:color="auto" w:fill="FFFFFF"/>
        </w:rPr>
        <w:t>s osobitným režimom ochrany</w:t>
      </w:r>
      <w:r w:rsidR="00F62DA4" w:rsidRPr="001F1040">
        <w:rPr>
          <w:rFonts w:cs="Arial"/>
          <w:szCs w:val="22"/>
        </w:rPr>
        <w:t xml:space="preserve">: </w:t>
      </w:r>
      <w:r w:rsidR="00F62DA4" w:rsidRPr="001F1040">
        <w:rPr>
          <w:rFonts w:cs="Arial"/>
          <w:bCs/>
          <w:szCs w:val="22"/>
          <w:shd w:val="clear" w:color="auto" w:fill="FFFFFF"/>
        </w:rPr>
        <w:t xml:space="preserve">Národná kultúrna pamiatka zapísaná v </w:t>
      </w:r>
      <w:r w:rsidR="006B7552" w:rsidRPr="001F1040">
        <w:rPr>
          <w:rFonts w:cs="Arial"/>
          <w:szCs w:val="22"/>
        </w:rPr>
        <w:t xml:space="preserve">Registri nehnuteľných národných kultúrnych pamiatok, </w:t>
      </w:r>
      <w:r w:rsidR="00F62DA4" w:rsidRPr="001F1040">
        <w:rPr>
          <w:rFonts w:cs="Arial"/>
          <w:bCs/>
          <w:szCs w:val="22"/>
          <w:shd w:val="clear" w:color="auto" w:fill="FFFFFF"/>
        </w:rPr>
        <w:t>ÚZPF</w:t>
      </w:r>
      <w:r w:rsidR="00F62DA4" w:rsidRPr="001F1040">
        <w:rPr>
          <w:rFonts w:cs="Arial"/>
          <w:szCs w:val="22"/>
          <w:shd w:val="clear" w:color="auto" w:fill="FFFFFF"/>
        </w:rPr>
        <w:t xml:space="preserve">: </w:t>
      </w:r>
      <w:r w:rsidR="00AB78F8">
        <w:rPr>
          <w:rFonts w:cs="Arial"/>
          <w:szCs w:val="22"/>
          <w:shd w:val="clear" w:color="auto" w:fill="FFFFFF"/>
        </w:rPr>
        <w:t xml:space="preserve">803/1-14, unifikovaný názov: Kaštieľ s areálom, zaužívaný názov: </w:t>
      </w:r>
      <w:proofErr w:type="spellStart"/>
      <w:r w:rsidR="00AB78F8">
        <w:rPr>
          <w:rFonts w:cs="Arial"/>
          <w:szCs w:val="22"/>
          <w:shd w:val="clear" w:color="auto" w:fill="FFFFFF"/>
        </w:rPr>
        <w:t>Brunswickovský</w:t>
      </w:r>
      <w:proofErr w:type="spellEnd"/>
      <w:r w:rsidR="00AB78F8">
        <w:rPr>
          <w:rFonts w:cs="Arial"/>
          <w:szCs w:val="22"/>
          <w:shd w:val="clear" w:color="auto" w:fill="FFFFFF"/>
        </w:rPr>
        <w:t xml:space="preserve"> kaštieľ, nachádz</w:t>
      </w:r>
      <w:r w:rsidR="00575D01">
        <w:rPr>
          <w:rFonts w:cs="Arial"/>
          <w:szCs w:val="22"/>
          <w:shd w:val="clear" w:color="auto" w:fill="FFFFFF"/>
        </w:rPr>
        <w:t>a</w:t>
      </w:r>
      <w:r w:rsidR="00AB78F8">
        <w:rPr>
          <w:rFonts w:cs="Arial"/>
          <w:szCs w:val="22"/>
          <w:shd w:val="clear" w:color="auto" w:fill="FFFFFF"/>
        </w:rPr>
        <w:t xml:space="preserve">júci sa- Trnavský kraj, okres: Trnava, obec Dolná Krupá. </w:t>
      </w:r>
    </w:p>
    <w:p w:rsidR="00EA245E" w:rsidRDefault="00EA245E" w:rsidP="00253E4C">
      <w:pPr>
        <w:rPr>
          <w:b/>
          <w:sz w:val="28"/>
        </w:rPr>
      </w:pPr>
    </w:p>
    <w:p w:rsidR="00CA0908" w:rsidRDefault="00CA0908" w:rsidP="00CA0908">
      <w:pPr>
        <w:jc w:val="center"/>
        <w:rPr>
          <w:b/>
          <w:sz w:val="28"/>
        </w:rPr>
      </w:pPr>
      <w:r>
        <w:rPr>
          <w:b/>
          <w:sz w:val="28"/>
        </w:rPr>
        <w:t xml:space="preserve">Článok 2 </w:t>
      </w:r>
    </w:p>
    <w:p w:rsidR="00CA0908" w:rsidRDefault="00CA0908" w:rsidP="00CA0908">
      <w:pPr>
        <w:jc w:val="center"/>
        <w:rPr>
          <w:b/>
          <w:sz w:val="28"/>
        </w:rPr>
      </w:pPr>
      <w:r>
        <w:rPr>
          <w:b/>
          <w:sz w:val="28"/>
        </w:rPr>
        <w:t>Čas plnenia predmetu zmluvy</w:t>
      </w:r>
    </w:p>
    <w:p w:rsidR="00CA0908" w:rsidRPr="008A4356" w:rsidRDefault="00CA0908" w:rsidP="00817531">
      <w:pPr>
        <w:rPr>
          <w:b/>
          <w:sz w:val="28"/>
        </w:rPr>
      </w:pPr>
    </w:p>
    <w:p w:rsidR="00CA0908" w:rsidRDefault="00CA0908" w:rsidP="00CA0908">
      <w:pPr>
        <w:widowControl w:val="0"/>
        <w:numPr>
          <w:ilvl w:val="1"/>
          <w:numId w:val="2"/>
        </w:numPr>
        <w:autoSpaceDE w:val="0"/>
        <w:autoSpaceDN w:val="0"/>
        <w:adjustRightInd w:val="0"/>
        <w:jc w:val="both"/>
      </w:pPr>
      <w:r>
        <w:t>Zmluvné strany sa dohodli, že predmet zmluvy bude záväzne plnený v nasledovných termínoch:</w:t>
      </w:r>
    </w:p>
    <w:p w:rsidR="00CA0908" w:rsidRPr="002F1838" w:rsidRDefault="00CA0908" w:rsidP="001D35F4">
      <w:pPr>
        <w:ind w:left="1134" w:hanging="564"/>
      </w:pPr>
      <w:r>
        <w:t xml:space="preserve">2.1.1 odovzdanie </w:t>
      </w:r>
      <w:r w:rsidRPr="002F1838">
        <w:t>staveniska</w:t>
      </w:r>
      <w:r w:rsidR="001D35F4" w:rsidRPr="002F1838">
        <w:t xml:space="preserve"> objednávateľom a prevzatie staveniska zhotoviteľom</w:t>
      </w:r>
      <w:r w:rsidRPr="002F1838">
        <w:t xml:space="preserve"> do 10 </w:t>
      </w:r>
      <w:r w:rsidR="0059201E" w:rsidRPr="002F1838">
        <w:t xml:space="preserve">kalendárnych </w:t>
      </w:r>
      <w:r w:rsidRPr="002F1838">
        <w:t>dní od účinnosti tejto zmluvy</w:t>
      </w:r>
    </w:p>
    <w:p w:rsidR="00CA0908" w:rsidRPr="00F7543E" w:rsidRDefault="00CA0908" w:rsidP="00CA0908">
      <w:pPr>
        <w:ind w:left="1134" w:hanging="567"/>
      </w:pPr>
      <w:r w:rsidRPr="002F1838">
        <w:t>2.1.2 termín začatia vykonávania prác na diele je zhotoviteľ povinný objednávateľovi</w:t>
      </w:r>
      <w:r w:rsidRPr="00F7543E">
        <w:t xml:space="preserve"> písomne oznámiť  </w:t>
      </w:r>
      <w:r w:rsidR="004A6C97">
        <w:t xml:space="preserve">najneskôr do </w:t>
      </w:r>
      <w:r w:rsidRPr="00F7543E">
        <w:t xml:space="preserve">7 </w:t>
      </w:r>
      <w:r w:rsidR="0059201E" w:rsidRPr="002F1838">
        <w:t>kalendárnych</w:t>
      </w:r>
      <w:r w:rsidR="002F1838">
        <w:t xml:space="preserve"> </w:t>
      </w:r>
      <w:r w:rsidRPr="002F1838">
        <w:t xml:space="preserve">dní </w:t>
      </w:r>
      <w:r w:rsidR="00FC6B2C" w:rsidRPr="002F1838">
        <w:t>p</w:t>
      </w:r>
      <w:r w:rsidR="00FC6B2C" w:rsidRPr="00F7543E">
        <w:t>o odovzdan</w:t>
      </w:r>
      <w:r w:rsidR="005A7B22" w:rsidRPr="00F7543E">
        <w:t>í</w:t>
      </w:r>
      <w:r w:rsidR="00461CC9">
        <w:t xml:space="preserve"> staveniska</w:t>
      </w:r>
      <w:r w:rsidR="00FC6B2C" w:rsidRPr="00F7543E">
        <w:t xml:space="preserve">   </w:t>
      </w:r>
    </w:p>
    <w:p w:rsidR="00CA0908" w:rsidRPr="00F7543E" w:rsidRDefault="00CA0908" w:rsidP="00CA0908">
      <w:pPr>
        <w:ind w:left="1134" w:hanging="567"/>
        <w:jc w:val="both"/>
      </w:pPr>
      <w:r w:rsidRPr="00F7543E">
        <w:t xml:space="preserve">2.1.3 dokončenie </w:t>
      </w:r>
      <w:r w:rsidR="00F462A3">
        <w:t xml:space="preserve">a odovzdanie </w:t>
      </w:r>
      <w:r w:rsidRPr="00F7543E">
        <w:t xml:space="preserve">diela: do </w:t>
      </w:r>
      <w:r w:rsidR="00461CC9">
        <w:t xml:space="preserve">30.11.2023 </w:t>
      </w:r>
    </w:p>
    <w:p w:rsidR="00461CC9" w:rsidRPr="0040380B" w:rsidRDefault="00CC79A0" w:rsidP="00CC79A0">
      <w:pPr>
        <w:ind w:left="1134" w:hanging="567"/>
        <w:jc w:val="both"/>
        <w:rPr>
          <w:color w:val="FF0000"/>
        </w:rPr>
      </w:pPr>
      <w:r>
        <w:t xml:space="preserve">2.1.4 </w:t>
      </w:r>
      <w:r w:rsidR="00461CC9" w:rsidRPr="00641CD0">
        <w:t xml:space="preserve">dokončenie a odovzdanie diela </w:t>
      </w:r>
      <w:r w:rsidRPr="00641CD0">
        <w:t>v rozsahu O</w:t>
      </w:r>
      <w:r w:rsidR="00461CC9" w:rsidRPr="00641CD0">
        <w:t xml:space="preserve">pcie: do </w:t>
      </w:r>
      <w:r w:rsidR="00D9729A" w:rsidRPr="00641CD0">
        <w:t>10</w:t>
      </w:r>
      <w:r w:rsidR="00015371" w:rsidRPr="00641CD0">
        <w:t xml:space="preserve"> mesiacov</w:t>
      </w:r>
      <w:r w:rsidR="00015371" w:rsidRPr="00641CD0">
        <w:rPr>
          <w:rFonts w:cs="Arial"/>
          <w:bCs/>
          <w:szCs w:val="20"/>
        </w:rPr>
        <w:t xml:space="preserve"> </w:t>
      </w:r>
      <w:r w:rsidR="00461CC9" w:rsidRPr="00641CD0">
        <w:rPr>
          <w:rFonts w:cs="Arial"/>
          <w:bCs/>
          <w:szCs w:val="20"/>
        </w:rPr>
        <w:t>odo dňa doručenia Oznámenia o uplatnení Opcie zhotoviteľovi</w:t>
      </w:r>
    </w:p>
    <w:p w:rsidR="00CA0908" w:rsidRDefault="00461CC9" w:rsidP="00461CC9">
      <w:pPr>
        <w:tabs>
          <w:tab w:val="left" w:pos="-7513"/>
          <w:tab w:val="left" w:pos="-7371"/>
        </w:tabs>
        <w:ind w:left="1134" w:hanging="567"/>
        <w:jc w:val="both"/>
      </w:pPr>
      <w:r>
        <w:t>2.1.5</w:t>
      </w:r>
      <w:r>
        <w:tab/>
      </w:r>
      <w:r w:rsidR="00CA0908" w:rsidRPr="00F7543E">
        <w:t xml:space="preserve">uvoľnenie </w:t>
      </w:r>
      <w:r w:rsidR="00696DEF">
        <w:t xml:space="preserve">a vypratanie </w:t>
      </w:r>
      <w:r w:rsidR="00CA0908" w:rsidRPr="00F7543E">
        <w:t xml:space="preserve">staveniska do 14 </w:t>
      </w:r>
      <w:r w:rsidR="0059201E">
        <w:t>kalendárnych</w:t>
      </w:r>
      <w:r w:rsidR="00FC6B2C" w:rsidRPr="00F7543E">
        <w:t xml:space="preserve"> dní</w:t>
      </w:r>
      <w:r w:rsidR="00CA0908" w:rsidRPr="00F7543E">
        <w:t xml:space="preserve"> po úplnom odovzdaní a prevzatí </w:t>
      </w:r>
      <w:r w:rsidR="0059201E">
        <w:t>di</w:t>
      </w:r>
      <w:r w:rsidR="0059201E" w:rsidRPr="0059201E">
        <w:t>ela.</w:t>
      </w:r>
    </w:p>
    <w:p w:rsidR="008424DA" w:rsidRPr="00766AA1" w:rsidRDefault="0024302C" w:rsidP="008424DA">
      <w:pPr>
        <w:widowControl w:val="0"/>
        <w:numPr>
          <w:ilvl w:val="1"/>
          <w:numId w:val="2"/>
        </w:numPr>
        <w:autoSpaceDE w:val="0"/>
        <w:autoSpaceDN w:val="0"/>
        <w:adjustRightInd w:val="0"/>
        <w:jc w:val="both"/>
        <w:rPr>
          <w:szCs w:val="22"/>
        </w:rPr>
      </w:pPr>
      <w:r>
        <w:rPr>
          <w:szCs w:val="22"/>
        </w:rPr>
        <w:t>Dohodnuté termíny uvedené v odseku</w:t>
      </w:r>
      <w:r w:rsidR="00CA0908" w:rsidRPr="00766AA1">
        <w:rPr>
          <w:szCs w:val="22"/>
        </w:rPr>
        <w:t xml:space="preserve"> 2.1 </w:t>
      </w:r>
      <w:r w:rsidR="00766AA1">
        <w:rPr>
          <w:szCs w:val="22"/>
        </w:rPr>
        <w:t xml:space="preserve">tohto článku zmluvy </w:t>
      </w:r>
      <w:r w:rsidR="00CA0908" w:rsidRPr="00766AA1">
        <w:rPr>
          <w:szCs w:val="22"/>
        </w:rPr>
        <w:t>sú termíny konečné a</w:t>
      </w:r>
      <w:r w:rsidR="008424DA" w:rsidRPr="00766AA1">
        <w:rPr>
          <w:szCs w:val="22"/>
        </w:rPr>
        <w:t> </w:t>
      </w:r>
      <w:r w:rsidR="00CA0908" w:rsidRPr="00766AA1">
        <w:rPr>
          <w:szCs w:val="22"/>
        </w:rPr>
        <w:t>neprekročiteľné</w:t>
      </w:r>
      <w:r w:rsidR="008424DA" w:rsidRPr="00766AA1">
        <w:rPr>
          <w:szCs w:val="22"/>
        </w:rPr>
        <w:t xml:space="preserve"> </w:t>
      </w:r>
      <w:r w:rsidR="008424DA" w:rsidRPr="00766AA1">
        <w:rPr>
          <w:rFonts w:cs="Arial"/>
          <w:bCs/>
          <w:szCs w:val="22"/>
        </w:rPr>
        <w:t>s výnimkou:</w:t>
      </w:r>
    </w:p>
    <w:p w:rsidR="008424DA" w:rsidRPr="001F1040" w:rsidRDefault="00BF2493" w:rsidP="00766AA1">
      <w:pPr>
        <w:pStyle w:val="Odsekzoznamu"/>
        <w:numPr>
          <w:ilvl w:val="2"/>
          <w:numId w:val="2"/>
        </w:numPr>
        <w:ind w:left="1134" w:hanging="567"/>
        <w:jc w:val="both"/>
        <w:rPr>
          <w:rFonts w:cs="Arial"/>
          <w:bCs/>
          <w:szCs w:val="22"/>
        </w:rPr>
      </w:pPr>
      <w:r>
        <w:rPr>
          <w:rFonts w:cs="Arial"/>
          <w:bCs/>
          <w:szCs w:val="22"/>
        </w:rPr>
        <w:t>V</w:t>
      </w:r>
      <w:r w:rsidR="00766AA1">
        <w:rPr>
          <w:rFonts w:cs="Arial"/>
          <w:bCs/>
          <w:szCs w:val="22"/>
        </w:rPr>
        <w:t>yššej moci</w:t>
      </w:r>
      <w:r w:rsidR="008424DA" w:rsidRPr="00766AA1">
        <w:rPr>
          <w:rFonts w:cs="Arial"/>
          <w:bCs/>
          <w:szCs w:val="22"/>
        </w:rPr>
        <w:t xml:space="preserve"> tzn. v prípade udalostí, ktoré nie sú závislé od vôle zmluvných strán  a tieto ich nemôžu ovplyvniť (neočakávané prírodné a iné javy). </w:t>
      </w:r>
      <w:r w:rsidR="008424DA" w:rsidRPr="00766AA1">
        <w:rPr>
          <w:szCs w:val="22"/>
        </w:rPr>
        <w:t xml:space="preserve">Ak v dôsledku prípadov vyššej moci dôjde k ohrozeniu termínu plnenia predmetu zmluvy, je zhotoviteľ povinný okamžite oznámiť objednávateľovi výslednú situáciu ohľadne možnosti zhotovenia diela. Ak bude treba, zmluvné strany dohodnú úpravu zmluvných vzťahov v termínovej časti, formou uzatvorenia dodatku k tejto zmluve. 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 Ak nastane situácia vyššej moci upozorní zhotoviteľ bez zbytočného odkladu najneskôr však do troch (3) pracovných dní po vzniku vyššej moci objednávateľa, objasní mu príčinu a jej predpokladané ukončenie, ak sa to dá, podľa povahy, predpokladať. Zhotoviteľ musí hľadať všetky dostupné alternatívne prostriedky pre plnenie zmluvy, ktoré mu nebránia udalosti vyššej moci. Za okolnosti vyššej moci sa nepovažujú prerušenie dodávok energií, zdržanie </w:t>
      </w:r>
      <w:r w:rsidR="008424DA" w:rsidRPr="001F1040">
        <w:rPr>
          <w:szCs w:val="22"/>
        </w:rPr>
        <w:t xml:space="preserve">dodávok subdodávateľov zhotoviteľovi, </w:t>
      </w:r>
      <w:proofErr w:type="spellStart"/>
      <w:r w:rsidR="008424DA" w:rsidRPr="001F1040">
        <w:rPr>
          <w:szCs w:val="22"/>
        </w:rPr>
        <w:t>vadný</w:t>
      </w:r>
      <w:proofErr w:type="spellEnd"/>
      <w:r w:rsidR="008424DA" w:rsidRPr="001F1040">
        <w:rPr>
          <w:szCs w:val="22"/>
        </w:rPr>
        <w:t xml:space="preserve"> materiál, zásahy úradov alebo nezískanie úradných povolení, pokiaľ k nim nedošlo z dôvodov výskytu okolností vyššej moci.</w:t>
      </w:r>
    </w:p>
    <w:p w:rsidR="008424DA" w:rsidRPr="001F1040" w:rsidRDefault="00BF2493" w:rsidP="00766AA1">
      <w:pPr>
        <w:widowControl w:val="0"/>
        <w:numPr>
          <w:ilvl w:val="2"/>
          <w:numId w:val="2"/>
        </w:numPr>
        <w:ind w:left="1134" w:hanging="567"/>
        <w:jc w:val="both"/>
        <w:rPr>
          <w:rFonts w:cs="Arial"/>
          <w:bCs/>
          <w:szCs w:val="22"/>
        </w:rPr>
      </w:pPr>
      <w:r w:rsidRPr="001F1040">
        <w:rPr>
          <w:rFonts w:cs="Arial"/>
          <w:bCs/>
          <w:szCs w:val="22"/>
        </w:rPr>
        <w:t>V</w:t>
      </w:r>
      <w:r w:rsidR="008424DA" w:rsidRPr="001F1040">
        <w:rPr>
          <w:rFonts w:cs="Arial"/>
          <w:bCs/>
          <w:szCs w:val="22"/>
        </w:rPr>
        <w:t xml:space="preserve"> prípade nevyhnutných zmien rozsahu diela, ktoré vyplynuli z nepredvídateľných okolností, </w:t>
      </w:r>
      <w:r w:rsidR="00AD25B8">
        <w:rPr>
          <w:rFonts w:cs="Arial"/>
          <w:bCs/>
          <w:szCs w:val="22"/>
        </w:rPr>
        <w:t xml:space="preserve">a to </w:t>
      </w:r>
      <w:r w:rsidR="008424DA" w:rsidRPr="001F1040">
        <w:rPr>
          <w:rFonts w:cs="Arial"/>
          <w:bCs/>
          <w:szCs w:val="22"/>
        </w:rPr>
        <w:t>len podľa pokynov objednávateľa; v prípade takejto zmeny rozsahu diela zmluvné strany budú riešiť túto skutočnosť vždy zmluvne, kde bude uvedená zmena rozsahu diela a z toho vyplývajúca prípadná zmena termínu ukončenia diela</w:t>
      </w:r>
      <w:r w:rsidR="0027604B" w:rsidRPr="001F1040">
        <w:rPr>
          <w:rFonts w:cs="Arial"/>
          <w:bCs/>
          <w:szCs w:val="22"/>
        </w:rPr>
        <w:t>,</w:t>
      </w:r>
      <w:r w:rsidR="008424DA" w:rsidRPr="001F1040">
        <w:rPr>
          <w:rFonts w:cs="Arial"/>
          <w:bCs/>
          <w:szCs w:val="22"/>
        </w:rPr>
        <w:t xml:space="preserve"> ak si to zmeny rozsahu diela vyžiadajú, a to výlučne v súlade s príslušnými ustanoveniami zákona o verejnom obstarávaní (najmä § 18 ods. 1 písm. b) a c) zákona o verejnom obstarávaní). V prípade, ak nedôjde k takejto zmluvnej dohode, má sa za to, že k zmene termínu diela nedošlo.</w:t>
      </w:r>
    </w:p>
    <w:p w:rsidR="00F462A3" w:rsidRPr="001F1040" w:rsidRDefault="00BF2493" w:rsidP="00766AA1">
      <w:pPr>
        <w:widowControl w:val="0"/>
        <w:numPr>
          <w:ilvl w:val="2"/>
          <w:numId w:val="2"/>
        </w:numPr>
        <w:ind w:left="1134" w:hanging="567"/>
        <w:jc w:val="both"/>
        <w:rPr>
          <w:rFonts w:cs="Arial"/>
          <w:bCs/>
          <w:szCs w:val="22"/>
        </w:rPr>
      </w:pPr>
      <w:r w:rsidRPr="001F1040">
        <w:rPr>
          <w:rFonts w:cs="Arial"/>
          <w:bCs/>
          <w:szCs w:val="22"/>
        </w:rPr>
        <w:t xml:space="preserve">V </w:t>
      </w:r>
      <w:r w:rsidR="00F462A3" w:rsidRPr="001F1040">
        <w:rPr>
          <w:rFonts w:cs="Arial"/>
          <w:bCs/>
          <w:szCs w:val="22"/>
        </w:rPr>
        <w:t xml:space="preserve">prípade </w:t>
      </w:r>
      <w:r w:rsidRPr="001F1040">
        <w:rPr>
          <w:rFonts w:cs="Arial"/>
          <w:bCs/>
          <w:szCs w:val="22"/>
        </w:rPr>
        <w:t xml:space="preserve">vzniku </w:t>
      </w:r>
      <w:r w:rsidR="00F462A3" w:rsidRPr="001F1040">
        <w:rPr>
          <w:rFonts w:cs="Arial"/>
          <w:bCs/>
          <w:szCs w:val="22"/>
        </w:rPr>
        <w:t xml:space="preserve">skutočností </w:t>
      </w:r>
      <w:r w:rsidRPr="001F1040">
        <w:rPr>
          <w:rFonts w:cs="Arial"/>
          <w:bCs/>
          <w:szCs w:val="22"/>
        </w:rPr>
        <w:t xml:space="preserve">znemožňujúcich výkon stavebných pác </w:t>
      </w:r>
      <w:r w:rsidR="00F462A3" w:rsidRPr="001F1040">
        <w:rPr>
          <w:rFonts w:cs="Arial"/>
          <w:bCs/>
          <w:szCs w:val="22"/>
        </w:rPr>
        <w:t>vzniknutých na strane objednávateľa</w:t>
      </w:r>
      <w:r w:rsidRPr="001F1040">
        <w:rPr>
          <w:rFonts w:cs="Arial"/>
          <w:bCs/>
          <w:szCs w:val="22"/>
        </w:rPr>
        <w:t xml:space="preserve"> napr. archeologický výskum a pod.</w:t>
      </w:r>
    </w:p>
    <w:p w:rsidR="008424DA" w:rsidRPr="001F1040" w:rsidRDefault="00BF2493" w:rsidP="00766AA1">
      <w:pPr>
        <w:widowControl w:val="0"/>
        <w:numPr>
          <w:ilvl w:val="2"/>
          <w:numId w:val="2"/>
        </w:numPr>
        <w:ind w:left="1134" w:hanging="567"/>
        <w:jc w:val="both"/>
        <w:rPr>
          <w:rFonts w:cs="Arial"/>
          <w:bCs/>
          <w:szCs w:val="22"/>
        </w:rPr>
      </w:pPr>
      <w:r w:rsidRPr="001F1040">
        <w:rPr>
          <w:rFonts w:cs="Arial"/>
          <w:bCs/>
          <w:szCs w:val="22"/>
        </w:rPr>
        <w:t>V</w:t>
      </w:r>
      <w:r w:rsidR="00766AA1" w:rsidRPr="001F1040">
        <w:rPr>
          <w:rFonts w:cs="Arial"/>
          <w:bCs/>
          <w:szCs w:val="22"/>
        </w:rPr>
        <w:t>ydania príkazov, zákazov, obmedzení, vydaných orgánmi verejnej moci, ak neboli vydané v dôsledku konania alebo nekonania zhotoviteľa.</w:t>
      </w:r>
    </w:p>
    <w:p w:rsidR="00CA0908" w:rsidRPr="001F1040" w:rsidRDefault="00CA0908" w:rsidP="00CA0908">
      <w:pPr>
        <w:widowControl w:val="0"/>
        <w:numPr>
          <w:ilvl w:val="1"/>
          <w:numId w:val="2"/>
        </w:numPr>
        <w:autoSpaceDE w:val="0"/>
        <w:autoSpaceDN w:val="0"/>
        <w:adjustRightInd w:val="0"/>
        <w:jc w:val="both"/>
      </w:pPr>
      <w:r w:rsidRPr="001F1040">
        <w:t>Zhotoviteľ je povinný vykonať jednotlivé časti diela uvede</w:t>
      </w:r>
      <w:r w:rsidR="00D21555">
        <w:t>né v </w:t>
      </w:r>
      <w:r w:rsidRPr="001F1040">
        <w:t>Článku 1 tejto zmluvy podľa Vecného, finančného a časového harmonogramu prác stavby, ktorý tvorí Prílohu č. 3 tejto zmluvy a je jej nedeliteľnou súčasťou.</w:t>
      </w:r>
    </w:p>
    <w:p w:rsidR="00CA0908" w:rsidRPr="008C6674" w:rsidRDefault="00CA0908" w:rsidP="002E7CF5">
      <w:pPr>
        <w:widowControl w:val="0"/>
        <w:numPr>
          <w:ilvl w:val="1"/>
          <w:numId w:val="2"/>
        </w:numPr>
        <w:autoSpaceDE w:val="0"/>
        <w:autoSpaceDN w:val="0"/>
        <w:adjustRightInd w:val="0"/>
        <w:jc w:val="both"/>
      </w:pPr>
      <w:r w:rsidRPr="001F1040">
        <w:t xml:space="preserve">Ukončením prác sa rozumie ich riadne odovzdanie objednávateľovi protokolom o odovzdaní a prevzatí, v ktorom bude oboma zmluvnými stranami stanovené, že dielo je odovzdané a prevzaté </w:t>
      </w:r>
      <w:r w:rsidR="00BA2D56" w:rsidRPr="001F1040">
        <w:rPr>
          <w:rFonts w:cs="Arial"/>
          <w:bCs/>
          <w:szCs w:val="20"/>
        </w:rPr>
        <w:t xml:space="preserve">bez takých </w:t>
      </w:r>
      <w:proofErr w:type="spellStart"/>
      <w:r w:rsidR="00BA2D56" w:rsidRPr="001F1040">
        <w:rPr>
          <w:rFonts w:cs="Arial"/>
          <w:bCs/>
          <w:szCs w:val="20"/>
        </w:rPr>
        <w:t>vád</w:t>
      </w:r>
      <w:proofErr w:type="spellEnd"/>
      <w:r w:rsidR="00BA2D56" w:rsidRPr="001F1040">
        <w:rPr>
          <w:rFonts w:cs="Arial"/>
          <w:bCs/>
          <w:szCs w:val="20"/>
        </w:rPr>
        <w:t xml:space="preserve"> a nedorobkov, ktor</w:t>
      </w:r>
      <w:r w:rsidR="00BA2D56" w:rsidRPr="00BA2D56">
        <w:rPr>
          <w:rFonts w:cs="Arial"/>
          <w:bCs/>
          <w:szCs w:val="20"/>
        </w:rPr>
        <w:t>é by bránili jeho predčasnému alebo trvalému užívan</w:t>
      </w:r>
      <w:r w:rsidR="002E7CF5">
        <w:rPr>
          <w:rFonts w:cs="Arial"/>
          <w:bCs/>
          <w:szCs w:val="20"/>
        </w:rPr>
        <w:t>iu</w:t>
      </w:r>
      <w:r w:rsidR="00BA2D56" w:rsidRPr="00BA2D56">
        <w:rPr>
          <w:rFonts w:cs="Arial"/>
          <w:bCs/>
          <w:szCs w:val="20"/>
        </w:rPr>
        <w:t xml:space="preserve"> a ktorý musí byť podpísaný oboma zmluvnými stranami. </w:t>
      </w:r>
    </w:p>
    <w:p w:rsidR="00CA0908" w:rsidRDefault="00CA0908" w:rsidP="00CA0908">
      <w:pPr>
        <w:widowControl w:val="0"/>
        <w:numPr>
          <w:ilvl w:val="1"/>
          <w:numId w:val="2"/>
        </w:numPr>
        <w:autoSpaceDE w:val="0"/>
        <w:autoSpaceDN w:val="0"/>
        <w:adjustRightInd w:val="0"/>
        <w:jc w:val="both"/>
      </w:pPr>
      <w:r>
        <w:t>Ak zhotoviteľ bude v omešk</w:t>
      </w:r>
      <w:r w:rsidR="00FC543A">
        <w:t>aní s odovzdaním diela</w:t>
      </w:r>
      <w:r>
        <w:t xml:space="preserve"> podľa zmluvného termínu, bude objednávateľ oprávnený žiadať </w:t>
      </w:r>
      <w:r w:rsidR="002E7CF5">
        <w:t>zaplatenie zmluvnej pokuty</w:t>
      </w:r>
      <w:r w:rsidR="001F1040">
        <w:t xml:space="preserve"> </w:t>
      </w:r>
      <w:r>
        <w:t xml:space="preserve"> </w:t>
      </w:r>
      <w:r w:rsidR="00FC543A">
        <w:t xml:space="preserve">podľa ustanovení </w:t>
      </w:r>
      <w:r>
        <w:t>tejto zmluvy</w:t>
      </w:r>
      <w:r w:rsidR="002E7CF5">
        <w:t>, čím nie je dotknutý nárok na náhradu škody spôsobenú omeškaním zhotoviteľa</w:t>
      </w:r>
      <w:r>
        <w:t>.</w:t>
      </w:r>
    </w:p>
    <w:p w:rsidR="00CA0908" w:rsidRDefault="00CA0908" w:rsidP="00CA0908">
      <w:pPr>
        <w:widowControl w:val="0"/>
        <w:numPr>
          <w:ilvl w:val="1"/>
          <w:numId w:val="2"/>
        </w:numPr>
        <w:autoSpaceDE w:val="0"/>
        <w:autoSpaceDN w:val="0"/>
        <w:adjustRightInd w:val="0"/>
        <w:jc w:val="both"/>
      </w:pPr>
      <w:r>
        <w:t xml:space="preserve">Ak objednávateľ </w:t>
      </w:r>
      <w:r w:rsidR="00FC543A">
        <w:t>zastaví práce na diele</w:t>
      </w:r>
      <w:r>
        <w:t>, zhotoviteľ je oprávnený si vyúčtovať len vykonané práce pod</w:t>
      </w:r>
      <w:r>
        <w:softHyphen/>
        <w:t>ľa stupňa rozpracovanosti a podľa skutočne zdokladovaných nákladov zo strany zhotoviteľa.</w:t>
      </w:r>
    </w:p>
    <w:p w:rsidR="00FC543A" w:rsidRPr="00FC543A" w:rsidRDefault="00FC543A" w:rsidP="00FC543A">
      <w:pPr>
        <w:widowControl w:val="0"/>
        <w:numPr>
          <w:ilvl w:val="1"/>
          <w:numId w:val="2"/>
        </w:numPr>
        <w:jc w:val="both"/>
        <w:rPr>
          <w:rFonts w:cs="Arial"/>
          <w:bCs/>
          <w:szCs w:val="22"/>
        </w:rPr>
      </w:pPr>
      <w:r w:rsidRPr="00FC543A">
        <w:rPr>
          <w:szCs w:val="22"/>
        </w:rPr>
        <w:t>V prípade, ak zhotoviteľ riadne zhotoví dielo, alebo jeho časť, v súlade s touto zmluvou pred dohodnutým termínom, objednávateľ je oprávnený vykonané dielo alebo jeho časť prevziať aj v skoršom termíne.</w:t>
      </w:r>
    </w:p>
    <w:p w:rsidR="003E0D21" w:rsidRDefault="003E0D21" w:rsidP="00674F69">
      <w:pPr>
        <w:rPr>
          <w:b/>
          <w:sz w:val="28"/>
        </w:rPr>
      </w:pPr>
    </w:p>
    <w:p w:rsidR="00845200" w:rsidRDefault="00845200" w:rsidP="00674F69">
      <w:pPr>
        <w:rPr>
          <w:b/>
          <w:sz w:val="28"/>
        </w:rPr>
      </w:pPr>
    </w:p>
    <w:p w:rsidR="00CA0908" w:rsidRDefault="00CA0908" w:rsidP="00CA0908">
      <w:pPr>
        <w:jc w:val="center"/>
        <w:rPr>
          <w:b/>
          <w:sz w:val="28"/>
        </w:rPr>
      </w:pPr>
      <w:r>
        <w:rPr>
          <w:b/>
          <w:sz w:val="28"/>
        </w:rPr>
        <w:t xml:space="preserve">Článok 3 </w:t>
      </w:r>
    </w:p>
    <w:p w:rsidR="00CA0908" w:rsidRDefault="00CA0908" w:rsidP="00CA0908">
      <w:pPr>
        <w:jc w:val="center"/>
        <w:rPr>
          <w:b/>
          <w:sz w:val="28"/>
        </w:rPr>
      </w:pPr>
      <w:r>
        <w:rPr>
          <w:b/>
          <w:sz w:val="28"/>
        </w:rPr>
        <w:t>Cena za predmet zmluvy</w:t>
      </w:r>
    </w:p>
    <w:p w:rsidR="00CA0908" w:rsidRPr="008A4356" w:rsidRDefault="00CA0908" w:rsidP="00CA0908">
      <w:pPr>
        <w:jc w:val="center"/>
        <w:rPr>
          <w:sz w:val="28"/>
        </w:rPr>
      </w:pPr>
    </w:p>
    <w:p w:rsidR="00CA0908" w:rsidRPr="006B5E8E" w:rsidRDefault="00CA0908" w:rsidP="00CA0908">
      <w:pPr>
        <w:widowControl w:val="0"/>
        <w:numPr>
          <w:ilvl w:val="1"/>
          <w:numId w:val="3"/>
        </w:numPr>
        <w:autoSpaceDE w:val="0"/>
        <w:autoSpaceDN w:val="0"/>
        <w:adjustRightInd w:val="0"/>
        <w:ind w:left="567" w:hanging="567"/>
        <w:jc w:val="both"/>
      </w:pPr>
      <w:r w:rsidRPr="00FC543A">
        <w:rPr>
          <w:szCs w:val="22"/>
        </w:rPr>
        <w:t xml:space="preserve">Zmluvná </w:t>
      </w:r>
      <w:r w:rsidR="00FC543A" w:rsidRPr="00FC543A">
        <w:rPr>
          <w:szCs w:val="22"/>
        </w:rPr>
        <w:t>cena za dielo</w:t>
      </w:r>
      <w:r w:rsidRPr="00FC543A">
        <w:rPr>
          <w:szCs w:val="22"/>
        </w:rPr>
        <w:t xml:space="preserve"> je stanovená do</w:t>
      </w:r>
      <w:r w:rsidR="00FC543A" w:rsidRPr="00FC543A">
        <w:rPr>
          <w:szCs w:val="22"/>
        </w:rPr>
        <w:t xml:space="preserve">hodou zmluvných strán podľa § 3 zákona </w:t>
      </w:r>
      <w:r w:rsidR="00FC543A" w:rsidRPr="00FC543A">
        <w:rPr>
          <w:rFonts w:cs="Arial"/>
          <w:szCs w:val="22"/>
        </w:rPr>
        <w:t>Národnej rady Slovenskej republiky</w:t>
      </w:r>
      <w:r w:rsidRPr="00FC543A">
        <w:rPr>
          <w:szCs w:val="22"/>
        </w:rPr>
        <w:t xml:space="preserve"> č. 18/1996 Z. z. o cenách v znení neskorších predpisov a vyhlášky </w:t>
      </w:r>
      <w:r w:rsidR="00FC543A" w:rsidRPr="00FC543A">
        <w:rPr>
          <w:rFonts w:cs="Arial"/>
          <w:szCs w:val="22"/>
        </w:rPr>
        <w:t xml:space="preserve">Ministerstva financií Slovenskej republiky </w:t>
      </w:r>
      <w:r w:rsidRPr="00FC543A">
        <w:rPr>
          <w:szCs w:val="22"/>
        </w:rPr>
        <w:t>č. 87/1996 Z. z.</w:t>
      </w:r>
      <w:r w:rsidR="00FC543A" w:rsidRPr="00FC543A">
        <w:rPr>
          <w:szCs w:val="22"/>
        </w:rPr>
        <w:t xml:space="preserve">, ktorou sa vykonáva zákon </w:t>
      </w:r>
      <w:r w:rsidR="00FC543A" w:rsidRPr="00FC543A">
        <w:rPr>
          <w:rFonts w:cs="Arial"/>
          <w:szCs w:val="22"/>
        </w:rPr>
        <w:t>Národnej rady Slovenskej republiky</w:t>
      </w:r>
      <w:r w:rsidRPr="00FC543A">
        <w:rPr>
          <w:szCs w:val="22"/>
        </w:rPr>
        <w:t xml:space="preserve"> č. 18/1996 Z. z. o cenách v znení neskorších zmien a doplnkov</w:t>
      </w:r>
      <w:r>
        <w:t xml:space="preserve"> </w:t>
      </w:r>
      <w:r w:rsidRPr="00873B46">
        <w:rPr>
          <w:b/>
        </w:rPr>
        <w:t>ako cena maximálna,</w:t>
      </w:r>
      <w:r>
        <w:rPr>
          <w:b/>
        </w:rPr>
        <w:t xml:space="preserve"> </w:t>
      </w:r>
      <w:r w:rsidRPr="00873B46">
        <w:rPr>
          <w:b/>
        </w:rPr>
        <w:t>platná a nemenná počas doby trvania</w:t>
      </w:r>
      <w:r>
        <w:rPr>
          <w:b/>
        </w:rPr>
        <w:t xml:space="preserve"> tejto</w:t>
      </w:r>
      <w:r w:rsidRPr="00873B46">
        <w:rPr>
          <w:b/>
        </w:rPr>
        <w:t xml:space="preserve"> zmluvy</w:t>
      </w:r>
      <w:r w:rsidR="00FC79D1">
        <w:rPr>
          <w:b/>
        </w:rPr>
        <w:t xml:space="preserve"> </w:t>
      </w:r>
      <w:r w:rsidR="00FC79D1">
        <w:t>nasledovne</w:t>
      </w:r>
      <w:r w:rsidR="00CE6163" w:rsidRPr="00FC79D1">
        <w:t>:</w:t>
      </w:r>
    </w:p>
    <w:p w:rsidR="00461CC9" w:rsidRDefault="00461CC9" w:rsidP="00CA0908">
      <w:pPr>
        <w:widowControl w:val="0"/>
        <w:adjustRightInd w:val="0"/>
        <w:ind w:firstLine="567"/>
        <w:jc w:val="both"/>
        <w:rPr>
          <w:b/>
        </w:rPr>
      </w:pPr>
    </w:p>
    <w:p w:rsidR="00CA0908" w:rsidRDefault="00CA0908" w:rsidP="00CA0908">
      <w:pPr>
        <w:widowControl w:val="0"/>
        <w:adjustRightInd w:val="0"/>
        <w:ind w:firstLine="567"/>
        <w:jc w:val="both"/>
        <w:rPr>
          <w:b/>
        </w:rPr>
      </w:pPr>
      <w:r>
        <w:rPr>
          <w:b/>
        </w:rPr>
        <w:t>Cena</w:t>
      </w:r>
      <w:r w:rsidR="002208BB">
        <w:rPr>
          <w:b/>
        </w:rPr>
        <w:t xml:space="preserve"> d</w:t>
      </w:r>
      <w:r>
        <w:rPr>
          <w:b/>
        </w:rPr>
        <w:t>iela bez DPH</w:t>
      </w:r>
      <w:r w:rsidR="002129BD">
        <w:rPr>
          <w:b/>
        </w:rPr>
        <w:t>:</w:t>
      </w:r>
      <w:r w:rsidR="002129BD">
        <w:rPr>
          <w:b/>
        </w:rPr>
        <w:tab/>
      </w:r>
      <w:r w:rsidR="002129BD">
        <w:rPr>
          <w:b/>
        </w:rPr>
        <w:tab/>
      </w:r>
      <w:r w:rsidR="002129BD">
        <w:rPr>
          <w:b/>
        </w:rPr>
        <w:tab/>
      </w:r>
      <w:r w:rsidR="002129BD">
        <w:rPr>
          <w:b/>
        </w:rPr>
        <w:tab/>
      </w:r>
      <w:r w:rsidR="002129BD">
        <w:rPr>
          <w:b/>
        </w:rPr>
        <w:tab/>
      </w:r>
      <w:r w:rsidR="002129BD">
        <w:rPr>
          <w:b/>
        </w:rPr>
        <w:tab/>
      </w:r>
      <w:r w:rsidR="00CF22A9">
        <w:rPr>
          <w:b/>
        </w:rPr>
        <w:t>EUR</w:t>
      </w:r>
    </w:p>
    <w:p w:rsidR="00CA0908" w:rsidRDefault="00CA0908" w:rsidP="00CA0908">
      <w:pPr>
        <w:widowControl w:val="0"/>
        <w:adjustRightInd w:val="0"/>
        <w:ind w:firstLine="567"/>
        <w:jc w:val="both"/>
        <w:rPr>
          <w:b/>
        </w:rPr>
      </w:pPr>
      <w:r>
        <w:rPr>
          <w:b/>
        </w:rPr>
        <w:t>DPH 20%:</w:t>
      </w:r>
      <w:r w:rsidR="002129BD">
        <w:rPr>
          <w:b/>
        </w:rPr>
        <w:tab/>
      </w:r>
      <w:r w:rsidR="002129BD">
        <w:rPr>
          <w:b/>
        </w:rPr>
        <w:tab/>
      </w:r>
      <w:r w:rsidR="002129BD">
        <w:rPr>
          <w:b/>
        </w:rPr>
        <w:tab/>
      </w:r>
      <w:r w:rsidR="002129BD">
        <w:rPr>
          <w:b/>
        </w:rPr>
        <w:tab/>
      </w:r>
      <w:r w:rsidR="002129BD">
        <w:rPr>
          <w:b/>
        </w:rPr>
        <w:tab/>
      </w:r>
      <w:r w:rsidR="002129BD">
        <w:rPr>
          <w:b/>
        </w:rPr>
        <w:tab/>
      </w:r>
      <w:r w:rsidR="002129BD">
        <w:rPr>
          <w:b/>
        </w:rPr>
        <w:tab/>
      </w:r>
      <w:r w:rsidR="00CF22A9">
        <w:rPr>
          <w:b/>
        </w:rPr>
        <w:t>EUR</w:t>
      </w:r>
    </w:p>
    <w:p w:rsidR="00CA0908" w:rsidRDefault="002208BB" w:rsidP="00CA0908">
      <w:pPr>
        <w:widowControl w:val="0"/>
        <w:adjustRightInd w:val="0"/>
        <w:ind w:firstLine="540"/>
        <w:jc w:val="both"/>
        <w:rPr>
          <w:b/>
        </w:rPr>
      </w:pPr>
      <w:r>
        <w:rPr>
          <w:b/>
        </w:rPr>
        <w:t>Cena d</w:t>
      </w:r>
      <w:r w:rsidR="00CA0908">
        <w:rPr>
          <w:b/>
        </w:rPr>
        <w:t>iela s DPH</w:t>
      </w:r>
      <w:r w:rsidR="002129BD">
        <w:rPr>
          <w:b/>
        </w:rPr>
        <w:t>:</w:t>
      </w:r>
      <w:r w:rsidR="002129BD">
        <w:rPr>
          <w:b/>
        </w:rPr>
        <w:tab/>
      </w:r>
      <w:r w:rsidR="002129BD">
        <w:rPr>
          <w:b/>
        </w:rPr>
        <w:tab/>
      </w:r>
      <w:r w:rsidR="002129BD">
        <w:rPr>
          <w:b/>
        </w:rPr>
        <w:tab/>
      </w:r>
      <w:r w:rsidR="002129BD">
        <w:rPr>
          <w:b/>
        </w:rPr>
        <w:tab/>
      </w:r>
      <w:r w:rsidR="002129BD">
        <w:rPr>
          <w:b/>
        </w:rPr>
        <w:tab/>
      </w:r>
      <w:r w:rsidR="002129BD">
        <w:rPr>
          <w:b/>
        </w:rPr>
        <w:tab/>
      </w:r>
      <w:r w:rsidR="00CF22A9">
        <w:rPr>
          <w:b/>
        </w:rPr>
        <w:t xml:space="preserve">EUR </w:t>
      </w:r>
    </w:p>
    <w:p w:rsidR="00FC543A" w:rsidRDefault="002208BB" w:rsidP="0089088B">
      <w:pPr>
        <w:widowControl w:val="0"/>
        <w:adjustRightInd w:val="0"/>
        <w:ind w:firstLine="540"/>
        <w:jc w:val="both"/>
        <w:rPr>
          <w:b/>
        </w:rPr>
      </w:pPr>
      <w:r>
        <w:rPr>
          <w:b/>
        </w:rPr>
        <w:t>Cena d</w:t>
      </w:r>
      <w:r w:rsidR="00FC543A">
        <w:rPr>
          <w:b/>
        </w:rPr>
        <w:t xml:space="preserve">iela s DPH slovom:  </w:t>
      </w:r>
    </w:p>
    <w:p w:rsidR="00461CC9" w:rsidRDefault="00461CC9" w:rsidP="00461CC9">
      <w:pPr>
        <w:widowControl w:val="0"/>
        <w:adjustRightInd w:val="0"/>
        <w:ind w:firstLine="567"/>
        <w:jc w:val="both"/>
        <w:rPr>
          <w:b/>
        </w:rPr>
      </w:pPr>
    </w:p>
    <w:p w:rsidR="00461CC9" w:rsidRPr="00641CD0" w:rsidRDefault="00461CC9" w:rsidP="00461CC9">
      <w:pPr>
        <w:widowControl w:val="0"/>
        <w:adjustRightInd w:val="0"/>
        <w:ind w:firstLine="567"/>
        <w:jc w:val="both"/>
        <w:rPr>
          <w:b/>
        </w:rPr>
      </w:pPr>
      <w:r w:rsidRPr="00641CD0">
        <w:rPr>
          <w:b/>
        </w:rPr>
        <w:t>Cena diela v rozsahu Opcie bez DPH</w:t>
      </w:r>
      <w:r w:rsidR="002129BD">
        <w:rPr>
          <w:b/>
        </w:rPr>
        <w:t>:</w:t>
      </w:r>
      <w:r w:rsidR="002129BD">
        <w:rPr>
          <w:b/>
        </w:rPr>
        <w:tab/>
      </w:r>
      <w:r w:rsidR="002129BD">
        <w:rPr>
          <w:b/>
        </w:rPr>
        <w:tab/>
      </w:r>
      <w:r w:rsidR="002129BD">
        <w:rPr>
          <w:b/>
        </w:rPr>
        <w:tab/>
      </w:r>
      <w:r w:rsidRPr="00641CD0">
        <w:rPr>
          <w:b/>
        </w:rPr>
        <w:t>EUR</w:t>
      </w:r>
    </w:p>
    <w:p w:rsidR="00461CC9" w:rsidRPr="00641CD0" w:rsidRDefault="00461CC9" w:rsidP="00461CC9">
      <w:pPr>
        <w:widowControl w:val="0"/>
        <w:adjustRightInd w:val="0"/>
        <w:ind w:firstLine="567"/>
        <w:jc w:val="both"/>
        <w:rPr>
          <w:b/>
        </w:rPr>
      </w:pPr>
      <w:r w:rsidRPr="00641CD0">
        <w:rPr>
          <w:b/>
        </w:rPr>
        <w:t>DPH 20%:</w:t>
      </w:r>
      <w:r w:rsidR="002129BD">
        <w:rPr>
          <w:b/>
        </w:rPr>
        <w:tab/>
      </w:r>
      <w:r w:rsidR="002129BD">
        <w:rPr>
          <w:b/>
        </w:rPr>
        <w:tab/>
      </w:r>
      <w:r w:rsidR="002129BD">
        <w:rPr>
          <w:b/>
        </w:rPr>
        <w:tab/>
      </w:r>
      <w:r w:rsidR="002129BD">
        <w:rPr>
          <w:b/>
        </w:rPr>
        <w:tab/>
      </w:r>
      <w:r w:rsidR="002129BD">
        <w:rPr>
          <w:b/>
        </w:rPr>
        <w:tab/>
      </w:r>
      <w:r w:rsidR="002129BD">
        <w:rPr>
          <w:b/>
        </w:rPr>
        <w:tab/>
      </w:r>
      <w:r w:rsidR="002129BD">
        <w:rPr>
          <w:b/>
        </w:rPr>
        <w:tab/>
      </w:r>
      <w:r w:rsidR="0089088B" w:rsidRPr="00641CD0">
        <w:rPr>
          <w:b/>
        </w:rPr>
        <w:t>E</w:t>
      </w:r>
      <w:r w:rsidRPr="00641CD0">
        <w:rPr>
          <w:b/>
        </w:rPr>
        <w:t>UR</w:t>
      </w:r>
    </w:p>
    <w:p w:rsidR="00461CC9" w:rsidRPr="00641CD0" w:rsidRDefault="00461CC9" w:rsidP="00461CC9">
      <w:pPr>
        <w:widowControl w:val="0"/>
        <w:adjustRightInd w:val="0"/>
        <w:ind w:firstLine="540"/>
        <w:jc w:val="both"/>
        <w:rPr>
          <w:b/>
        </w:rPr>
      </w:pPr>
      <w:r w:rsidRPr="00641CD0">
        <w:rPr>
          <w:b/>
        </w:rPr>
        <w:t xml:space="preserve">Cena diela </w:t>
      </w:r>
      <w:r w:rsidR="00E57FF6" w:rsidRPr="00641CD0">
        <w:rPr>
          <w:b/>
        </w:rPr>
        <w:t xml:space="preserve">v rozsahu Opcie </w:t>
      </w:r>
      <w:r w:rsidRPr="00641CD0">
        <w:rPr>
          <w:b/>
        </w:rPr>
        <w:t>s DPH:</w:t>
      </w:r>
      <w:r w:rsidR="00E57FF6">
        <w:rPr>
          <w:b/>
        </w:rPr>
        <w:tab/>
      </w:r>
      <w:r w:rsidR="00E57FF6">
        <w:rPr>
          <w:b/>
        </w:rPr>
        <w:tab/>
      </w:r>
      <w:r w:rsidR="00E57FF6">
        <w:rPr>
          <w:b/>
        </w:rPr>
        <w:tab/>
      </w:r>
      <w:r w:rsidR="00E57FF6">
        <w:rPr>
          <w:b/>
        </w:rPr>
        <w:tab/>
      </w:r>
      <w:r w:rsidRPr="00641CD0">
        <w:rPr>
          <w:b/>
        </w:rPr>
        <w:t xml:space="preserve">EUR </w:t>
      </w:r>
    </w:p>
    <w:p w:rsidR="00461CC9" w:rsidRPr="00641CD0" w:rsidRDefault="00461CC9" w:rsidP="0089088B">
      <w:pPr>
        <w:widowControl w:val="0"/>
        <w:adjustRightInd w:val="0"/>
        <w:ind w:firstLine="540"/>
        <w:jc w:val="both"/>
        <w:rPr>
          <w:b/>
        </w:rPr>
      </w:pPr>
      <w:r w:rsidRPr="00641CD0">
        <w:rPr>
          <w:b/>
        </w:rPr>
        <w:t xml:space="preserve">Cena diela </w:t>
      </w:r>
      <w:r w:rsidR="00E57FF6" w:rsidRPr="00641CD0">
        <w:rPr>
          <w:b/>
        </w:rPr>
        <w:t xml:space="preserve">v rozsahu Opcie s DPH </w:t>
      </w:r>
      <w:r w:rsidRPr="00641CD0">
        <w:rPr>
          <w:b/>
        </w:rPr>
        <w:t xml:space="preserve">slovom: </w:t>
      </w:r>
    </w:p>
    <w:p w:rsidR="00461CC9" w:rsidRPr="00641CD0" w:rsidRDefault="00461CC9" w:rsidP="00461CC9">
      <w:pPr>
        <w:widowControl w:val="0"/>
        <w:adjustRightInd w:val="0"/>
        <w:ind w:firstLine="567"/>
        <w:jc w:val="both"/>
        <w:rPr>
          <w:b/>
        </w:rPr>
      </w:pPr>
    </w:p>
    <w:p w:rsidR="00461CC9" w:rsidRPr="00641CD0" w:rsidRDefault="003431BE" w:rsidP="00461CC9">
      <w:pPr>
        <w:widowControl w:val="0"/>
        <w:adjustRightInd w:val="0"/>
        <w:ind w:firstLine="567"/>
        <w:jc w:val="both"/>
        <w:rPr>
          <w:b/>
        </w:rPr>
      </w:pPr>
      <w:r w:rsidRPr="00641CD0">
        <w:rPr>
          <w:b/>
        </w:rPr>
        <w:t>Celková cena diela vrátane O</w:t>
      </w:r>
      <w:r w:rsidR="00461CC9" w:rsidRPr="00641CD0">
        <w:rPr>
          <w:b/>
        </w:rPr>
        <w:t>pcie bez DPH:</w:t>
      </w:r>
      <w:r w:rsidR="002129BD">
        <w:rPr>
          <w:b/>
        </w:rPr>
        <w:tab/>
      </w:r>
      <w:r w:rsidR="002129BD">
        <w:rPr>
          <w:b/>
        </w:rPr>
        <w:tab/>
      </w:r>
      <w:r w:rsidR="00461CC9" w:rsidRPr="00641CD0">
        <w:rPr>
          <w:b/>
        </w:rPr>
        <w:t>EUR</w:t>
      </w:r>
    </w:p>
    <w:p w:rsidR="00461CC9" w:rsidRPr="00641CD0" w:rsidRDefault="00461CC9" w:rsidP="00461CC9">
      <w:pPr>
        <w:widowControl w:val="0"/>
        <w:adjustRightInd w:val="0"/>
        <w:ind w:firstLine="567"/>
        <w:jc w:val="both"/>
        <w:rPr>
          <w:b/>
        </w:rPr>
      </w:pPr>
      <w:r w:rsidRPr="00641CD0">
        <w:rPr>
          <w:b/>
        </w:rPr>
        <w:t>DPH 20%:</w:t>
      </w:r>
      <w:r w:rsidR="002129BD">
        <w:rPr>
          <w:b/>
        </w:rPr>
        <w:tab/>
      </w:r>
      <w:r w:rsidR="002129BD">
        <w:rPr>
          <w:b/>
        </w:rPr>
        <w:tab/>
      </w:r>
      <w:r w:rsidR="002129BD">
        <w:rPr>
          <w:b/>
        </w:rPr>
        <w:tab/>
      </w:r>
      <w:r w:rsidR="002129BD">
        <w:rPr>
          <w:b/>
        </w:rPr>
        <w:tab/>
      </w:r>
      <w:r w:rsidR="002129BD">
        <w:rPr>
          <w:b/>
        </w:rPr>
        <w:tab/>
      </w:r>
      <w:r w:rsidR="002129BD">
        <w:rPr>
          <w:b/>
        </w:rPr>
        <w:tab/>
      </w:r>
      <w:r w:rsidR="002129BD">
        <w:rPr>
          <w:b/>
        </w:rPr>
        <w:tab/>
      </w:r>
      <w:r w:rsidRPr="00641CD0">
        <w:rPr>
          <w:b/>
        </w:rPr>
        <w:t>EUR</w:t>
      </w:r>
    </w:p>
    <w:p w:rsidR="00461CC9" w:rsidRPr="00641CD0" w:rsidRDefault="00E57FF6" w:rsidP="00461CC9">
      <w:pPr>
        <w:widowControl w:val="0"/>
        <w:adjustRightInd w:val="0"/>
        <w:ind w:firstLine="540"/>
        <w:jc w:val="both"/>
        <w:rPr>
          <w:b/>
        </w:rPr>
      </w:pPr>
      <w:r w:rsidRPr="00641CD0">
        <w:rPr>
          <w:b/>
        </w:rPr>
        <w:t xml:space="preserve">Celková cena diela vrátane Opcie </w:t>
      </w:r>
      <w:r w:rsidR="00461CC9" w:rsidRPr="00641CD0">
        <w:rPr>
          <w:b/>
        </w:rPr>
        <w:t>s DPH:</w:t>
      </w:r>
      <w:r>
        <w:rPr>
          <w:b/>
        </w:rPr>
        <w:tab/>
      </w:r>
      <w:r>
        <w:rPr>
          <w:b/>
        </w:rPr>
        <w:tab/>
      </w:r>
      <w:r>
        <w:rPr>
          <w:b/>
        </w:rPr>
        <w:tab/>
      </w:r>
      <w:r w:rsidR="00461CC9" w:rsidRPr="00641CD0">
        <w:rPr>
          <w:b/>
        </w:rPr>
        <w:t xml:space="preserve">EUR </w:t>
      </w:r>
    </w:p>
    <w:p w:rsidR="00FD6CA5" w:rsidRPr="00641CD0" w:rsidRDefault="00E57FF6" w:rsidP="00461CC9">
      <w:pPr>
        <w:widowControl w:val="0"/>
        <w:adjustRightInd w:val="0"/>
        <w:ind w:firstLine="540"/>
        <w:jc w:val="both"/>
        <w:rPr>
          <w:b/>
          <w:u w:val="single"/>
        </w:rPr>
      </w:pPr>
      <w:r w:rsidRPr="00641CD0">
        <w:rPr>
          <w:b/>
        </w:rPr>
        <w:t>Celková cena diela vrátane Opcie s DPH</w:t>
      </w:r>
      <w:r w:rsidR="00461CC9" w:rsidRPr="00641CD0">
        <w:rPr>
          <w:b/>
        </w:rPr>
        <w:t xml:space="preserve"> slovom:  </w:t>
      </w:r>
    </w:p>
    <w:p w:rsidR="004A43C3" w:rsidRPr="00641CD0" w:rsidRDefault="00FD6CA5" w:rsidP="00875D1B">
      <w:pPr>
        <w:widowControl w:val="0"/>
        <w:adjustRightInd w:val="0"/>
        <w:jc w:val="both"/>
        <w:rPr>
          <w:u w:val="single"/>
        </w:rPr>
      </w:pPr>
      <w:r w:rsidRPr="00641CD0">
        <w:rPr>
          <w:b/>
          <w:u w:val="single"/>
        </w:rPr>
        <w:t xml:space="preserve">         </w:t>
      </w:r>
    </w:p>
    <w:p w:rsidR="00461CC9" w:rsidRDefault="00461CC9" w:rsidP="00461CC9">
      <w:pPr>
        <w:widowControl w:val="0"/>
        <w:adjustRightInd w:val="0"/>
        <w:ind w:firstLine="540"/>
        <w:jc w:val="both"/>
      </w:pPr>
    </w:p>
    <w:p w:rsidR="00461CC9" w:rsidRDefault="00461CC9" w:rsidP="00CA0908">
      <w:pPr>
        <w:widowControl w:val="0"/>
        <w:adjustRightInd w:val="0"/>
        <w:ind w:firstLine="540"/>
        <w:jc w:val="both"/>
      </w:pPr>
    </w:p>
    <w:p w:rsidR="00CA0908" w:rsidRDefault="00CA0908" w:rsidP="00CA0908">
      <w:pPr>
        <w:tabs>
          <w:tab w:val="left" w:pos="567"/>
        </w:tabs>
        <w:ind w:left="540" w:hanging="540"/>
        <w:jc w:val="both"/>
      </w:pPr>
      <w:r>
        <w:t>3.2.</w:t>
      </w:r>
      <w:r w:rsidR="0024302C">
        <w:tab/>
        <w:t>Celková cena za dielo</w:t>
      </w:r>
      <w:r>
        <w:t xml:space="preserve"> dohodnutá v odseku 3.1. Článku 3 tejto zmluvy je stanovená ako súčet cien všetkých položiek v mene Euro formou záväzného ponukového </w:t>
      </w:r>
      <w:proofErr w:type="spellStart"/>
      <w:r>
        <w:t>položkového</w:t>
      </w:r>
      <w:proofErr w:type="spellEnd"/>
      <w:r>
        <w:t xml:space="preserve"> rozpočtu (výkazov výmer</w:t>
      </w:r>
      <w:r w:rsidR="00702193">
        <w:t xml:space="preserve">, projektovej dokumentácie určenej na realizáciu diela a  </w:t>
      </w:r>
      <w:r>
        <w:t> špecif</w:t>
      </w:r>
      <w:r w:rsidR="003A4C60">
        <w:t>ikácií, ktoré tvoria Prílohu č. </w:t>
      </w:r>
      <w:r>
        <w:t>1 tejto zmluvy) podľa stavebn</w:t>
      </w:r>
      <w:r w:rsidR="00875D1B">
        <w:t xml:space="preserve">ého </w:t>
      </w:r>
      <w:r>
        <w:t xml:space="preserve"> objekt</w:t>
      </w:r>
      <w:r w:rsidR="00875D1B">
        <w:t>u</w:t>
      </w:r>
      <w:r>
        <w:t xml:space="preserve"> s uvedením množstva merných jednotiek a ceny za mernú jednotku. V ponukovom </w:t>
      </w:r>
      <w:proofErr w:type="spellStart"/>
      <w:r>
        <w:t>položkovom</w:t>
      </w:r>
      <w:proofErr w:type="spellEnd"/>
      <w:r>
        <w:t xml:space="preserve"> rozpočte sú ocenené všetky položky výkazov výmer, špecifikácií výrobkov, materiálov a zariadení, ktoré požadoval objednávateľ. Ponukový </w:t>
      </w:r>
      <w:proofErr w:type="spellStart"/>
      <w:r>
        <w:t>položkový</w:t>
      </w:r>
      <w:proofErr w:type="spellEnd"/>
      <w:r>
        <w:t xml:space="preserve"> rozpočet tvorí Prílohu č. 1 tejto zmluvy a je jej neoddeliteľnou súčasťou. Rekapitulácia nákladov stavby </w:t>
      </w:r>
      <w:r w:rsidRPr="00F40BAE">
        <w:t>tvorí Prílohu č. 2 tejto</w:t>
      </w:r>
      <w:r>
        <w:t xml:space="preserve"> zmluvy a je jej nedeliteľnou súčasťou.</w:t>
      </w:r>
    </w:p>
    <w:p w:rsidR="0024302C" w:rsidRPr="004540A9" w:rsidRDefault="0024302C" w:rsidP="004540A9">
      <w:pPr>
        <w:pStyle w:val="Zkladntext2"/>
        <w:widowControl w:val="0"/>
        <w:numPr>
          <w:ilvl w:val="1"/>
          <w:numId w:val="4"/>
        </w:numPr>
        <w:tabs>
          <w:tab w:val="clear" w:pos="360"/>
          <w:tab w:val="num" w:pos="-1560"/>
        </w:tabs>
        <w:spacing w:after="0" w:line="240" w:lineRule="auto"/>
        <w:ind w:left="567" w:hanging="567"/>
        <w:jc w:val="both"/>
        <w:rPr>
          <w:rFonts w:cs="Arial"/>
          <w:szCs w:val="22"/>
        </w:rPr>
      </w:pPr>
      <w:r w:rsidRPr="004540A9">
        <w:rPr>
          <w:rFonts w:cs="Arial"/>
          <w:szCs w:val="22"/>
        </w:rPr>
        <w:t xml:space="preserve">K zmene ceny diela podľa tejto </w:t>
      </w:r>
      <w:r w:rsidRPr="00B82FE1">
        <w:rPr>
          <w:rFonts w:cs="Arial"/>
          <w:szCs w:val="22"/>
        </w:rPr>
        <w:t xml:space="preserve">zmluvy </w:t>
      </w:r>
      <w:r w:rsidR="00C05646" w:rsidRPr="00B82FE1">
        <w:rPr>
          <w:rFonts w:cs="Arial"/>
          <w:szCs w:val="22"/>
        </w:rPr>
        <w:t>môže dôjsť</w:t>
      </w:r>
      <w:r w:rsidRPr="00B82FE1">
        <w:rPr>
          <w:rFonts w:cs="Arial"/>
          <w:szCs w:val="22"/>
        </w:rPr>
        <w:t xml:space="preserve"> </w:t>
      </w:r>
      <w:r w:rsidR="004540A9" w:rsidRPr="00B82FE1">
        <w:rPr>
          <w:rFonts w:cs="Arial"/>
          <w:szCs w:val="22"/>
        </w:rPr>
        <w:t>len</w:t>
      </w:r>
      <w:r w:rsidR="004540A9" w:rsidRPr="004540A9">
        <w:rPr>
          <w:rFonts w:cs="Arial"/>
          <w:szCs w:val="22"/>
        </w:rPr>
        <w:t xml:space="preserve"> v súlade s ustanoveniami § 18 zákona o verejnom obstarávaní, dodatkom k zmluve, a to </w:t>
      </w:r>
      <w:r w:rsidRPr="004540A9">
        <w:rPr>
          <w:rFonts w:cs="Arial"/>
          <w:szCs w:val="22"/>
        </w:rPr>
        <w:t>v týchto prípadoch:</w:t>
      </w:r>
    </w:p>
    <w:p w:rsidR="00CA0908" w:rsidRPr="00B82FE1" w:rsidRDefault="004540A9" w:rsidP="004540A9">
      <w:pPr>
        <w:pStyle w:val="Odsekzoznamu"/>
        <w:widowControl w:val="0"/>
        <w:numPr>
          <w:ilvl w:val="2"/>
          <w:numId w:val="4"/>
        </w:numPr>
        <w:tabs>
          <w:tab w:val="num" w:pos="1440"/>
        </w:tabs>
        <w:autoSpaceDE w:val="0"/>
        <w:autoSpaceDN w:val="0"/>
        <w:adjustRightInd w:val="0"/>
        <w:jc w:val="both"/>
        <w:rPr>
          <w:szCs w:val="22"/>
        </w:rPr>
      </w:pPr>
      <w:r w:rsidRPr="004540A9">
        <w:rPr>
          <w:szCs w:val="22"/>
        </w:rPr>
        <w:t>a</w:t>
      </w:r>
      <w:r w:rsidR="00CA0908" w:rsidRPr="004540A9">
        <w:rPr>
          <w:szCs w:val="22"/>
        </w:rPr>
        <w:t xml:space="preserve">k sa niektoré práce alebo činnosti uvedené v </w:t>
      </w:r>
      <w:proofErr w:type="spellStart"/>
      <w:r w:rsidR="00CA0908" w:rsidRPr="004540A9">
        <w:rPr>
          <w:szCs w:val="22"/>
        </w:rPr>
        <w:t>po</w:t>
      </w:r>
      <w:r w:rsidR="003A4C60" w:rsidRPr="004540A9">
        <w:rPr>
          <w:szCs w:val="22"/>
        </w:rPr>
        <w:t>ložkovom</w:t>
      </w:r>
      <w:proofErr w:type="spellEnd"/>
      <w:r w:rsidR="003A4C60" w:rsidRPr="004540A9">
        <w:rPr>
          <w:szCs w:val="22"/>
        </w:rPr>
        <w:t xml:space="preserve"> rozpočte nevykonajú </w:t>
      </w:r>
      <w:r w:rsidR="003A4C60" w:rsidRPr="00B82FE1">
        <w:rPr>
          <w:szCs w:val="22"/>
        </w:rPr>
        <w:t>zo </w:t>
      </w:r>
      <w:r w:rsidR="00CA0908" w:rsidRPr="00B82FE1">
        <w:rPr>
          <w:szCs w:val="22"/>
        </w:rPr>
        <w:t>strany zhotoviteľa, pretože sa tieto ukážu v priebehu prác ako nepot</w:t>
      </w:r>
      <w:r w:rsidR="00CA0908" w:rsidRPr="00B82FE1">
        <w:rPr>
          <w:szCs w:val="22"/>
        </w:rPr>
        <w:softHyphen/>
        <w:t>rebné, budú tieto práce z ceny diela odpočítané a to v </w:t>
      </w:r>
      <w:r w:rsidRPr="00B82FE1">
        <w:rPr>
          <w:szCs w:val="22"/>
        </w:rPr>
        <w:t xml:space="preserve">cene podľa </w:t>
      </w:r>
      <w:proofErr w:type="spellStart"/>
      <w:r w:rsidRPr="00B82FE1">
        <w:rPr>
          <w:szCs w:val="22"/>
        </w:rPr>
        <w:t>položkového</w:t>
      </w:r>
      <w:proofErr w:type="spellEnd"/>
      <w:r w:rsidRPr="00B82FE1">
        <w:rPr>
          <w:szCs w:val="22"/>
        </w:rPr>
        <w:t xml:space="preserve"> rozpočtu,</w:t>
      </w:r>
    </w:p>
    <w:p w:rsidR="00CA0908" w:rsidRPr="00B82FE1" w:rsidRDefault="00C05646" w:rsidP="004540A9">
      <w:pPr>
        <w:pStyle w:val="Odsekzoznamu"/>
        <w:widowControl w:val="0"/>
        <w:numPr>
          <w:ilvl w:val="2"/>
          <w:numId w:val="4"/>
        </w:numPr>
        <w:tabs>
          <w:tab w:val="num" w:pos="1440"/>
        </w:tabs>
        <w:autoSpaceDE w:val="0"/>
        <w:autoSpaceDN w:val="0"/>
        <w:adjustRightInd w:val="0"/>
        <w:jc w:val="both"/>
        <w:rPr>
          <w:szCs w:val="22"/>
        </w:rPr>
      </w:pPr>
      <w:r w:rsidRPr="00B82FE1">
        <w:rPr>
          <w:szCs w:val="22"/>
        </w:rPr>
        <w:t>ak sa pri vykonaní diela objaví potreba činností nezahrnutých do rozpočtu (</w:t>
      </w:r>
      <w:proofErr w:type="spellStart"/>
      <w:r w:rsidRPr="00B82FE1">
        <w:rPr>
          <w:szCs w:val="22"/>
        </w:rPr>
        <w:t>naviac</w:t>
      </w:r>
      <w:proofErr w:type="spellEnd"/>
      <w:r w:rsidRPr="00B82FE1">
        <w:rPr>
          <w:szCs w:val="22"/>
        </w:rPr>
        <w:t xml:space="preserve"> práce).</w:t>
      </w:r>
    </w:p>
    <w:p w:rsidR="00CA0908" w:rsidRDefault="00CA0908" w:rsidP="00CA0908">
      <w:pPr>
        <w:widowControl w:val="0"/>
        <w:numPr>
          <w:ilvl w:val="1"/>
          <w:numId w:val="4"/>
        </w:numPr>
        <w:tabs>
          <w:tab w:val="clear" w:pos="360"/>
          <w:tab w:val="num" w:pos="567"/>
          <w:tab w:val="num" w:pos="1440"/>
        </w:tabs>
        <w:autoSpaceDE w:val="0"/>
        <w:autoSpaceDN w:val="0"/>
        <w:adjustRightInd w:val="0"/>
        <w:ind w:left="567" w:hanging="567"/>
        <w:jc w:val="both"/>
      </w:pPr>
      <w:r>
        <w:t>Postup úpravy ceny v zmysle predchád</w:t>
      </w:r>
      <w:r w:rsidR="0024302C">
        <w:t>zajúceho odseku</w:t>
      </w:r>
      <w:r>
        <w:t xml:space="preserve"> </w:t>
      </w:r>
      <w:r w:rsidR="004540A9">
        <w:t xml:space="preserve">zmluvy </w:t>
      </w:r>
      <w:r>
        <w:t>bude nasledovný:</w:t>
      </w:r>
    </w:p>
    <w:p w:rsidR="00CA0908" w:rsidRDefault="00CA0908" w:rsidP="00CA0908">
      <w:pPr>
        <w:widowControl w:val="0"/>
        <w:numPr>
          <w:ilvl w:val="2"/>
          <w:numId w:val="4"/>
        </w:numPr>
        <w:autoSpaceDE w:val="0"/>
        <w:autoSpaceDN w:val="0"/>
        <w:adjustRightInd w:val="0"/>
        <w:ind w:left="1276" w:hanging="709"/>
        <w:jc w:val="both"/>
      </w:pPr>
      <w:r>
        <w:t xml:space="preserve">každá zmena vyvolaná objednávateľom oproti ocenenému výkazu výmeru (ďalej rozpočet), bude </w:t>
      </w:r>
      <w:r w:rsidRPr="00C02B07">
        <w:t>písomne odsúhlasená</w:t>
      </w:r>
      <w:r>
        <w:t xml:space="preserve"> zástupcami zhotoviteľa, objednávateľa, projektanta a v prípade potreby aj inými účastníkmi výstavby,</w:t>
      </w:r>
    </w:p>
    <w:p w:rsidR="00CA0908" w:rsidRDefault="00CA0908" w:rsidP="00CA0908">
      <w:pPr>
        <w:widowControl w:val="0"/>
        <w:numPr>
          <w:ilvl w:val="2"/>
          <w:numId w:val="4"/>
        </w:numPr>
        <w:autoSpaceDE w:val="0"/>
        <w:autoSpaceDN w:val="0"/>
        <w:adjustRightInd w:val="0"/>
        <w:ind w:left="1276" w:hanging="709"/>
        <w:jc w:val="both"/>
      </w:pPr>
      <w:r>
        <w:t>v prípade súhlasu zmluvných strán</w:t>
      </w:r>
      <w:r>
        <w:rPr>
          <w:i/>
        </w:rPr>
        <w:t xml:space="preserve"> </w:t>
      </w:r>
      <w:r w:rsidR="003F3EB4">
        <w:t>uvedených v bode 3.4</w:t>
      </w:r>
      <w:r>
        <w:t>.1.</w:t>
      </w:r>
      <w:r>
        <w:rPr>
          <w:i/>
        </w:rPr>
        <w:t xml:space="preserve"> </w:t>
      </w:r>
      <w:r>
        <w:t>so zmenou, vypracuje zhotoviteľ dodatok k rozpočtu, ktorý bude obsahovať:</w:t>
      </w:r>
    </w:p>
    <w:p w:rsidR="00CA0908" w:rsidRDefault="00CA0908" w:rsidP="00E333B8">
      <w:pPr>
        <w:pStyle w:val="Odsekzoznamu"/>
        <w:widowControl w:val="0"/>
        <w:numPr>
          <w:ilvl w:val="3"/>
          <w:numId w:val="4"/>
        </w:numPr>
        <w:tabs>
          <w:tab w:val="clear" w:pos="720"/>
          <w:tab w:val="num" w:pos="-8647"/>
        </w:tabs>
        <w:autoSpaceDE w:val="0"/>
        <w:autoSpaceDN w:val="0"/>
        <w:adjustRightInd w:val="0"/>
        <w:ind w:left="2127" w:hanging="851"/>
        <w:jc w:val="both"/>
      </w:pPr>
      <w:r>
        <w:t>rekapituláciu ceny objektu, ktorá bude obsahovať cenu z rozpočtu, cenu jednotlivých dodatkov k rozpočtu a cenu spolu,</w:t>
      </w:r>
    </w:p>
    <w:p w:rsidR="00CA0908" w:rsidRDefault="00CA0908" w:rsidP="00E333B8">
      <w:pPr>
        <w:pStyle w:val="Odsekzoznamu"/>
        <w:widowControl w:val="0"/>
        <w:numPr>
          <w:ilvl w:val="3"/>
          <w:numId w:val="4"/>
        </w:numPr>
        <w:tabs>
          <w:tab w:val="clear" w:pos="720"/>
          <w:tab w:val="num" w:pos="-8647"/>
        </w:tabs>
        <w:autoSpaceDE w:val="0"/>
        <w:autoSpaceDN w:val="0"/>
        <w:adjustRightInd w:val="0"/>
        <w:ind w:left="2127" w:hanging="851"/>
        <w:jc w:val="both"/>
      </w:pPr>
      <w:r>
        <w:t>rekapituláciu ceny dodatkov k rozpočtu,</w:t>
      </w:r>
    </w:p>
    <w:p w:rsidR="00CA0908" w:rsidRDefault="00CA0908" w:rsidP="00E333B8">
      <w:pPr>
        <w:pStyle w:val="Odsekzoznamu"/>
        <w:widowControl w:val="0"/>
        <w:numPr>
          <w:ilvl w:val="3"/>
          <w:numId w:val="4"/>
        </w:numPr>
        <w:tabs>
          <w:tab w:val="clear" w:pos="720"/>
          <w:tab w:val="num" w:pos="-8647"/>
        </w:tabs>
        <w:autoSpaceDE w:val="0"/>
        <w:autoSpaceDN w:val="0"/>
        <w:adjustRightInd w:val="0"/>
        <w:ind w:left="2127" w:hanging="851"/>
        <w:jc w:val="both"/>
      </w:pPr>
      <w:proofErr w:type="spellStart"/>
      <w:r>
        <w:t>položkovite</w:t>
      </w:r>
      <w:proofErr w:type="spellEnd"/>
      <w:r>
        <w:t xml:space="preserve"> ocenený výkaz výmer </w:t>
      </w:r>
      <w:proofErr w:type="spellStart"/>
      <w:r>
        <w:t>naviac</w:t>
      </w:r>
      <w:proofErr w:type="spellEnd"/>
      <w:r>
        <w:t xml:space="preserve"> prác,</w:t>
      </w:r>
    </w:p>
    <w:p w:rsidR="00CA0908" w:rsidRDefault="00CA0908" w:rsidP="00E333B8">
      <w:pPr>
        <w:pStyle w:val="Odsekzoznamu"/>
        <w:widowControl w:val="0"/>
        <w:numPr>
          <w:ilvl w:val="3"/>
          <w:numId w:val="4"/>
        </w:numPr>
        <w:tabs>
          <w:tab w:val="clear" w:pos="720"/>
          <w:tab w:val="num" w:pos="-8647"/>
        </w:tabs>
        <w:autoSpaceDE w:val="0"/>
        <w:autoSpaceDN w:val="0"/>
        <w:adjustRightInd w:val="0"/>
        <w:ind w:left="2127" w:hanging="851"/>
        <w:jc w:val="both"/>
      </w:pPr>
      <w:proofErr w:type="spellStart"/>
      <w:r>
        <w:t>položkovite</w:t>
      </w:r>
      <w:proofErr w:type="spellEnd"/>
      <w:r>
        <w:t xml:space="preserve"> odpočet ceny menej prác,</w:t>
      </w:r>
    </w:p>
    <w:p w:rsidR="00CA0908" w:rsidRDefault="00CA0908" w:rsidP="00E333B8">
      <w:pPr>
        <w:pStyle w:val="Odsekzoznamu"/>
        <w:widowControl w:val="0"/>
        <w:numPr>
          <w:ilvl w:val="3"/>
          <w:numId w:val="4"/>
        </w:numPr>
        <w:tabs>
          <w:tab w:val="clear" w:pos="720"/>
          <w:tab w:val="num" w:pos="-8647"/>
        </w:tabs>
        <w:autoSpaceDE w:val="0"/>
        <w:autoSpaceDN w:val="0"/>
        <w:adjustRightInd w:val="0"/>
        <w:ind w:left="2127" w:hanging="851"/>
        <w:jc w:val="both"/>
      </w:pPr>
      <w:r>
        <w:t>sprievodnú správu,</w:t>
      </w:r>
    </w:p>
    <w:p w:rsidR="00CA0908" w:rsidRDefault="00CA0908" w:rsidP="00E333B8">
      <w:pPr>
        <w:pStyle w:val="Odsekzoznamu"/>
        <w:widowControl w:val="0"/>
        <w:numPr>
          <w:ilvl w:val="3"/>
          <w:numId w:val="4"/>
        </w:numPr>
        <w:tabs>
          <w:tab w:val="clear" w:pos="720"/>
          <w:tab w:val="num" w:pos="-8647"/>
        </w:tabs>
        <w:autoSpaceDE w:val="0"/>
        <w:autoSpaceDN w:val="0"/>
        <w:adjustRightInd w:val="0"/>
        <w:ind w:left="2127" w:hanging="851"/>
        <w:jc w:val="both"/>
      </w:pPr>
      <w:r>
        <w:t>kópiu zápisov zo stavebného denníka,</w:t>
      </w:r>
    </w:p>
    <w:p w:rsidR="00CA0908" w:rsidRDefault="00CA0908" w:rsidP="00E333B8">
      <w:pPr>
        <w:pStyle w:val="Odsekzoznamu"/>
        <w:widowControl w:val="0"/>
        <w:numPr>
          <w:ilvl w:val="3"/>
          <w:numId w:val="4"/>
        </w:numPr>
        <w:tabs>
          <w:tab w:val="clear" w:pos="720"/>
          <w:tab w:val="num" w:pos="-8647"/>
        </w:tabs>
        <w:autoSpaceDE w:val="0"/>
        <w:autoSpaceDN w:val="0"/>
        <w:adjustRightInd w:val="0"/>
        <w:ind w:left="2127" w:hanging="851"/>
        <w:jc w:val="both"/>
      </w:pPr>
      <w:r>
        <w:t xml:space="preserve">ďalšie náležitosti (zápisy, náčrtky,...) objasňujúce predmet dodatku rozpočtu, </w:t>
      </w:r>
    </w:p>
    <w:p w:rsidR="00CA0908" w:rsidRDefault="003F3EB4" w:rsidP="00CA0908">
      <w:pPr>
        <w:ind w:left="1276" w:hanging="709"/>
        <w:jc w:val="both"/>
      </w:pPr>
      <w:r>
        <w:t>3.4</w:t>
      </w:r>
      <w:r w:rsidR="00CA0908">
        <w:t>.3.</w:t>
      </w:r>
      <w:r w:rsidR="00CA0908">
        <w:tab/>
        <w:t xml:space="preserve">pre ocenenie výkazu výmer u </w:t>
      </w:r>
      <w:proofErr w:type="spellStart"/>
      <w:r w:rsidR="00CA0908">
        <w:t>naviac</w:t>
      </w:r>
      <w:proofErr w:type="spellEnd"/>
      <w:r w:rsidR="00CA0908">
        <w:t xml:space="preserve"> prác bude zhotoviteľ používať ceny nasledovne:</w:t>
      </w:r>
    </w:p>
    <w:p w:rsidR="00511ED3" w:rsidRPr="002F1838" w:rsidRDefault="00CA0908" w:rsidP="0006425D">
      <w:pPr>
        <w:pStyle w:val="Odsekzoznamu"/>
        <w:widowControl w:val="0"/>
        <w:numPr>
          <w:ilvl w:val="3"/>
          <w:numId w:val="25"/>
        </w:numPr>
        <w:autoSpaceDE w:val="0"/>
        <w:autoSpaceDN w:val="0"/>
        <w:adjustRightInd w:val="0"/>
        <w:ind w:left="2127" w:hanging="851"/>
        <w:jc w:val="both"/>
      </w:pPr>
      <w:r>
        <w:t>pri položkách, ktoré sa vyskytovali v </w:t>
      </w:r>
      <w:proofErr w:type="spellStart"/>
      <w:r>
        <w:t>položkovom</w:t>
      </w:r>
      <w:proofErr w:type="spellEnd"/>
      <w:r>
        <w:t xml:space="preserve"> rozpočte, t.j. v Prílohe č. 1 tejto zmluvy bude používať ceny z </w:t>
      </w:r>
      <w:proofErr w:type="spellStart"/>
      <w:r>
        <w:t>položkového</w:t>
      </w:r>
      <w:proofErr w:type="spellEnd"/>
      <w:r>
        <w:t xml:space="preserve"> roz</w:t>
      </w:r>
      <w:r>
        <w:softHyphen/>
        <w:t>počtu realizačného projektu podľa Prílohy č. 1 k tejto z</w:t>
      </w:r>
      <w:r w:rsidR="003F3EB4">
        <w:t>mluve,</w:t>
      </w:r>
    </w:p>
    <w:p w:rsidR="00511ED3" w:rsidRPr="002F1838" w:rsidRDefault="00511ED3" w:rsidP="002F1838">
      <w:pPr>
        <w:pStyle w:val="Zkladntext2"/>
        <w:widowControl w:val="0"/>
        <w:tabs>
          <w:tab w:val="left" w:pos="-1418"/>
        </w:tabs>
        <w:spacing w:before="120" w:after="0" w:line="240" w:lineRule="auto"/>
        <w:ind w:left="2127" w:hanging="851"/>
        <w:jc w:val="both"/>
        <w:rPr>
          <w:rFonts w:cs="Arial"/>
          <w:szCs w:val="22"/>
        </w:rPr>
      </w:pPr>
      <w:r w:rsidRPr="002F1838">
        <w:rPr>
          <w:rFonts w:cs="Arial"/>
          <w:szCs w:val="22"/>
        </w:rPr>
        <w:t>3.4.3.</w:t>
      </w:r>
      <w:r w:rsidR="00BF2493" w:rsidRPr="002F1838">
        <w:rPr>
          <w:rFonts w:cs="Arial"/>
          <w:szCs w:val="22"/>
        </w:rPr>
        <w:t>2</w:t>
      </w:r>
      <w:r w:rsidRPr="002F1838">
        <w:rPr>
          <w:rFonts w:cs="Arial"/>
          <w:szCs w:val="22"/>
        </w:rPr>
        <w:t>.</w:t>
      </w:r>
      <w:r w:rsidRPr="002F1838">
        <w:rPr>
          <w:rFonts w:cs="Arial"/>
          <w:szCs w:val="22"/>
        </w:rPr>
        <w:tab/>
      </w:r>
      <w:r w:rsidR="00BF2493" w:rsidRPr="002F1838">
        <w:rPr>
          <w:rFonts w:cs="Arial"/>
          <w:szCs w:val="22"/>
        </w:rPr>
        <w:t>pri položkách, ktoré sa v </w:t>
      </w:r>
      <w:proofErr w:type="spellStart"/>
      <w:r w:rsidR="00BF2493" w:rsidRPr="002F1838">
        <w:rPr>
          <w:rFonts w:cs="Arial"/>
          <w:szCs w:val="22"/>
        </w:rPr>
        <w:t>položkovom</w:t>
      </w:r>
      <w:proofErr w:type="spellEnd"/>
      <w:r w:rsidR="00BF2493" w:rsidRPr="002F1838">
        <w:rPr>
          <w:rFonts w:cs="Arial"/>
          <w:szCs w:val="22"/>
        </w:rPr>
        <w:t xml:space="preserve"> rozpočte nevyskytovali </w:t>
      </w:r>
      <w:r w:rsidRPr="002F1838">
        <w:rPr>
          <w:rFonts w:cs="Arial"/>
          <w:szCs w:val="22"/>
        </w:rPr>
        <w:t>budú „</w:t>
      </w:r>
      <w:proofErr w:type="spellStart"/>
      <w:r w:rsidRPr="002F1838">
        <w:rPr>
          <w:rFonts w:cs="Arial"/>
          <w:szCs w:val="22"/>
        </w:rPr>
        <w:t>naviac</w:t>
      </w:r>
      <w:proofErr w:type="spellEnd"/>
      <w:r w:rsidRPr="002F1838">
        <w:rPr>
          <w:rFonts w:cs="Arial"/>
          <w:szCs w:val="22"/>
        </w:rPr>
        <w:t xml:space="preserve"> práce“ ocenené pomocou smerných orientačných cien, odporučených </w:t>
      </w:r>
      <w:r w:rsidR="002F1838">
        <w:rPr>
          <w:rFonts w:cs="Arial"/>
          <w:szCs w:val="22"/>
        </w:rPr>
        <w:t xml:space="preserve">databázou </w:t>
      </w:r>
      <w:r w:rsidRPr="002F1838">
        <w:rPr>
          <w:rFonts w:cs="Arial"/>
          <w:szCs w:val="22"/>
        </w:rPr>
        <w:t>CENEKON na obdobie, v ktorom budú práce vykonávané; „menej práce“ budú odpočítavané podľa cien jednotlivých položiek výkazu výmer,</w:t>
      </w:r>
      <w:r w:rsidR="003D37F7">
        <w:rPr>
          <w:rFonts w:cs="Arial"/>
          <w:szCs w:val="22"/>
        </w:rPr>
        <w:t xml:space="preserve"> </w:t>
      </w:r>
      <w:r w:rsidR="003D37F7" w:rsidRPr="00655C83">
        <w:rPr>
          <w:rFonts w:cs="Arial"/>
          <w:szCs w:val="22"/>
        </w:rPr>
        <w:t>prípadné reštaurátorské alebo umelecko-remeselné práce budú ocenené prostred</w:t>
      </w:r>
      <w:r w:rsidR="00A745C1">
        <w:rPr>
          <w:rFonts w:cs="Arial"/>
          <w:szCs w:val="22"/>
        </w:rPr>
        <w:t xml:space="preserve">níctvom cenovej ponuky </w:t>
      </w:r>
      <w:r w:rsidR="003D37F7" w:rsidRPr="00655C83">
        <w:rPr>
          <w:rFonts w:cs="Arial"/>
          <w:szCs w:val="22"/>
        </w:rPr>
        <w:t xml:space="preserve"> </w:t>
      </w:r>
      <w:r w:rsidR="00FF5E26">
        <w:rPr>
          <w:rFonts w:cs="Arial"/>
          <w:szCs w:val="22"/>
        </w:rPr>
        <w:t>zhotoviteľa</w:t>
      </w:r>
      <w:r w:rsidR="003D37F7" w:rsidRPr="00967F05">
        <w:rPr>
          <w:rFonts w:cs="Arial"/>
          <w:szCs w:val="22"/>
        </w:rPr>
        <w:t>.</w:t>
      </w:r>
    </w:p>
    <w:p w:rsidR="00511ED3" w:rsidRPr="00511ED3" w:rsidRDefault="00511ED3" w:rsidP="00511ED3">
      <w:pPr>
        <w:pStyle w:val="Odsekzoznamu"/>
        <w:widowControl w:val="0"/>
        <w:numPr>
          <w:ilvl w:val="2"/>
          <w:numId w:val="4"/>
        </w:numPr>
        <w:autoSpaceDE w:val="0"/>
        <w:autoSpaceDN w:val="0"/>
        <w:adjustRightInd w:val="0"/>
        <w:jc w:val="both"/>
        <w:rPr>
          <w:vanish/>
        </w:rPr>
      </w:pPr>
    </w:p>
    <w:p w:rsidR="00CA0908" w:rsidRPr="00EF51AC" w:rsidRDefault="00CA0908" w:rsidP="00511ED3">
      <w:pPr>
        <w:pStyle w:val="Odsekzoznamu"/>
        <w:widowControl w:val="0"/>
        <w:numPr>
          <w:ilvl w:val="2"/>
          <w:numId w:val="4"/>
        </w:numPr>
        <w:autoSpaceDE w:val="0"/>
        <w:autoSpaceDN w:val="0"/>
        <w:adjustRightInd w:val="0"/>
        <w:jc w:val="both"/>
        <w:rPr>
          <w:color w:val="FFFF00"/>
        </w:rPr>
      </w:pPr>
      <w:r>
        <w:t xml:space="preserve">zhotoviteľ predloží dodatok/dodatky k rozpočtu objednávateľovi na písomné odsúhlasenie, pričom objednávateľ ich odsúhlasí, príp. vráti neodsúhlasené s odôvodnením nesúhlasu, prípadne so svojimi (objednávateľovými) pripomienkami a zmenami </w:t>
      </w:r>
      <w:r w:rsidRPr="00640FB8">
        <w:t xml:space="preserve">v lehote </w:t>
      </w:r>
      <w:r w:rsidR="00511ED3">
        <w:t>10 kalendárnych</w:t>
      </w:r>
      <w:r>
        <w:t xml:space="preserve"> dní odo dňa prevzatia. Dodatok k rozpočtu, odsúhlasený zo strany objednávateľa i zhotoviteľa bude predmetom dodatku k tejto zmluvy, v prípade nesúhlasu objednávateľa je zhotoviteľ povinný opätovne predložiť dodatok/dodatky k rozpočtu objednávateľovi na písomné odsúhlasenie v lehote a spôsobom podľa tohto bodu</w:t>
      </w:r>
      <w:r w:rsidR="00EF51AC">
        <w:t xml:space="preserve"> zmluvy</w:t>
      </w:r>
      <w:r>
        <w:t>,</w:t>
      </w:r>
    </w:p>
    <w:p w:rsidR="00CA0908" w:rsidRPr="00EF51AC" w:rsidRDefault="00CA0908" w:rsidP="00EF51AC">
      <w:pPr>
        <w:pStyle w:val="Odsekzoznamu"/>
        <w:widowControl w:val="0"/>
        <w:numPr>
          <w:ilvl w:val="2"/>
          <w:numId w:val="4"/>
        </w:numPr>
        <w:autoSpaceDE w:val="0"/>
        <w:autoSpaceDN w:val="0"/>
        <w:adjustRightInd w:val="0"/>
        <w:jc w:val="both"/>
        <w:rPr>
          <w:color w:val="FFFF00"/>
        </w:rPr>
      </w:pPr>
      <w:r>
        <w:t xml:space="preserve">v návrhu dodatku k tejto zmluve zhotoviteľ uvedie naposledy dohodnutú cenu </w:t>
      </w:r>
      <w:r>
        <w:br/>
        <w:t xml:space="preserve">s označením, kde bola táto cena dohodnutá, podľa odsúhlasených dodatkov </w:t>
      </w:r>
      <w:r>
        <w:br/>
        <w:t>k rozpočtom,</w:t>
      </w:r>
    </w:p>
    <w:p w:rsidR="00CA0908" w:rsidRPr="00EF51AC" w:rsidRDefault="00CA0908" w:rsidP="0006425D">
      <w:pPr>
        <w:pStyle w:val="Odsekzoznamu"/>
        <w:widowControl w:val="0"/>
        <w:numPr>
          <w:ilvl w:val="1"/>
          <w:numId w:val="26"/>
        </w:numPr>
        <w:autoSpaceDE w:val="0"/>
        <w:autoSpaceDN w:val="0"/>
        <w:adjustRightInd w:val="0"/>
        <w:ind w:left="567" w:hanging="567"/>
        <w:jc w:val="both"/>
        <w:rPr>
          <w:color w:val="FFFF00"/>
        </w:rPr>
      </w:pPr>
      <w:r>
        <w:t xml:space="preserve">celková zmluvná cena podľa odseku 3.1 tohto článku </w:t>
      </w:r>
      <w:r w:rsidR="006F4908">
        <w:t xml:space="preserve">zmluvy </w:t>
      </w:r>
      <w:r>
        <w:t>kryje aj náklady potrebné na dodržanie zmluvne dohodnutých kvalitatívnych, dodacích a platobných podmienok podľa tejto zmluvy a to najmä:</w:t>
      </w:r>
    </w:p>
    <w:p w:rsidR="00CA0908" w:rsidRDefault="00CA0908" w:rsidP="00CA0908">
      <w:pPr>
        <w:widowControl w:val="0"/>
        <w:tabs>
          <w:tab w:val="left" w:pos="1701"/>
        </w:tabs>
        <w:adjustRightInd w:val="0"/>
        <w:ind w:left="709" w:firstLine="551"/>
        <w:jc w:val="both"/>
      </w:pPr>
      <w:r>
        <w:t xml:space="preserve">a) </w:t>
      </w:r>
      <w:r>
        <w:tab/>
        <w:t>technicko-kvalitatívnych parametrov uvedených v:</w:t>
      </w:r>
    </w:p>
    <w:p w:rsidR="00CA0908" w:rsidRDefault="00CA0908" w:rsidP="00CA0908">
      <w:pPr>
        <w:widowControl w:val="0"/>
        <w:adjustRightInd w:val="0"/>
        <w:ind w:left="1985" w:hanging="284"/>
        <w:jc w:val="both"/>
      </w:pPr>
      <w:r>
        <w:t>-</w:t>
      </w:r>
      <w:r>
        <w:tab/>
        <w:t>technických normách a predpisoch, platných na území Slovenskej republiky,</w:t>
      </w:r>
      <w:r w:rsidR="006F4908">
        <w:t xml:space="preserve">  Európskej únie,</w:t>
      </w:r>
    </w:p>
    <w:p w:rsidR="00CA0908" w:rsidRDefault="00CA0908" w:rsidP="00CA0908">
      <w:pPr>
        <w:widowControl w:val="0"/>
        <w:adjustRightInd w:val="0"/>
        <w:ind w:left="1985" w:hanging="284"/>
        <w:jc w:val="both"/>
      </w:pPr>
      <w:r>
        <w:t>-</w:t>
      </w:r>
      <w:r>
        <w:tab/>
        <w:t>normách a technických podmienkach, uvedených v projekte pre stavebné povolenie, v súťažných podmienkach, v súťažných podkladoch, v realizačných projektoch a v prílohe č. 3 k tejto zmluve,</w:t>
      </w:r>
    </w:p>
    <w:p w:rsidR="00CA0908" w:rsidRDefault="00CA0908" w:rsidP="00CA0908">
      <w:pPr>
        <w:widowControl w:val="0"/>
        <w:adjustRightInd w:val="0"/>
        <w:ind w:left="1985" w:hanging="284"/>
        <w:jc w:val="both"/>
      </w:pPr>
      <w:r>
        <w:t>-</w:t>
      </w:r>
      <w:r>
        <w:tab/>
        <w:t>na vypracovanie projektov skutočného vyhotovenia diela – stavebných úprav a realizačných projektov,</w:t>
      </w:r>
    </w:p>
    <w:p w:rsidR="00CA0908" w:rsidRDefault="00CA0908" w:rsidP="00CA0908">
      <w:pPr>
        <w:widowControl w:val="0"/>
        <w:tabs>
          <w:tab w:val="left" w:pos="1701"/>
        </w:tabs>
        <w:adjustRightInd w:val="0"/>
        <w:ind w:left="708" w:firstLine="568"/>
        <w:jc w:val="both"/>
      </w:pPr>
      <w:r>
        <w:t xml:space="preserve">b) </w:t>
      </w:r>
      <w:r>
        <w:tab/>
        <w:t>podmienok realizácie diela:</w:t>
      </w:r>
    </w:p>
    <w:p w:rsidR="00CA0908" w:rsidRDefault="00CA0908" w:rsidP="00CA0908">
      <w:pPr>
        <w:widowControl w:val="0"/>
        <w:adjustRightInd w:val="0"/>
        <w:ind w:left="1985" w:hanging="284"/>
        <w:jc w:val="both"/>
      </w:pPr>
      <w:r>
        <w:t>-</w:t>
      </w:r>
      <w:r>
        <w:tab/>
        <w:t xml:space="preserve"> obstaranie, vybudovanie, prevádzka, údržba a vypratanie dočasných objektov zariadenia staveniska alebo uvedenie do požadovaného stavu trvalých objektov stavby, ktoré budú počas výstavby používané pre potreby zariadenia staveniska, </w:t>
      </w:r>
    </w:p>
    <w:p w:rsidR="00CA0908" w:rsidRDefault="00CA0908" w:rsidP="00CA0908">
      <w:pPr>
        <w:widowControl w:val="0"/>
        <w:adjustRightInd w:val="0"/>
        <w:ind w:left="1985" w:hanging="284"/>
        <w:jc w:val="both"/>
      </w:pPr>
      <w:r>
        <w:t>-</w:t>
      </w:r>
      <w:r>
        <w:tab/>
        <w:t>vykonanie kontrolných a preukazných skúšok materiálov, prvkov, strojov, zariadení a konštrukcií vrátane prípravy a vykonania komplexného vyskúšania a garančných skúšok, náklady na skúšky a kontroly v rozsahu skúšobného plánu,</w:t>
      </w:r>
    </w:p>
    <w:p w:rsidR="00CA0908" w:rsidRDefault="00CA0908" w:rsidP="00CA0908">
      <w:pPr>
        <w:widowControl w:val="0"/>
        <w:adjustRightInd w:val="0"/>
        <w:ind w:left="1985" w:hanging="284"/>
        <w:jc w:val="both"/>
      </w:pPr>
      <w:r>
        <w:t>-</w:t>
      </w:r>
      <w:r>
        <w:tab/>
        <w:t>úhrada spotrebovaných energií počas realizácie diela,</w:t>
      </w:r>
    </w:p>
    <w:p w:rsidR="00CA0908" w:rsidRDefault="00CA0908" w:rsidP="00CA0908">
      <w:pPr>
        <w:widowControl w:val="0"/>
        <w:adjustRightInd w:val="0"/>
        <w:ind w:left="1985" w:hanging="284"/>
        <w:jc w:val="both"/>
      </w:pPr>
      <w:r>
        <w:t>-</w:t>
      </w:r>
      <w:r>
        <w:tab/>
        <w:t>úhrada vodného a stočného počas výstavby,</w:t>
      </w:r>
    </w:p>
    <w:p w:rsidR="00CA0908" w:rsidRDefault="00CA0908" w:rsidP="00CA0908">
      <w:pPr>
        <w:widowControl w:val="0"/>
        <w:adjustRightInd w:val="0"/>
        <w:ind w:left="1985" w:hanging="284"/>
        <w:jc w:val="both"/>
      </w:pPr>
      <w:r>
        <w:t>-</w:t>
      </w:r>
      <w:r>
        <w:tab/>
        <w:t xml:space="preserve">náklady na odvoz a poplatky za uloženie stavebnej </w:t>
      </w:r>
      <w:proofErr w:type="spellStart"/>
      <w:r>
        <w:t>sute</w:t>
      </w:r>
      <w:proofErr w:type="spellEnd"/>
      <w:r>
        <w:t xml:space="preserve"> a iného stavebného odpadu,</w:t>
      </w:r>
    </w:p>
    <w:p w:rsidR="00CA0908" w:rsidRDefault="00CA0908" w:rsidP="00CA0908">
      <w:pPr>
        <w:widowControl w:val="0"/>
        <w:adjustRightInd w:val="0"/>
        <w:ind w:left="1985" w:hanging="284"/>
        <w:jc w:val="both"/>
      </w:pPr>
      <w:r>
        <w:t>-</w:t>
      </w:r>
      <w:r>
        <w:tab/>
        <w:t>náklady na odvoz prebytočného materiálu,</w:t>
      </w:r>
    </w:p>
    <w:p w:rsidR="00CA0908" w:rsidRDefault="00CA0908" w:rsidP="00CA0908">
      <w:pPr>
        <w:widowControl w:val="0"/>
        <w:adjustRightInd w:val="0"/>
        <w:ind w:left="1985" w:hanging="284"/>
        <w:jc w:val="both"/>
      </w:pPr>
      <w:r>
        <w:t>-</w:t>
      </w:r>
      <w:r>
        <w:tab/>
        <w:t>náklady na zriadenie a používanie telefónu, faxu a internetu pre potreby výstavby,</w:t>
      </w:r>
    </w:p>
    <w:p w:rsidR="00CA0908" w:rsidRDefault="00CA0908" w:rsidP="00CA0908">
      <w:pPr>
        <w:widowControl w:val="0"/>
        <w:adjustRightInd w:val="0"/>
        <w:ind w:left="1985" w:hanging="284"/>
        <w:jc w:val="both"/>
      </w:pPr>
      <w:r>
        <w:t>-</w:t>
      </w:r>
      <w:r>
        <w:tab/>
        <w:t>náklady na osvetlenie staveniska a stavby,</w:t>
      </w:r>
    </w:p>
    <w:p w:rsidR="00CA0908" w:rsidRDefault="00CA0908" w:rsidP="00CA0908">
      <w:pPr>
        <w:widowControl w:val="0"/>
        <w:adjustRightInd w:val="0"/>
        <w:ind w:left="1985" w:hanging="284"/>
        <w:jc w:val="both"/>
      </w:pPr>
      <w:r>
        <w:t>-</w:t>
      </w:r>
      <w:r>
        <w:tab/>
        <w:t xml:space="preserve">náklady súvisiace s bezpečnosťou a ochranou zdravia pri práci počas stavby, </w:t>
      </w:r>
    </w:p>
    <w:p w:rsidR="00CA0908" w:rsidRDefault="00CA0908" w:rsidP="00CA0908">
      <w:pPr>
        <w:widowControl w:val="0"/>
        <w:adjustRightInd w:val="0"/>
        <w:ind w:left="1985" w:hanging="284"/>
        <w:jc w:val="both"/>
      </w:pPr>
      <w:r>
        <w:t>-</w:t>
      </w:r>
      <w:r>
        <w:tab/>
        <w:t>náklady na zaistenie bezpečnosti technických zariadení počas stavby</w:t>
      </w:r>
    </w:p>
    <w:p w:rsidR="00CA0908" w:rsidRDefault="00CA0908" w:rsidP="00CA0908">
      <w:pPr>
        <w:widowControl w:val="0"/>
        <w:adjustRightInd w:val="0"/>
        <w:ind w:left="1985" w:hanging="284"/>
        <w:jc w:val="both"/>
      </w:pPr>
      <w:r>
        <w:t>-</w:t>
      </w:r>
      <w:r>
        <w:tab/>
        <w:t>náklady vynaložené na požiarnu ochranu v priebehu výstavby,</w:t>
      </w:r>
    </w:p>
    <w:p w:rsidR="00CA0908" w:rsidRDefault="00CA0908" w:rsidP="00CA0908">
      <w:pPr>
        <w:widowControl w:val="0"/>
        <w:adjustRightInd w:val="0"/>
        <w:ind w:left="1985" w:hanging="284"/>
        <w:jc w:val="both"/>
      </w:pPr>
      <w:r>
        <w:t>-</w:t>
      </w:r>
      <w:r>
        <w:tab/>
        <w:t>náklady na prácu v noci, v dňoch pracovného pokoja alebo pracovného voľna a na prácu nadčas,</w:t>
      </w:r>
    </w:p>
    <w:p w:rsidR="00CA0908" w:rsidRDefault="006F4908" w:rsidP="00CA0908">
      <w:pPr>
        <w:widowControl w:val="0"/>
        <w:adjustRightInd w:val="0"/>
        <w:ind w:left="1985" w:hanging="284"/>
        <w:jc w:val="both"/>
      </w:pPr>
      <w:r>
        <w:t>-</w:t>
      </w:r>
      <w:r>
        <w:tab/>
        <w:t>poistenie</w:t>
      </w:r>
      <w:r w:rsidR="00CA0908">
        <w:t>,</w:t>
      </w:r>
    </w:p>
    <w:p w:rsidR="00CA0908" w:rsidRDefault="00CA0908" w:rsidP="00CA0908">
      <w:pPr>
        <w:widowControl w:val="0"/>
        <w:adjustRightInd w:val="0"/>
        <w:ind w:left="1985" w:hanging="284"/>
        <w:jc w:val="both"/>
      </w:pPr>
      <w:r>
        <w:t>-</w:t>
      </w:r>
      <w:r>
        <w:tab/>
        <w:t>colné a dovozné poplatky,</w:t>
      </w:r>
    </w:p>
    <w:p w:rsidR="00CA0908" w:rsidRDefault="00CA0908" w:rsidP="00CA0908">
      <w:pPr>
        <w:widowControl w:val="0"/>
        <w:adjustRightInd w:val="0"/>
        <w:ind w:left="1985" w:hanging="284"/>
        <w:jc w:val="both"/>
      </w:pPr>
      <w:r>
        <w:t>-</w:t>
      </w:r>
      <w:r>
        <w:tab/>
        <w:t>náklady na vlastnú vodorovnú a zvislú dopravu,</w:t>
      </w:r>
    </w:p>
    <w:p w:rsidR="00CA0908" w:rsidRDefault="00CA0908" w:rsidP="00CA0908">
      <w:pPr>
        <w:widowControl w:val="0"/>
        <w:adjustRightInd w:val="0"/>
        <w:ind w:left="1985" w:hanging="284"/>
        <w:jc w:val="both"/>
      </w:pPr>
      <w:r>
        <w:t>-</w:t>
      </w:r>
      <w:r>
        <w:tab/>
        <w:t>náklady spojené s obmedzeným priestorom staveniska,</w:t>
      </w:r>
    </w:p>
    <w:p w:rsidR="00CA0908" w:rsidRDefault="00CA0908" w:rsidP="00CA0908">
      <w:pPr>
        <w:widowControl w:val="0"/>
        <w:adjustRightInd w:val="0"/>
        <w:ind w:left="1985" w:hanging="284"/>
        <w:jc w:val="both"/>
      </w:pPr>
      <w:r>
        <w:t>-</w:t>
      </w:r>
      <w:r>
        <w:tab/>
        <w:t>náklady na zabezpečenie vykonávanie stavebných prác v obvyklých podmienkach zimného obdobia a v nepriaznivom počasí,</w:t>
      </w:r>
    </w:p>
    <w:p w:rsidR="00CA0908" w:rsidRDefault="00CA0908" w:rsidP="00CA0908">
      <w:pPr>
        <w:widowControl w:val="0"/>
        <w:adjustRightInd w:val="0"/>
        <w:ind w:left="1985" w:hanging="284"/>
        <w:jc w:val="both"/>
      </w:pPr>
      <w:r>
        <w:t>-</w:t>
      </w:r>
      <w:r>
        <w:tab/>
        <w:t>náklady súvisiace s užívaním verejných plôch a s osobitným  užívaním verejných komunikácií,</w:t>
      </w:r>
    </w:p>
    <w:p w:rsidR="00CA0908" w:rsidRDefault="00CA0908" w:rsidP="00CA0908">
      <w:pPr>
        <w:widowControl w:val="0"/>
        <w:adjustRightInd w:val="0"/>
        <w:ind w:left="1985" w:hanging="284"/>
        <w:jc w:val="both"/>
      </w:pPr>
      <w:r>
        <w:t>-</w:t>
      </w:r>
      <w:r>
        <w:tab/>
        <w:t>náklady na udržiavanie čistoty a poriadku na stavenisku a v jeho bezprostrednom okolí,</w:t>
      </w:r>
    </w:p>
    <w:p w:rsidR="00CA0908" w:rsidRDefault="00CA0908" w:rsidP="00CA0908">
      <w:pPr>
        <w:widowControl w:val="0"/>
        <w:adjustRightInd w:val="0"/>
        <w:ind w:left="1985" w:hanging="284"/>
        <w:jc w:val="both"/>
      </w:pPr>
      <w:r>
        <w:t>-</w:t>
      </w:r>
      <w:r>
        <w:tab/>
        <w:t xml:space="preserve">náklady potrebné na dodržanie zmluvne dohodnutých kvalitatívnych, dodacích a platobných podmienok,  </w:t>
      </w:r>
    </w:p>
    <w:p w:rsidR="00CA0908" w:rsidRPr="00FE4D96" w:rsidRDefault="00CA0908" w:rsidP="00CA0908">
      <w:pPr>
        <w:widowControl w:val="0"/>
        <w:adjustRightInd w:val="0"/>
        <w:ind w:left="1985" w:hanging="284"/>
        <w:jc w:val="both"/>
      </w:pPr>
      <w:r>
        <w:t xml:space="preserve">- </w:t>
      </w:r>
      <w:r w:rsidR="005A7B22">
        <w:t>n</w:t>
      </w:r>
      <w:r>
        <w:t>áklady na zabezpečenie staveniska</w:t>
      </w:r>
      <w:r w:rsidR="00FC6B2C">
        <w:t xml:space="preserve"> napr.</w:t>
      </w:r>
      <w:r w:rsidR="008D63E9">
        <w:t xml:space="preserve"> </w:t>
      </w:r>
      <w:r w:rsidR="00FC6B2C">
        <w:t>(</w:t>
      </w:r>
      <w:r w:rsidR="00FC6B2C" w:rsidRPr="00FE4D96">
        <w:t xml:space="preserve">stráženie staveniska, </w:t>
      </w:r>
      <w:r w:rsidR="005A7B22" w:rsidRPr="00FE4D96">
        <w:rPr>
          <w:rFonts w:cs="Arial"/>
          <w:szCs w:val="22"/>
        </w:rPr>
        <w:t>osvetlenie staveniska</w:t>
      </w:r>
      <w:r w:rsidR="00FE4D96">
        <w:t xml:space="preserve"> )</w:t>
      </w:r>
      <w:r w:rsidR="008D63E9">
        <w:t>,</w:t>
      </w:r>
    </w:p>
    <w:p w:rsidR="00CA0908" w:rsidRPr="00356DC7" w:rsidRDefault="00CA0908" w:rsidP="00CA0908">
      <w:pPr>
        <w:ind w:left="1985" w:hanging="284"/>
        <w:jc w:val="both"/>
      </w:pPr>
      <w:r>
        <w:t xml:space="preserve">- </w:t>
      </w:r>
      <w:r w:rsidRPr="00356DC7">
        <w:t>náklady na zabezpečenie a vykonanie podmienok stanovených v písomných vyjadreniach orgánov</w:t>
      </w:r>
      <w:r w:rsidR="00F07369">
        <w:t xml:space="preserve"> štátnej správy a samosprávy, a </w:t>
      </w:r>
      <w:r w:rsidRPr="00356DC7">
        <w:t>ďalších kompetentných subjektov dotknutých stavbou</w:t>
      </w:r>
      <w:r w:rsidR="00687DAE">
        <w:t>/dielom</w:t>
      </w:r>
      <w:r w:rsidRPr="00356DC7">
        <w:t>,</w:t>
      </w:r>
    </w:p>
    <w:p w:rsidR="00CA0908" w:rsidRDefault="00CA0908" w:rsidP="00CA0908">
      <w:pPr>
        <w:widowControl w:val="0"/>
        <w:adjustRightInd w:val="0"/>
        <w:ind w:left="1985" w:hanging="284"/>
        <w:jc w:val="both"/>
      </w:pPr>
      <w:r w:rsidRPr="00356DC7">
        <w:t xml:space="preserve">- </w:t>
      </w:r>
      <w:r>
        <w:t xml:space="preserve">   </w:t>
      </w:r>
      <w:r w:rsidRPr="00356DC7">
        <w:t>potrebné geodetické a vytyčovacie práce</w:t>
      </w:r>
      <w:r>
        <w:t>,</w:t>
      </w:r>
    </w:p>
    <w:p w:rsidR="00CA0908" w:rsidRPr="00346AFF" w:rsidRDefault="00CA0908" w:rsidP="00CA0908">
      <w:pPr>
        <w:widowControl w:val="0"/>
        <w:adjustRightInd w:val="0"/>
        <w:ind w:left="1985" w:hanging="284"/>
        <w:jc w:val="both"/>
      </w:pPr>
      <w:r w:rsidRPr="00346AFF">
        <w:t>-    náklady na mzdy zhotoviteľa</w:t>
      </w:r>
      <w:r w:rsidR="00B5420C" w:rsidRPr="00346AFF">
        <w:t>,</w:t>
      </w:r>
    </w:p>
    <w:p w:rsidR="00CA0908" w:rsidRPr="00346AFF" w:rsidRDefault="00CA0908" w:rsidP="00CA0908">
      <w:pPr>
        <w:widowControl w:val="0"/>
        <w:adjustRightInd w:val="0"/>
        <w:ind w:left="1985" w:hanging="284"/>
        <w:jc w:val="both"/>
      </w:pPr>
      <w:r w:rsidRPr="00346AFF">
        <w:t>-    náklady na vyhotovenie fotodokumentácie vykonaných prác</w:t>
      </w:r>
      <w:r w:rsidR="00B5420C" w:rsidRPr="00346AFF">
        <w:t>,</w:t>
      </w:r>
    </w:p>
    <w:p w:rsidR="002736C5" w:rsidRPr="00346AFF" w:rsidRDefault="002736C5" w:rsidP="002736C5">
      <w:pPr>
        <w:widowControl w:val="0"/>
        <w:adjustRightInd w:val="0"/>
        <w:ind w:left="1985" w:hanging="284"/>
        <w:jc w:val="both"/>
      </w:pPr>
      <w:r w:rsidRPr="00346AFF">
        <w:t>- náklady na vypracovanie potrebnej výrobnej dielenskej výkresovej dokumentácie všetkých potrebných konštrukcií zabudovaných do stavby a jej písomné odsúhlasenie s hlavným projektantom stavby a všetkými zainteresovanými osobami a inštitúciami a to pred začatím ich výroby,</w:t>
      </w:r>
      <w:r w:rsidR="004C76B4" w:rsidRPr="00346AFF">
        <w:t xml:space="preserve"> ktoré nie sú uvedené samostatnou položk</w:t>
      </w:r>
      <w:r w:rsidR="00B5420C" w:rsidRPr="00346AFF">
        <w:t>ou v rozpočte a</w:t>
      </w:r>
      <w:r w:rsidR="002335CF" w:rsidRPr="00346AFF">
        <w:t>/alebo</w:t>
      </w:r>
      <w:r w:rsidR="00B5420C" w:rsidRPr="00346AFF">
        <w:t> odkazuje na ne</w:t>
      </w:r>
      <w:r w:rsidR="004C76B4" w:rsidRPr="00346AFF">
        <w:t xml:space="preserve"> projektová dokumentácia a</w:t>
      </w:r>
      <w:r w:rsidR="002335CF" w:rsidRPr="00346AFF">
        <w:t>/alebo</w:t>
      </w:r>
      <w:r w:rsidR="004C76B4" w:rsidRPr="00346AFF">
        <w:t> povinnosť jej vypracovania vyplýva z rozhodnutia príslušného úradu</w:t>
      </w:r>
      <w:r w:rsidR="002335CF" w:rsidRPr="00346AFF">
        <w:t xml:space="preserve"> alebo požiadavky objednávateľa</w:t>
      </w:r>
      <w:r w:rsidR="00B5420C" w:rsidRPr="00346AFF">
        <w:t>,</w:t>
      </w:r>
    </w:p>
    <w:p w:rsidR="00665006" w:rsidRPr="00346AFF" w:rsidRDefault="002736C5" w:rsidP="00665006">
      <w:pPr>
        <w:widowControl w:val="0"/>
        <w:adjustRightInd w:val="0"/>
        <w:ind w:left="1985" w:hanging="284"/>
        <w:jc w:val="both"/>
      </w:pPr>
      <w:r w:rsidRPr="00346AFF">
        <w:t>- náklady na vypracovanie kontrolného a skúšobného plánu, jeho  prerokovanie s projektantom a s jeho  písomným odsúhlasením</w:t>
      </w:r>
      <w:r w:rsidR="00B5420C" w:rsidRPr="00346AFF">
        <w:t>,</w:t>
      </w:r>
    </w:p>
    <w:p w:rsidR="00CC5727" w:rsidRPr="00346AFF" w:rsidRDefault="00CC5727" w:rsidP="00665006">
      <w:pPr>
        <w:widowControl w:val="0"/>
        <w:adjustRightInd w:val="0"/>
        <w:ind w:left="1985" w:hanging="284"/>
        <w:jc w:val="both"/>
      </w:pPr>
      <w:r w:rsidRPr="00346AFF">
        <w:t xml:space="preserve">- </w:t>
      </w:r>
      <w:r w:rsidR="00687DAE">
        <w:t xml:space="preserve"> </w:t>
      </w:r>
      <w:r w:rsidRPr="00346AFF">
        <w:t>vypracovanie projektov skutočného vyhotovenia diela - stavebných úprav  a realizačných projektov</w:t>
      </w:r>
    </w:p>
    <w:p w:rsidR="002F1838" w:rsidRPr="00346AFF" w:rsidRDefault="00CC5727">
      <w:pPr>
        <w:contextualSpacing/>
        <w:rPr>
          <w:bCs/>
        </w:rPr>
      </w:pPr>
      <w:r w:rsidRPr="00346AFF">
        <w:t xml:space="preserve">                            - </w:t>
      </w:r>
      <w:r w:rsidR="00687DAE">
        <w:t xml:space="preserve">  </w:t>
      </w:r>
      <w:r w:rsidRPr="00346AFF">
        <w:t>vyhotovenie plánu užívania verejnej práce;</w:t>
      </w:r>
    </w:p>
    <w:p w:rsidR="00CA0908" w:rsidRDefault="00CA0908" w:rsidP="00CA0908">
      <w:pPr>
        <w:widowControl w:val="0"/>
        <w:adjustRightInd w:val="0"/>
        <w:ind w:left="1985" w:hanging="284"/>
        <w:jc w:val="both"/>
      </w:pPr>
      <w:r w:rsidRPr="00346AFF">
        <w:t>-  náklady na zariadenie staveniska, ktoré zhotoviteľ poskytne aj ďalším účastníkom na procese obnovy, a to reštaurátorom a realizátorom  súbežných pamiatkových výsku</w:t>
      </w:r>
      <w:r w:rsidR="00F07369" w:rsidRPr="00346AFF">
        <w:t>mov a technických prieskumov na </w:t>
      </w:r>
      <w:r w:rsidRPr="00346AFF">
        <w:t>stavbe</w:t>
      </w:r>
      <w:r w:rsidR="00157419">
        <w:t>,</w:t>
      </w:r>
    </w:p>
    <w:p w:rsidR="00157419" w:rsidRPr="00346AFF" w:rsidRDefault="00157419" w:rsidP="00CA0908">
      <w:pPr>
        <w:widowControl w:val="0"/>
        <w:adjustRightInd w:val="0"/>
        <w:ind w:left="1985" w:hanging="284"/>
        <w:jc w:val="both"/>
      </w:pPr>
      <w:r>
        <w:t>-</w:t>
      </w:r>
      <w:r>
        <w:tab/>
        <w:t xml:space="preserve">náklady na vypratanie staveniska po riadnom </w:t>
      </w:r>
      <w:r w:rsidR="00D522F7">
        <w:t xml:space="preserve">(a bez </w:t>
      </w:r>
      <w:proofErr w:type="spellStart"/>
      <w:r w:rsidR="00D522F7">
        <w:t>vád</w:t>
      </w:r>
      <w:proofErr w:type="spellEnd"/>
      <w:r w:rsidR="00D522F7">
        <w:t xml:space="preserve">) </w:t>
      </w:r>
      <w:r>
        <w:t>odovzdaní diela.</w:t>
      </w:r>
    </w:p>
    <w:p w:rsidR="00CA0908" w:rsidRPr="005D024A" w:rsidRDefault="00CA0908" w:rsidP="00B5420C">
      <w:pPr>
        <w:widowControl w:val="0"/>
        <w:adjustRightInd w:val="0"/>
        <w:jc w:val="both"/>
        <w:rPr>
          <w:color w:val="7030A0"/>
        </w:rPr>
      </w:pPr>
    </w:p>
    <w:p w:rsidR="00CA0908" w:rsidRDefault="00CA0908" w:rsidP="0006425D">
      <w:pPr>
        <w:pStyle w:val="Odsekzoznamu"/>
        <w:numPr>
          <w:ilvl w:val="1"/>
          <w:numId w:val="26"/>
        </w:numPr>
        <w:autoSpaceDE w:val="0"/>
        <w:autoSpaceDN w:val="0"/>
        <w:ind w:left="567" w:hanging="567"/>
        <w:jc w:val="both"/>
      </w:pPr>
      <w:r>
        <w:t>Zhotoviteľ sa nemôže dovolávať a uplatňovať nároky na zvýšenie ceny diela najmä v prípadoch:</w:t>
      </w:r>
    </w:p>
    <w:p w:rsidR="00CA0908" w:rsidRPr="00B82FE1" w:rsidRDefault="00CA0908" w:rsidP="00665006">
      <w:pPr>
        <w:ind w:left="993" w:hanging="426"/>
      </w:pPr>
      <w:r>
        <w:t>a)</w:t>
      </w:r>
      <w:r>
        <w:tab/>
      </w:r>
      <w:r w:rsidRPr="00B82FE1">
        <w:t xml:space="preserve">vlastných </w:t>
      </w:r>
      <w:proofErr w:type="spellStart"/>
      <w:r w:rsidRPr="00B82FE1">
        <w:t>vád</w:t>
      </w:r>
      <w:proofErr w:type="spellEnd"/>
      <w:r w:rsidRPr="00B82FE1">
        <w:t>,</w:t>
      </w:r>
    </w:p>
    <w:p w:rsidR="00702193" w:rsidRPr="00B82FE1" w:rsidRDefault="00CA0908" w:rsidP="00665006">
      <w:pPr>
        <w:ind w:left="993" w:hanging="426"/>
      </w:pPr>
      <w:r w:rsidRPr="00B82FE1">
        <w:t>b)</w:t>
      </w:r>
      <w:r w:rsidRPr="00B82FE1">
        <w:tab/>
        <w:t>nepochopenia projektu , súťažných podmienok, súťažných podkladov,</w:t>
      </w:r>
      <w:r w:rsidR="00132B61" w:rsidRPr="00B82FE1">
        <w:t xml:space="preserve"> </w:t>
      </w:r>
    </w:p>
    <w:p w:rsidR="00CA0908" w:rsidRPr="00B82FE1" w:rsidRDefault="00702193" w:rsidP="00665006">
      <w:pPr>
        <w:ind w:left="993" w:hanging="426"/>
      </w:pPr>
      <w:r w:rsidRPr="00B82FE1">
        <w:t xml:space="preserve">       </w:t>
      </w:r>
      <w:r w:rsidR="00132B61" w:rsidRPr="00B82FE1">
        <w:t>dodatočných zistení, o ktorých mal a mohol vedieť pri spracovaní cenovej ponuky</w:t>
      </w:r>
    </w:p>
    <w:p w:rsidR="00CA0908" w:rsidRPr="00B82FE1" w:rsidRDefault="00CA0908" w:rsidP="00665006">
      <w:pPr>
        <w:ind w:left="993" w:hanging="426"/>
      </w:pPr>
      <w:r w:rsidRPr="00B82FE1">
        <w:t>c)</w:t>
      </w:r>
      <w:r w:rsidRPr="00B82FE1">
        <w:tab/>
        <w:t>nedostatkov riadenia a koordinácie činnosti na príprave a realizácii diela,</w:t>
      </w:r>
    </w:p>
    <w:p w:rsidR="00CA0908" w:rsidRDefault="00CA0908" w:rsidP="00665006">
      <w:pPr>
        <w:ind w:left="993" w:hanging="426"/>
      </w:pPr>
      <w:r w:rsidRPr="00B82FE1">
        <w:t>d)</w:t>
      </w:r>
      <w:r w:rsidRPr="00B82FE1">
        <w:tab/>
      </w:r>
      <w:r w:rsidR="00C05646" w:rsidRPr="0089088B">
        <w:t>zvýšenie cien dodávok a prác pre stavbu</w:t>
      </w:r>
      <w:r w:rsidR="00D02C52" w:rsidRPr="0089088B">
        <w:t xml:space="preserve"> kvôli aktuálnej hospodárskej situácii na trhu</w:t>
      </w:r>
      <w:r w:rsidR="00C05646" w:rsidRPr="0089088B">
        <w:t>,</w:t>
      </w:r>
    </w:p>
    <w:p w:rsidR="00CA0908" w:rsidRDefault="00CA0908" w:rsidP="00665006">
      <w:pPr>
        <w:ind w:left="993" w:hanging="426"/>
      </w:pPr>
      <w:r>
        <w:t>e)</w:t>
      </w:r>
      <w:r>
        <w:tab/>
        <w:t>nedostatočnej ohliadky staveniska a podobne,</w:t>
      </w:r>
    </w:p>
    <w:p w:rsidR="00CA0908" w:rsidRDefault="00CA0908" w:rsidP="00665006">
      <w:pPr>
        <w:ind w:left="993" w:hanging="426"/>
      </w:pPr>
      <w:r>
        <w:t>f)</w:t>
      </w:r>
      <w:r>
        <w:tab/>
        <w:t>zistenia potreby ďalších činností alebo vstupov v priebehu zhotovovania diela,</w:t>
      </w:r>
    </w:p>
    <w:p w:rsidR="00CA0908" w:rsidRDefault="00CA0908" w:rsidP="00665006">
      <w:pPr>
        <w:ind w:left="993" w:hanging="426"/>
      </w:pPr>
      <w:r>
        <w:t>g)</w:t>
      </w:r>
      <w:r>
        <w:tab/>
        <w:t>nedodržania všeobecne záväzných predpisov  SR, technických noriem, rozhodnutí, vyjadrení orgánov verejnej správy súvisiacich s dielom.</w:t>
      </w:r>
    </w:p>
    <w:p w:rsidR="00EA245E" w:rsidRDefault="00EA245E" w:rsidP="00253E4C">
      <w:pPr>
        <w:rPr>
          <w:b/>
          <w:sz w:val="28"/>
        </w:rPr>
      </w:pPr>
    </w:p>
    <w:p w:rsidR="00845200" w:rsidRDefault="00845200" w:rsidP="00253E4C">
      <w:pPr>
        <w:rPr>
          <w:b/>
          <w:sz w:val="28"/>
        </w:rPr>
      </w:pPr>
    </w:p>
    <w:p w:rsidR="00CA0908" w:rsidRDefault="00CA0908" w:rsidP="00CA0908">
      <w:pPr>
        <w:jc w:val="center"/>
        <w:rPr>
          <w:b/>
          <w:sz w:val="28"/>
        </w:rPr>
      </w:pPr>
      <w:r>
        <w:rPr>
          <w:b/>
          <w:sz w:val="28"/>
        </w:rPr>
        <w:t xml:space="preserve">Článok 4 </w:t>
      </w:r>
    </w:p>
    <w:p w:rsidR="00CA0908" w:rsidRDefault="00CA0908" w:rsidP="00CA0908">
      <w:pPr>
        <w:jc w:val="center"/>
        <w:rPr>
          <w:b/>
          <w:sz w:val="28"/>
        </w:rPr>
      </w:pPr>
      <w:r>
        <w:rPr>
          <w:b/>
          <w:sz w:val="28"/>
        </w:rPr>
        <w:t>Platobné podmienky a fakturácia</w:t>
      </w:r>
    </w:p>
    <w:p w:rsidR="00CA0908" w:rsidRPr="008A4356" w:rsidRDefault="00CA0908" w:rsidP="00304054">
      <w:pPr>
        <w:rPr>
          <w:b/>
          <w:sz w:val="28"/>
        </w:rPr>
      </w:pPr>
    </w:p>
    <w:p w:rsidR="00CA0908" w:rsidRPr="00207D43" w:rsidRDefault="00CA0908" w:rsidP="0006425D">
      <w:pPr>
        <w:numPr>
          <w:ilvl w:val="1"/>
          <w:numId w:val="10"/>
        </w:numPr>
        <w:autoSpaceDE w:val="0"/>
        <w:autoSpaceDN w:val="0"/>
        <w:jc w:val="both"/>
        <w:rPr>
          <w:rFonts w:cs="Arial"/>
          <w:szCs w:val="22"/>
          <w:bdr w:val="none" w:sz="0" w:space="0" w:color="auto" w:frame="1"/>
        </w:rPr>
      </w:pPr>
      <w:r w:rsidRPr="00207D43">
        <w:rPr>
          <w:rFonts w:cs="Arial"/>
          <w:szCs w:val="22"/>
        </w:rPr>
        <w:t>Zmluvné strany sa dohodli, že objednávateľ neposkytne zhotoviteľovi ži</w:t>
      </w:r>
      <w:r w:rsidR="00014BD6" w:rsidRPr="00207D43">
        <w:rPr>
          <w:rFonts w:cs="Arial"/>
          <w:szCs w:val="22"/>
        </w:rPr>
        <w:t xml:space="preserve">aden preddavok na </w:t>
      </w:r>
      <w:r w:rsidR="00665006" w:rsidRPr="00207D43">
        <w:rPr>
          <w:rFonts w:cs="Arial"/>
          <w:szCs w:val="22"/>
        </w:rPr>
        <w:t>dielo</w:t>
      </w:r>
      <w:r w:rsidRPr="00207D43">
        <w:rPr>
          <w:rFonts w:cs="Arial"/>
          <w:szCs w:val="22"/>
        </w:rPr>
        <w:t xml:space="preserve">. </w:t>
      </w:r>
    </w:p>
    <w:p w:rsidR="00207D43" w:rsidRPr="00207D43" w:rsidRDefault="00207D43" w:rsidP="00207D43">
      <w:pPr>
        <w:numPr>
          <w:ilvl w:val="1"/>
          <w:numId w:val="10"/>
        </w:numPr>
        <w:autoSpaceDE w:val="0"/>
        <w:autoSpaceDN w:val="0"/>
        <w:jc w:val="both"/>
        <w:rPr>
          <w:rFonts w:cs="Arial"/>
          <w:szCs w:val="22"/>
          <w:bdr w:val="none" w:sz="0" w:space="0" w:color="auto" w:frame="1"/>
        </w:rPr>
      </w:pPr>
      <w:r w:rsidRPr="00207D43">
        <w:rPr>
          <w:rFonts w:cs="Arial"/>
          <w:color w:val="000000"/>
          <w:szCs w:val="22"/>
        </w:rPr>
        <w:t xml:space="preserve">Právo na cenu diela vzniká zhotoviteľovi až po riadnom a včasnom zhotovení celého diela. Objednávateľ protokolárne preberie dielo až po odstránení všetkých </w:t>
      </w:r>
      <w:proofErr w:type="spellStart"/>
      <w:r w:rsidRPr="00207D43">
        <w:rPr>
          <w:rFonts w:cs="Arial"/>
          <w:color w:val="000000"/>
          <w:szCs w:val="22"/>
        </w:rPr>
        <w:t>vád</w:t>
      </w:r>
      <w:proofErr w:type="spellEnd"/>
      <w:r w:rsidRPr="00207D43">
        <w:rPr>
          <w:rFonts w:cs="Arial"/>
          <w:color w:val="000000"/>
          <w:szCs w:val="22"/>
        </w:rPr>
        <w:t xml:space="preserve"> a nedorobkov brániacich jeho  užívaniu.</w:t>
      </w:r>
      <w:r w:rsidRPr="00207D43">
        <w:rPr>
          <w:rFonts w:cs="Arial"/>
          <w:color w:val="000000"/>
          <w:szCs w:val="22"/>
          <w:bdr w:val="none" w:sz="0" w:space="0" w:color="auto" w:frame="1"/>
        </w:rPr>
        <w:t> Zhotoviteľ je oprávnený v priebehu zhotovovania diela uplatniť platbu na cenu diela vystavením čiastočných faktúr a konečnej faktúry </w:t>
      </w:r>
      <w:r w:rsidRPr="00207D43">
        <w:rPr>
          <w:rFonts w:cs="Arial"/>
          <w:color w:val="000000"/>
          <w:szCs w:val="22"/>
        </w:rPr>
        <w:t>postupom podľa ustanovení tejto zmluvy.</w:t>
      </w:r>
      <w:r w:rsidRPr="00207D43">
        <w:rPr>
          <w:rFonts w:cs="Arial"/>
          <w:color w:val="000000"/>
          <w:szCs w:val="22"/>
          <w:bdr w:val="none" w:sz="0" w:space="0" w:color="auto" w:frame="1"/>
        </w:rPr>
        <w:t> Zhotoviteľ je oprávnený vystaviť faktúru mesačne na základe súpisu prác a výrobkov skutočne vykonaných zhotoviteľom v príslušnom mesiaci písomne odsúhlaseným   stavebným dozorom.</w:t>
      </w:r>
    </w:p>
    <w:p w:rsidR="00207D43" w:rsidRPr="00207D43" w:rsidRDefault="00E471A0" w:rsidP="00207D43">
      <w:pPr>
        <w:numPr>
          <w:ilvl w:val="1"/>
          <w:numId w:val="10"/>
        </w:numPr>
        <w:autoSpaceDE w:val="0"/>
        <w:autoSpaceDN w:val="0"/>
        <w:jc w:val="both"/>
        <w:rPr>
          <w:rFonts w:cs="Arial"/>
          <w:szCs w:val="22"/>
          <w:bdr w:val="none" w:sz="0" w:space="0" w:color="auto" w:frame="1"/>
        </w:rPr>
      </w:pPr>
      <w:r w:rsidRPr="00FE50F1">
        <w:rPr>
          <w:rFonts w:cs="Arial"/>
          <w:color w:val="000000"/>
          <w:szCs w:val="22"/>
        </w:rPr>
        <w:t>Stavbyvedúcim</w:t>
      </w:r>
      <w:r w:rsidR="00207D43" w:rsidRPr="00FE50F1">
        <w:rPr>
          <w:rFonts w:cs="Arial"/>
          <w:color w:val="000000"/>
          <w:szCs w:val="22"/>
        </w:rPr>
        <w:t xml:space="preserve"> potvrdený súpis vykonaných prác a dodávok a zisťovací protokol zhotoviteľ </w:t>
      </w:r>
      <w:r w:rsidRPr="00FE50F1">
        <w:rPr>
          <w:rFonts w:cs="Arial"/>
          <w:color w:val="000000"/>
          <w:szCs w:val="22"/>
        </w:rPr>
        <w:t>predkladá stavebnému dozoru</w:t>
      </w:r>
      <w:r w:rsidR="00207D43" w:rsidRPr="00207D43">
        <w:rPr>
          <w:rFonts w:cs="Arial"/>
          <w:color w:val="000000"/>
          <w:szCs w:val="22"/>
        </w:rPr>
        <w:t xml:space="preserve">  na písomné odsúhlasenie priebežne ku koncu každého kalendárneho mesiaca, konečný súpis a zisťovací protokol najneskôr 5 pracovných dní pred zahájením odovzdávania a preberania celého diela. Zisťovací protokol, ktorý je zhotoviteľ povinný vystaviť  ku každému súpisu vykonaných prác  bude potvrdený zhotoviteľom, stavbyvedúcim,  stavebným dozorom a následne bude predložený na podpis objednávateľovi. Konečnú faktúru zhotoviteľ vystaví po podpísaní Protokolu o odovzdaní a prevzatí celého diela obidvoma zmluvnými stranami najneskôr do 14 kalendárnych dní od jeho podpísania. Podkladom pre vystavenie takejto faktúry bude konečný súpis skutočne vykonaných prác a dodávok písomne odsúhlasený stavebným dozorom zaevidovaný v stavebnom denníku a zisťovací protokol, ktorý bude  potvrdený zhotoviteľom, stavbyvedúcim,  stavebným dozorom a  objednávateľom. Zisťovanie vykonaných prác sa bude vykonávať aj priebežne na základe písomného súpisu skutočne vykonaných prác potvrdeného stavbyvedúcim písomne odsúhlaseného stavebným dozorom, ktorý je zhotoviteľ povinný predložiť stavebnému dozoru   každý mesiac vždy do 3 pracovných dní od začiatku mesiaca nasledujúceho po mesiaci, v ktorom boli práce vykonané, vrátane priebežnej fotodokumentácie v  rozsahu podľa rozsahu uskutočnených prác za kontrolované obdobie. Zhotoviteľ je povinný opraviť súpis vykonaných prác podľa pokynov a výhrad stavebného dozoru  a v prípade požiadania písomne poskytnúť vysvetlenia k výhradám stave</w:t>
      </w:r>
      <w:r w:rsidR="00486082">
        <w:rPr>
          <w:rFonts w:cs="Arial"/>
          <w:color w:val="000000"/>
          <w:szCs w:val="22"/>
        </w:rPr>
        <w:t>bného dozoru</w:t>
      </w:r>
      <w:r w:rsidR="00207D43" w:rsidRPr="00207D43">
        <w:rPr>
          <w:rFonts w:cs="Arial"/>
          <w:color w:val="000000"/>
          <w:szCs w:val="22"/>
        </w:rPr>
        <w:t>. Splatnosť faktúry za vykonanie diela  bude do 30 kalendárnych dní od jej doručenia objednávateľovi. Faktúra vystavená zhotoviteľom objednávateľovi podľa tejto zmluvy sa považuje za uhradenú dňom odpísania peňažných prostriedkov z bankového účtu objednávateľa.</w:t>
      </w:r>
    </w:p>
    <w:p w:rsidR="00207D43" w:rsidRPr="00B82FE1" w:rsidRDefault="00207D43" w:rsidP="00207D43">
      <w:pPr>
        <w:numPr>
          <w:ilvl w:val="1"/>
          <w:numId w:val="10"/>
        </w:numPr>
        <w:autoSpaceDE w:val="0"/>
        <w:autoSpaceDN w:val="0"/>
        <w:jc w:val="both"/>
        <w:rPr>
          <w:rFonts w:cs="Arial"/>
          <w:szCs w:val="22"/>
          <w:bdr w:val="none" w:sz="0" w:space="0" w:color="auto" w:frame="1"/>
        </w:rPr>
      </w:pPr>
      <w:r w:rsidRPr="00207D43">
        <w:rPr>
          <w:rFonts w:cs="Arial"/>
          <w:color w:val="000000"/>
          <w:szCs w:val="22"/>
        </w:rPr>
        <w:t>Faktúra musí obsahovať všetky náležitosti uvedené v § 74 ods. 1 zákona  č. 222/2004 Z. z. o dani z pridanej hodnoty v znení neskorších predpisov a v § 3a ods. 1 zákona č. 513/1991 Zb. Obchodného zákonníka v znení neskorších predpisov, musí obsahovať odvolávku na projekt </w:t>
      </w:r>
      <w:r w:rsidRPr="00207D43">
        <w:rPr>
          <w:rFonts w:cs="Arial"/>
          <w:b/>
          <w:bCs/>
          <w:color w:val="000000"/>
          <w:szCs w:val="22"/>
        </w:rPr>
        <w:t>„</w:t>
      </w:r>
      <w:r w:rsidR="00B47B4D" w:rsidRPr="00461CC9">
        <w:rPr>
          <w:rFonts w:cs="Arial"/>
          <w:b/>
          <w:szCs w:val="22"/>
        </w:rPr>
        <w:t xml:space="preserve">Obnova areálu </w:t>
      </w:r>
      <w:r w:rsidR="00EF6799">
        <w:rPr>
          <w:rFonts w:cs="Arial"/>
          <w:b/>
          <w:szCs w:val="22"/>
        </w:rPr>
        <w:t xml:space="preserve">a kaštieľa </w:t>
      </w:r>
      <w:r w:rsidR="00B47B4D" w:rsidRPr="00461CC9">
        <w:rPr>
          <w:rFonts w:cs="Arial"/>
          <w:b/>
          <w:szCs w:val="22"/>
        </w:rPr>
        <w:t>Dolná Krupá</w:t>
      </w:r>
      <w:r w:rsidRPr="00207D43">
        <w:rPr>
          <w:rFonts w:cs="Arial"/>
          <w:b/>
          <w:bCs/>
          <w:color w:val="000000"/>
          <w:szCs w:val="22"/>
        </w:rPr>
        <w:t>“</w:t>
      </w:r>
      <w:r w:rsidRPr="00207D43">
        <w:rPr>
          <w:rFonts w:cs="Arial"/>
          <w:color w:val="000000"/>
          <w:szCs w:val="22"/>
        </w:rPr>
        <w:t> </w:t>
      </w:r>
      <w:r w:rsidR="00736F8A">
        <w:rPr>
          <w:rFonts w:cs="Arial"/>
          <w:color w:val="000000"/>
          <w:szCs w:val="22"/>
        </w:rPr>
        <w:t xml:space="preserve"> </w:t>
      </w:r>
      <w:r w:rsidR="00736F8A" w:rsidRPr="00736F8A">
        <w:rPr>
          <w:rFonts w:cs="Arial"/>
          <w:szCs w:val="22"/>
        </w:rPr>
        <w:t>v rámci projektu „Poklady strednej Európy. Kultúra, príroda, hudba.“ financovaného z programu spolupráce INTERREG V-A SK-AT 2014 -2020</w:t>
      </w:r>
      <w:r w:rsidR="00736F8A">
        <w:rPr>
          <w:rFonts w:cs="Arial"/>
          <w:szCs w:val="22"/>
        </w:rPr>
        <w:t xml:space="preserve"> </w:t>
      </w:r>
      <w:r w:rsidRPr="00736F8A">
        <w:rPr>
          <w:rFonts w:cs="Arial"/>
          <w:color w:val="000000"/>
          <w:szCs w:val="22"/>
        </w:rPr>
        <w:t xml:space="preserve">a </w:t>
      </w:r>
      <w:r w:rsidRPr="00207D43">
        <w:rPr>
          <w:rFonts w:cs="Arial"/>
          <w:color w:val="000000"/>
          <w:szCs w:val="22"/>
        </w:rPr>
        <w:t>bude predkladaná v piatich vyhotoveniach. Neoddeliteľnou súčasťou faktúry bude písomne odsúhlasený  súpis skutočne vykonaných prác v takom rozsahu a podrobnosti, ako je špecifikovaná cena a jedno</w:t>
      </w:r>
      <w:r w:rsidRPr="00207D43">
        <w:rPr>
          <w:rFonts w:cs="Arial"/>
          <w:color w:val="000000"/>
          <w:szCs w:val="22"/>
          <w:bdr w:val="none" w:sz="0" w:space="0" w:color="auto" w:frame="1"/>
        </w:rPr>
        <w:t>tlivé položky vo výkaze výmer. Súpis vykonaných prác predložený z</w:t>
      </w:r>
      <w:r w:rsidRPr="00207D43">
        <w:rPr>
          <w:rFonts w:cs="Arial"/>
          <w:color w:val="000000"/>
          <w:szCs w:val="22"/>
        </w:rPr>
        <w:t>hotoviteľom musí obsahovať</w:t>
      </w:r>
      <w:r w:rsidRPr="00207D43">
        <w:rPr>
          <w:rFonts w:cs="Arial"/>
          <w:color w:val="000000"/>
          <w:szCs w:val="22"/>
          <w:bdr w:val="none" w:sz="0" w:space="0" w:color="auto" w:frame="1"/>
        </w:rPr>
        <w:t xml:space="preserve"> rozsah skutočne vykonaných prác zhotoviteľom a stavebných výrobkov zabudovaných do diela v období, za ktoré sa predkladá. Súpis vykonaných prác musí byť písomne odsúhlasený a podpísaný zhotoviteľom, stavbyvedúcim, stavebným dozorom a zaevidovaný v stavebnom denníku </w:t>
      </w:r>
      <w:r w:rsidRPr="00207D43">
        <w:rPr>
          <w:rFonts w:cs="Arial"/>
          <w:color w:val="000000"/>
          <w:szCs w:val="22"/>
        </w:rPr>
        <w:t xml:space="preserve">Neoddeliteľnou súčasťou bude aj kópia zisťovacieho protokolu o vykonaní stavebných prác. Zisťovací protokol potvrdený zhotoviteľom, stavbyvedúcim musí písomne odsúhlasiť stavebný dozor a až po jeho odsúhlasení bude </w:t>
      </w:r>
      <w:r w:rsidR="00486082">
        <w:rPr>
          <w:rFonts w:cs="Arial"/>
          <w:color w:val="000000"/>
          <w:szCs w:val="22"/>
        </w:rPr>
        <w:t>ho</w:t>
      </w:r>
      <w:r w:rsidRPr="00207D43">
        <w:rPr>
          <w:rFonts w:cs="Arial"/>
          <w:color w:val="000000"/>
          <w:szCs w:val="22"/>
        </w:rPr>
        <w:t xml:space="preserve"> potvrdzovať aj objednávateľ. Zhotoviteľ musí svoje práce vyúčtovať overiteľným spôsobom. Faktúra musí byť zostavená prehľadne a pritom sa musí dodržiavať poradie položiek a označenie, ktoré je v súlade s oceneným výkazom prác. Zmeny a doplnky zmluvy (</w:t>
      </w:r>
      <w:r w:rsidRPr="00B82FE1">
        <w:rPr>
          <w:rFonts w:cs="Arial"/>
          <w:color w:val="000000"/>
          <w:szCs w:val="22"/>
        </w:rPr>
        <w:t xml:space="preserve">zmenené položky) je potrebné vo faktúre zvýrazniť a uviesť oddelene. Súpis vykonaných prác bude vyhotovený v softwarovom systéme podporujúcom riadenie stavebnej výroby. </w:t>
      </w:r>
      <w:r w:rsidR="00C05646" w:rsidRPr="00B82FE1">
        <w:rPr>
          <w:rFonts w:cs="Arial"/>
          <w:color w:val="000000"/>
          <w:szCs w:val="22"/>
        </w:rPr>
        <w:t>Prílohou každej faktúry bude zároveň doklad preukazujúci úhradu všetkých splatných záväzkov zhotoviteľa voči svojim subdodávateľom.</w:t>
      </w:r>
      <w:r w:rsidRPr="00B82FE1">
        <w:rPr>
          <w:rFonts w:cs="Arial"/>
          <w:color w:val="000000"/>
          <w:szCs w:val="22"/>
        </w:rPr>
        <w:t xml:space="preserve"> Uvedený doklad musí byť  potvrdený každým subdodávateľom.  Ak faktúra nebude úplná alebo bude obsahovať nesprávne údaje vrátane príloh k faktúre, bude takáto faktúra zhotoviteľovi vrátená na opravu alebo doplnenie. Lehota splatnosti začne plynúť odo dňa doručenia opravenej alebo doplnenej faktúry.</w:t>
      </w:r>
    </w:p>
    <w:p w:rsidR="00CA0908" w:rsidRPr="00207D43" w:rsidRDefault="00CA0908" w:rsidP="00207D43">
      <w:pPr>
        <w:numPr>
          <w:ilvl w:val="1"/>
          <w:numId w:val="10"/>
        </w:numPr>
        <w:autoSpaceDE w:val="0"/>
        <w:autoSpaceDN w:val="0"/>
        <w:jc w:val="both"/>
        <w:rPr>
          <w:rFonts w:cs="Arial"/>
          <w:szCs w:val="22"/>
          <w:bdr w:val="none" w:sz="0" w:space="0" w:color="auto" w:frame="1"/>
        </w:rPr>
      </w:pPr>
      <w:r w:rsidRPr="00B82FE1">
        <w:t xml:space="preserve">Zhotoviteľom predložená faktúra na úhradu musí </w:t>
      </w:r>
      <w:r w:rsidR="00A44C47" w:rsidRPr="00B82FE1">
        <w:t>okrem náležitostí podľa</w:t>
      </w:r>
      <w:r w:rsidR="00A44C47">
        <w:t xml:space="preserve"> predchádzajúceho odseku </w:t>
      </w:r>
      <w:r>
        <w:t>ďalej obsahovať najmä:</w:t>
      </w:r>
    </w:p>
    <w:p w:rsidR="00B47B4D" w:rsidRPr="00655C83" w:rsidRDefault="00B47B4D" w:rsidP="00B47B4D">
      <w:pPr>
        <w:pStyle w:val="Default"/>
        <w:numPr>
          <w:ilvl w:val="0"/>
          <w:numId w:val="31"/>
        </w:numPr>
        <w:ind w:left="1134" w:hanging="425"/>
        <w:jc w:val="both"/>
        <w:rPr>
          <w:rFonts w:ascii="Arial" w:hAnsi="Arial" w:cs="Arial"/>
          <w:color w:val="auto"/>
          <w:sz w:val="22"/>
          <w:szCs w:val="22"/>
        </w:rPr>
      </w:pPr>
      <w:r w:rsidRPr="00655C83">
        <w:rPr>
          <w:rFonts w:ascii="Arial" w:hAnsi="Arial" w:cs="Arial"/>
          <w:color w:val="auto"/>
          <w:sz w:val="22"/>
          <w:szCs w:val="22"/>
        </w:rPr>
        <w:t xml:space="preserve">názov programu = INTERREG V-A-SK-AT 2014 - 2020 </w:t>
      </w:r>
    </w:p>
    <w:p w:rsidR="00B47B4D" w:rsidRPr="00655C83" w:rsidRDefault="00B47B4D" w:rsidP="00B47B4D">
      <w:pPr>
        <w:pStyle w:val="Default"/>
        <w:numPr>
          <w:ilvl w:val="0"/>
          <w:numId w:val="31"/>
        </w:numPr>
        <w:ind w:left="1134" w:hanging="425"/>
        <w:jc w:val="both"/>
        <w:rPr>
          <w:rFonts w:ascii="Arial" w:hAnsi="Arial" w:cs="Arial"/>
          <w:color w:val="auto"/>
          <w:sz w:val="22"/>
          <w:szCs w:val="22"/>
        </w:rPr>
      </w:pPr>
      <w:r w:rsidRPr="00655C83">
        <w:rPr>
          <w:rFonts w:ascii="Arial" w:hAnsi="Arial" w:cs="Arial"/>
          <w:color w:val="auto"/>
          <w:sz w:val="22"/>
          <w:szCs w:val="22"/>
        </w:rPr>
        <w:t xml:space="preserve"> názov projektu = Poklady strednej Európy. Kultúra, príroda, hudba. </w:t>
      </w:r>
    </w:p>
    <w:p w:rsidR="00CA0908" w:rsidRPr="00B47B4D" w:rsidRDefault="00CA0908" w:rsidP="00B47B4D">
      <w:pPr>
        <w:widowControl w:val="0"/>
        <w:numPr>
          <w:ilvl w:val="0"/>
          <w:numId w:val="5"/>
        </w:numPr>
        <w:tabs>
          <w:tab w:val="left" w:pos="1134"/>
        </w:tabs>
        <w:autoSpaceDE w:val="0"/>
        <w:autoSpaceDN w:val="0"/>
        <w:adjustRightInd w:val="0"/>
        <w:ind w:left="1134" w:hanging="425"/>
        <w:jc w:val="both"/>
        <w:rPr>
          <w:szCs w:val="22"/>
        </w:rPr>
      </w:pPr>
      <w:r w:rsidRPr="00B47B4D">
        <w:rPr>
          <w:szCs w:val="22"/>
        </w:rPr>
        <w:t>názov diela,</w:t>
      </w:r>
    </w:p>
    <w:p w:rsidR="00CA0908" w:rsidRPr="00B47B4D" w:rsidRDefault="00CA0908" w:rsidP="00B47B4D">
      <w:pPr>
        <w:widowControl w:val="0"/>
        <w:numPr>
          <w:ilvl w:val="0"/>
          <w:numId w:val="5"/>
        </w:numPr>
        <w:tabs>
          <w:tab w:val="left" w:pos="1134"/>
        </w:tabs>
        <w:autoSpaceDE w:val="0"/>
        <w:autoSpaceDN w:val="0"/>
        <w:adjustRightInd w:val="0"/>
        <w:ind w:left="1134" w:hanging="425"/>
        <w:jc w:val="both"/>
        <w:rPr>
          <w:szCs w:val="22"/>
        </w:rPr>
      </w:pPr>
      <w:r w:rsidRPr="00B47B4D">
        <w:rPr>
          <w:szCs w:val="22"/>
        </w:rPr>
        <w:t>predmet úhrady,</w:t>
      </w:r>
    </w:p>
    <w:p w:rsidR="00CA0908" w:rsidRPr="00B47B4D" w:rsidRDefault="00CA0908" w:rsidP="00B47B4D">
      <w:pPr>
        <w:widowControl w:val="0"/>
        <w:numPr>
          <w:ilvl w:val="0"/>
          <w:numId w:val="5"/>
        </w:numPr>
        <w:tabs>
          <w:tab w:val="left" w:pos="1134"/>
        </w:tabs>
        <w:autoSpaceDE w:val="0"/>
        <w:autoSpaceDN w:val="0"/>
        <w:adjustRightInd w:val="0"/>
        <w:ind w:left="1134" w:hanging="425"/>
        <w:jc w:val="both"/>
        <w:rPr>
          <w:szCs w:val="22"/>
        </w:rPr>
      </w:pPr>
      <w:r w:rsidRPr="00B47B4D">
        <w:rPr>
          <w:szCs w:val="22"/>
        </w:rPr>
        <w:t>IČO zhotoviteľa, názov zhotoviteľa, IBAN</w:t>
      </w:r>
    </w:p>
    <w:p w:rsidR="00CA0908" w:rsidRPr="00B47B4D" w:rsidRDefault="00B47B4D" w:rsidP="00B47B4D">
      <w:pPr>
        <w:widowControl w:val="0"/>
        <w:numPr>
          <w:ilvl w:val="0"/>
          <w:numId w:val="5"/>
        </w:numPr>
        <w:tabs>
          <w:tab w:val="left" w:pos="1134"/>
        </w:tabs>
        <w:autoSpaceDE w:val="0"/>
        <w:autoSpaceDN w:val="0"/>
        <w:adjustRightInd w:val="0"/>
        <w:ind w:left="1134" w:hanging="425"/>
        <w:jc w:val="both"/>
        <w:rPr>
          <w:szCs w:val="22"/>
        </w:rPr>
      </w:pPr>
      <w:r w:rsidRPr="00B47B4D">
        <w:rPr>
          <w:szCs w:val="22"/>
        </w:rPr>
        <w:t>číslo zmluvy</w:t>
      </w:r>
    </w:p>
    <w:p w:rsidR="00CA0908" w:rsidRPr="00B47B4D" w:rsidRDefault="00CA0908" w:rsidP="00B47B4D">
      <w:pPr>
        <w:widowControl w:val="0"/>
        <w:numPr>
          <w:ilvl w:val="0"/>
          <w:numId w:val="5"/>
        </w:numPr>
        <w:tabs>
          <w:tab w:val="clear" w:pos="720"/>
          <w:tab w:val="left" w:pos="1134"/>
        </w:tabs>
        <w:autoSpaceDE w:val="0"/>
        <w:autoSpaceDN w:val="0"/>
        <w:adjustRightInd w:val="0"/>
        <w:ind w:left="1134" w:hanging="425"/>
        <w:jc w:val="both"/>
        <w:rPr>
          <w:szCs w:val="22"/>
        </w:rPr>
      </w:pPr>
      <w:r w:rsidRPr="00B47B4D">
        <w:rPr>
          <w:szCs w:val="22"/>
        </w:rPr>
        <w:t>vecne vykonané stavebné práce dokladované odsúhlasenými súpismi stavebným dozorom,</w:t>
      </w:r>
    </w:p>
    <w:p w:rsidR="00CA0908" w:rsidRPr="00B47B4D" w:rsidRDefault="00CA0908" w:rsidP="00B47B4D">
      <w:pPr>
        <w:widowControl w:val="0"/>
        <w:numPr>
          <w:ilvl w:val="0"/>
          <w:numId w:val="5"/>
        </w:numPr>
        <w:tabs>
          <w:tab w:val="left" w:pos="1134"/>
        </w:tabs>
        <w:autoSpaceDE w:val="0"/>
        <w:autoSpaceDN w:val="0"/>
        <w:adjustRightInd w:val="0"/>
        <w:ind w:left="1134" w:hanging="425"/>
        <w:jc w:val="both"/>
        <w:rPr>
          <w:szCs w:val="22"/>
        </w:rPr>
      </w:pPr>
      <w:r w:rsidRPr="00B47B4D">
        <w:rPr>
          <w:szCs w:val="22"/>
        </w:rPr>
        <w:t>čiastku k úhrade spolu,</w:t>
      </w:r>
    </w:p>
    <w:p w:rsidR="00CA0908" w:rsidRPr="00B47B4D" w:rsidRDefault="00CA0908" w:rsidP="00B47B4D">
      <w:pPr>
        <w:widowControl w:val="0"/>
        <w:numPr>
          <w:ilvl w:val="0"/>
          <w:numId w:val="5"/>
        </w:numPr>
        <w:tabs>
          <w:tab w:val="left" w:pos="1134"/>
        </w:tabs>
        <w:autoSpaceDE w:val="0"/>
        <w:autoSpaceDN w:val="0"/>
        <w:adjustRightInd w:val="0"/>
        <w:ind w:left="1134" w:hanging="425"/>
        <w:jc w:val="both"/>
        <w:rPr>
          <w:szCs w:val="22"/>
        </w:rPr>
      </w:pPr>
      <w:r w:rsidRPr="00B47B4D">
        <w:rPr>
          <w:szCs w:val="22"/>
        </w:rPr>
        <w:t>splatnosť faktúry.</w:t>
      </w:r>
    </w:p>
    <w:p w:rsidR="00CA0908" w:rsidRPr="00346AFF" w:rsidRDefault="00CA7B15" w:rsidP="0006425D">
      <w:pPr>
        <w:numPr>
          <w:ilvl w:val="1"/>
          <w:numId w:val="10"/>
        </w:numPr>
        <w:autoSpaceDE w:val="0"/>
        <w:autoSpaceDN w:val="0"/>
        <w:jc w:val="both"/>
      </w:pPr>
      <w:r w:rsidRPr="00346AFF">
        <w:rPr>
          <w:rFonts w:cs="Arial"/>
        </w:rPr>
        <w:t>Faktúry budú uhrádzané formou bezhotovostného platobného styku, a to na transparentný účet</w:t>
      </w:r>
      <w:r w:rsidR="001B30FC">
        <w:rPr>
          <w:rFonts w:cs="Arial"/>
        </w:rPr>
        <w:t>,</w:t>
      </w:r>
      <w:r w:rsidRPr="00346AFF">
        <w:rPr>
          <w:rFonts w:cs="Arial"/>
        </w:rPr>
        <w:t xml:space="preserve"> ktorý si zhotoviteľ zriadil na tento  účel.</w:t>
      </w:r>
      <w:r w:rsidRPr="00346AFF">
        <w:rPr>
          <w:rFonts w:asciiTheme="minorHAnsi" w:hAnsiTheme="minorHAnsi" w:cstheme="minorHAnsi"/>
        </w:rPr>
        <w:t xml:space="preserve"> </w:t>
      </w:r>
      <w:r w:rsidR="00CA0908" w:rsidRPr="00346AFF">
        <w:t xml:space="preserve">Uznanie faktúry vylučuje dodatočné nároky zhotoviteľa. </w:t>
      </w:r>
    </w:p>
    <w:p w:rsidR="00CA0908" w:rsidRPr="00C062A7" w:rsidRDefault="00014BD6" w:rsidP="0006425D">
      <w:pPr>
        <w:numPr>
          <w:ilvl w:val="1"/>
          <w:numId w:val="10"/>
        </w:numPr>
        <w:autoSpaceDE w:val="0"/>
        <w:autoSpaceDN w:val="0"/>
        <w:jc w:val="both"/>
      </w:pPr>
      <w:r w:rsidRPr="00346AFF">
        <w:t xml:space="preserve">V </w:t>
      </w:r>
      <w:r w:rsidRPr="00C062A7">
        <w:t xml:space="preserve">prípade zastavenia prác zo strany </w:t>
      </w:r>
      <w:r w:rsidR="00CA0908" w:rsidRPr="00C062A7">
        <w:t>objednávateľa budú vykonané práce fakturované podľa skutočne realizovaných prác z dokladovaných nákladov zo strany zhotoviteľa zaevidovanýc</w:t>
      </w:r>
      <w:r w:rsidR="00A44C47" w:rsidRPr="00C062A7">
        <w:t>h v stavebnom denníku podľa odseku</w:t>
      </w:r>
      <w:r w:rsidR="00CA0908" w:rsidRPr="00C062A7">
        <w:t xml:space="preserve"> 4.4.</w:t>
      </w:r>
      <w:r w:rsidRPr="00C062A7">
        <w:t xml:space="preserve"> zmluvy.</w:t>
      </w:r>
    </w:p>
    <w:p w:rsidR="00CA0908" w:rsidRPr="00C062A7" w:rsidRDefault="00CA0908" w:rsidP="0006425D">
      <w:pPr>
        <w:numPr>
          <w:ilvl w:val="1"/>
          <w:numId w:val="10"/>
        </w:numPr>
        <w:autoSpaceDE w:val="0"/>
        <w:autoSpaceDN w:val="0"/>
        <w:jc w:val="both"/>
      </w:pPr>
      <w:r w:rsidRPr="00C062A7">
        <w:t>Objednávateľ je oprávnený zúžiť rozsah diela.</w:t>
      </w:r>
    </w:p>
    <w:p w:rsidR="00CA0908" w:rsidRPr="0089088B" w:rsidRDefault="00CA0908" w:rsidP="0006425D">
      <w:pPr>
        <w:numPr>
          <w:ilvl w:val="1"/>
          <w:numId w:val="10"/>
        </w:numPr>
        <w:autoSpaceDE w:val="0"/>
        <w:autoSpaceDN w:val="0"/>
        <w:jc w:val="both"/>
      </w:pPr>
      <w:r w:rsidRPr="00C062A7">
        <w:t>Zhotoviteľ akceptuje zníženie ceny diela v prípade, že sa časť diela nebude realizovať, o čom je objednávateľ povinný zhotoviteľa informovať</w:t>
      </w:r>
      <w:r w:rsidR="0067536C" w:rsidRPr="00C062A7">
        <w:t xml:space="preserve"> </w:t>
      </w:r>
      <w:r w:rsidR="002A4E16" w:rsidRPr="00C062A7">
        <w:t>na kontrolných dňoch</w:t>
      </w:r>
      <w:r w:rsidR="00857CEA" w:rsidRPr="00C062A7">
        <w:t>.</w:t>
      </w:r>
    </w:p>
    <w:p w:rsidR="003E087B" w:rsidRPr="0089088B" w:rsidRDefault="003E087B" w:rsidP="003E087B">
      <w:pPr>
        <w:numPr>
          <w:ilvl w:val="1"/>
          <w:numId w:val="10"/>
        </w:numPr>
        <w:autoSpaceDE w:val="0"/>
        <w:autoSpaceDN w:val="0"/>
        <w:jc w:val="both"/>
        <w:rPr>
          <w:rFonts w:cs="Arial"/>
          <w:szCs w:val="22"/>
        </w:rPr>
      </w:pPr>
      <w:r w:rsidRPr="0089088B">
        <w:rPr>
          <w:rFonts w:cs="Arial"/>
          <w:szCs w:val="22"/>
        </w:rPr>
        <w:t xml:space="preserve">Zhotoviteľ je povinný predložiť objednávateľovi záruku za splnenie zmluvy (tzv. výkonová zábezpeka) vydanú vo forme bankovej záruky. </w:t>
      </w:r>
      <w:r w:rsidR="008F3B49" w:rsidRPr="0089088B">
        <w:rPr>
          <w:rFonts w:cs="Arial"/>
          <w:szCs w:val="22"/>
          <w:shd w:val="clear" w:color="auto" w:fill="FFFFFF"/>
        </w:rPr>
        <w:t xml:space="preserve">Banková záruka musí byť  vystavená v mene EUR, v slovenskom alebo českom jazyku,  bankou so sídlom v Slovenskej republike alebo pobočkou zahraničnej banky v Slovenskej republike. Banková záruka sa musí riadiť ustanoveniami § 313 a </w:t>
      </w:r>
      <w:proofErr w:type="spellStart"/>
      <w:r w:rsidR="008F3B49" w:rsidRPr="0089088B">
        <w:rPr>
          <w:rFonts w:cs="Arial"/>
          <w:szCs w:val="22"/>
          <w:shd w:val="clear" w:color="auto" w:fill="FFFFFF"/>
        </w:rPr>
        <w:t>nasl</w:t>
      </w:r>
      <w:proofErr w:type="spellEnd"/>
      <w:r w:rsidR="008F3B49" w:rsidRPr="0089088B">
        <w:rPr>
          <w:rFonts w:cs="Arial"/>
          <w:szCs w:val="22"/>
          <w:shd w:val="clear" w:color="auto" w:fill="FFFFFF"/>
        </w:rPr>
        <w:t>. Obchodného zákonníka a touto zmluvou. </w:t>
      </w:r>
      <w:r w:rsidRPr="0089088B">
        <w:rPr>
          <w:rFonts w:cs="Arial"/>
          <w:szCs w:val="22"/>
        </w:rPr>
        <w:t xml:space="preserve">Táto bude slúžiť na zabezpečenie splnenia zmluvy, t.j. splnenia všetkých povinností zhotoviteľa zo zmluvy, osobitne na zabezpečenie uskutočnenia prác v súlade so zmluvou, nároku objednávateľa na zmluvné pokuty a náhradu škody akéhokoľvek druhu. Záruka za splnenie zmluvy musí byť poskytnutá minimálne vo výške 5 % z ceny diela bez DPH. Zhotoviteľ musí predložiť záruku za splnenie zmluvy najneskôr pri podpise tejto zmluvy. Záručné vyhlásenie banky musí byť neodvolateľné a bezpodmienečné. Platnosť záruky za splnenie zmluvy skončí riadnym odovzdaním diela, vrátane odstránenia všetkých </w:t>
      </w:r>
      <w:proofErr w:type="spellStart"/>
      <w:r w:rsidRPr="0089088B">
        <w:rPr>
          <w:rFonts w:cs="Arial"/>
          <w:szCs w:val="22"/>
        </w:rPr>
        <w:t>vád</w:t>
      </w:r>
      <w:proofErr w:type="spellEnd"/>
      <w:r w:rsidRPr="0089088B">
        <w:rPr>
          <w:rFonts w:cs="Arial"/>
          <w:szCs w:val="22"/>
        </w:rPr>
        <w:t xml:space="preserve"> a</w:t>
      </w:r>
      <w:r w:rsidR="00AC7B0D" w:rsidRPr="0089088B">
        <w:rPr>
          <w:rFonts w:cs="Arial"/>
          <w:szCs w:val="22"/>
        </w:rPr>
        <w:t> </w:t>
      </w:r>
      <w:r w:rsidRPr="0089088B">
        <w:rPr>
          <w:rFonts w:cs="Arial"/>
          <w:szCs w:val="22"/>
        </w:rPr>
        <w:t>nedorobkov</w:t>
      </w:r>
      <w:r w:rsidR="00AC7B0D" w:rsidRPr="0089088B">
        <w:rPr>
          <w:rFonts w:cs="Arial"/>
          <w:szCs w:val="22"/>
        </w:rPr>
        <w:t xml:space="preserve"> („banková záruka“)</w:t>
      </w:r>
      <w:r w:rsidRPr="0089088B">
        <w:rPr>
          <w:rFonts w:cs="Arial"/>
          <w:szCs w:val="22"/>
        </w:rPr>
        <w:t xml:space="preserve">. </w:t>
      </w:r>
    </w:p>
    <w:p w:rsidR="00AC7B0D" w:rsidRPr="0089088B" w:rsidRDefault="00AC7B0D" w:rsidP="003E087B">
      <w:pPr>
        <w:numPr>
          <w:ilvl w:val="1"/>
          <w:numId w:val="10"/>
        </w:numPr>
        <w:autoSpaceDE w:val="0"/>
        <w:autoSpaceDN w:val="0"/>
        <w:jc w:val="both"/>
        <w:rPr>
          <w:rFonts w:cs="Arial"/>
          <w:szCs w:val="22"/>
        </w:rPr>
      </w:pPr>
      <w:r w:rsidRPr="0089088B">
        <w:t>Zhotoviteľ sa zaväzuje, že v lehote 10 kalendárnych dní odo dňa doručenia Oznámenia o uplatnení Opcie predloží objednávateľovi bankovú záruku vystavenú minimálne na su</w:t>
      </w:r>
      <w:r w:rsidR="00FD2BB0" w:rsidRPr="0089088B">
        <w:t xml:space="preserve">mu vo výške 5 % z </w:t>
      </w:r>
      <w:r w:rsidRPr="0089088B">
        <w:t xml:space="preserve"> ceny za dielo</w:t>
      </w:r>
      <w:r w:rsidR="00FD2BB0" w:rsidRPr="0089088B">
        <w:t xml:space="preserve"> </w:t>
      </w:r>
      <w:r w:rsidR="00FD2BB0" w:rsidRPr="0089088B">
        <w:rPr>
          <w:rFonts w:cs="Arial"/>
          <w:szCs w:val="22"/>
        </w:rPr>
        <w:t>bez DPH</w:t>
      </w:r>
      <w:r w:rsidRPr="0089088B">
        <w:t xml:space="preserve"> v rozsahu, na aký bola uplatnená Opcia na základe Oznámenia o uplatnení Opcie.</w:t>
      </w:r>
    </w:p>
    <w:p w:rsidR="003E087B" w:rsidRPr="0089088B" w:rsidRDefault="003E087B" w:rsidP="003E087B">
      <w:pPr>
        <w:numPr>
          <w:ilvl w:val="1"/>
          <w:numId w:val="10"/>
        </w:numPr>
        <w:autoSpaceDE w:val="0"/>
        <w:autoSpaceDN w:val="0"/>
        <w:jc w:val="both"/>
        <w:rPr>
          <w:rFonts w:cs="Arial"/>
          <w:szCs w:val="22"/>
        </w:rPr>
      </w:pPr>
      <w:r w:rsidRPr="0089088B">
        <w:rPr>
          <w:rFonts w:cs="Arial"/>
          <w:szCs w:val="22"/>
        </w:rPr>
        <w:t>Zmluvné strany sa dohodli, že zhotoviteľ ku dňu odovzdania a prevzatia diela zabezpečí, a pri podpise protokolu o odovzdaní a prevzatí diela odovzdá objednávateľovi bankovú záruku zabezpečujúcu povinnosti zhotoviteľa počas záručnej doby. Obsah bankovej záruky a čerpanie prostriedkov z nej objednávateľom sa riadi nasledovnými podmienkami:</w:t>
      </w:r>
    </w:p>
    <w:p w:rsidR="003E087B" w:rsidRPr="0089088B" w:rsidRDefault="003E087B" w:rsidP="003E087B">
      <w:pPr>
        <w:numPr>
          <w:ilvl w:val="2"/>
          <w:numId w:val="10"/>
        </w:numPr>
        <w:tabs>
          <w:tab w:val="left" w:pos="1418"/>
        </w:tabs>
        <w:autoSpaceDE w:val="0"/>
        <w:autoSpaceDN w:val="0"/>
        <w:spacing w:before="60" w:after="60"/>
        <w:ind w:left="1418" w:hanging="851"/>
        <w:jc w:val="both"/>
        <w:rPr>
          <w:rFonts w:cs="Arial"/>
          <w:szCs w:val="22"/>
        </w:rPr>
      </w:pPr>
      <w:r w:rsidRPr="0089088B">
        <w:rPr>
          <w:rFonts w:cs="Arial"/>
          <w:szCs w:val="22"/>
        </w:rPr>
        <w:t>plnenie z </w:t>
      </w:r>
      <w:r w:rsidR="00FD2BB0" w:rsidRPr="0089088B">
        <w:rPr>
          <w:rFonts w:cs="Arial"/>
          <w:szCs w:val="22"/>
        </w:rPr>
        <w:t xml:space="preserve">bankovej záruky bude slúžiť </w:t>
      </w:r>
      <w:r w:rsidRPr="0089088B">
        <w:rPr>
          <w:rFonts w:cs="Arial"/>
          <w:szCs w:val="22"/>
        </w:rPr>
        <w:t xml:space="preserve">na úhradu nákladov objednávateľa vzniknutých v súvislosti s porušením povinnosti zhotoviteľa odstrániť </w:t>
      </w:r>
      <w:proofErr w:type="spellStart"/>
      <w:r w:rsidRPr="0089088B">
        <w:rPr>
          <w:rFonts w:cs="Arial"/>
          <w:szCs w:val="22"/>
        </w:rPr>
        <w:t>vady</w:t>
      </w:r>
      <w:proofErr w:type="spellEnd"/>
      <w:r w:rsidRPr="0089088B">
        <w:rPr>
          <w:rFonts w:cs="Arial"/>
          <w:szCs w:val="22"/>
        </w:rPr>
        <w:t xml:space="preserve"> diela riadne a včas podľa tejto zmluvy,</w:t>
      </w:r>
    </w:p>
    <w:p w:rsidR="006D6E0E" w:rsidRPr="0089088B" w:rsidRDefault="003E087B" w:rsidP="003E087B">
      <w:pPr>
        <w:numPr>
          <w:ilvl w:val="2"/>
          <w:numId w:val="10"/>
        </w:numPr>
        <w:tabs>
          <w:tab w:val="left" w:pos="1418"/>
        </w:tabs>
        <w:autoSpaceDE w:val="0"/>
        <w:autoSpaceDN w:val="0"/>
        <w:spacing w:before="60" w:after="60"/>
        <w:ind w:left="1418" w:hanging="851"/>
        <w:jc w:val="both"/>
        <w:rPr>
          <w:rFonts w:cs="Arial"/>
          <w:szCs w:val="22"/>
        </w:rPr>
      </w:pPr>
      <w:r w:rsidRPr="0089088B">
        <w:rPr>
          <w:rFonts w:cs="Arial"/>
          <w:szCs w:val="22"/>
        </w:rPr>
        <w:t>výška peňažnej sumy, do ktorej uspokojí banka objednávateľa na základe bankovej záruky, sa bude v čase vystavenia bankovej záruky rov</w:t>
      </w:r>
      <w:r w:rsidR="001E2D80" w:rsidRPr="0089088B">
        <w:rPr>
          <w:rFonts w:cs="Arial"/>
          <w:szCs w:val="22"/>
        </w:rPr>
        <w:t>nať sume vo v</w:t>
      </w:r>
      <w:r w:rsidR="00FD2BB0" w:rsidRPr="0089088B">
        <w:rPr>
          <w:rFonts w:cs="Arial"/>
          <w:szCs w:val="22"/>
        </w:rPr>
        <w:t>ýške 4</w:t>
      </w:r>
      <w:r w:rsidR="001E2D80" w:rsidRPr="0089088B">
        <w:rPr>
          <w:rFonts w:cs="Arial"/>
          <w:szCs w:val="22"/>
        </w:rPr>
        <w:t xml:space="preserve"> % z </w:t>
      </w:r>
      <w:r w:rsidRPr="0089088B">
        <w:rPr>
          <w:rFonts w:cs="Arial"/>
          <w:szCs w:val="22"/>
        </w:rPr>
        <w:t xml:space="preserve"> ceny diela bez DPH</w:t>
      </w:r>
      <w:r w:rsidR="006D6E0E" w:rsidRPr="0089088B">
        <w:rPr>
          <w:rFonts w:cs="Arial"/>
          <w:szCs w:val="22"/>
        </w:rPr>
        <w:t>,</w:t>
      </w:r>
    </w:p>
    <w:p w:rsidR="003E087B" w:rsidRPr="0089088B" w:rsidRDefault="003E087B" w:rsidP="003E087B">
      <w:pPr>
        <w:numPr>
          <w:ilvl w:val="2"/>
          <w:numId w:val="10"/>
        </w:numPr>
        <w:tabs>
          <w:tab w:val="left" w:pos="1418"/>
        </w:tabs>
        <w:autoSpaceDE w:val="0"/>
        <w:autoSpaceDN w:val="0"/>
        <w:spacing w:before="60" w:after="60"/>
        <w:ind w:left="1418" w:hanging="851"/>
        <w:jc w:val="both"/>
        <w:rPr>
          <w:rFonts w:cs="Arial"/>
          <w:szCs w:val="22"/>
        </w:rPr>
      </w:pPr>
      <w:r w:rsidRPr="0089088B">
        <w:rPr>
          <w:rFonts w:cs="Arial"/>
          <w:szCs w:val="22"/>
        </w:rPr>
        <w:t>banková záruka bude neodvolateľná a realizovaná na prvú výzvu objednávateľa,</w:t>
      </w:r>
    </w:p>
    <w:p w:rsidR="00257B9E" w:rsidRPr="0089088B" w:rsidRDefault="003E087B" w:rsidP="003E087B">
      <w:pPr>
        <w:numPr>
          <w:ilvl w:val="2"/>
          <w:numId w:val="10"/>
        </w:numPr>
        <w:tabs>
          <w:tab w:val="left" w:pos="1418"/>
        </w:tabs>
        <w:autoSpaceDE w:val="0"/>
        <w:autoSpaceDN w:val="0"/>
        <w:spacing w:before="60" w:after="60"/>
        <w:ind w:left="1418" w:hanging="851"/>
        <w:jc w:val="both"/>
        <w:rPr>
          <w:rFonts w:cs="Arial"/>
          <w:szCs w:val="22"/>
        </w:rPr>
      </w:pPr>
      <w:r w:rsidRPr="0089088B">
        <w:rPr>
          <w:rFonts w:cs="Arial"/>
          <w:szCs w:val="22"/>
        </w:rPr>
        <w:t xml:space="preserve">nárok objednávateľa na plnenie z bankovej záruky bude viazaný na predloženie dokumentu „Písomná výzva objednávateľa“ adresovaného na adresu sídla banky poskytujúcej bankovú záruku (prípadne na inú adresu určenú bankou pri vystavení bankovej záruky), v ktorom vyzve banku na plnenie z bankovej záruky, pričom jeho prílohou bude rovnopis predchádzajúcej písomnej urgencie objednávateľa doručenej zhotoviteľovi, v ktorej objednávateľ upozorňuje zhotoviteľa na nesplnenie povinnosti riadne a včas odstrániť </w:t>
      </w:r>
      <w:proofErr w:type="spellStart"/>
      <w:r w:rsidRPr="0089088B">
        <w:rPr>
          <w:rFonts w:cs="Arial"/>
          <w:szCs w:val="22"/>
        </w:rPr>
        <w:t>vady</w:t>
      </w:r>
      <w:proofErr w:type="spellEnd"/>
      <w:r w:rsidRPr="0089088B">
        <w:rPr>
          <w:rFonts w:cs="Arial"/>
          <w:szCs w:val="22"/>
        </w:rPr>
        <w:t xml:space="preserve"> diela podľa tejto zmluvy, a zároveň mu poskytuje dodatočnú primeranú lehotu na jej splnenie</w:t>
      </w:r>
      <w:r w:rsidR="000901E8" w:rsidRPr="0089088B">
        <w:rPr>
          <w:rFonts w:cs="Arial"/>
          <w:szCs w:val="22"/>
        </w:rPr>
        <w:t>.</w:t>
      </w:r>
      <w:r w:rsidRPr="0089088B">
        <w:rPr>
          <w:rFonts w:cs="Arial"/>
          <w:szCs w:val="22"/>
        </w:rPr>
        <w:t xml:space="preserve"> </w:t>
      </w:r>
      <w:r w:rsidR="000901E8" w:rsidRPr="0089088B">
        <w:t xml:space="preserve">V prípade, ak zhotoviteľ neodstráni </w:t>
      </w:r>
      <w:proofErr w:type="spellStart"/>
      <w:r w:rsidR="000901E8" w:rsidRPr="0089088B">
        <w:t>vady</w:t>
      </w:r>
      <w:proofErr w:type="spellEnd"/>
      <w:r w:rsidR="000901E8" w:rsidRPr="0089088B">
        <w:t xml:space="preserve"> diela uplatnené objednávateľom v rámci záručnej doby v termínoch dohodnutých podľa tejto zmluvy, zmluvné strany sa výslovne dohodli, že objednávateľ je oprávnený dať </w:t>
      </w:r>
      <w:proofErr w:type="spellStart"/>
      <w:r w:rsidR="000901E8" w:rsidRPr="0089088B">
        <w:t>vady</w:t>
      </w:r>
      <w:proofErr w:type="spellEnd"/>
      <w:r w:rsidR="000901E8" w:rsidRPr="0089088B">
        <w:t xml:space="preserve"> diela odstrániť tretej osobe na náklady zhotoviteľa, pričom sumu preukázateľne vynaložených nákladov na ich odstránenie je oprávnený uplatniť z bankovej záruky.</w:t>
      </w:r>
    </w:p>
    <w:p w:rsidR="003E087B" w:rsidRPr="0089088B" w:rsidRDefault="003E087B" w:rsidP="003E087B">
      <w:pPr>
        <w:numPr>
          <w:ilvl w:val="2"/>
          <w:numId w:val="10"/>
        </w:numPr>
        <w:tabs>
          <w:tab w:val="left" w:pos="1418"/>
        </w:tabs>
        <w:autoSpaceDE w:val="0"/>
        <w:autoSpaceDN w:val="0"/>
        <w:spacing w:before="60" w:after="60"/>
        <w:ind w:left="1418" w:hanging="851"/>
        <w:jc w:val="both"/>
        <w:rPr>
          <w:rFonts w:cs="Arial"/>
          <w:szCs w:val="22"/>
        </w:rPr>
      </w:pPr>
      <w:r w:rsidRPr="0089088B">
        <w:rPr>
          <w:rFonts w:cs="Arial"/>
          <w:szCs w:val="22"/>
        </w:rPr>
        <w:t>každým čerpaním prostriedkov z bankovej záruky sa znižuje suma, do ktorej banka uspokojí objednávateľa na základe bankovej záruky, a to o výšku čerpanej sumy,</w:t>
      </w:r>
    </w:p>
    <w:p w:rsidR="003E087B" w:rsidRPr="0089088B" w:rsidRDefault="003E087B" w:rsidP="003E087B">
      <w:pPr>
        <w:numPr>
          <w:ilvl w:val="2"/>
          <w:numId w:val="10"/>
        </w:numPr>
        <w:tabs>
          <w:tab w:val="left" w:pos="1418"/>
        </w:tabs>
        <w:autoSpaceDE w:val="0"/>
        <w:autoSpaceDN w:val="0"/>
        <w:spacing w:before="60" w:after="60"/>
        <w:ind w:left="1418" w:hanging="851"/>
        <w:jc w:val="both"/>
        <w:rPr>
          <w:rFonts w:cs="Arial"/>
          <w:szCs w:val="22"/>
        </w:rPr>
      </w:pPr>
      <w:r w:rsidRPr="0089088B">
        <w:rPr>
          <w:rFonts w:cs="Arial"/>
          <w:szCs w:val="22"/>
        </w:rPr>
        <w:t>výška peňažnej sumy, do ktorej banka uspokojí objednávateľa na základe bankovej záruky, sa po uplynutí prvých 24 mesiacov záručnej doby zníži o sumu vo výške 2 % z výšky ceny diela bez DPH v čase vystavenia bankovej záruky; ak však objednávateľ dovtedy čerpal z bankovej záruky sumu vyššiu ako 2 % z výšky ceny diela bez DPH v čase vystavenia bankovej záruky, neznižuje sa po uplynutí prvých 24 mesiacov záručnej doby výška peňažnej sumy, do ktorej banka uspokojí objednávateľa na základe bankovej záruky,</w:t>
      </w:r>
    </w:p>
    <w:p w:rsidR="003E087B" w:rsidRPr="0089088B" w:rsidRDefault="003E087B" w:rsidP="003E087B">
      <w:pPr>
        <w:numPr>
          <w:ilvl w:val="2"/>
          <w:numId w:val="10"/>
        </w:numPr>
        <w:tabs>
          <w:tab w:val="left" w:pos="1418"/>
        </w:tabs>
        <w:autoSpaceDE w:val="0"/>
        <w:autoSpaceDN w:val="0"/>
        <w:spacing w:before="60" w:after="60"/>
        <w:ind w:left="1418" w:hanging="851"/>
        <w:jc w:val="both"/>
        <w:rPr>
          <w:rFonts w:cs="Arial"/>
          <w:szCs w:val="22"/>
        </w:rPr>
      </w:pPr>
      <w:r w:rsidRPr="0089088B">
        <w:rPr>
          <w:rFonts w:cs="Arial"/>
          <w:szCs w:val="22"/>
        </w:rPr>
        <w:t>Uplynutím prvých 60 mesiacov záručnej doby banková záruka zanikne.</w:t>
      </w:r>
    </w:p>
    <w:p w:rsidR="000A1056" w:rsidRPr="0089088B" w:rsidRDefault="000A1056" w:rsidP="003E087B">
      <w:pPr>
        <w:numPr>
          <w:ilvl w:val="2"/>
          <w:numId w:val="10"/>
        </w:numPr>
        <w:tabs>
          <w:tab w:val="left" w:pos="1418"/>
        </w:tabs>
        <w:autoSpaceDE w:val="0"/>
        <w:autoSpaceDN w:val="0"/>
        <w:spacing w:before="60" w:after="60"/>
        <w:ind w:left="1418" w:hanging="851"/>
        <w:jc w:val="both"/>
        <w:rPr>
          <w:rFonts w:cs="Arial"/>
          <w:szCs w:val="22"/>
        </w:rPr>
      </w:pPr>
      <w:r w:rsidRPr="0089088B">
        <w:rPr>
          <w:rFonts w:cs="Arial"/>
          <w:szCs w:val="22"/>
        </w:rPr>
        <w:t>V prípade uplatnenia Opcie sa odsek 4.12. uplatní analogicky.</w:t>
      </w:r>
    </w:p>
    <w:p w:rsidR="00CA0908" w:rsidRPr="00980872" w:rsidRDefault="00C05646" w:rsidP="0006425D">
      <w:pPr>
        <w:numPr>
          <w:ilvl w:val="1"/>
          <w:numId w:val="10"/>
        </w:numPr>
        <w:autoSpaceDE w:val="0"/>
        <w:autoSpaceDN w:val="0"/>
        <w:jc w:val="both"/>
      </w:pPr>
      <w:r w:rsidRPr="00980872">
        <w:t>Zmluvné strany sa dohodli a zhotoviteľ výslovne s uvedeným súhlasí, že objednávateľ je oprávnený započítať svoju splatnú pohľadávku voči akejkoľvek splatnej a/alebo nesplatnej peňažnej pohľadávke  zhotoviteľa. Objednávateľ je povinný písomne informovať zhotoviteľa o započítaní.</w:t>
      </w:r>
    </w:p>
    <w:p w:rsidR="00D813D8" w:rsidRPr="00980872" w:rsidRDefault="004C2A43" w:rsidP="0006425D">
      <w:pPr>
        <w:numPr>
          <w:ilvl w:val="1"/>
          <w:numId w:val="10"/>
        </w:numPr>
        <w:autoSpaceDE w:val="0"/>
        <w:autoSpaceDN w:val="0"/>
        <w:jc w:val="both"/>
      </w:pPr>
      <w:r w:rsidRPr="00980872">
        <w:t xml:space="preserve">Uhradenie akejkoľvek časti ceny diela a/alebo schválenie súpisov prác sa nepovažuje za potvrdenie zhotovenia diela bez </w:t>
      </w:r>
      <w:proofErr w:type="spellStart"/>
      <w:r w:rsidRPr="00980872">
        <w:t>vád</w:t>
      </w:r>
      <w:proofErr w:type="spellEnd"/>
      <w:r w:rsidRPr="00980872">
        <w:t xml:space="preserve">. </w:t>
      </w:r>
    </w:p>
    <w:p w:rsidR="00CA7B15" w:rsidRPr="00980872" w:rsidRDefault="00E471A0" w:rsidP="0006425D">
      <w:pPr>
        <w:widowControl w:val="0"/>
        <w:numPr>
          <w:ilvl w:val="1"/>
          <w:numId w:val="10"/>
        </w:numPr>
        <w:autoSpaceDE w:val="0"/>
        <w:autoSpaceDN w:val="0"/>
        <w:jc w:val="both"/>
        <w:rPr>
          <w:rFonts w:cs="Arial"/>
          <w:szCs w:val="22"/>
        </w:rPr>
      </w:pPr>
      <w:r w:rsidRPr="00980872">
        <w:t>Zhotoviteľ je povinný si na vlastné náklady zriadiť tzv. transparentný účet na účel kontroly dodržiavania korektných vzťahov v dodávateľskom reťazci v súvislosti s realizáciou diela, najmä vo vzťahu k platobným podmienkam, resp. kontroly úhrad zhotoviteľa svojim zmluvným subdodávateľom s cieľom ochrany platieb subdodávateľom.</w:t>
      </w:r>
      <w:r w:rsidR="00CA7B15" w:rsidRPr="00980872">
        <w:t xml:space="preserve"> </w:t>
      </w:r>
      <w:r w:rsidRPr="00980872">
        <w:t xml:space="preserve">Transparentný účet bude bankový účet vytvorený výlučne k platobným transakciám súvisiacim so zhotovovaním diela a bude poskytovať informácie o tom, že objednávateľ zaplatil zhotoviteľovi faktúry a ten zaplatil faktúry subdodávateľom. Zhotoviteľ do 14 kalendárnych dní odo dňa nadobudnutia účinnosti tejto zmluvy udelí objednávateľovi prístup na nahliadanie do tohto účtu. Objednávateľ si zároveň vyhradzuje právo na zasielanie výpisu z tohto účtu kedykoľvek na vyžiadanie objednávateľa v lehote 5 kalendárnych dní odo dňa doručenia vyžiadania objednávateľa zhotoviteľovi. Z prehľadu transparentného účtu musia byť pri odchádzajúcich platobných transakciách jednoznačne identifikovateľné tieto parametre: výška platobnej transakcie, dátum vykonania platobnej transakcie, IČO alebo meno subjektu, ktorému je platobná transakcia vykonaná, číslo bankového účtu uvedeného subjektu. Zhotoviteľ je povinný uhrádzať všetky platby svojim subdodávateľom do </w:t>
      </w:r>
      <w:r w:rsidR="00C35E5F">
        <w:t>10</w:t>
      </w:r>
      <w:r w:rsidRPr="00980872">
        <w:t xml:space="preserve"> kalendárnych dní odo dňa pripísania platby na transparentný účet zo strany obstarávateľa. Objednávateľ má právo kontrolovať celé finančné plnenie za dielo, faktúry a realizáciu.</w:t>
      </w:r>
      <w:r w:rsidR="00C05646" w:rsidRPr="00980872">
        <w:t xml:space="preserve"> </w:t>
      </w:r>
    </w:p>
    <w:p w:rsidR="00014BD6" w:rsidRPr="00DF79CA" w:rsidRDefault="00014BD6" w:rsidP="0006425D">
      <w:pPr>
        <w:widowControl w:val="0"/>
        <w:numPr>
          <w:ilvl w:val="1"/>
          <w:numId w:val="10"/>
        </w:numPr>
        <w:jc w:val="both"/>
        <w:rPr>
          <w:rFonts w:cs="Arial"/>
          <w:szCs w:val="22"/>
        </w:rPr>
      </w:pPr>
      <w:r w:rsidRPr="00980872">
        <w:rPr>
          <w:rFonts w:cs="Arial"/>
          <w:szCs w:val="22"/>
        </w:rPr>
        <w:t xml:space="preserve">V súlade s § 41 ods.7 zákona o verejnom obstarávaní sa </w:t>
      </w:r>
      <w:r w:rsidR="00E471A0" w:rsidRPr="00980872">
        <w:rPr>
          <w:rFonts w:cs="Arial"/>
          <w:szCs w:val="22"/>
        </w:rPr>
        <w:t>zmluvné strany výslovne dohodli,</w:t>
      </w:r>
      <w:r w:rsidRPr="00980872">
        <w:rPr>
          <w:rFonts w:cs="Arial"/>
          <w:szCs w:val="22"/>
        </w:rPr>
        <w:t xml:space="preserve"> že v prípade, ak si zhotoviteľ nesplní svoje finančné povinnosti voči subdodávateľovi/ subdodávateľom tzn. nevykonáva úhrady jednotlivých faktúr za práce a dodávky, ktoré pre neho realizujú objednávateľovi známi subdodávatelia, a zároveň subdodávatelia požiadajú objednávateľa o priamu úhradu za </w:t>
      </w:r>
      <w:r w:rsidR="00151483" w:rsidRPr="00980872">
        <w:rPr>
          <w:rFonts w:cs="Arial"/>
          <w:szCs w:val="22"/>
        </w:rPr>
        <w:t>riadne</w:t>
      </w:r>
      <w:r w:rsidR="00920A69" w:rsidRPr="00980872">
        <w:rPr>
          <w:rFonts w:cs="Arial"/>
          <w:szCs w:val="22"/>
        </w:rPr>
        <w:t xml:space="preserve"> a bez </w:t>
      </w:r>
      <w:proofErr w:type="spellStart"/>
      <w:r w:rsidR="00920A69" w:rsidRPr="00980872">
        <w:rPr>
          <w:rFonts w:cs="Arial"/>
          <w:szCs w:val="22"/>
        </w:rPr>
        <w:t>vád</w:t>
      </w:r>
      <w:proofErr w:type="spellEnd"/>
      <w:r w:rsidR="00151483" w:rsidRPr="00980872">
        <w:rPr>
          <w:rFonts w:cs="Arial"/>
          <w:szCs w:val="22"/>
        </w:rPr>
        <w:t xml:space="preserve"> </w:t>
      </w:r>
      <w:r w:rsidRPr="00980872">
        <w:rPr>
          <w:rFonts w:cs="Arial"/>
          <w:szCs w:val="22"/>
        </w:rPr>
        <w:t>vykonané práce a dodávky, objednávateľ poskytne zhotoviteľovi lehotu na vykonanie nápravy v dĺžke 7 kalendárnych dní odo dňa doručenia výzvy zhotoviteľovi, v ktorej môže zhotoviteľ namietať, že voči subdodávateľovi nemá žiadne podlžnosti</w:t>
      </w:r>
      <w:r w:rsidRPr="00DF79CA">
        <w:rPr>
          <w:rFonts w:cs="Arial"/>
          <w:szCs w:val="22"/>
        </w:rPr>
        <w:t xml:space="preserve">, čo musí zhotoviteľ vierohodne preukázať. </w:t>
      </w:r>
      <w:r w:rsidR="00E471A0" w:rsidRPr="00F0102F">
        <w:rPr>
          <w:rFonts w:cs="Arial"/>
          <w:szCs w:val="22"/>
        </w:rPr>
        <w:t>Počas plynutia takto poskytnutej lehoty je objednávateľ oprávnený zadržať výplatu čiastkových faktúr (resp. aj konečnú faktúru), vystavených zhotoviteľom až do času, kedy nebudú záväzky zhotoviteľa voči subdodávateľom zaplatené.</w:t>
      </w:r>
      <w:r w:rsidRPr="00DF79CA">
        <w:rPr>
          <w:rFonts w:cs="Arial"/>
          <w:szCs w:val="22"/>
        </w:rPr>
        <w:t xml:space="preserve"> Počas</w:t>
      </w:r>
      <w:r w:rsidR="00602EB5">
        <w:rPr>
          <w:rFonts w:cs="Arial"/>
          <w:szCs w:val="22"/>
        </w:rPr>
        <w:t xml:space="preserve"> doby zadržania podľa tohto odseku</w:t>
      </w:r>
      <w:r w:rsidRPr="00DF79CA">
        <w:rPr>
          <w:rFonts w:cs="Arial"/>
          <w:szCs w:val="22"/>
        </w:rPr>
        <w:t xml:space="preserve"> zmluvy nie je objednávateľ v omeškaní so zaplatením svojich peňažných záväzkov voči zhotoviteľovi a zhotoviteľovi nevznikne nárok na žiadne zákonné ani zmluvné sankcie. V prípade, ak nedôjde zo strany zhotoviteľa v lehote poskytnutej objednávateľom k uspokojeniu subdodávateľských nárokov voči zhotoviteľovi a toto uspokojenie nebude v tejto lehote objednávateľovi písomne preukázané alebo nebude objednávateľovi preukázané, </w:t>
      </w:r>
      <w:r w:rsidR="00E471A0" w:rsidRPr="00F0102F">
        <w:rPr>
          <w:rFonts w:cs="Arial"/>
          <w:szCs w:val="22"/>
        </w:rPr>
        <w:t>že zhotoviteľ nemá voči subdodávateľovi žiadne záväzky, je objednávateľ oprávnený, ale nie povinný, uspokojiť nárok subdodávateľa voči zhotoviteľovi priamo, a tým sa zbaviť svojich záväzkov voči zhotoviteľovi z tejto zmluvy do výšky pohľadávky subdodávateľa, ktorú objednávateľ uspokojil, s čím zhotoviteľ vyslovuje súhlas.</w:t>
      </w:r>
      <w:r w:rsidRPr="00DF79CA">
        <w:rPr>
          <w:rFonts w:cs="Arial"/>
          <w:szCs w:val="22"/>
        </w:rPr>
        <w:t xml:space="preserve"> </w:t>
      </w:r>
      <w:r w:rsidR="00DF79CA" w:rsidRPr="00DF79CA">
        <w:rPr>
          <w:rFonts w:cs="Arial"/>
          <w:szCs w:val="22"/>
        </w:rPr>
        <w:t xml:space="preserve">Podkladom na vykonanie priamej platby </w:t>
      </w:r>
      <w:r w:rsidR="00602EB5">
        <w:rPr>
          <w:rFonts w:cs="Arial"/>
          <w:szCs w:val="22"/>
        </w:rPr>
        <w:t xml:space="preserve">subdodávateľovi </w:t>
      </w:r>
      <w:r w:rsidR="00DF79CA" w:rsidRPr="00DF79CA">
        <w:rPr>
          <w:rFonts w:cs="Arial"/>
          <w:szCs w:val="22"/>
        </w:rPr>
        <w:t xml:space="preserve">bude písomné súhlasné vyjadrenie stavebného dozoru o riadne poskytnutých prácach, ktoré tvoria predmet subdodávky. </w:t>
      </w:r>
      <w:r w:rsidRPr="00DF79CA">
        <w:rPr>
          <w:rFonts w:cs="Arial"/>
          <w:szCs w:val="22"/>
        </w:rPr>
        <w:t>Skutočnosť, že objednávateľ vykoná platbu subdodávateľovi, oznámi objednávateľ zhotoviteľovi minimálne 7 kalendárnych dní pred tým, než objednávateľ faktúru vystavenú subdodávateľom uhradí. Nárok zhotoviteľa na úhradu ceny diela do výšky úhrady vykonanej objednávateľom priamo subdodávateľovi, zaniká dňom tejto úhrady objednávateľom subdodávateľovi zhotoviteľa. V prípade, ak zhotoviteľ už objednávateľovi príslušné práce fakturoval, je povinný bezodkladne vystaviť opravný daňový doklad bez položiek zodpovedajúcich prácam uhradeným subdodáv</w:t>
      </w:r>
      <w:r w:rsidR="00762008" w:rsidRPr="00DF79CA">
        <w:rPr>
          <w:rFonts w:cs="Arial"/>
          <w:szCs w:val="22"/>
        </w:rPr>
        <w:t>ateľovi objednávateľom</w:t>
      </w:r>
      <w:r w:rsidRPr="00DF79CA">
        <w:rPr>
          <w:rFonts w:cs="Arial"/>
          <w:szCs w:val="22"/>
        </w:rPr>
        <w:t xml:space="preserve"> prípadne už prijatú platbu zodpovedajúcu týmto prácam objednávateľovi vrátiť v lehote 3 pracovných dní odo dňa doručenia oznámenia, že objednávateľ vykoná platbu v prospech subdodávateľa.</w:t>
      </w:r>
      <w:r w:rsidR="002E2C5A" w:rsidRPr="00DF79CA">
        <w:rPr>
          <w:rFonts w:cs="Arial"/>
          <w:szCs w:val="22"/>
        </w:rPr>
        <w:t xml:space="preserve"> </w:t>
      </w:r>
      <w:r w:rsidR="002E2C5A" w:rsidRPr="00DF79CA">
        <w:t xml:space="preserve">Zhotoviteľ nesmie do nárokov subdodávateľov za práce na diele v zmysle tejto zmluvy započítavať prípadné nároky  z iných </w:t>
      </w:r>
      <w:r w:rsidR="00E92BD3" w:rsidRPr="00DF79CA">
        <w:t>stavieb nesúvisiacich</w:t>
      </w:r>
      <w:r w:rsidR="002E2C5A" w:rsidRPr="00DF79CA">
        <w:t xml:space="preserve"> s touto zmluvou</w:t>
      </w:r>
      <w:r w:rsidR="00A40DD0">
        <w:t xml:space="preserve"> </w:t>
      </w:r>
      <w:r w:rsidR="002E2C5A" w:rsidRPr="00DF79CA">
        <w:t>a dielom na základe tejto zmluvy.</w:t>
      </w:r>
    </w:p>
    <w:p w:rsidR="00EA245E" w:rsidRDefault="00EA245E" w:rsidP="00253E4C">
      <w:pPr>
        <w:rPr>
          <w:b/>
          <w:sz w:val="28"/>
        </w:rPr>
      </w:pPr>
    </w:p>
    <w:p w:rsidR="00845200" w:rsidRDefault="00845200" w:rsidP="00253E4C">
      <w:pPr>
        <w:rPr>
          <w:b/>
          <w:sz w:val="28"/>
        </w:rPr>
      </w:pPr>
    </w:p>
    <w:p w:rsidR="00CA0908" w:rsidRDefault="00CA0908" w:rsidP="00CA0908">
      <w:pPr>
        <w:jc w:val="center"/>
        <w:rPr>
          <w:b/>
          <w:sz w:val="28"/>
        </w:rPr>
      </w:pPr>
      <w:r>
        <w:rPr>
          <w:b/>
          <w:sz w:val="28"/>
        </w:rPr>
        <w:t xml:space="preserve">Článok 5 </w:t>
      </w:r>
    </w:p>
    <w:p w:rsidR="00CA0908" w:rsidRDefault="00CA0908" w:rsidP="00413158">
      <w:pPr>
        <w:jc w:val="center"/>
        <w:rPr>
          <w:b/>
          <w:sz w:val="28"/>
        </w:rPr>
      </w:pPr>
      <w:r>
        <w:rPr>
          <w:b/>
          <w:sz w:val="28"/>
        </w:rPr>
        <w:t>Dodacie podmienky</w:t>
      </w:r>
    </w:p>
    <w:p w:rsidR="00CA0908" w:rsidRDefault="00CA0908" w:rsidP="00CA0908">
      <w:pPr>
        <w:jc w:val="center"/>
        <w:rPr>
          <w:b/>
          <w:sz w:val="28"/>
        </w:rPr>
      </w:pPr>
    </w:p>
    <w:p w:rsidR="00CA0908" w:rsidRDefault="00CA0908" w:rsidP="0006425D">
      <w:pPr>
        <w:widowControl w:val="0"/>
        <w:numPr>
          <w:ilvl w:val="1"/>
          <w:numId w:val="6"/>
        </w:numPr>
        <w:autoSpaceDE w:val="0"/>
        <w:autoSpaceDN w:val="0"/>
        <w:adjustRightInd w:val="0"/>
        <w:jc w:val="both"/>
      </w:pPr>
      <w:r>
        <w:t>Odovzdanie staveniska:</w:t>
      </w:r>
    </w:p>
    <w:p w:rsidR="00CA0908" w:rsidRDefault="00CA0908" w:rsidP="0006425D">
      <w:pPr>
        <w:widowControl w:val="0"/>
        <w:numPr>
          <w:ilvl w:val="2"/>
          <w:numId w:val="7"/>
        </w:numPr>
        <w:autoSpaceDE w:val="0"/>
        <w:autoSpaceDN w:val="0"/>
        <w:adjustRightInd w:val="0"/>
        <w:ind w:left="1276" w:hanging="709"/>
        <w:jc w:val="both"/>
      </w:pPr>
      <w:r>
        <w:t>Objednávateľ je p</w:t>
      </w:r>
      <w:r w:rsidR="007B53E5">
        <w:t>ovinný zabezpečiť zhotoviteľovi</w:t>
      </w:r>
      <w:r>
        <w:t xml:space="preserve"> užívanie priestoru</w:t>
      </w:r>
      <w:r>
        <w:br/>
        <w:t>staveniska po dobu trvania stavby a dobu potrebnú na vypratanie staveniska.</w:t>
      </w:r>
    </w:p>
    <w:p w:rsidR="00CA0908" w:rsidRDefault="00CA0908" w:rsidP="00CA0908">
      <w:pPr>
        <w:ind w:left="1276"/>
        <w:jc w:val="both"/>
      </w:pPr>
      <w:r>
        <w:t>Poplatky, pokuty a majetkové sankcie za užívanie staveniska po dobu presahujúcu termín vykonania diela, uhrádza zhotoviteľ po celý čas, v ktorom je v omeškaní so svojimi povinnosťami podľa tejto zmluvy.</w:t>
      </w:r>
    </w:p>
    <w:p w:rsidR="00CA0908" w:rsidRPr="00BF4DF4" w:rsidRDefault="00CA0908" w:rsidP="0006425D">
      <w:pPr>
        <w:widowControl w:val="0"/>
        <w:numPr>
          <w:ilvl w:val="2"/>
          <w:numId w:val="7"/>
        </w:numPr>
        <w:autoSpaceDE w:val="0"/>
        <w:autoSpaceDN w:val="0"/>
        <w:adjustRightInd w:val="0"/>
        <w:ind w:left="1276" w:hanging="709"/>
        <w:jc w:val="both"/>
        <w:rPr>
          <w:color w:val="7030A0"/>
        </w:rPr>
      </w:pPr>
      <w:r>
        <w:t xml:space="preserve">Zhotoviteľ zabezpečí na vlastné náklady prevádzkové, sociálne, výrobné zariadenia staveniska. Náklady na jeho prevádzku, údržbu a likvidáciu sú súčasťou zmluvnej ceny. </w:t>
      </w:r>
    </w:p>
    <w:p w:rsidR="00CA0908" w:rsidRDefault="00CA0908" w:rsidP="0006425D">
      <w:pPr>
        <w:widowControl w:val="0"/>
        <w:numPr>
          <w:ilvl w:val="2"/>
          <w:numId w:val="7"/>
        </w:numPr>
        <w:autoSpaceDE w:val="0"/>
        <w:autoSpaceDN w:val="0"/>
        <w:adjustRightInd w:val="0"/>
        <w:ind w:left="1276" w:hanging="709"/>
        <w:jc w:val="both"/>
      </w:pPr>
      <w:r>
        <w:t>O odovzdaní a prevzatí staveniska zmluvné strany vyhotovia písomný zápis podpísaný oprávnenými zástupcami zmluvných strán. Podpísaním tohto zápisu prechádza na zhotoviteľa nebezpečenstvo škody na diele a stavenisku.</w:t>
      </w:r>
    </w:p>
    <w:p w:rsidR="0041758B" w:rsidRPr="001C57E1" w:rsidRDefault="00CA0908" w:rsidP="0006425D">
      <w:pPr>
        <w:widowControl w:val="0"/>
        <w:numPr>
          <w:ilvl w:val="2"/>
          <w:numId w:val="7"/>
        </w:numPr>
        <w:autoSpaceDE w:val="0"/>
        <w:autoSpaceDN w:val="0"/>
        <w:adjustRightInd w:val="0"/>
        <w:ind w:left="1276" w:hanging="709"/>
        <w:jc w:val="both"/>
      </w:pPr>
      <w:r w:rsidRPr="001C57E1">
        <w:t>Zhotoviteľ vypracuje a </w:t>
      </w:r>
      <w:r w:rsidR="001163A2" w:rsidRPr="001C57E1">
        <w:t xml:space="preserve">odovzdá objednávateľovi najneskôr do </w:t>
      </w:r>
      <w:r w:rsidRPr="001C57E1">
        <w:t xml:space="preserve"> 14 kalendárnych dní pred začatím realizácie konkrétn</w:t>
      </w:r>
      <w:r w:rsidR="00BB55F1" w:rsidRPr="001C57E1">
        <w:t xml:space="preserve">ych stavebných prác  </w:t>
      </w:r>
      <w:r w:rsidRPr="001C57E1">
        <w:t xml:space="preserve">kontrolný a skúšobný plán stavebného diela </w:t>
      </w:r>
      <w:r w:rsidR="003D47A9" w:rsidRPr="001C57E1">
        <w:t xml:space="preserve">(verejnej práce) – v zmysle </w:t>
      </w:r>
      <w:r w:rsidRPr="001C57E1">
        <w:t xml:space="preserve"> § 13 zákona č. 254/1998 Z. z. o verejných prácach v znení neskorších predpisov (ďalej len „skúšobný plán“)</w:t>
      </w:r>
      <w:r w:rsidR="00BB55F1" w:rsidRPr="001C57E1">
        <w:t>. D</w:t>
      </w:r>
      <w:r w:rsidRPr="001C57E1">
        <w:t xml:space="preserve">o 14 kalendárnych  dní  po podpise tejto zmluvy </w:t>
      </w:r>
      <w:r w:rsidR="00BB55F1" w:rsidRPr="001C57E1">
        <w:t>zhotoviteľ predloží skúšobný plán</w:t>
      </w:r>
      <w:r w:rsidR="00A24D40" w:rsidRPr="001C57E1">
        <w:t xml:space="preserve"> na</w:t>
      </w:r>
      <w:r w:rsidR="00BB55F1" w:rsidRPr="001C57E1">
        <w:t xml:space="preserve"> </w:t>
      </w:r>
      <w:r w:rsidR="00A24D40" w:rsidRPr="001C57E1">
        <w:t xml:space="preserve">konkrétne stavebné práce, ktoré plánuje realizovať v </w:t>
      </w:r>
      <w:r w:rsidR="00BB55F1" w:rsidRPr="001C57E1">
        <w:t>obdob</w:t>
      </w:r>
      <w:r w:rsidR="00A24D40" w:rsidRPr="001C57E1">
        <w:t>í</w:t>
      </w:r>
      <w:r w:rsidR="00BB55F1" w:rsidRPr="001C57E1">
        <w:t xml:space="preserve"> prvých troch mesiacov.</w:t>
      </w:r>
      <w:r w:rsidRPr="001C57E1">
        <w:t xml:space="preserve"> Zhotoviteľ je povinný </w:t>
      </w:r>
      <w:r w:rsidR="00A24D40" w:rsidRPr="001C57E1">
        <w:t> </w:t>
      </w:r>
      <w:r w:rsidRPr="001C57E1">
        <w:t>skúšobný plán prerokovať s projektantom diela a vyhotoviť ho podľa jeho pripomi</w:t>
      </w:r>
      <w:r>
        <w:t xml:space="preserve">enok. Následný súhlas s predloženým skúšobným plánom musí potvrdiť objednávateľ písomne. Prípadné námietky, resp. požiadavky na doplnenie skúšobného plánu oznámi objednávateľ zhotoviteľovi stavby do 7 pracovných dní od jeho predloženia a zhotoviteľ je povinný v zmysle takto vznesených pripomienok, požiadaviek skúšobný plán prepracovať a opätovne ho predložiť objednávateľovi do 7 </w:t>
      </w:r>
      <w:r w:rsidRPr="001C57E1">
        <w:t xml:space="preserve">pracovných dní od doručenia pripomienok na odsúhlasenie objednávateľom. Náklady na skúšky a kontroly v rozsahu skúšobného plánu uhrádza zhotoviteľ. Náklady nad rámec skúšobného plánu znáša zhotoviteľ, ak sa preukáže, že zodpovedá za porušenie kvality diela. </w:t>
      </w:r>
      <w:r w:rsidR="0041758B" w:rsidRPr="001C57E1">
        <w:rPr>
          <w:szCs w:val="22"/>
        </w:rPr>
        <w:t>Za vypracovanie skúšobných plánov subdodávateľov zodpovedá zhotoviteľ a tieto sú súčasťou skúšobného plánu zhotoviteľa  a musia ním byť písomne odsúhlasené. Za postup pri preverovaní splnenia požiadaviek na dielo ako verejnú prácu podľa skúšobného plánu zodpovedá zhotoviteľ. Kontrolné úkony predpísané skúšobným plánom môžu vykonať iba osoby, ktoré spĺňajú požiadavky na výkon týchto úkonov v súlade so všeobecnými právnymi predpismi. Pri odovzdaní staveniska zhotoviteľ písomne oznámi objednávateľovi osobu, ktorú poverí zodpovednosťou za uskutočňovanie a plnenie skúšobného plánu. Ak výsledky skúšok a kontrola nevyhovuje všeobecne záväzným predpisom, technickým normám, ustanoveniam zmluvy, je zhotoviteľ povinný oznámiť túto skutočnosť písomne bez zbytočného odkladu objednávateľovi a pokračovať v prácach môže zhotoviteľ len po odstránení zistených nedostatkov  a len na základe písomného súhlasu objednávateľa.</w:t>
      </w:r>
      <w:r w:rsidR="005824EE" w:rsidRPr="001C57E1">
        <w:rPr>
          <w:szCs w:val="22"/>
        </w:rPr>
        <w:t xml:space="preserve"> </w:t>
      </w:r>
      <w:r w:rsidR="0041758B" w:rsidRPr="001C57E1">
        <w:rPr>
          <w:rFonts w:cs="Arial"/>
          <w:szCs w:val="22"/>
        </w:rPr>
        <w:t>Skúšobný plán musí byť vypracovaný tak, aby všetky kontrolné, skúšobné  ale</w:t>
      </w:r>
      <w:r w:rsidR="001D7753" w:rsidRPr="001C57E1">
        <w:rPr>
          <w:rFonts w:cs="Arial"/>
          <w:szCs w:val="22"/>
        </w:rPr>
        <w:t xml:space="preserve">bo inšpekčné úkony sa vykonali </w:t>
      </w:r>
      <w:r w:rsidR="0041758B" w:rsidRPr="001C57E1">
        <w:rPr>
          <w:rFonts w:cs="Arial"/>
          <w:szCs w:val="22"/>
        </w:rPr>
        <w:t>v súlade s plánovaným postupom stavebných a montážnych prác podľa harmonogramu plánovaných termínov výstavby. Ak rozsah skúšok predpisujú technické normy a všeobecne technické požiadavky, tieto požiadavky sa musia v skúšobnom pláne premietnuť ako minimálne.</w:t>
      </w:r>
    </w:p>
    <w:p w:rsidR="0041758B" w:rsidRPr="001C57E1" w:rsidRDefault="0041758B" w:rsidP="0006425D">
      <w:pPr>
        <w:widowControl w:val="0"/>
        <w:numPr>
          <w:ilvl w:val="2"/>
          <w:numId w:val="7"/>
        </w:numPr>
        <w:tabs>
          <w:tab w:val="clear" w:pos="1430"/>
          <w:tab w:val="left" w:pos="-7230"/>
          <w:tab w:val="num" w:pos="-1418"/>
        </w:tabs>
        <w:autoSpaceDE w:val="0"/>
        <w:autoSpaceDN w:val="0"/>
        <w:adjustRightInd w:val="0"/>
        <w:ind w:left="1276"/>
        <w:jc w:val="both"/>
        <w:rPr>
          <w:rFonts w:cs="Arial"/>
          <w:szCs w:val="22"/>
        </w:rPr>
      </w:pPr>
      <w:r w:rsidRPr="001C57E1">
        <w:rPr>
          <w:rFonts w:cs="Arial"/>
          <w:szCs w:val="22"/>
        </w:rPr>
        <w:t>Objednávateľ je oprávnený v skúšobnom pláne vyznačiť tie kontrolné úkony, pri ktorých požaduje osobnú účasť. V takom prípade je zhotoviteľ povinný písomne oznámiť objednávateľovi vykonanie takýchto kontrolných úkonov minimálne 3 pracovné dni vopred.</w:t>
      </w:r>
    </w:p>
    <w:p w:rsidR="0041758B" w:rsidRPr="001C57E1" w:rsidRDefault="0041758B" w:rsidP="0006425D">
      <w:pPr>
        <w:widowControl w:val="0"/>
        <w:numPr>
          <w:ilvl w:val="2"/>
          <w:numId w:val="7"/>
        </w:numPr>
        <w:tabs>
          <w:tab w:val="clear" w:pos="1430"/>
          <w:tab w:val="left" w:pos="-7230"/>
          <w:tab w:val="num" w:pos="-1418"/>
        </w:tabs>
        <w:autoSpaceDE w:val="0"/>
        <w:autoSpaceDN w:val="0"/>
        <w:adjustRightInd w:val="0"/>
        <w:ind w:left="1276"/>
        <w:jc w:val="both"/>
        <w:rPr>
          <w:rFonts w:cs="Arial"/>
          <w:szCs w:val="22"/>
        </w:rPr>
      </w:pPr>
      <w:r w:rsidRPr="001C57E1">
        <w:rPr>
          <w:szCs w:val="22"/>
        </w:rPr>
        <w:t>V prípade, že zhotoviteľ ani na písomnú výzvu objednávateľa a v nej uvedenej lehote, nevykoná kontrolu alebo skúšku podľa skúšobného plánu, je objednávateľ oprávnený vyžiadať uskutočnenie kontroly alebo skúšky nezávislou organizáciou na náklady zhotoviteľa, ktoré je zhotoviteľ povinný uhradiť do 5 pracovných dní odo dňa doručenia výzvy na úhradu.</w:t>
      </w:r>
    </w:p>
    <w:p w:rsidR="00CA0908" w:rsidRPr="00A745C1" w:rsidRDefault="00A745C1" w:rsidP="0006425D">
      <w:pPr>
        <w:widowControl w:val="0"/>
        <w:numPr>
          <w:ilvl w:val="2"/>
          <w:numId w:val="7"/>
        </w:numPr>
        <w:autoSpaceDE w:val="0"/>
        <w:autoSpaceDN w:val="0"/>
        <w:adjustRightInd w:val="0"/>
        <w:ind w:left="1276" w:hanging="709"/>
        <w:jc w:val="both"/>
        <w:rPr>
          <w:rFonts w:cs="Arial"/>
          <w:b/>
          <w:szCs w:val="22"/>
        </w:rPr>
      </w:pPr>
      <w:r w:rsidRPr="00A745C1">
        <w:rPr>
          <w:rStyle w:val="Siln"/>
          <w:rFonts w:cs="Arial"/>
          <w:b w:val="0"/>
          <w:szCs w:val="22"/>
          <w:bdr w:val="none" w:sz="0" w:space="0" w:color="auto" w:frame="1"/>
          <w:shd w:val="clear" w:color="auto" w:fill="FFFFFF"/>
        </w:rPr>
        <w:t>Zhotoviteľ zabezpečí na vlastné náklady povinnosti podľa § 3 ods. 3 a ods. 4 nariadenia vlády Slovenskej republiky č. 396/2006 Z. z. o minimálnych bezpečnostných a zdravotných požiadavkách na stavenisko v znení neskorších predpisov.</w:t>
      </w:r>
    </w:p>
    <w:p w:rsidR="00CA0908" w:rsidRDefault="00CA0908" w:rsidP="0006425D">
      <w:pPr>
        <w:widowControl w:val="0"/>
        <w:numPr>
          <w:ilvl w:val="2"/>
          <w:numId w:val="7"/>
        </w:numPr>
        <w:autoSpaceDE w:val="0"/>
        <w:autoSpaceDN w:val="0"/>
        <w:adjustRightInd w:val="0"/>
        <w:ind w:left="1276" w:hanging="709"/>
        <w:jc w:val="both"/>
      </w:pPr>
      <w:r w:rsidRPr="001C57E1">
        <w:t>Zabezpečí na vlastné náklady dopravné značenie prístupu na stavenisko</w:t>
      </w:r>
      <w:r>
        <w:t xml:space="preserve"> a jeho udržiavanie vtedy ak to bude potrebné.</w:t>
      </w:r>
    </w:p>
    <w:p w:rsidR="00CA0908" w:rsidRDefault="00CA0908" w:rsidP="0006425D">
      <w:pPr>
        <w:widowControl w:val="0"/>
        <w:numPr>
          <w:ilvl w:val="2"/>
          <w:numId w:val="7"/>
        </w:numPr>
        <w:autoSpaceDE w:val="0"/>
        <w:autoSpaceDN w:val="0"/>
        <w:adjustRightInd w:val="0"/>
        <w:ind w:left="1276" w:hanging="709"/>
        <w:jc w:val="both"/>
      </w:pPr>
      <w:r>
        <w:t xml:space="preserve">Zhotoviteľ zabezpečí stráženie staveniska, jeho osvetlenie, čistotu a poriadok na stavenisku na vlastné náklady. </w:t>
      </w:r>
    </w:p>
    <w:p w:rsidR="00CA0908" w:rsidRDefault="00CA0908" w:rsidP="0006425D">
      <w:pPr>
        <w:widowControl w:val="0"/>
        <w:numPr>
          <w:ilvl w:val="2"/>
          <w:numId w:val="7"/>
        </w:numPr>
        <w:autoSpaceDE w:val="0"/>
        <w:autoSpaceDN w:val="0"/>
        <w:adjustRightInd w:val="0"/>
        <w:ind w:left="1276" w:hanging="709"/>
        <w:jc w:val="both"/>
      </w:pPr>
      <w:r>
        <w:t>Pri zriadení, usporiadaní, vybavení a likvidácii zariadenia staveniska zhotoviteľ bude dodržiavať ustanovenia oso</w:t>
      </w:r>
      <w:r>
        <w:softHyphen/>
        <w:t>bitného predpisu - zákon č. 50/1976 Zb. o územnom plánovaní a stavebnom poriadku (stavebný zákon) v znení neskorších právnych predpisov.</w:t>
      </w:r>
    </w:p>
    <w:p w:rsidR="00CA0908" w:rsidRDefault="00CA0908" w:rsidP="0006425D">
      <w:pPr>
        <w:widowControl w:val="0"/>
        <w:numPr>
          <w:ilvl w:val="2"/>
          <w:numId w:val="7"/>
        </w:numPr>
        <w:autoSpaceDE w:val="0"/>
        <w:autoSpaceDN w:val="0"/>
        <w:adjustRightInd w:val="0"/>
        <w:ind w:left="1276" w:hanging="709"/>
        <w:jc w:val="both"/>
      </w:pPr>
      <w:r>
        <w:t>Objednávateľ určí bod napojenia pre odber elektrickej energie, vody, prípadne iných médií pre potreby realizácie diela a bod napojenia na verejnú kanalizáciu a miesta vstupu na stavenisko.</w:t>
      </w:r>
    </w:p>
    <w:p w:rsidR="00CA0908" w:rsidRDefault="00CA0908" w:rsidP="0006425D">
      <w:pPr>
        <w:widowControl w:val="0"/>
        <w:numPr>
          <w:ilvl w:val="1"/>
          <w:numId w:val="6"/>
        </w:numPr>
        <w:autoSpaceDE w:val="0"/>
        <w:autoSpaceDN w:val="0"/>
        <w:adjustRightInd w:val="0"/>
        <w:spacing w:before="240"/>
        <w:jc w:val="both"/>
      </w:pPr>
      <w:r>
        <w:t>Realizácia:</w:t>
      </w:r>
    </w:p>
    <w:p w:rsidR="00EB1BF9" w:rsidRDefault="00CA0908" w:rsidP="0006425D">
      <w:pPr>
        <w:widowControl w:val="0"/>
        <w:numPr>
          <w:ilvl w:val="2"/>
          <w:numId w:val="8"/>
        </w:numPr>
        <w:tabs>
          <w:tab w:val="num" w:pos="1276"/>
        </w:tabs>
        <w:autoSpaceDE w:val="0"/>
        <w:autoSpaceDN w:val="0"/>
        <w:adjustRightInd w:val="0"/>
        <w:ind w:left="1276" w:hanging="709"/>
        <w:jc w:val="both"/>
      </w:pPr>
      <w:r w:rsidRPr="00E118E2">
        <w:t>Zhotoviteľ svojou činnosťou nesmie narušiť bezpečnosť osôb nachádzajúcich sa</w:t>
      </w:r>
      <w:r w:rsidR="003D311C">
        <w:t xml:space="preserve"> </w:t>
      </w:r>
      <w:r w:rsidRPr="00E118E2">
        <w:t>v objekte ani iných osôb pohybujúcich sa mimo staveniska</w:t>
      </w:r>
      <w:r w:rsidR="00570440">
        <w:t>.</w:t>
      </w:r>
      <w:r w:rsidR="00570440" w:rsidRPr="00570440">
        <w:rPr>
          <w:rFonts w:cs="Arial"/>
          <w:szCs w:val="22"/>
        </w:rPr>
        <w:t xml:space="preserve"> </w:t>
      </w:r>
      <w:r w:rsidR="00570440" w:rsidRPr="007337CD">
        <w:rPr>
          <w:rFonts w:cs="Arial"/>
          <w:szCs w:val="22"/>
        </w:rPr>
        <w:t xml:space="preserve">Na stavenisko môžu vstupovať len poverení pracovníci zhotoviteľa, objednávateľa, tretích osôb </w:t>
      </w:r>
      <w:r w:rsidR="00570440">
        <w:rPr>
          <w:rFonts w:cs="Arial"/>
          <w:szCs w:val="22"/>
        </w:rPr>
        <w:t xml:space="preserve">a </w:t>
      </w:r>
      <w:r w:rsidR="00570440" w:rsidRPr="007337CD">
        <w:rPr>
          <w:rFonts w:cs="Arial"/>
          <w:szCs w:val="22"/>
        </w:rPr>
        <w:t>subdodávateľov podieľajúcich sa na realizácii diela, orgánov štátneho stavebného dohľadu a ostatných oprávnených kontrolných orgánov.</w:t>
      </w:r>
    </w:p>
    <w:p w:rsidR="00CA0908" w:rsidRDefault="00CA0908" w:rsidP="0006425D">
      <w:pPr>
        <w:widowControl w:val="0"/>
        <w:numPr>
          <w:ilvl w:val="2"/>
          <w:numId w:val="8"/>
        </w:numPr>
        <w:tabs>
          <w:tab w:val="num" w:pos="1276"/>
        </w:tabs>
        <w:autoSpaceDE w:val="0"/>
        <w:autoSpaceDN w:val="0"/>
        <w:adjustRightInd w:val="0"/>
        <w:ind w:left="1276" w:hanging="709"/>
        <w:jc w:val="both"/>
      </w:pPr>
      <w:r>
        <w:t xml:space="preserve">Zhotoviteľ je povinný osobám oprávneným vykonávať reštaurátorské práce, archeologický výskum, </w:t>
      </w:r>
      <w:proofErr w:type="spellStart"/>
      <w:r>
        <w:t>architektonicko</w:t>
      </w:r>
      <w:proofErr w:type="spellEnd"/>
      <w:r>
        <w:t>- historický výskum, autorský dozor umožniť vstup na stavenisko a jeho užívanie vrátane zariadení.</w:t>
      </w:r>
    </w:p>
    <w:p w:rsidR="00CA0908" w:rsidRDefault="00CA0908" w:rsidP="0006425D">
      <w:pPr>
        <w:widowControl w:val="0"/>
        <w:numPr>
          <w:ilvl w:val="2"/>
          <w:numId w:val="8"/>
        </w:numPr>
        <w:tabs>
          <w:tab w:val="num" w:pos="1276"/>
        </w:tabs>
        <w:autoSpaceDE w:val="0"/>
        <w:autoSpaceDN w:val="0"/>
        <w:adjustRightInd w:val="0"/>
        <w:ind w:left="1276" w:hanging="709"/>
        <w:jc w:val="both"/>
      </w:pPr>
      <w:r>
        <w:t>Zhotoviteľ je povinný vykonať opatrenia na riadne zabezpečenie staveniska pred vstupom nepovolaných osôb vrátane výrazného označenia: zákaz vstupu, ktorého neporušiteľnosť a čitateľnosť označenia je zhotoviteľ povinný  pravidelne kontrolovať.</w:t>
      </w:r>
    </w:p>
    <w:p w:rsidR="00CA0908" w:rsidRDefault="00CA0908" w:rsidP="0006425D">
      <w:pPr>
        <w:widowControl w:val="0"/>
        <w:numPr>
          <w:ilvl w:val="2"/>
          <w:numId w:val="8"/>
        </w:numPr>
        <w:tabs>
          <w:tab w:val="num" w:pos="1276"/>
        </w:tabs>
        <w:autoSpaceDE w:val="0"/>
        <w:autoSpaceDN w:val="0"/>
        <w:adjustRightInd w:val="0"/>
        <w:ind w:left="1276" w:hanging="709"/>
        <w:jc w:val="both"/>
      </w:pPr>
      <w:r>
        <w:t>Zhotoviteľ je povinný realizovať, označiť a udržiavať v bezchybnom stave zabezpečovacie konštrukcie diela ako ochranné striešky, tunely, premostenia, oplotenie a pod.</w:t>
      </w:r>
      <w:r w:rsidR="007845F2">
        <w:t xml:space="preserve"> </w:t>
      </w:r>
    </w:p>
    <w:p w:rsidR="00CA0908" w:rsidRDefault="00CA0908" w:rsidP="0006425D">
      <w:pPr>
        <w:widowControl w:val="0"/>
        <w:numPr>
          <w:ilvl w:val="2"/>
          <w:numId w:val="8"/>
        </w:numPr>
        <w:tabs>
          <w:tab w:val="num" w:pos="1276"/>
        </w:tabs>
        <w:autoSpaceDE w:val="0"/>
        <w:autoSpaceDN w:val="0"/>
        <w:adjustRightInd w:val="0"/>
        <w:ind w:left="1276" w:hanging="709"/>
        <w:jc w:val="both"/>
      </w:pPr>
      <w:r>
        <w:t>Vytyčovanie a iné meračské práce zhotoviteľa potrebné pre vykonávanie predmetu diela zabezpečuje zhotoviteľ, ako súčasť dodávky.</w:t>
      </w:r>
      <w:r w:rsidRPr="00314190">
        <w:rPr>
          <w:color w:val="FF0000"/>
        </w:rPr>
        <w:t xml:space="preserve"> </w:t>
      </w:r>
    </w:p>
    <w:p w:rsidR="00CA0908" w:rsidRDefault="00CA0908" w:rsidP="0006425D">
      <w:pPr>
        <w:widowControl w:val="0"/>
        <w:numPr>
          <w:ilvl w:val="2"/>
          <w:numId w:val="8"/>
        </w:numPr>
        <w:tabs>
          <w:tab w:val="num" w:pos="1276"/>
        </w:tabs>
        <w:autoSpaceDE w:val="0"/>
        <w:autoSpaceDN w:val="0"/>
        <w:adjustRightInd w:val="0"/>
        <w:ind w:left="1276" w:hanging="709"/>
        <w:jc w:val="both"/>
      </w:pPr>
      <w:r>
        <w:t xml:space="preserve">Zhotoviteľ uhrádza vodné a stočné, odbery energií na vlastné náklady. </w:t>
      </w:r>
      <w:r w:rsidRPr="00FF47BC">
        <w:t xml:space="preserve">Zhotoviteľ je povinný osadiť </w:t>
      </w:r>
      <w:r>
        <w:t>zariadenie</w:t>
      </w:r>
      <w:r w:rsidRPr="00FF47BC">
        <w:t xml:space="preserve"> na meranie ním spotrebovanej elektrickej energie</w:t>
      </w:r>
      <w:r>
        <w:t>,</w:t>
      </w:r>
      <w:r w:rsidRPr="00FF47BC">
        <w:t> vody</w:t>
      </w:r>
      <w:r>
        <w:t xml:space="preserve"> </w:t>
      </w:r>
      <w:r w:rsidRPr="00FF47BC">
        <w:t xml:space="preserve"> pri zhotov</w:t>
      </w:r>
      <w:r>
        <w:t>ova</w:t>
      </w:r>
      <w:r w:rsidRPr="00FF47BC">
        <w:t xml:space="preserve">ní diela. Nameraná spotreba </w:t>
      </w:r>
      <w:r>
        <w:t>vody a energií</w:t>
      </w:r>
      <w:r w:rsidRPr="00FF47BC">
        <w:t xml:space="preserve"> bude zhotoviteľovi fakturovaná. Splatnosť vystavenej faktúry je 14 </w:t>
      </w:r>
      <w:r w:rsidR="00283935">
        <w:t xml:space="preserve">kalendárnych </w:t>
      </w:r>
      <w:r w:rsidRPr="00FF47BC">
        <w:t>dní od jej vystavenia objednávateľom.</w:t>
      </w:r>
    </w:p>
    <w:p w:rsidR="00CA0908" w:rsidRDefault="00CA0908" w:rsidP="0006425D">
      <w:pPr>
        <w:widowControl w:val="0"/>
        <w:numPr>
          <w:ilvl w:val="2"/>
          <w:numId w:val="8"/>
        </w:numPr>
        <w:tabs>
          <w:tab w:val="num" w:pos="1276"/>
        </w:tabs>
        <w:autoSpaceDE w:val="0"/>
        <w:autoSpaceDN w:val="0"/>
        <w:adjustRightInd w:val="0"/>
        <w:ind w:left="1276" w:hanging="709"/>
        <w:jc w:val="both"/>
      </w:pPr>
      <w:r>
        <w:t>Pokiaľ budú pri zhotovení diela nájdené predmety historickej, umeleckej hodnoty je zhotoviteľ povinný postupovať v zmysle platnej legislatívy a o tejto skutočnosti bezodkladne upovedomiť objednávateľa. Zhotoviteľ je povinný vykonať všetky opatrenia nevyhnutné k tomu, aby nedošlo k poškodeniu takýchto nálezov.</w:t>
      </w:r>
    </w:p>
    <w:p w:rsidR="00CA0908" w:rsidRDefault="00CA0908" w:rsidP="0006425D">
      <w:pPr>
        <w:widowControl w:val="0"/>
        <w:numPr>
          <w:ilvl w:val="2"/>
          <w:numId w:val="8"/>
        </w:numPr>
        <w:tabs>
          <w:tab w:val="num" w:pos="1276"/>
        </w:tabs>
        <w:autoSpaceDE w:val="0"/>
        <w:autoSpaceDN w:val="0"/>
        <w:adjustRightInd w:val="0"/>
        <w:ind w:left="1276" w:hanging="709"/>
        <w:jc w:val="both"/>
      </w:pPr>
      <w:r>
        <w:t>Zhotoviteľ je povinný na prevzatom stavenisku, v jeho okolí a na prenechaných inžinierskych sieťach udržiavať poriadok a</w:t>
      </w:r>
      <w:r w:rsidR="007845F2">
        <w:t> </w:t>
      </w:r>
      <w:r>
        <w:t>čistotu</w:t>
      </w:r>
      <w:r w:rsidR="007845F2">
        <w:t xml:space="preserve"> (vrátane prístupových komunikácií)</w:t>
      </w:r>
      <w:r>
        <w:t>, je povinný priebežne</w:t>
      </w:r>
      <w:r>
        <w:rPr>
          <w:i/>
        </w:rPr>
        <w:t xml:space="preserve"> </w:t>
      </w:r>
      <w:r>
        <w:t xml:space="preserve">odstraňovať všetky odpady a nečistoty vzniknuté z jeho činnosti a to </w:t>
      </w:r>
      <w:r w:rsidR="007845F2">
        <w:t xml:space="preserve">opakovane a </w:t>
      </w:r>
      <w:r>
        <w:t>na vlastné náklady.</w:t>
      </w:r>
    </w:p>
    <w:p w:rsidR="00CA0908" w:rsidRDefault="00CA0908" w:rsidP="0006425D">
      <w:pPr>
        <w:widowControl w:val="0"/>
        <w:numPr>
          <w:ilvl w:val="2"/>
          <w:numId w:val="8"/>
        </w:numPr>
        <w:tabs>
          <w:tab w:val="num" w:pos="1276"/>
        </w:tabs>
        <w:autoSpaceDE w:val="0"/>
        <w:autoSpaceDN w:val="0"/>
        <w:adjustRightInd w:val="0"/>
        <w:ind w:left="1276" w:hanging="709"/>
        <w:jc w:val="both"/>
      </w:pPr>
      <w:r>
        <w:t>Pri odovzdaní diela je zhotoviteľ povinný usporiadať stroje, výrobné zariade</w:t>
      </w:r>
      <w:r>
        <w:softHyphen/>
        <w:t>nia, zvyšný materiál a odpady na stavenisku tak, aby bolo možné dodávku riadne prevziať a bezpečne prevádzkovať.</w:t>
      </w:r>
    </w:p>
    <w:p w:rsidR="00F3130D" w:rsidRPr="001C57E1" w:rsidRDefault="00CA0908" w:rsidP="0006425D">
      <w:pPr>
        <w:widowControl w:val="0"/>
        <w:numPr>
          <w:ilvl w:val="2"/>
          <w:numId w:val="8"/>
        </w:numPr>
        <w:tabs>
          <w:tab w:val="num" w:pos="1276"/>
        </w:tabs>
        <w:autoSpaceDE w:val="0"/>
        <w:autoSpaceDN w:val="0"/>
        <w:adjustRightInd w:val="0"/>
        <w:ind w:left="1276" w:hanging="709"/>
        <w:jc w:val="both"/>
        <w:rPr>
          <w:rFonts w:cs="Arial"/>
        </w:rPr>
      </w:pPr>
      <w:r w:rsidRPr="00552EDF">
        <w:rPr>
          <w:rFonts w:cs="Arial"/>
        </w:rPr>
        <w:t>Zhotoviteľ vykonáva činnosti spojené s predmetom diela na vlastnú zodpoved</w:t>
      </w:r>
      <w:r w:rsidRPr="00552EDF">
        <w:rPr>
          <w:rFonts w:cs="Arial"/>
        </w:rPr>
        <w:softHyphen/>
        <w:t xml:space="preserve">nosť podľa zmluvy, pričom rešpektuje </w:t>
      </w:r>
      <w:r w:rsidR="00816A16" w:rsidRPr="00552EDF">
        <w:rPr>
          <w:rFonts w:cs="Arial"/>
        </w:rPr>
        <w:t xml:space="preserve">platné </w:t>
      </w:r>
      <w:r w:rsidRPr="00552EDF">
        <w:rPr>
          <w:rFonts w:cs="Arial"/>
        </w:rPr>
        <w:t xml:space="preserve">všeobecne </w:t>
      </w:r>
      <w:r w:rsidR="00816A16">
        <w:rPr>
          <w:rFonts w:cs="Arial"/>
        </w:rPr>
        <w:t xml:space="preserve">záväzné </w:t>
      </w:r>
      <w:r w:rsidRPr="00552EDF">
        <w:rPr>
          <w:rFonts w:cs="Arial"/>
        </w:rPr>
        <w:t>právne</w:t>
      </w:r>
      <w:r w:rsidR="005A1013" w:rsidRPr="00552EDF">
        <w:rPr>
          <w:rFonts w:cs="Arial"/>
        </w:rPr>
        <w:t xml:space="preserve"> predpisy,  najmä ustanovenia </w:t>
      </w:r>
      <w:r w:rsidR="005A1013" w:rsidRPr="00552EDF">
        <w:rPr>
          <w:rFonts w:cs="Arial"/>
          <w:szCs w:val="22"/>
        </w:rPr>
        <w:t>zákona č. 50/1976 Zb. o územnom plánovaní a stavebnom poriadku (stavebný zákon) v znení neskorších predpisov</w:t>
      </w:r>
      <w:r w:rsidRPr="00552EDF">
        <w:rPr>
          <w:rFonts w:cs="Arial"/>
        </w:rPr>
        <w:t xml:space="preserve">, </w:t>
      </w:r>
      <w:r w:rsidR="00F3130D" w:rsidRPr="00552EDF">
        <w:rPr>
          <w:rFonts w:cs="Arial"/>
          <w:szCs w:val="22"/>
        </w:rPr>
        <w:t xml:space="preserve">zákona č. 124/2006 Z.  z. o bezpečnosti a ochrane zdravia pri práci </w:t>
      </w:r>
      <w:r w:rsidR="00283935" w:rsidRPr="00552EDF">
        <w:rPr>
          <w:rFonts w:cs="Arial"/>
          <w:bCs/>
          <w:color w:val="000000"/>
          <w:szCs w:val="22"/>
          <w:shd w:val="clear" w:color="auto" w:fill="FFFFFF"/>
        </w:rPr>
        <w:t xml:space="preserve">a o zmene a doplnení niektorých zákonov </w:t>
      </w:r>
      <w:r w:rsidR="00F3130D" w:rsidRPr="00552EDF">
        <w:rPr>
          <w:rFonts w:cs="Arial"/>
          <w:szCs w:val="22"/>
        </w:rPr>
        <w:t>v znení neskorších predpisov</w:t>
      </w:r>
      <w:r w:rsidRPr="00552EDF">
        <w:rPr>
          <w:rFonts w:cs="Arial"/>
        </w:rPr>
        <w:t xml:space="preserve">, </w:t>
      </w:r>
      <w:r w:rsidR="00F3130D" w:rsidRPr="00552EDF">
        <w:rPr>
          <w:rFonts w:cs="Arial"/>
          <w:szCs w:val="22"/>
        </w:rPr>
        <w:t xml:space="preserve">vyhlášky </w:t>
      </w:r>
      <w:r w:rsidR="00F3130D" w:rsidRPr="00552EDF">
        <w:rPr>
          <w:rFonts w:cs="Arial"/>
          <w:bCs/>
          <w:szCs w:val="22"/>
          <w:shd w:val="clear" w:color="auto" w:fill="FFFFFF"/>
        </w:rPr>
        <w:t xml:space="preserve">Ministerstva práce, sociálnych vecí a rodiny Slovenskej republiky </w:t>
      </w:r>
      <w:r w:rsidR="00586742" w:rsidRPr="00552EDF">
        <w:rPr>
          <w:rFonts w:cs="Arial"/>
          <w:szCs w:val="22"/>
        </w:rPr>
        <w:t>č. </w:t>
      </w:r>
      <w:r w:rsidR="00F3130D" w:rsidRPr="00552EDF">
        <w:rPr>
          <w:rFonts w:cs="Arial"/>
          <w:szCs w:val="22"/>
        </w:rPr>
        <w:t xml:space="preserve">147/2013 Z. z. </w:t>
      </w:r>
      <w:r w:rsidR="00F3130D" w:rsidRPr="00552EDF">
        <w:rPr>
          <w:rFonts w:cs="Arial"/>
          <w:bCs/>
          <w:szCs w:val="20"/>
        </w:rPr>
        <w:t>ktorou sa ustanovujú podrobn</w:t>
      </w:r>
      <w:r w:rsidR="00586742" w:rsidRPr="00552EDF">
        <w:rPr>
          <w:rFonts w:cs="Arial"/>
          <w:bCs/>
          <w:szCs w:val="20"/>
        </w:rPr>
        <w:t>osti na zaistenie bezpečnosti a </w:t>
      </w:r>
      <w:r w:rsidR="00F3130D" w:rsidRPr="00552EDF">
        <w:rPr>
          <w:rFonts w:cs="Arial"/>
          <w:bCs/>
          <w:szCs w:val="20"/>
        </w:rPr>
        <w:t>ochrany zdravia pri stavebných prácach</w:t>
      </w:r>
      <w:r w:rsidR="00586742" w:rsidRPr="00552EDF">
        <w:rPr>
          <w:rFonts w:cs="Arial"/>
          <w:bCs/>
          <w:szCs w:val="20"/>
        </w:rPr>
        <w:t xml:space="preserve"> a prácach s nimi súvisiacich a </w:t>
      </w:r>
      <w:r w:rsidR="00F3130D" w:rsidRPr="00552EDF">
        <w:rPr>
          <w:rFonts w:cs="Arial"/>
          <w:bCs/>
          <w:szCs w:val="20"/>
        </w:rPr>
        <w:t>podrobnosti o odbornej spôsobilosti na výkon niektorých pracovných činností v platnom znení a ďalších platných právnych noriem pre zabezpečenie bezpečnosti a ochrany zdravia na stav</w:t>
      </w:r>
      <w:r w:rsidR="00586742" w:rsidRPr="00552EDF">
        <w:rPr>
          <w:rFonts w:cs="Arial"/>
          <w:bCs/>
          <w:szCs w:val="20"/>
        </w:rPr>
        <w:t>enisku, zákona č. 17/1992 Zb. o </w:t>
      </w:r>
      <w:r w:rsidR="00F3130D" w:rsidRPr="00552EDF">
        <w:rPr>
          <w:rFonts w:cs="Arial"/>
          <w:bCs/>
          <w:szCs w:val="20"/>
        </w:rPr>
        <w:t>životnom prostredí v znení neskorších</w:t>
      </w:r>
      <w:r w:rsidR="00F3130D" w:rsidRPr="00F3130D">
        <w:rPr>
          <w:rFonts w:cs="Arial"/>
          <w:bCs/>
          <w:szCs w:val="20"/>
        </w:rPr>
        <w:t xml:space="preserve"> predp</w:t>
      </w:r>
      <w:r w:rsidR="00586742">
        <w:rPr>
          <w:rFonts w:cs="Arial"/>
          <w:bCs/>
          <w:szCs w:val="20"/>
        </w:rPr>
        <w:t>isov, zákona č. 79/2015 Z. z. o </w:t>
      </w:r>
      <w:r w:rsidR="00F3130D" w:rsidRPr="00F3130D">
        <w:rPr>
          <w:rFonts w:cs="Arial"/>
          <w:bCs/>
          <w:szCs w:val="20"/>
        </w:rPr>
        <w:t xml:space="preserve">odpadoch a o zmene a doplnení niektorých zákonov v znení neskorších predpisov,  zákona č. 137/2010 Z. z. o ovzduší v znení neskorších predpisov, zákona č. 364/2004 Z. z. </w:t>
      </w:r>
      <w:r w:rsidR="00F3130D" w:rsidRPr="00F3130D">
        <w:rPr>
          <w:rFonts w:cs="Arial"/>
          <w:bCs/>
          <w:szCs w:val="22"/>
          <w:shd w:val="clear" w:color="auto" w:fill="FFFFFF"/>
        </w:rPr>
        <w:t>o vodách a o zmene zákona Slovenskej národnej rady č. </w:t>
      </w:r>
      <w:hyperlink r:id="rId6" w:tooltip="Odkaz na predpis alebo ustanovenie" w:history="1">
        <w:r w:rsidR="00F3130D" w:rsidRPr="00F3130D">
          <w:rPr>
            <w:rStyle w:val="Hypertextovprepojenie"/>
            <w:rFonts w:cs="Arial"/>
            <w:bCs/>
            <w:iCs/>
            <w:color w:val="auto"/>
            <w:szCs w:val="22"/>
            <w:u w:val="none"/>
            <w:shd w:val="clear" w:color="auto" w:fill="FFFFFF"/>
          </w:rPr>
          <w:t>372/1990 Zb.</w:t>
        </w:r>
      </w:hyperlink>
      <w:r w:rsidR="00F3130D" w:rsidRPr="00F3130D">
        <w:rPr>
          <w:rFonts w:cs="Arial"/>
          <w:bCs/>
          <w:szCs w:val="22"/>
          <w:shd w:val="clear" w:color="auto" w:fill="FFFFFF"/>
        </w:rPr>
        <w:t xml:space="preserve"> o priestupkoch v znení neskorších predpisov (vodný zákon), zákona č. 543/2002 </w:t>
      </w:r>
      <w:proofErr w:type="spellStart"/>
      <w:r w:rsidR="00F3130D" w:rsidRPr="00F3130D">
        <w:rPr>
          <w:rFonts w:cs="Arial"/>
          <w:bCs/>
          <w:szCs w:val="22"/>
          <w:shd w:val="clear" w:color="auto" w:fill="FFFFFF"/>
        </w:rPr>
        <w:t>Z.z</w:t>
      </w:r>
      <w:proofErr w:type="spellEnd"/>
      <w:r w:rsidR="00F3130D" w:rsidRPr="00F3130D">
        <w:rPr>
          <w:rFonts w:cs="Arial"/>
          <w:bCs/>
          <w:szCs w:val="22"/>
          <w:shd w:val="clear" w:color="auto" w:fill="FFFFFF"/>
        </w:rPr>
        <w:t>. o ochrane prírody a krajiny v znení neskorších predpisov</w:t>
      </w:r>
      <w:r w:rsidR="004975C4">
        <w:rPr>
          <w:rFonts w:cs="Arial"/>
          <w:bCs/>
          <w:szCs w:val="22"/>
          <w:shd w:val="clear" w:color="auto" w:fill="FFFFFF"/>
        </w:rPr>
        <w:t xml:space="preserve">, </w:t>
      </w:r>
      <w:r w:rsidR="00F3130D" w:rsidRPr="00F3130D">
        <w:rPr>
          <w:rFonts w:cs="Arial"/>
          <w:bCs/>
          <w:szCs w:val="20"/>
        </w:rPr>
        <w:t xml:space="preserve">zákona č. 314/2001 Z. z. o ochrane pred požiarmi v znení neskorších predpisov </w:t>
      </w:r>
      <w:r w:rsidR="00F3130D" w:rsidRPr="00F3130D">
        <w:rPr>
          <w:rFonts w:cs="Arial"/>
          <w:szCs w:val="22"/>
        </w:rPr>
        <w:t>a všetkých súvisiacich platných všeobecne záväzných právnych  predpisov a osobitných zmluvných, technických a dodacích podmienok, pokiaľ boli v zmluve dohodnuté.</w:t>
      </w:r>
      <w:r w:rsidR="00F3130D" w:rsidRPr="00F3130D">
        <w:rPr>
          <w:rFonts w:cs="Arial"/>
        </w:rPr>
        <w:t xml:space="preserve"> Zhotoviteľ je povinný zabezpečiť dodržiavanie bezpečnosti pri práci (napr. na používanie ochranných pracovných prostriedkov – prilby, bezpečnostné vesty s označením dodávateľa, zákaz používanie alkoholických nápojov a omamnýc</w:t>
      </w:r>
      <w:r w:rsidR="00E42481">
        <w:rPr>
          <w:rFonts w:cs="Arial"/>
        </w:rPr>
        <w:t xml:space="preserve">h látok na </w:t>
      </w:r>
      <w:r w:rsidR="00E42481" w:rsidRPr="001C57E1">
        <w:rPr>
          <w:rFonts w:cs="Arial"/>
        </w:rPr>
        <w:t>stavenisku a pod.) a </w:t>
      </w:r>
      <w:r w:rsidR="00F3130D" w:rsidRPr="001C57E1">
        <w:rPr>
          <w:rFonts w:cs="Arial"/>
        </w:rPr>
        <w:t>preukázateľne poučiť všetkých zames</w:t>
      </w:r>
      <w:r w:rsidR="00E42481" w:rsidRPr="001C57E1">
        <w:rPr>
          <w:rFonts w:cs="Arial"/>
        </w:rPr>
        <w:t>tnancov pracujúcich na stavbe o </w:t>
      </w:r>
      <w:r w:rsidR="00F3130D" w:rsidRPr="001C57E1">
        <w:rPr>
          <w:rFonts w:cs="Arial"/>
        </w:rPr>
        <w:t>bezpečnosti a ochrane zdravia pri práci.</w:t>
      </w:r>
    </w:p>
    <w:p w:rsidR="00CA0908" w:rsidRPr="001C57E1" w:rsidRDefault="00CA0908" w:rsidP="0006425D">
      <w:pPr>
        <w:widowControl w:val="0"/>
        <w:numPr>
          <w:ilvl w:val="2"/>
          <w:numId w:val="8"/>
        </w:numPr>
        <w:tabs>
          <w:tab w:val="num" w:pos="1276"/>
        </w:tabs>
        <w:autoSpaceDE w:val="0"/>
        <w:autoSpaceDN w:val="0"/>
        <w:adjustRightInd w:val="0"/>
        <w:ind w:left="1276" w:hanging="709"/>
        <w:jc w:val="both"/>
      </w:pPr>
      <w:r w:rsidRPr="001C57E1">
        <w:t>Zhotoviteľ je povinný na stavbe zabezpečiť trvalú prítomnosť</w:t>
      </w:r>
      <w:r w:rsidR="00126206" w:rsidRPr="001C57E1">
        <w:t xml:space="preserve"> (t.j. prítomnosť každý deň výkonu prác)</w:t>
      </w:r>
      <w:r w:rsidR="008E4897" w:rsidRPr="001C57E1">
        <w:t xml:space="preserve"> kvalifikovaného</w:t>
      </w:r>
      <w:r w:rsidRPr="001C57E1">
        <w:t xml:space="preserve"> stavbyvedúceho</w:t>
      </w:r>
      <w:r w:rsidR="004E7C89" w:rsidRPr="001C57E1">
        <w:t xml:space="preserve"> identifikovaného v Prílohe č. 6 tejto Zmluvy, ktorým uchádzač preukazoval splnenie podmienky účasti podľa § 34 ods. 1 písm. g) zákona o verejnom obstarávaní vo Verejnej súťaži. Stavbyvedúceho môže zastupovať </w:t>
      </w:r>
      <w:r w:rsidR="004E7C89" w:rsidRPr="00486082">
        <w:t xml:space="preserve">jeho </w:t>
      </w:r>
      <w:r w:rsidR="00BB50D7" w:rsidRPr="00486082">
        <w:t xml:space="preserve"> </w:t>
      </w:r>
      <w:r w:rsidR="00EB720B" w:rsidRPr="00486082">
        <w:t> kvalifikovan</w:t>
      </w:r>
      <w:r w:rsidR="004E7C89" w:rsidRPr="00486082">
        <w:t>ý</w:t>
      </w:r>
      <w:r w:rsidR="00EB720B" w:rsidRPr="00486082">
        <w:t xml:space="preserve"> zástupc</w:t>
      </w:r>
      <w:r w:rsidR="004E7C89" w:rsidRPr="00486082">
        <w:t>a.</w:t>
      </w:r>
      <w:r w:rsidR="004E7C89" w:rsidRPr="001C57E1">
        <w:t xml:space="preserve"> Zhotoviteľ najneskôr 14 </w:t>
      </w:r>
      <w:r w:rsidR="00357516">
        <w:t xml:space="preserve">kalendárnych </w:t>
      </w:r>
      <w:r w:rsidR="004E7C89" w:rsidRPr="001C57E1">
        <w:t xml:space="preserve">dní pred nástupom kvalifikovaného stavbyvedúceho preukáže splnenie jeho kvalifikácie v rovnakom rozsahu a rovnakým spôsobom, aký preukazoval vo Verejnej súťaži vo vzťahu k stavbyvedúcemu. </w:t>
      </w:r>
      <w:r w:rsidRPr="001C57E1">
        <w:t xml:space="preserve"> </w:t>
      </w:r>
      <w:r w:rsidR="00126206" w:rsidRPr="001C57E1">
        <w:t xml:space="preserve">Stavbyvedúci a jeho zástupca sú </w:t>
      </w:r>
      <w:r w:rsidRPr="001C57E1">
        <w:t>zodpovedn</w:t>
      </w:r>
      <w:r w:rsidR="00126206" w:rsidRPr="001C57E1">
        <w:t>í</w:t>
      </w:r>
      <w:r w:rsidRPr="001C57E1">
        <w:t xml:space="preserve"> za koordináciu prác na stavbe na základe projektovej dokumentácie, za protipožiarnu bezpečnosť na stavbe, vedenie stavebného denníka, dodržanie bezpečnosti práce a to po celú dobu realizácie diela. </w:t>
      </w:r>
      <w:r w:rsidR="00126206" w:rsidRPr="001C57E1">
        <w:t xml:space="preserve">Povinnosti stavbyvedúceho podľa tejto </w:t>
      </w:r>
      <w:r w:rsidR="006164E9" w:rsidRPr="001C57E1">
        <w:t>z</w:t>
      </w:r>
      <w:r w:rsidR="00126206" w:rsidRPr="001C57E1">
        <w:t xml:space="preserve">mluvy sú povinnosťami aj jeho zástupcu. </w:t>
      </w:r>
      <w:r w:rsidR="00AD668E" w:rsidRPr="001C57E1">
        <w:t xml:space="preserve">Neprítomnosť stavbyvedúceho alebo jeho zástupcu na stavbe viac ako </w:t>
      </w:r>
      <w:r w:rsidR="000506B8" w:rsidRPr="001C57E1">
        <w:t xml:space="preserve">2 </w:t>
      </w:r>
      <w:r w:rsidR="00AD668E" w:rsidRPr="001C57E1">
        <w:t xml:space="preserve"> po sebe nasledujúcich pracovných dní alebo nepreukázanie/nesplnenie kvalifikácie zástupcu stavbyvedúceho sa považuje za podstatné porušenie tejto zmluvy s právom objednávateľa odstúpiť od zmluvy. </w:t>
      </w:r>
    </w:p>
    <w:p w:rsidR="00CA0908" w:rsidRDefault="00CA0908" w:rsidP="0006425D">
      <w:pPr>
        <w:widowControl w:val="0"/>
        <w:numPr>
          <w:ilvl w:val="2"/>
          <w:numId w:val="8"/>
        </w:numPr>
        <w:tabs>
          <w:tab w:val="num" w:pos="1276"/>
        </w:tabs>
        <w:autoSpaceDE w:val="0"/>
        <w:autoSpaceDN w:val="0"/>
        <w:adjustRightInd w:val="0"/>
        <w:ind w:left="1276" w:hanging="709"/>
        <w:jc w:val="both"/>
      </w:pPr>
      <w:r w:rsidRPr="00E936D1">
        <w:t>Zhotoviteľ je povinný prostredníctvom</w:t>
      </w:r>
      <w:r>
        <w:t xml:space="preserve"> stavbyvedúceho vykonávať denné kontroly ochranných a zabezpečovacích zariadení a konštrukcií zaisťujúcich bezpečnosť a ochranu zdravia. Zhotoviteľ je povinný o kontrolách viesť denné záznamy.</w:t>
      </w:r>
    </w:p>
    <w:p w:rsidR="00CA0908" w:rsidRPr="00944CA2" w:rsidRDefault="00881694" w:rsidP="0006425D">
      <w:pPr>
        <w:widowControl w:val="0"/>
        <w:numPr>
          <w:ilvl w:val="2"/>
          <w:numId w:val="8"/>
        </w:numPr>
        <w:tabs>
          <w:tab w:val="num" w:pos="1276"/>
        </w:tabs>
        <w:autoSpaceDE w:val="0"/>
        <w:autoSpaceDN w:val="0"/>
        <w:adjustRightInd w:val="0"/>
        <w:ind w:left="1276" w:hanging="709"/>
        <w:jc w:val="both"/>
        <w:rPr>
          <w:color w:val="FF0000"/>
        </w:rPr>
      </w:pPr>
      <w:r w:rsidRPr="0089088B">
        <w:t>Zhotoviteľ vyhlasuje, že je oboznámený so skutočnosťou, že, areál Kaštieľa Dolná Krupá, ktorého súčasťou je stavenisko bude počas realizácie diela prístupný verejnosti.</w:t>
      </w:r>
      <w:r w:rsidR="00AD668E" w:rsidRPr="00944CA2">
        <w:rPr>
          <w:color w:val="FF0000"/>
        </w:rPr>
        <w:t xml:space="preserve"> </w:t>
      </w:r>
    </w:p>
    <w:p w:rsidR="00CA0908" w:rsidRDefault="00CA0908" w:rsidP="0006425D">
      <w:pPr>
        <w:widowControl w:val="0"/>
        <w:numPr>
          <w:ilvl w:val="2"/>
          <w:numId w:val="8"/>
        </w:numPr>
        <w:tabs>
          <w:tab w:val="num" w:pos="1276"/>
        </w:tabs>
        <w:autoSpaceDE w:val="0"/>
        <w:autoSpaceDN w:val="0"/>
        <w:adjustRightInd w:val="0"/>
        <w:ind w:left="1276" w:hanging="709"/>
        <w:jc w:val="both"/>
      </w:pPr>
      <w:r>
        <w:t>Zhotoviteľ sa zaväzuje vypracovať Smernicu na zabezpečenie bezpečnosti a ochrany zdravia pracovníkov. Smernica  bude záväzná pre všetkých subdodávateľov a zhotoviteľ je povinný na požiadanie objednávateľovi predložiť do 5 kalendárnych dní odo dňa požiadania preukázateľný doklad o poučení všetkých vlastných pracovníkov a pracovníkov subdodávateľov o obsahu tejto smernice.</w:t>
      </w:r>
    </w:p>
    <w:p w:rsidR="00CA0908" w:rsidRDefault="00CA0908" w:rsidP="0006425D">
      <w:pPr>
        <w:widowControl w:val="0"/>
        <w:numPr>
          <w:ilvl w:val="2"/>
          <w:numId w:val="8"/>
        </w:numPr>
        <w:tabs>
          <w:tab w:val="num" w:pos="1276"/>
        </w:tabs>
        <w:autoSpaceDE w:val="0"/>
        <w:autoSpaceDN w:val="0"/>
        <w:adjustRightInd w:val="0"/>
        <w:ind w:left="1276" w:hanging="709"/>
        <w:jc w:val="both"/>
      </w:pPr>
      <w:r w:rsidRPr="00FF47BC">
        <w:t>Objednávateľ týmto zaväzuje zhotoviteľa diela k zodpovednosti za splnenie všetkých podmienok, v mene objednávateľa, pokiaľ sa nedohodne na plnení niektorých podmienok s objednávateľom inak, stanovených v rozhodnutiach, stanoviskách a vyjadreniach dotknutých orgán</w:t>
      </w:r>
      <w:r w:rsidR="00DE0514">
        <w:t>ov štátnej správy, samosprávy a </w:t>
      </w:r>
      <w:r w:rsidRPr="00FF47BC">
        <w:t xml:space="preserve">orgánov a organizácií dotknutých </w:t>
      </w:r>
      <w:r w:rsidRPr="00901863">
        <w:t xml:space="preserve">stavbou, </w:t>
      </w:r>
      <w:r w:rsidRPr="00FF47BC">
        <w:t>ktoré boli vydané</w:t>
      </w:r>
      <w:r w:rsidR="00DE0514">
        <w:t xml:space="preserve"> k stavbe v </w:t>
      </w:r>
      <w:r w:rsidRPr="00FF47BC">
        <w:t>procese projektovej prípravy stavby k stavebnému konaniu a v štádiu vyhotoveniu realizačného projektu, vrátane vytvorenia podmienok stanovených pre archeologický výskum na miestach určených projektom, ktoré bude plniť objednávateľ odborne spôsobilými osobami v spolupráci so zhotoviteľom.</w:t>
      </w:r>
      <w:r>
        <w:t xml:space="preserve"> </w:t>
      </w:r>
      <w:r w:rsidRPr="00FF47BC">
        <w:t>Zhotoviteľ si je vedomý povinnosti vyplývaj</w:t>
      </w:r>
      <w:r>
        <w:t>úcej</w:t>
      </w:r>
      <w:r w:rsidRPr="00FF47BC">
        <w:t xml:space="preserve"> z objednávateľom preneseného záväzku a zaväzuje sa týmto, že zabezpečí všetky podmienky stanovené vo vydaných rozhodnutiach, stanoviskách a vyjadreniach dotknutých</w:t>
      </w:r>
      <w:r w:rsidR="00DE0514">
        <w:t xml:space="preserve"> orgánov a </w:t>
      </w:r>
      <w:r w:rsidRPr="00FF47BC">
        <w:t xml:space="preserve">organizácií štátnej správy a samosprávy a ďalších orgánov a organizácií dotknutých stavbou na vlastnú zodpovednosť a nebezpečenstvo z toho vyplývajúce a na vlastné náklady, pokiaľ sa </w:t>
      </w:r>
      <w:r w:rsidR="00980C14">
        <w:t xml:space="preserve">písomne </w:t>
      </w:r>
      <w:r w:rsidRPr="00FF47BC">
        <w:t>nedohodne s objednávateľom na plnení niektorých podmienok inak.</w:t>
      </w:r>
    </w:p>
    <w:p w:rsidR="00CA0908" w:rsidRDefault="00CA0908" w:rsidP="0006425D">
      <w:pPr>
        <w:widowControl w:val="0"/>
        <w:numPr>
          <w:ilvl w:val="2"/>
          <w:numId w:val="8"/>
        </w:numPr>
        <w:tabs>
          <w:tab w:val="num" w:pos="1276"/>
        </w:tabs>
        <w:autoSpaceDE w:val="0"/>
        <w:autoSpaceDN w:val="0"/>
        <w:adjustRightInd w:val="0"/>
        <w:ind w:left="1276" w:hanging="709"/>
        <w:jc w:val="both"/>
      </w:pPr>
      <w:r>
        <w:t>Zhotoviteľ zabezpečí pri vykonávaní diela dodržiavanie kvalitatívnych a dodacích podmienok vymedzených projektom stavby, výkazom výmer, STN,</w:t>
      </w:r>
      <w:r w:rsidR="006E52CA">
        <w:t>EN,</w:t>
      </w:r>
      <w:r>
        <w:t xml:space="preserve"> stavebným zákonom a úvodnými ustanoveniami cenníkov stavebných prác.</w:t>
      </w:r>
    </w:p>
    <w:p w:rsidR="002C5982" w:rsidRPr="00944CA2" w:rsidRDefault="00CA0908" w:rsidP="0006425D">
      <w:pPr>
        <w:widowControl w:val="0"/>
        <w:numPr>
          <w:ilvl w:val="2"/>
          <w:numId w:val="8"/>
        </w:numPr>
        <w:tabs>
          <w:tab w:val="num" w:pos="1276"/>
        </w:tabs>
        <w:autoSpaceDE w:val="0"/>
        <w:autoSpaceDN w:val="0"/>
        <w:adjustRightInd w:val="0"/>
        <w:ind w:left="1276" w:hanging="709"/>
        <w:jc w:val="both"/>
        <w:rPr>
          <w:strike/>
          <w:color w:val="FF0000"/>
        </w:rPr>
      </w:pPr>
      <w:r w:rsidRPr="001C57E1">
        <w:t xml:space="preserve">Zhotoviteľ v súlade s projektom pre realizáciu stavby zabezpečí vypracovanie potrebnej výrobnej dielenskej výkresovej dokumentácie všetkých potrebných konštrukcií zabudovaných do stavby a jej </w:t>
      </w:r>
      <w:r w:rsidR="00AD668E" w:rsidRPr="001C57E1">
        <w:t xml:space="preserve">predloženie na </w:t>
      </w:r>
      <w:r w:rsidRPr="001C57E1">
        <w:t>písomné odsúhlasenie s hlavným projektantom stav</w:t>
      </w:r>
      <w:r w:rsidR="00CE01AC" w:rsidRPr="001C57E1">
        <w:t xml:space="preserve">by </w:t>
      </w:r>
      <w:r w:rsidR="00AD668E" w:rsidRPr="001C57E1">
        <w:t xml:space="preserve">do 30 </w:t>
      </w:r>
      <w:r w:rsidR="00CD5865">
        <w:t xml:space="preserve">kalendárnych </w:t>
      </w:r>
      <w:r w:rsidR="00AD668E" w:rsidRPr="001C57E1">
        <w:t xml:space="preserve">dní odo dňa vyzvania na zameranie </w:t>
      </w:r>
      <w:r w:rsidR="00CE01AC" w:rsidRPr="001C57E1">
        <w:t>a pred začatím ich výroby</w:t>
      </w:r>
      <w:r w:rsidR="00AD668E" w:rsidRPr="001C57E1">
        <w:t>. Projektantom odsúhlasenú výrobnú dielenskú dokumentáciu spolu s identifikáci</w:t>
      </w:r>
      <w:r w:rsidR="00CD5865">
        <w:t>o</w:t>
      </w:r>
      <w:r w:rsidR="00AD668E" w:rsidRPr="001C57E1">
        <w:t>u subdodávateľa, ktorý príslušnú časť diela bude vyrábať podľa výrobnej diele</w:t>
      </w:r>
      <w:r w:rsidR="007004D3">
        <w:t>nskej výkresovej dokumentácie, z</w:t>
      </w:r>
      <w:r w:rsidR="00AD668E" w:rsidRPr="001C57E1">
        <w:t>h</w:t>
      </w:r>
      <w:r w:rsidR="007004D3">
        <w:t>otoviteľ predloží o</w:t>
      </w:r>
      <w:r w:rsidR="00AD668E" w:rsidRPr="001C57E1">
        <w:t>bjednávateľovi,</w:t>
      </w:r>
      <w:r w:rsidR="00CE01AC" w:rsidRPr="001C57E1">
        <w:t xml:space="preserve"> a to najneskôr do 30 kalendárnych dní pred plánovaným začatím konkrétnych stavebných konštrukcií, pre ktoré sa dokumentácia vypracúva.</w:t>
      </w:r>
      <w:r w:rsidR="00AD668E" w:rsidRPr="001C57E1">
        <w:t xml:space="preserve"> </w:t>
      </w:r>
    </w:p>
    <w:p w:rsidR="00BF7A2D" w:rsidRPr="00245B03" w:rsidRDefault="00BF7A2D" w:rsidP="0006425D">
      <w:pPr>
        <w:widowControl w:val="0"/>
        <w:numPr>
          <w:ilvl w:val="2"/>
          <w:numId w:val="8"/>
        </w:numPr>
        <w:tabs>
          <w:tab w:val="num" w:pos="1276"/>
        </w:tabs>
        <w:autoSpaceDE w:val="0"/>
        <w:autoSpaceDN w:val="0"/>
        <w:adjustRightInd w:val="0"/>
        <w:ind w:left="1276" w:hanging="709"/>
        <w:jc w:val="both"/>
      </w:pPr>
      <w:r w:rsidRPr="00245B03">
        <w:t xml:space="preserve">Zhotoviteľ zabezpečí, aby práce, u ktorých sa to osobitne v realizačnom projekte stavby vyžaduje napr. plnenie vydaných rozhodnutí </w:t>
      </w:r>
      <w:r w:rsidR="00F21ABF" w:rsidRPr="00245B03">
        <w:t>Krajského pamiatkového úradu (</w:t>
      </w:r>
      <w:r w:rsidRPr="00245B03">
        <w:t>KPÚ</w:t>
      </w:r>
      <w:r w:rsidR="00F21ABF" w:rsidRPr="00245B03">
        <w:t>)</w:t>
      </w:r>
      <w:r w:rsidRPr="00245B03">
        <w:t>, boli realizované len odborne spôsobilými osobami</w:t>
      </w:r>
      <w:r w:rsidR="001604B9" w:rsidRPr="00245B03">
        <w:t xml:space="preserve"> (t.j. kľúčovými odborníkmi podľa Prílohy č. 6 Zmluvy)</w:t>
      </w:r>
      <w:r w:rsidRPr="00245B03">
        <w:t>, ktor</w:t>
      </w:r>
      <w:r w:rsidR="007004D3">
        <w:t>ých odbornú spôsobilosť z</w:t>
      </w:r>
      <w:r w:rsidR="001604B9" w:rsidRPr="00245B03">
        <w:t>hotoviteľ preukázal vo Verejnej súťaži.</w:t>
      </w:r>
      <w:r w:rsidR="00FB46A2" w:rsidRPr="00245B03">
        <w:t xml:space="preserve"> Porušenie tejto povinnosti sa považuje za podstatné porušenie zmluvy s právom objednávateľa odstúpiť od zmluvy.</w:t>
      </w:r>
      <w:r w:rsidR="00FB46A2" w:rsidRPr="00245B03" w:rsidDel="001604B9">
        <w:t xml:space="preserve"> </w:t>
      </w:r>
      <w:r w:rsidRPr="00245B03">
        <w:t xml:space="preserve"> </w:t>
      </w:r>
    </w:p>
    <w:p w:rsidR="002C5982" w:rsidRPr="00245B03" w:rsidRDefault="002C5982" w:rsidP="0006425D">
      <w:pPr>
        <w:pStyle w:val="Odsekzoznamu"/>
        <w:widowControl w:val="0"/>
        <w:numPr>
          <w:ilvl w:val="2"/>
          <w:numId w:val="8"/>
        </w:numPr>
        <w:tabs>
          <w:tab w:val="num" w:pos="-1418"/>
        </w:tabs>
        <w:ind w:left="1276" w:hanging="709"/>
        <w:jc w:val="both"/>
        <w:rPr>
          <w:rFonts w:cs="Arial"/>
          <w:szCs w:val="22"/>
        </w:rPr>
      </w:pPr>
      <w:r w:rsidRPr="00245B03">
        <w:rPr>
          <w:rFonts w:cs="Arial"/>
          <w:szCs w:val="22"/>
        </w:rPr>
        <w:t xml:space="preserve">Zhotoviteľ sa zaväzuje, že výkon vybraných odborných činností v rámci plnenia tejto zmluvy bude vykonávať vždy osobami, prostredníctvom ktorých zhotoviteľ preukazoval splnenie podmienok účasti technickej spôsobilosti alebo odbornej spôsobilosti </w:t>
      </w:r>
      <w:r w:rsidR="00FB46A2" w:rsidRPr="00245B03">
        <w:rPr>
          <w:rFonts w:cs="Arial"/>
          <w:szCs w:val="22"/>
        </w:rPr>
        <w:t xml:space="preserve">vo Verejnej súťaži (Kľúčoví odborníci uvedení v Prílohe č. 6 </w:t>
      </w:r>
      <w:r w:rsidR="002B08A4" w:rsidRPr="00245B03">
        <w:rPr>
          <w:rFonts w:cs="Arial"/>
          <w:szCs w:val="22"/>
        </w:rPr>
        <w:t>z</w:t>
      </w:r>
      <w:r w:rsidR="0089088B">
        <w:rPr>
          <w:rFonts w:cs="Arial"/>
          <w:szCs w:val="22"/>
        </w:rPr>
        <w:t xml:space="preserve">mluvy - </w:t>
      </w:r>
      <w:r w:rsidR="005F2350" w:rsidRPr="00245B03">
        <w:rPr>
          <w:rFonts w:cs="Arial"/>
          <w:szCs w:val="22"/>
        </w:rPr>
        <w:t xml:space="preserve">ďalej </w:t>
      </w:r>
      <w:r w:rsidR="008519F1">
        <w:rPr>
          <w:rFonts w:cs="Arial"/>
          <w:szCs w:val="22"/>
        </w:rPr>
        <w:t xml:space="preserve">aj </w:t>
      </w:r>
      <w:r w:rsidR="005F2350" w:rsidRPr="00245B03">
        <w:rPr>
          <w:rFonts w:cs="Arial"/>
          <w:szCs w:val="22"/>
        </w:rPr>
        <w:t>ako „</w:t>
      </w:r>
      <w:r w:rsidR="00FB46A2" w:rsidRPr="00245B03">
        <w:rPr>
          <w:rFonts w:cs="Arial"/>
          <w:szCs w:val="22"/>
        </w:rPr>
        <w:t>K</w:t>
      </w:r>
      <w:r w:rsidR="005F2350" w:rsidRPr="00245B03">
        <w:rPr>
          <w:rFonts w:cs="Arial"/>
          <w:szCs w:val="22"/>
        </w:rPr>
        <w:t>ľúčoví odborníci</w:t>
      </w:r>
      <w:r w:rsidRPr="00245B03">
        <w:rPr>
          <w:rFonts w:cs="Arial"/>
          <w:szCs w:val="22"/>
        </w:rPr>
        <w:t xml:space="preserve">“). </w:t>
      </w:r>
      <w:r w:rsidR="00FB46A2" w:rsidRPr="00245B03">
        <w:t>Porušenie tejto povinnosti sa považuje za podstatné porušenie zmluvy s právom objednávateľa odstúpiť od zmluvy.</w:t>
      </w:r>
    </w:p>
    <w:p w:rsidR="002C5982" w:rsidRPr="00245B03" w:rsidRDefault="002C5982" w:rsidP="0006425D">
      <w:pPr>
        <w:pStyle w:val="Odsekzoznamu"/>
        <w:widowControl w:val="0"/>
        <w:numPr>
          <w:ilvl w:val="2"/>
          <w:numId w:val="8"/>
        </w:numPr>
        <w:tabs>
          <w:tab w:val="num" w:pos="-1418"/>
        </w:tabs>
        <w:ind w:left="1276" w:hanging="709"/>
        <w:jc w:val="both"/>
        <w:rPr>
          <w:rFonts w:cs="Arial"/>
          <w:szCs w:val="22"/>
        </w:rPr>
      </w:pPr>
      <w:r w:rsidRPr="00245B03">
        <w:rPr>
          <w:rFonts w:cs="Arial"/>
          <w:szCs w:val="22"/>
        </w:rPr>
        <w:t>Iba výnimočne</w:t>
      </w:r>
      <w:r w:rsidR="007004D3">
        <w:rPr>
          <w:rFonts w:cs="Arial"/>
          <w:szCs w:val="22"/>
        </w:rPr>
        <w:t xml:space="preserve"> (</w:t>
      </w:r>
      <w:r w:rsidR="008519F1">
        <w:rPr>
          <w:rFonts w:cs="Arial"/>
          <w:szCs w:val="22"/>
        </w:rPr>
        <w:t>napr. v prípade smrti, práceneschopnosti a pod. )</w:t>
      </w:r>
      <w:r w:rsidRPr="00245B03">
        <w:rPr>
          <w:rFonts w:cs="Arial"/>
          <w:szCs w:val="22"/>
        </w:rPr>
        <w:t xml:space="preserve"> môže zhotoviteľ použiť na výkon vybraných odborných činností aj </w:t>
      </w:r>
      <w:r w:rsidR="00FB46A2" w:rsidRPr="00245B03">
        <w:rPr>
          <w:rFonts w:cs="Arial"/>
          <w:szCs w:val="22"/>
        </w:rPr>
        <w:t>iné/</w:t>
      </w:r>
      <w:r w:rsidRPr="00245B03">
        <w:rPr>
          <w:rFonts w:cs="Arial"/>
          <w:szCs w:val="22"/>
        </w:rPr>
        <w:t>ďalšie osoby</w:t>
      </w:r>
      <w:r w:rsidR="005F2E42" w:rsidRPr="00245B03">
        <w:rPr>
          <w:rFonts w:cs="Arial"/>
          <w:szCs w:val="22"/>
        </w:rPr>
        <w:t>. Uvedené je možné len</w:t>
      </w:r>
      <w:r w:rsidRPr="00245B03">
        <w:rPr>
          <w:rFonts w:cs="Arial"/>
          <w:szCs w:val="22"/>
        </w:rPr>
        <w:t xml:space="preserve"> v prípade, </w:t>
      </w:r>
      <w:r w:rsidR="005F2E42" w:rsidRPr="00245B03">
        <w:rPr>
          <w:rFonts w:cs="Arial"/>
          <w:szCs w:val="22"/>
        </w:rPr>
        <w:t xml:space="preserve">ak zhotoviteľ preukáže stavebnému </w:t>
      </w:r>
      <w:proofErr w:type="spellStart"/>
      <w:r w:rsidR="005F2E42" w:rsidRPr="00245B03">
        <w:rPr>
          <w:rFonts w:cs="Arial"/>
          <w:szCs w:val="22"/>
        </w:rPr>
        <w:t>dozorovi</w:t>
      </w:r>
      <w:proofErr w:type="spellEnd"/>
      <w:r w:rsidR="005F2E42" w:rsidRPr="00245B03">
        <w:rPr>
          <w:rFonts w:cs="Arial"/>
          <w:szCs w:val="22"/>
        </w:rPr>
        <w:t xml:space="preserve"> alebo objednávateľovi, že </w:t>
      </w:r>
      <w:r w:rsidRPr="00245B03">
        <w:rPr>
          <w:rFonts w:cs="Arial"/>
          <w:szCs w:val="22"/>
        </w:rPr>
        <w:t xml:space="preserve"> realizáciu</w:t>
      </w:r>
      <w:r w:rsidR="005F2E42" w:rsidRPr="00245B03">
        <w:rPr>
          <w:rFonts w:cs="Arial"/>
          <w:szCs w:val="22"/>
        </w:rPr>
        <w:t xml:space="preserve"> vybraných odborných činností</w:t>
      </w:r>
      <w:r w:rsidRPr="00245B03">
        <w:rPr>
          <w:rFonts w:cs="Arial"/>
          <w:szCs w:val="22"/>
        </w:rPr>
        <w:t xml:space="preserve"> objektívne nie je možné zabezpečiť v požadovanej kvalite </w:t>
      </w:r>
      <w:r w:rsidR="00FB46A2" w:rsidRPr="00245B03">
        <w:rPr>
          <w:rFonts w:cs="Arial"/>
          <w:szCs w:val="22"/>
        </w:rPr>
        <w:t xml:space="preserve">a/alebo počte </w:t>
      </w:r>
      <w:r w:rsidRPr="00245B03">
        <w:rPr>
          <w:rFonts w:cs="Arial"/>
          <w:szCs w:val="22"/>
        </w:rPr>
        <w:t>a/alebo čase prostred</w:t>
      </w:r>
      <w:r w:rsidR="005F2350" w:rsidRPr="00245B03">
        <w:rPr>
          <w:rFonts w:cs="Arial"/>
          <w:szCs w:val="22"/>
        </w:rPr>
        <w:t>níctvom určen</w:t>
      </w:r>
      <w:r w:rsidR="00FB46A2" w:rsidRPr="00245B03">
        <w:rPr>
          <w:rFonts w:cs="Arial"/>
          <w:szCs w:val="22"/>
        </w:rPr>
        <w:t>ých</w:t>
      </w:r>
      <w:r w:rsidR="000806C2">
        <w:rPr>
          <w:rFonts w:cs="Arial"/>
          <w:szCs w:val="22"/>
        </w:rPr>
        <w:t xml:space="preserve"> K</w:t>
      </w:r>
      <w:r w:rsidR="005F2350" w:rsidRPr="00245B03">
        <w:rPr>
          <w:rFonts w:cs="Arial"/>
          <w:szCs w:val="22"/>
        </w:rPr>
        <w:t>ľúčov</w:t>
      </w:r>
      <w:r w:rsidR="00FB46A2" w:rsidRPr="00245B03">
        <w:rPr>
          <w:rFonts w:cs="Arial"/>
          <w:szCs w:val="22"/>
        </w:rPr>
        <w:t xml:space="preserve">ých </w:t>
      </w:r>
      <w:r w:rsidR="005F2350" w:rsidRPr="00245B03">
        <w:rPr>
          <w:rFonts w:cs="Arial"/>
          <w:szCs w:val="22"/>
        </w:rPr>
        <w:t>odborník</w:t>
      </w:r>
      <w:r w:rsidR="00FB46A2" w:rsidRPr="00245B03">
        <w:rPr>
          <w:rFonts w:cs="Arial"/>
          <w:szCs w:val="22"/>
        </w:rPr>
        <w:t>ov</w:t>
      </w:r>
      <w:r w:rsidR="000806C2">
        <w:rPr>
          <w:rFonts w:cs="Arial"/>
          <w:szCs w:val="22"/>
        </w:rPr>
        <w:t xml:space="preserve"> zhotoviteľa. Zoznam K</w:t>
      </w:r>
      <w:r w:rsidR="001F147C" w:rsidRPr="00245B03">
        <w:rPr>
          <w:rFonts w:cs="Arial"/>
          <w:szCs w:val="22"/>
        </w:rPr>
        <w:t>ľúčových odborníkov</w:t>
      </w:r>
      <w:r w:rsidRPr="00245B03">
        <w:rPr>
          <w:rFonts w:cs="Arial"/>
          <w:szCs w:val="22"/>
        </w:rPr>
        <w:t xml:space="preserve"> zhotoviteľa s uvedením ich kvalifikácie </w:t>
      </w:r>
      <w:r w:rsidR="002B08A4" w:rsidRPr="00245B03">
        <w:rPr>
          <w:rFonts w:cs="Arial"/>
          <w:szCs w:val="22"/>
        </w:rPr>
        <w:t xml:space="preserve"> </w:t>
      </w:r>
      <w:r w:rsidRPr="00245B03">
        <w:rPr>
          <w:rFonts w:cs="Arial"/>
          <w:szCs w:val="22"/>
        </w:rPr>
        <w:t xml:space="preserve">tvoria obsah </w:t>
      </w:r>
      <w:r w:rsidRPr="00486082">
        <w:rPr>
          <w:rFonts w:cs="Arial"/>
          <w:szCs w:val="22"/>
        </w:rPr>
        <w:t>Prílohy č. 6 tejto</w:t>
      </w:r>
      <w:r w:rsidRPr="00245B03">
        <w:rPr>
          <w:rFonts w:cs="Arial"/>
          <w:szCs w:val="22"/>
        </w:rPr>
        <w:t xml:space="preserve"> zmluvy. </w:t>
      </w:r>
    </w:p>
    <w:p w:rsidR="005F2350" w:rsidRPr="00245B03" w:rsidRDefault="001F147C" w:rsidP="0006425D">
      <w:pPr>
        <w:widowControl w:val="0"/>
        <w:numPr>
          <w:ilvl w:val="2"/>
          <w:numId w:val="8"/>
        </w:numPr>
        <w:tabs>
          <w:tab w:val="num" w:pos="-1418"/>
        </w:tabs>
        <w:ind w:left="1276" w:hanging="709"/>
        <w:jc w:val="both"/>
        <w:rPr>
          <w:rFonts w:cs="Arial"/>
          <w:szCs w:val="22"/>
        </w:rPr>
      </w:pPr>
      <w:r w:rsidRPr="00245B03">
        <w:rPr>
          <w:rFonts w:cs="Arial"/>
          <w:szCs w:val="22"/>
        </w:rPr>
        <w:t>Nahradenie niektorého</w:t>
      </w:r>
      <w:r w:rsidR="005F2350" w:rsidRPr="00245B03">
        <w:rPr>
          <w:rFonts w:cs="Arial"/>
          <w:szCs w:val="22"/>
        </w:rPr>
        <w:t xml:space="preserve"> </w:t>
      </w:r>
      <w:r w:rsidR="000806C2">
        <w:rPr>
          <w:rFonts w:cs="Arial"/>
          <w:szCs w:val="22"/>
        </w:rPr>
        <w:t>z K</w:t>
      </w:r>
      <w:r w:rsidRPr="00245B03">
        <w:rPr>
          <w:rFonts w:cs="Arial"/>
          <w:szCs w:val="22"/>
        </w:rPr>
        <w:t>ľúčových odborníkov</w:t>
      </w:r>
      <w:r w:rsidR="005F2350" w:rsidRPr="00245B03">
        <w:rPr>
          <w:rFonts w:cs="Arial"/>
          <w:szCs w:val="22"/>
        </w:rPr>
        <w:t xml:space="preserve"> zhotoviteľa je možné výlučne s písomným súhlasom objednávateľa a</w:t>
      </w:r>
      <w:r w:rsidR="000806C2">
        <w:rPr>
          <w:rFonts w:cs="Arial"/>
          <w:szCs w:val="22"/>
        </w:rPr>
        <w:t> iba v prípade, ak K</w:t>
      </w:r>
      <w:r w:rsidRPr="00245B03">
        <w:rPr>
          <w:rFonts w:cs="Arial"/>
          <w:szCs w:val="22"/>
        </w:rPr>
        <w:t>ľúčový odborník</w:t>
      </w:r>
      <w:r w:rsidR="005F2350" w:rsidRPr="00245B03">
        <w:rPr>
          <w:rFonts w:cs="Arial"/>
          <w:szCs w:val="22"/>
        </w:rPr>
        <w:t xml:space="preserve"> zhotoviteľa preukázateľne nemôže vykonávať činnosť, na ktorú bol</w:t>
      </w:r>
      <w:r w:rsidRPr="00245B03">
        <w:rPr>
          <w:rFonts w:cs="Arial"/>
          <w:szCs w:val="22"/>
        </w:rPr>
        <w:t xml:space="preserve"> určený</w:t>
      </w:r>
      <w:r w:rsidR="005F2350" w:rsidRPr="00245B03">
        <w:rPr>
          <w:rFonts w:cs="Arial"/>
          <w:szCs w:val="22"/>
        </w:rPr>
        <w:t xml:space="preserve">. </w:t>
      </w:r>
      <w:r w:rsidR="000806C2">
        <w:rPr>
          <w:rFonts w:cs="Arial"/>
          <w:szCs w:val="22"/>
        </w:rPr>
        <w:t>Navrhovaný K</w:t>
      </w:r>
      <w:r w:rsidRPr="00245B03">
        <w:rPr>
          <w:rFonts w:cs="Arial"/>
          <w:szCs w:val="22"/>
        </w:rPr>
        <w:t>ľúčový</w:t>
      </w:r>
      <w:r w:rsidR="00EB46E8" w:rsidRPr="00245B03">
        <w:rPr>
          <w:rFonts w:cs="Arial"/>
          <w:szCs w:val="22"/>
        </w:rPr>
        <w:t xml:space="preserve"> </w:t>
      </w:r>
      <w:r w:rsidRPr="00245B03">
        <w:rPr>
          <w:rFonts w:cs="Arial"/>
          <w:szCs w:val="22"/>
        </w:rPr>
        <w:t>odborník</w:t>
      </w:r>
      <w:r w:rsidR="005F2350" w:rsidRPr="00245B03">
        <w:rPr>
          <w:rFonts w:cs="Arial"/>
          <w:szCs w:val="22"/>
        </w:rPr>
        <w:t xml:space="preserve"> zhotoviteľa musí spĺňať rovnakú odbornú spôsobilosť</w:t>
      </w:r>
      <w:r w:rsidR="00EB46E8" w:rsidRPr="00245B03">
        <w:rPr>
          <w:rFonts w:cs="Arial"/>
          <w:szCs w:val="22"/>
        </w:rPr>
        <w:t xml:space="preserve"> a/alebo prax</w:t>
      </w:r>
      <w:r w:rsidR="005F2350" w:rsidRPr="00245B03">
        <w:rPr>
          <w:rFonts w:cs="Arial"/>
          <w:szCs w:val="22"/>
        </w:rPr>
        <w:t>, ako je spôsobilo</w:t>
      </w:r>
      <w:r w:rsidRPr="00245B03">
        <w:rPr>
          <w:rFonts w:cs="Arial"/>
          <w:szCs w:val="22"/>
        </w:rPr>
        <w:t>sť, ktorej splnenie preukazoval</w:t>
      </w:r>
      <w:r w:rsidR="005F2350" w:rsidRPr="00245B03">
        <w:rPr>
          <w:rFonts w:cs="Arial"/>
          <w:szCs w:val="22"/>
        </w:rPr>
        <w:t xml:space="preserve"> </w:t>
      </w:r>
      <w:r w:rsidR="000806C2">
        <w:rPr>
          <w:rFonts w:cs="Arial"/>
          <w:szCs w:val="22"/>
        </w:rPr>
        <w:t>pôvodný K</w:t>
      </w:r>
      <w:r w:rsidRPr="00245B03">
        <w:rPr>
          <w:rFonts w:cs="Arial"/>
          <w:szCs w:val="22"/>
        </w:rPr>
        <w:t>ľúčový</w:t>
      </w:r>
      <w:r w:rsidR="00EB46E8" w:rsidRPr="00245B03">
        <w:rPr>
          <w:rFonts w:cs="Arial"/>
          <w:szCs w:val="22"/>
        </w:rPr>
        <w:t xml:space="preserve"> </w:t>
      </w:r>
      <w:r w:rsidRPr="00245B03">
        <w:rPr>
          <w:rFonts w:cs="Arial"/>
          <w:szCs w:val="22"/>
        </w:rPr>
        <w:t xml:space="preserve">odborník </w:t>
      </w:r>
      <w:r w:rsidR="005F2350" w:rsidRPr="00245B03">
        <w:rPr>
          <w:rFonts w:cs="Arial"/>
          <w:szCs w:val="22"/>
        </w:rPr>
        <w:t>z</w:t>
      </w:r>
      <w:r w:rsidRPr="00245B03">
        <w:rPr>
          <w:rFonts w:cs="Arial"/>
          <w:szCs w:val="22"/>
        </w:rPr>
        <w:t>hotoviteľa, ktorý</w:t>
      </w:r>
      <w:r w:rsidR="005F2350" w:rsidRPr="00245B03">
        <w:rPr>
          <w:rFonts w:cs="Arial"/>
          <w:szCs w:val="22"/>
        </w:rPr>
        <w:t xml:space="preserve"> sa nahrádza. Sp</w:t>
      </w:r>
      <w:r w:rsidR="000806C2">
        <w:rPr>
          <w:rFonts w:cs="Arial"/>
          <w:szCs w:val="22"/>
        </w:rPr>
        <w:t>ôsobilosť nového K</w:t>
      </w:r>
      <w:r w:rsidRPr="00245B03">
        <w:rPr>
          <w:rFonts w:cs="Arial"/>
          <w:szCs w:val="22"/>
        </w:rPr>
        <w:t>ľúčového odborníka</w:t>
      </w:r>
      <w:r w:rsidR="005F2350" w:rsidRPr="00245B03">
        <w:rPr>
          <w:rFonts w:cs="Arial"/>
          <w:szCs w:val="22"/>
        </w:rPr>
        <w:t xml:space="preserve"> zhotoviteľa preukazuje zhotoviteľ rovnakými dokladmi ako boli požadované </w:t>
      </w:r>
      <w:r w:rsidR="00EB46E8" w:rsidRPr="00245B03">
        <w:rPr>
          <w:rFonts w:cs="Arial"/>
          <w:szCs w:val="22"/>
        </w:rPr>
        <w:t>vo Verejnej súťaži</w:t>
      </w:r>
      <w:r w:rsidR="00750805" w:rsidRPr="00245B03">
        <w:rPr>
          <w:rFonts w:cs="Arial"/>
          <w:szCs w:val="22"/>
        </w:rPr>
        <w:t xml:space="preserve">,  s tým že  tieto doklady je zhotoviteľ povinný objednávateľovi predložiť spolu so žiadosťou o zmenu </w:t>
      </w:r>
      <w:r w:rsidR="000806C2">
        <w:rPr>
          <w:rFonts w:cs="Arial"/>
          <w:szCs w:val="22"/>
        </w:rPr>
        <w:t>K</w:t>
      </w:r>
      <w:r w:rsidR="008519F1">
        <w:rPr>
          <w:rFonts w:cs="Arial"/>
          <w:szCs w:val="22"/>
        </w:rPr>
        <w:t xml:space="preserve">ľúčového </w:t>
      </w:r>
      <w:r w:rsidR="00750805" w:rsidRPr="00245B03">
        <w:rPr>
          <w:rFonts w:cs="Arial"/>
          <w:szCs w:val="22"/>
        </w:rPr>
        <w:t>odborníka</w:t>
      </w:r>
      <w:r w:rsidR="005F2350" w:rsidRPr="00245B03">
        <w:rPr>
          <w:rFonts w:cs="Arial"/>
          <w:szCs w:val="22"/>
        </w:rPr>
        <w:t>.</w:t>
      </w:r>
    </w:p>
    <w:p w:rsidR="002C5982" w:rsidRPr="00245B03" w:rsidRDefault="00980C14" w:rsidP="0006425D">
      <w:pPr>
        <w:pStyle w:val="Odsekzoznamu"/>
        <w:widowControl w:val="0"/>
        <w:numPr>
          <w:ilvl w:val="2"/>
          <w:numId w:val="8"/>
        </w:numPr>
        <w:tabs>
          <w:tab w:val="left" w:pos="-7230"/>
          <w:tab w:val="num" w:pos="-1418"/>
        </w:tabs>
        <w:autoSpaceDE w:val="0"/>
        <w:autoSpaceDN w:val="0"/>
        <w:adjustRightInd w:val="0"/>
        <w:ind w:left="1276" w:hanging="709"/>
        <w:jc w:val="both"/>
        <w:rPr>
          <w:rFonts w:cs="Arial"/>
          <w:szCs w:val="22"/>
        </w:rPr>
      </w:pPr>
      <w:r w:rsidRPr="00245B03">
        <w:rPr>
          <w:rFonts w:cs="Arial"/>
          <w:szCs w:val="22"/>
        </w:rPr>
        <w:t xml:space="preserve">Zhotoviteľ súhlasí, aby bol Vecný, finančný </w:t>
      </w:r>
      <w:r w:rsidR="001F147C" w:rsidRPr="00245B03">
        <w:rPr>
          <w:rFonts w:cs="Arial"/>
          <w:szCs w:val="22"/>
        </w:rPr>
        <w:t>a časový harmonogram postupu prác uvedený v Prílohe č. 3 tejto zmluvy, v prípade potreby objednávateľa, najmä z dôvodu finančného zabezpečenia v danom čase, aktualizovaný.</w:t>
      </w:r>
    </w:p>
    <w:p w:rsidR="00171A59" w:rsidRPr="00245B03" w:rsidRDefault="00171A59" w:rsidP="0006425D">
      <w:pPr>
        <w:pStyle w:val="Odsekzoznamu"/>
        <w:widowControl w:val="0"/>
        <w:numPr>
          <w:ilvl w:val="2"/>
          <w:numId w:val="8"/>
        </w:numPr>
        <w:tabs>
          <w:tab w:val="left" w:pos="-7230"/>
          <w:tab w:val="num" w:pos="-1418"/>
        </w:tabs>
        <w:autoSpaceDE w:val="0"/>
        <w:autoSpaceDN w:val="0"/>
        <w:adjustRightInd w:val="0"/>
        <w:ind w:left="1276" w:hanging="709"/>
        <w:jc w:val="both"/>
        <w:rPr>
          <w:rFonts w:cs="Arial"/>
          <w:szCs w:val="22"/>
        </w:rPr>
      </w:pPr>
      <w:r w:rsidRPr="00245B03">
        <w:rPr>
          <w:rFonts w:cs="Arial"/>
          <w:szCs w:val="22"/>
        </w:rPr>
        <w:t>Zhotoviteľ bude aktualizovať Vecný, finančný a časový harmonogram vždy vtedy</w:t>
      </w:r>
      <w:r w:rsidR="00415584" w:rsidRPr="00245B03">
        <w:rPr>
          <w:rFonts w:cs="Arial"/>
          <w:szCs w:val="22"/>
        </w:rPr>
        <w:t xml:space="preserve">, </w:t>
      </w:r>
      <w:r w:rsidRPr="00245B03">
        <w:rPr>
          <w:rFonts w:cs="Arial"/>
          <w:szCs w:val="22"/>
        </w:rPr>
        <w:t>keď nastanú skutočnosti, ktoré si to budú vyžadova</w:t>
      </w:r>
      <w:r w:rsidR="00415584" w:rsidRPr="00245B03">
        <w:rPr>
          <w:rFonts w:cs="Arial"/>
          <w:szCs w:val="22"/>
        </w:rPr>
        <w:t>ť. Potreba a okolnosti aktualizácie Vecného, finančného a časového harmonogramu budú vždy vopred prerokované na kontrolnom dni, na ktorom bude súčasne objednávateľo</w:t>
      </w:r>
      <w:r w:rsidR="003F28D0">
        <w:rPr>
          <w:rFonts w:cs="Arial"/>
          <w:szCs w:val="22"/>
        </w:rPr>
        <w:t>m stanovený termín predloženia a</w:t>
      </w:r>
      <w:r w:rsidR="00415584" w:rsidRPr="00245B03">
        <w:rPr>
          <w:rFonts w:cs="Arial"/>
          <w:szCs w:val="22"/>
        </w:rPr>
        <w:t>ktualizá</w:t>
      </w:r>
      <w:r w:rsidR="003F28D0">
        <w:rPr>
          <w:rFonts w:cs="Arial"/>
          <w:szCs w:val="22"/>
        </w:rPr>
        <w:t>cie</w:t>
      </w:r>
      <w:r w:rsidR="00415584" w:rsidRPr="00245B03">
        <w:rPr>
          <w:rFonts w:cs="Arial"/>
          <w:szCs w:val="22"/>
        </w:rPr>
        <w:t xml:space="preserve"> Vecného, finančného a časového harmonogramu.</w:t>
      </w:r>
    </w:p>
    <w:p w:rsidR="00CA0908" w:rsidRPr="00245B03" w:rsidRDefault="00CA0908" w:rsidP="0006425D">
      <w:pPr>
        <w:widowControl w:val="0"/>
        <w:numPr>
          <w:ilvl w:val="2"/>
          <w:numId w:val="8"/>
        </w:numPr>
        <w:tabs>
          <w:tab w:val="num" w:pos="1276"/>
        </w:tabs>
        <w:autoSpaceDE w:val="0"/>
        <w:autoSpaceDN w:val="0"/>
        <w:adjustRightInd w:val="0"/>
        <w:ind w:left="1276" w:hanging="709"/>
        <w:jc w:val="both"/>
      </w:pPr>
      <w:r w:rsidRPr="00245B03">
        <w:t xml:space="preserve">Zhotoviteľ sa zaväzuje, že </w:t>
      </w:r>
      <w:r w:rsidR="00BF7A2D" w:rsidRPr="00245B03">
        <w:t>z</w:t>
      </w:r>
      <w:r w:rsidRPr="00245B03">
        <w:t xml:space="preserve">mluvy </w:t>
      </w:r>
      <w:r w:rsidR="00993A06" w:rsidRPr="00245B03">
        <w:t>uzatvárané medzi zhotoviteľom a </w:t>
      </w:r>
      <w:r w:rsidRPr="00245B03">
        <w:t>subdodávateľom  </w:t>
      </w:r>
      <w:r w:rsidR="00826DEA" w:rsidRPr="00245B03">
        <w:t xml:space="preserve">v súvislosti s dielom </w:t>
      </w:r>
      <w:r w:rsidRPr="00245B03">
        <w:t>neobsahujú</w:t>
      </w:r>
      <w:r w:rsidR="00C70594">
        <w:t xml:space="preserve"> (nebudú obsahovať)</w:t>
      </w:r>
      <w:r w:rsidRPr="00245B03">
        <w:t xml:space="preserve"> ustanovenie, v ktorých bude dohodnuté, že dielo alebo časť diela až do úplného zaplatenia ceny subdodávateľovi je vo vlastníctve subdodávateľa alebo inej osoby odlišnej od objednávateľa a/alebo ustanovenia obsahujúce úpravu dôverných informácii voči objednávateľovi.</w:t>
      </w:r>
    </w:p>
    <w:p w:rsidR="00CA0908" w:rsidRDefault="00CA0908" w:rsidP="0006425D">
      <w:pPr>
        <w:widowControl w:val="0"/>
        <w:numPr>
          <w:ilvl w:val="2"/>
          <w:numId w:val="8"/>
        </w:numPr>
        <w:tabs>
          <w:tab w:val="num" w:pos="1276"/>
        </w:tabs>
        <w:autoSpaceDE w:val="0"/>
        <w:autoSpaceDN w:val="0"/>
        <w:adjustRightInd w:val="0"/>
        <w:ind w:left="1276" w:hanging="709"/>
        <w:jc w:val="both"/>
      </w:pPr>
      <w:r>
        <w:t>Zhotoviteľ zabezpečí trvalú prítomnosť odborne spôsobilej osoby subdodávateľa počas vykonávania prác v rámci subdodávky.</w:t>
      </w:r>
    </w:p>
    <w:p w:rsidR="00CA0908" w:rsidRPr="00980872" w:rsidRDefault="00CA0908" w:rsidP="0006425D">
      <w:pPr>
        <w:widowControl w:val="0"/>
        <w:numPr>
          <w:ilvl w:val="2"/>
          <w:numId w:val="8"/>
        </w:numPr>
        <w:tabs>
          <w:tab w:val="num" w:pos="1276"/>
        </w:tabs>
        <w:autoSpaceDE w:val="0"/>
        <w:autoSpaceDN w:val="0"/>
        <w:adjustRightInd w:val="0"/>
        <w:ind w:left="1276" w:hanging="709"/>
        <w:jc w:val="both"/>
      </w:pPr>
      <w:r w:rsidRPr="00A33075">
        <w:t xml:space="preserve">Zhotoviteľ zabezpečí, aby v záujme dosiahnutia zodpovedajúcej kvality diela boli použité v zmysle Zákona č. 50/1976 Zb. </w:t>
      </w:r>
      <w:r w:rsidR="00272B26">
        <w:rPr>
          <w:rFonts w:ascii="Open Sans" w:hAnsi="Open Sans" w:cs="Open Sans"/>
          <w:bCs/>
          <w:color w:val="000000"/>
          <w:szCs w:val="22"/>
          <w:shd w:val="clear" w:color="auto" w:fill="FFFFFF"/>
        </w:rPr>
        <w:t>o územnom plánovaní a </w:t>
      </w:r>
      <w:r w:rsidR="000A1892" w:rsidRPr="00A33075">
        <w:rPr>
          <w:rFonts w:ascii="Open Sans" w:hAnsi="Open Sans" w:cs="Open Sans"/>
          <w:bCs/>
          <w:color w:val="000000"/>
          <w:szCs w:val="22"/>
          <w:shd w:val="clear" w:color="auto" w:fill="FFFFFF"/>
        </w:rPr>
        <w:t>stavebnom poriadku (stavebný zákon)</w:t>
      </w:r>
      <w:r w:rsidR="00A33075">
        <w:rPr>
          <w:rFonts w:ascii="Open Sans" w:hAnsi="Open Sans" w:cs="Open Sans"/>
          <w:bCs/>
          <w:color w:val="000000"/>
          <w:szCs w:val="22"/>
          <w:shd w:val="clear" w:color="auto" w:fill="FFFFFF"/>
        </w:rPr>
        <w:t xml:space="preserve"> </w:t>
      </w:r>
      <w:r w:rsidR="000A1892" w:rsidRPr="00A33075">
        <w:t>v</w:t>
      </w:r>
      <w:r w:rsidRPr="00A33075">
        <w:t xml:space="preserve"> znení</w:t>
      </w:r>
      <w:r w:rsidR="000A1892" w:rsidRPr="00A33075">
        <w:t xml:space="preserve"> neskorších predpisov</w:t>
      </w:r>
      <w:r w:rsidRPr="00A33075">
        <w:t xml:space="preserve"> na jeho realizáciu len staveb</w:t>
      </w:r>
      <w:r w:rsidR="00A33075">
        <w:t>né výrobky spĺňajúce podmienky Z</w:t>
      </w:r>
      <w:r w:rsidRPr="00A33075">
        <w:t>ákona č. 133/2013 Z. z. o stavebných výrobkoch a o zmene a doplnení nie</w:t>
      </w:r>
      <w:r w:rsidR="00F21ABF">
        <w:t>ktorých zákonov v </w:t>
      </w:r>
      <w:r w:rsidR="00A33075">
        <w:t>znení</w:t>
      </w:r>
      <w:r w:rsidR="00F21ABF">
        <w:t xml:space="preserve"> neskorších predpisov</w:t>
      </w:r>
      <w:r w:rsidR="00A33075">
        <w:t xml:space="preserve"> a</w:t>
      </w:r>
      <w:r w:rsidRPr="00A33075">
        <w:t xml:space="preserve"> zákona č. </w:t>
      </w:r>
      <w:r w:rsidR="00A33075" w:rsidRPr="00A33075">
        <w:t xml:space="preserve">56/2018 </w:t>
      </w:r>
      <w:r w:rsidRPr="00A33075">
        <w:t xml:space="preserve"> </w:t>
      </w:r>
      <w:r w:rsidRPr="00A33075">
        <w:rPr>
          <w:rFonts w:cs="Arial"/>
        </w:rPr>
        <w:t xml:space="preserve">Z. z. </w:t>
      </w:r>
      <w:r w:rsidR="00A33075" w:rsidRPr="00A33075">
        <w:rPr>
          <w:rFonts w:cs="Arial"/>
          <w:bCs/>
          <w:color w:val="000000"/>
          <w:szCs w:val="22"/>
          <w:shd w:val="clear" w:color="auto" w:fill="FFFFFF"/>
        </w:rPr>
        <w:t xml:space="preserve">o posudzovaní zhody výrobku, sprístupňovaní určeného výrobku na trhu a o zmene a doplnení niektorých zákonov </w:t>
      </w:r>
      <w:r w:rsidR="00A33075" w:rsidRPr="00A33075">
        <w:rPr>
          <w:rFonts w:cs="Arial"/>
        </w:rPr>
        <w:t>v </w:t>
      </w:r>
      <w:r w:rsidRPr="00A33075">
        <w:rPr>
          <w:rFonts w:cs="Arial"/>
        </w:rPr>
        <w:t>znení</w:t>
      </w:r>
      <w:r w:rsidR="00A33075" w:rsidRPr="00A33075">
        <w:rPr>
          <w:rFonts w:cs="Arial"/>
        </w:rPr>
        <w:t xml:space="preserve"> neskorších</w:t>
      </w:r>
      <w:r w:rsidR="00A33075" w:rsidRPr="00A33075">
        <w:t xml:space="preserve"> predpisov</w:t>
      </w:r>
      <w:r w:rsidRPr="00A33075">
        <w:t>. Príslušné doklady predloží zhotoviteľ objednávateľovi ku kontrole pred ich zabudovaním a súhrnne pri preberacom konaní diela.</w:t>
      </w:r>
      <w:r w:rsidR="00B25F6C">
        <w:t xml:space="preserve"> Pri výbere vhodných stavebných materiálov a stavebný</w:t>
      </w:r>
      <w:r w:rsidR="0009133C">
        <w:t xml:space="preserve">ch </w:t>
      </w:r>
      <w:r w:rsidR="0009133C" w:rsidRPr="00980872">
        <w:t>výrobkov je z</w:t>
      </w:r>
      <w:r w:rsidR="00B25F6C" w:rsidRPr="00980872">
        <w:t>hotoviteľ povinný rešpektovať požiadavky projektovej dokumentácie a projektantom určené materiály</w:t>
      </w:r>
      <w:r w:rsidR="00DA2112" w:rsidRPr="00980872">
        <w:t>, resp. projektantom určené technické vlastnosti stavebných materiálov</w:t>
      </w:r>
      <w:r w:rsidR="00B25F6C" w:rsidRPr="00980872">
        <w:t>.</w:t>
      </w:r>
      <w:r w:rsidR="00EF7E16" w:rsidRPr="00980872">
        <w:t xml:space="preserve"> Akákoľvek zmena stavebného materiálu alebo stavebného výrobku oproti projektantom v projektovej dokumentácií určeným, podlieha schváleniu projektanta a stavebného </w:t>
      </w:r>
      <w:r w:rsidR="00CE73EB" w:rsidRPr="00980872">
        <w:t>dozoru</w:t>
      </w:r>
      <w:r w:rsidR="00EF7E16" w:rsidRPr="00980872">
        <w:t>. O schválení stavebného materiálu alebo stavebného výrobku sa uvedie záznam do stavebného denníka</w:t>
      </w:r>
      <w:r w:rsidR="0009133C" w:rsidRPr="00980872">
        <w:t>.</w:t>
      </w:r>
    </w:p>
    <w:p w:rsidR="00CA0908" w:rsidRPr="00980872" w:rsidRDefault="00CA0908" w:rsidP="0006425D">
      <w:pPr>
        <w:widowControl w:val="0"/>
        <w:numPr>
          <w:ilvl w:val="2"/>
          <w:numId w:val="8"/>
        </w:numPr>
        <w:tabs>
          <w:tab w:val="num" w:pos="1276"/>
        </w:tabs>
        <w:autoSpaceDE w:val="0"/>
        <w:autoSpaceDN w:val="0"/>
        <w:adjustRightInd w:val="0"/>
        <w:ind w:left="1276" w:hanging="709"/>
        <w:jc w:val="both"/>
      </w:pPr>
      <w:r w:rsidRPr="00980872">
        <w:t xml:space="preserve">Zhotoviteľ zabezpečí </w:t>
      </w:r>
      <w:r w:rsidR="00655C83">
        <w:t xml:space="preserve">po konzultácii </w:t>
      </w:r>
      <w:r w:rsidRPr="00980872">
        <w:t>s projektantom a subdodávateľmi počas realizácie diela upresňovanie plánu užívania stavby, ktorý odovzdá objednávateľovi pri preberacom konaní stavby alebo jednotlivých stavebných objektov (častí stavby).</w:t>
      </w:r>
    </w:p>
    <w:p w:rsidR="00980872" w:rsidRPr="00980872" w:rsidRDefault="00CA0908" w:rsidP="0006425D">
      <w:pPr>
        <w:widowControl w:val="0"/>
        <w:numPr>
          <w:ilvl w:val="2"/>
          <w:numId w:val="8"/>
        </w:numPr>
        <w:tabs>
          <w:tab w:val="num" w:pos="1276"/>
        </w:tabs>
        <w:autoSpaceDE w:val="0"/>
        <w:autoSpaceDN w:val="0"/>
        <w:adjustRightInd w:val="0"/>
        <w:ind w:left="1276" w:hanging="709"/>
        <w:jc w:val="both"/>
        <w:rPr>
          <w:szCs w:val="22"/>
        </w:rPr>
      </w:pPr>
      <w:r w:rsidRPr="00980872">
        <w:rPr>
          <w:rFonts w:cs="Arial"/>
          <w:szCs w:val="22"/>
        </w:rPr>
        <w:t xml:space="preserve">Zhotoviteľ pri realizácii stavebného diela bude postupovať tak, aby z dôvodu stavebnej činnosti nedošlo </w:t>
      </w:r>
      <w:r w:rsidR="00C05646" w:rsidRPr="00980872">
        <w:rPr>
          <w:rFonts w:cs="Arial"/>
          <w:szCs w:val="22"/>
        </w:rPr>
        <w:t>ku škodám</w:t>
      </w:r>
      <w:r w:rsidRPr="00980872">
        <w:rPr>
          <w:rFonts w:cs="Arial"/>
          <w:szCs w:val="22"/>
        </w:rPr>
        <w:t xml:space="preserve"> na existujúcich objektoch stavby, správcov inžinierskych sietí</w:t>
      </w:r>
      <w:r w:rsidR="00EF7E16" w:rsidRPr="00980872">
        <w:rPr>
          <w:rFonts w:cs="Arial"/>
          <w:szCs w:val="22"/>
        </w:rPr>
        <w:t xml:space="preserve">, </w:t>
      </w:r>
      <w:r w:rsidR="00666369" w:rsidRPr="00980872">
        <w:rPr>
          <w:rFonts w:cs="Arial"/>
          <w:szCs w:val="22"/>
        </w:rPr>
        <w:t>obydlia v blízkosti stavby</w:t>
      </w:r>
      <w:r w:rsidR="009625F5">
        <w:rPr>
          <w:rFonts w:cs="Arial"/>
          <w:szCs w:val="22"/>
        </w:rPr>
        <w:t xml:space="preserve"> </w:t>
      </w:r>
      <w:r w:rsidRPr="00980872">
        <w:rPr>
          <w:rFonts w:cs="Arial"/>
          <w:szCs w:val="22"/>
        </w:rPr>
        <w:t xml:space="preserve">a verejných priestranstiev. V prípade, že vzniknú takéto škody z dôvodu </w:t>
      </w:r>
      <w:r w:rsidR="00D96AF1" w:rsidRPr="00980872">
        <w:rPr>
          <w:rFonts w:cs="Arial"/>
          <w:szCs w:val="22"/>
        </w:rPr>
        <w:t xml:space="preserve">na strane </w:t>
      </w:r>
      <w:r w:rsidRPr="00980872">
        <w:rPr>
          <w:rFonts w:cs="Arial"/>
          <w:szCs w:val="22"/>
        </w:rPr>
        <w:t xml:space="preserve">zhotoviteľa a to </w:t>
      </w:r>
      <w:r w:rsidR="0018075E" w:rsidRPr="00980872">
        <w:rPr>
          <w:rFonts w:cs="Arial"/>
          <w:szCs w:val="22"/>
        </w:rPr>
        <w:t xml:space="preserve">aj </w:t>
      </w:r>
      <w:r w:rsidRPr="00980872">
        <w:rPr>
          <w:rFonts w:cs="Arial"/>
          <w:szCs w:val="22"/>
        </w:rPr>
        <w:t>nedbanlivosťou alebo nevhodným vply</w:t>
      </w:r>
      <w:r w:rsidR="00D96AF1" w:rsidRPr="00980872">
        <w:rPr>
          <w:rFonts w:cs="Arial"/>
          <w:szCs w:val="22"/>
        </w:rPr>
        <w:t xml:space="preserve">vom stavebnej činnosti, tak ich je  </w:t>
      </w:r>
      <w:r w:rsidRPr="00980872">
        <w:rPr>
          <w:rFonts w:cs="Arial"/>
          <w:szCs w:val="22"/>
        </w:rPr>
        <w:t xml:space="preserve">zhotoviteľ </w:t>
      </w:r>
      <w:r w:rsidR="00D96AF1" w:rsidRPr="00980872">
        <w:rPr>
          <w:rFonts w:cs="Arial"/>
          <w:szCs w:val="22"/>
        </w:rPr>
        <w:t xml:space="preserve"> povinný  </w:t>
      </w:r>
      <w:r w:rsidR="00F748A1" w:rsidRPr="00980872">
        <w:rPr>
          <w:rFonts w:cs="Arial"/>
          <w:szCs w:val="22"/>
        </w:rPr>
        <w:t>v lehote 14 kalendár</w:t>
      </w:r>
      <w:r w:rsidR="00FC79D1" w:rsidRPr="00980872">
        <w:rPr>
          <w:rFonts w:cs="Arial"/>
          <w:szCs w:val="22"/>
        </w:rPr>
        <w:t>nych dní odo dňa doručenia výzvy</w:t>
      </w:r>
      <w:r w:rsidR="00F748A1" w:rsidRPr="00980872">
        <w:rPr>
          <w:rFonts w:cs="Arial"/>
          <w:szCs w:val="22"/>
        </w:rPr>
        <w:t xml:space="preserve"> na úhradu </w:t>
      </w:r>
      <w:r w:rsidR="00D96AF1" w:rsidRPr="00980872">
        <w:rPr>
          <w:rFonts w:cs="Arial"/>
          <w:szCs w:val="22"/>
        </w:rPr>
        <w:t xml:space="preserve">nahradiť </w:t>
      </w:r>
      <w:r w:rsidR="0006425D" w:rsidRPr="00980872">
        <w:rPr>
          <w:rFonts w:cs="Arial"/>
          <w:szCs w:val="22"/>
        </w:rPr>
        <w:t>a to tak objednávateľovi ako aj  iným osobám, ktorým škoda  vznikla</w:t>
      </w:r>
      <w:r w:rsidR="00980872">
        <w:rPr>
          <w:rFonts w:cs="Arial"/>
          <w:szCs w:val="22"/>
        </w:rPr>
        <w:t>.</w:t>
      </w:r>
    </w:p>
    <w:p w:rsidR="00CD1093" w:rsidRPr="00980872" w:rsidRDefault="00CA0908" w:rsidP="0006425D">
      <w:pPr>
        <w:widowControl w:val="0"/>
        <w:numPr>
          <w:ilvl w:val="2"/>
          <w:numId w:val="8"/>
        </w:numPr>
        <w:tabs>
          <w:tab w:val="num" w:pos="1276"/>
        </w:tabs>
        <w:autoSpaceDE w:val="0"/>
        <w:autoSpaceDN w:val="0"/>
        <w:adjustRightInd w:val="0"/>
        <w:ind w:left="1276" w:hanging="709"/>
        <w:jc w:val="both"/>
        <w:rPr>
          <w:szCs w:val="22"/>
        </w:rPr>
      </w:pPr>
      <w:r w:rsidRPr="00980872">
        <w:rPr>
          <w:szCs w:val="22"/>
        </w:rPr>
        <w:t xml:space="preserve">Zhotoviteľ je povinný zabezpečiť denný vývoz stavebného odpadu a sutiny z priestorov stavby a zabezpečiť uloženie stavebnej </w:t>
      </w:r>
      <w:proofErr w:type="spellStart"/>
      <w:r w:rsidRPr="00980872">
        <w:rPr>
          <w:szCs w:val="22"/>
        </w:rPr>
        <w:t>sute</w:t>
      </w:r>
      <w:proofErr w:type="spellEnd"/>
      <w:r w:rsidRPr="00980872">
        <w:rPr>
          <w:szCs w:val="22"/>
        </w:rPr>
        <w:t xml:space="preserve"> a odpadu  na organizovanú skládku odpadu a vybúrané materiály vhodné na recykláciu (druhotné suroviny) odovzdať do príslušn</w:t>
      </w:r>
      <w:r w:rsidR="00272B26" w:rsidRPr="00980872">
        <w:rPr>
          <w:szCs w:val="22"/>
        </w:rPr>
        <w:t>ých zberných surovín. Doklady o </w:t>
      </w:r>
      <w:r w:rsidRPr="00980872">
        <w:rPr>
          <w:szCs w:val="22"/>
        </w:rPr>
        <w:t xml:space="preserve">uložení odpadu predloží zhotoviteľ  objednávateľovi pri preberacom konaní a na požiadanie aj v priebehu realizácie diela. </w:t>
      </w:r>
      <w:r w:rsidR="00CD1093" w:rsidRPr="00980872">
        <w:rPr>
          <w:rFonts w:cs="Arial"/>
          <w:szCs w:val="22"/>
        </w:rPr>
        <w:t xml:space="preserve"> Nakladanie s odpadmi na stavbe sa bude riadiť platnou právnou úpravou na úseku odpadového hospodárstva za účelom predchádzania vzniku odpadov a obmedzovania ich množstva ako aj zhodnocovania recykláciou a opätovným využitím. Vyžaduje sa dodržiavať hierarchiu odpadového hospodárstva na stavbe, najmä:  1. pre</w:t>
      </w:r>
      <w:r w:rsidR="00D66811" w:rsidRPr="00980872">
        <w:rPr>
          <w:rFonts w:cs="Arial"/>
          <w:szCs w:val="22"/>
        </w:rPr>
        <w:t>d</w:t>
      </w:r>
      <w:r w:rsidR="00CD1093" w:rsidRPr="00980872">
        <w:rPr>
          <w:rFonts w:cs="Arial"/>
          <w:szCs w:val="22"/>
        </w:rPr>
        <w:t>chádzanie vzniku odpadov,2.materiálové a energetické zhodnotenie odpadov, 3. environmentálne vhodné zneškodnenie odpadov.</w:t>
      </w:r>
      <w:r w:rsidR="00666369" w:rsidRPr="00980872">
        <w:rPr>
          <w:rFonts w:cs="Arial"/>
          <w:szCs w:val="22"/>
        </w:rPr>
        <w:t xml:space="preserve"> </w:t>
      </w:r>
      <w:r w:rsidR="00666369" w:rsidRPr="00DA3E2F">
        <w:t>Porušenie tejto povinnosti sa považuje za podstatné porušenie zmluvy s právom objednávateľa odstúpiť od zmluvy.</w:t>
      </w:r>
    </w:p>
    <w:p w:rsidR="00CA0908" w:rsidRDefault="00CA0908" w:rsidP="0006425D">
      <w:pPr>
        <w:widowControl w:val="0"/>
        <w:numPr>
          <w:ilvl w:val="2"/>
          <w:numId w:val="8"/>
        </w:numPr>
        <w:tabs>
          <w:tab w:val="num" w:pos="1276"/>
        </w:tabs>
        <w:autoSpaceDE w:val="0"/>
        <w:autoSpaceDN w:val="0"/>
        <w:adjustRightInd w:val="0"/>
        <w:ind w:left="1276" w:hanging="709"/>
        <w:jc w:val="both"/>
      </w:pPr>
      <w:r>
        <w:t xml:space="preserve">Zhotoviteľ zabezpečí na vlastné náklady a vo vlastnej kompetencii príslušné povolenia (rozhodnutia) </w:t>
      </w:r>
      <w:r w:rsidRPr="00C371E3">
        <w:t>napr.</w:t>
      </w:r>
      <w:r>
        <w:t xml:space="preserve"> na dočasné užívanie verejných a iných plôch ako aj využívanie komunikácií na osobitné účely rozkopávky, prekopávky, lešenia atď.  Za vydanie týchto povolení, rozhodnutí bude znášať prípadné poplatky zhotoviteľ.</w:t>
      </w:r>
    </w:p>
    <w:p w:rsidR="00125459" w:rsidRPr="00DA3E2F" w:rsidRDefault="002803FC" w:rsidP="0006425D">
      <w:pPr>
        <w:widowControl w:val="0"/>
        <w:numPr>
          <w:ilvl w:val="2"/>
          <w:numId w:val="8"/>
        </w:numPr>
        <w:tabs>
          <w:tab w:val="num" w:pos="1276"/>
        </w:tabs>
        <w:autoSpaceDE w:val="0"/>
        <w:autoSpaceDN w:val="0"/>
        <w:adjustRightInd w:val="0"/>
        <w:ind w:left="1276" w:hanging="709"/>
        <w:jc w:val="both"/>
        <w:rPr>
          <w:szCs w:val="22"/>
        </w:rPr>
      </w:pPr>
      <w:r w:rsidRPr="00DA3E2F">
        <w:rPr>
          <w:rFonts w:cs="Arial"/>
          <w:szCs w:val="22"/>
        </w:rPr>
        <w:t>Zhotoviteľ zabezpečí, aby stroje, mechanizmy a zariadenia používané pri stavebných prácach boli udržiavané v dobrom technickom stave, aby nad</w:t>
      </w:r>
      <w:r w:rsidR="00A32374" w:rsidRPr="00DA3E2F">
        <w:rPr>
          <w:rFonts w:cs="Arial"/>
          <w:szCs w:val="22"/>
        </w:rPr>
        <w:t>merne neznečisťovali ovzdušie</w:t>
      </w:r>
      <w:r w:rsidR="00666369" w:rsidRPr="00DA3E2F">
        <w:rPr>
          <w:rFonts w:cs="Arial"/>
          <w:szCs w:val="22"/>
        </w:rPr>
        <w:t xml:space="preserve"> (splnenie emisnej </w:t>
      </w:r>
      <w:r w:rsidR="00666369" w:rsidRPr="00843C7E">
        <w:rPr>
          <w:rFonts w:cs="Arial"/>
          <w:szCs w:val="22"/>
        </w:rPr>
        <w:t xml:space="preserve">normy </w:t>
      </w:r>
      <w:r w:rsidR="00C05646" w:rsidRPr="00843C7E">
        <w:rPr>
          <w:rFonts w:cs="Arial"/>
          <w:szCs w:val="22"/>
        </w:rPr>
        <w:t xml:space="preserve">EURO </w:t>
      </w:r>
      <w:r w:rsidR="00843C7E" w:rsidRPr="00843C7E">
        <w:rPr>
          <w:rFonts w:cs="Arial"/>
          <w:szCs w:val="22"/>
        </w:rPr>
        <w:t>4</w:t>
      </w:r>
      <w:r w:rsidR="00666369" w:rsidRPr="00843C7E">
        <w:rPr>
          <w:rFonts w:cs="Arial"/>
          <w:szCs w:val="22"/>
        </w:rPr>
        <w:t xml:space="preserve"> a novšej</w:t>
      </w:r>
      <w:r w:rsidR="00666369" w:rsidRPr="00DA3E2F">
        <w:rPr>
          <w:rFonts w:cs="Arial"/>
          <w:szCs w:val="22"/>
        </w:rPr>
        <w:t>)</w:t>
      </w:r>
      <w:r w:rsidR="00A32374" w:rsidRPr="00DA3E2F">
        <w:rPr>
          <w:rFonts w:cs="Arial"/>
          <w:szCs w:val="22"/>
        </w:rPr>
        <w:t xml:space="preserve">, používané komunikácie a </w:t>
      </w:r>
      <w:r w:rsidRPr="00DA3E2F">
        <w:rPr>
          <w:rFonts w:cs="Arial"/>
          <w:szCs w:val="22"/>
        </w:rPr>
        <w:t xml:space="preserve"> boli používané v súlade so zákonom č. 135/1961 Zb. o pozemných komunikáciách (cestný zákon) v znení neskorších predpisov.</w:t>
      </w:r>
      <w:r w:rsidR="00A32374" w:rsidRPr="00DA3E2F">
        <w:rPr>
          <w:szCs w:val="22"/>
        </w:rPr>
        <w:t xml:space="preserve"> </w:t>
      </w:r>
      <w:r w:rsidR="00125459" w:rsidRPr="00DA3E2F">
        <w:rPr>
          <w:rFonts w:cs="Arial"/>
          <w:szCs w:val="22"/>
        </w:rPr>
        <w:t>Zhotoviteľ sa zaväzuje, že zabráni tomu, aby sa v prevádzke nachádzali stroje a mechanizácia s neplatnou revíziou, ktoré svojim technickým stavom nezodpovedajú schváleným podmienkam pre ich prevádzku.</w:t>
      </w:r>
    </w:p>
    <w:p w:rsidR="00125459" w:rsidRPr="00641CD0" w:rsidRDefault="00125459" w:rsidP="0006425D">
      <w:pPr>
        <w:pStyle w:val="Odsekzoznamu"/>
        <w:widowControl w:val="0"/>
        <w:numPr>
          <w:ilvl w:val="2"/>
          <w:numId w:val="8"/>
        </w:numPr>
        <w:tabs>
          <w:tab w:val="num" w:pos="-1560"/>
        </w:tabs>
        <w:autoSpaceDE w:val="0"/>
        <w:autoSpaceDN w:val="0"/>
        <w:adjustRightInd w:val="0"/>
        <w:ind w:left="1276" w:hanging="709"/>
        <w:jc w:val="both"/>
        <w:rPr>
          <w:rFonts w:cs="Arial"/>
          <w:szCs w:val="22"/>
        </w:rPr>
      </w:pPr>
      <w:r w:rsidRPr="00DA3E2F">
        <w:rPr>
          <w:rFonts w:cs="Arial"/>
          <w:szCs w:val="22"/>
        </w:rPr>
        <w:t xml:space="preserve">Zhotoviteľ sa zaväzuje že nepoužije technológie, ktoré sú v rozpore s projektom a platnými technickými, bezpečnostnými alebo hygienickými predpismi </w:t>
      </w:r>
      <w:r w:rsidRPr="00641CD0">
        <w:rPr>
          <w:rFonts w:cs="Arial"/>
          <w:szCs w:val="22"/>
        </w:rPr>
        <w:t>a normami a v rozpore s normami na ochranu životného prostredia.</w:t>
      </w:r>
    </w:p>
    <w:p w:rsidR="009E310D" w:rsidRPr="00641CD0" w:rsidRDefault="009E310D" w:rsidP="009F63FE">
      <w:pPr>
        <w:widowControl w:val="0"/>
        <w:numPr>
          <w:ilvl w:val="2"/>
          <w:numId w:val="8"/>
        </w:numPr>
        <w:tabs>
          <w:tab w:val="num" w:pos="1276"/>
        </w:tabs>
        <w:autoSpaceDE w:val="0"/>
        <w:autoSpaceDN w:val="0"/>
        <w:adjustRightInd w:val="0"/>
        <w:ind w:left="1276" w:hanging="709"/>
        <w:jc w:val="both"/>
        <w:rPr>
          <w:szCs w:val="22"/>
        </w:rPr>
      </w:pPr>
      <w:r w:rsidRPr="00641CD0">
        <w:rPr>
          <w:rFonts w:cs="Arial"/>
          <w:szCs w:val="22"/>
        </w:rPr>
        <w:t xml:space="preserve">Zhotoviteľ sa zaväzuje </w:t>
      </w:r>
      <w:r w:rsidR="009F63FE" w:rsidRPr="00641CD0">
        <w:rPr>
          <w:rFonts w:cs="Arial"/>
          <w:szCs w:val="22"/>
        </w:rPr>
        <w:t xml:space="preserve">najneskôr do </w:t>
      </w:r>
      <w:r w:rsidR="0089088B" w:rsidRPr="00641CD0">
        <w:rPr>
          <w:rFonts w:cs="Arial"/>
          <w:szCs w:val="22"/>
        </w:rPr>
        <w:t xml:space="preserve">30 </w:t>
      </w:r>
      <w:r w:rsidR="009F63FE" w:rsidRPr="00641CD0">
        <w:rPr>
          <w:rFonts w:cs="Arial"/>
          <w:szCs w:val="22"/>
        </w:rPr>
        <w:t xml:space="preserve">kalendárnych dní odo dňa </w:t>
      </w:r>
      <w:r w:rsidRPr="00641CD0">
        <w:rPr>
          <w:rFonts w:cs="Arial"/>
          <w:szCs w:val="22"/>
        </w:rPr>
        <w:t>požiadani</w:t>
      </w:r>
      <w:r w:rsidR="009F63FE" w:rsidRPr="00641CD0">
        <w:rPr>
          <w:rFonts w:cs="Arial"/>
          <w:szCs w:val="22"/>
        </w:rPr>
        <w:t>a</w:t>
      </w:r>
      <w:r w:rsidRPr="00641CD0">
        <w:rPr>
          <w:rFonts w:cs="Arial"/>
          <w:szCs w:val="22"/>
        </w:rPr>
        <w:t xml:space="preserve"> objednávateľa umiestniť na oplotenie staveniska, popr. iným vhodným spôsobom, podľa uváženia objednávateľa, informácie o diele a iné údaje určené objednávateľom.</w:t>
      </w:r>
    </w:p>
    <w:p w:rsidR="003C197C" w:rsidRPr="00641CD0" w:rsidRDefault="00820B75" w:rsidP="00641CD0">
      <w:pPr>
        <w:pStyle w:val="Odsekzoznamu"/>
        <w:widowControl w:val="0"/>
        <w:numPr>
          <w:ilvl w:val="2"/>
          <w:numId w:val="8"/>
        </w:numPr>
        <w:tabs>
          <w:tab w:val="left" w:pos="-7230"/>
          <w:tab w:val="num" w:pos="-1418"/>
        </w:tabs>
        <w:autoSpaceDE w:val="0"/>
        <w:autoSpaceDN w:val="0"/>
        <w:adjustRightInd w:val="0"/>
        <w:ind w:left="1276" w:hanging="709"/>
        <w:jc w:val="both"/>
        <w:rPr>
          <w:rFonts w:cs="Arial"/>
          <w:sz w:val="20"/>
          <w:szCs w:val="20"/>
        </w:rPr>
      </w:pPr>
      <w:r w:rsidRPr="00F8144E">
        <w:rPr>
          <w:szCs w:val="22"/>
        </w:rPr>
        <w:t xml:space="preserve">Zhotoviteľ sa zaväzuje, že na plnení zmluvy sa budú podieľať iba osoby legálne zamestnané zhotoviteľom </w:t>
      </w:r>
      <w:r w:rsidR="00A73120" w:rsidRPr="00F8144E">
        <w:rPr>
          <w:szCs w:val="22"/>
        </w:rPr>
        <w:t xml:space="preserve">prípadne subdodávateľom </w:t>
      </w:r>
      <w:r w:rsidRPr="00F8144E">
        <w:rPr>
          <w:szCs w:val="22"/>
        </w:rPr>
        <w:t>v súlade s právnym</w:t>
      </w:r>
      <w:r w:rsidR="00C80A4D" w:rsidRPr="00F8144E">
        <w:rPr>
          <w:szCs w:val="22"/>
        </w:rPr>
        <w:t xml:space="preserve"> poriadkom Slovenskej republiky. </w:t>
      </w:r>
      <w:r w:rsidRPr="00F8144E">
        <w:rPr>
          <w:szCs w:val="22"/>
        </w:rPr>
        <w:t xml:space="preserve">V prípade, ak zhotoviteľ poruší svoju povinnosť legálneho zamestnávania v súvislosti so zhotovovaním diela a kontrolný orgán uloží objednávateľovi pokutu za porušenie zákazu prijať prácu alebo službu podľa zákona č. 82/2005 </w:t>
      </w:r>
      <w:proofErr w:type="spellStart"/>
      <w:r w:rsidRPr="00F8144E">
        <w:rPr>
          <w:szCs w:val="22"/>
        </w:rPr>
        <w:t>Z.z</w:t>
      </w:r>
      <w:proofErr w:type="spellEnd"/>
      <w:r w:rsidRPr="00F8144E">
        <w:rPr>
          <w:szCs w:val="22"/>
        </w:rPr>
        <w:t>. o nelegálnej práci a nelegálnom zamestnávaní a o zmene a doplnení niektorých zákonov v znení neskorších predpisov, tak sa zhotoviteľ zaväzuje uhradiť objednávateľovi zmluvnú pokutu v sume rovnajúcej sa pokute uplatnenej kontrolným orgánom u objednávateľa, a to do 7 kalendárnych dní odo dňa jej uplatnenia objednávateľom</w:t>
      </w:r>
      <w:r w:rsidR="00C80A4D" w:rsidRPr="00F8144E">
        <w:rPr>
          <w:szCs w:val="22"/>
        </w:rPr>
        <w:t xml:space="preserve"> voči zhotoviteľovi</w:t>
      </w:r>
      <w:r w:rsidRPr="00F8144E">
        <w:rPr>
          <w:sz w:val="20"/>
          <w:szCs w:val="20"/>
        </w:rPr>
        <w:t>.</w:t>
      </w:r>
      <w:r w:rsidR="00666369" w:rsidRPr="00F8144E">
        <w:rPr>
          <w:sz w:val="20"/>
          <w:szCs w:val="20"/>
        </w:rPr>
        <w:t xml:space="preserve"> </w:t>
      </w:r>
      <w:r w:rsidR="00666369" w:rsidRPr="00F8144E">
        <w:t>Porušenie tejto povinnosti sa považuje za podstatné porušenie zmluvy s právom objednávateľa odstúpiť od zmluvy.</w:t>
      </w:r>
      <w:r w:rsidR="003C197C">
        <w:t xml:space="preserve"> </w:t>
      </w:r>
      <w:r w:rsidR="003C197C" w:rsidRPr="003C197C">
        <w:rPr>
          <w:rFonts w:cs="Arial"/>
        </w:rPr>
        <w:t>Zhotoviteľ</w:t>
      </w:r>
      <w:r w:rsidR="003C197C" w:rsidRPr="003C197C">
        <w:rPr>
          <w:rFonts w:cs="Arial"/>
          <w:spacing w:val="-9"/>
        </w:rPr>
        <w:t xml:space="preserve"> </w:t>
      </w:r>
      <w:r w:rsidR="003C197C" w:rsidRPr="003C197C">
        <w:rPr>
          <w:rFonts w:cs="Arial"/>
        </w:rPr>
        <w:t>je</w:t>
      </w:r>
      <w:r w:rsidR="003C197C" w:rsidRPr="003C197C">
        <w:rPr>
          <w:rFonts w:cs="Arial"/>
          <w:spacing w:val="-9"/>
        </w:rPr>
        <w:t xml:space="preserve"> </w:t>
      </w:r>
      <w:r w:rsidR="003C197C" w:rsidRPr="003C197C">
        <w:rPr>
          <w:rFonts w:cs="Arial"/>
        </w:rPr>
        <w:t>povinný</w:t>
      </w:r>
      <w:r w:rsidR="003C197C" w:rsidRPr="003C197C">
        <w:rPr>
          <w:rFonts w:cs="Arial"/>
          <w:spacing w:val="-11"/>
        </w:rPr>
        <w:t xml:space="preserve"> </w:t>
      </w:r>
      <w:r w:rsidR="003C197C">
        <w:rPr>
          <w:rFonts w:cs="Arial"/>
          <w:spacing w:val="-11"/>
        </w:rPr>
        <w:t xml:space="preserve">objednávateľovi do 5 kalendárnych dní odo dňa vyžiadania </w:t>
      </w:r>
      <w:r w:rsidR="003C197C" w:rsidRPr="003C197C">
        <w:rPr>
          <w:rFonts w:cs="Arial"/>
        </w:rPr>
        <w:t>poskytnúť</w:t>
      </w:r>
      <w:r w:rsidR="003C197C" w:rsidRPr="003C197C">
        <w:rPr>
          <w:rFonts w:cs="Arial"/>
          <w:spacing w:val="-10"/>
        </w:rPr>
        <w:t xml:space="preserve"> </w:t>
      </w:r>
      <w:r w:rsidR="003C197C" w:rsidRPr="003C197C">
        <w:rPr>
          <w:rFonts w:cs="Arial"/>
        </w:rPr>
        <w:t>v</w:t>
      </w:r>
      <w:r w:rsidR="003C197C" w:rsidRPr="003C197C">
        <w:rPr>
          <w:rFonts w:cs="Arial"/>
          <w:spacing w:val="-10"/>
        </w:rPr>
        <w:t xml:space="preserve"> </w:t>
      </w:r>
      <w:r w:rsidR="003C197C" w:rsidRPr="003C197C">
        <w:rPr>
          <w:rFonts w:cs="Arial"/>
        </w:rPr>
        <w:t xml:space="preserve">nevyhnutnom rozsahu doklady (pracovné zmluvy, dohody o prácach vykonávaných mimo pracovného pomeru v zmysle zákona č. 311/2001 Z. z. </w:t>
      </w:r>
      <w:r w:rsidR="003C197C" w:rsidRPr="003C197C">
        <w:rPr>
          <w:rFonts w:cs="Arial"/>
          <w:spacing w:val="-3"/>
        </w:rPr>
        <w:t xml:space="preserve">Zákonník </w:t>
      </w:r>
      <w:r w:rsidR="003C197C" w:rsidRPr="003C197C">
        <w:rPr>
          <w:rFonts w:cs="Arial"/>
        </w:rPr>
        <w:t xml:space="preserve">práce v znení neskorších predpisov) a osobné údaje fyzických osôb, prostredníctvom ktorých </w:t>
      </w:r>
      <w:r w:rsidR="003C197C">
        <w:rPr>
          <w:rFonts w:cs="Arial"/>
        </w:rPr>
        <w:t xml:space="preserve">zhotoviteľ </w:t>
      </w:r>
      <w:r w:rsidR="003C197C" w:rsidRPr="003C197C">
        <w:rPr>
          <w:rFonts w:cs="Arial"/>
        </w:rPr>
        <w:t>plní zmluvu, a ktoré sú potrebné na to, aby objednávateľ mohol skontrolovať, či zhotoviteľ neporušuje zákaz nelegálneho zamestnávania.</w:t>
      </w:r>
    </w:p>
    <w:p w:rsidR="00C80A4D" w:rsidRPr="00F8144E" w:rsidRDefault="00C80A4D" w:rsidP="0006425D">
      <w:pPr>
        <w:pStyle w:val="Odsekzoznamu"/>
        <w:widowControl w:val="0"/>
        <w:numPr>
          <w:ilvl w:val="2"/>
          <w:numId w:val="8"/>
        </w:numPr>
        <w:tabs>
          <w:tab w:val="left" w:pos="-7230"/>
          <w:tab w:val="num" w:pos="-1418"/>
        </w:tabs>
        <w:autoSpaceDE w:val="0"/>
        <w:autoSpaceDN w:val="0"/>
        <w:adjustRightInd w:val="0"/>
        <w:ind w:left="1276" w:hanging="709"/>
        <w:jc w:val="both"/>
        <w:rPr>
          <w:rFonts w:cs="Arial"/>
          <w:szCs w:val="22"/>
        </w:rPr>
      </w:pPr>
      <w:r w:rsidRPr="00C70594">
        <w:rPr>
          <w:rFonts w:cs="Arial"/>
          <w:szCs w:val="22"/>
        </w:rPr>
        <w:t xml:space="preserve">Akékoľvek odsúhlasenie objednávateľom nezbavuje zhotoviteľa diela zodpovednosti za riadne zhotovenia diela, </w:t>
      </w:r>
      <w:proofErr w:type="spellStart"/>
      <w:r w:rsidRPr="00C70594">
        <w:rPr>
          <w:rFonts w:cs="Arial"/>
          <w:szCs w:val="22"/>
        </w:rPr>
        <w:t>vady</w:t>
      </w:r>
      <w:proofErr w:type="spellEnd"/>
      <w:r w:rsidRPr="00C70594">
        <w:rPr>
          <w:rFonts w:cs="Arial"/>
          <w:szCs w:val="22"/>
        </w:rPr>
        <w:t xml:space="preserve"> materiálu,</w:t>
      </w:r>
      <w:r w:rsidRPr="00F8144E">
        <w:rPr>
          <w:rFonts w:cs="Arial"/>
          <w:szCs w:val="22"/>
        </w:rPr>
        <w:t xml:space="preserve"> zjavné alebo skryté </w:t>
      </w:r>
      <w:proofErr w:type="spellStart"/>
      <w:r w:rsidRPr="00F8144E">
        <w:rPr>
          <w:rFonts w:cs="Arial"/>
          <w:szCs w:val="22"/>
        </w:rPr>
        <w:t>vady</w:t>
      </w:r>
      <w:proofErr w:type="spellEnd"/>
      <w:r w:rsidRPr="00F8144E">
        <w:rPr>
          <w:rFonts w:cs="Arial"/>
          <w:szCs w:val="22"/>
        </w:rPr>
        <w:t xml:space="preserve"> projektovej alebo inej technickej dokumentácie vypracovanej zhotoviteľom počas realizácie stavby (napr. konštrukčné, resp. dielenské a výrobné dokumentácie) ani zodpovednosti za prípadné </w:t>
      </w:r>
      <w:proofErr w:type="spellStart"/>
      <w:r w:rsidRPr="00F8144E">
        <w:rPr>
          <w:rFonts w:cs="Arial"/>
          <w:szCs w:val="22"/>
        </w:rPr>
        <w:t>vady</w:t>
      </w:r>
      <w:proofErr w:type="spellEnd"/>
      <w:r w:rsidRPr="00F8144E">
        <w:rPr>
          <w:rFonts w:cs="Arial"/>
          <w:szCs w:val="22"/>
        </w:rPr>
        <w:t xml:space="preserve"> realizovaného diela. </w:t>
      </w:r>
    </w:p>
    <w:p w:rsidR="00B508C3" w:rsidRPr="00F8144E" w:rsidRDefault="00B508C3" w:rsidP="0006425D">
      <w:pPr>
        <w:pStyle w:val="Odsekzoznamu"/>
        <w:widowControl w:val="0"/>
        <w:numPr>
          <w:ilvl w:val="2"/>
          <w:numId w:val="8"/>
        </w:numPr>
        <w:tabs>
          <w:tab w:val="left" w:pos="-7230"/>
          <w:tab w:val="num" w:pos="-1418"/>
        </w:tabs>
        <w:autoSpaceDE w:val="0"/>
        <w:autoSpaceDN w:val="0"/>
        <w:adjustRightInd w:val="0"/>
        <w:ind w:left="1276" w:hanging="709"/>
        <w:jc w:val="both"/>
        <w:rPr>
          <w:rFonts w:cs="Arial"/>
          <w:szCs w:val="22"/>
        </w:rPr>
      </w:pPr>
      <w:r w:rsidRPr="00F8144E">
        <w:rPr>
          <w:rFonts w:cs="Arial"/>
          <w:szCs w:val="22"/>
        </w:rPr>
        <w:t>Ak sa na zhotoviteľa prípadne subdodávateľov vzťahuje povinnosť zapisovať sa do registra partnerov verejného sektora podľa zákona č. 315/2016 Z. z. o registri partnerov verejného sektora a o zmene a doplnení niektorých zákonov v znení neskorších predpisov  (ďalej aj ako  „zákon o registri partnerov verejného sektora“), potom je zhotoviteľ, ako aj jeho subdodávatelia, povinný dodržať túto povinnosť po celú dobu trvania tejto zmluvy.</w:t>
      </w:r>
    </w:p>
    <w:p w:rsidR="00CA0908" w:rsidRDefault="00CA0908" w:rsidP="0006425D">
      <w:pPr>
        <w:widowControl w:val="0"/>
        <w:numPr>
          <w:ilvl w:val="2"/>
          <w:numId w:val="8"/>
        </w:numPr>
        <w:tabs>
          <w:tab w:val="num" w:pos="1276"/>
        </w:tabs>
        <w:autoSpaceDE w:val="0"/>
        <w:autoSpaceDN w:val="0"/>
        <w:adjustRightInd w:val="0"/>
        <w:ind w:left="1276" w:hanging="709"/>
        <w:jc w:val="both"/>
      </w:pPr>
      <w:r>
        <w:t>Objednávateľa pri realizácii predmetu plnenia tejto zmluvy bude podľa osobitnej zmluvy zastupovať stavebný dozor. Stavebný dozor je oprávnený vstupovať na pracoviská, do dielní a skladov, kde sa zmluvné výkony a ich súčastí realizujú alebo skladujú. Na vyžiada</w:t>
      </w:r>
      <w:r>
        <w:softHyphen/>
        <w:t>nie mu musia byť predložené výkresy, vzorky materiálov a iné podklady súvisiace s predmetom zmluvy, ako aj výsledky kontrol kvality - atesty. S informáci</w:t>
      </w:r>
      <w:r>
        <w:softHyphen/>
        <w:t>ami a podkladmi označenými zhotoviteľom ako jeho obchodné tajomstvo, musí objednávateľ zaobchádzať dôverne.</w:t>
      </w:r>
    </w:p>
    <w:p w:rsidR="00CA0908" w:rsidRDefault="00CA0908" w:rsidP="0006425D">
      <w:pPr>
        <w:widowControl w:val="0"/>
        <w:numPr>
          <w:ilvl w:val="2"/>
          <w:numId w:val="8"/>
        </w:numPr>
        <w:tabs>
          <w:tab w:val="num" w:pos="1276"/>
        </w:tabs>
        <w:autoSpaceDE w:val="0"/>
        <w:autoSpaceDN w:val="0"/>
        <w:adjustRightInd w:val="0"/>
        <w:ind w:left="1276" w:hanging="709"/>
        <w:jc w:val="both"/>
      </w:pPr>
      <w:r>
        <w:t>Stavebný dozor je oprávnený po písomnom súhlase objednávateľa nariadiť zhotoviteľovi akékoľvek zmeny tovarov, kvality a rozsahu prác. Zhotoviteľ je povinný:</w:t>
      </w:r>
    </w:p>
    <w:p w:rsidR="00CA0908" w:rsidRDefault="00CA0908" w:rsidP="0006425D">
      <w:pPr>
        <w:widowControl w:val="0"/>
        <w:numPr>
          <w:ilvl w:val="3"/>
          <w:numId w:val="8"/>
        </w:numPr>
        <w:tabs>
          <w:tab w:val="clear" w:pos="720"/>
          <w:tab w:val="left" w:pos="-1418"/>
        </w:tabs>
        <w:autoSpaceDE w:val="0"/>
        <w:autoSpaceDN w:val="0"/>
        <w:adjustRightInd w:val="0"/>
        <w:ind w:left="2268" w:hanging="992"/>
        <w:jc w:val="both"/>
      </w:pPr>
      <w:r>
        <w:t>zabezpečiť vzorky zabudovávaných materiálov podľa požiadavky      objednávateľa na ich schválenie,</w:t>
      </w:r>
    </w:p>
    <w:p w:rsidR="00CA0908" w:rsidRDefault="00CA0908" w:rsidP="0006425D">
      <w:pPr>
        <w:widowControl w:val="0"/>
        <w:numPr>
          <w:ilvl w:val="3"/>
          <w:numId w:val="8"/>
        </w:numPr>
        <w:tabs>
          <w:tab w:val="left" w:pos="1701"/>
          <w:tab w:val="left" w:pos="2268"/>
        </w:tabs>
        <w:autoSpaceDE w:val="0"/>
        <w:autoSpaceDN w:val="0"/>
        <w:adjustRightInd w:val="0"/>
        <w:ind w:firstLine="556"/>
        <w:jc w:val="both"/>
      </w:pPr>
      <w:r>
        <w:t>nevykonať práce, ktoré stavebný dozor takto (na nevykonanie) určí,</w:t>
      </w:r>
    </w:p>
    <w:p w:rsidR="00CA0908" w:rsidRDefault="00CA0908" w:rsidP="0006425D">
      <w:pPr>
        <w:widowControl w:val="0"/>
        <w:numPr>
          <w:ilvl w:val="3"/>
          <w:numId w:val="8"/>
        </w:numPr>
        <w:tabs>
          <w:tab w:val="left" w:pos="1701"/>
          <w:tab w:val="left" w:pos="2268"/>
        </w:tabs>
        <w:autoSpaceDE w:val="0"/>
        <w:autoSpaceDN w:val="0"/>
        <w:adjustRightInd w:val="0"/>
        <w:ind w:firstLine="556"/>
        <w:jc w:val="both"/>
      </w:pPr>
      <w:r>
        <w:t>zmeniť druh alebo kvalitu prác,</w:t>
      </w:r>
    </w:p>
    <w:p w:rsidR="00666369" w:rsidRDefault="00666369" w:rsidP="0006425D">
      <w:pPr>
        <w:widowControl w:val="0"/>
        <w:numPr>
          <w:ilvl w:val="3"/>
          <w:numId w:val="8"/>
        </w:numPr>
        <w:tabs>
          <w:tab w:val="clear" w:pos="720"/>
          <w:tab w:val="left" w:pos="-1985"/>
        </w:tabs>
        <w:autoSpaceDE w:val="0"/>
        <w:autoSpaceDN w:val="0"/>
        <w:adjustRightInd w:val="0"/>
        <w:ind w:left="2268" w:hanging="992"/>
        <w:jc w:val="both"/>
      </w:pPr>
      <w:r>
        <w:t>akcelerovať výkon stavebných prác navýšením počtu osôb vykonávajúcich dané práce aspoň o 1/3 aktuálne prítomných osôb p</w:t>
      </w:r>
      <w:r w:rsidR="00583F5D">
        <w:t>o dobu určenú stavebným dozorom,</w:t>
      </w:r>
    </w:p>
    <w:p w:rsidR="00CA0908" w:rsidRDefault="00CA0908" w:rsidP="0006425D">
      <w:pPr>
        <w:widowControl w:val="0"/>
        <w:numPr>
          <w:ilvl w:val="3"/>
          <w:numId w:val="8"/>
        </w:numPr>
        <w:autoSpaceDE w:val="0"/>
        <w:autoSpaceDN w:val="0"/>
        <w:adjustRightInd w:val="0"/>
        <w:ind w:left="2268" w:hanging="992"/>
        <w:jc w:val="both"/>
      </w:pPr>
      <w:r>
        <w:t>zmeniť výšku, smer, plochu alebo rozmery ktorejkoľvek časti diela, zmeniť postup, termín vykonania prác alebo ich častí.</w:t>
      </w:r>
    </w:p>
    <w:p w:rsidR="00666369" w:rsidRDefault="00CA0908" w:rsidP="00CA0908">
      <w:pPr>
        <w:tabs>
          <w:tab w:val="left" w:pos="851"/>
        </w:tabs>
        <w:ind w:left="2268"/>
        <w:jc w:val="both"/>
      </w:pPr>
      <w:r>
        <w:t>Tieto zmeny nie sú v žiadnom prípade dôvodom na odstúpenie od zmluvy a budú ocenené v súlade so zmlu</w:t>
      </w:r>
      <w:r w:rsidR="00280AB5">
        <w:t>vou. Pokiaľ stavebný dozor naria</w:t>
      </w:r>
      <w:r>
        <w:t>di nevyhnutné zmeny, ktorých dôvodom bolo porušenie zmluvy zhotoviteľom alebo osobou, za ktorú je zhotoviteľ zodpovedný, vykoná zhotoviteľ nariadené práce na vlastné náklady.</w:t>
      </w:r>
    </w:p>
    <w:p w:rsidR="00CA0908" w:rsidRDefault="00CA0908" w:rsidP="0006425D">
      <w:pPr>
        <w:widowControl w:val="0"/>
        <w:numPr>
          <w:ilvl w:val="2"/>
          <w:numId w:val="8"/>
        </w:numPr>
        <w:tabs>
          <w:tab w:val="num" w:pos="-1418"/>
        </w:tabs>
        <w:autoSpaceDE w:val="0"/>
        <w:autoSpaceDN w:val="0"/>
        <w:adjustRightInd w:val="0"/>
        <w:ind w:left="1418" w:hanging="851"/>
        <w:jc w:val="both"/>
      </w:pPr>
      <w:r>
        <w:t xml:space="preserve">Zhotoviteľ nevykoná zmeny žiadnych prác </w:t>
      </w:r>
      <w:r w:rsidR="007A32ED">
        <w:t xml:space="preserve">alebo určených stavebných materiálov alebo stavebných výrobkov </w:t>
      </w:r>
      <w:r>
        <w:t xml:space="preserve">bez písomného súhlasu stavebného dozoru a generálneho projektanta. </w:t>
      </w:r>
    </w:p>
    <w:p w:rsidR="00CA0908" w:rsidRPr="00DA1735" w:rsidRDefault="00CA0908" w:rsidP="0006425D">
      <w:pPr>
        <w:widowControl w:val="0"/>
        <w:numPr>
          <w:ilvl w:val="2"/>
          <w:numId w:val="8"/>
        </w:numPr>
        <w:autoSpaceDE w:val="0"/>
        <w:autoSpaceDN w:val="0"/>
        <w:adjustRightInd w:val="0"/>
        <w:ind w:left="1440" w:hanging="873"/>
        <w:jc w:val="both"/>
      </w:pPr>
      <w:r w:rsidRPr="00DA1735">
        <w:t>Ak považuje zhotoviteľ pokyny stavebného dozoru za neoprávnené alebo neúčel</w:t>
      </w:r>
      <w:r w:rsidRPr="00DA1735">
        <w:softHyphen/>
        <w:t>né, musí uplatniť svoje výhrady zápisom v stavebnom denníku. Pokyny musí na opätovné požiadanie vykonať, pokiaľ nie sú v rozpore s príslušnými technolo</w:t>
      </w:r>
      <w:r w:rsidRPr="00DA1735">
        <w:softHyphen/>
        <w:t xml:space="preserve">gickými postupmi, alebo neodporujú právnym predpisom SR, alebo nariadeniam miestnej alebo štátnej správy. Ak s takými prácami budú spojené práce </w:t>
      </w:r>
      <w:proofErr w:type="spellStart"/>
      <w:r w:rsidRPr="00DA1735">
        <w:t>naviac</w:t>
      </w:r>
      <w:proofErr w:type="spellEnd"/>
      <w:r w:rsidRPr="00DA1735">
        <w:t xml:space="preserve"> resp. sa zvýši cena diela, znáša zvýšenú cenu diela objednávateľ. Ak takéto práce ovplyvnia postup prác, objednávateľ môže pristúpiť na primeranú úpravu zmluvy z dôvodu časového sklzu na základe súhlasu oboch zmluvných strán.</w:t>
      </w:r>
    </w:p>
    <w:p w:rsidR="00CA0908" w:rsidRPr="00526CF7" w:rsidRDefault="00CA0908" w:rsidP="0006425D">
      <w:pPr>
        <w:widowControl w:val="0"/>
        <w:numPr>
          <w:ilvl w:val="2"/>
          <w:numId w:val="8"/>
        </w:numPr>
        <w:autoSpaceDE w:val="0"/>
        <w:autoSpaceDN w:val="0"/>
        <w:adjustRightInd w:val="0"/>
        <w:ind w:left="1440" w:hanging="873"/>
        <w:jc w:val="both"/>
        <w:rPr>
          <w:i/>
        </w:rPr>
      </w:pPr>
      <w:r w:rsidRPr="00526CF7">
        <w:t>Objednávateľ v zastúpení stavebného dozoru</w:t>
      </w:r>
      <w:r w:rsidRPr="00526CF7">
        <w:rPr>
          <w:i/>
        </w:rPr>
        <w:t xml:space="preserve"> </w:t>
      </w:r>
      <w:r w:rsidRPr="00526CF7">
        <w:t xml:space="preserve">bude organizovať kontrolné dni na stavbe minimálne </w:t>
      </w:r>
      <w:r w:rsidR="001938B6" w:rsidRPr="0089088B">
        <w:t xml:space="preserve">jedenkrát za </w:t>
      </w:r>
      <w:r w:rsidR="00655C83" w:rsidRPr="0089088B">
        <w:t>týždeň</w:t>
      </w:r>
      <w:r w:rsidR="00655C83">
        <w:t xml:space="preserve"> </w:t>
      </w:r>
      <w:r w:rsidRPr="00526CF7">
        <w:t xml:space="preserve">  ak sa nedohodne inak.</w:t>
      </w:r>
    </w:p>
    <w:p w:rsidR="00CA0908" w:rsidRPr="00EC063C" w:rsidRDefault="00CA0908" w:rsidP="0006425D">
      <w:pPr>
        <w:widowControl w:val="0"/>
        <w:numPr>
          <w:ilvl w:val="2"/>
          <w:numId w:val="8"/>
        </w:numPr>
        <w:tabs>
          <w:tab w:val="num" w:pos="-1418"/>
        </w:tabs>
        <w:autoSpaceDE w:val="0"/>
        <w:autoSpaceDN w:val="0"/>
        <w:adjustRightInd w:val="0"/>
        <w:ind w:left="1418" w:hanging="851"/>
        <w:jc w:val="both"/>
      </w:pPr>
      <w:r>
        <w:t>Zhotoviteľ sa zaväzuje zabezpečiť svoju účasť na kontrolných dňoch na úrovni  stavbyvedúceho a štatutárneho orgánu zhotoviteľa</w:t>
      </w:r>
      <w:r w:rsidR="00E21766">
        <w:t>, prípadne štatutárnym orgánom splnomocnenej osoby</w:t>
      </w:r>
      <w:r>
        <w:t>.</w:t>
      </w:r>
    </w:p>
    <w:p w:rsidR="00CA0908" w:rsidRDefault="00CA0908" w:rsidP="0006425D">
      <w:pPr>
        <w:widowControl w:val="0"/>
        <w:numPr>
          <w:ilvl w:val="2"/>
          <w:numId w:val="8"/>
        </w:numPr>
        <w:tabs>
          <w:tab w:val="num" w:pos="-1418"/>
        </w:tabs>
        <w:autoSpaceDE w:val="0"/>
        <w:autoSpaceDN w:val="0"/>
        <w:adjustRightInd w:val="0"/>
        <w:ind w:left="1418" w:hanging="851"/>
        <w:jc w:val="both"/>
      </w:pPr>
      <w:r>
        <w:t>Zhotoviteľ je povinný  bez meškania a písomne informovať objednávateľa o</w:t>
      </w:r>
      <w:r w:rsidR="008F26DC">
        <w:t> </w:t>
      </w:r>
      <w:r>
        <w:t xml:space="preserve">vzniku akejkoľvek udalosti, ktorá bráni alebo sťažuje realizáciu </w:t>
      </w:r>
      <w:r w:rsidR="00CF3AE0">
        <w:t>diela</w:t>
      </w:r>
      <w:r>
        <w:t>.</w:t>
      </w:r>
    </w:p>
    <w:p w:rsidR="00CA0908" w:rsidRDefault="00CA0908" w:rsidP="0006425D">
      <w:pPr>
        <w:widowControl w:val="0"/>
        <w:numPr>
          <w:ilvl w:val="2"/>
          <w:numId w:val="8"/>
        </w:numPr>
        <w:autoSpaceDE w:val="0"/>
        <w:autoSpaceDN w:val="0"/>
        <w:adjustRightInd w:val="0"/>
        <w:ind w:left="1418" w:hanging="851"/>
        <w:jc w:val="both"/>
      </w:pPr>
      <w:r>
        <w:t>Zhotoviteľ je povinný zabezpečiť účasť svojich zamestnancov na preverovaní svo</w:t>
      </w:r>
      <w:r>
        <w:softHyphen/>
        <w:t>jich dodávok a prác, ktoré vykonáva stavebný dozor objednávateľa a projektanta stavby a robiť okam</w:t>
      </w:r>
      <w:r>
        <w:softHyphen/>
        <w:t>žité opatreni</w:t>
      </w:r>
      <w:r w:rsidR="00CF3AE0">
        <w:t xml:space="preserve">a na odstránenie vytknutých </w:t>
      </w:r>
      <w:proofErr w:type="spellStart"/>
      <w:r w:rsidR="00CF3AE0">
        <w:t>vá</w:t>
      </w:r>
      <w:r>
        <w:t>d</w:t>
      </w:r>
      <w:proofErr w:type="spellEnd"/>
      <w:r>
        <w:t xml:space="preserve"> a odchýlok od dokumentácie. </w:t>
      </w:r>
    </w:p>
    <w:p w:rsidR="00CA0908" w:rsidRDefault="00CA0908" w:rsidP="0006425D">
      <w:pPr>
        <w:widowControl w:val="0"/>
        <w:numPr>
          <w:ilvl w:val="2"/>
          <w:numId w:val="8"/>
        </w:numPr>
        <w:autoSpaceDE w:val="0"/>
        <w:autoSpaceDN w:val="0"/>
        <w:adjustRightInd w:val="0"/>
        <w:ind w:left="1418" w:hanging="851"/>
        <w:jc w:val="both"/>
      </w:pPr>
      <w:r>
        <w:t>Žiadna časť diela nesmie byť zakrytá bez predchádzajúceho súhlasu stavebného dozoru. Zhotoviteľ je povinný umožniť skontrolovanie akejkoľvek časti diela, kto</w:t>
      </w:r>
      <w:r>
        <w:softHyphen/>
        <w:t>rá má byť zakrytá. Zhotoviteľ aspoň 3 pracovné dni vopred písomne oznámi stavebnému dozoru, že časť diela bude zakrývať a určí lehotu na vykonanie kontroly, ktorá nesmie byť kratšia ako 3 pracovné dni. Stavebný dozor vykoná kontrolu. V prípade, že ju nevykoná v lehote určenej v písomnom oznámení zhotoviteľa, je zhotoviteľ oprávnený zakryť predmetnú časť diela a objednávateľ je povinný uhradiť náklady dodatočného odkrytia, pokiaľ také odkrytie požaduje. Ak sa však p</w:t>
      </w:r>
      <w:r w:rsidR="008F26DC">
        <w:t>ri dodatočnom odkrytí zistí, že </w:t>
      </w:r>
      <w:r w:rsidR="00CF3AE0">
        <w:t>práce boli vykona</w:t>
      </w:r>
      <w:r w:rsidR="00CF3AE0">
        <w:softHyphen/>
        <w:t xml:space="preserve">né </w:t>
      </w:r>
      <w:proofErr w:type="spellStart"/>
      <w:r w:rsidR="00CF3AE0">
        <w:t>vadne</w:t>
      </w:r>
      <w:proofErr w:type="spellEnd"/>
      <w:r>
        <w:t>, nesie náklady dodatočného odkrytia zhotoviteľ. V prípade, ak zhotoviteľ neoznámi objednávateľovi v zmysle tohto bodu, že časť diela má byť zakrytá a neumožní tým kontrolu zo strany objednávateľa a objednávateľ trvá na odkrytí časti diela z dôvodu kontroly, náklady znáša zhotoviteľ.</w:t>
      </w:r>
    </w:p>
    <w:p w:rsidR="00CA0908" w:rsidRDefault="00CA0908" w:rsidP="0006425D">
      <w:pPr>
        <w:widowControl w:val="0"/>
        <w:numPr>
          <w:ilvl w:val="2"/>
          <w:numId w:val="8"/>
        </w:numPr>
        <w:autoSpaceDE w:val="0"/>
        <w:autoSpaceDN w:val="0"/>
        <w:adjustRightInd w:val="0"/>
        <w:ind w:left="1418" w:hanging="851"/>
        <w:jc w:val="both"/>
      </w:pPr>
      <w:r>
        <w:t>Stavebný dozor je oprávnený dať pokyny, ktoré sú potrebné na vykonanie prác podľa zmluvy zhotoviteľovi v stavebnom denníku.</w:t>
      </w:r>
    </w:p>
    <w:p w:rsidR="00CA0908" w:rsidRPr="00655C83" w:rsidRDefault="00835696" w:rsidP="0006425D">
      <w:pPr>
        <w:widowControl w:val="0"/>
        <w:numPr>
          <w:ilvl w:val="2"/>
          <w:numId w:val="8"/>
        </w:numPr>
        <w:autoSpaceDE w:val="0"/>
        <w:autoSpaceDN w:val="0"/>
        <w:adjustRightInd w:val="0"/>
        <w:ind w:left="1418" w:hanging="851"/>
        <w:jc w:val="both"/>
      </w:pPr>
      <w:r w:rsidRPr="00655C83">
        <w:t>Zhotoviteľ vy</w:t>
      </w:r>
      <w:r w:rsidR="00CA0908" w:rsidRPr="00655C83">
        <w:t>hlasuje, že je oboznámený so skutočnosťou, že počas zhotovenia diela bude prebiehať architektonicko-historic</w:t>
      </w:r>
      <w:r w:rsidR="00125459" w:rsidRPr="00655C83">
        <w:t>ký výskum, reštaurátorské práce</w:t>
      </w:r>
      <w:r w:rsidR="00CA0908" w:rsidRPr="00655C83">
        <w:t>, statické a diagnostické posúdenie</w:t>
      </w:r>
      <w:r w:rsidR="00D60568" w:rsidRPr="00655C83">
        <w:t>.</w:t>
      </w:r>
      <w:r w:rsidR="00CA0908" w:rsidRPr="00655C83">
        <w:t xml:space="preserve"> Zhotoviteľ je povinný zdržať sa konania, ktoré by bolo v rozpore s vykonávaným výskumom a je povinný poskytnúť súčinnosť osobám vykonávajúcim, reštaurátorské práce,  archeologický výskum a</w:t>
      </w:r>
      <w:r w:rsidR="008F26DC" w:rsidRPr="00655C83">
        <w:t> </w:t>
      </w:r>
      <w:r w:rsidR="00CA0908" w:rsidRPr="00655C83">
        <w:t>architektonicko-historický výskum, statické a diagnostické posúdenie.</w:t>
      </w:r>
    </w:p>
    <w:p w:rsidR="00CA0908" w:rsidRPr="00655C83" w:rsidRDefault="00CA0908" w:rsidP="0006425D">
      <w:pPr>
        <w:widowControl w:val="0"/>
        <w:numPr>
          <w:ilvl w:val="2"/>
          <w:numId w:val="8"/>
        </w:numPr>
        <w:autoSpaceDE w:val="0"/>
        <w:autoSpaceDN w:val="0"/>
        <w:adjustRightInd w:val="0"/>
        <w:ind w:left="1418" w:hanging="851"/>
        <w:jc w:val="both"/>
      </w:pPr>
      <w:r w:rsidRPr="00655C83">
        <w:t>Spolupôsobenie objednávateľa :</w:t>
      </w:r>
    </w:p>
    <w:p w:rsidR="00CA0908" w:rsidRDefault="00CA0908" w:rsidP="0006425D">
      <w:pPr>
        <w:widowControl w:val="0"/>
        <w:numPr>
          <w:ilvl w:val="3"/>
          <w:numId w:val="8"/>
        </w:numPr>
        <w:autoSpaceDE w:val="0"/>
        <w:autoSpaceDN w:val="0"/>
        <w:adjustRightInd w:val="0"/>
        <w:ind w:left="2520" w:hanging="1080"/>
        <w:jc w:val="both"/>
        <w:rPr>
          <w:snapToGrid w:val="0"/>
        </w:rPr>
      </w:pPr>
      <w:r>
        <w:rPr>
          <w:snapToGrid w:val="0"/>
        </w:rPr>
        <w:t>Spolupôsobením objednávateľa sa rozumie plnenie povinnosti objednávateľa, ktoré je nevyhnutné k riadnemu a včasnému splneniu povinnosti zhotoviteľa, najmä k riadnemu a včasnému vykonaniu diela alebo jeho časti zhotoviteľom a k riadnemu a</w:t>
      </w:r>
      <w:r w:rsidR="001D01CF">
        <w:rPr>
          <w:snapToGrid w:val="0"/>
        </w:rPr>
        <w:t> </w:t>
      </w:r>
      <w:r>
        <w:rPr>
          <w:snapToGrid w:val="0"/>
        </w:rPr>
        <w:t xml:space="preserve">včasnému odstráneniu prípadných </w:t>
      </w:r>
      <w:proofErr w:type="spellStart"/>
      <w:r>
        <w:rPr>
          <w:snapToGrid w:val="0"/>
        </w:rPr>
        <w:t>vád</w:t>
      </w:r>
      <w:proofErr w:type="spellEnd"/>
      <w:r>
        <w:rPr>
          <w:snapToGrid w:val="0"/>
        </w:rPr>
        <w:t xml:space="preserve"> diela zhotoviteľom.</w:t>
      </w:r>
    </w:p>
    <w:p w:rsidR="00CA0908" w:rsidRDefault="00CA0908" w:rsidP="0006425D">
      <w:pPr>
        <w:widowControl w:val="0"/>
        <w:numPr>
          <w:ilvl w:val="3"/>
          <w:numId w:val="8"/>
        </w:numPr>
        <w:autoSpaceDE w:val="0"/>
        <w:autoSpaceDN w:val="0"/>
        <w:adjustRightInd w:val="0"/>
        <w:ind w:left="2520" w:hanging="1080"/>
        <w:jc w:val="both"/>
        <w:rPr>
          <w:snapToGrid w:val="0"/>
        </w:rPr>
      </w:pPr>
      <w:r>
        <w:rPr>
          <w:snapToGrid w:val="0"/>
        </w:rPr>
        <w:t>Objednávateľ v rozsahu nevyhnutne potrebnom poskytne na vyzvanie zhotoviteľa súčinnosť pri zaobstarávaní podkladov potrebných pre realizáciu diela, doplňujúcich údajov, spresnení podkladov, vyjadrení a stano</w:t>
      </w:r>
      <w:r w:rsidR="001D01CF">
        <w:rPr>
          <w:snapToGrid w:val="0"/>
        </w:rPr>
        <w:t>vísk, ktorých potreba vznikne v </w:t>
      </w:r>
      <w:r>
        <w:rPr>
          <w:snapToGrid w:val="0"/>
        </w:rPr>
        <w:t>priebehu plnenia tejto zmluvy. Toto spolupôsobenie poskytne zhotoviteľovi vo vzájomne dohodnutom čase, inak v primeranej lehote.</w:t>
      </w:r>
    </w:p>
    <w:p w:rsidR="00CA0908" w:rsidRPr="00F8144E" w:rsidRDefault="00CA0908" w:rsidP="0006425D">
      <w:pPr>
        <w:widowControl w:val="0"/>
        <w:numPr>
          <w:ilvl w:val="3"/>
          <w:numId w:val="8"/>
        </w:numPr>
        <w:tabs>
          <w:tab w:val="left" w:pos="2520"/>
        </w:tabs>
        <w:autoSpaceDE w:val="0"/>
        <w:autoSpaceDN w:val="0"/>
        <w:adjustRightInd w:val="0"/>
        <w:ind w:left="2520" w:hanging="1080"/>
        <w:jc w:val="both"/>
        <w:rPr>
          <w:snapToGrid w:val="0"/>
        </w:rPr>
      </w:pPr>
      <w:r>
        <w:rPr>
          <w:snapToGrid w:val="0"/>
        </w:rPr>
        <w:t xml:space="preserve">Objednávateľ zabezpečí účasť kompetentných zástupcov </w:t>
      </w:r>
      <w:r w:rsidRPr="00F8144E">
        <w:rPr>
          <w:snapToGrid w:val="0"/>
        </w:rPr>
        <w:t>objednávateľa na rokovaniach počas realizácie diela na základe výzvy zhotoviteľa na tzv. kontrolných dňoch, a zabezpečí priebežné prerokovanie predkladaných návrhov technických a</w:t>
      </w:r>
      <w:r w:rsidR="001D01CF" w:rsidRPr="00F8144E">
        <w:rPr>
          <w:snapToGrid w:val="0"/>
        </w:rPr>
        <w:t> </w:t>
      </w:r>
      <w:r w:rsidRPr="00F8144E">
        <w:rPr>
          <w:snapToGrid w:val="0"/>
        </w:rPr>
        <w:t>technologických riešení v záujme zabezpečenia plynulého postupu realizácie diela. Podrobnosti o konaní kontrolných dní sú uvedené v Prílohe č.4 Kontrolné dni.</w:t>
      </w:r>
    </w:p>
    <w:p w:rsidR="00CA0908" w:rsidRPr="00F8144E" w:rsidRDefault="00CA0908" w:rsidP="0006425D">
      <w:pPr>
        <w:widowControl w:val="0"/>
        <w:numPr>
          <w:ilvl w:val="2"/>
          <w:numId w:val="8"/>
        </w:numPr>
        <w:autoSpaceDE w:val="0"/>
        <w:autoSpaceDN w:val="0"/>
        <w:adjustRightInd w:val="0"/>
        <w:ind w:left="1418" w:hanging="851"/>
        <w:jc w:val="both"/>
        <w:rPr>
          <w:snapToGrid w:val="0"/>
        </w:rPr>
      </w:pPr>
      <w:r w:rsidRPr="00F8144E">
        <w:rPr>
          <w:snapToGrid w:val="0"/>
        </w:rPr>
        <w:t xml:space="preserve">Ak dôjde k takej zmene projektovej dokumentácie (ďalej aj PD“), v dôsledku ktorej bude potrebné zmeniť projekt organizácie výstavby </w:t>
      </w:r>
      <w:r w:rsidRPr="00F8144E">
        <w:t>(ďalej aj „POV“)</w:t>
      </w:r>
      <w:r w:rsidR="001D01CF" w:rsidRPr="00F8144E">
        <w:rPr>
          <w:snapToGrid w:val="0"/>
        </w:rPr>
        <w:t>, je </w:t>
      </w:r>
      <w:r w:rsidRPr="00F8144E">
        <w:rPr>
          <w:snapToGrid w:val="0"/>
        </w:rPr>
        <w:t>povinnosťou zmluvnej strany, ktorá zmenu vyvolala, zabezpečiť spolu so zmenou PD aj zmenu dotknutej časti POV, a je povinná zmenu POV si dať schváliť príslušnému štátnemu orgánu.</w:t>
      </w:r>
    </w:p>
    <w:p w:rsidR="00CA0908" w:rsidRPr="00F8144E" w:rsidRDefault="00CA0908" w:rsidP="0006425D">
      <w:pPr>
        <w:widowControl w:val="0"/>
        <w:numPr>
          <w:ilvl w:val="2"/>
          <w:numId w:val="8"/>
        </w:numPr>
        <w:tabs>
          <w:tab w:val="num" w:pos="-1418"/>
        </w:tabs>
        <w:autoSpaceDE w:val="0"/>
        <w:autoSpaceDN w:val="0"/>
        <w:adjustRightInd w:val="0"/>
        <w:ind w:left="1418" w:hanging="851"/>
        <w:jc w:val="both"/>
        <w:rPr>
          <w:snapToGrid w:val="0"/>
        </w:rPr>
      </w:pPr>
      <w:r w:rsidRPr="00F8144E">
        <w:t xml:space="preserve">Zhotoviteľ v prípade akejkoľvek zmeny projektom navrhnutého plánu organizácie výstavby sám a na vlastné náklady zabezpečí </w:t>
      </w:r>
      <w:r w:rsidR="00B046BD">
        <w:t xml:space="preserve">po konzultácii </w:t>
      </w:r>
      <w:r w:rsidRPr="00F8144E">
        <w:t>s projektantom jeho prepracovanie a schválenie projektantom a jedno originálne vyhotovenie POV odovzdá objednávateľovi pred zahájením prác.</w:t>
      </w:r>
    </w:p>
    <w:p w:rsidR="00D866B6" w:rsidRPr="002129BD" w:rsidRDefault="004F6C0E" w:rsidP="0006425D">
      <w:pPr>
        <w:widowControl w:val="0"/>
        <w:numPr>
          <w:ilvl w:val="2"/>
          <w:numId w:val="8"/>
        </w:numPr>
        <w:tabs>
          <w:tab w:val="num" w:pos="-1418"/>
        </w:tabs>
        <w:autoSpaceDE w:val="0"/>
        <w:autoSpaceDN w:val="0"/>
        <w:adjustRightInd w:val="0"/>
        <w:ind w:left="1418" w:hanging="851"/>
        <w:jc w:val="both"/>
        <w:rPr>
          <w:snapToGrid w:val="0"/>
        </w:rPr>
      </w:pPr>
      <w:r w:rsidRPr="00F8144E">
        <w:rPr>
          <w:rFonts w:cs="Arial"/>
          <w:bCs/>
          <w:iCs/>
          <w:szCs w:val="22"/>
          <w:shd w:val="clear" w:color="auto" w:fill="FFFFFF"/>
        </w:rPr>
        <w:t>Zhotoviteľ</w:t>
      </w:r>
      <w:r w:rsidR="00D866B6" w:rsidRPr="00F8144E">
        <w:rPr>
          <w:rFonts w:cs="Arial"/>
          <w:bCs/>
          <w:iCs/>
          <w:szCs w:val="22"/>
          <w:shd w:val="clear" w:color="auto" w:fill="FFFFFF"/>
        </w:rPr>
        <w:t xml:space="preserve"> </w:t>
      </w:r>
      <w:r w:rsidRPr="00F8144E">
        <w:rPr>
          <w:rFonts w:cs="Arial"/>
          <w:bCs/>
          <w:iCs/>
          <w:szCs w:val="22"/>
          <w:shd w:val="clear" w:color="auto" w:fill="FFFFFF"/>
        </w:rPr>
        <w:t>sa zaväzuje v súvislosti so zhotovovaním diela k zabezpečeniu  povinností</w:t>
      </w:r>
      <w:r w:rsidR="00D866B6" w:rsidRPr="00F8144E">
        <w:rPr>
          <w:rFonts w:cs="Arial"/>
          <w:bCs/>
          <w:iCs/>
          <w:szCs w:val="22"/>
          <w:shd w:val="clear" w:color="auto" w:fill="FFFFFF"/>
        </w:rPr>
        <w:t xml:space="preserve"> vyplývajúc</w:t>
      </w:r>
      <w:r w:rsidRPr="00F8144E">
        <w:rPr>
          <w:rFonts w:cs="Arial"/>
          <w:bCs/>
          <w:iCs/>
          <w:szCs w:val="22"/>
          <w:shd w:val="clear" w:color="auto" w:fill="FFFFFF"/>
        </w:rPr>
        <w:t xml:space="preserve">ich </w:t>
      </w:r>
      <w:r w:rsidR="00D866B6" w:rsidRPr="00F8144E">
        <w:rPr>
          <w:rFonts w:cs="Arial"/>
          <w:bCs/>
          <w:iCs/>
          <w:szCs w:val="22"/>
          <w:shd w:val="clear" w:color="auto" w:fill="FFFFFF"/>
        </w:rPr>
        <w:t xml:space="preserve"> z Nariadenia Rady (EÚ) č. 833/2014 z 31. júla 2014 o reštriktívnych opatreniach s ohľadom na konanie Ruska, ktorým destabilizuj</w:t>
      </w:r>
      <w:r w:rsidR="00352872" w:rsidRPr="00F8144E">
        <w:rPr>
          <w:rFonts w:cs="Arial"/>
          <w:bCs/>
          <w:iCs/>
          <w:szCs w:val="22"/>
          <w:shd w:val="clear" w:color="auto" w:fill="FFFFFF"/>
        </w:rPr>
        <w:t>e situáciu na Ukrajine v </w:t>
      </w:r>
      <w:r w:rsidR="00D866B6" w:rsidRPr="00F8144E">
        <w:rPr>
          <w:rFonts w:cs="Arial"/>
          <w:bCs/>
          <w:iCs/>
          <w:szCs w:val="22"/>
          <w:shd w:val="clear" w:color="auto" w:fill="FFFFFF"/>
        </w:rPr>
        <w:t>znení</w:t>
      </w:r>
      <w:r w:rsidR="00352872" w:rsidRPr="00F8144E">
        <w:rPr>
          <w:rFonts w:cs="Arial"/>
          <w:bCs/>
          <w:iCs/>
          <w:szCs w:val="22"/>
          <w:shd w:val="clear" w:color="auto" w:fill="FFFFFF"/>
        </w:rPr>
        <w:t xml:space="preserve"> neskorších zmien a doplnení</w:t>
      </w:r>
      <w:r w:rsidR="00D866B6" w:rsidRPr="00F8144E">
        <w:rPr>
          <w:rFonts w:cs="Arial"/>
          <w:bCs/>
          <w:iCs/>
          <w:szCs w:val="22"/>
          <w:shd w:val="clear" w:color="auto" w:fill="FFFFFF"/>
        </w:rPr>
        <w:t>, najmä no nielen v rozsahu zákazov ustanovených v článko</w:t>
      </w:r>
      <w:r w:rsidRPr="00F8144E">
        <w:rPr>
          <w:rFonts w:cs="Arial"/>
          <w:bCs/>
          <w:iCs/>
          <w:szCs w:val="22"/>
          <w:shd w:val="clear" w:color="auto" w:fill="FFFFFF"/>
        </w:rPr>
        <w:t>ch 3g</w:t>
      </w:r>
      <w:r w:rsidR="007A32ED" w:rsidRPr="00F8144E">
        <w:rPr>
          <w:rFonts w:cs="Arial"/>
          <w:bCs/>
          <w:iCs/>
          <w:szCs w:val="22"/>
          <w:shd w:val="clear" w:color="auto" w:fill="FFFFFF"/>
        </w:rPr>
        <w:t>,</w:t>
      </w:r>
      <w:r w:rsidRPr="00F8144E">
        <w:rPr>
          <w:rFonts w:cs="Arial"/>
          <w:bCs/>
          <w:iCs/>
          <w:szCs w:val="22"/>
          <w:shd w:val="clear" w:color="auto" w:fill="FFFFFF"/>
        </w:rPr>
        <w:t xml:space="preserve"> 3i </w:t>
      </w:r>
      <w:r w:rsidR="007A32ED" w:rsidRPr="00F8144E">
        <w:rPr>
          <w:rFonts w:cs="Arial"/>
          <w:bCs/>
          <w:iCs/>
          <w:szCs w:val="22"/>
          <w:shd w:val="clear" w:color="auto" w:fill="FFFFFF"/>
        </w:rPr>
        <w:t xml:space="preserve">a 5k </w:t>
      </w:r>
      <w:r w:rsidRPr="00F8144E">
        <w:rPr>
          <w:rFonts w:cs="Arial"/>
          <w:bCs/>
          <w:iCs/>
          <w:szCs w:val="22"/>
          <w:shd w:val="clear" w:color="auto" w:fill="FFFFFF"/>
        </w:rPr>
        <w:t>tohto nariadenia</w:t>
      </w:r>
      <w:r w:rsidR="00D866B6" w:rsidRPr="00F8144E">
        <w:rPr>
          <w:rFonts w:cs="Arial"/>
          <w:bCs/>
          <w:iCs/>
          <w:szCs w:val="22"/>
          <w:shd w:val="clear" w:color="auto" w:fill="FFFFFF"/>
        </w:rPr>
        <w:t>.</w:t>
      </w:r>
    </w:p>
    <w:p w:rsidR="00786102" w:rsidRDefault="00786102">
      <w:pPr>
        <w:widowControl w:val="0"/>
        <w:tabs>
          <w:tab w:val="num" w:pos="1571"/>
        </w:tabs>
        <w:autoSpaceDE w:val="0"/>
        <w:autoSpaceDN w:val="0"/>
        <w:adjustRightInd w:val="0"/>
        <w:ind w:left="1418"/>
        <w:jc w:val="both"/>
        <w:rPr>
          <w:snapToGrid w:val="0"/>
        </w:rPr>
      </w:pPr>
    </w:p>
    <w:p w:rsidR="00CA0908" w:rsidRDefault="00CA0908" w:rsidP="0006425D">
      <w:pPr>
        <w:widowControl w:val="0"/>
        <w:numPr>
          <w:ilvl w:val="1"/>
          <w:numId w:val="8"/>
        </w:numPr>
        <w:autoSpaceDE w:val="0"/>
        <w:autoSpaceDN w:val="0"/>
        <w:adjustRightInd w:val="0"/>
        <w:jc w:val="both"/>
      </w:pPr>
      <w:r>
        <w:t>Stavebný denník:</w:t>
      </w:r>
    </w:p>
    <w:p w:rsidR="00CA0908" w:rsidRDefault="00CA0908" w:rsidP="0006425D">
      <w:pPr>
        <w:widowControl w:val="0"/>
        <w:numPr>
          <w:ilvl w:val="2"/>
          <w:numId w:val="8"/>
        </w:numPr>
        <w:autoSpaceDE w:val="0"/>
        <w:autoSpaceDN w:val="0"/>
        <w:adjustRightInd w:val="0"/>
        <w:ind w:left="1276" w:hanging="709"/>
        <w:jc w:val="both"/>
      </w:pPr>
      <w:r>
        <w:t>Zhotoviteľ je povinný odo dňa prevzatia staveniska viesť stavebný denník v jazyku slovenskom, a to v origináli a vo dvoch kópiách. Jednu kópiu je povinný uložiť oddelene od originálu, aby bola k dispozícii v prípade straty alebo zničenia origi</w:t>
      </w:r>
      <w:r>
        <w:softHyphen/>
        <w:t>nálu. Ďalšiu kópiu stavebného denníka si odoberá stavebný dozor.</w:t>
      </w:r>
    </w:p>
    <w:p w:rsidR="00CA0908" w:rsidRDefault="00CA0908" w:rsidP="0006425D">
      <w:pPr>
        <w:widowControl w:val="0"/>
        <w:numPr>
          <w:ilvl w:val="2"/>
          <w:numId w:val="8"/>
        </w:numPr>
        <w:autoSpaceDE w:val="0"/>
        <w:autoSpaceDN w:val="0"/>
        <w:adjustRightInd w:val="0"/>
        <w:ind w:left="1276" w:hanging="709"/>
        <w:jc w:val="both"/>
      </w:pPr>
      <w:r>
        <w:t xml:space="preserve">Do denníka sa zapisujú všetky skutočnosti rozhodujúce pre plnenie zmluvy, najmä údaje o časovom postupe prác a ich kvality, zdôvodnenie odchýlok vykonávaných prác od projektovej dokumentácie, údaje dôležité pre posúdenie hospodárnosti prác a údaje nevyhnutné pre posúdenie prác orgánmi štátnej správy. </w:t>
      </w:r>
      <w:r w:rsidR="0006072E">
        <w:t>Do denníka budú denne uvádzané všetky skutočnosti</w:t>
      </w:r>
      <w:r w:rsidR="00655C83">
        <w:t>,</w:t>
      </w:r>
      <w:r w:rsidR="0006072E">
        <w:t xml:space="preserve"> majúce vplyv na kvalitu realizovaných prác</w:t>
      </w:r>
      <w:r w:rsidR="00655C83">
        <w:t>,</w:t>
      </w:r>
      <w:r w:rsidR="00A82983">
        <w:t xml:space="preserve"> ako aj počet pracovníkov od jednotlivých subdodávateľov</w:t>
      </w:r>
      <w:r w:rsidR="00655C83">
        <w:t>.</w:t>
      </w:r>
      <w:r w:rsidR="0006072E">
        <w:t xml:space="preserve"> </w:t>
      </w:r>
      <w:r>
        <w:t>Počas pra</w:t>
      </w:r>
      <w:r>
        <w:softHyphen/>
        <w:t xml:space="preserve">covnej doby musí byť denník na stavbe trvale prístupný. Povinnosť viesť stavebný denník končí dňom odstránenia </w:t>
      </w:r>
      <w:proofErr w:type="spellStart"/>
      <w:r>
        <w:t>vád</w:t>
      </w:r>
      <w:proofErr w:type="spellEnd"/>
      <w:r>
        <w:t xml:space="preserve"> a nedorobkov zistených pri odovzdávacom a preberacom konaní.</w:t>
      </w:r>
    </w:p>
    <w:p w:rsidR="00CA0908" w:rsidRDefault="00CA0908" w:rsidP="0006425D">
      <w:pPr>
        <w:widowControl w:val="0"/>
        <w:numPr>
          <w:ilvl w:val="2"/>
          <w:numId w:val="8"/>
        </w:numPr>
        <w:autoSpaceDE w:val="0"/>
        <w:autoSpaceDN w:val="0"/>
        <w:adjustRightInd w:val="0"/>
        <w:ind w:left="1276" w:hanging="709"/>
        <w:jc w:val="both"/>
      </w:pPr>
      <w:r>
        <w:t>Záznamy v stavebnom denníku je oprávnený robiť stavbyvedúci. Okrem stavbyvedúceho sú oprávnení robiť záznamy - generálny projektant,</w:t>
      </w:r>
      <w:r w:rsidRPr="00352E9D">
        <w:rPr>
          <w:color w:val="FF0000"/>
        </w:rPr>
        <w:t xml:space="preserve"> </w:t>
      </w:r>
      <w:r w:rsidRPr="00352E9D">
        <w:t>prípadne ním poverený projektant príslušného stavebného objektu, s</w:t>
      </w:r>
      <w:r>
        <w:t>tavebný dozor objednávateľa, prípadne ním poverený zástupca, orgány štátneho staveb</w:t>
      </w:r>
      <w:r>
        <w:softHyphen/>
        <w:t xml:space="preserve">ného dohľadu, prípadne iné oprávnené orgány štátnej alebo verejnej správy. </w:t>
      </w:r>
    </w:p>
    <w:p w:rsidR="00CA0908" w:rsidRDefault="00CA0908" w:rsidP="0006425D">
      <w:pPr>
        <w:widowControl w:val="0"/>
        <w:numPr>
          <w:ilvl w:val="2"/>
          <w:numId w:val="8"/>
        </w:numPr>
        <w:autoSpaceDE w:val="0"/>
        <w:autoSpaceDN w:val="0"/>
        <w:adjustRightInd w:val="0"/>
        <w:ind w:left="1276" w:hanging="709"/>
        <w:jc w:val="both"/>
      </w:pPr>
      <w:r>
        <w:t>Denné záznamy sa píšu do knihy s očíslovanými listami, jednak pevnými, jednak perforovanými pre dva oddeliteľné pre</w:t>
      </w:r>
      <w:r w:rsidR="001D01CF">
        <w:t>pisy, ktoré sa číslujú zhodne s </w:t>
      </w:r>
      <w:r>
        <w:t>pevnými listami. Denné záznamy sa zapisujú zásadne v ten deň, keď sa práce vykonali alebo nastali okolnosti,</w:t>
      </w:r>
      <w:r w:rsidR="00810E9C">
        <w:t xml:space="preserve"> ktoré sú predmetom zápisu. Len </w:t>
      </w:r>
      <w:r>
        <w:t>výnimočne sa tak môže urobiť v nasledujúci deň. Pri denných záznamoch sa nesmú vynechať voľné miesta.</w:t>
      </w:r>
    </w:p>
    <w:p w:rsidR="00CA0908" w:rsidRDefault="00CA0908" w:rsidP="0006425D">
      <w:pPr>
        <w:widowControl w:val="0"/>
        <w:numPr>
          <w:ilvl w:val="2"/>
          <w:numId w:val="8"/>
        </w:numPr>
        <w:tabs>
          <w:tab w:val="num" w:pos="1276"/>
        </w:tabs>
        <w:autoSpaceDE w:val="0"/>
        <w:autoSpaceDN w:val="0"/>
        <w:adjustRightInd w:val="0"/>
        <w:ind w:left="1276" w:hanging="709"/>
        <w:jc w:val="both"/>
      </w:pPr>
      <w:r>
        <w:t>Pokiaľ stavebný dozor nariadi nevyhnutné zmeny, ktorých dôvodom bolo porušenie zmluvy zo strany zhotoviteľa alebo jeho subdodávateľov, vykoná zhotoviteľ nariadené práce na svoje vlastné náklady.</w:t>
      </w:r>
    </w:p>
    <w:p w:rsidR="00CA0908" w:rsidRDefault="00CA0908" w:rsidP="0006425D">
      <w:pPr>
        <w:widowControl w:val="0"/>
        <w:numPr>
          <w:ilvl w:val="2"/>
          <w:numId w:val="8"/>
        </w:numPr>
        <w:autoSpaceDE w:val="0"/>
        <w:autoSpaceDN w:val="0"/>
        <w:adjustRightInd w:val="0"/>
        <w:ind w:left="1276" w:hanging="709"/>
        <w:jc w:val="both"/>
      </w:pPr>
      <w:r>
        <w:t>Ak stavbyvedúci do 3 (troch) pracovných dní nepripojí svoje nesúhlasné stanovisko k vykonaným zápisom, pokladá sa to za jeho súhlas s obsahom.</w:t>
      </w:r>
    </w:p>
    <w:p w:rsidR="00CA0908" w:rsidRDefault="00CA0908" w:rsidP="0006425D">
      <w:pPr>
        <w:widowControl w:val="0"/>
        <w:numPr>
          <w:ilvl w:val="2"/>
          <w:numId w:val="8"/>
        </w:numPr>
        <w:autoSpaceDE w:val="0"/>
        <w:autoSpaceDN w:val="0"/>
        <w:adjustRightInd w:val="0"/>
        <w:ind w:left="1276" w:hanging="709"/>
        <w:jc w:val="both"/>
      </w:pPr>
      <w:r w:rsidRPr="00340451">
        <w:t>K vykonaným zápisom v stavebnom denníku je vždy potrebné písomné súhlasné/nesúhlas</w:t>
      </w:r>
      <w:r>
        <w:t>né stanovisko stavebného dozoru, pokiaľ sa zmluvné strany nedohodnú inak.</w:t>
      </w:r>
    </w:p>
    <w:p w:rsidR="00CA0908" w:rsidRDefault="00CA0908" w:rsidP="00CA0908">
      <w:pPr>
        <w:widowControl w:val="0"/>
        <w:adjustRightInd w:val="0"/>
        <w:ind w:left="1276"/>
        <w:jc w:val="both"/>
      </w:pPr>
    </w:p>
    <w:p w:rsidR="00CA0908" w:rsidRDefault="00CA0908" w:rsidP="0006425D">
      <w:pPr>
        <w:widowControl w:val="0"/>
        <w:numPr>
          <w:ilvl w:val="1"/>
          <w:numId w:val="8"/>
        </w:numPr>
        <w:autoSpaceDE w:val="0"/>
        <w:autoSpaceDN w:val="0"/>
        <w:adjustRightInd w:val="0"/>
        <w:jc w:val="both"/>
      </w:pPr>
      <w:r>
        <w:t>Odovzdanie:</w:t>
      </w:r>
    </w:p>
    <w:p w:rsidR="00696DEF" w:rsidRPr="00E07ACE" w:rsidRDefault="00CA0908" w:rsidP="0006425D">
      <w:pPr>
        <w:widowControl w:val="0"/>
        <w:numPr>
          <w:ilvl w:val="2"/>
          <w:numId w:val="8"/>
        </w:numPr>
        <w:autoSpaceDE w:val="0"/>
        <w:autoSpaceDN w:val="0"/>
        <w:adjustRightInd w:val="0"/>
        <w:ind w:left="1276"/>
        <w:jc w:val="both"/>
        <w:rPr>
          <w:szCs w:val="22"/>
        </w:rPr>
      </w:pPr>
      <w:r w:rsidRPr="00696DEF">
        <w:rPr>
          <w:szCs w:val="22"/>
        </w:rPr>
        <w:t xml:space="preserve">Zhotoviteľ je povinný objednávateľa vyzvať na prevzatie diela alebo jeho časti </w:t>
      </w:r>
      <w:r w:rsidRPr="009E5436">
        <w:rPr>
          <w:szCs w:val="22"/>
        </w:rPr>
        <w:t>minimálne 5</w:t>
      </w:r>
      <w:r w:rsidRPr="00E07ACE">
        <w:rPr>
          <w:szCs w:val="22"/>
        </w:rPr>
        <w:t xml:space="preserve"> pracovných dní pred dohodnutým dátumom prevzatia</w:t>
      </w:r>
      <w:r w:rsidR="00696DEF" w:rsidRPr="00E07ACE">
        <w:rPr>
          <w:szCs w:val="22"/>
        </w:rPr>
        <w:t xml:space="preserve"> </w:t>
      </w:r>
      <w:r w:rsidR="00696DEF" w:rsidRPr="00E07ACE">
        <w:rPr>
          <w:rFonts w:cs="Arial"/>
          <w:szCs w:val="22"/>
        </w:rPr>
        <w:t>a zároveň je povinný predložiť objednávateľovi na schválenie kompletnú dokumentáciu k dielu.</w:t>
      </w:r>
    </w:p>
    <w:p w:rsidR="00CA0908" w:rsidRDefault="00CA0908" w:rsidP="0006425D">
      <w:pPr>
        <w:widowControl w:val="0"/>
        <w:numPr>
          <w:ilvl w:val="2"/>
          <w:numId w:val="8"/>
        </w:numPr>
        <w:autoSpaceDE w:val="0"/>
        <w:autoSpaceDN w:val="0"/>
        <w:adjustRightInd w:val="0"/>
        <w:ind w:left="1276"/>
        <w:jc w:val="both"/>
      </w:pPr>
      <w:r>
        <w:t xml:space="preserve">V deň plánovaného prevzatia musia byť úspešne vykonané všetky atesty, certifikáty a skúšky vyžadované príslušnými právnymi predpismi. Dielo musí byť bez </w:t>
      </w:r>
      <w:proofErr w:type="spellStart"/>
      <w:r>
        <w:t>vád</w:t>
      </w:r>
      <w:proofErr w:type="spellEnd"/>
      <w:r>
        <w:t xml:space="preserve"> a nedorobkov a v súlade s kvalitatívnymi požiadavkami kladenými na dielo podľa zmluvy, všeobecne záväzných právnych predpisov, projektovej dokumentácie a slovenských technických noriem, </w:t>
      </w:r>
      <w:r w:rsidR="00046C55">
        <w:t xml:space="preserve">EN, </w:t>
      </w:r>
      <w:r>
        <w:t>rozhodnutiami štátnej správy a/alebo samosprávy, resp. zmenami, ktoré zmluvné strany odsúhlasili.</w:t>
      </w:r>
    </w:p>
    <w:p w:rsidR="00CA0908" w:rsidRPr="00696DEF" w:rsidRDefault="00CA0908" w:rsidP="0006425D">
      <w:pPr>
        <w:widowControl w:val="0"/>
        <w:numPr>
          <w:ilvl w:val="2"/>
          <w:numId w:val="8"/>
        </w:numPr>
        <w:autoSpaceDE w:val="0"/>
        <w:autoSpaceDN w:val="0"/>
        <w:adjustRightInd w:val="0"/>
        <w:ind w:left="1276"/>
        <w:jc w:val="both"/>
        <w:rPr>
          <w:szCs w:val="22"/>
        </w:rPr>
      </w:pPr>
      <w:r>
        <w:t>Prevzatie diela zmluvné strany potvrdia v preberacom protokole (ďalej len „preberací protokol“), ktorý podpíšu obe zmluvné strany a ktorý bude obsahovať najmä: (i) označenie oprávnených zástupcov zmluvných strán, (</w:t>
      </w:r>
      <w:proofErr w:type="spellStart"/>
      <w:r>
        <w:t>ii</w:t>
      </w:r>
      <w:proofErr w:type="spellEnd"/>
      <w:r>
        <w:t>) presný dátum odovzdania a prevzatia diela, (</w:t>
      </w:r>
      <w:proofErr w:type="spellStart"/>
      <w:r>
        <w:t>iii</w:t>
      </w:r>
      <w:proofErr w:type="spellEnd"/>
      <w:r>
        <w:t xml:space="preserve">) celkovú </w:t>
      </w:r>
      <w:r w:rsidRPr="009B4035">
        <w:t>cenu diela</w:t>
      </w:r>
      <w:r>
        <w:t xml:space="preserve"> s DPH, bez DPH, (</w:t>
      </w:r>
      <w:proofErr w:type="spellStart"/>
      <w:r>
        <w:t>iv</w:t>
      </w:r>
      <w:proofErr w:type="spellEnd"/>
      <w:r>
        <w:t>) účel a popis diela, (v) potvrdenie o inštalácii diela a vykonaní výrobcom predpísaných testov (ak sa aplikuje), (vi) zoznam odovzdaných dokumentov, (</w:t>
      </w:r>
      <w:proofErr w:type="spellStart"/>
      <w:r>
        <w:t>vii</w:t>
      </w:r>
      <w:proofErr w:type="spellEnd"/>
      <w:r>
        <w:t xml:space="preserve">) označenie </w:t>
      </w:r>
      <w:proofErr w:type="spellStart"/>
      <w:r>
        <w:t>vád</w:t>
      </w:r>
      <w:proofErr w:type="spellEnd"/>
      <w:r>
        <w:t xml:space="preserve"> diela s uvedením stručného popisu </w:t>
      </w:r>
      <w:proofErr w:type="spellStart"/>
      <w:r>
        <w:t>vád</w:t>
      </w:r>
      <w:proofErr w:type="spellEnd"/>
      <w:r>
        <w:t xml:space="preserve"> a spôsobu a času ich odstránia (ak sa nedohodne inak podstatné </w:t>
      </w:r>
      <w:proofErr w:type="spellStart"/>
      <w:r>
        <w:t>vady</w:t>
      </w:r>
      <w:proofErr w:type="spellEnd"/>
      <w:r>
        <w:t xml:space="preserve"> je z</w:t>
      </w:r>
      <w:r w:rsidR="00046C55">
        <w:t>hotoviteľ povinný odstrániť do 3</w:t>
      </w:r>
      <w:r>
        <w:t xml:space="preserve">0 </w:t>
      </w:r>
      <w:r w:rsidR="00046C55">
        <w:t xml:space="preserve">kalendárnych </w:t>
      </w:r>
      <w:r>
        <w:t xml:space="preserve">dní od ukončenia preberacieho konania a nepodstatné </w:t>
      </w:r>
      <w:proofErr w:type="spellStart"/>
      <w:r>
        <w:t>vady</w:t>
      </w:r>
      <w:proofErr w:type="spellEnd"/>
      <w:r>
        <w:t xml:space="preserve"> do 10 </w:t>
      </w:r>
      <w:r w:rsidR="00046C55">
        <w:t xml:space="preserve">kalendárnych </w:t>
      </w:r>
      <w:r>
        <w:t>dní), a (</w:t>
      </w:r>
      <w:proofErr w:type="spellStart"/>
      <w:r>
        <w:t>viii</w:t>
      </w:r>
      <w:proofErr w:type="spellEnd"/>
      <w:r>
        <w:t xml:space="preserve">) vyhlásenie objednávateľa o </w:t>
      </w:r>
      <w:r w:rsidRPr="00696DEF">
        <w:rPr>
          <w:szCs w:val="22"/>
        </w:rPr>
        <w:t xml:space="preserve">tom, či dielo preberá alebo nepreberá. Preberací protokol sa vyhotoví najmenej v počte </w:t>
      </w:r>
      <w:r w:rsidR="003475BA" w:rsidRPr="00696DEF">
        <w:rPr>
          <w:szCs w:val="22"/>
        </w:rPr>
        <w:t>3</w:t>
      </w:r>
      <w:r w:rsidRPr="00696DEF">
        <w:rPr>
          <w:szCs w:val="22"/>
        </w:rPr>
        <w:t xml:space="preserve"> originálov.</w:t>
      </w:r>
    </w:p>
    <w:p w:rsidR="00046C55" w:rsidRPr="00696DEF" w:rsidRDefault="00AF4939" w:rsidP="0006425D">
      <w:pPr>
        <w:pStyle w:val="Odsekzoznamu"/>
        <w:widowControl w:val="0"/>
        <w:numPr>
          <w:ilvl w:val="2"/>
          <w:numId w:val="8"/>
        </w:numPr>
        <w:tabs>
          <w:tab w:val="left" w:pos="-5387"/>
        </w:tabs>
        <w:autoSpaceDE w:val="0"/>
        <w:autoSpaceDN w:val="0"/>
        <w:adjustRightInd w:val="0"/>
        <w:ind w:left="1276" w:hanging="709"/>
        <w:jc w:val="both"/>
        <w:rPr>
          <w:rFonts w:cs="Arial"/>
          <w:szCs w:val="22"/>
        </w:rPr>
      </w:pPr>
      <w:r>
        <w:rPr>
          <w:rFonts w:cs="Arial"/>
          <w:szCs w:val="22"/>
        </w:rPr>
        <w:t>Prevzatie diela</w:t>
      </w:r>
      <w:r w:rsidR="00046C55" w:rsidRPr="00696DEF">
        <w:rPr>
          <w:rFonts w:cs="Arial"/>
          <w:szCs w:val="22"/>
        </w:rPr>
        <w:t xml:space="preserve"> môže byť objednávateľom odmietnuté pre </w:t>
      </w:r>
      <w:proofErr w:type="spellStart"/>
      <w:r w:rsidR="00046C55" w:rsidRPr="00696DEF">
        <w:rPr>
          <w:rFonts w:cs="Arial"/>
          <w:szCs w:val="22"/>
        </w:rPr>
        <w:t>vady</w:t>
      </w:r>
      <w:proofErr w:type="spellEnd"/>
      <w:r w:rsidR="00046C55" w:rsidRPr="00696DEF">
        <w:rPr>
          <w:rFonts w:cs="Arial"/>
          <w:szCs w:val="22"/>
        </w:rPr>
        <w:t xml:space="preserve"> a nedorobky a to až do termínu ich odstránenia.</w:t>
      </w:r>
    </w:p>
    <w:p w:rsidR="00CA0908" w:rsidRDefault="00CA0908" w:rsidP="0006425D">
      <w:pPr>
        <w:widowControl w:val="0"/>
        <w:numPr>
          <w:ilvl w:val="2"/>
          <w:numId w:val="8"/>
        </w:numPr>
        <w:autoSpaceDE w:val="0"/>
        <w:autoSpaceDN w:val="0"/>
        <w:adjustRightInd w:val="0"/>
        <w:ind w:left="1276"/>
        <w:jc w:val="both"/>
      </w:pPr>
      <w:r w:rsidRPr="00696DEF">
        <w:rPr>
          <w:szCs w:val="22"/>
        </w:rPr>
        <w:t xml:space="preserve">Objednávateľ má právo prevziať dielo aj s </w:t>
      </w:r>
      <w:proofErr w:type="spellStart"/>
      <w:r w:rsidRPr="00696DEF">
        <w:rPr>
          <w:szCs w:val="22"/>
        </w:rPr>
        <w:t>vadami</w:t>
      </w:r>
      <w:proofErr w:type="spellEnd"/>
      <w:r w:rsidRPr="00696DEF">
        <w:rPr>
          <w:szCs w:val="22"/>
        </w:rPr>
        <w:t xml:space="preserve">, ktoré nebránia riadnemu užívaniu diela na účel určený v zmluve alebo na obvyklý účel (nepodstatné </w:t>
      </w:r>
      <w:proofErr w:type="spellStart"/>
      <w:r w:rsidRPr="00696DEF">
        <w:rPr>
          <w:szCs w:val="22"/>
        </w:rPr>
        <w:t>vady</w:t>
      </w:r>
      <w:proofErr w:type="spellEnd"/>
      <w:r w:rsidRPr="00696DEF">
        <w:rPr>
          <w:szCs w:val="22"/>
        </w:rPr>
        <w:t xml:space="preserve">). Podstatnou </w:t>
      </w:r>
      <w:proofErr w:type="spellStart"/>
      <w:r w:rsidRPr="00696DEF">
        <w:rPr>
          <w:szCs w:val="22"/>
        </w:rPr>
        <w:t>vadou</w:t>
      </w:r>
      <w:proofErr w:type="spellEnd"/>
      <w:r w:rsidRPr="00696DEF">
        <w:rPr>
          <w:szCs w:val="22"/>
        </w:rPr>
        <w:t xml:space="preserve"> je taká </w:t>
      </w:r>
      <w:proofErr w:type="spellStart"/>
      <w:r w:rsidRPr="00696DEF">
        <w:rPr>
          <w:szCs w:val="22"/>
        </w:rPr>
        <w:t>vada</w:t>
      </w:r>
      <w:proofErr w:type="spellEnd"/>
      <w:r w:rsidRPr="00696DEF">
        <w:rPr>
          <w:szCs w:val="22"/>
        </w:rPr>
        <w:t xml:space="preserve"> (</w:t>
      </w:r>
      <w:proofErr w:type="spellStart"/>
      <w:r w:rsidRPr="00696DEF">
        <w:rPr>
          <w:szCs w:val="22"/>
        </w:rPr>
        <w:t>vady</w:t>
      </w:r>
      <w:proofErr w:type="spellEnd"/>
      <w:r w:rsidRPr="00696DEF">
        <w:rPr>
          <w:szCs w:val="22"/>
        </w:rPr>
        <w:t>), ktorá (i) ohrozuje statiku alebo bezpečnosť diela, (</w:t>
      </w:r>
      <w:proofErr w:type="spellStart"/>
      <w:r w:rsidRPr="00696DEF">
        <w:rPr>
          <w:szCs w:val="22"/>
        </w:rPr>
        <w:t>ii</w:t>
      </w:r>
      <w:proofErr w:type="spellEnd"/>
      <w:r w:rsidRPr="00696DEF">
        <w:rPr>
          <w:szCs w:val="22"/>
        </w:rPr>
        <w:t>) bráni riadnemu užívaniu diela na účel určený v zmluve alebo na obvyklý účel, (</w:t>
      </w:r>
      <w:proofErr w:type="spellStart"/>
      <w:r w:rsidRPr="00696DEF">
        <w:rPr>
          <w:szCs w:val="22"/>
        </w:rPr>
        <w:t>iii</w:t>
      </w:r>
      <w:proofErr w:type="spellEnd"/>
      <w:r w:rsidRPr="00696DEF">
        <w:rPr>
          <w:szCs w:val="22"/>
        </w:rPr>
        <w:t>) predstavuje porušenie všeobecne záväzného právneho predpisu týkajúceho sa vykonania alebo dodania diela a/alebo porušeni</w:t>
      </w:r>
      <w:r w:rsidR="001D01CF" w:rsidRPr="00696DEF">
        <w:rPr>
          <w:szCs w:val="22"/>
        </w:rPr>
        <w:t>e slovenskej technickej normy</w:t>
      </w:r>
      <w:r w:rsidR="00046C55" w:rsidRPr="00696DEF">
        <w:rPr>
          <w:szCs w:val="22"/>
        </w:rPr>
        <w:t>/európskej nor</w:t>
      </w:r>
      <w:r w:rsidR="00696DEF" w:rsidRPr="00696DEF">
        <w:rPr>
          <w:szCs w:val="22"/>
        </w:rPr>
        <w:t>my</w:t>
      </w:r>
      <w:r w:rsidR="001D01CF" w:rsidRPr="00696DEF">
        <w:rPr>
          <w:szCs w:val="22"/>
        </w:rPr>
        <w:t xml:space="preserve"> v </w:t>
      </w:r>
      <w:r w:rsidRPr="00696DEF">
        <w:rPr>
          <w:szCs w:val="22"/>
        </w:rPr>
        <w:t>súvislosti s vykonaním alebo dodaním diela a/alebo nedodanie všetkých dokumentov nevyhnutne potrebných na riadne užívanie diela. Objednávateľ nie</w:t>
      </w:r>
      <w:r>
        <w:t xml:space="preserve"> je povinný prevziať dielo s </w:t>
      </w:r>
      <w:proofErr w:type="spellStart"/>
      <w:r>
        <w:t>vada</w:t>
      </w:r>
      <w:r w:rsidR="001D01CF">
        <w:t>mi</w:t>
      </w:r>
      <w:proofErr w:type="spellEnd"/>
      <w:r w:rsidR="001D01CF">
        <w:t xml:space="preserve"> a zhotoviteľ je v omeškaní s </w:t>
      </w:r>
      <w:r>
        <w:t>dodaním diela.</w:t>
      </w:r>
      <w:r w:rsidRPr="007218AA">
        <w:t xml:space="preserve"> </w:t>
      </w:r>
      <w:r>
        <w:t xml:space="preserve">Za okamih prevzatia diela objednávateľom sa rozumie dátum uvedený objednávateľom v preberacom protokole. Ak sa objednávateľ rozhodne dielo neprevziať, dôvody neprevzatia uvedie v preberacom protokole. Po odstránení </w:t>
      </w:r>
      <w:proofErr w:type="spellStart"/>
      <w:r>
        <w:t>vád</w:t>
      </w:r>
      <w:proofErr w:type="spellEnd"/>
      <w:r>
        <w:t xml:space="preserve"> v lehote určenej objednávateľom, zmluvné strany zopakujú postup podľa  odseku 5.4. tohto článku.</w:t>
      </w:r>
    </w:p>
    <w:p w:rsidR="00CA0908" w:rsidRPr="00E07ACE" w:rsidRDefault="00CA0908" w:rsidP="0006425D">
      <w:pPr>
        <w:widowControl w:val="0"/>
        <w:numPr>
          <w:ilvl w:val="2"/>
          <w:numId w:val="8"/>
        </w:numPr>
        <w:autoSpaceDE w:val="0"/>
        <w:autoSpaceDN w:val="0"/>
        <w:adjustRightInd w:val="0"/>
        <w:ind w:left="1276"/>
        <w:jc w:val="both"/>
      </w:pPr>
      <w:r w:rsidRPr="00E07ACE">
        <w:t>Dielo bude dodané spolu s dokumentmi potrebnými pre riadne užívanie diela, t.j. najmä: návody na použitie, záručné listy, osvedčenia o kvalite použitých materiálov, východiskové revízne správy, stavebné denníky, kópie certifikátov</w:t>
      </w:r>
      <w:r w:rsidR="001C5CE0" w:rsidRPr="00E07ACE">
        <w:t>, plán užívania verejnej práce a iných</w:t>
      </w:r>
      <w:r w:rsidRPr="00E07ACE">
        <w:t xml:space="preserve"> dokumentov, ktorými je schválené užívanie diela. </w:t>
      </w:r>
    </w:p>
    <w:p w:rsidR="00CA0908" w:rsidRPr="00E07ACE" w:rsidRDefault="00CA0908" w:rsidP="0006425D">
      <w:pPr>
        <w:widowControl w:val="0"/>
        <w:numPr>
          <w:ilvl w:val="2"/>
          <w:numId w:val="8"/>
        </w:numPr>
        <w:autoSpaceDE w:val="0"/>
        <w:autoSpaceDN w:val="0"/>
        <w:adjustRightInd w:val="0"/>
        <w:ind w:left="1276"/>
        <w:jc w:val="both"/>
      </w:pPr>
      <w:r w:rsidRPr="00E07ACE">
        <w:t xml:space="preserve">Bezodkladne po podpise preberacieho protokolu je zhotoviteľ povinný </w:t>
      </w:r>
      <w:r w:rsidR="00696DEF" w:rsidRPr="00E07ACE">
        <w:t xml:space="preserve">vypratať stavenisko, </w:t>
      </w:r>
      <w:r w:rsidRPr="00E07ACE">
        <w:t xml:space="preserve">odstrániť alebo zabezpečiť odstránenie zariadení, dočasných budov a prebytočných materiálov zo staveniska </w:t>
      </w:r>
      <w:r w:rsidR="00696DEF" w:rsidRPr="00E07ACE">
        <w:t xml:space="preserve">najneskôr však </w:t>
      </w:r>
      <w:r w:rsidR="00C1119E">
        <w:t xml:space="preserve">v lehote podľa bodu </w:t>
      </w:r>
      <w:r w:rsidR="00C1119E" w:rsidRPr="0089088B">
        <w:t>2.1.5</w:t>
      </w:r>
      <w:r w:rsidRPr="0089088B">
        <w:t>.</w:t>
      </w:r>
      <w:r w:rsidR="001D01CF" w:rsidRPr="00E07ACE">
        <w:t xml:space="preserve"> </w:t>
      </w:r>
      <w:r w:rsidR="008A3AB9" w:rsidRPr="00E07ACE">
        <w:t xml:space="preserve">zmluvy. </w:t>
      </w:r>
      <w:r w:rsidR="001D01CF" w:rsidRPr="00E07ACE">
        <w:t xml:space="preserve">Ak zhotoviteľ tak neurobí </w:t>
      </w:r>
      <w:r w:rsidR="00D866B6" w:rsidRPr="00E07ACE">
        <w:t xml:space="preserve">ani </w:t>
      </w:r>
      <w:r w:rsidR="001D01CF" w:rsidRPr="00E07ACE">
        <w:t>v</w:t>
      </w:r>
      <w:r w:rsidR="00D866B6" w:rsidRPr="00E07ACE">
        <w:t xml:space="preserve"> dodatočnej </w:t>
      </w:r>
      <w:r w:rsidRPr="00E07ACE">
        <w:t>primeranej lehote</w:t>
      </w:r>
      <w:r w:rsidR="00D866B6" w:rsidRPr="00E07ACE">
        <w:t xml:space="preserve">  určenej objednávateľom</w:t>
      </w:r>
      <w:r w:rsidRPr="00E07ACE">
        <w:t>, objednávateľ je oprávnený odstrániť ich zo stave</w:t>
      </w:r>
      <w:r w:rsidR="00810E9C" w:rsidRPr="00E07ACE">
        <w:t>niska na </w:t>
      </w:r>
      <w:r w:rsidRPr="00E07ACE">
        <w:t>náklady a nebezpečenstvo zhotoviteľa, pričom objednávateľ nenesie žiadnu zodpovednosť za škodu na odstránených zariadeniach a materiáloch.</w:t>
      </w:r>
      <w:r w:rsidR="00D866B6" w:rsidRPr="00E07ACE">
        <w:t xml:space="preserve"> </w:t>
      </w:r>
      <w:r w:rsidR="007C7961" w:rsidRPr="00E07ACE">
        <w:rPr>
          <w:snapToGrid w:val="0"/>
          <w:szCs w:val="22"/>
        </w:rPr>
        <w:t xml:space="preserve">Takto vzniknuté náklady je  zhotoviteľ povinný uhradiť do 14 kalendárnych dní odo dňa doručenia výzvy na úhradu. Uvedené </w:t>
      </w:r>
      <w:r w:rsidR="00A47D3C" w:rsidRPr="00E07ACE">
        <w:rPr>
          <w:snapToGrid w:val="0"/>
          <w:szCs w:val="22"/>
        </w:rPr>
        <w:t xml:space="preserve">sa primerane uplatní </w:t>
      </w:r>
      <w:r w:rsidR="007C7961" w:rsidRPr="00E07ACE">
        <w:rPr>
          <w:snapToGrid w:val="0"/>
          <w:szCs w:val="22"/>
        </w:rPr>
        <w:t>aj pri mimoriadnom ukončení zmluvy (napr. pri odstúpení od zmluvy), ak sa zmluvné strany písomne nedohodnú inak.</w:t>
      </w:r>
    </w:p>
    <w:p w:rsidR="00CA0908" w:rsidRDefault="00CA0908" w:rsidP="0006425D">
      <w:pPr>
        <w:widowControl w:val="0"/>
        <w:numPr>
          <w:ilvl w:val="2"/>
          <w:numId w:val="8"/>
        </w:numPr>
        <w:autoSpaceDE w:val="0"/>
        <w:autoSpaceDN w:val="0"/>
        <w:adjustRightInd w:val="0"/>
        <w:ind w:left="1276" w:hanging="709"/>
        <w:jc w:val="both"/>
      </w:pPr>
      <w:r>
        <w:t>Zhotoviteľ je povinný pri preberacom konaní odovzdať objednávateľovi</w:t>
      </w:r>
      <w:r w:rsidR="008A3AB9">
        <w:t xml:space="preserve"> najmä</w:t>
      </w:r>
      <w:r>
        <w:t>:</w:t>
      </w:r>
    </w:p>
    <w:p w:rsidR="00CA0908" w:rsidRDefault="00CA0908" w:rsidP="00BA2CD4">
      <w:pPr>
        <w:widowControl w:val="0"/>
        <w:numPr>
          <w:ilvl w:val="1"/>
          <w:numId w:val="5"/>
        </w:numPr>
        <w:tabs>
          <w:tab w:val="clear" w:pos="1440"/>
          <w:tab w:val="num" w:pos="-1418"/>
        </w:tabs>
        <w:autoSpaceDE w:val="0"/>
        <w:autoSpaceDN w:val="0"/>
        <w:adjustRightInd w:val="0"/>
        <w:ind w:left="1560" w:hanging="284"/>
        <w:jc w:val="both"/>
      </w:pPr>
      <w:r>
        <w:t>projektovú dokumentáciu skutočného vyhotovenia so zakreslením všetkých</w:t>
      </w:r>
      <w:r>
        <w:br/>
        <w:t>zmien podľa skutočného stavu vykonaných prác v </w:t>
      </w:r>
      <w:r w:rsidRPr="007218AA">
        <w:t>troch</w:t>
      </w:r>
      <w:r>
        <w:t xml:space="preserve"> vyhotoveniach</w:t>
      </w:r>
      <w:r>
        <w:br/>
        <w:t xml:space="preserve">v </w:t>
      </w:r>
      <w:proofErr w:type="spellStart"/>
      <w:r>
        <w:t>čiernotlači</w:t>
      </w:r>
      <w:proofErr w:type="spellEnd"/>
      <w:r>
        <w:t>, vrátane odovzdania pro</w:t>
      </w:r>
      <w:r w:rsidR="00810E9C">
        <w:t>jektu skutočného vyhotovenia na </w:t>
      </w:r>
      <w:r>
        <w:t>digitálnom médiu CD v editovateľnom formáte .</w:t>
      </w:r>
      <w:proofErr w:type="spellStart"/>
      <w:r>
        <w:t>dwg</w:t>
      </w:r>
      <w:proofErr w:type="spellEnd"/>
      <w:r>
        <w:t xml:space="preserve">, vrátane </w:t>
      </w:r>
      <w:proofErr w:type="spellStart"/>
      <w:r>
        <w:t>porealizačnej</w:t>
      </w:r>
      <w:proofErr w:type="spellEnd"/>
      <w:r>
        <w:t xml:space="preserve"> geodetickej dokumentácie v grafickej a digitálnej forme a tvare.</w:t>
      </w:r>
    </w:p>
    <w:p w:rsidR="00CA0908" w:rsidRDefault="00CA0908" w:rsidP="00BA2CD4">
      <w:pPr>
        <w:widowControl w:val="0"/>
        <w:numPr>
          <w:ilvl w:val="1"/>
          <w:numId w:val="5"/>
        </w:numPr>
        <w:tabs>
          <w:tab w:val="clear" w:pos="1440"/>
          <w:tab w:val="num" w:pos="-1418"/>
        </w:tabs>
        <w:autoSpaceDE w:val="0"/>
        <w:autoSpaceDN w:val="0"/>
        <w:adjustRightInd w:val="0"/>
        <w:ind w:left="1560" w:hanging="284"/>
        <w:jc w:val="both"/>
      </w:pPr>
      <w:r>
        <w:t>zoznam strojov, zariadení, ktoré sú súčasťou odovzdávanej dodávky, ich</w:t>
      </w:r>
      <w:r>
        <w:br/>
      </w:r>
      <w:proofErr w:type="spellStart"/>
      <w:r>
        <w:t>pasporty</w:t>
      </w:r>
      <w:proofErr w:type="spellEnd"/>
      <w:r>
        <w:t xml:space="preserve"> a návody na obsluhu v slovenskom jazyku, resp. v inom jazyku, ale</w:t>
      </w:r>
      <w:r>
        <w:br/>
        <w:t>s overeným prekladom do slovenského jazyka,</w:t>
      </w:r>
    </w:p>
    <w:p w:rsidR="00CA0908" w:rsidRDefault="00CA0908" w:rsidP="00BA2CD4">
      <w:pPr>
        <w:widowControl w:val="0"/>
        <w:numPr>
          <w:ilvl w:val="1"/>
          <w:numId w:val="5"/>
        </w:numPr>
        <w:tabs>
          <w:tab w:val="clear" w:pos="1440"/>
          <w:tab w:val="num" w:pos="-1418"/>
        </w:tabs>
        <w:autoSpaceDE w:val="0"/>
        <w:autoSpaceDN w:val="0"/>
        <w:adjustRightInd w:val="0"/>
        <w:ind w:left="1560" w:hanging="284"/>
        <w:jc w:val="both"/>
      </w:pPr>
      <w:r>
        <w:t>zápisnice a osvedčenia o vykonaných skúškach použitých materiálov,</w:t>
      </w:r>
    </w:p>
    <w:p w:rsidR="00CA0908" w:rsidRDefault="00CA0908" w:rsidP="00BA2CD4">
      <w:pPr>
        <w:widowControl w:val="0"/>
        <w:numPr>
          <w:ilvl w:val="1"/>
          <w:numId w:val="5"/>
        </w:numPr>
        <w:tabs>
          <w:tab w:val="clear" w:pos="1440"/>
          <w:tab w:val="num" w:pos="-1418"/>
        </w:tabs>
        <w:autoSpaceDE w:val="0"/>
        <w:autoSpaceDN w:val="0"/>
        <w:adjustRightInd w:val="0"/>
        <w:ind w:left="1560" w:hanging="284"/>
        <w:jc w:val="both"/>
      </w:pPr>
      <w:r>
        <w:t>zápisnice o preverení prác a konštrukcií v priebehu zakrytých prác,</w:t>
      </w:r>
    </w:p>
    <w:p w:rsidR="00CA0908" w:rsidRDefault="00CA0908" w:rsidP="00BA2CD4">
      <w:pPr>
        <w:widowControl w:val="0"/>
        <w:numPr>
          <w:ilvl w:val="1"/>
          <w:numId w:val="5"/>
        </w:numPr>
        <w:tabs>
          <w:tab w:val="clear" w:pos="1440"/>
          <w:tab w:val="num" w:pos="-1418"/>
        </w:tabs>
        <w:autoSpaceDE w:val="0"/>
        <w:autoSpaceDN w:val="0"/>
        <w:adjustRightInd w:val="0"/>
        <w:ind w:left="1560" w:hanging="284"/>
        <w:jc w:val="both"/>
      </w:pPr>
      <w:r>
        <w:t>certifikáty resp. vyhlásenia zhody o použitých a výrobkoch,</w:t>
      </w:r>
    </w:p>
    <w:p w:rsidR="00CA0908" w:rsidRDefault="00CA0908" w:rsidP="00BA2CD4">
      <w:pPr>
        <w:widowControl w:val="0"/>
        <w:numPr>
          <w:ilvl w:val="1"/>
          <w:numId w:val="5"/>
        </w:numPr>
        <w:tabs>
          <w:tab w:val="clear" w:pos="1440"/>
          <w:tab w:val="num" w:pos="-1418"/>
        </w:tabs>
        <w:autoSpaceDE w:val="0"/>
        <w:autoSpaceDN w:val="0"/>
        <w:adjustRightInd w:val="0"/>
        <w:ind w:left="1560" w:hanging="284"/>
        <w:jc w:val="both"/>
      </w:pPr>
      <w:r>
        <w:t>doklady o vykonaných funkčných skúškach, najmä vodoinštalácie, kanalizácie,</w:t>
      </w:r>
    </w:p>
    <w:p w:rsidR="00CA0908" w:rsidRDefault="00CA0908" w:rsidP="00BA2CD4">
      <w:pPr>
        <w:widowControl w:val="0"/>
        <w:numPr>
          <w:ilvl w:val="1"/>
          <w:numId w:val="5"/>
        </w:numPr>
        <w:tabs>
          <w:tab w:val="clear" w:pos="1440"/>
          <w:tab w:val="num" w:pos="-1418"/>
        </w:tabs>
        <w:autoSpaceDE w:val="0"/>
        <w:autoSpaceDN w:val="0"/>
        <w:adjustRightInd w:val="0"/>
        <w:ind w:left="1560" w:hanging="284"/>
        <w:jc w:val="both"/>
      </w:pPr>
      <w:r>
        <w:t>východiskové revízne správy elektrických zariadení,</w:t>
      </w:r>
    </w:p>
    <w:p w:rsidR="00CA0908" w:rsidRDefault="00CA0908" w:rsidP="00BA2CD4">
      <w:pPr>
        <w:widowControl w:val="0"/>
        <w:numPr>
          <w:ilvl w:val="1"/>
          <w:numId w:val="5"/>
        </w:numPr>
        <w:tabs>
          <w:tab w:val="clear" w:pos="1440"/>
          <w:tab w:val="num" w:pos="-1418"/>
        </w:tabs>
        <w:autoSpaceDE w:val="0"/>
        <w:autoSpaceDN w:val="0"/>
        <w:adjustRightInd w:val="0"/>
        <w:ind w:left="1560" w:hanging="284"/>
        <w:jc w:val="both"/>
      </w:pPr>
      <w:r w:rsidRPr="007218AA">
        <w:t>doklady o likvidácií odpadov zo staveniska,</w:t>
      </w:r>
    </w:p>
    <w:p w:rsidR="00CA0908" w:rsidRDefault="00CA0908" w:rsidP="00BA2CD4">
      <w:pPr>
        <w:widowControl w:val="0"/>
        <w:numPr>
          <w:ilvl w:val="1"/>
          <w:numId w:val="5"/>
        </w:numPr>
        <w:tabs>
          <w:tab w:val="clear" w:pos="1440"/>
          <w:tab w:val="num" w:pos="-1418"/>
        </w:tabs>
        <w:autoSpaceDE w:val="0"/>
        <w:autoSpaceDN w:val="0"/>
        <w:adjustRightInd w:val="0"/>
        <w:ind w:left="1560" w:hanging="284"/>
        <w:jc w:val="both"/>
      </w:pPr>
      <w:r>
        <w:t>kontrolný a skúšobný plán,</w:t>
      </w:r>
    </w:p>
    <w:p w:rsidR="001C5CE0" w:rsidRPr="007218AA" w:rsidRDefault="001C5CE0" w:rsidP="00BA2CD4">
      <w:pPr>
        <w:widowControl w:val="0"/>
        <w:numPr>
          <w:ilvl w:val="1"/>
          <w:numId w:val="5"/>
        </w:numPr>
        <w:tabs>
          <w:tab w:val="clear" w:pos="1440"/>
          <w:tab w:val="num" w:pos="-1418"/>
        </w:tabs>
        <w:autoSpaceDE w:val="0"/>
        <w:autoSpaceDN w:val="0"/>
        <w:adjustRightInd w:val="0"/>
        <w:ind w:left="1560" w:hanging="284"/>
        <w:jc w:val="both"/>
      </w:pPr>
      <w:r>
        <w:t>plán užívania stavby,</w:t>
      </w:r>
    </w:p>
    <w:p w:rsidR="00CA0908" w:rsidRDefault="00CA0908" w:rsidP="00BA2CD4">
      <w:pPr>
        <w:widowControl w:val="0"/>
        <w:numPr>
          <w:ilvl w:val="1"/>
          <w:numId w:val="5"/>
        </w:numPr>
        <w:tabs>
          <w:tab w:val="clear" w:pos="1440"/>
          <w:tab w:val="num" w:pos="-1418"/>
        </w:tabs>
        <w:autoSpaceDE w:val="0"/>
        <w:autoSpaceDN w:val="0"/>
        <w:adjustRightInd w:val="0"/>
        <w:ind w:left="1560" w:hanging="284"/>
        <w:jc w:val="both"/>
      </w:pPr>
      <w:r>
        <w:t>stavebné denníky,</w:t>
      </w:r>
    </w:p>
    <w:p w:rsidR="00CA0908" w:rsidRDefault="00CA0908" w:rsidP="00BA2CD4">
      <w:pPr>
        <w:widowControl w:val="0"/>
        <w:numPr>
          <w:ilvl w:val="1"/>
          <w:numId w:val="5"/>
        </w:numPr>
        <w:tabs>
          <w:tab w:val="clear" w:pos="1440"/>
          <w:tab w:val="num" w:pos="-1418"/>
        </w:tabs>
        <w:autoSpaceDE w:val="0"/>
        <w:autoSpaceDN w:val="0"/>
        <w:adjustRightInd w:val="0"/>
        <w:ind w:left="1560" w:hanging="284"/>
        <w:jc w:val="both"/>
      </w:pPr>
      <w:r>
        <w:t>zoznam výrobkov so zárukou nižšou ako 60 mesiacov,</w:t>
      </w:r>
    </w:p>
    <w:p w:rsidR="00CA0908" w:rsidRDefault="00CA0908" w:rsidP="00BA2CD4">
      <w:pPr>
        <w:widowControl w:val="0"/>
        <w:numPr>
          <w:ilvl w:val="1"/>
          <w:numId w:val="5"/>
        </w:numPr>
        <w:tabs>
          <w:tab w:val="clear" w:pos="1440"/>
          <w:tab w:val="num" w:pos="-1418"/>
        </w:tabs>
        <w:autoSpaceDE w:val="0"/>
        <w:autoSpaceDN w:val="0"/>
        <w:adjustRightInd w:val="0"/>
        <w:ind w:left="1560" w:hanging="284"/>
        <w:jc w:val="both"/>
      </w:pPr>
      <w:r>
        <w:t>konečný zoznam všetkých subdodávateľov spolu s údajmi v rozsahu: obchodné meno/meno a priezvisko, IČO, sídlo/miesto podnikania, predmet a rozsah subdodávky, všetko v slovenskom jazyku.</w:t>
      </w:r>
    </w:p>
    <w:p w:rsidR="00CA0908" w:rsidRDefault="00CA0908" w:rsidP="00CA0908">
      <w:pPr>
        <w:ind w:left="1276" w:firstLine="11"/>
        <w:jc w:val="both"/>
      </w:pPr>
      <w:r>
        <w:t>Absencia niektorého z týchto dokladov je dôvodom pre nezačatie preberacieho konania.</w:t>
      </w:r>
    </w:p>
    <w:p w:rsidR="00CA0908" w:rsidRDefault="00CA0908" w:rsidP="0006425D">
      <w:pPr>
        <w:widowControl w:val="0"/>
        <w:numPr>
          <w:ilvl w:val="2"/>
          <w:numId w:val="8"/>
        </w:numPr>
        <w:autoSpaceDE w:val="0"/>
        <w:autoSpaceDN w:val="0"/>
        <w:adjustRightInd w:val="0"/>
        <w:ind w:left="1276" w:hanging="709"/>
        <w:jc w:val="both"/>
      </w:pPr>
      <w:r>
        <w:t xml:space="preserve">Zhotoviteľ je na preberacie konanie povinný pripraviť návrh zápisu a všetky svoje doklady vrátane zoznamu týchto dokladov tak, aby ich porovnaním s dokladmi objednávateľa sa zabezpečilo kvalitné, úplné a rýchle odovzdanie a prevzatie a to v písomnej forme </w:t>
      </w:r>
      <w:r w:rsidRPr="007218AA">
        <w:t>a na CD nosiči.</w:t>
      </w:r>
    </w:p>
    <w:p w:rsidR="00CA0908" w:rsidRPr="00042EBA" w:rsidRDefault="00CA0908" w:rsidP="00413158">
      <w:pPr>
        <w:widowControl w:val="0"/>
        <w:numPr>
          <w:ilvl w:val="2"/>
          <w:numId w:val="8"/>
        </w:numPr>
        <w:tabs>
          <w:tab w:val="num" w:pos="1276"/>
        </w:tabs>
        <w:autoSpaceDE w:val="0"/>
        <w:autoSpaceDN w:val="0"/>
        <w:adjustRightInd w:val="0"/>
        <w:ind w:left="1276" w:hanging="709"/>
        <w:jc w:val="both"/>
      </w:pPr>
      <w:r>
        <w:t>Zhotoviteľ je povinný vypratať stave</w:t>
      </w:r>
      <w:r w:rsidR="00926D45">
        <w:t xml:space="preserve">nisko </w:t>
      </w:r>
      <w:r w:rsidR="00FA2161">
        <w:t xml:space="preserve">najneskôr </w:t>
      </w:r>
      <w:r w:rsidR="00926D45">
        <w:t>do 14 kalendárnych dní od </w:t>
      </w:r>
      <w:r>
        <w:t>odovzdania a prevzatia diela a upraviť stavenisko tak, ako mu to ukladá zmluva a projektová dokumentácia.</w:t>
      </w:r>
    </w:p>
    <w:p w:rsidR="00641CD0" w:rsidRDefault="00641CD0" w:rsidP="00253E4C">
      <w:pPr>
        <w:rPr>
          <w:b/>
          <w:sz w:val="28"/>
          <w:szCs w:val="28"/>
        </w:rPr>
      </w:pPr>
    </w:p>
    <w:p w:rsidR="00845200" w:rsidRDefault="00845200" w:rsidP="00253E4C">
      <w:pPr>
        <w:rPr>
          <w:b/>
          <w:sz w:val="28"/>
          <w:szCs w:val="28"/>
        </w:rPr>
      </w:pPr>
    </w:p>
    <w:p w:rsidR="00D813D8" w:rsidRPr="00282BC9" w:rsidRDefault="00D813D8" w:rsidP="00D96F51">
      <w:pPr>
        <w:jc w:val="center"/>
        <w:rPr>
          <w:b/>
          <w:sz w:val="28"/>
          <w:szCs w:val="28"/>
        </w:rPr>
      </w:pPr>
      <w:r w:rsidRPr="00282BC9">
        <w:rPr>
          <w:b/>
          <w:sz w:val="28"/>
          <w:szCs w:val="28"/>
        </w:rPr>
        <w:t>Článok  6</w:t>
      </w:r>
    </w:p>
    <w:p w:rsidR="00D813D8" w:rsidRPr="000B0730" w:rsidRDefault="00750410" w:rsidP="000B0730">
      <w:pPr>
        <w:widowControl w:val="0"/>
        <w:jc w:val="center"/>
        <w:rPr>
          <w:rFonts w:cs="Arial"/>
          <w:b/>
          <w:sz w:val="28"/>
          <w:szCs w:val="28"/>
        </w:rPr>
      </w:pPr>
      <w:r w:rsidRPr="005C6636">
        <w:rPr>
          <w:rFonts w:cs="Arial"/>
          <w:b/>
          <w:sz w:val="28"/>
          <w:szCs w:val="28"/>
        </w:rPr>
        <w:t>Subdodávatelia a „iné osoby“</w:t>
      </w:r>
    </w:p>
    <w:p w:rsidR="00D813D8" w:rsidRPr="008A4356" w:rsidRDefault="00D813D8" w:rsidP="00D813D8">
      <w:pPr>
        <w:jc w:val="center"/>
        <w:rPr>
          <w:sz w:val="28"/>
        </w:rPr>
      </w:pPr>
    </w:p>
    <w:p w:rsidR="002D0674" w:rsidRPr="00282BC9" w:rsidRDefault="00D813D8" w:rsidP="00766D0A">
      <w:pPr>
        <w:ind w:left="567" w:hanging="567"/>
        <w:jc w:val="both"/>
        <w:rPr>
          <w:rFonts w:cs="Arial"/>
          <w:szCs w:val="22"/>
        </w:rPr>
      </w:pPr>
      <w:r w:rsidRPr="00282BC9">
        <w:t>6.1</w:t>
      </w:r>
      <w:r w:rsidR="00043613">
        <w:t>.</w:t>
      </w:r>
      <w:r w:rsidRPr="00282BC9">
        <w:t xml:space="preserve">  </w:t>
      </w:r>
      <w:r w:rsidR="008D66AC" w:rsidRPr="00282BC9">
        <w:rPr>
          <w:rFonts w:cs="Arial"/>
          <w:szCs w:val="22"/>
          <w:shd w:val="clear" w:color="auto" w:fill="FFFFFF"/>
        </w:rPr>
        <w:t>Podľa § 2 ods. 5 písm. e) zákona o verejnom obstarávaní</w:t>
      </w:r>
      <w:r w:rsidR="002D0674" w:rsidRPr="00282BC9">
        <w:rPr>
          <w:rFonts w:cs="Arial"/>
          <w:szCs w:val="22"/>
          <w:shd w:val="clear" w:color="auto" w:fill="FFFFFF"/>
        </w:rPr>
        <w:t xml:space="preserve"> subdodávateľom je hospodársky subjekt, ktorý uzavrie alebo uzavrel s úspešným uchádzačom (zhotoviteľom) písomnú odplatnú zmluvu na plnenie určitej časti zákazky (tejto zmluvy).</w:t>
      </w:r>
    </w:p>
    <w:p w:rsidR="002D0674" w:rsidRPr="00282BC9" w:rsidRDefault="002D0674" w:rsidP="00766D0A">
      <w:pPr>
        <w:pStyle w:val="Odsekzoznamu"/>
        <w:widowControl w:val="0"/>
        <w:ind w:left="567"/>
        <w:jc w:val="both"/>
        <w:rPr>
          <w:rFonts w:cs="Arial"/>
          <w:szCs w:val="22"/>
        </w:rPr>
      </w:pPr>
      <w:r w:rsidRPr="00282BC9">
        <w:rPr>
          <w:rFonts w:cs="Arial"/>
          <w:szCs w:val="22"/>
        </w:rPr>
        <w:t xml:space="preserve">Objednávateľ podpisom tejto zmluvy akceptuje subdodávateľov zhotoviteľa, ktorí sú zapísaní v registri partnerov verejného sektora, podľa podmienok a požiadaviek zákona č. 315/2016 Z. z. o registri partnerov verejného sektora a o zmene a doplnení niektorých zákonov v znení neskorších predpisov </w:t>
      </w:r>
      <w:r w:rsidRPr="00282BC9">
        <w:rPr>
          <w:rFonts w:cs="Arial"/>
          <w:b/>
          <w:szCs w:val="22"/>
        </w:rPr>
        <w:t>počas celého obdobia trvania tejto zmluvy</w:t>
      </w:r>
      <w:r w:rsidRPr="00282BC9">
        <w:rPr>
          <w:rFonts w:cs="Arial"/>
          <w:szCs w:val="22"/>
        </w:rPr>
        <w:t>, ak majú povinnosť zapisovať sa do registra partnerov verejného sektora. Identifikácia subdodávateľov, predmet a rozsah ich subd</w:t>
      </w:r>
      <w:r w:rsidR="008D66AC" w:rsidRPr="00282BC9">
        <w:rPr>
          <w:rFonts w:cs="Arial"/>
          <w:szCs w:val="22"/>
        </w:rPr>
        <w:t>odávok je uvedená v Prílohe č. 7</w:t>
      </w:r>
      <w:r w:rsidRPr="00282BC9">
        <w:rPr>
          <w:rFonts w:cs="Arial"/>
          <w:szCs w:val="22"/>
        </w:rPr>
        <w:t xml:space="preserve"> tejto zmluvy. Identifikácia subdodávateľov podľa predchádzajúcej vety je uvedená v rozsahu: názov/obchodné meno/meno a priezvisko, sídlo/adresa pobytu, IČO/dátum narodenia ak nebolo IČO pridelené, podiel predmetu zmluvy, predmet subdodávky a tiež údaje o osobe oprávnenej konať za subdodávateľa v rozsahu meno a priezvisko, adresa pobytu, dátum narodenia.</w:t>
      </w:r>
    </w:p>
    <w:p w:rsidR="00766D0A" w:rsidRPr="00766D0A" w:rsidRDefault="00766D0A" w:rsidP="00766D0A">
      <w:pPr>
        <w:pStyle w:val="Odsekzoznamu"/>
        <w:widowControl w:val="0"/>
        <w:numPr>
          <w:ilvl w:val="0"/>
          <w:numId w:val="28"/>
        </w:numPr>
        <w:ind w:left="567" w:hanging="567"/>
        <w:jc w:val="both"/>
        <w:rPr>
          <w:rFonts w:cs="Arial"/>
          <w:vanish/>
          <w:szCs w:val="22"/>
        </w:rPr>
      </w:pPr>
    </w:p>
    <w:p w:rsidR="00766D0A" w:rsidRPr="00766D0A" w:rsidRDefault="00766D0A" w:rsidP="00766D0A">
      <w:pPr>
        <w:pStyle w:val="Odsekzoznamu"/>
        <w:widowControl w:val="0"/>
        <w:numPr>
          <w:ilvl w:val="1"/>
          <w:numId w:val="28"/>
        </w:numPr>
        <w:ind w:left="567" w:hanging="567"/>
        <w:jc w:val="both"/>
        <w:rPr>
          <w:rFonts w:cs="Arial"/>
          <w:vanish/>
          <w:szCs w:val="22"/>
        </w:rPr>
      </w:pPr>
    </w:p>
    <w:p w:rsidR="00D016E6" w:rsidRPr="00282BC9" w:rsidRDefault="002D0674" w:rsidP="00766D0A">
      <w:pPr>
        <w:pStyle w:val="Odsekzoznamu"/>
        <w:widowControl w:val="0"/>
        <w:numPr>
          <w:ilvl w:val="1"/>
          <w:numId w:val="28"/>
        </w:numPr>
        <w:ind w:left="567" w:hanging="567"/>
        <w:jc w:val="both"/>
        <w:rPr>
          <w:rFonts w:cs="Arial"/>
          <w:szCs w:val="22"/>
        </w:rPr>
      </w:pPr>
      <w:r w:rsidRPr="00282BC9">
        <w:rPr>
          <w:rFonts w:cs="Arial"/>
          <w:szCs w:val="22"/>
        </w:rPr>
        <w:t xml:space="preserve">Zhotoviteľ je povinný bezodkladne </w:t>
      </w:r>
      <w:r w:rsidR="009F69EE" w:rsidRPr="00282BC9">
        <w:rPr>
          <w:rFonts w:cs="Arial"/>
          <w:szCs w:val="22"/>
        </w:rPr>
        <w:t xml:space="preserve">najneskôr však do 3 kalendárnych dní od zmeny, </w:t>
      </w:r>
      <w:r w:rsidRPr="00282BC9">
        <w:rPr>
          <w:rFonts w:cs="Arial"/>
          <w:szCs w:val="22"/>
        </w:rPr>
        <w:t>oznámiť objednávateľovi akúkoľvek zmenu údajov o subdodávateľovi.</w:t>
      </w:r>
    </w:p>
    <w:p w:rsidR="002D0674" w:rsidRPr="00282BC9" w:rsidRDefault="002D0674" w:rsidP="00766D0A">
      <w:pPr>
        <w:pStyle w:val="Odsekzoznamu"/>
        <w:widowControl w:val="0"/>
        <w:numPr>
          <w:ilvl w:val="1"/>
          <w:numId w:val="28"/>
        </w:numPr>
        <w:ind w:left="567" w:hanging="567"/>
        <w:jc w:val="both"/>
        <w:rPr>
          <w:rFonts w:cs="Arial"/>
          <w:szCs w:val="22"/>
          <w:lang w:eastAsia="cs-CZ"/>
        </w:rPr>
      </w:pPr>
      <w:r w:rsidRPr="00282BC9">
        <w:rPr>
          <w:rFonts w:cs="Arial"/>
          <w:szCs w:val="22"/>
        </w:rPr>
        <w:t xml:space="preserve"> </w:t>
      </w:r>
      <w:r w:rsidRPr="00282BC9">
        <w:rPr>
          <w:rFonts w:cs="Arial"/>
          <w:szCs w:val="22"/>
          <w:lang w:eastAsia="cs-CZ"/>
        </w:rPr>
        <w:t xml:space="preserve">V prípade zmeny/doplnenia subdodávateľa počas trvania zmluvy, je zhotoviteľ povinný objednávateľovi najneskôr </w:t>
      </w:r>
      <w:r w:rsidR="00282BC9">
        <w:rPr>
          <w:rFonts w:cs="Arial"/>
          <w:szCs w:val="22"/>
          <w:lang w:eastAsia="cs-CZ"/>
        </w:rPr>
        <w:t>4</w:t>
      </w:r>
      <w:r w:rsidR="00E07ACE" w:rsidRPr="00282BC9">
        <w:rPr>
          <w:rFonts w:cs="Arial"/>
          <w:szCs w:val="22"/>
          <w:lang w:eastAsia="cs-CZ"/>
        </w:rPr>
        <w:t xml:space="preserve"> kalendárne dni </w:t>
      </w:r>
      <w:r w:rsidR="00346BCA" w:rsidRPr="00282BC9">
        <w:rPr>
          <w:rFonts w:cs="Arial"/>
          <w:szCs w:val="22"/>
          <w:lang w:eastAsia="cs-CZ"/>
        </w:rPr>
        <w:t>pred dňom</w:t>
      </w:r>
      <w:r w:rsidRPr="00282BC9">
        <w:rPr>
          <w:rFonts w:cs="Arial"/>
          <w:szCs w:val="22"/>
        </w:rPr>
        <w:t>, v ktorom má zmena subdodávateľa nastať</w:t>
      </w:r>
      <w:r w:rsidRPr="00282BC9">
        <w:rPr>
          <w:rFonts w:cs="Arial"/>
          <w:szCs w:val="22"/>
          <w:lang w:eastAsia="cs-CZ"/>
        </w:rPr>
        <w:t>, predložiť písomné oznámenie o zmene subdodávateľa, ktoré bude obsahovať minimálne: p</w:t>
      </w:r>
      <w:r w:rsidRPr="00282BC9">
        <w:rPr>
          <w:rFonts w:cs="Arial"/>
          <w:szCs w:val="22"/>
        </w:rPr>
        <w:t>odiel plnenia v percentách, ktorý má v úmysle zadať tretím osobám, navrhovaných nových subdodávateľov (vrátane údajov o osobe oprávnenej konať za príslušného subdodávateľa v rozsahu meno a priezvisko, adresa pobytu, dátum narodenia), predmety plnenia</w:t>
      </w:r>
      <w:r w:rsidRPr="00282BC9">
        <w:rPr>
          <w:rFonts w:cs="Arial"/>
          <w:szCs w:val="22"/>
          <w:lang w:eastAsia="cs-CZ"/>
        </w:rPr>
        <w:t>.</w:t>
      </w:r>
    </w:p>
    <w:p w:rsidR="002D0674" w:rsidRPr="00282BC9" w:rsidRDefault="002D0674" w:rsidP="00FA2161">
      <w:pPr>
        <w:pStyle w:val="Odsekzoznamu"/>
        <w:widowControl w:val="0"/>
        <w:numPr>
          <w:ilvl w:val="1"/>
          <w:numId w:val="28"/>
        </w:numPr>
        <w:ind w:left="567" w:hanging="567"/>
        <w:jc w:val="both"/>
        <w:rPr>
          <w:rFonts w:cs="Arial"/>
          <w:szCs w:val="22"/>
        </w:rPr>
      </w:pPr>
      <w:r w:rsidRPr="00282BC9">
        <w:rPr>
          <w:rFonts w:cs="Arial"/>
          <w:szCs w:val="22"/>
        </w:rPr>
        <w:t>Pri plnení predmetu zmluvy subdodávateľom má zhotoviteľ zodpovednosť akoby predmet zmluvy plnil a vykonával sám.</w:t>
      </w:r>
    </w:p>
    <w:p w:rsidR="002D0674" w:rsidRPr="00282BC9" w:rsidRDefault="002D0674" w:rsidP="0006425D">
      <w:pPr>
        <w:pStyle w:val="Odsekzoznamu"/>
        <w:widowControl w:val="0"/>
        <w:numPr>
          <w:ilvl w:val="1"/>
          <w:numId w:val="28"/>
        </w:numPr>
        <w:ind w:left="567" w:hanging="567"/>
        <w:jc w:val="both"/>
        <w:rPr>
          <w:rFonts w:cs="Arial"/>
          <w:szCs w:val="22"/>
        </w:rPr>
      </w:pPr>
      <w:r w:rsidRPr="00282BC9">
        <w:rPr>
          <w:rFonts w:cs="Arial"/>
          <w:szCs w:val="22"/>
        </w:rPr>
        <w:t>K zadaniu určitého podielu predmetu zmluvy subdodávate</w:t>
      </w:r>
      <w:r w:rsidR="00776F91" w:rsidRPr="00282BC9">
        <w:rPr>
          <w:rFonts w:cs="Arial"/>
          <w:szCs w:val="22"/>
        </w:rPr>
        <w:t>ľovi, neuvedeného v Prílohe č. 7</w:t>
      </w:r>
      <w:r w:rsidRPr="00282BC9">
        <w:rPr>
          <w:rFonts w:cs="Arial"/>
          <w:szCs w:val="22"/>
        </w:rPr>
        <w:t xml:space="preserve"> tejto zmluvy alebo k zmene subdodávateľ</w:t>
      </w:r>
      <w:r w:rsidR="00776F91" w:rsidRPr="00282BC9">
        <w:rPr>
          <w:rFonts w:cs="Arial"/>
          <w:szCs w:val="22"/>
        </w:rPr>
        <w:t>a uvedeného v Prílohe č.7</w:t>
      </w:r>
      <w:r w:rsidRPr="00282BC9">
        <w:rPr>
          <w:rFonts w:cs="Arial"/>
          <w:szCs w:val="22"/>
        </w:rPr>
        <w:t xml:space="preserve"> zmluvy počas plnenia predmetu tejto zmluvy môže dôjsť len na základe písomného </w:t>
      </w:r>
      <w:r w:rsidR="00D016E6" w:rsidRPr="00282BC9">
        <w:rPr>
          <w:rFonts w:cs="Arial"/>
          <w:szCs w:val="22"/>
        </w:rPr>
        <w:t>súhlasu objednávateľa.</w:t>
      </w:r>
      <w:r w:rsidRPr="00282BC9">
        <w:rPr>
          <w:rFonts w:cs="Arial"/>
          <w:szCs w:val="22"/>
        </w:rPr>
        <w:t xml:space="preserve"> </w:t>
      </w:r>
      <w:r w:rsidRPr="00282BC9">
        <w:rPr>
          <w:rFonts w:cs="Arial"/>
          <w:szCs w:val="22"/>
          <w:lang w:eastAsia="cs-CZ"/>
        </w:rPr>
        <w:t xml:space="preserve">Každý subdodávateľ, ktorý má povinnosť zapisovať sa do registra partnerov verejného sektora, musí byť </w:t>
      </w:r>
      <w:r w:rsidR="00776F91" w:rsidRPr="00282BC9">
        <w:rPr>
          <w:rFonts w:cs="Arial"/>
          <w:szCs w:val="22"/>
          <w:lang w:eastAsia="cs-CZ"/>
        </w:rPr>
        <w:t xml:space="preserve">v ňom zapísaný v zmysle § 11 </w:t>
      </w:r>
      <w:r w:rsidR="00776F91" w:rsidRPr="00282BC9">
        <w:rPr>
          <w:rFonts w:cs="Arial"/>
          <w:szCs w:val="22"/>
          <w:shd w:val="clear" w:color="auto" w:fill="FFFFFF"/>
        </w:rPr>
        <w:t>zákona o verejnom obstarávaní</w:t>
      </w:r>
      <w:r w:rsidRPr="00282BC9">
        <w:rPr>
          <w:rFonts w:cs="Arial"/>
          <w:szCs w:val="22"/>
          <w:lang w:eastAsia="cs-CZ"/>
        </w:rPr>
        <w:t>.</w:t>
      </w:r>
    </w:p>
    <w:p w:rsidR="002D0674" w:rsidRPr="00282BC9" w:rsidRDefault="002D0674" w:rsidP="0006425D">
      <w:pPr>
        <w:pStyle w:val="Odsekzoznamu"/>
        <w:widowControl w:val="0"/>
        <w:numPr>
          <w:ilvl w:val="1"/>
          <w:numId w:val="28"/>
        </w:numPr>
        <w:ind w:left="567" w:hanging="567"/>
        <w:jc w:val="both"/>
        <w:rPr>
          <w:rFonts w:cs="Arial"/>
          <w:szCs w:val="22"/>
        </w:rPr>
      </w:pPr>
      <w:r w:rsidRPr="00282BC9">
        <w:rPr>
          <w:rFonts w:cs="Arial"/>
          <w:szCs w:val="22"/>
        </w:rPr>
        <w:t>V prípade ak je subdodávateľom tzv. „iná osoba“ v kontex</w:t>
      </w:r>
      <w:r w:rsidR="00776F91" w:rsidRPr="00282BC9">
        <w:rPr>
          <w:rFonts w:cs="Arial"/>
          <w:szCs w:val="22"/>
        </w:rPr>
        <w:t xml:space="preserve">te § 34 ods. 3 posledná veta </w:t>
      </w:r>
      <w:r w:rsidR="00776F91" w:rsidRPr="00282BC9">
        <w:rPr>
          <w:rFonts w:cs="Arial"/>
          <w:szCs w:val="22"/>
          <w:shd w:val="clear" w:color="auto" w:fill="FFFFFF"/>
        </w:rPr>
        <w:t>zákona o verejnom obstarávaní</w:t>
      </w:r>
      <w:r w:rsidRPr="00282BC9">
        <w:rPr>
          <w:rFonts w:cs="Arial"/>
          <w:szCs w:val="22"/>
        </w:rPr>
        <w:t xml:space="preserve"> v sp</w:t>
      </w:r>
      <w:r w:rsidR="00776F91" w:rsidRPr="00282BC9">
        <w:rPr>
          <w:rFonts w:cs="Arial"/>
          <w:szCs w:val="22"/>
        </w:rPr>
        <w:t xml:space="preserve">ojení s § 34 ods. 1 písm. g) </w:t>
      </w:r>
      <w:r w:rsidR="00776F91" w:rsidRPr="00282BC9">
        <w:rPr>
          <w:rFonts w:cs="Arial"/>
          <w:szCs w:val="22"/>
          <w:shd w:val="clear" w:color="auto" w:fill="FFFFFF"/>
        </w:rPr>
        <w:t>zákona o verejnom obstarávaní</w:t>
      </w:r>
      <w:r w:rsidRPr="00282BC9">
        <w:rPr>
          <w:rFonts w:cs="Arial"/>
          <w:szCs w:val="22"/>
        </w:rPr>
        <w:t xml:space="preserve">, prostredníctvom ktorej zhotoviteľ preukazoval splnenie podmienok účasti vo </w:t>
      </w:r>
      <w:r w:rsidR="00AC570A" w:rsidRPr="00282BC9">
        <w:rPr>
          <w:rFonts w:cs="Arial"/>
          <w:szCs w:val="22"/>
        </w:rPr>
        <w:t>Verejnej súťaži</w:t>
      </w:r>
      <w:r w:rsidRPr="00282BC9">
        <w:rPr>
          <w:rFonts w:cs="Arial"/>
          <w:szCs w:val="22"/>
        </w:rPr>
        <w:t>, ktorá je objednávateľovi známa ku dňu podpisu tejto zmluvy a spĺňa podmienky účasti týkajúce sa osobného postavenia a neexistujú u nej dôvody na vylúčenie podľa § 40 od</w:t>
      </w:r>
      <w:r w:rsidR="00776F91" w:rsidRPr="00282BC9">
        <w:rPr>
          <w:rFonts w:cs="Arial"/>
          <w:szCs w:val="22"/>
        </w:rPr>
        <w:t>s. 6 písm. a) až h)</w:t>
      </w:r>
      <w:r w:rsidR="00AC570A" w:rsidRPr="00282BC9">
        <w:rPr>
          <w:rFonts w:cs="Arial"/>
          <w:szCs w:val="22"/>
        </w:rPr>
        <w:t>,</w:t>
      </w:r>
      <w:r w:rsidR="00776F91" w:rsidRPr="00282BC9">
        <w:rPr>
          <w:rFonts w:cs="Arial"/>
          <w:szCs w:val="22"/>
        </w:rPr>
        <w:t> ods. 7</w:t>
      </w:r>
      <w:r w:rsidR="00AC570A" w:rsidRPr="00282BC9">
        <w:rPr>
          <w:rFonts w:cs="Arial"/>
          <w:szCs w:val="22"/>
        </w:rPr>
        <w:t xml:space="preserve"> a 8</w:t>
      </w:r>
      <w:r w:rsidR="00776F91" w:rsidRPr="00282BC9">
        <w:rPr>
          <w:rFonts w:cs="Arial"/>
          <w:szCs w:val="22"/>
        </w:rPr>
        <w:t xml:space="preserve"> </w:t>
      </w:r>
      <w:r w:rsidR="00776F91" w:rsidRPr="00282BC9">
        <w:rPr>
          <w:rFonts w:cs="Arial"/>
          <w:szCs w:val="22"/>
          <w:shd w:val="clear" w:color="auto" w:fill="FFFFFF"/>
        </w:rPr>
        <w:t>zákona o verejnom obstarávaní</w:t>
      </w:r>
      <w:r w:rsidRPr="00282BC9">
        <w:rPr>
          <w:rFonts w:cs="Arial"/>
          <w:szCs w:val="22"/>
        </w:rPr>
        <w:t>, vyžaduje sa, aby táto „iná osoba“ ako subdodávateľ reálne vykonávala stavebné práce alebo služby, na ktoré poskytuje kapacity zhotoviteľovi počas celého obdobia platnosti tejto zmluvy v rozsahu svojho záväzku, uvedenom v osobitnej písomnej zmluve, predloženej v ponuke zhotoviteľa a poskytla svoje kapacity  zhotoviteľov</w:t>
      </w:r>
      <w:r w:rsidR="00776F91" w:rsidRPr="00282BC9">
        <w:rPr>
          <w:rFonts w:cs="Arial"/>
          <w:szCs w:val="22"/>
        </w:rPr>
        <w:t>i počas celého obdobia účinnosti</w:t>
      </w:r>
      <w:r w:rsidRPr="00282BC9">
        <w:rPr>
          <w:rFonts w:cs="Arial"/>
          <w:szCs w:val="22"/>
        </w:rPr>
        <w:t xml:space="preserve"> tejto zmluvy v rozsahu p</w:t>
      </w:r>
      <w:r w:rsidR="00776F91" w:rsidRPr="00282BC9">
        <w:rPr>
          <w:rFonts w:cs="Arial"/>
          <w:szCs w:val="22"/>
        </w:rPr>
        <w:t>odľa špecifikácie v Prílohe č. 7</w:t>
      </w:r>
      <w:r w:rsidRPr="00282BC9">
        <w:rPr>
          <w:rFonts w:cs="Arial"/>
          <w:szCs w:val="22"/>
        </w:rPr>
        <w:t xml:space="preserve"> tejto zmluvy.</w:t>
      </w:r>
      <w:r w:rsidR="00AC570A" w:rsidRPr="00282BC9">
        <w:rPr>
          <w:rFonts w:cs="Arial"/>
          <w:szCs w:val="22"/>
        </w:rPr>
        <w:t xml:space="preserve"> </w:t>
      </w:r>
      <w:r w:rsidR="00AC570A" w:rsidRPr="00282BC9">
        <w:t>Porušenie tejto povinnosti sa považuje za podstatné porušenie zmluvy s právom objednávateľa odstúpiť od zmluvy.</w:t>
      </w:r>
    </w:p>
    <w:p w:rsidR="002D0674" w:rsidRPr="00E07ACE" w:rsidRDefault="002D0674" w:rsidP="0006425D">
      <w:pPr>
        <w:pStyle w:val="Odsekzoznamu"/>
        <w:widowControl w:val="0"/>
        <w:numPr>
          <w:ilvl w:val="1"/>
          <w:numId w:val="28"/>
        </w:numPr>
        <w:ind w:left="567" w:hanging="567"/>
        <w:jc w:val="both"/>
        <w:rPr>
          <w:rFonts w:cs="Arial"/>
          <w:szCs w:val="22"/>
        </w:rPr>
      </w:pPr>
      <w:r w:rsidRPr="00282BC9">
        <w:rPr>
          <w:rFonts w:cs="Arial"/>
          <w:szCs w:val="22"/>
        </w:rPr>
        <w:t>V prípade tzv. „iných osôb“ v kont</w:t>
      </w:r>
      <w:r w:rsidR="00776F91" w:rsidRPr="00282BC9">
        <w:rPr>
          <w:rFonts w:cs="Arial"/>
          <w:szCs w:val="22"/>
        </w:rPr>
        <w:t xml:space="preserve">exte § 34 ods. 3 </w:t>
      </w:r>
      <w:r w:rsidR="00776F91" w:rsidRPr="00282BC9">
        <w:rPr>
          <w:rFonts w:cs="Arial"/>
          <w:szCs w:val="22"/>
          <w:shd w:val="clear" w:color="auto" w:fill="FFFFFF"/>
        </w:rPr>
        <w:t>zákona o</w:t>
      </w:r>
      <w:r w:rsidR="00776F91" w:rsidRPr="00E07ACE">
        <w:rPr>
          <w:rFonts w:cs="Arial"/>
          <w:szCs w:val="22"/>
          <w:shd w:val="clear" w:color="auto" w:fill="FFFFFF"/>
        </w:rPr>
        <w:t xml:space="preserve"> verejnom obstarávaní </w:t>
      </w:r>
      <w:r w:rsidRPr="00E07ACE">
        <w:rPr>
          <w:rFonts w:cs="Arial"/>
          <w:szCs w:val="22"/>
        </w:rPr>
        <w:t>(ustanovenie predchádzaj</w:t>
      </w:r>
      <w:r w:rsidR="00776F91" w:rsidRPr="00E07ACE">
        <w:rPr>
          <w:rFonts w:cs="Arial"/>
          <w:szCs w:val="22"/>
        </w:rPr>
        <w:t>úceho odseku</w:t>
      </w:r>
      <w:r w:rsidRPr="00E07ACE">
        <w:rPr>
          <w:rFonts w:cs="Arial"/>
          <w:szCs w:val="22"/>
        </w:rPr>
        <w:t xml:space="preserve"> týmto nie je dotknuté), prostredníctvom ktorých zhotoviteľ preukazoval splnenie ďalších podmienok účasti vo </w:t>
      </w:r>
      <w:r w:rsidR="001C3D72" w:rsidRPr="00E07ACE">
        <w:rPr>
          <w:rFonts w:cs="Arial"/>
          <w:szCs w:val="22"/>
        </w:rPr>
        <w:t>Verejnej súťaži</w:t>
      </w:r>
      <w:r w:rsidRPr="00E07ACE">
        <w:rPr>
          <w:rFonts w:cs="Arial"/>
          <w:szCs w:val="22"/>
        </w:rPr>
        <w:t>, ktoré spĺňajú podmienky účasti týkajúce sa osobného postavenia a neexistujú u nich dôvody na vylúčenie podľa § 40 od</w:t>
      </w:r>
      <w:r w:rsidR="00776F91" w:rsidRPr="00E07ACE">
        <w:rPr>
          <w:rFonts w:cs="Arial"/>
          <w:szCs w:val="22"/>
        </w:rPr>
        <w:t xml:space="preserve">s. 6 písm. a) až h) a ods. 7 </w:t>
      </w:r>
      <w:r w:rsidR="001C3D72" w:rsidRPr="00E07ACE">
        <w:rPr>
          <w:rFonts w:cs="Arial"/>
          <w:szCs w:val="22"/>
        </w:rPr>
        <w:t xml:space="preserve">a 8 </w:t>
      </w:r>
      <w:r w:rsidR="00776F91" w:rsidRPr="00E07ACE">
        <w:rPr>
          <w:rFonts w:cs="Arial"/>
          <w:szCs w:val="22"/>
          <w:shd w:val="clear" w:color="auto" w:fill="FFFFFF"/>
        </w:rPr>
        <w:t>zákona o verejnom obstarávaní</w:t>
      </w:r>
      <w:r w:rsidRPr="00E07ACE">
        <w:rPr>
          <w:rFonts w:cs="Arial"/>
          <w:szCs w:val="22"/>
        </w:rPr>
        <w:t>, vyžaduje sa, aby sa tieto „iné osoby“ reálne podieľali na plnení tejto zmluvy v rozsahu svojho záväzku, uvedenom v osobitnej písomnej zmluve, predloženej v ponuke zhotoviteľa a poskytli svoje zdroje alebo kapacity  zhotoviteľov</w:t>
      </w:r>
      <w:r w:rsidR="00776F91" w:rsidRPr="00E07ACE">
        <w:rPr>
          <w:rFonts w:cs="Arial"/>
          <w:szCs w:val="22"/>
        </w:rPr>
        <w:t xml:space="preserve">i počas celého obdobia účinnosti </w:t>
      </w:r>
      <w:r w:rsidRPr="00E07ACE">
        <w:rPr>
          <w:rFonts w:cs="Arial"/>
          <w:szCs w:val="22"/>
        </w:rPr>
        <w:t xml:space="preserve"> tejto zmluvy p</w:t>
      </w:r>
      <w:r w:rsidR="00776F91" w:rsidRPr="00E07ACE">
        <w:rPr>
          <w:rFonts w:cs="Arial"/>
          <w:szCs w:val="22"/>
        </w:rPr>
        <w:t>odľa špecifikácie v Prílohe č. 7</w:t>
      </w:r>
      <w:r w:rsidRPr="00E07ACE">
        <w:rPr>
          <w:rFonts w:cs="Arial"/>
          <w:szCs w:val="22"/>
        </w:rPr>
        <w:t xml:space="preserve"> tejto zmluvy. </w:t>
      </w:r>
      <w:r w:rsidR="001C3D72" w:rsidRPr="00E07ACE">
        <w:t>Porušenie tejto povinnosti sa považuje za podstatné porušenie zmluvy s právom objednávateľa odstúpiť od zmluvy.</w:t>
      </w:r>
    </w:p>
    <w:p w:rsidR="002D0674" w:rsidRPr="00E07ACE" w:rsidRDefault="002D0674" w:rsidP="0006425D">
      <w:pPr>
        <w:pStyle w:val="Odsekzoznamu"/>
        <w:widowControl w:val="0"/>
        <w:numPr>
          <w:ilvl w:val="1"/>
          <w:numId w:val="28"/>
        </w:numPr>
        <w:ind w:left="567" w:hanging="567"/>
        <w:jc w:val="both"/>
        <w:rPr>
          <w:rFonts w:cs="Arial"/>
          <w:szCs w:val="22"/>
        </w:rPr>
      </w:pPr>
      <w:r w:rsidRPr="00E07ACE">
        <w:rPr>
          <w:rFonts w:cs="Arial"/>
          <w:szCs w:val="22"/>
        </w:rPr>
        <w:t>V prípade, že pred podpisom zmluvy alebo počas plnenia tejto zmluvy z objektívnych dôvodov, odôvodniteľne vznikne potreba pre zmenu „inej osoby“ podľa predc</w:t>
      </w:r>
      <w:r w:rsidR="00776F91" w:rsidRPr="00E07ACE">
        <w:rPr>
          <w:rFonts w:cs="Arial"/>
          <w:szCs w:val="22"/>
        </w:rPr>
        <w:t>hádzajúcich odsekov zmluvy</w:t>
      </w:r>
      <w:r w:rsidRPr="00E07ACE">
        <w:rPr>
          <w:rFonts w:cs="Arial"/>
          <w:szCs w:val="22"/>
        </w:rPr>
        <w:t>, postupuje sa primerane podľa úpravy pre subdodávateľov podľa tohto článku zmluvy. Ak z hľadiska predmetu a rozsahu závä</w:t>
      </w:r>
      <w:r w:rsidR="00776F91" w:rsidRPr="00E07ACE">
        <w:rPr>
          <w:rFonts w:cs="Arial"/>
          <w:szCs w:val="22"/>
        </w:rPr>
        <w:t>zku „inej osoby“ špecifikovanej v Prílohe č. 7</w:t>
      </w:r>
      <w:r w:rsidRPr="00E07ACE">
        <w:rPr>
          <w:rFonts w:cs="Arial"/>
          <w:szCs w:val="22"/>
        </w:rPr>
        <w:t>,  má táto povinnosti zapisovať sa ako subdodávateľ do registra partnerov verejného sektora podľa príslušných ustanovení zákona č. 315/2016 Z. z.</w:t>
      </w:r>
      <w:r w:rsidRPr="00E07ACE">
        <w:rPr>
          <w:rFonts w:cs="Arial"/>
          <w:bCs/>
          <w:szCs w:val="22"/>
          <w:shd w:val="clear" w:color="auto" w:fill="FFFFFF"/>
        </w:rPr>
        <w:t xml:space="preserve"> o registri partnerov verejného sektora a o zmene a doplnení niektorých zákonov v znení neskorších predpisov,</w:t>
      </w:r>
      <w:r w:rsidRPr="00E07ACE">
        <w:rPr>
          <w:rFonts w:cs="Arial"/>
          <w:szCs w:val="22"/>
        </w:rPr>
        <w:t xml:space="preserve"> objednávateľ pred podpisom tejto zmluvy aleb</w:t>
      </w:r>
      <w:r w:rsidR="00DC5E24">
        <w:rPr>
          <w:rFonts w:cs="Arial"/>
          <w:szCs w:val="22"/>
        </w:rPr>
        <w:t>o pred schválením zmeny</w:t>
      </w:r>
      <w:r w:rsidRPr="00E07ACE">
        <w:rPr>
          <w:rFonts w:cs="Arial"/>
          <w:szCs w:val="22"/>
        </w:rPr>
        <w:t xml:space="preserve"> overuje zápis v registri partnerov verejného sektora. </w:t>
      </w:r>
    </w:p>
    <w:p w:rsidR="00282BC9" w:rsidRDefault="00282BC9" w:rsidP="00042EBA">
      <w:pPr>
        <w:rPr>
          <w:b/>
          <w:sz w:val="28"/>
        </w:rPr>
      </w:pPr>
    </w:p>
    <w:p w:rsidR="00845200" w:rsidRPr="008A4356" w:rsidRDefault="00845200" w:rsidP="00042EBA">
      <w:pPr>
        <w:rPr>
          <w:b/>
          <w:sz w:val="28"/>
        </w:rPr>
      </w:pPr>
    </w:p>
    <w:p w:rsidR="00CA0908" w:rsidRDefault="001342E2" w:rsidP="00CA0908">
      <w:pPr>
        <w:jc w:val="center"/>
        <w:rPr>
          <w:b/>
          <w:sz w:val="28"/>
        </w:rPr>
      </w:pPr>
      <w:r>
        <w:rPr>
          <w:b/>
          <w:sz w:val="28"/>
        </w:rPr>
        <w:t>Článok 7</w:t>
      </w:r>
    </w:p>
    <w:p w:rsidR="00CA0908" w:rsidRDefault="00CA0908" w:rsidP="00CA0908">
      <w:pPr>
        <w:jc w:val="center"/>
        <w:rPr>
          <w:b/>
          <w:sz w:val="28"/>
        </w:rPr>
      </w:pPr>
      <w:r>
        <w:rPr>
          <w:b/>
          <w:sz w:val="28"/>
        </w:rPr>
        <w:t xml:space="preserve">Zodpovednosť za </w:t>
      </w:r>
      <w:proofErr w:type="spellStart"/>
      <w:r>
        <w:rPr>
          <w:b/>
          <w:sz w:val="28"/>
        </w:rPr>
        <w:t>vady</w:t>
      </w:r>
      <w:proofErr w:type="spellEnd"/>
      <w:r>
        <w:rPr>
          <w:b/>
          <w:sz w:val="28"/>
        </w:rPr>
        <w:t xml:space="preserve"> a záruky</w:t>
      </w:r>
    </w:p>
    <w:p w:rsidR="00CA0908" w:rsidRPr="008A4356" w:rsidRDefault="00CA0908" w:rsidP="00CA0908">
      <w:pPr>
        <w:jc w:val="both"/>
        <w:rPr>
          <w:b/>
          <w:sz w:val="28"/>
        </w:rPr>
      </w:pPr>
    </w:p>
    <w:p w:rsidR="00CA0908" w:rsidRDefault="001C5CE0" w:rsidP="0006425D">
      <w:pPr>
        <w:pStyle w:val="Odsekzoznamu"/>
        <w:widowControl w:val="0"/>
        <w:numPr>
          <w:ilvl w:val="1"/>
          <w:numId w:val="15"/>
        </w:numPr>
        <w:autoSpaceDE w:val="0"/>
        <w:autoSpaceDN w:val="0"/>
        <w:adjustRightInd w:val="0"/>
        <w:ind w:left="567" w:hanging="567"/>
        <w:jc w:val="both"/>
      </w:pPr>
      <w:r>
        <w:t>Zhotoviteľ zodpovedá</w:t>
      </w:r>
      <w:r w:rsidR="00222616">
        <w:t xml:space="preserve"> za to, že dielo</w:t>
      </w:r>
      <w:r w:rsidR="00CA0908">
        <w:t xml:space="preserve"> má v dobe </w:t>
      </w:r>
      <w:r w:rsidR="00222616">
        <w:t>jeho prevzatia</w:t>
      </w:r>
      <w:r w:rsidR="00CA0908">
        <w:t xml:space="preserve"> objednávateľom  a počas stanovenej záručnej doby zmluvne dohodnuté vlastnosti, že zodpovedá techn</w:t>
      </w:r>
      <w:r w:rsidR="00222616">
        <w:t>ickým normám a všeobecne záväzným</w:t>
      </w:r>
      <w:r w:rsidR="00CA0908">
        <w:t xml:space="preserve"> právnym predpisom a že nemá </w:t>
      </w:r>
      <w:proofErr w:type="spellStart"/>
      <w:r w:rsidR="00CA0908">
        <w:t>vady</w:t>
      </w:r>
      <w:proofErr w:type="spellEnd"/>
      <w:r w:rsidR="00CA0908">
        <w:t>, ktoré by rušili, alebo znižovali hodnotu al</w:t>
      </w:r>
      <w:r w:rsidR="00311A39">
        <w:t>ebo schopnosť jeho používania k </w:t>
      </w:r>
      <w:r w:rsidR="00CA0908">
        <w:t>zvyčajným alebo v zmluve predpokladaným účelom. Zhotoviteľ zároveň zodpovedá za to, že sa  dielo zhoduje s údajmi v sprievodných dokladoch.</w:t>
      </w:r>
    </w:p>
    <w:p w:rsidR="001C5CE0" w:rsidRPr="00980872" w:rsidRDefault="00C05646" w:rsidP="0006425D">
      <w:pPr>
        <w:pStyle w:val="Odsekzoznamu"/>
        <w:widowControl w:val="0"/>
        <w:numPr>
          <w:ilvl w:val="1"/>
          <w:numId w:val="15"/>
        </w:numPr>
        <w:autoSpaceDE w:val="0"/>
        <w:autoSpaceDN w:val="0"/>
        <w:adjustRightInd w:val="0"/>
        <w:ind w:left="567" w:hanging="567"/>
        <w:jc w:val="both"/>
      </w:pPr>
      <w:r w:rsidRPr="00980872">
        <w:t xml:space="preserve">Ak odovzdané dielo bude mať </w:t>
      </w:r>
      <w:proofErr w:type="spellStart"/>
      <w:r w:rsidRPr="00980872">
        <w:t>vady</w:t>
      </w:r>
      <w:proofErr w:type="spellEnd"/>
      <w:r w:rsidRPr="00980872">
        <w:t xml:space="preserve">, má objednávateľ právo na dodatočné bezplatné odstránenie </w:t>
      </w:r>
      <w:proofErr w:type="spellStart"/>
      <w:r w:rsidRPr="00980872">
        <w:t>vady</w:t>
      </w:r>
      <w:proofErr w:type="spellEnd"/>
      <w:r w:rsidRPr="00980872">
        <w:t xml:space="preserve">, </w:t>
      </w:r>
      <w:r w:rsidRPr="00980872">
        <w:rPr>
          <w:rFonts w:cs="Arial"/>
          <w:szCs w:val="20"/>
          <w:lang w:eastAsia="cs-CZ"/>
        </w:rPr>
        <w:t xml:space="preserve">a to odstránenie </w:t>
      </w:r>
      <w:proofErr w:type="spellStart"/>
      <w:r w:rsidRPr="00980872">
        <w:rPr>
          <w:rFonts w:cs="Arial"/>
          <w:szCs w:val="20"/>
          <w:lang w:eastAsia="cs-CZ"/>
        </w:rPr>
        <w:t>vád</w:t>
      </w:r>
      <w:proofErr w:type="spellEnd"/>
      <w:r w:rsidRPr="00980872">
        <w:rPr>
          <w:rFonts w:cs="Arial"/>
          <w:szCs w:val="20"/>
          <w:lang w:eastAsia="cs-CZ"/>
        </w:rPr>
        <w:t xml:space="preserve"> dodaním náhradného plnenia alebo dodanie chýbajúceho plnenia alebo odstránenie právnych </w:t>
      </w:r>
      <w:proofErr w:type="spellStart"/>
      <w:r w:rsidRPr="00980872">
        <w:rPr>
          <w:rFonts w:cs="Arial"/>
          <w:szCs w:val="20"/>
          <w:lang w:eastAsia="cs-CZ"/>
        </w:rPr>
        <w:t>vád</w:t>
      </w:r>
      <w:proofErr w:type="spellEnd"/>
      <w:r w:rsidRPr="00980872">
        <w:rPr>
          <w:rFonts w:cs="Arial"/>
          <w:szCs w:val="20"/>
          <w:lang w:eastAsia="cs-CZ"/>
        </w:rPr>
        <w:t xml:space="preserve"> alebo odstránenie </w:t>
      </w:r>
      <w:proofErr w:type="spellStart"/>
      <w:r w:rsidRPr="00980872">
        <w:rPr>
          <w:rFonts w:cs="Arial"/>
          <w:szCs w:val="20"/>
          <w:lang w:eastAsia="cs-CZ"/>
        </w:rPr>
        <w:t>vád</w:t>
      </w:r>
      <w:proofErr w:type="spellEnd"/>
      <w:r w:rsidRPr="00980872">
        <w:rPr>
          <w:rFonts w:cs="Arial"/>
          <w:szCs w:val="20"/>
          <w:lang w:eastAsia="cs-CZ"/>
        </w:rPr>
        <w:t xml:space="preserve"> opravou</w:t>
      </w:r>
      <w:r w:rsidR="00ED38CB" w:rsidRPr="00980872">
        <w:rPr>
          <w:rFonts w:cs="Arial"/>
          <w:szCs w:val="20"/>
          <w:lang w:eastAsia="cs-CZ"/>
        </w:rPr>
        <w:t xml:space="preserve"> alebo má objednávateľ nárok na zľavu z ceny diela</w:t>
      </w:r>
      <w:r w:rsidRPr="00980872">
        <w:rPr>
          <w:rFonts w:cs="Arial"/>
          <w:szCs w:val="20"/>
          <w:lang w:eastAsia="cs-CZ"/>
        </w:rPr>
        <w:t xml:space="preserve">. Ak </w:t>
      </w:r>
      <w:proofErr w:type="spellStart"/>
      <w:r w:rsidRPr="00980872">
        <w:rPr>
          <w:rFonts w:cs="Arial"/>
          <w:szCs w:val="20"/>
          <w:lang w:eastAsia="cs-CZ"/>
        </w:rPr>
        <w:t>vady</w:t>
      </w:r>
      <w:proofErr w:type="spellEnd"/>
      <w:r w:rsidRPr="00980872">
        <w:rPr>
          <w:rFonts w:cs="Arial"/>
          <w:szCs w:val="20"/>
          <w:lang w:eastAsia="cs-CZ"/>
        </w:rPr>
        <w:t xml:space="preserve"> nie je možné úplne odstrániť a takéto </w:t>
      </w:r>
      <w:proofErr w:type="spellStart"/>
      <w:r w:rsidRPr="00980872">
        <w:rPr>
          <w:rFonts w:cs="Arial"/>
          <w:szCs w:val="20"/>
          <w:lang w:eastAsia="cs-CZ"/>
        </w:rPr>
        <w:t>vady</w:t>
      </w:r>
      <w:proofErr w:type="spellEnd"/>
      <w:r w:rsidRPr="00980872">
        <w:rPr>
          <w:rFonts w:cs="Arial"/>
          <w:szCs w:val="20"/>
          <w:lang w:eastAsia="cs-CZ"/>
        </w:rPr>
        <w:t xml:space="preserve"> nebránia riadnemu užívaniu diela v súlade s účelom diela, má objednávateľ nárok na primeranú zľavu z</w:t>
      </w:r>
      <w:r w:rsidR="00980872">
        <w:rPr>
          <w:rFonts w:cs="Arial"/>
          <w:szCs w:val="20"/>
          <w:lang w:eastAsia="cs-CZ"/>
        </w:rPr>
        <w:t> </w:t>
      </w:r>
      <w:r w:rsidRPr="00980872">
        <w:rPr>
          <w:rFonts w:cs="Arial"/>
          <w:szCs w:val="20"/>
          <w:lang w:eastAsia="cs-CZ"/>
        </w:rPr>
        <w:t>ceny</w:t>
      </w:r>
      <w:r w:rsidR="00980872">
        <w:rPr>
          <w:rFonts w:cs="Arial"/>
          <w:szCs w:val="20"/>
          <w:lang w:eastAsia="cs-CZ"/>
        </w:rPr>
        <w:t xml:space="preserve"> diela</w:t>
      </w:r>
      <w:r w:rsidRPr="00980872">
        <w:rPr>
          <w:rFonts w:cs="Arial"/>
          <w:szCs w:val="20"/>
          <w:lang w:eastAsia="cs-CZ"/>
        </w:rPr>
        <w:t xml:space="preserve">. </w:t>
      </w:r>
      <w:r w:rsidR="00ED38CB" w:rsidRPr="00980872">
        <w:rPr>
          <w:rFonts w:cs="Arial"/>
          <w:szCs w:val="20"/>
          <w:lang w:eastAsia="cs-CZ"/>
        </w:rPr>
        <w:t xml:space="preserve">Voľba nároku zo zodpovednosti za </w:t>
      </w:r>
      <w:proofErr w:type="spellStart"/>
      <w:r w:rsidR="00ED38CB" w:rsidRPr="00980872">
        <w:rPr>
          <w:rFonts w:cs="Arial"/>
          <w:szCs w:val="20"/>
          <w:lang w:eastAsia="cs-CZ"/>
        </w:rPr>
        <w:t>vady</w:t>
      </w:r>
      <w:proofErr w:type="spellEnd"/>
      <w:r w:rsidR="00ED38CB" w:rsidRPr="00980872">
        <w:rPr>
          <w:rFonts w:cs="Arial"/>
          <w:szCs w:val="20"/>
          <w:lang w:eastAsia="cs-CZ"/>
        </w:rPr>
        <w:t xml:space="preserve"> voči zhotoviteľovi pod</w:t>
      </w:r>
      <w:r w:rsidR="004F360F">
        <w:rPr>
          <w:rFonts w:cs="Arial"/>
          <w:szCs w:val="20"/>
          <w:lang w:eastAsia="cs-CZ"/>
        </w:rPr>
        <w:t>ľa tohto ustanovenia z</w:t>
      </w:r>
      <w:r w:rsidR="00ED38CB" w:rsidRPr="00980872">
        <w:rPr>
          <w:rFonts w:cs="Arial"/>
          <w:szCs w:val="20"/>
          <w:lang w:eastAsia="cs-CZ"/>
        </w:rPr>
        <w:t>mluvy je na objednávateľovi.</w:t>
      </w:r>
    </w:p>
    <w:p w:rsidR="00394B09" w:rsidRDefault="00394B09" w:rsidP="0006425D">
      <w:pPr>
        <w:pStyle w:val="Odsekzoznamu"/>
        <w:widowControl w:val="0"/>
        <w:numPr>
          <w:ilvl w:val="1"/>
          <w:numId w:val="15"/>
        </w:numPr>
        <w:autoSpaceDE w:val="0"/>
        <w:autoSpaceDN w:val="0"/>
        <w:adjustRightInd w:val="0"/>
        <w:ind w:left="567" w:hanging="567"/>
        <w:jc w:val="both"/>
      </w:pPr>
      <w:r w:rsidRPr="001342E2">
        <w:rPr>
          <w:rFonts w:cs="Arial"/>
          <w:szCs w:val="20"/>
          <w:lang w:eastAsia="cs-CZ"/>
        </w:rPr>
        <w:t xml:space="preserve">Na žiadosť objednávateľa je zhotoviteľ povinný bez zbytočného odkladu, </w:t>
      </w:r>
      <w:r w:rsidRPr="00BB0317">
        <w:t>najneskôr do 3 pracovných dní odo dňa doručenia písomnej reklamácie</w:t>
      </w:r>
      <w:r w:rsidRPr="001342E2">
        <w:rPr>
          <w:rFonts w:cs="Arial"/>
          <w:szCs w:val="20"/>
          <w:lang w:eastAsia="cs-CZ"/>
        </w:rPr>
        <w:t xml:space="preserve"> </w:t>
      </w:r>
      <w:proofErr w:type="spellStart"/>
      <w:r w:rsidRPr="001342E2">
        <w:rPr>
          <w:rFonts w:cs="Arial"/>
          <w:szCs w:val="20"/>
          <w:lang w:eastAsia="cs-CZ"/>
        </w:rPr>
        <w:t>vady</w:t>
      </w:r>
      <w:proofErr w:type="spellEnd"/>
      <w:r w:rsidRPr="001342E2">
        <w:rPr>
          <w:rFonts w:cs="Arial"/>
          <w:szCs w:val="20"/>
          <w:lang w:eastAsia="cs-CZ"/>
        </w:rPr>
        <w:t xml:space="preserve"> diela odstrániť, i keď neuznáva, že za </w:t>
      </w:r>
      <w:proofErr w:type="spellStart"/>
      <w:r w:rsidRPr="001342E2">
        <w:rPr>
          <w:rFonts w:cs="Arial"/>
          <w:szCs w:val="20"/>
          <w:lang w:eastAsia="cs-CZ"/>
        </w:rPr>
        <w:t>vady</w:t>
      </w:r>
      <w:proofErr w:type="spellEnd"/>
      <w:r w:rsidRPr="001342E2">
        <w:rPr>
          <w:rFonts w:cs="Arial"/>
          <w:szCs w:val="20"/>
          <w:lang w:eastAsia="cs-CZ"/>
        </w:rPr>
        <w:t xml:space="preserve"> zodpovedá. V sporných prípadoch znáša náklady až do rozhodnutia o reklamácii zhotoviteľ. </w:t>
      </w:r>
      <w:r w:rsidR="00BB0317" w:rsidRPr="001342E2">
        <w:rPr>
          <w:rFonts w:cs="Arial"/>
          <w:szCs w:val="20"/>
          <w:lang w:eastAsia="cs-CZ"/>
        </w:rPr>
        <w:t xml:space="preserve">Pokiaľ nie je technicky možné </w:t>
      </w:r>
      <w:proofErr w:type="spellStart"/>
      <w:r w:rsidR="00BB0317" w:rsidRPr="001342E2">
        <w:rPr>
          <w:rFonts w:cs="Arial"/>
          <w:szCs w:val="20"/>
          <w:lang w:eastAsia="cs-CZ"/>
        </w:rPr>
        <w:t>va</w:t>
      </w:r>
      <w:r w:rsidRPr="001342E2">
        <w:rPr>
          <w:rFonts w:cs="Arial"/>
          <w:szCs w:val="20"/>
          <w:lang w:eastAsia="cs-CZ"/>
        </w:rPr>
        <w:t>du</w:t>
      </w:r>
      <w:proofErr w:type="spellEnd"/>
      <w:r w:rsidRPr="001342E2">
        <w:rPr>
          <w:rFonts w:cs="Arial"/>
          <w:szCs w:val="20"/>
          <w:lang w:eastAsia="cs-CZ"/>
        </w:rPr>
        <w:t xml:space="preserve"> odstrániť v lehote podľa prvej vety, zhotoviteľ je povinný </w:t>
      </w:r>
      <w:r w:rsidRPr="00BB0317">
        <w:t>písomne oznámi</w:t>
      </w:r>
      <w:r w:rsidR="00BB0317" w:rsidRPr="00BB0317">
        <w:t>ť</w:t>
      </w:r>
      <w:r w:rsidRPr="00BB0317">
        <w:t xml:space="preserve"> objednávateľovi odhado</w:t>
      </w:r>
      <w:r w:rsidR="00BB0317" w:rsidRPr="00BB0317">
        <w:t xml:space="preserve">vaný čas trvania odstránenia </w:t>
      </w:r>
      <w:proofErr w:type="spellStart"/>
      <w:r w:rsidR="00BB0317" w:rsidRPr="00BB0317">
        <w:t>vady</w:t>
      </w:r>
      <w:proofErr w:type="spellEnd"/>
      <w:r w:rsidRPr="00BB0317">
        <w:t xml:space="preserve">. Následne objednávateľ písomne </w:t>
      </w:r>
      <w:r w:rsidR="00BB0317" w:rsidRPr="00BB0317">
        <w:t xml:space="preserve">stanoví čas trvania odstránenia </w:t>
      </w:r>
      <w:proofErr w:type="spellStart"/>
      <w:r w:rsidR="00BB0317" w:rsidRPr="00BB0317">
        <w:t>vady</w:t>
      </w:r>
      <w:proofErr w:type="spellEnd"/>
      <w:r w:rsidR="00BB0317" w:rsidRPr="00BB0317">
        <w:t xml:space="preserve"> s prihliadnutím na povahu, rozsah a charakter </w:t>
      </w:r>
      <w:proofErr w:type="spellStart"/>
      <w:r w:rsidR="00BB0317" w:rsidRPr="00BB0317">
        <w:t>vady</w:t>
      </w:r>
      <w:proofErr w:type="spellEnd"/>
      <w:r w:rsidR="00BB0317" w:rsidRPr="00BB0317">
        <w:t>, a táto je pre zhotoviteľa záväzná.</w:t>
      </w:r>
    </w:p>
    <w:p w:rsidR="00CA0908" w:rsidRDefault="00CA0908" w:rsidP="0006425D">
      <w:pPr>
        <w:pStyle w:val="Odsekzoznamu"/>
        <w:widowControl w:val="0"/>
        <w:numPr>
          <w:ilvl w:val="1"/>
          <w:numId w:val="15"/>
        </w:numPr>
        <w:autoSpaceDE w:val="0"/>
        <w:autoSpaceDN w:val="0"/>
        <w:adjustRightInd w:val="0"/>
        <w:ind w:left="567" w:hanging="567"/>
        <w:jc w:val="both"/>
      </w:pPr>
      <w:r>
        <w:t xml:space="preserve">Ak je </w:t>
      </w:r>
      <w:proofErr w:type="spellStart"/>
      <w:r>
        <w:t>vada</w:t>
      </w:r>
      <w:proofErr w:type="spellEnd"/>
      <w:r>
        <w:t xml:space="preserve"> spôsobená porušením povinnosti zo strany zhotoviteľa a objednávateľovi vznikla z dôvodu </w:t>
      </w:r>
      <w:proofErr w:type="spellStart"/>
      <w:r>
        <w:t>vady</w:t>
      </w:r>
      <w:proofErr w:type="spellEnd"/>
      <w:r>
        <w:t xml:space="preserve"> škoda, je objednávateľ oprávnený si </w:t>
      </w:r>
      <w:r w:rsidR="00926D45">
        <w:t>uplatniť náhradu škody u </w:t>
      </w:r>
      <w:r w:rsidR="00DB22DA">
        <w:t xml:space="preserve">zhotoviteľa v zmysle </w:t>
      </w:r>
      <w:r>
        <w:t xml:space="preserve">§ 373 a </w:t>
      </w:r>
      <w:proofErr w:type="spellStart"/>
      <w:r>
        <w:t>nasl</w:t>
      </w:r>
      <w:proofErr w:type="spellEnd"/>
      <w:r>
        <w:t>. Obchodného zákonníka a zhotoviteľ je povinný uhradiť objednávateľovi túto škodu.</w:t>
      </w:r>
    </w:p>
    <w:p w:rsidR="00CA0908" w:rsidRDefault="00CA0908" w:rsidP="0006425D">
      <w:pPr>
        <w:pStyle w:val="Odsekzoznamu"/>
        <w:widowControl w:val="0"/>
        <w:numPr>
          <w:ilvl w:val="1"/>
          <w:numId w:val="15"/>
        </w:numPr>
        <w:autoSpaceDE w:val="0"/>
        <w:autoSpaceDN w:val="0"/>
        <w:adjustRightInd w:val="0"/>
        <w:ind w:left="567" w:hanging="567"/>
        <w:jc w:val="both"/>
      </w:pPr>
      <w:r w:rsidRPr="00FC3CCF">
        <w:t xml:space="preserve">Zhotoviteľ zodpovedá za </w:t>
      </w:r>
      <w:proofErr w:type="spellStart"/>
      <w:r w:rsidRPr="00FC3CCF">
        <w:t>vady</w:t>
      </w:r>
      <w:proofErr w:type="spellEnd"/>
      <w:r w:rsidRPr="00FC3CCF">
        <w:t xml:space="preserve"> diela v záručnej dobe, ktorá sa stanovuje na 60 mesiacov odo dňa protokolárneho odovzdania diela podľa tejto zmluvy</w:t>
      </w:r>
      <w:r>
        <w:t xml:space="preserve">. Zhotoviteľ zaručuje, že dielo, bude mať vlastnosti v zmysle projektu po dobu </w:t>
      </w:r>
      <w:r w:rsidRPr="001342E2">
        <w:rPr>
          <w:b/>
          <w:u w:val="single"/>
        </w:rPr>
        <w:t>minimálne 60 mesiacov</w:t>
      </w:r>
      <w:r>
        <w:t xml:space="preserve"> odo dňa protokolárneho odovzdania </w:t>
      </w:r>
      <w:r w:rsidR="00DB22DA">
        <w:t xml:space="preserve">a prevzatia </w:t>
      </w:r>
      <w:r>
        <w:t>diela. Zmluvnými stranami bolo dohodnuté, že záručná doba na použité technológie bude podľa údajov výrobcov, min. však 24 mesiacov.</w:t>
      </w:r>
      <w:r w:rsidRPr="007F03FB">
        <w:t xml:space="preserve"> </w:t>
      </w:r>
      <w:r w:rsidRPr="00785460">
        <w:t>Zhotoviteľ je povinný predložiť zoznam zariadení, na ktoré je poskytnutá nižšia záruka ako 60 mesiacov</w:t>
      </w:r>
      <w:r>
        <w:t xml:space="preserve"> pri odovzdaní diela. </w:t>
      </w:r>
    </w:p>
    <w:p w:rsidR="00ED38CB" w:rsidRPr="00043613" w:rsidRDefault="00CA0908" w:rsidP="00ED38CB">
      <w:pPr>
        <w:pStyle w:val="Odsekzoznamu"/>
        <w:widowControl w:val="0"/>
        <w:numPr>
          <w:ilvl w:val="1"/>
          <w:numId w:val="15"/>
        </w:numPr>
        <w:autoSpaceDE w:val="0"/>
        <w:autoSpaceDN w:val="0"/>
        <w:adjustRightInd w:val="0"/>
        <w:ind w:left="567" w:hanging="567"/>
        <w:jc w:val="both"/>
      </w:pPr>
      <w:r w:rsidRPr="001342E2">
        <w:rPr>
          <w:snapToGrid w:val="0"/>
        </w:rPr>
        <w:t xml:space="preserve">Zhotoviteľ nezodpovedá za </w:t>
      </w:r>
      <w:proofErr w:type="spellStart"/>
      <w:r w:rsidRPr="001342E2">
        <w:rPr>
          <w:snapToGrid w:val="0"/>
        </w:rPr>
        <w:t>vady</w:t>
      </w:r>
      <w:proofErr w:type="spellEnd"/>
      <w:r w:rsidRPr="001342E2">
        <w:rPr>
          <w:snapToGrid w:val="0"/>
        </w:rPr>
        <w:t xml:space="preserve"> spôsobené dodržaním nevhodných pokynov daných mu objednávateľom, ak zhotoviteľ na nevhod</w:t>
      </w:r>
      <w:r w:rsidR="00926D45">
        <w:rPr>
          <w:snapToGrid w:val="0"/>
        </w:rPr>
        <w:t xml:space="preserve">nosť týchto pokynov </w:t>
      </w:r>
      <w:r w:rsidR="00ED38CB">
        <w:rPr>
          <w:snapToGrid w:val="0"/>
        </w:rPr>
        <w:t xml:space="preserve">výslovne </w:t>
      </w:r>
      <w:r w:rsidR="00CE31B1">
        <w:rPr>
          <w:snapToGrid w:val="0"/>
        </w:rPr>
        <w:t xml:space="preserve">písomne </w:t>
      </w:r>
      <w:r w:rsidR="00926D45">
        <w:rPr>
          <w:snapToGrid w:val="0"/>
        </w:rPr>
        <w:t>upozornil a </w:t>
      </w:r>
      <w:r w:rsidRPr="001342E2">
        <w:rPr>
          <w:snapToGrid w:val="0"/>
        </w:rPr>
        <w:t xml:space="preserve">objednávateľ na ich dodržaní trval alebo ak zhotoviteľ túto nevhodnosť ani pri vynaložení odbornej starostlivosti nemohol zistiť. Prípadné upozornenie na nevhodnosť a taktiež odpoveď na takéto upozornenie je potrebné vykonať vždy písomnou formou zápisom v stavebnom denníku alebo osobitným listom. Vyjadrovanie </w:t>
      </w:r>
      <w:r w:rsidRPr="00043613">
        <w:rPr>
          <w:snapToGrid w:val="0"/>
        </w:rPr>
        <w:t>sa objednávateľa k použitiu ním predložených vecí alebo navrhovaných podkladov, materiálov alebo prvkov alebo uložených pokynov, ak na ich nevhodnosť zhotoviteľ upozornil, je súčasťou povinností objednávateľa poskytnúť zhotoviteľovi spolupôsobenie pri realizácii diela.</w:t>
      </w:r>
    </w:p>
    <w:p w:rsidR="00CA0908" w:rsidRPr="00043613" w:rsidRDefault="00CA0908" w:rsidP="0006425D">
      <w:pPr>
        <w:pStyle w:val="Odsekzoznamu"/>
        <w:widowControl w:val="0"/>
        <w:numPr>
          <w:ilvl w:val="1"/>
          <w:numId w:val="15"/>
        </w:numPr>
        <w:autoSpaceDE w:val="0"/>
        <w:autoSpaceDN w:val="0"/>
        <w:adjustRightInd w:val="0"/>
        <w:ind w:left="567" w:hanging="567"/>
        <w:jc w:val="both"/>
      </w:pPr>
      <w:r w:rsidRPr="00043613">
        <w:rPr>
          <w:snapToGrid w:val="0"/>
        </w:rPr>
        <w:t xml:space="preserve">Prípadnú reklamáciu </w:t>
      </w:r>
      <w:proofErr w:type="spellStart"/>
      <w:r w:rsidRPr="00043613">
        <w:rPr>
          <w:snapToGrid w:val="0"/>
        </w:rPr>
        <w:t>vady</w:t>
      </w:r>
      <w:proofErr w:type="spellEnd"/>
      <w:r w:rsidRPr="00043613">
        <w:rPr>
          <w:snapToGrid w:val="0"/>
        </w:rPr>
        <w:t xml:space="preserve"> plnenia predmetu tejto zmluvy je objednávateľ povinný uplatniť u zhotoviteľa v súlade s príslušnými ustanoveniami Obch</w:t>
      </w:r>
      <w:r w:rsidR="00D85F25" w:rsidRPr="00043613">
        <w:rPr>
          <w:snapToGrid w:val="0"/>
        </w:rPr>
        <w:t>odného zákonníka</w:t>
      </w:r>
      <w:r w:rsidRPr="00043613">
        <w:rPr>
          <w:snapToGrid w:val="0"/>
        </w:rPr>
        <w:t>.</w:t>
      </w:r>
    </w:p>
    <w:p w:rsidR="00257B9E" w:rsidRPr="00043613" w:rsidRDefault="00CA0908" w:rsidP="0006425D">
      <w:pPr>
        <w:pStyle w:val="Odsekzoznamu"/>
        <w:widowControl w:val="0"/>
        <w:numPr>
          <w:ilvl w:val="1"/>
          <w:numId w:val="15"/>
        </w:numPr>
        <w:autoSpaceDE w:val="0"/>
        <w:autoSpaceDN w:val="0"/>
        <w:adjustRightInd w:val="0"/>
        <w:ind w:left="567" w:hanging="567"/>
        <w:jc w:val="both"/>
      </w:pPr>
      <w:r w:rsidRPr="00043613">
        <w:rPr>
          <w:snapToGrid w:val="0"/>
        </w:rPr>
        <w:t xml:space="preserve">V prípade, že zhotoviteľ neodstráni reklamované </w:t>
      </w:r>
      <w:proofErr w:type="spellStart"/>
      <w:r w:rsidRPr="00043613">
        <w:rPr>
          <w:snapToGrid w:val="0"/>
        </w:rPr>
        <w:t>vady</w:t>
      </w:r>
      <w:proofErr w:type="spellEnd"/>
      <w:r w:rsidRPr="00043613">
        <w:rPr>
          <w:snapToGrid w:val="0"/>
        </w:rPr>
        <w:t xml:space="preserve"> v záručnej dobe a/alebo </w:t>
      </w:r>
      <w:proofErr w:type="spellStart"/>
      <w:r w:rsidRPr="00043613">
        <w:rPr>
          <w:snapToGrid w:val="0"/>
        </w:rPr>
        <w:t>vady</w:t>
      </w:r>
      <w:proofErr w:type="spellEnd"/>
      <w:r w:rsidRPr="00043613">
        <w:rPr>
          <w:snapToGrid w:val="0"/>
        </w:rPr>
        <w:t xml:space="preserve"> </w:t>
      </w:r>
      <w:r w:rsidRPr="00043613">
        <w:rPr>
          <w:snapToGrid w:val="0"/>
          <w:szCs w:val="22"/>
        </w:rPr>
        <w:t xml:space="preserve">a nedorobky zapísané v preberacom protokole v určenej lehote a/alebo v požadovanej kvalite, objednávateľ je oprávnený zabezpečiť odstránenie </w:t>
      </w:r>
      <w:proofErr w:type="spellStart"/>
      <w:r w:rsidRPr="00043613">
        <w:rPr>
          <w:snapToGrid w:val="0"/>
          <w:szCs w:val="22"/>
        </w:rPr>
        <w:t>vád</w:t>
      </w:r>
      <w:proofErr w:type="spellEnd"/>
      <w:r w:rsidRPr="00043613">
        <w:rPr>
          <w:snapToGrid w:val="0"/>
          <w:szCs w:val="22"/>
        </w:rPr>
        <w:t xml:space="preserve"> treťou osobou na náklady zhotoviteľa, čím nie je dotknutá záruka na dielo poskytnutá zhotoviteľ</w:t>
      </w:r>
      <w:r w:rsidR="00DB22DA" w:rsidRPr="00043613">
        <w:rPr>
          <w:snapToGrid w:val="0"/>
          <w:szCs w:val="22"/>
        </w:rPr>
        <w:t>om.</w:t>
      </w:r>
      <w:r w:rsidR="00DC5E24" w:rsidRPr="00043613">
        <w:rPr>
          <w:snapToGrid w:val="0"/>
          <w:szCs w:val="22"/>
        </w:rPr>
        <w:t xml:space="preserve"> </w:t>
      </w:r>
      <w:r w:rsidR="00AB6EA5" w:rsidRPr="00043613">
        <w:rPr>
          <w:snapToGrid w:val="0"/>
          <w:szCs w:val="22"/>
        </w:rPr>
        <w:t>Takto vzniknuté náklady je  zhotoviteľ povinný uhradiť do 14 kalendárnych dní odo dňa doručenia výzvy na úhradu.</w:t>
      </w:r>
      <w:r w:rsidR="00DB22DA" w:rsidRPr="00043613">
        <w:rPr>
          <w:snapToGrid w:val="0"/>
          <w:szCs w:val="22"/>
        </w:rPr>
        <w:t xml:space="preserve"> </w:t>
      </w:r>
      <w:r w:rsidR="00AB6EA5" w:rsidRPr="00043613">
        <w:rPr>
          <w:snapToGrid w:val="0"/>
          <w:szCs w:val="22"/>
        </w:rPr>
        <w:t>Objednávateľ si vyhradzuje právo, že t</w:t>
      </w:r>
      <w:r w:rsidR="00DB22DA" w:rsidRPr="00043613">
        <w:rPr>
          <w:snapToGrid w:val="0"/>
          <w:szCs w:val="22"/>
        </w:rPr>
        <w:t>akto vz</w:t>
      </w:r>
      <w:r w:rsidR="00AB6EA5" w:rsidRPr="00043613">
        <w:rPr>
          <w:snapToGrid w:val="0"/>
          <w:szCs w:val="22"/>
        </w:rPr>
        <w:t xml:space="preserve">niknuté náklady môže </w:t>
      </w:r>
      <w:r w:rsidR="00257B9E" w:rsidRPr="00043613">
        <w:rPr>
          <w:snapToGrid w:val="0"/>
          <w:szCs w:val="22"/>
        </w:rPr>
        <w:t>uplatniť z bankovej záruky.</w:t>
      </w:r>
    </w:p>
    <w:p w:rsidR="00CA0908" w:rsidRPr="001342E2" w:rsidRDefault="00257B9E" w:rsidP="0006425D">
      <w:pPr>
        <w:pStyle w:val="Odsekzoznamu"/>
        <w:widowControl w:val="0"/>
        <w:numPr>
          <w:ilvl w:val="1"/>
          <w:numId w:val="15"/>
        </w:numPr>
        <w:autoSpaceDE w:val="0"/>
        <w:autoSpaceDN w:val="0"/>
        <w:adjustRightInd w:val="0"/>
        <w:ind w:left="567" w:hanging="567"/>
        <w:jc w:val="both"/>
      </w:pPr>
      <w:r w:rsidRPr="00043613">
        <w:rPr>
          <w:snapToGrid w:val="0"/>
        </w:rPr>
        <w:t xml:space="preserve"> </w:t>
      </w:r>
      <w:r w:rsidR="00CA0908" w:rsidRPr="00043613">
        <w:rPr>
          <w:snapToGrid w:val="0"/>
        </w:rPr>
        <w:t xml:space="preserve">Plynutie záručnej doby na dotknutú časť diela sa preruší dňom uplatnenia práva objednávateľa na odstránenie </w:t>
      </w:r>
      <w:proofErr w:type="spellStart"/>
      <w:r w:rsidR="00CA0908" w:rsidRPr="00043613">
        <w:rPr>
          <w:snapToGrid w:val="0"/>
        </w:rPr>
        <w:t>vád</w:t>
      </w:r>
      <w:proofErr w:type="spellEnd"/>
      <w:r w:rsidR="00CA0908" w:rsidRPr="00043613">
        <w:rPr>
          <w:snapToGrid w:val="0"/>
        </w:rPr>
        <w:t xml:space="preserve">. V prípade výmeny </w:t>
      </w:r>
      <w:proofErr w:type="spellStart"/>
      <w:r w:rsidR="00CA0908" w:rsidRPr="00043613">
        <w:rPr>
          <w:snapToGrid w:val="0"/>
        </w:rPr>
        <w:t>vadnej</w:t>
      </w:r>
      <w:proofErr w:type="spellEnd"/>
      <w:r w:rsidR="00CA0908" w:rsidRPr="00043613">
        <w:rPr>
          <w:snapToGrid w:val="0"/>
        </w:rPr>
        <w:t xml:space="preserve"> časti alebo opravy diela, zhotoviteľ poskytuje </w:t>
      </w:r>
      <w:r w:rsidR="00CA0908" w:rsidRPr="00257B9E">
        <w:rPr>
          <w:snapToGrid w:val="0"/>
        </w:rPr>
        <w:t>objednávateľovi na vymenené a /alebo opravené časti diela novú záruku v rovnakej dĺžke aká  bola pôvodne poskytnutá vymenenej a/alebo opravenej časti podľa tejto zmluvy.</w:t>
      </w:r>
      <w:r w:rsidR="00CA0908" w:rsidRPr="001342E2">
        <w:rPr>
          <w:snapToGrid w:val="0"/>
        </w:rPr>
        <w:t xml:space="preserve"> </w:t>
      </w:r>
    </w:p>
    <w:p w:rsidR="00CA0908" w:rsidRPr="001342E2" w:rsidRDefault="00CA0908" w:rsidP="0006425D">
      <w:pPr>
        <w:pStyle w:val="Odsekzoznamu"/>
        <w:widowControl w:val="0"/>
        <w:numPr>
          <w:ilvl w:val="1"/>
          <w:numId w:val="15"/>
        </w:numPr>
        <w:autoSpaceDE w:val="0"/>
        <w:autoSpaceDN w:val="0"/>
        <w:adjustRightInd w:val="0"/>
        <w:ind w:left="567" w:hanging="567"/>
        <w:jc w:val="both"/>
      </w:pPr>
      <w:proofErr w:type="spellStart"/>
      <w:r w:rsidRPr="001342E2">
        <w:rPr>
          <w:snapToGrid w:val="0"/>
        </w:rPr>
        <w:t>Vadou</w:t>
      </w:r>
      <w:proofErr w:type="spellEnd"/>
      <w:r w:rsidRPr="001342E2">
        <w:rPr>
          <w:snapToGrid w:val="0"/>
        </w:rPr>
        <w:t xml:space="preserve"> sa rozumie odchýlka v kvalite, rozsahu a parametroch diela, stanovených v tejto zmluve, v projekte pre stavebné povolenie, v súťažných podmienkach a súťažných podkladoch, v realizačných projektoch, v technických normách a v</w:t>
      </w:r>
      <w:r w:rsidR="00DB22DA">
        <w:rPr>
          <w:snapToGrid w:val="0"/>
        </w:rPr>
        <w:t>o</w:t>
      </w:r>
      <w:r w:rsidRPr="001342E2">
        <w:rPr>
          <w:snapToGrid w:val="0"/>
        </w:rPr>
        <w:t xml:space="preserve"> všeobecne záväzných právnych predpisov. </w:t>
      </w:r>
      <w:proofErr w:type="spellStart"/>
      <w:r w:rsidRPr="001342E2">
        <w:rPr>
          <w:snapToGrid w:val="0"/>
        </w:rPr>
        <w:t>Vadou</w:t>
      </w:r>
      <w:proofErr w:type="spellEnd"/>
      <w:r w:rsidRPr="001342E2">
        <w:rPr>
          <w:snapToGrid w:val="0"/>
        </w:rPr>
        <w:t xml:space="preserve"> je akýkoľvek nedorobok, porucha, </w:t>
      </w:r>
      <w:proofErr w:type="spellStart"/>
      <w:r w:rsidRPr="001342E2">
        <w:rPr>
          <w:snapToGrid w:val="0"/>
        </w:rPr>
        <w:t>závada</w:t>
      </w:r>
      <w:proofErr w:type="spellEnd"/>
      <w:r w:rsidRPr="001342E2">
        <w:rPr>
          <w:snapToGrid w:val="0"/>
        </w:rPr>
        <w:t xml:space="preserve"> a pod.</w:t>
      </w:r>
    </w:p>
    <w:p w:rsidR="00CA0908" w:rsidRPr="001342E2" w:rsidRDefault="00CA0908" w:rsidP="0006425D">
      <w:pPr>
        <w:pStyle w:val="Odsekzoznamu"/>
        <w:widowControl w:val="0"/>
        <w:numPr>
          <w:ilvl w:val="1"/>
          <w:numId w:val="15"/>
        </w:numPr>
        <w:autoSpaceDE w:val="0"/>
        <w:autoSpaceDN w:val="0"/>
        <w:adjustRightInd w:val="0"/>
        <w:ind w:left="567" w:hanging="567"/>
        <w:jc w:val="both"/>
      </w:pPr>
      <w:r w:rsidRPr="001342E2">
        <w:rPr>
          <w:snapToGrid w:val="0"/>
        </w:rPr>
        <w:t xml:space="preserve">Zhotoviteľ pred odstraňovaním </w:t>
      </w:r>
      <w:proofErr w:type="spellStart"/>
      <w:r w:rsidRPr="001342E2">
        <w:rPr>
          <w:snapToGrid w:val="0"/>
        </w:rPr>
        <w:t>vady</w:t>
      </w:r>
      <w:proofErr w:type="spellEnd"/>
      <w:r w:rsidRPr="001342E2">
        <w:rPr>
          <w:snapToGrid w:val="0"/>
        </w:rPr>
        <w:t xml:space="preserve"> diela je povinný písomne ohlásiť objednávateľovi deň a hodinu  nástupu na odstraňovanie každej jednotlivej </w:t>
      </w:r>
      <w:proofErr w:type="spellStart"/>
      <w:r w:rsidRPr="001342E2">
        <w:rPr>
          <w:snapToGrid w:val="0"/>
        </w:rPr>
        <w:t>vady</w:t>
      </w:r>
      <w:proofErr w:type="spellEnd"/>
      <w:r w:rsidRPr="001342E2">
        <w:rPr>
          <w:snapToGrid w:val="0"/>
        </w:rPr>
        <w:t xml:space="preserve"> s popisom postupu pri jej odstraňovaní. </w:t>
      </w:r>
      <w:proofErr w:type="spellStart"/>
      <w:r w:rsidRPr="001342E2">
        <w:rPr>
          <w:snapToGrid w:val="0"/>
        </w:rPr>
        <w:t>Vada</w:t>
      </w:r>
      <w:proofErr w:type="spellEnd"/>
      <w:r w:rsidRPr="001342E2">
        <w:rPr>
          <w:snapToGrid w:val="0"/>
        </w:rPr>
        <w:t xml:space="preserve"> je odstránená okamihom písomného prevzatia prác súvisiacich s jej odstraňovaním zodpovedným pracovníkom objednávateľa. </w:t>
      </w:r>
    </w:p>
    <w:p w:rsidR="00CA0908" w:rsidRPr="001342E2" w:rsidRDefault="00CA0908" w:rsidP="0006425D">
      <w:pPr>
        <w:pStyle w:val="Odsekzoznamu"/>
        <w:widowControl w:val="0"/>
        <w:numPr>
          <w:ilvl w:val="1"/>
          <w:numId w:val="15"/>
        </w:numPr>
        <w:autoSpaceDE w:val="0"/>
        <w:autoSpaceDN w:val="0"/>
        <w:adjustRightInd w:val="0"/>
        <w:ind w:left="567" w:hanging="567"/>
        <w:jc w:val="both"/>
      </w:pPr>
      <w:r w:rsidRPr="001342E2">
        <w:rPr>
          <w:snapToGrid w:val="0"/>
        </w:rPr>
        <w:t>Zhotoviteľ sa zaväzuje, že štyrikrát</w:t>
      </w:r>
      <w:r w:rsidRPr="001342E2">
        <w:rPr>
          <w:snapToGrid w:val="0"/>
          <w:color w:val="0070C0"/>
        </w:rPr>
        <w:t xml:space="preserve"> </w:t>
      </w:r>
      <w:r w:rsidRPr="001342E2">
        <w:rPr>
          <w:snapToGrid w:val="0"/>
        </w:rPr>
        <w:t xml:space="preserve"> v priebehu záručnej doby vykoná spolu s povereným zástupcom objednávateľa záručnú prehliadku diela za účelom zistenia </w:t>
      </w:r>
      <w:proofErr w:type="spellStart"/>
      <w:r w:rsidRPr="001342E2">
        <w:rPr>
          <w:snapToGrid w:val="0"/>
        </w:rPr>
        <w:t>vád</w:t>
      </w:r>
      <w:proofErr w:type="spellEnd"/>
      <w:r w:rsidRPr="001342E2">
        <w:rPr>
          <w:snapToGrid w:val="0"/>
        </w:rPr>
        <w:t>, a to vždy po uplynutí prvých 12, 24,, 36  a 59 mesiacov záručnej doby. O každej prehliadke bude spísaný protokol potvrdený oboma zmluvnými stranami. O záručnú prehliadku diela požiada zhotoviteľ objednávateľa alebo objednávateľ zhotoviteľa najmenej 14 kalendárnych dní pred navrhovaným termínom prehliadky.</w:t>
      </w:r>
    </w:p>
    <w:p w:rsidR="00835696" w:rsidRPr="001342E2" w:rsidRDefault="00835696" w:rsidP="0006425D">
      <w:pPr>
        <w:pStyle w:val="Odsekzoznamu"/>
        <w:widowControl w:val="0"/>
        <w:numPr>
          <w:ilvl w:val="1"/>
          <w:numId w:val="15"/>
        </w:numPr>
        <w:autoSpaceDE w:val="0"/>
        <w:autoSpaceDN w:val="0"/>
        <w:adjustRightInd w:val="0"/>
        <w:ind w:left="567" w:hanging="567"/>
        <w:jc w:val="both"/>
      </w:pPr>
      <w:r>
        <w:t>Zhotoviteľ zodpovedá za všetky škody, ktoré vzniknú objednávateľovi v dôsledku porušenia jeho povinností vyplývajúcich z tejto zmluvy.</w:t>
      </w:r>
    </w:p>
    <w:p w:rsidR="00EA245E" w:rsidRDefault="00EA245E" w:rsidP="00253E4C">
      <w:pPr>
        <w:rPr>
          <w:b/>
          <w:sz w:val="28"/>
        </w:rPr>
      </w:pPr>
    </w:p>
    <w:p w:rsidR="00845200" w:rsidRDefault="00845200" w:rsidP="00253E4C">
      <w:pPr>
        <w:rPr>
          <w:b/>
          <w:sz w:val="28"/>
        </w:rPr>
      </w:pPr>
    </w:p>
    <w:p w:rsidR="00CA0908" w:rsidRDefault="001342E2" w:rsidP="00CA0908">
      <w:pPr>
        <w:jc w:val="center"/>
        <w:rPr>
          <w:b/>
          <w:sz w:val="28"/>
        </w:rPr>
      </w:pPr>
      <w:r>
        <w:rPr>
          <w:b/>
          <w:sz w:val="28"/>
        </w:rPr>
        <w:t>Článok 8</w:t>
      </w:r>
    </w:p>
    <w:p w:rsidR="00CA0908" w:rsidRDefault="00CA0908" w:rsidP="00CA0908">
      <w:pPr>
        <w:jc w:val="center"/>
        <w:rPr>
          <w:b/>
          <w:sz w:val="28"/>
        </w:rPr>
      </w:pPr>
      <w:r>
        <w:rPr>
          <w:b/>
          <w:sz w:val="28"/>
        </w:rPr>
        <w:t>Sankcie</w:t>
      </w:r>
    </w:p>
    <w:p w:rsidR="00CA0908" w:rsidRPr="008A4356" w:rsidRDefault="00CA0908" w:rsidP="00D813D8">
      <w:pPr>
        <w:rPr>
          <w:b/>
          <w:sz w:val="28"/>
        </w:rPr>
      </w:pPr>
    </w:p>
    <w:p w:rsidR="00CA0908" w:rsidRPr="00C35E5F" w:rsidRDefault="00CA0908" w:rsidP="0006425D">
      <w:pPr>
        <w:pStyle w:val="Odsekzoznamu"/>
        <w:widowControl w:val="0"/>
        <w:numPr>
          <w:ilvl w:val="1"/>
          <w:numId w:val="16"/>
        </w:numPr>
        <w:autoSpaceDE w:val="0"/>
        <w:autoSpaceDN w:val="0"/>
        <w:adjustRightInd w:val="0"/>
        <w:ind w:left="567" w:hanging="567"/>
        <w:jc w:val="both"/>
      </w:pPr>
      <w:r>
        <w:t>Pri omeškaní zhotoviteľa so splnením termínu vykonania celého diela uvedenom v bode 2.1.3</w:t>
      </w:r>
      <w:r w:rsidR="00C1371C">
        <w:t>.</w:t>
      </w:r>
      <w:r w:rsidR="0089088B">
        <w:t>,</w:t>
      </w:r>
      <w:r w:rsidR="00C1371C">
        <w:t xml:space="preserve"> </w:t>
      </w:r>
      <w:r>
        <w:t xml:space="preserve"> </w:t>
      </w:r>
      <w:r w:rsidR="0027336A" w:rsidRPr="0089088B">
        <w:rPr>
          <w:szCs w:val="22"/>
        </w:rPr>
        <w:t xml:space="preserve">prípadne 2.1.4. </w:t>
      </w:r>
      <w:r w:rsidR="00C1371C" w:rsidRPr="0089088B">
        <w:rPr>
          <w:szCs w:val="22"/>
        </w:rPr>
        <w:t xml:space="preserve"> (v prípade uplatnenia Opcie</w:t>
      </w:r>
      <w:r w:rsidR="00C1371C">
        <w:rPr>
          <w:szCs w:val="22"/>
        </w:rPr>
        <w:t xml:space="preserve">) </w:t>
      </w:r>
      <w:r>
        <w:t>Článku 2 tejto zmluvy, má objednávateľ voči zhotoviteľovi právo na zaplate</w:t>
      </w:r>
      <w:r w:rsidR="006E13DE">
        <w:t xml:space="preserve">nie zmluvnej pokuty vo výške </w:t>
      </w:r>
      <w:r w:rsidR="00AD4CEB" w:rsidRPr="0089088B">
        <w:rPr>
          <w:rFonts w:cs="Arial"/>
          <w:szCs w:val="20"/>
          <w:lang w:eastAsia="cs-CZ"/>
        </w:rPr>
        <w:t>4</w:t>
      </w:r>
      <w:r w:rsidR="00C35E5F" w:rsidRPr="0089088B">
        <w:rPr>
          <w:rFonts w:cs="Arial"/>
          <w:szCs w:val="20"/>
          <w:lang w:eastAsia="cs-CZ"/>
        </w:rPr>
        <w:t>000,-</w:t>
      </w:r>
      <w:r w:rsidR="00AD4CEB" w:rsidRPr="0089088B">
        <w:t xml:space="preserve"> €</w:t>
      </w:r>
      <w:r w:rsidR="00AD4CEB" w:rsidRPr="00614581">
        <w:rPr>
          <w:color w:val="FF0000"/>
        </w:rPr>
        <w:t xml:space="preserve">  </w:t>
      </w:r>
      <w:r w:rsidR="00AD4CEB" w:rsidRPr="0089088B">
        <w:t>(slovom: štyri</w:t>
      </w:r>
      <w:r w:rsidR="00C35E5F" w:rsidRPr="0089088B">
        <w:t>tisíc</w:t>
      </w:r>
      <w:r w:rsidR="00C35E5F" w:rsidRPr="00C35E5F">
        <w:t xml:space="preserve"> eur</w:t>
      </w:r>
      <w:r w:rsidR="00C35E5F" w:rsidRPr="00A130B8">
        <w:t xml:space="preserve"> ) </w:t>
      </w:r>
      <w:r w:rsidR="00C35E5F">
        <w:t>(bez DPH)</w:t>
      </w:r>
      <w:r w:rsidR="00C35E5F" w:rsidRPr="001342E2">
        <w:rPr>
          <w:rFonts w:cs="Arial"/>
          <w:szCs w:val="20"/>
          <w:lang w:eastAsia="cs-CZ"/>
        </w:rPr>
        <w:t xml:space="preserve"> </w:t>
      </w:r>
      <w:r>
        <w:t xml:space="preserve">za každý </w:t>
      </w:r>
      <w:r w:rsidR="00146E82">
        <w:t xml:space="preserve">aj začatý </w:t>
      </w:r>
      <w:r>
        <w:t xml:space="preserve">deň </w:t>
      </w:r>
      <w:r w:rsidRPr="00C35E5F">
        <w:t>omeška</w:t>
      </w:r>
      <w:r w:rsidR="001D6FB4" w:rsidRPr="00C35E5F">
        <w:t xml:space="preserve">nia. </w:t>
      </w:r>
      <w:r w:rsidR="00C35E5F" w:rsidRPr="00C35E5F">
        <w:rPr>
          <w:rFonts w:cs="Arial"/>
          <w:szCs w:val="20"/>
          <w:lang w:eastAsia="cs-CZ"/>
        </w:rPr>
        <w:t>V prípade uplatnenia</w:t>
      </w:r>
      <w:r w:rsidR="00C35E5F" w:rsidRPr="001342E2">
        <w:rPr>
          <w:rFonts w:cs="Arial"/>
          <w:szCs w:val="20"/>
          <w:lang w:eastAsia="cs-CZ"/>
        </w:rPr>
        <w:t xml:space="preserve"> </w:t>
      </w:r>
      <w:r w:rsidR="00C35E5F">
        <w:rPr>
          <w:rFonts w:cs="Arial"/>
          <w:szCs w:val="20"/>
          <w:lang w:eastAsia="cs-CZ"/>
        </w:rPr>
        <w:t>je z</w:t>
      </w:r>
      <w:r w:rsidR="00C35E5F">
        <w:t xml:space="preserve">hotoviteľ </w:t>
      </w:r>
      <w:r w:rsidR="001D6FB4" w:rsidRPr="00C35E5F">
        <w:t xml:space="preserve"> povinný </w:t>
      </w:r>
      <w:r w:rsidRPr="00C35E5F">
        <w:t>zmluvnú pokutu uhradiť.</w:t>
      </w:r>
    </w:p>
    <w:p w:rsidR="0058579A" w:rsidRPr="00F53D96" w:rsidRDefault="0058579A" w:rsidP="0006425D">
      <w:pPr>
        <w:pStyle w:val="Odsekzoznamu"/>
        <w:widowControl w:val="0"/>
        <w:numPr>
          <w:ilvl w:val="1"/>
          <w:numId w:val="16"/>
        </w:numPr>
        <w:autoSpaceDE w:val="0"/>
        <w:autoSpaceDN w:val="0"/>
        <w:adjustRightInd w:val="0"/>
        <w:ind w:left="567" w:hanging="567"/>
        <w:jc w:val="both"/>
      </w:pPr>
      <w:r w:rsidRPr="00F53D96">
        <w:rPr>
          <w:rFonts w:cs="Arial"/>
          <w:szCs w:val="20"/>
          <w:lang w:eastAsia="cs-CZ"/>
        </w:rPr>
        <w:t xml:space="preserve">Pri omeškaní zhotoviteľa s odstraňovaním </w:t>
      </w:r>
      <w:proofErr w:type="spellStart"/>
      <w:r w:rsidRPr="00F53D96">
        <w:rPr>
          <w:rFonts w:cs="Arial"/>
          <w:szCs w:val="20"/>
          <w:lang w:eastAsia="cs-CZ"/>
        </w:rPr>
        <w:t>vady</w:t>
      </w:r>
      <w:proofErr w:type="spellEnd"/>
      <w:r w:rsidRPr="00F53D96">
        <w:rPr>
          <w:rFonts w:cs="Arial"/>
          <w:szCs w:val="20"/>
          <w:lang w:eastAsia="cs-CZ"/>
        </w:rPr>
        <w:t xml:space="preserve"> je zhotoviteľ, v prípade uplatnenia zmluvnej pokuty objednávateľom, povinný zaplatiť objednávateľovi z</w:t>
      </w:r>
      <w:r w:rsidR="00A130B8" w:rsidRPr="00F53D96">
        <w:rPr>
          <w:rFonts w:cs="Arial"/>
          <w:szCs w:val="20"/>
          <w:lang w:eastAsia="cs-CZ"/>
        </w:rPr>
        <w:t>mluvnú pokutu vo výške  </w:t>
      </w:r>
      <w:r w:rsidR="00614581" w:rsidRPr="0089088B">
        <w:rPr>
          <w:rFonts w:cs="Arial"/>
          <w:szCs w:val="20"/>
          <w:lang w:eastAsia="cs-CZ"/>
        </w:rPr>
        <w:t>5</w:t>
      </w:r>
      <w:r w:rsidR="00A130B8" w:rsidRPr="0089088B">
        <w:rPr>
          <w:rFonts w:cs="Arial"/>
          <w:szCs w:val="20"/>
          <w:lang w:eastAsia="cs-CZ"/>
        </w:rPr>
        <w:t>00,-</w:t>
      </w:r>
      <w:r w:rsidR="00A130B8" w:rsidRPr="0089088B">
        <w:t xml:space="preserve"> €  (slov</w:t>
      </w:r>
      <w:r w:rsidR="00BA7461" w:rsidRPr="0089088B">
        <w:t>om</w:t>
      </w:r>
      <w:r w:rsidR="00A1694B" w:rsidRPr="0089088B">
        <w:t>:</w:t>
      </w:r>
      <w:r w:rsidR="00BA7461" w:rsidRPr="0089088B">
        <w:t xml:space="preserve"> </w:t>
      </w:r>
      <w:r w:rsidR="00614581" w:rsidRPr="0089088B">
        <w:t xml:space="preserve">päťsto </w:t>
      </w:r>
      <w:r w:rsidR="00590633" w:rsidRPr="0089088B">
        <w:t>eur</w:t>
      </w:r>
      <w:r w:rsidR="00A130B8" w:rsidRPr="0089088B">
        <w:t xml:space="preserve"> )</w:t>
      </w:r>
      <w:r w:rsidR="00A130B8" w:rsidRPr="00F53D96">
        <w:t xml:space="preserve"> </w:t>
      </w:r>
      <w:r w:rsidR="00DD5B24" w:rsidRPr="00F53D96">
        <w:t>(bez DPH)</w:t>
      </w:r>
      <w:r w:rsidR="00DD5B24" w:rsidRPr="00F53D96">
        <w:rPr>
          <w:rFonts w:cs="Arial"/>
          <w:szCs w:val="20"/>
          <w:lang w:eastAsia="cs-CZ"/>
        </w:rPr>
        <w:t xml:space="preserve">, </w:t>
      </w:r>
      <w:r w:rsidRPr="00F53D96">
        <w:rPr>
          <w:rFonts w:cs="Arial"/>
          <w:szCs w:val="20"/>
          <w:lang w:eastAsia="cs-CZ"/>
        </w:rPr>
        <w:t xml:space="preserve"> za každý </w:t>
      </w:r>
      <w:r w:rsidR="007A24C5" w:rsidRPr="00F53D96">
        <w:t>aj začatý</w:t>
      </w:r>
      <w:r w:rsidR="007A24C5" w:rsidRPr="00F53D96">
        <w:rPr>
          <w:rFonts w:cs="Arial"/>
          <w:szCs w:val="20"/>
          <w:lang w:eastAsia="cs-CZ"/>
        </w:rPr>
        <w:t xml:space="preserve"> </w:t>
      </w:r>
      <w:r w:rsidRPr="00F53D96">
        <w:rPr>
          <w:rFonts w:cs="Arial"/>
          <w:szCs w:val="20"/>
          <w:lang w:eastAsia="cs-CZ"/>
        </w:rPr>
        <w:t>deň omeškania</w:t>
      </w:r>
      <w:r w:rsidR="00A130B8" w:rsidRPr="00F53D96">
        <w:rPr>
          <w:rFonts w:cs="Arial"/>
          <w:szCs w:val="20"/>
          <w:lang w:eastAsia="cs-CZ"/>
        </w:rPr>
        <w:t xml:space="preserve"> a za jednotlivú </w:t>
      </w:r>
      <w:proofErr w:type="spellStart"/>
      <w:r w:rsidR="00A130B8" w:rsidRPr="00F53D96">
        <w:rPr>
          <w:rFonts w:cs="Arial"/>
          <w:szCs w:val="20"/>
          <w:lang w:eastAsia="cs-CZ"/>
        </w:rPr>
        <w:t>vadu</w:t>
      </w:r>
      <w:proofErr w:type="spellEnd"/>
      <w:r w:rsidR="00A130B8" w:rsidRPr="00F53D96">
        <w:rPr>
          <w:rFonts w:cs="Arial"/>
          <w:szCs w:val="20"/>
          <w:lang w:eastAsia="cs-CZ"/>
        </w:rPr>
        <w:t xml:space="preserve"> </w:t>
      </w:r>
      <w:r w:rsidRPr="00F53D96">
        <w:rPr>
          <w:rFonts w:cs="Arial"/>
          <w:szCs w:val="20"/>
          <w:lang w:eastAsia="cs-CZ"/>
        </w:rPr>
        <w:t xml:space="preserve">až do úplného odstránenia </w:t>
      </w:r>
      <w:proofErr w:type="spellStart"/>
      <w:r w:rsidRPr="00F53D96">
        <w:rPr>
          <w:rFonts w:cs="Arial"/>
          <w:szCs w:val="20"/>
          <w:lang w:eastAsia="cs-CZ"/>
        </w:rPr>
        <w:t>vady</w:t>
      </w:r>
      <w:proofErr w:type="spellEnd"/>
      <w:r w:rsidRPr="00F53D96">
        <w:rPr>
          <w:rFonts w:cs="Arial"/>
          <w:szCs w:val="20"/>
          <w:lang w:eastAsia="cs-CZ"/>
        </w:rPr>
        <w:t xml:space="preserve"> diela</w:t>
      </w:r>
      <w:r w:rsidR="00A130B8" w:rsidRPr="00F53D96">
        <w:rPr>
          <w:rFonts w:cs="Arial"/>
          <w:szCs w:val="20"/>
          <w:lang w:eastAsia="cs-CZ"/>
        </w:rPr>
        <w:t xml:space="preserve">. </w:t>
      </w:r>
      <w:r w:rsidRPr="00F53D96">
        <w:t xml:space="preserve">Uvedené platí aj v prípade, ak zhotoviteľ neodstráni </w:t>
      </w:r>
      <w:proofErr w:type="spellStart"/>
      <w:r w:rsidRPr="00F53D96">
        <w:t>vady</w:t>
      </w:r>
      <w:proofErr w:type="spellEnd"/>
      <w:r w:rsidRPr="00F53D96">
        <w:t xml:space="preserve"> a nedorobky zapísané v preberacom protokole v určenej lehote.</w:t>
      </w:r>
    </w:p>
    <w:p w:rsidR="005A1013" w:rsidRPr="00A1694B" w:rsidRDefault="005A1013" w:rsidP="0006425D">
      <w:pPr>
        <w:pStyle w:val="Odsekzoznamu"/>
        <w:widowControl w:val="0"/>
        <w:numPr>
          <w:ilvl w:val="1"/>
          <w:numId w:val="16"/>
        </w:numPr>
        <w:autoSpaceDE w:val="0"/>
        <w:autoSpaceDN w:val="0"/>
        <w:adjustRightInd w:val="0"/>
        <w:ind w:left="567" w:hanging="567"/>
        <w:jc w:val="both"/>
      </w:pPr>
      <w:r w:rsidRPr="00A1694B">
        <w:rPr>
          <w:rFonts w:cs="Arial"/>
          <w:szCs w:val="20"/>
          <w:lang w:eastAsia="cs-CZ"/>
        </w:rPr>
        <w:t>Pri omeškaní zhotoviteľa s prevzatím staveniska</w:t>
      </w:r>
      <w:r w:rsidR="00926D45" w:rsidRPr="00A1694B">
        <w:rPr>
          <w:rFonts w:cs="Arial"/>
          <w:szCs w:val="20"/>
          <w:lang w:eastAsia="cs-CZ"/>
        </w:rPr>
        <w:t xml:space="preserve"> v zmysle Článku 2 bod 2.1.1. a</w:t>
      </w:r>
      <w:r w:rsidR="00146E82" w:rsidRPr="00A1694B">
        <w:rPr>
          <w:rFonts w:cs="Arial"/>
          <w:szCs w:val="20"/>
          <w:lang w:eastAsia="cs-CZ"/>
        </w:rPr>
        <w:t>/alebo</w:t>
      </w:r>
      <w:r w:rsidR="00926D45" w:rsidRPr="00A1694B">
        <w:rPr>
          <w:rFonts w:cs="Arial"/>
          <w:szCs w:val="20"/>
          <w:lang w:eastAsia="cs-CZ"/>
        </w:rPr>
        <w:t> </w:t>
      </w:r>
      <w:r w:rsidRPr="00A1694B">
        <w:rPr>
          <w:rFonts w:cs="Arial"/>
          <w:szCs w:val="20"/>
          <w:lang w:eastAsia="cs-CZ"/>
        </w:rPr>
        <w:t xml:space="preserve">s uvoľnením </w:t>
      </w:r>
      <w:r w:rsidR="00C35E5F">
        <w:rPr>
          <w:rFonts w:cs="Arial"/>
          <w:szCs w:val="20"/>
          <w:lang w:eastAsia="cs-CZ"/>
        </w:rPr>
        <w:t xml:space="preserve">a vyprataním </w:t>
      </w:r>
      <w:r w:rsidRPr="00A1694B">
        <w:rPr>
          <w:rFonts w:cs="Arial"/>
          <w:szCs w:val="20"/>
          <w:lang w:eastAsia="cs-CZ"/>
        </w:rPr>
        <w:t>staven</w:t>
      </w:r>
      <w:r w:rsidR="00C1371C">
        <w:rPr>
          <w:rFonts w:cs="Arial"/>
          <w:szCs w:val="20"/>
          <w:lang w:eastAsia="cs-CZ"/>
        </w:rPr>
        <w:t>iska v zmysle Článku 2 bod 2.1</w:t>
      </w:r>
      <w:r w:rsidR="00C1371C" w:rsidRPr="00845200">
        <w:rPr>
          <w:rFonts w:cs="Arial"/>
          <w:szCs w:val="20"/>
          <w:lang w:eastAsia="cs-CZ"/>
        </w:rPr>
        <w:t>.5</w:t>
      </w:r>
      <w:r w:rsidRPr="00A1694B">
        <w:rPr>
          <w:rFonts w:cs="Arial"/>
          <w:szCs w:val="20"/>
          <w:lang w:eastAsia="cs-CZ"/>
        </w:rPr>
        <w:t>. je zhotoviteľ, v prípade uplatnenia zmluvnej pokuty objednávateľom, povinný zaplatiť objednávate</w:t>
      </w:r>
      <w:r w:rsidR="00D138B6" w:rsidRPr="00A1694B">
        <w:rPr>
          <w:rFonts w:cs="Arial"/>
          <w:szCs w:val="20"/>
          <w:lang w:eastAsia="cs-CZ"/>
        </w:rPr>
        <w:t xml:space="preserve">ľovi zmluvnú pokutu vo výške </w:t>
      </w:r>
      <w:r w:rsidR="00C1371C">
        <w:rPr>
          <w:rFonts w:cs="Arial"/>
          <w:szCs w:val="20"/>
          <w:lang w:eastAsia="cs-CZ"/>
        </w:rPr>
        <w:t xml:space="preserve"> </w:t>
      </w:r>
      <w:r w:rsidR="00614581" w:rsidRPr="0089088B">
        <w:rPr>
          <w:rFonts w:cs="Arial"/>
          <w:szCs w:val="20"/>
          <w:lang w:eastAsia="cs-CZ"/>
        </w:rPr>
        <w:t>4</w:t>
      </w:r>
      <w:r w:rsidR="00F53D96" w:rsidRPr="0089088B">
        <w:rPr>
          <w:rFonts w:cs="Arial"/>
          <w:szCs w:val="20"/>
          <w:lang w:eastAsia="cs-CZ"/>
        </w:rPr>
        <w:t>000,-</w:t>
      </w:r>
      <w:r w:rsidR="00614581" w:rsidRPr="0089088B">
        <w:t xml:space="preserve"> €  ( slovom: štyritisíc</w:t>
      </w:r>
      <w:r w:rsidR="00F53D96" w:rsidRPr="00C35E5F">
        <w:t xml:space="preserve"> eur</w:t>
      </w:r>
      <w:r w:rsidR="00F53D96" w:rsidRPr="00A130B8">
        <w:t xml:space="preserve"> )</w:t>
      </w:r>
      <w:r w:rsidR="00F53D96" w:rsidRPr="00A1694B">
        <w:t xml:space="preserve"> </w:t>
      </w:r>
      <w:r w:rsidR="001D6FB4" w:rsidRPr="00A1694B">
        <w:t>(bez DPH)</w:t>
      </w:r>
      <w:r w:rsidRPr="00A1694B">
        <w:rPr>
          <w:rFonts w:cs="Arial"/>
          <w:szCs w:val="20"/>
          <w:lang w:eastAsia="cs-CZ"/>
        </w:rPr>
        <w:t xml:space="preserve">, a to za každý </w:t>
      </w:r>
      <w:r w:rsidR="007A24C5" w:rsidRPr="00A1694B">
        <w:t>aj začatý</w:t>
      </w:r>
      <w:r w:rsidR="007A24C5" w:rsidRPr="00A1694B">
        <w:rPr>
          <w:rFonts w:cs="Arial"/>
          <w:szCs w:val="20"/>
          <w:lang w:eastAsia="cs-CZ"/>
        </w:rPr>
        <w:t xml:space="preserve"> </w:t>
      </w:r>
      <w:r w:rsidRPr="00A1694B">
        <w:rPr>
          <w:rFonts w:cs="Arial"/>
          <w:szCs w:val="20"/>
          <w:lang w:eastAsia="cs-CZ"/>
        </w:rPr>
        <w:t>deň omeškania.</w:t>
      </w:r>
    </w:p>
    <w:p w:rsidR="00BA7461" w:rsidRPr="00910AC9" w:rsidRDefault="00BA7461" w:rsidP="00910AC9">
      <w:pPr>
        <w:pStyle w:val="Odsekzoznamu"/>
        <w:widowControl w:val="0"/>
        <w:numPr>
          <w:ilvl w:val="1"/>
          <w:numId w:val="16"/>
        </w:numPr>
        <w:autoSpaceDE w:val="0"/>
        <w:autoSpaceDN w:val="0"/>
        <w:adjustRightInd w:val="0"/>
        <w:ind w:left="567" w:hanging="567"/>
        <w:jc w:val="both"/>
        <w:rPr>
          <w:rFonts w:cs="Arial"/>
          <w:szCs w:val="22"/>
          <w:lang w:eastAsia="cs-CZ"/>
        </w:rPr>
      </w:pPr>
      <w:r w:rsidRPr="00A1694B">
        <w:rPr>
          <w:rFonts w:cs="Arial"/>
          <w:szCs w:val="22"/>
          <w:lang w:eastAsia="cs-CZ"/>
        </w:rPr>
        <w:t>Objednávateľ má právo na osobitnú zmluvnú pokutu za každé jednotlivé porušenie  zmluvnej povinnosti zhotoviteľa  stanovenej v</w:t>
      </w:r>
      <w:r w:rsidR="00DD5B24" w:rsidRPr="00A1694B">
        <w:rPr>
          <w:rFonts w:cs="Arial"/>
          <w:szCs w:val="22"/>
          <w:lang w:eastAsia="cs-CZ"/>
        </w:rPr>
        <w:t xml:space="preserve">  Článku 5 </w:t>
      </w:r>
      <w:r w:rsidR="00DD5B24" w:rsidRPr="00CB4C3C">
        <w:rPr>
          <w:rFonts w:cs="Arial"/>
          <w:szCs w:val="22"/>
          <w:lang w:eastAsia="cs-CZ"/>
        </w:rPr>
        <w:t>bod 5.2.19</w:t>
      </w:r>
      <w:r w:rsidR="007023B5" w:rsidRPr="00CB4C3C">
        <w:rPr>
          <w:rFonts w:cs="Arial"/>
          <w:szCs w:val="22"/>
          <w:lang w:eastAsia="cs-CZ"/>
        </w:rPr>
        <w:t>.</w:t>
      </w:r>
      <w:r w:rsidR="00352872" w:rsidRPr="00CB4C3C">
        <w:rPr>
          <w:rFonts w:cs="Arial"/>
          <w:szCs w:val="22"/>
          <w:lang w:eastAsia="cs-CZ"/>
        </w:rPr>
        <w:t>,</w:t>
      </w:r>
      <w:r w:rsidR="007023B5" w:rsidRPr="00CB4C3C">
        <w:rPr>
          <w:rFonts w:cs="Arial"/>
          <w:szCs w:val="22"/>
          <w:lang w:eastAsia="cs-CZ"/>
        </w:rPr>
        <w:t xml:space="preserve"> 5.2.21.,</w:t>
      </w:r>
      <w:r w:rsidR="00D61C86">
        <w:rPr>
          <w:rFonts w:cs="Arial"/>
          <w:szCs w:val="22"/>
          <w:lang w:eastAsia="cs-CZ"/>
        </w:rPr>
        <w:t>5.2.29, 5.2.34</w:t>
      </w:r>
      <w:r w:rsidR="007023B5" w:rsidRPr="00910AC9">
        <w:rPr>
          <w:rFonts w:cs="Arial"/>
          <w:szCs w:val="22"/>
          <w:lang w:eastAsia="cs-CZ"/>
        </w:rPr>
        <w:t>.</w:t>
      </w:r>
      <w:r w:rsidR="00614581" w:rsidRPr="00910AC9">
        <w:rPr>
          <w:rFonts w:cs="Arial"/>
          <w:szCs w:val="22"/>
          <w:lang w:eastAsia="cs-CZ"/>
        </w:rPr>
        <w:t xml:space="preserve"> zmluvy vo výške 15</w:t>
      </w:r>
      <w:r w:rsidR="00C348F9" w:rsidRPr="00910AC9">
        <w:rPr>
          <w:rFonts w:cs="Arial"/>
          <w:szCs w:val="22"/>
          <w:lang w:eastAsia="cs-CZ"/>
        </w:rPr>
        <w:t>.000</w:t>
      </w:r>
      <w:r w:rsidRPr="00910AC9">
        <w:rPr>
          <w:szCs w:val="22"/>
        </w:rPr>
        <w:t xml:space="preserve">,- € </w:t>
      </w:r>
      <w:r w:rsidR="00614581" w:rsidRPr="00910AC9">
        <w:rPr>
          <w:szCs w:val="22"/>
        </w:rPr>
        <w:t xml:space="preserve">( slovom: </w:t>
      </w:r>
      <w:proofErr w:type="spellStart"/>
      <w:r w:rsidR="00614581" w:rsidRPr="00910AC9">
        <w:rPr>
          <w:szCs w:val="22"/>
        </w:rPr>
        <w:t>päťnásť</w:t>
      </w:r>
      <w:r w:rsidRPr="00910AC9">
        <w:rPr>
          <w:szCs w:val="22"/>
        </w:rPr>
        <w:t>tisíc</w:t>
      </w:r>
      <w:proofErr w:type="spellEnd"/>
      <w:r w:rsidR="00590633" w:rsidRPr="00910AC9">
        <w:rPr>
          <w:szCs w:val="22"/>
        </w:rPr>
        <w:t xml:space="preserve"> eur</w:t>
      </w:r>
      <w:r w:rsidRPr="00910AC9">
        <w:rPr>
          <w:szCs w:val="22"/>
        </w:rPr>
        <w:t>) (bez DPH).</w:t>
      </w:r>
      <w:r w:rsidR="00DD5B24" w:rsidRPr="00910AC9">
        <w:rPr>
          <w:szCs w:val="22"/>
        </w:rPr>
        <w:t xml:space="preserve"> </w:t>
      </w:r>
      <w:r w:rsidR="00DD5B24" w:rsidRPr="00910AC9">
        <w:rPr>
          <w:rFonts w:cs="Arial"/>
          <w:szCs w:val="20"/>
          <w:lang w:eastAsia="cs-CZ"/>
        </w:rPr>
        <w:t>V prípade uplatnenia je zhotoviteľ povinný túto zmluvnú pokutu uhradiť.</w:t>
      </w:r>
    </w:p>
    <w:p w:rsidR="002A4296" w:rsidRPr="00CB4C3C" w:rsidRDefault="002A4296" w:rsidP="0006425D">
      <w:pPr>
        <w:pStyle w:val="Odsekzoznamu"/>
        <w:widowControl w:val="0"/>
        <w:numPr>
          <w:ilvl w:val="1"/>
          <w:numId w:val="16"/>
        </w:numPr>
        <w:autoSpaceDE w:val="0"/>
        <w:autoSpaceDN w:val="0"/>
        <w:adjustRightInd w:val="0"/>
        <w:ind w:left="567" w:hanging="567"/>
        <w:jc w:val="both"/>
        <w:rPr>
          <w:rFonts w:cs="Arial"/>
          <w:szCs w:val="22"/>
          <w:lang w:eastAsia="cs-CZ"/>
        </w:rPr>
      </w:pPr>
      <w:r w:rsidRPr="00CB4C3C">
        <w:rPr>
          <w:rFonts w:cs="Arial"/>
          <w:szCs w:val="22"/>
          <w:lang w:eastAsia="cs-CZ"/>
        </w:rPr>
        <w:t>Objednávateľ má právo na osobitnú zmluvnú pokutu za každé jednotlivé porušenie  zmluvnej povinnosti zhotoviteľa  s</w:t>
      </w:r>
      <w:r w:rsidR="007F43B0">
        <w:rPr>
          <w:rFonts w:cs="Arial"/>
          <w:szCs w:val="22"/>
          <w:lang w:eastAsia="cs-CZ"/>
        </w:rPr>
        <w:t xml:space="preserve">tanovenej v  Článku 4 </w:t>
      </w:r>
      <w:r w:rsidR="007F43B0" w:rsidRPr="0089088B">
        <w:rPr>
          <w:rFonts w:cs="Arial"/>
          <w:szCs w:val="22"/>
          <w:lang w:eastAsia="cs-CZ"/>
        </w:rPr>
        <w:t>odsek 4.15</w:t>
      </w:r>
      <w:r w:rsidRPr="0089088B">
        <w:rPr>
          <w:rFonts w:cs="Arial"/>
          <w:szCs w:val="22"/>
          <w:lang w:eastAsia="cs-CZ"/>
        </w:rPr>
        <w:t>.</w:t>
      </w:r>
      <w:r w:rsidRPr="00CB4C3C">
        <w:rPr>
          <w:rFonts w:cs="Arial"/>
          <w:szCs w:val="22"/>
          <w:lang w:eastAsia="cs-CZ"/>
        </w:rPr>
        <w:t xml:space="preserve"> </w:t>
      </w:r>
      <w:r w:rsidR="00F53D96">
        <w:rPr>
          <w:rFonts w:cs="Arial"/>
          <w:szCs w:val="22"/>
          <w:lang w:eastAsia="cs-CZ"/>
        </w:rPr>
        <w:t xml:space="preserve"> zmluvy vo výške 10</w:t>
      </w:r>
      <w:r w:rsidR="00C348F9" w:rsidRPr="00CB4C3C">
        <w:rPr>
          <w:rFonts w:cs="Arial"/>
          <w:szCs w:val="22"/>
          <w:lang w:eastAsia="cs-CZ"/>
        </w:rPr>
        <w:t>.000</w:t>
      </w:r>
      <w:r w:rsidRPr="00CB4C3C">
        <w:rPr>
          <w:szCs w:val="22"/>
        </w:rPr>
        <w:t xml:space="preserve">,- € </w:t>
      </w:r>
      <w:r w:rsidR="00F53D96">
        <w:rPr>
          <w:szCs w:val="22"/>
        </w:rPr>
        <w:t>( slovom: desať</w:t>
      </w:r>
      <w:r w:rsidRPr="00CB4C3C">
        <w:rPr>
          <w:szCs w:val="22"/>
        </w:rPr>
        <w:t>tisíc</w:t>
      </w:r>
      <w:r w:rsidR="00590633">
        <w:rPr>
          <w:szCs w:val="22"/>
        </w:rPr>
        <w:t xml:space="preserve"> eur</w:t>
      </w:r>
      <w:r w:rsidRPr="00CB4C3C">
        <w:rPr>
          <w:szCs w:val="22"/>
        </w:rPr>
        <w:t xml:space="preserve">) (bez DPH). </w:t>
      </w:r>
      <w:r w:rsidRPr="00CB4C3C">
        <w:rPr>
          <w:rFonts w:cs="Arial"/>
          <w:szCs w:val="20"/>
          <w:lang w:eastAsia="cs-CZ"/>
        </w:rPr>
        <w:t>V prípade uplatnenia je zhotoviteľ povinný túto zmluvnú pokutu uhradiť.</w:t>
      </w:r>
    </w:p>
    <w:p w:rsidR="00CA0908" w:rsidRPr="00A1694B" w:rsidRDefault="00CA0908" w:rsidP="0006425D">
      <w:pPr>
        <w:pStyle w:val="Odsekzoznamu"/>
        <w:widowControl w:val="0"/>
        <w:numPr>
          <w:ilvl w:val="1"/>
          <w:numId w:val="16"/>
        </w:numPr>
        <w:autoSpaceDE w:val="0"/>
        <w:autoSpaceDN w:val="0"/>
        <w:adjustRightInd w:val="0"/>
        <w:ind w:left="567" w:hanging="567"/>
        <w:jc w:val="both"/>
        <w:rPr>
          <w:szCs w:val="22"/>
        </w:rPr>
      </w:pPr>
      <w:r w:rsidRPr="00A1694B">
        <w:rPr>
          <w:szCs w:val="22"/>
        </w:rPr>
        <w:t xml:space="preserve">Objednávateľ </w:t>
      </w:r>
      <w:r w:rsidR="001D6FB4" w:rsidRPr="00A1694B">
        <w:rPr>
          <w:szCs w:val="22"/>
        </w:rPr>
        <w:t>je oprávnený si  uplatniť voči z</w:t>
      </w:r>
      <w:r w:rsidRPr="00A1694B">
        <w:rPr>
          <w:szCs w:val="22"/>
        </w:rPr>
        <w:t xml:space="preserve">hotoviteľovi zaplatenie  zmluvnej  pokuty vo výške  </w:t>
      </w:r>
      <w:r w:rsidR="007F43B0" w:rsidRPr="0089088B">
        <w:rPr>
          <w:szCs w:val="22"/>
        </w:rPr>
        <w:t>1</w:t>
      </w:r>
      <w:r w:rsidRPr="0089088B">
        <w:rPr>
          <w:szCs w:val="22"/>
        </w:rPr>
        <w:t xml:space="preserve">000,- ( slovom: </w:t>
      </w:r>
      <w:r w:rsidR="007F43B0" w:rsidRPr="0089088B">
        <w:rPr>
          <w:szCs w:val="22"/>
        </w:rPr>
        <w:t>jeden</w:t>
      </w:r>
      <w:r w:rsidRPr="0089088B">
        <w:rPr>
          <w:szCs w:val="22"/>
        </w:rPr>
        <w:t>tisíc</w:t>
      </w:r>
      <w:r w:rsidR="00590633">
        <w:rPr>
          <w:szCs w:val="22"/>
        </w:rPr>
        <w:t xml:space="preserve"> eur</w:t>
      </w:r>
      <w:r w:rsidRPr="00A1694B">
        <w:rPr>
          <w:szCs w:val="22"/>
        </w:rPr>
        <w:t>) € (bez DPH) za každé porušenie povinností  uvedených v  Článku 5 odseku 5</w:t>
      </w:r>
      <w:r w:rsidR="005A3CD6" w:rsidRPr="00A1694B">
        <w:rPr>
          <w:szCs w:val="22"/>
        </w:rPr>
        <w:t>.1. bodoch 5.1.4., 5.1.5., 5.1.7., 5.1.8</w:t>
      </w:r>
      <w:r w:rsidRPr="00A1694B">
        <w:rPr>
          <w:szCs w:val="22"/>
        </w:rPr>
        <w:t>. a odseku 5.2, bodoch 5.2.1</w:t>
      </w:r>
      <w:r w:rsidR="00953038">
        <w:rPr>
          <w:szCs w:val="22"/>
        </w:rPr>
        <w:t>., 5.2.2.,5.2.3., 5.2.4.</w:t>
      </w:r>
      <w:r w:rsidRPr="00A1694B">
        <w:rPr>
          <w:szCs w:val="22"/>
        </w:rPr>
        <w:t>, 5.2.7., 5.2.8., 5.2.9., 5</w:t>
      </w:r>
      <w:r w:rsidR="005A1013" w:rsidRPr="00A1694B">
        <w:rPr>
          <w:szCs w:val="22"/>
        </w:rPr>
        <w:t>.2.10., 5.2.11., 5.2.12., 5.2.14</w:t>
      </w:r>
      <w:r w:rsidR="005A3CD6" w:rsidRPr="00A1694B">
        <w:rPr>
          <w:szCs w:val="22"/>
        </w:rPr>
        <w:t>.</w:t>
      </w:r>
      <w:r w:rsidRPr="00A1694B">
        <w:rPr>
          <w:szCs w:val="22"/>
        </w:rPr>
        <w:t>, 5.</w:t>
      </w:r>
      <w:r w:rsidR="00B940EF">
        <w:rPr>
          <w:szCs w:val="22"/>
        </w:rPr>
        <w:t>2.16.,</w:t>
      </w:r>
      <w:r w:rsidRPr="00A1694B">
        <w:rPr>
          <w:szCs w:val="22"/>
        </w:rPr>
        <w:t xml:space="preserve"> 5.2.</w:t>
      </w:r>
      <w:r w:rsidR="00D61C86">
        <w:rPr>
          <w:szCs w:val="22"/>
        </w:rPr>
        <w:t>23., 5.2.24., 5.2.25., 5.2.26.</w:t>
      </w:r>
      <w:r w:rsidRPr="00A1694B">
        <w:rPr>
          <w:szCs w:val="22"/>
        </w:rPr>
        <w:t>, 5.2.30., 5.2.31,</w:t>
      </w:r>
      <w:r w:rsidR="005A1013" w:rsidRPr="00A1694B">
        <w:rPr>
          <w:szCs w:val="22"/>
        </w:rPr>
        <w:t xml:space="preserve"> 5.2.32</w:t>
      </w:r>
      <w:r w:rsidR="00B21CBC" w:rsidRPr="00A1694B">
        <w:rPr>
          <w:szCs w:val="22"/>
        </w:rPr>
        <w:t xml:space="preserve">, </w:t>
      </w:r>
      <w:r w:rsidR="005A1013" w:rsidRPr="00A1694B">
        <w:rPr>
          <w:szCs w:val="22"/>
        </w:rPr>
        <w:t>5.2.37</w:t>
      </w:r>
      <w:r w:rsidR="009F69EE" w:rsidRPr="00A1694B">
        <w:rPr>
          <w:szCs w:val="22"/>
        </w:rPr>
        <w:t>.</w:t>
      </w:r>
      <w:r w:rsidRPr="00A1694B">
        <w:rPr>
          <w:szCs w:val="22"/>
        </w:rPr>
        <w:t xml:space="preserve">, </w:t>
      </w:r>
      <w:r w:rsidR="00B940EF">
        <w:rPr>
          <w:szCs w:val="22"/>
        </w:rPr>
        <w:t xml:space="preserve"> 5.2.42., 5.2.44</w:t>
      </w:r>
      <w:r w:rsidR="00886014" w:rsidRPr="00A1694B">
        <w:rPr>
          <w:szCs w:val="22"/>
        </w:rPr>
        <w:t>,</w:t>
      </w:r>
      <w:r w:rsidR="00A721AF">
        <w:rPr>
          <w:szCs w:val="22"/>
        </w:rPr>
        <w:t xml:space="preserve"> 5.2.50</w:t>
      </w:r>
      <w:r w:rsidR="00D866B6" w:rsidRPr="00A1694B">
        <w:rPr>
          <w:szCs w:val="22"/>
        </w:rPr>
        <w:t>.,</w:t>
      </w:r>
      <w:r w:rsidR="00886014" w:rsidRPr="00A1694B">
        <w:rPr>
          <w:szCs w:val="22"/>
        </w:rPr>
        <w:t xml:space="preserve"> </w:t>
      </w:r>
      <w:r w:rsidR="00D866B6" w:rsidRPr="00A1694B">
        <w:rPr>
          <w:szCs w:val="22"/>
        </w:rPr>
        <w:t xml:space="preserve">odseku 5.3. bodu 5.3.1., </w:t>
      </w:r>
      <w:r w:rsidR="009F69EE" w:rsidRPr="00A1694B">
        <w:rPr>
          <w:szCs w:val="22"/>
        </w:rPr>
        <w:t xml:space="preserve">Článku 6 odseku </w:t>
      </w:r>
      <w:r w:rsidR="00A721AF">
        <w:rPr>
          <w:szCs w:val="22"/>
        </w:rPr>
        <w:t>6.2.,6.3</w:t>
      </w:r>
      <w:r w:rsidR="002A1828" w:rsidRPr="00A1694B">
        <w:rPr>
          <w:szCs w:val="22"/>
        </w:rPr>
        <w:t>.</w:t>
      </w:r>
      <w:r w:rsidR="00D866B6" w:rsidRPr="00A1694B">
        <w:rPr>
          <w:szCs w:val="22"/>
        </w:rPr>
        <w:t xml:space="preserve"> tejto zmluvy zo strany z</w:t>
      </w:r>
      <w:r w:rsidRPr="00A1694B">
        <w:rPr>
          <w:szCs w:val="22"/>
        </w:rPr>
        <w:t>hotoviteľa. Zhotoviteľ je povinný zmluvnú pokutu zaplatiť.</w:t>
      </w:r>
    </w:p>
    <w:p w:rsidR="00CA0908" w:rsidRPr="00CB4C3C" w:rsidRDefault="00CA0908" w:rsidP="0006425D">
      <w:pPr>
        <w:pStyle w:val="Odsekzoznamu"/>
        <w:widowControl w:val="0"/>
        <w:numPr>
          <w:ilvl w:val="1"/>
          <w:numId w:val="16"/>
        </w:numPr>
        <w:autoSpaceDE w:val="0"/>
        <w:autoSpaceDN w:val="0"/>
        <w:adjustRightInd w:val="0"/>
        <w:ind w:left="567" w:hanging="567"/>
        <w:jc w:val="both"/>
        <w:rPr>
          <w:szCs w:val="22"/>
        </w:rPr>
      </w:pPr>
      <w:r w:rsidRPr="00A1694B">
        <w:rPr>
          <w:szCs w:val="22"/>
        </w:rPr>
        <w:t>Ak zhotoviteľ zmení bez vedomia objednávateľa technické riešenie alebo použije materiály, ktoré sú v rozpore s platnou dokumentáciou,</w:t>
      </w:r>
      <w:r w:rsidR="007A24C5" w:rsidRPr="00A1694B">
        <w:rPr>
          <w:szCs w:val="22"/>
        </w:rPr>
        <w:t xml:space="preserve"> určenou pre realizáciu diela</w:t>
      </w:r>
      <w:r w:rsidRPr="00A1694B">
        <w:rPr>
          <w:szCs w:val="22"/>
        </w:rPr>
        <w:t>, hoci sa nezmenia kvalitatívne parametre hotového diela, je objednávateľ oprávnený voči zhotoviteľovi uplat</w:t>
      </w:r>
      <w:r w:rsidR="007F43B0">
        <w:rPr>
          <w:szCs w:val="22"/>
        </w:rPr>
        <w:t xml:space="preserve">niť si zmluvnú pokutu vo výške </w:t>
      </w:r>
      <w:r w:rsidR="007F43B0" w:rsidRPr="0089088B">
        <w:rPr>
          <w:szCs w:val="22"/>
        </w:rPr>
        <w:t>2</w:t>
      </w:r>
      <w:r w:rsidRPr="0089088B">
        <w:rPr>
          <w:szCs w:val="22"/>
        </w:rPr>
        <w:t xml:space="preserve"> %</w:t>
      </w:r>
      <w:r w:rsidRPr="00A1694B">
        <w:rPr>
          <w:szCs w:val="22"/>
        </w:rPr>
        <w:t xml:space="preserve"> z ceny diela (bez DPH) a zhotoviteľ je zmluvnú pokutu povinný zaplatiť. Objednávateľ má v tom prípade právo požadovať a zhotoviteľ povinnosť uviesť predmet diela – jeho zmenené riešenie</w:t>
      </w:r>
      <w:r w:rsidRPr="00BA7461">
        <w:rPr>
          <w:szCs w:val="22"/>
        </w:rPr>
        <w:t xml:space="preserve"> - do </w:t>
      </w:r>
      <w:r w:rsidRPr="00CB4C3C">
        <w:rPr>
          <w:szCs w:val="22"/>
        </w:rPr>
        <w:t>stavu podľa platnej dokumentácie, určenej pre realizáciu predmetu tejto zmluvy na vlastné náklady zhotoviteľa, ak sa zmluvné strany nedohodnú inak.</w:t>
      </w:r>
    </w:p>
    <w:p w:rsidR="00C56BA1" w:rsidRPr="00CB4C3C" w:rsidRDefault="00C56BA1" w:rsidP="0006425D">
      <w:pPr>
        <w:pStyle w:val="Odsekzoznamu"/>
        <w:widowControl w:val="0"/>
        <w:numPr>
          <w:ilvl w:val="1"/>
          <w:numId w:val="16"/>
        </w:numPr>
        <w:autoSpaceDE w:val="0"/>
        <w:autoSpaceDN w:val="0"/>
        <w:adjustRightInd w:val="0"/>
        <w:ind w:left="567" w:hanging="567"/>
        <w:jc w:val="both"/>
        <w:rPr>
          <w:rFonts w:cs="Arial"/>
          <w:szCs w:val="22"/>
          <w:lang w:eastAsia="cs-CZ"/>
        </w:rPr>
      </w:pPr>
      <w:r w:rsidRPr="00CB4C3C">
        <w:rPr>
          <w:szCs w:val="22"/>
        </w:rPr>
        <w:t>V prípade, že zhotoviteľ nesplní svoju povinnosť stanovenú zmluvou udržov</w:t>
      </w:r>
      <w:r w:rsidR="00277819" w:rsidRPr="00CB4C3C">
        <w:rPr>
          <w:szCs w:val="22"/>
        </w:rPr>
        <w:t>ať po celú dobu v zmysle ustanovení tejto zmluvy</w:t>
      </w:r>
      <w:r w:rsidRPr="00CB4C3C">
        <w:rPr>
          <w:szCs w:val="22"/>
        </w:rPr>
        <w:t xml:space="preserve"> v platnosti </w:t>
      </w:r>
      <w:r w:rsidR="00277819" w:rsidRPr="00CB4C3C">
        <w:rPr>
          <w:szCs w:val="22"/>
        </w:rPr>
        <w:t xml:space="preserve">a účinnosti </w:t>
      </w:r>
      <w:r w:rsidRPr="00CB4C3C">
        <w:rPr>
          <w:szCs w:val="22"/>
        </w:rPr>
        <w:t>objednávateľom vyžadované poistné zmluvy/zmluvu a/alebo nepredloží objednávateľovi k preukázaniu splnenia tejto svojej povinnosti príslušné požadované doklady, je objednávateľ oprávnený od zhotoviteľa vyžadovať zapla</w:t>
      </w:r>
      <w:r w:rsidR="00985CDF" w:rsidRPr="00CB4C3C">
        <w:rPr>
          <w:szCs w:val="22"/>
        </w:rPr>
        <w:t xml:space="preserve">tenie zmluvnej pokuty vo výške </w:t>
      </w:r>
      <w:r w:rsidR="00017F71">
        <w:rPr>
          <w:szCs w:val="22"/>
        </w:rPr>
        <w:t>10</w:t>
      </w:r>
      <w:r w:rsidRPr="00CB4C3C">
        <w:rPr>
          <w:szCs w:val="22"/>
        </w:rPr>
        <w:t>.000,- €</w:t>
      </w:r>
      <w:r w:rsidR="00985CDF" w:rsidRPr="00CB4C3C">
        <w:rPr>
          <w:szCs w:val="22"/>
        </w:rPr>
        <w:t xml:space="preserve"> (slovom: </w:t>
      </w:r>
      <w:r w:rsidR="00017F71">
        <w:rPr>
          <w:szCs w:val="22"/>
        </w:rPr>
        <w:t>desať</w:t>
      </w:r>
      <w:r w:rsidR="00985CDF" w:rsidRPr="00CB4C3C">
        <w:rPr>
          <w:szCs w:val="22"/>
        </w:rPr>
        <w:t>t</w:t>
      </w:r>
      <w:r w:rsidRPr="00CB4C3C">
        <w:rPr>
          <w:szCs w:val="22"/>
        </w:rPr>
        <w:t>isíc</w:t>
      </w:r>
      <w:r w:rsidR="00017F71">
        <w:rPr>
          <w:szCs w:val="22"/>
        </w:rPr>
        <w:t xml:space="preserve"> eur</w:t>
      </w:r>
      <w:r w:rsidRPr="00CB4C3C">
        <w:rPr>
          <w:szCs w:val="22"/>
        </w:rPr>
        <w:t>) (bez DPH) za k</w:t>
      </w:r>
      <w:r w:rsidR="00277819" w:rsidRPr="00CB4C3C">
        <w:rPr>
          <w:szCs w:val="22"/>
        </w:rPr>
        <w:t>aždý jednotlivý prípad porušenia</w:t>
      </w:r>
      <w:r w:rsidRPr="00CB4C3C">
        <w:rPr>
          <w:szCs w:val="22"/>
        </w:rPr>
        <w:t xml:space="preserve">. </w:t>
      </w:r>
      <w:r w:rsidRPr="00CB4C3C">
        <w:rPr>
          <w:rFonts w:cs="Arial"/>
          <w:szCs w:val="22"/>
          <w:lang w:eastAsia="cs-CZ"/>
        </w:rPr>
        <w:t>V prípade uplatnenia je zhotoviteľ  povinný túto zmluvnú pokutu uhradiť.</w:t>
      </w:r>
    </w:p>
    <w:p w:rsidR="007058A7" w:rsidRPr="00CB4C3C" w:rsidRDefault="007058A7" w:rsidP="0006425D">
      <w:pPr>
        <w:widowControl w:val="0"/>
        <w:numPr>
          <w:ilvl w:val="1"/>
          <w:numId w:val="16"/>
        </w:numPr>
        <w:ind w:left="567" w:hanging="567"/>
        <w:jc w:val="both"/>
        <w:rPr>
          <w:rFonts w:cs="Arial"/>
          <w:szCs w:val="22"/>
          <w:lang w:eastAsia="cs-CZ"/>
        </w:rPr>
      </w:pPr>
      <w:r w:rsidRPr="00CB4C3C">
        <w:rPr>
          <w:rFonts w:cs="Arial"/>
          <w:szCs w:val="22"/>
          <w:lang w:eastAsia="cs-CZ"/>
        </w:rPr>
        <w:t xml:space="preserve">Objednávateľ má právo na osobitnú zmluvnú pokutu za každé jednotlivé porušenie ktorejkoľvek zmluvnej povinnosti zhotoviteľa  stanovenej v </w:t>
      </w:r>
      <w:r w:rsidR="008F0DF5" w:rsidRPr="00CB4C3C">
        <w:rPr>
          <w:rFonts w:cs="Arial"/>
          <w:szCs w:val="22"/>
          <w:lang w:eastAsia="cs-CZ"/>
        </w:rPr>
        <w:t>odseku</w:t>
      </w:r>
      <w:r w:rsidRPr="00CB4C3C">
        <w:rPr>
          <w:rFonts w:cs="Arial"/>
          <w:szCs w:val="22"/>
          <w:lang w:eastAsia="cs-CZ"/>
        </w:rPr>
        <w:t xml:space="preserve"> 10.3 alebo 10.4 alebo 10.12 tejto zmluvy vo výške </w:t>
      </w:r>
      <w:r w:rsidR="00843C7E">
        <w:rPr>
          <w:rFonts w:cs="Arial"/>
          <w:szCs w:val="22"/>
          <w:lang w:eastAsia="cs-CZ"/>
        </w:rPr>
        <w:t xml:space="preserve">10.000 </w:t>
      </w:r>
      <w:r w:rsidR="00843C7E">
        <w:rPr>
          <w:szCs w:val="22"/>
        </w:rPr>
        <w:t>( slovom: desať</w:t>
      </w:r>
      <w:r w:rsidR="00843C7E" w:rsidRPr="00CB4C3C">
        <w:rPr>
          <w:szCs w:val="22"/>
        </w:rPr>
        <w:t>tisíc</w:t>
      </w:r>
      <w:r w:rsidR="00843C7E">
        <w:rPr>
          <w:szCs w:val="22"/>
        </w:rPr>
        <w:t xml:space="preserve"> eur</w:t>
      </w:r>
      <w:r w:rsidR="00843C7E" w:rsidRPr="00CB4C3C">
        <w:rPr>
          <w:szCs w:val="22"/>
        </w:rPr>
        <w:t>)</w:t>
      </w:r>
      <w:r w:rsidRPr="00CB4C3C">
        <w:rPr>
          <w:rFonts w:cs="Arial"/>
          <w:szCs w:val="22"/>
          <w:lang w:eastAsia="cs-CZ"/>
        </w:rPr>
        <w:t xml:space="preserve"> (bez DPH). </w:t>
      </w:r>
      <w:r w:rsidR="008F0DF5" w:rsidRPr="00CB4C3C">
        <w:rPr>
          <w:rFonts w:cs="Arial"/>
          <w:szCs w:val="20"/>
          <w:lang w:eastAsia="cs-CZ"/>
        </w:rPr>
        <w:t>V prípade uplatnenia je zhotoviteľ povinný túto zmluvnú pokutu uhradiť.</w:t>
      </w:r>
    </w:p>
    <w:p w:rsidR="00225282" w:rsidRPr="00CB4C3C" w:rsidRDefault="00225282" w:rsidP="0006425D">
      <w:pPr>
        <w:pStyle w:val="Odsekzoznamu"/>
        <w:widowControl w:val="0"/>
        <w:numPr>
          <w:ilvl w:val="1"/>
          <w:numId w:val="16"/>
        </w:numPr>
        <w:autoSpaceDE w:val="0"/>
        <w:autoSpaceDN w:val="0"/>
        <w:adjustRightInd w:val="0"/>
        <w:ind w:left="567" w:hanging="567"/>
        <w:jc w:val="both"/>
      </w:pPr>
      <w:r w:rsidRPr="00CB4C3C">
        <w:rPr>
          <w:rFonts w:cs="Arial"/>
          <w:szCs w:val="22"/>
          <w:lang w:eastAsia="cs-CZ"/>
        </w:rPr>
        <w:t>V prípade omeškania objednávateľa s úhradou peňažných záväzkov zhotoviteľovi</w:t>
      </w:r>
      <w:r w:rsidR="00766D0A">
        <w:rPr>
          <w:rFonts w:cs="Arial"/>
          <w:szCs w:val="22"/>
          <w:lang w:eastAsia="cs-CZ"/>
        </w:rPr>
        <w:t>,</w:t>
      </w:r>
      <w:r w:rsidRPr="00CB4C3C">
        <w:rPr>
          <w:rFonts w:cs="Arial"/>
          <w:szCs w:val="22"/>
          <w:lang w:eastAsia="cs-CZ"/>
        </w:rPr>
        <w:t xml:space="preserve">  </w:t>
      </w:r>
      <w:r w:rsidR="00766D0A">
        <w:rPr>
          <w:rFonts w:cs="Arial"/>
          <w:szCs w:val="22"/>
          <w:lang w:eastAsia="cs-CZ"/>
        </w:rPr>
        <w:t xml:space="preserve">má </w:t>
      </w:r>
      <w:r w:rsidRPr="00CB4C3C">
        <w:rPr>
          <w:rFonts w:cs="Arial"/>
          <w:szCs w:val="22"/>
          <w:lang w:eastAsia="cs-CZ"/>
        </w:rPr>
        <w:t xml:space="preserve">zhotoviteľ voči objednávateľovi právo na zaplatenie úroku z omeškania z dlžnej sumy, a to vo výške podľa § 369 ods. 2 Obchodného zákonníka. </w:t>
      </w:r>
    </w:p>
    <w:p w:rsidR="00A130B8" w:rsidRPr="001342E2" w:rsidRDefault="00A130B8" w:rsidP="0006425D">
      <w:pPr>
        <w:pStyle w:val="Odsekzoznamu"/>
        <w:widowControl w:val="0"/>
        <w:numPr>
          <w:ilvl w:val="1"/>
          <w:numId w:val="16"/>
        </w:numPr>
        <w:autoSpaceDE w:val="0"/>
        <w:autoSpaceDN w:val="0"/>
        <w:adjustRightInd w:val="0"/>
        <w:ind w:left="567" w:hanging="567"/>
        <w:jc w:val="both"/>
      </w:pPr>
      <w:r w:rsidRPr="001342E2">
        <w:rPr>
          <w:szCs w:val="22"/>
        </w:rPr>
        <w:t>Zmluvné pokuty a úroky z omeškania, dohodnuté touto zmluvou hradí povinná strana nezávisle od toho, či a v akej výške vznikne druhej zmluvnej strane v tejto súvislosti škoda, ktorú možno vymáhať samostatne.</w:t>
      </w:r>
    </w:p>
    <w:p w:rsidR="00A130B8" w:rsidRPr="001342E2" w:rsidRDefault="00A130B8" w:rsidP="0006425D">
      <w:pPr>
        <w:pStyle w:val="Odsekzoznamu"/>
        <w:widowControl w:val="0"/>
        <w:numPr>
          <w:ilvl w:val="1"/>
          <w:numId w:val="16"/>
        </w:numPr>
        <w:autoSpaceDE w:val="0"/>
        <w:autoSpaceDN w:val="0"/>
        <w:adjustRightInd w:val="0"/>
        <w:ind w:left="567" w:hanging="567"/>
        <w:jc w:val="both"/>
      </w:pPr>
      <w:r w:rsidRPr="001342E2">
        <w:rPr>
          <w:szCs w:val="22"/>
        </w:rPr>
        <w:t xml:space="preserve">Zmluvné strany sa dohodli, že akékoľvek zmluvné pokuty na základe tejto zmluvy sa môžu navzájom kumulovať. </w:t>
      </w:r>
    </w:p>
    <w:p w:rsidR="00A130B8" w:rsidRPr="001342E2" w:rsidRDefault="00A130B8" w:rsidP="0006425D">
      <w:pPr>
        <w:pStyle w:val="Odsekzoznamu"/>
        <w:widowControl w:val="0"/>
        <w:numPr>
          <w:ilvl w:val="1"/>
          <w:numId w:val="16"/>
        </w:numPr>
        <w:autoSpaceDE w:val="0"/>
        <w:autoSpaceDN w:val="0"/>
        <w:adjustRightInd w:val="0"/>
        <w:ind w:left="567" w:hanging="567"/>
        <w:jc w:val="both"/>
      </w:pPr>
      <w:r w:rsidRPr="001342E2">
        <w:rPr>
          <w:rFonts w:cs="Arial"/>
          <w:szCs w:val="22"/>
          <w:lang w:eastAsia="cs-CZ"/>
        </w:rPr>
        <w:t xml:space="preserve">Lehota splatnosti zmluvnej pokuty a úroku z omeškania podľa tohto článku zmluvy je 14 </w:t>
      </w:r>
      <w:r w:rsidR="00C56BA1">
        <w:rPr>
          <w:rFonts w:cs="Arial"/>
          <w:szCs w:val="22"/>
          <w:lang w:eastAsia="cs-CZ"/>
        </w:rPr>
        <w:t xml:space="preserve">kalendárnych </w:t>
      </w:r>
      <w:r w:rsidRPr="001342E2">
        <w:rPr>
          <w:rFonts w:cs="Arial"/>
          <w:szCs w:val="22"/>
          <w:lang w:eastAsia="cs-CZ"/>
        </w:rPr>
        <w:t>dní odo dňa ich uplatnenia príslušnou zmluvnou stranou.</w:t>
      </w:r>
    </w:p>
    <w:p w:rsidR="00A130B8" w:rsidRPr="001342E2" w:rsidRDefault="00A130B8" w:rsidP="0006425D">
      <w:pPr>
        <w:pStyle w:val="Odsekzoznamu"/>
        <w:widowControl w:val="0"/>
        <w:numPr>
          <w:ilvl w:val="1"/>
          <w:numId w:val="16"/>
        </w:numPr>
        <w:autoSpaceDE w:val="0"/>
        <w:autoSpaceDN w:val="0"/>
        <w:adjustRightInd w:val="0"/>
        <w:ind w:left="567" w:hanging="567"/>
        <w:jc w:val="both"/>
      </w:pPr>
      <w:r w:rsidRPr="001342E2">
        <w:rPr>
          <w:szCs w:val="22"/>
        </w:rPr>
        <w:t xml:space="preserve">Splnením záväzku </w:t>
      </w:r>
      <w:r w:rsidR="00225282" w:rsidRPr="001342E2">
        <w:rPr>
          <w:szCs w:val="22"/>
        </w:rPr>
        <w:t xml:space="preserve">zmluvnej strany zaplatiť </w:t>
      </w:r>
      <w:r w:rsidRPr="001342E2">
        <w:rPr>
          <w:szCs w:val="22"/>
        </w:rPr>
        <w:t xml:space="preserve"> zmluvnú pokutu nezanikajú </w:t>
      </w:r>
      <w:r w:rsidR="00225282" w:rsidRPr="001342E2">
        <w:rPr>
          <w:szCs w:val="22"/>
        </w:rPr>
        <w:t xml:space="preserve">jej </w:t>
      </w:r>
      <w:r w:rsidRPr="001342E2">
        <w:rPr>
          <w:szCs w:val="22"/>
        </w:rPr>
        <w:t>povinnosti, plnenie ktorých je zabezpečené dohodou o zmluvnej pokute.</w:t>
      </w:r>
    </w:p>
    <w:p w:rsidR="00A130B8" w:rsidRPr="00B538A1" w:rsidRDefault="00A130B8" w:rsidP="0006425D">
      <w:pPr>
        <w:pStyle w:val="Odsekzoznamu"/>
        <w:widowControl w:val="0"/>
        <w:numPr>
          <w:ilvl w:val="1"/>
          <w:numId w:val="16"/>
        </w:numPr>
        <w:autoSpaceDE w:val="0"/>
        <w:autoSpaceDN w:val="0"/>
        <w:adjustRightInd w:val="0"/>
        <w:ind w:left="567" w:hanging="567"/>
        <w:jc w:val="both"/>
      </w:pPr>
      <w:r w:rsidRPr="001342E2">
        <w:rPr>
          <w:szCs w:val="22"/>
        </w:rPr>
        <w:t>Z</w:t>
      </w:r>
      <w:r w:rsidR="00225282" w:rsidRPr="001342E2">
        <w:rPr>
          <w:szCs w:val="22"/>
        </w:rPr>
        <w:t>mluvné strany</w:t>
      </w:r>
      <w:r w:rsidRPr="001342E2">
        <w:rPr>
          <w:szCs w:val="22"/>
        </w:rPr>
        <w:t xml:space="preserve"> týmto na základe s</w:t>
      </w:r>
      <w:r w:rsidR="00225282" w:rsidRPr="001342E2">
        <w:rPr>
          <w:szCs w:val="22"/>
        </w:rPr>
        <w:t>lobodnej a vážnej vôle vyhlasujú</w:t>
      </w:r>
      <w:r w:rsidRPr="001342E2">
        <w:rPr>
          <w:szCs w:val="22"/>
        </w:rPr>
        <w:t>, že s výškou sankcií a dohodnutých zmluvných pokút súhlas</w:t>
      </w:r>
      <w:r w:rsidR="00225282" w:rsidRPr="001342E2">
        <w:rPr>
          <w:szCs w:val="22"/>
        </w:rPr>
        <w:t>ia, nepovažujú</w:t>
      </w:r>
      <w:r w:rsidRPr="001342E2">
        <w:rPr>
          <w:szCs w:val="22"/>
        </w:rPr>
        <w:t xml:space="preserve"> ich za neprimerané a ani za odporujúce dobrým mravom, pričom s výškou a podmienkami ich uplatnenia v plnom rozsahu súhlas</w:t>
      </w:r>
      <w:r w:rsidR="00225282" w:rsidRPr="001342E2">
        <w:rPr>
          <w:szCs w:val="22"/>
        </w:rPr>
        <w:t>ia</w:t>
      </w:r>
      <w:r w:rsidRPr="001342E2">
        <w:rPr>
          <w:szCs w:val="22"/>
        </w:rPr>
        <w:t>.</w:t>
      </w:r>
    </w:p>
    <w:p w:rsidR="00B538A1" w:rsidRPr="001342E2" w:rsidRDefault="00B538A1" w:rsidP="0006425D">
      <w:pPr>
        <w:pStyle w:val="Odsekzoznamu"/>
        <w:widowControl w:val="0"/>
        <w:numPr>
          <w:ilvl w:val="1"/>
          <w:numId w:val="16"/>
        </w:numPr>
        <w:autoSpaceDE w:val="0"/>
        <w:autoSpaceDN w:val="0"/>
        <w:adjustRightInd w:val="0"/>
        <w:ind w:left="567" w:hanging="567"/>
        <w:jc w:val="both"/>
      </w:pPr>
      <w:r>
        <w:rPr>
          <w:szCs w:val="22"/>
        </w:rPr>
        <w:t>Nárok na náhradu škody objednávateľa voči zhotoviteľovi uplatnením nároku z tit</w:t>
      </w:r>
      <w:r w:rsidR="00843C7E">
        <w:rPr>
          <w:szCs w:val="22"/>
        </w:rPr>
        <w:t>ulu zmluvných pokút v zmysle Článku 8 tejto z</w:t>
      </w:r>
      <w:r>
        <w:rPr>
          <w:szCs w:val="22"/>
        </w:rPr>
        <w:t xml:space="preserve">mluvy nie je </w:t>
      </w:r>
      <w:r w:rsidR="00FE50F1">
        <w:rPr>
          <w:szCs w:val="22"/>
        </w:rPr>
        <w:t xml:space="preserve">týmto </w:t>
      </w:r>
      <w:r>
        <w:rPr>
          <w:szCs w:val="22"/>
        </w:rPr>
        <w:t>dotknutý v celom rozsahu.</w:t>
      </w:r>
    </w:p>
    <w:p w:rsidR="00CA0908" w:rsidRDefault="00CA0908" w:rsidP="00CA0908">
      <w:pPr>
        <w:jc w:val="both"/>
        <w:rPr>
          <w:sz w:val="28"/>
        </w:rPr>
      </w:pPr>
    </w:p>
    <w:p w:rsidR="00845200" w:rsidRPr="008A4356" w:rsidRDefault="00845200" w:rsidP="00CA0908">
      <w:pPr>
        <w:jc w:val="both"/>
        <w:rPr>
          <w:sz w:val="28"/>
        </w:rPr>
      </w:pPr>
    </w:p>
    <w:p w:rsidR="00CA0908" w:rsidRDefault="001342E2" w:rsidP="00CA0908">
      <w:pPr>
        <w:jc w:val="center"/>
        <w:rPr>
          <w:b/>
          <w:sz w:val="28"/>
        </w:rPr>
      </w:pPr>
      <w:r>
        <w:rPr>
          <w:b/>
          <w:sz w:val="28"/>
        </w:rPr>
        <w:t>Článok 9</w:t>
      </w:r>
      <w:r w:rsidR="00CA0908">
        <w:rPr>
          <w:b/>
          <w:sz w:val="28"/>
        </w:rPr>
        <w:t xml:space="preserve"> </w:t>
      </w:r>
    </w:p>
    <w:p w:rsidR="00CA0908" w:rsidRDefault="00CA0908" w:rsidP="00CA0908">
      <w:pPr>
        <w:jc w:val="center"/>
        <w:rPr>
          <w:b/>
          <w:sz w:val="28"/>
        </w:rPr>
      </w:pPr>
      <w:r>
        <w:rPr>
          <w:b/>
          <w:sz w:val="28"/>
        </w:rPr>
        <w:t>Riešenie sporov</w:t>
      </w:r>
    </w:p>
    <w:p w:rsidR="00CA0908" w:rsidRPr="008A4356" w:rsidRDefault="00CA0908" w:rsidP="00413158">
      <w:pPr>
        <w:rPr>
          <w:b/>
          <w:sz w:val="28"/>
        </w:rPr>
      </w:pPr>
    </w:p>
    <w:p w:rsidR="00CA0908" w:rsidRDefault="001342E2" w:rsidP="0006425D">
      <w:pPr>
        <w:pStyle w:val="Odsekzoznamu"/>
        <w:widowControl w:val="0"/>
        <w:numPr>
          <w:ilvl w:val="1"/>
          <w:numId w:val="17"/>
        </w:numPr>
        <w:tabs>
          <w:tab w:val="num" w:pos="567"/>
        </w:tabs>
        <w:autoSpaceDE w:val="0"/>
        <w:autoSpaceDN w:val="0"/>
        <w:adjustRightInd w:val="0"/>
      </w:pPr>
      <w:r>
        <w:t xml:space="preserve">  </w:t>
      </w:r>
      <w:r w:rsidR="00CA0908">
        <w:t>Ak sa vyskytnú rozpory v dokumentoch a plnení zmluvy majú prioritu:</w:t>
      </w:r>
    </w:p>
    <w:p w:rsidR="002F1838" w:rsidRDefault="00CC4744" w:rsidP="0006425D">
      <w:pPr>
        <w:pStyle w:val="Odsekzoznamu"/>
        <w:widowControl w:val="0"/>
        <w:numPr>
          <w:ilvl w:val="2"/>
          <w:numId w:val="18"/>
        </w:numPr>
        <w:tabs>
          <w:tab w:val="left" w:pos="1276"/>
        </w:tabs>
        <w:autoSpaceDE w:val="0"/>
        <w:autoSpaceDN w:val="0"/>
        <w:adjustRightInd w:val="0"/>
      </w:pPr>
      <w:r>
        <w:t xml:space="preserve"> </w:t>
      </w:r>
      <w:r w:rsidR="00CA0908">
        <w:t>zmluva o</w:t>
      </w:r>
      <w:r w:rsidR="00D016E6">
        <w:t> </w:t>
      </w:r>
      <w:r w:rsidR="00CA0908">
        <w:t>dielo</w:t>
      </w:r>
    </w:p>
    <w:p w:rsidR="00D016E6" w:rsidRDefault="00CC4744" w:rsidP="0006425D">
      <w:pPr>
        <w:pStyle w:val="Odsekzoznamu"/>
        <w:widowControl w:val="0"/>
        <w:numPr>
          <w:ilvl w:val="2"/>
          <w:numId w:val="18"/>
        </w:numPr>
        <w:tabs>
          <w:tab w:val="left" w:pos="1276"/>
        </w:tabs>
        <w:autoSpaceDE w:val="0"/>
        <w:autoSpaceDN w:val="0"/>
        <w:adjustRightInd w:val="0"/>
      </w:pPr>
      <w:r>
        <w:t xml:space="preserve"> </w:t>
      </w:r>
      <w:r w:rsidR="00970E7C">
        <w:t>p</w:t>
      </w:r>
      <w:r w:rsidR="00D016E6">
        <w:t>rojektová dokumentácia</w:t>
      </w:r>
    </w:p>
    <w:p w:rsidR="00CC4744" w:rsidRDefault="00CC4744" w:rsidP="0006425D">
      <w:pPr>
        <w:pStyle w:val="Odsekzoznamu"/>
        <w:widowControl w:val="0"/>
        <w:numPr>
          <w:ilvl w:val="2"/>
          <w:numId w:val="18"/>
        </w:numPr>
        <w:tabs>
          <w:tab w:val="left" w:pos="1276"/>
        </w:tabs>
        <w:autoSpaceDE w:val="0"/>
        <w:autoSpaceDN w:val="0"/>
        <w:adjustRightInd w:val="0"/>
      </w:pPr>
      <w:r>
        <w:t xml:space="preserve">  právoplatné stavebné povolenie s prihliadnutím na zmluvne dohodnutý rozsah diela uvedený v Článku 1 ods. 1.1.   tejto zmluvy,</w:t>
      </w:r>
    </w:p>
    <w:p w:rsidR="00CA0908" w:rsidRDefault="00CC4744" w:rsidP="0006425D">
      <w:pPr>
        <w:pStyle w:val="Odsekzoznamu"/>
        <w:widowControl w:val="0"/>
        <w:numPr>
          <w:ilvl w:val="2"/>
          <w:numId w:val="18"/>
        </w:numPr>
        <w:tabs>
          <w:tab w:val="left" w:pos="1276"/>
        </w:tabs>
        <w:autoSpaceDE w:val="0"/>
        <w:autoSpaceDN w:val="0"/>
        <w:adjustRightInd w:val="0"/>
      </w:pPr>
      <w:r>
        <w:t xml:space="preserve"> </w:t>
      </w:r>
      <w:r w:rsidR="00CA0908">
        <w:t>technické špecifikácie prác,</w:t>
      </w:r>
    </w:p>
    <w:p w:rsidR="00CA0908" w:rsidRDefault="00CC4744" w:rsidP="0006425D">
      <w:pPr>
        <w:pStyle w:val="Odsekzoznamu"/>
        <w:widowControl w:val="0"/>
        <w:numPr>
          <w:ilvl w:val="2"/>
          <w:numId w:val="18"/>
        </w:numPr>
        <w:tabs>
          <w:tab w:val="left" w:pos="1276"/>
        </w:tabs>
        <w:autoSpaceDE w:val="0"/>
        <w:autoSpaceDN w:val="0"/>
        <w:adjustRightInd w:val="0"/>
      </w:pPr>
      <w:r>
        <w:t xml:space="preserve"> </w:t>
      </w:r>
      <w:r w:rsidR="00CA0908">
        <w:t>všeobecné technické podmienky</w:t>
      </w:r>
      <w:r>
        <w:t>,</w:t>
      </w:r>
    </w:p>
    <w:p w:rsidR="001342E2" w:rsidRDefault="00CC4744" w:rsidP="0006425D">
      <w:pPr>
        <w:pStyle w:val="Odsekzoznamu"/>
        <w:widowControl w:val="0"/>
        <w:numPr>
          <w:ilvl w:val="2"/>
          <w:numId w:val="18"/>
        </w:numPr>
        <w:tabs>
          <w:tab w:val="left" w:pos="1276"/>
        </w:tabs>
        <w:autoSpaceDE w:val="0"/>
        <w:autoSpaceDN w:val="0"/>
        <w:adjustRightInd w:val="0"/>
      </w:pPr>
      <w:r>
        <w:t xml:space="preserve"> </w:t>
      </w:r>
      <w:r w:rsidR="00D016E6">
        <w:t>ponuka (vrátan</w:t>
      </w:r>
      <w:r>
        <w:t>e návrhu ceny)</w:t>
      </w:r>
      <w:r w:rsidR="00CA0908">
        <w:t>.</w:t>
      </w:r>
    </w:p>
    <w:p w:rsidR="00CA0908" w:rsidRDefault="00CA0908" w:rsidP="0006425D">
      <w:pPr>
        <w:pStyle w:val="Odsekzoznamu"/>
        <w:widowControl w:val="0"/>
        <w:numPr>
          <w:ilvl w:val="1"/>
          <w:numId w:val="17"/>
        </w:numPr>
        <w:tabs>
          <w:tab w:val="num" w:pos="567"/>
        </w:tabs>
        <w:autoSpaceDE w:val="0"/>
        <w:autoSpaceDN w:val="0"/>
        <w:adjustRightInd w:val="0"/>
        <w:ind w:left="567" w:hanging="567"/>
        <w:jc w:val="both"/>
      </w:pPr>
      <w:r>
        <w:t>Pri rôznosti názorov na vlastnosti hmôt a stavebných dielcov, pre ktoré platia všeobecné</w:t>
      </w:r>
      <w:r w:rsidR="00225282">
        <w:t xml:space="preserve"> </w:t>
      </w:r>
      <w:r>
        <w:t>záväzné skúšobné postupy a o prípustnosti a spoľahlivosti prístrojov, ktoré sa použili pri</w:t>
      </w:r>
      <w:r w:rsidR="00225282">
        <w:t xml:space="preserve"> </w:t>
      </w:r>
      <w:r>
        <w:t xml:space="preserve">skúškach, prípadne metód, môže si každá </w:t>
      </w:r>
      <w:r w:rsidR="00CC4744">
        <w:t xml:space="preserve">zmluvná </w:t>
      </w:r>
      <w:r>
        <w:t>strana dať vykonať materiálno-technické pre</w:t>
      </w:r>
      <w:r>
        <w:softHyphen/>
      </w:r>
      <w:r w:rsidR="00225282">
        <w:t xml:space="preserve"> </w:t>
      </w:r>
      <w:r>
        <w:t>skúšanie štátnym alebo štátom uznávaným skúšobným miestom pre skúšky materiálov.</w:t>
      </w:r>
      <w:r w:rsidR="00225282">
        <w:t xml:space="preserve"> </w:t>
      </w:r>
      <w:r>
        <w:t xml:space="preserve">Výsledky týchto skúšok sú záväzné. Náklady na skúšky znáša </w:t>
      </w:r>
      <w:r w:rsidR="00916F4E">
        <w:t xml:space="preserve">zmluvná </w:t>
      </w:r>
      <w:r>
        <w:t>strana, ktorá spor prehrala.</w:t>
      </w:r>
    </w:p>
    <w:p w:rsidR="00CA0908" w:rsidRDefault="00CA0908" w:rsidP="0006425D">
      <w:pPr>
        <w:widowControl w:val="0"/>
        <w:numPr>
          <w:ilvl w:val="1"/>
          <w:numId w:val="17"/>
        </w:numPr>
        <w:tabs>
          <w:tab w:val="num" w:pos="567"/>
        </w:tabs>
        <w:autoSpaceDE w:val="0"/>
        <w:autoSpaceDN w:val="0"/>
        <w:adjustRightInd w:val="0"/>
        <w:ind w:left="567" w:hanging="567"/>
        <w:jc w:val="both"/>
      </w:pPr>
      <w:r>
        <w:t xml:space="preserve">V prípade sporov, ktoré nebude možné riešiť dohodou zmluvných strán, požiada jedna zo zmluvných strán o rozhodnutie </w:t>
      </w:r>
      <w:r w:rsidR="005853F7">
        <w:t xml:space="preserve">príslušný </w:t>
      </w:r>
      <w:r>
        <w:t>súd</w:t>
      </w:r>
      <w:r w:rsidR="005853F7">
        <w:t xml:space="preserve"> Slovenskej republiky</w:t>
      </w:r>
      <w:r>
        <w:t>.</w:t>
      </w:r>
    </w:p>
    <w:p w:rsidR="00CA0908" w:rsidRDefault="00CA0908" w:rsidP="0006425D">
      <w:pPr>
        <w:widowControl w:val="0"/>
        <w:numPr>
          <w:ilvl w:val="1"/>
          <w:numId w:val="17"/>
        </w:numPr>
        <w:tabs>
          <w:tab w:val="num" w:pos="567"/>
        </w:tabs>
        <w:autoSpaceDE w:val="0"/>
        <w:autoSpaceDN w:val="0"/>
        <w:adjustRightInd w:val="0"/>
        <w:ind w:left="567" w:hanging="567"/>
        <w:jc w:val="both"/>
      </w:pPr>
      <w:r>
        <w:t>Spory zmluvných strán neoprávňujú zhotoviteľa zastaviť plnenie predmetu zmluvy.</w:t>
      </w:r>
    </w:p>
    <w:p w:rsidR="00CA0908" w:rsidRPr="00253E4C" w:rsidRDefault="00CA0908" w:rsidP="00CA0908">
      <w:pPr>
        <w:widowControl w:val="0"/>
        <w:numPr>
          <w:ilvl w:val="1"/>
          <w:numId w:val="17"/>
        </w:numPr>
        <w:tabs>
          <w:tab w:val="num" w:pos="567"/>
        </w:tabs>
        <w:autoSpaceDE w:val="0"/>
        <w:autoSpaceDN w:val="0"/>
        <w:adjustRightInd w:val="0"/>
        <w:ind w:left="567" w:hanging="567"/>
        <w:jc w:val="both"/>
      </w:pPr>
      <w:r>
        <w:t xml:space="preserve">Spory </w:t>
      </w:r>
      <w:r w:rsidR="005853F7">
        <w:t>bude rozhodovať príslušný súd Slovenskej republiky</w:t>
      </w:r>
      <w:r>
        <w:t>, a to v jazyku slovenskom.</w:t>
      </w:r>
    </w:p>
    <w:p w:rsidR="00AB78F8" w:rsidRDefault="00AB78F8" w:rsidP="00CA0908">
      <w:pPr>
        <w:jc w:val="center"/>
        <w:rPr>
          <w:b/>
          <w:sz w:val="28"/>
        </w:rPr>
      </w:pPr>
    </w:p>
    <w:p w:rsidR="00845200" w:rsidRDefault="00845200" w:rsidP="00CA0908">
      <w:pPr>
        <w:jc w:val="center"/>
        <w:rPr>
          <w:b/>
          <w:sz w:val="28"/>
        </w:rPr>
      </w:pPr>
    </w:p>
    <w:p w:rsidR="00CA0908" w:rsidRDefault="001342E2" w:rsidP="00CA0908">
      <w:pPr>
        <w:jc w:val="center"/>
        <w:rPr>
          <w:b/>
          <w:sz w:val="28"/>
        </w:rPr>
      </w:pPr>
      <w:r>
        <w:rPr>
          <w:b/>
          <w:sz w:val="28"/>
        </w:rPr>
        <w:t>Článok 10</w:t>
      </w:r>
      <w:r w:rsidR="00CA0908">
        <w:rPr>
          <w:b/>
          <w:sz w:val="28"/>
        </w:rPr>
        <w:t xml:space="preserve"> </w:t>
      </w:r>
    </w:p>
    <w:p w:rsidR="00CA0908" w:rsidRDefault="00CA0908" w:rsidP="00CA0908">
      <w:pPr>
        <w:jc w:val="center"/>
        <w:rPr>
          <w:b/>
          <w:sz w:val="28"/>
        </w:rPr>
      </w:pPr>
      <w:r>
        <w:rPr>
          <w:b/>
          <w:sz w:val="28"/>
        </w:rPr>
        <w:t>Ostatné práva a povinnosti</w:t>
      </w:r>
    </w:p>
    <w:p w:rsidR="003E0D21" w:rsidRPr="008A4356" w:rsidRDefault="003E0D21" w:rsidP="00CA0908">
      <w:pPr>
        <w:jc w:val="center"/>
        <w:rPr>
          <w:b/>
          <w:sz w:val="28"/>
        </w:rPr>
      </w:pPr>
    </w:p>
    <w:p w:rsidR="00CA0908" w:rsidRDefault="00CA0908" w:rsidP="0006425D">
      <w:pPr>
        <w:pStyle w:val="Odsekzoznamu"/>
        <w:widowControl w:val="0"/>
        <w:numPr>
          <w:ilvl w:val="1"/>
          <w:numId w:val="19"/>
        </w:numPr>
        <w:tabs>
          <w:tab w:val="num" w:pos="709"/>
        </w:tabs>
        <w:autoSpaceDE w:val="0"/>
        <w:autoSpaceDN w:val="0"/>
        <w:adjustRightInd w:val="0"/>
        <w:ind w:left="567" w:hanging="567"/>
        <w:jc w:val="both"/>
      </w:pPr>
      <w:r>
        <w:t>Všetky zmluvné dokumenty sa musia vypracovať v slovenskom jazyku. Všetky hodnoty, výmery, hmotnosti budú označované v slovenskom jazyku.</w:t>
      </w:r>
    </w:p>
    <w:p w:rsidR="005853F7" w:rsidRDefault="00B860E9" w:rsidP="0006425D">
      <w:pPr>
        <w:pStyle w:val="Odsekzoznamu"/>
        <w:widowControl w:val="0"/>
        <w:numPr>
          <w:ilvl w:val="1"/>
          <w:numId w:val="19"/>
        </w:numPr>
        <w:tabs>
          <w:tab w:val="num" w:pos="709"/>
        </w:tabs>
        <w:autoSpaceDE w:val="0"/>
        <w:autoSpaceDN w:val="0"/>
        <w:adjustRightInd w:val="0"/>
        <w:ind w:left="567" w:hanging="567"/>
        <w:jc w:val="both"/>
      </w:pPr>
      <w:r>
        <w:t>Zhotoviteľ sa zaväzuje</w:t>
      </w:r>
      <w:r w:rsidR="00CA0908">
        <w:t>, že nedôjde k zneužitiu, resp. že neposkytne materiály</w:t>
      </w:r>
      <w:r w:rsidR="003F02AD">
        <w:t>/dokumenty</w:t>
      </w:r>
      <w:r w:rsidR="00CA0908">
        <w:t xml:space="preserve"> týkajúce sa predmetu zmluvy tretím osobám a zachová mlčanlivosť o všetkých skutočnostiach, o ktorých sa dozvedel pri realizácii tejto zmluvy. To neplatí, ak je poskytnutie týchto materiálov, resp. sprístupnenie informácií o skutočnostiach, o ktorých sa dozvedel pri</w:t>
      </w:r>
      <w:r w:rsidR="00CE7B9A">
        <w:t> </w:t>
      </w:r>
      <w:r w:rsidR="00CA0908">
        <w:t xml:space="preserve">realizácii tejto zmluvy, potrebné pre realizáciu diela podľa tejto zmluvy. </w:t>
      </w:r>
    </w:p>
    <w:p w:rsidR="00CA0908" w:rsidRDefault="00CA0908" w:rsidP="0006425D">
      <w:pPr>
        <w:pStyle w:val="Odsekzoznamu"/>
        <w:widowControl w:val="0"/>
        <w:numPr>
          <w:ilvl w:val="1"/>
          <w:numId w:val="19"/>
        </w:numPr>
        <w:tabs>
          <w:tab w:val="num" w:pos="709"/>
        </w:tabs>
        <w:autoSpaceDE w:val="0"/>
        <w:autoSpaceDN w:val="0"/>
        <w:adjustRightInd w:val="0"/>
        <w:ind w:left="567" w:hanging="567"/>
        <w:jc w:val="both"/>
      </w:pPr>
      <w:r>
        <w:t>Zhotoviteľ nesmie bez predchádzajúceho písomného súhlasu objednávateľa previesť záväzky zo zmluvy na tretiu osobu.</w:t>
      </w:r>
    </w:p>
    <w:p w:rsidR="00CA0908" w:rsidRDefault="00CA0908" w:rsidP="0006425D">
      <w:pPr>
        <w:pStyle w:val="Odsekzoznamu"/>
        <w:widowControl w:val="0"/>
        <w:numPr>
          <w:ilvl w:val="1"/>
          <w:numId w:val="19"/>
        </w:numPr>
        <w:tabs>
          <w:tab w:val="num" w:pos="709"/>
        </w:tabs>
        <w:autoSpaceDE w:val="0"/>
        <w:autoSpaceDN w:val="0"/>
        <w:adjustRightInd w:val="0"/>
        <w:ind w:left="567" w:hanging="567"/>
        <w:jc w:val="both"/>
      </w:pPr>
      <w:r>
        <w:t>Zhotoviteľ nesmie bez predchádzajúceho písomného súhlasu objednávateľa previesť na inú osobu akékoľvek pohľadávky, ktoré mu vzniknú podľa tejto zmluvy.</w:t>
      </w:r>
    </w:p>
    <w:p w:rsidR="00CA0908" w:rsidRDefault="00CA0908" w:rsidP="0006425D">
      <w:pPr>
        <w:pStyle w:val="Odsekzoznamu"/>
        <w:widowControl w:val="0"/>
        <w:numPr>
          <w:ilvl w:val="1"/>
          <w:numId w:val="19"/>
        </w:numPr>
        <w:tabs>
          <w:tab w:val="num" w:pos="709"/>
        </w:tabs>
        <w:autoSpaceDE w:val="0"/>
        <w:autoSpaceDN w:val="0"/>
        <w:adjustRightInd w:val="0"/>
        <w:ind w:left="567" w:hanging="567"/>
        <w:jc w:val="both"/>
      </w:pPr>
      <w:r>
        <w:t>Obidve zmluvné strany sa zaväzujú zachovať mlčanlivosť o akýchkoľvek poskytnutých</w:t>
      </w:r>
      <w:r>
        <w:br/>
        <w:t>údajoch a informáciách, okrem informácií, ktoré je potrebné zverejniť podľa zákona.</w:t>
      </w:r>
    </w:p>
    <w:p w:rsidR="00CA0908" w:rsidRDefault="00CA0908" w:rsidP="0006425D">
      <w:pPr>
        <w:pStyle w:val="Odsekzoznamu"/>
        <w:widowControl w:val="0"/>
        <w:numPr>
          <w:ilvl w:val="1"/>
          <w:numId w:val="19"/>
        </w:numPr>
        <w:tabs>
          <w:tab w:val="num" w:pos="709"/>
        </w:tabs>
        <w:autoSpaceDE w:val="0"/>
        <w:autoSpaceDN w:val="0"/>
        <w:adjustRightInd w:val="0"/>
        <w:ind w:left="567" w:hanging="567"/>
        <w:jc w:val="both"/>
      </w:pPr>
      <w:r>
        <w:t>Dokumentácia poskytnutá zhotoviteľovi objednávateľom v súvislosti s plnením predmetu tejto zmluvy zostáva vlastníctvom objednávateľa.</w:t>
      </w:r>
    </w:p>
    <w:p w:rsidR="00CA0908" w:rsidRDefault="00CA0908" w:rsidP="0006425D">
      <w:pPr>
        <w:pStyle w:val="Odsekzoznamu"/>
        <w:widowControl w:val="0"/>
        <w:numPr>
          <w:ilvl w:val="1"/>
          <w:numId w:val="19"/>
        </w:numPr>
        <w:tabs>
          <w:tab w:val="num" w:pos="709"/>
        </w:tabs>
        <w:autoSpaceDE w:val="0"/>
        <w:autoSpaceDN w:val="0"/>
        <w:adjustRightInd w:val="0"/>
        <w:ind w:left="567" w:hanging="567"/>
        <w:jc w:val="both"/>
      </w:pPr>
      <w:r>
        <w:t xml:space="preserve">Vlastnícke právo k akejkoľvek dokumentácii, ktorú zhotoviteľ poskytne objednávateľovi v súvislosti s plnením predmetu tejto zmluvy prechádza na objednávateľa jej odovzdaním objednávateľovi. </w:t>
      </w:r>
    </w:p>
    <w:p w:rsidR="00CA0908" w:rsidRDefault="00CA0908" w:rsidP="0006425D">
      <w:pPr>
        <w:pStyle w:val="Odsekzoznamu"/>
        <w:widowControl w:val="0"/>
        <w:numPr>
          <w:ilvl w:val="1"/>
          <w:numId w:val="19"/>
        </w:numPr>
        <w:tabs>
          <w:tab w:val="num" w:pos="709"/>
        </w:tabs>
        <w:autoSpaceDE w:val="0"/>
        <w:autoSpaceDN w:val="0"/>
        <w:adjustRightInd w:val="0"/>
        <w:ind w:left="567" w:hanging="567"/>
        <w:jc w:val="both"/>
      </w:pPr>
      <w:r>
        <w:t>Zhotoviteľ</w:t>
      </w:r>
      <w:r w:rsidRPr="00FB1C1B">
        <w:t xml:space="preserve"> sa zaväzuje strpieť výkon kontroly, auditu, overovania súvisiaceho s</w:t>
      </w:r>
      <w:r w:rsidR="00CE7B9A">
        <w:t> </w:t>
      </w:r>
      <w:r w:rsidRPr="00FB1C1B">
        <w:t>predmetom zmluvy kedykoľvek a poskytnúť im všetku potrebnú súčinnosť. Oprávnenými osobami na výkon kontroly, au</w:t>
      </w:r>
      <w:r>
        <w:t>ditu, overovania na mieste sú: Najvyšší kontrolný úrad SR,</w:t>
      </w:r>
      <w:r w:rsidRPr="00FB1C1B">
        <w:t xml:space="preserve"> orgán auditu, jeho spolupracujúce</w:t>
      </w:r>
      <w:r>
        <w:t xml:space="preserve"> orgány a nimi poverené osoby</w:t>
      </w:r>
      <w:r w:rsidR="005853F7">
        <w:t xml:space="preserve"> a iné orgány verejnej správy oprávnené v zmysle platnej legislatívy Slovenskej republiky</w:t>
      </w:r>
      <w:r w:rsidRPr="00FB1C1B">
        <w:t>.</w:t>
      </w:r>
      <w:r>
        <w:t xml:space="preserve"> Za strpenie výkonu kontroly a poskytnutie súčinnosti pri výkone kontroly neprináleží zhotoviteľovi žiadna odmena, náhrada, ani iné plnenie.</w:t>
      </w:r>
      <w:r w:rsidRPr="003225C2">
        <w:t xml:space="preserve"> </w:t>
      </w:r>
      <w:r>
        <w:t>V prípade, že objednávateľovi vznikne škoda v dôsledku nestrpenia kontroly, neposkytnutia súčinnosti kontrolným orgánom a nedodania požadovaných podkladov zo strany zhotoviteľa, je zhotoviteľ povinný túto škodu nahradiť v plnej miere.</w:t>
      </w:r>
    </w:p>
    <w:p w:rsidR="00CA0908" w:rsidRPr="00CC4744" w:rsidRDefault="00CA0908" w:rsidP="0006425D">
      <w:pPr>
        <w:pStyle w:val="Odsekzoznamu"/>
        <w:widowControl w:val="0"/>
        <w:numPr>
          <w:ilvl w:val="1"/>
          <w:numId w:val="19"/>
        </w:numPr>
        <w:tabs>
          <w:tab w:val="num" w:pos="709"/>
        </w:tabs>
        <w:autoSpaceDE w:val="0"/>
        <w:autoSpaceDN w:val="0"/>
        <w:adjustRightInd w:val="0"/>
        <w:ind w:left="567" w:hanging="567"/>
        <w:jc w:val="both"/>
      </w:pPr>
      <w:r>
        <w:t>Zhotoviteľ vyhlasuje, že sa zoznámil s rozsahom a povahou diela, že sú mu známe technické, kvalitatívne, kvantitatívne a iné podmienky realizácie diela, a že disponuje technickým, materiálnym vybavením a personálnymi kapacitami, odbornými znalosťami, oprávneniami, povoleniami, ktoré sú potrebné k riadnemu vykonaniu diela a dielo vykoná odborne spôsobilými zamestnancami</w:t>
      </w:r>
      <w:r w:rsidR="00C44667">
        <w:t xml:space="preserve">, pracovníkmi </w:t>
      </w:r>
      <w:r>
        <w:t xml:space="preserve">prípadne odborne spôsobilými </w:t>
      </w:r>
      <w:r w:rsidRPr="00CC4744">
        <w:t>tretími subjektmi.</w:t>
      </w:r>
    </w:p>
    <w:p w:rsidR="00CA0908" w:rsidRPr="00CC4744" w:rsidRDefault="00CA0908" w:rsidP="0006425D">
      <w:pPr>
        <w:pStyle w:val="Odsekzoznamu"/>
        <w:widowControl w:val="0"/>
        <w:numPr>
          <w:ilvl w:val="1"/>
          <w:numId w:val="19"/>
        </w:numPr>
        <w:tabs>
          <w:tab w:val="num" w:pos="709"/>
        </w:tabs>
        <w:autoSpaceDE w:val="0"/>
        <w:autoSpaceDN w:val="0"/>
        <w:adjustRightInd w:val="0"/>
        <w:ind w:left="567" w:hanging="567"/>
        <w:jc w:val="both"/>
      </w:pPr>
      <w:r w:rsidRPr="00CC4744">
        <w:t>Zhotoviteľ je povinný sa zoznámiť so všetkými podkladmi, dokumentmi, písomnosťami, ktoré mu poskytol objednávateľ a bezodkladne najneskôr však do 7 kalendárnych dní od ich prevzatia, písomne oznámiť objednávateľovi výhrady</w:t>
      </w:r>
      <w:r w:rsidR="003F02AD" w:rsidRPr="00CC4744">
        <w:t xml:space="preserve"> (to</w:t>
      </w:r>
      <w:r w:rsidR="00C44667">
        <w:t xml:space="preserve"> neplatí ak dané dokumenty mal z</w:t>
      </w:r>
      <w:r w:rsidR="003F02AD" w:rsidRPr="00CC4744">
        <w:t>hotoviteľ k dispozícií vo Verejnej súťaži kde pripomienky a výhrady mohol vznášať počas lehoty na predkladanie ponúk)</w:t>
      </w:r>
      <w:r w:rsidRPr="00CC4744">
        <w:t xml:space="preserve">, ktoré môžu mať vplyv na vykonanie diela, inak nároky zhotoviteľa súvisiace s neúplnosťou alebo </w:t>
      </w:r>
      <w:proofErr w:type="spellStart"/>
      <w:r w:rsidRPr="00CC4744">
        <w:t>vadnosťou</w:t>
      </w:r>
      <w:proofErr w:type="spellEnd"/>
      <w:r w:rsidRPr="00CC4744">
        <w:t xml:space="preserve"> podkladov zaniká.</w:t>
      </w:r>
    </w:p>
    <w:p w:rsidR="003E0D21" w:rsidRPr="00CC4744" w:rsidRDefault="003E0D21" w:rsidP="0006425D">
      <w:pPr>
        <w:pStyle w:val="Odsekzoznamu"/>
        <w:widowControl w:val="0"/>
        <w:numPr>
          <w:ilvl w:val="1"/>
          <w:numId w:val="19"/>
        </w:numPr>
        <w:tabs>
          <w:tab w:val="num" w:pos="709"/>
        </w:tabs>
        <w:autoSpaceDE w:val="0"/>
        <w:autoSpaceDN w:val="0"/>
        <w:adjustRightInd w:val="0"/>
        <w:ind w:left="567" w:hanging="567"/>
        <w:jc w:val="both"/>
      </w:pPr>
      <w:r w:rsidRPr="00CC4744">
        <w:rPr>
          <w:szCs w:val="22"/>
        </w:rPr>
        <w:t>Zmluvné strany vyhlasujú, že pokiaľ v súvislosti s plnením povinností podľa tejto zmluvy poskytli, alebo poskytnú osobné údaje fyzických osôb, zaväzujú sa s týmito osobnými údajmi nakladať a tieto osobné údaje spracovávať výlučne na účely plnenia povinností podľa tejto zmluvy a v súlade s príslušnými aktuálne platnými a účinnými právnymi prepismi o ochrane osobných údajov najmä v súlade s nariadením Európskeho parlamentu a Rady EU 2016/679 zo dňa 27. apríla 2016 o ochrane fyzických osôb pri spracovaní osobných údajov a o voľnom pohybe týchto údajov, ktorým sa zrušuje smernica  95/46/ES (všeobecné nariadenie o ochrane údajov). </w:t>
      </w:r>
    </w:p>
    <w:p w:rsidR="007058A7" w:rsidRPr="00CC4744" w:rsidRDefault="007058A7" w:rsidP="0006425D">
      <w:pPr>
        <w:widowControl w:val="0"/>
        <w:numPr>
          <w:ilvl w:val="1"/>
          <w:numId w:val="19"/>
        </w:numPr>
        <w:ind w:left="567" w:hanging="567"/>
        <w:jc w:val="both"/>
        <w:rPr>
          <w:rFonts w:cs="Arial"/>
          <w:bCs/>
          <w:szCs w:val="22"/>
        </w:rPr>
      </w:pPr>
      <w:r w:rsidRPr="00CC4744">
        <w:rPr>
          <w:szCs w:val="22"/>
        </w:rPr>
        <w:t xml:space="preserve">Zhotoviteľ sa zaväzuje poskytnúť objednávateľovi súčinnosť a v prípade potreby aj fyzickú účasť na kolaudačnom konaní časti diela alebo celého diela podľa rozsahu </w:t>
      </w:r>
      <w:r w:rsidR="008F0DF5" w:rsidRPr="00CC4744">
        <w:rPr>
          <w:szCs w:val="22"/>
        </w:rPr>
        <w:t xml:space="preserve">a v termínoch </w:t>
      </w:r>
      <w:r w:rsidRPr="00CC4744">
        <w:rPr>
          <w:szCs w:val="22"/>
        </w:rPr>
        <w:t>písomne</w:t>
      </w:r>
      <w:r w:rsidR="00F350E4" w:rsidRPr="00CC4744">
        <w:rPr>
          <w:szCs w:val="22"/>
        </w:rPr>
        <w:t xml:space="preserve"> určených</w:t>
      </w:r>
      <w:r w:rsidRPr="00CC4744">
        <w:rPr>
          <w:szCs w:val="22"/>
        </w:rPr>
        <w:t xml:space="preserve"> objednávateľom. </w:t>
      </w:r>
    </w:p>
    <w:p w:rsidR="00A31C04" w:rsidRPr="00607658" w:rsidRDefault="00A31C04" w:rsidP="0006425D">
      <w:pPr>
        <w:pStyle w:val="Odsekzoznamu"/>
        <w:widowControl w:val="0"/>
        <w:numPr>
          <w:ilvl w:val="1"/>
          <w:numId w:val="19"/>
        </w:numPr>
        <w:tabs>
          <w:tab w:val="num" w:pos="709"/>
        </w:tabs>
        <w:autoSpaceDE w:val="0"/>
        <w:autoSpaceDN w:val="0"/>
        <w:adjustRightInd w:val="0"/>
        <w:ind w:left="567" w:hanging="567"/>
        <w:jc w:val="both"/>
        <w:rPr>
          <w:szCs w:val="22"/>
        </w:rPr>
      </w:pPr>
      <w:r w:rsidRPr="00CC4744">
        <w:rPr>
          <w:szCs w:val="22"/>
        </w:rPr>
        <w:t>Pre odstránenie všetkých pochýb sa zmluvné strany</w:t>
      </w:r>
      <w:r w:rsidRPr="00A31C04">
        <w:rPr>
          <w:szCs w:val="22"/>
        </w:rPr>
        <w:t xml:space="preserve"> dohodli, že vlastnícke, resp. majetkové právo k akejkoľvek dokumentácii, ktorú zhotoviteľ poskytne objednávateľovi v súvislosti s plnením predmetu tejto zmluvy prechádza na objednávateľa jej odovzdaním objednávateľovi. V prípade ak, táto dokumentácia napĺňa znaky autorského diela v zmysle zákona č. 185/2015 </w:t>
      </w:r>
      <w:proofErr w:type="spellStart"/>
      <w:r w:rsidRPr="00A31C04">
        <w:rPr>
          <w:szCs w:val="22"/>
        </w:rPr>
        <w:t>Z.z</w:t>
      </w:r>
      <w:proofErr w:type="spellEnd"/>
      <w:r w:rsidRPr="00A31C04">
        <w:rPr>
          <w:szCs w:val="22"/>
        </w:rPr>
        <w:t xml:space="preserve">. Autorský zákon v znení neskorších predpisov, jej odovzdaním objednávateľovi, zhotoviteľ </w:t>
      </w:r>
      <w:r w:rsidRPr="00A31C04">
        <w:rPr>
          <w:rFonts w:cs="Arial"/>
          <w:szCs w:val="22"/>
        </w:rPr>
        <w:t xml:space="preserve">poskytuje objednávateľovi výhradnú licenciu (zhotoviteľ sa zaväzuje neudeliť súhlas na jej použitie inej osobe bez písomného súhlasu objednávateľa)  poskytnutú  </w:t>
      </w:r>
      <w:r w:rsidRPr="00A31C04">
        <w:rPr>
          <w:szCs w:val="22"/>
        </w:rPr>
        <w:t xml:space="preserve">na dobu trvania výhradných majetkových práv autora k dokumentácii ako autorskému dielu (na dobu autorskoprávnej ochrany podľa § 32 zákona č. 185/2015 </w:t>
      </w:r>
      <w:proofErr w:type="spellStart"/>
      <w:r w:rsidRPr="00A31C04">
        <w:rPr>
          <w:szCs w:val="22"/>
        </w:rPr>
        <w:t>Z.z</w:t>
      </w:r>
      <w:proofErr w:type="spellEnd"/>
      <w:r w:rsidRPr="00A31C04">
        <w:rPr>
          <w:szCs w:val="22"/>
        </w:rPr>
        <w:t>. Autorský zákon v znení neskorších predpisov) a</w:t>
      </w:r>
      <w:r w:rsidRPr="00A31C04">
        <w:rPr>
          <w:rFonts w:cs="Arial"/>
          <w:szCs w:val="22"/>
        </w:rPr>
        <w:t xml:space="preserve"> teritoriálne neobmedzenú licenciu, na použitie dokumentácie alebo ktorejkoľvek jej časti najmä na účel vyplývajúci zo zmluvy v rozsahu prípravy, realizácie diela, vyhotovovanie jej rozmnoženín, verejné vystavovanie, verejnú prezentáciu, zmeny, úpravy a spracovanie dokumentácie, spojenie s iným dielom. Na základe tejto licencie je taktiež objednávateľ alebo ním poverená osoba oprávnená akokoľvek modifikovať, prepracovať, dopracovať alebo zmeniť dokumentáciu, alebo dopracovať ďalšie časti dokumentácie s použitím zhotoviteľom vypracovaných častí dokumentácie. Odplata za licenciu je zahrnutá v cene diela podľa zmluvy. Zhotoviteľ týmto objednávateľovi udeľuje výslovný predchádzajúci súhlas na udelenie súhlasu tretej osobe na použitie dokumentácie v rozsahu udelenej licencie, ako aj na postúpenie licencie.</w:t>
      </w:r>
    </w:p>
    <w:p w:rsidR="00607658" w:rsidRPr="00BE1CC5" w:rsidRDefault="00607658" w:rsidP="0006425D">
      <w:pPr>
        <w:pStyle w:val="Odsekzoznamu"/>
        <w:widowControl w:val="0"/>
        <w:numPr>
          <w:ilvl w:val="1"/>
          <w:numId w:val="19"/>
        </w:numPr>
        <w:tabs>
          <w:tab w:val="num" w:pos="709"/>
        </w:tabs>
        <w:autoSpaceDE w:val="0"/>
        <w:autoSpaceDN w:val="0"/>
        <w:adjustRightInd w:val="0"/>
        <w:ind w:left="567" w:hanging="567"/>
        <w:jc w:val="both"/>
        <w:rPr>
          <w:szCs w:val="22"/>
        </w:rPr>
      </w:pPr>
      <w:r w:rsidRPr="00BE1CC5">
        <w:rPr>
          <w:rFonts w:cs="Arial"/>
          <w:szCs w:val="22"/>
        </w:rPr>
        <w:t>Zhotoviteľ sa zaväzuje umožniť objednávateľovi počas celej doby realizácie diela vyhotovovať fotodokumentáciu realizácie diela a upozorniť objednávateľa na každé ukončenie ucelenej časti realizácie diela.</w:t>
      </w:r>
    </w:p>
    <w:p w:rsidR="00845200" w:rsidRDefault="00845200" w:rsidP="00CA0908">
      <w:pPr>
        <w:jc w:val="center"/>
        <w:rPr>
          <w:b/>
          <w:sz w:val="28"/>
        </w:rPr>
      </w:pPr>
    </w:p>
    <w:p w:rsidR="00845200" w:rsidRDefault="00845200" w:rsidP="00CA0908">
      <w:pPr>
        <w:jc w:val="center"/>
        <w:rPr>
          <w:b/>
          <w:sz w:val="28"/>
        </w:rPr>
      </w:pPr>
    </w:p>
    <w:p w:rsidR="00CA0908" w:rsidRDefault="00CA0908" w:rsidP="00CA0908">
      <w:pPr>
        <w:jc w:val="center"/>
        <w:rPr>
          <w:b/>
          <w:sz w:val="28"/>
        </w:rPr>
      </w:pPr>
      <w:r>
        <w:rPr>
          <w:b/>
          <w:sz w:val="28"/>
        </w:rPr>
        <w:t>Článok 1</w:t>
      </w:r>
      <w:r w:rsidR="001342E2">
        <w:rPr>
          <w:b/>
          <w:sz w:val="28"/>
        </w:rPr>
        <w:t>1</w:t>
      </w:r>
      <w:r>
        <w:rPr>
          <w:b/>
          <w:sz w:val="28"/>
        </w:rPr>
        <w:t xml:space="preserve"> </w:t>
      </w:r>
    </w:p>
    <w:p w:rsidR="00CA0908" w:rsidRDefault="00E75AEA" w:rsidP="00CA0908">
      <w:pPr>
        <w:jc w:val="center"/>
        <w:rPr>
          <w:b/>
        </w:rPr>
      </w:pPr>
      <w:r>
        <w:rPr>
          <w:b/>
          <w:sz w:val="28"/>
        </w:rPr>
        <w:t xml:space="preserve">Ukončenie </w:t>
      </w:r>
      <w:r w:rsidR="00CA0908">
        <w:rPr>
          <w:b/>
          <w:sz w:val="28"/>
        </w:rPr>
        <w:t xml:space="preserve"> zmluvy</w:t>
      </w:r>
    </w:p>
    <w:p w:rsidR="00E75AEA" w:rsidRPr="008A4356" w:rsidRDefault="00E75AEA" w:rsidP="00E75AEA">
      <w:pPr>
        <w:widowControl w:val="0"/>
        <w:autoSpaceDE w:val="0"/>
        <w:autoSpaceDN w:val="0"/>
        <w:adjustRightInd w:val="0"/>
        <w:jc w:val="both"/>
        <w:rPr>
          <w:sz w:val="28"/>
        </w:rPr>
      </w:pPr>
    </w:p>
    <w:p w:rsidR="00E75AEA" w:rsidRDefault="00E75AEA" w:rsidP="00C44667">
      <w:pPr>
        <w:pStyle w:val="Odsekzoznamu"/>
        <w:widowControl w:val="0"/>
        <w:numPr>
          <w:ilvl w:val="1"/>
          <w:numId w:val="20"/>
        </w:numPr>
        <w:autoSpaceDE w:val="0"/>
        <w:autoSpaceDN w:val="0"/>
        <w:adjustRightInd w:val="0"/>
        <w:ind w:left="567" w:hanging="567"/>
        <w:jc w:val="both"/>
      </w:pPr>
      <w:r>
        <w:t>Zmluvné strany môžu túto zmluvu ukonči</w:t>
      </w:r>
      <w:r w:rsidR="00AB4D91">
        <w:t>ť pred uplynutím jej</w:t>
      </w:r>
      <w:r>
        <w:t xml:space="preserve"> účinnosti: </w:t>
      </w:r>
    </w:p>
    <w:p w:rsidR="00E75AEA" w:rsidRDefault="00E75AEA" w:rsidP="0006425D">
      <w:pPr>
        <w:pStyle w:val="Odsekzoznamu"/>
        <w:widowControl w:val="0"/>
        <w:numPr>
          <w:ilvl w:val="2"/>
          <w:numId w:val="20"/>
        </w:numPr>
        <w:autoSpaceDE w:val="0"/>
        <w:autoSpaceDN w:val="0"/>
        <w:adjustRightInd w:val="0"/>
        <w:ind w:hanging="153"/>
        <w:jc w:val="both"/>
      </w:pPr>
      <w:r>
        <w:t>písomnou dohodou,</w:t>
      </w:r>
    </w:p>
    <w:p w:rsidR="00E75AEA" w:rsidRDefault="00E75AEA" w:rsidP="0006425D">
      <w:pPr>
        <w:pStyle w:val="Odsekzoznamu"/>
        <w:widowControl w:val="0"/>
        <w:numPr>
          <w:ilvl w:val="2"/>
          <w:numId w:val="20"/>
        </w:numPr>
        <w:autoSpaceDE w:val="0"/>
        <w:autoSpaceDN w:val="0"/>
        <w:adjustRightInd w:val="0"/>
        <w:ind w:hanging="153"/>
        <w:jc w:val="both"/>
      </w:pPr>
      <w:r>
        <w:t>odstúpením</w:t>
      </w:r>
      <w:r w:rsidR="002129BD">
        <w:t>.</w:t>
      </w:r>
    </w:p>
    <w:p w:rsidR="00CA0908" w:rsidRPr="00F350E4" w:rsidRDefault="00CA0908" w:rsidP="0006425D">
      <w:pPr>
        <w:widowControl w:val="0"/>
        <w:numPr>
          <w:ilvl w:val="1"/>
          <w:numId w:val="20"/>
        </w:numPr>
        <w:autoSpaceDE w:val="0"/>
        <w:autoSpaceDN w:val="0"/>
        <w:adjustRightInd w:val="0"/>
        <w:ind w:left="567" w:hanging="567"/>
        <w:jc w:val="both"/>
        <w:rPr>
          <w:szCs w:val="22"/>
        </w:rPr>
      </w:pPr>
      <w:r w:rsidRPr="00F350E4">
        <w:rPr>
          <w:szCs w:val="22"/>
        </w:rPr>
        <w:t>Od zmluvy možno odstúpiť v prípadoch, ktoré st</w:t>
      </w:r>
      <w:r w:rsidR="00E75AEA" w:rsidRPr="00F350E4">
        <w:rPr>
          <w:szCs w:val="22"/>
        </w:rPr>
        <w:t xml:space="preserve">anovuje táto zmluva a § 344 a </w:t>
      </w:r>
      <w:proofErr w:type="spellStart"/>
      <w:r w:rsidR="00E75AEA" w:rsidRPr="00F350E4">
        <w:rPr>
          <w:szCs w:val="22"/>
        </w:rPr>
        <w:t>na</w:t>
      </w:r>
      <w:r w:rsidRPr="00F350E4">
        <w:rPr>
          <w:szCs w:val="22"/>
        </w:rPr>
        <w:t>sl</w:t>
      </w:r>
      <w:proofErr w:type="spellEnd"/>
      <w:r w:rsidRPr="00F350E4">
        <w:rPr>
          <w:szCs w:val="22"/>
        </w:rPr>
        <w:t>. Obchodného zákonníka</w:t>
      </w:r>
      <w:r w:rsidR="000D4E86" w:rsidRPr="00F350E4">
        <w:rPr>
          <w:szCs w:val="22"/>
        </w:rPr>
        <w:t xml:space="preserve"> </w:t>
      </w:r>
      <w:r w:rsidR="000D4E86" w:rsidRPr="00F350E4">
        <w:rPr>
          <w:rFonts w:cs="Arial"/>
          <w:szCs w:val="22"/>
        </w:rPr>
        <w:t>z dôvodu podstatného porušenia zmluvných povinností vyplývajúcich z tejto zmluvy</w:t>
      </w:r>
      <w:r w:rsidRPr="00F350E4">
        <w:rPr>
          <w:szCs w:val="22"/>
        </w:rPr>
        <w:t>. Zhotoviteľovi prináleží náhrada nákladov iba za skutočne vykonané práce.</w:t>
      </w:r>
    </w:p>
    <w:p w:rsidR="00CA0908" w:rsidRDefault="00CA0908" w:rsidP="0006425D">
      <w:pPr>
        <w:widowControl w:val="0"/>
        <w:numPr>
          <w:ilvl w:val="1"/>
          <w:numId w:val="20"/>
        </w:numPr>
        <w:autoSpaceDE w:val="0"/>
        <w:autoSpaceDN w:val="0"/>
        <w:adjustRightInd w:val="0"/>
        <w:ind w:left="567" w:hanging="567"/>
        <w:jc w:val="both"/>
      </w:pPr>
      <w:r>
        <w:t xml:space="preserve">Odstúpenie  nadobúda účinnosť </w:t>
      </w:r>
      <w:r w:rsidR="00E75AEA" w:rsidRPr="00E75AEA">
        <w:rPr>
          <w:rFonts w:cs="Arial"/>
          <w:bCs/>
          <w:szCs w:val="20"/>
        </w:rPr>
        <w:t xml:space="preserve">dňom doručenia </w:t>
      </w:r>
      <w:r w:rsidR="00E75AEA">
        <w:rPr>
          <w:rFonts w:cs="Arial"/>
          <w:bCs/>
          <w:szCs w:val="20"/>
        </w:rPr>
        <w:t xml:space="preserve">odôvodneného </w:t>
      </w:r>
      <w:r w:rsidR="00E75AEA" w:rsidRPr="00E75AEA">
        <w:rPr>
          <w:rFonts w:cs="Arial"/>
          <w:bCs/>
          <w:szCs w:val="20"/>
        </w:rPr>
        <w:t>oznámenia o odstúpení jednej zmluvnej strany druhej zmluvnej strane.</w:t>
      </w:r>
    </w:p>
    <w:p w:rsidR="000D4E86" w:rsidRDefault="000D4E86" w:rsidP="0006425D">
      <w:pPr>
        <w:widowControl w:val="0"/>
        <w:numPr>
          <w:ilvl w:val="1"/>
          <w:numId w:val="20"/>
        </w:numPr>
        <w:tabs>
          <w:tab w:val="left" w:pos="-2268"/>
        </w:tabs>
        <w:ind w:left="567" w:hanging="567"/>
        <w:jc w:val="both"/>
        <w:rPr>
          <w:rFonts w:cs="Arial"/>
          <w:sz w:val="20"/>
          <w:szCs w:val="20"/>
        </w:rPr>
      </w:pPr>
      <w:r w:rsidRPr="00593D49">
        <w:rPr>
          <w:rFonts w:cs="Arial"/>
          <w:szCs w:val="22"/>
        </w:rPr>
        <w:t>Za podstatné porušenie povinností</w:t>
      </w:r>
      <w:r w:rsidR="00593D49" w:rsidRPr="00593D49">
        <w:rPr>
          <w:rFonts w:cs="Arial"/>
          <w:szCs w:val="22"/>
        </w:rPr>
        <w:t xml:space="preserve"> zhotoviteľa oprávňujúce objednávateľa</w:t>
      </w:r>
      <w:r w:rsidRPr="00593D49">
        <w:rPr>
          <w:rFonts w:cs="Arial"/>
          <w:szCs w:val="22"/>
        </w:rPr>
        <w:t xml:space="preserve"> </w:t>
      </w:r>
      <w:r w:rsidR="00593D49" w:rsidRPr="00593D49">
        <w:rPr>
          <w:rFonts w:cs="Arial"/>
          <w:szCs w:val="22"/>
        </w:rPr>
        <w:t>od zmluvy odstúpiť</w:t>
      </w:r>
      <w:r w:rsidR="00721092">
        <w:rPr>
          <w:rFonts w:cs="Arial"/>
          <w:szCs w:val="22"/>
        </w:rPr>
        <w:t>,</w:t>
      </w:r>
      <w:r w:rsidR="00593D49" w:rsidRPr="00593D49">
        <w:rPr>
          <w:rFonts w:cs="Arial"/>
          <w:szCs w:val="22"/>
        </w:rPr>
        <w:t xml:space="preserve"> </w:t>
      </w:r>
      <w:r w:rsidR="00721092">
        <w:rPr>
          <w:rFonts w:cs="Arial"/>
          <w:szCs w:val="22"/>
        </w:rPr>
        <w:t xml:space="preserve">okrem prípadov uvedených v iných ustanoveniach tejto zmluvy, </w:t>
      </w:r>
      <w:r w:rsidRPr="00593D49">
        <w:rPr>
          <w:rFonts w:cs="Arial"/>
          <w:szCs w:val="22"/>
        </w:rPr>
        <w:t>budú zmluvné strany považovať</w:t>
      </w:r>
      <w:r w:rsidRPr="00C325E0">
        <w:rPr>
          <w:rFonts w:cs="Arial"/>
          <w:sz w:val="20"/>
          <w:szCs w:val="20"/>
        </w:rPr>
        <w:t>:</w:t>
      </w:r>
    </w:p>
    <w:p w:rsidR="00593D49" w:rsidRPr="0084708F" w:rsidRDefault="00593D49" w:rsidP="0006425D">
      <w:pPr>
        <w:pStyle w:val="Odsekzoznamu"/>
        <w:widowControl w:val="0"/>
        <w:numPr>
          <w:ilvl w:val="2"/>
          <w:numId w:val="20"/>
        </w:numPr>
        <w:tabs>
          <w:tab w:val="left" w:pos="-2268"/>
        </w:tabs>
        <w:ind w:left="1418" w:hanging="851"/>
        <w:jc w:val="both"/>
        <w:rPr>
          <w:szCs w:val="22"/>
        </w:rPr>
      </w:pPr>
      <w:r w:rsidRPr="0084708F">
        <w:rPr>
          <w:szCs w:val="22"/>
        </w:rPr>
        <w:t xml:space="preserve">ak zhotoviteľ </w:t>
      </w:r>
      <w:r w:rsidR="00E70F44" w:rsidRPr="0084708F">
        <w:rPr>
          <w:szCs w:val="22"/>
        </w:rPr>
        <w:t xml:space="preserve">je </w:t>
      </w:r>
      <w:r w:rsidRPr="0084708F">
        <w:rPr>
          <w:szCs w:val="22"/>
        </w:rPr>
        <w:t xml:space="preserve">v omeškaní s odovzdaním diela </w:t>
      </w:r>
      <w:r w:rsidR="0084708F">
        <w:rPr>
          <w:szCs w:val="22"/>
        </w:rPr>
        <w:t xml:space="preserve">v termíne </w:t>
      </w:r>
      <w:r w:rsidR="00E70F44" w:rsidRPr="0084708F">
        <w:rPr>
          <w:szCs w:val="22"/>
        </w:rPr>
        <w:t xml:space="preserve">podľa </w:t>
      </w:r>
      <w:r w:rsidR="0084708F">
        <w:rPr>
          <w:szCs w:val="22"/>
        </w:rPr>
        <w:t xml:space="preserve">Článku 2 </w:t>
      </w:r>
      <w:r w:rsidR="00E70F44" w:rsidRPr="0084708F">
        <w:rPr>
          <w:szCs w:val="22"/>
        </w:rPr>
        <w:t xml:space="preserve">bodu 2.1.3 </w:t>
      </w:r>
      <w:r w:rsidR="0027336A" w:rsidRPr="0089088B">
        <w:rPr>
          <w:szCs w:val="22"/>
        </w:rPr>
        <w:t>prípadne 2.1.4.  (v prípade uplatnenia Opcie)</w:t>
      </w:r>
      <w:r w:rsidR="0027336A">
        <w:rPr>
          <w:szCs w:val="22"/>
        </w:rPr>
        <w:t xml:space="preserve"> </w:t>
      </w:r>
      <w:r w:rsidRPr="0084708F">
        <w:rPr>
          <w:szCs w:val="22"/>
        </w:rPr>
        <w:t>o </w:t>
      </w:r>
      <w:r w:rsidR="00E70F44" w:rsidRPr="0084708F">
        <w:rPr>
          <w:szCs w:val="22"/>
        </w:rPr>
        <w:t>via</w:t>
      </w:r>
      <w:r w:rsidRPr="0084708F">
        <w:rPr>
          <w:szCs w:val="22"/>
        </w:rPr>
        <w:t>c ako 14 kalendárnych dní</w:t>
      </w:r>
      <w:r w:rsidR="00E621E2" w:rsidRPr="0084708F">
        <w:rPr>
          <w:szCs w:val="22"/>
        </w:rPr>
        <w:t>,</w:t>
      </w:r>
    </w:p>
    <w:p w:rsidR="007F4256" w:rsidRPr="0084708F" w:rsidRDefault="007F4256" w:rsidP="0006425D">
      <w:pPr>
        <w:pStyle w:val="Odsekzoznamu"/>
        <w:widowControl w:val="0"/>
        <w:numPr>
          <w:ilvl w:val="2"/>
          <w:numId w:val="20"/>
        </w:numPr>
        <w:tabs>
          <w:tab w:val="left" w:pos="-2268"/>
        </w:tabs>
        <w:ind w:left="1418" w:hanging="851"/>
        <w:jc w:val="both"/>
        <w:rPr>
          <w:rFonts w:cs="Arial"/>
          <w:szCs w:val="22"/>
        </w:rPr>
      </w:pPr>
      <w:r w:rsidRPr="0084708F">
        <w:rPr>
          <w:szCs w:val="22"/>
        </w:rPr>
        <w:t>a</w:t>
      </w:r>
      <w:r w:rsidR="00A40DD0">
        <w:rPr>
          <w:szCs w:val="22"/>
        </w:rPr>
        <w:t>k zhotoviteľ neplní kvalitatívne</w:t>
      </w:r>
      <w:r w:rsidRPr="0084708F">
        <w:rPr>
          <w:szCs w:val="22"/>
        </w:rPr>
        <w:t xml:space="preserve"> – technické parametre a podmienky zhotovovania  diela určených projektom pre realizáciu stavby, STN</w:t>
      </w:r>
      <w:r w:rsidR="00E621E2" w:rsidRPr="0084708F">
        <w:rPr>
          <w:szCs w:val="22"/>
        </w:rPr>
        <w:t>, EN</w:t>
      </w:r>
      <w:r w:rsidRPr="0084708F">
        <w:rPr>
          <w:szCs w:val="22"/>
        </w:rPr>
        <w:t xml:space="preserve"> a</w:t>
      </w:r>
      <w:r w:rsidR="00EC5EB9">
        <w:rPr>
          <w:szCs w:val="22"/>
        </w:rPr>
        <w:t xml:space="preserve">lebo </w:t>
      </w:r>
      <w:r w:rsidRPr="0084708F">
        <w:rPr>
          <w:szCs w:val="22"/>
        </w:rPr>
        <w:t> všeobecne záväznými právnymi predpismi SR a</w:t>
      </w:r>
      <w:r w:rsidR="00EC5EB9">
        <w:rPr>
          <w:szCs w:val="22"/>
        </w:rPr>
        <w:t>lebo</w:t>
      </w:r>
      <w:r w:rsidRPr="0084708F">
        <w:rPr>
          <w:szCs w:val="22"/>
        </w:rPr>
        <w:t xml:space="preserve"> touto zmluvou, </w:t>
      </w:r>
    </w:p>
    <w:p w:rsidR="007F4256" w:rsidRPr="0084708F" w:rsidRDefault="007F4256" w:rsidP="0006425D">
      <w:pPr>
        <w:pStyle w:val="Odsekzoznamu"/>
        <w:widowControl w:val="0"/>
        <w:numPr>
          <w:ilvl w:val="2"/>
          <w:numId w:val="20"/>
        </w:numPr>
        <w:tabs>
          <w:tab w:val="left" w:pos="-2268"/>
        </w:tabs>
        <w:ind w:left="1418" w:hanging="851"/>
        <w:jc w:val="both"/>
        <w:rPr>
          <w:rFonts w:cs="Arial"/>
          <w:szCs w:val="22"/>
        </w:rPr>
      </w:pPr>
      <w:r w:rsidRPr="0084708F">
        <w:rPr>
          <w:szCs w:val="22"/>
        </w:rPr>
        <w:t xml:space="preserve">ak zhotoviteľ aj napriek písomnému upozorneniu objednávateľa (jeho zástupcom na stavbe, zápisom v stavebnom denníku na </w:t>
      </w:r>
      <w:proofErr w:type="spellStart"/>
      <w:r w:rsidRPr="0084708F">
        <w:rPr>
          <w:szCs w:val="22"/>
        </w:rPr>
        <w:t>vadné</w:t>
      </w:r>
      <w:proofErr w:type="spellEnd"/>
      <w:r w:rsidRPr="0084708F">
        <w:rPr>
          <w:szCs w:val="22"/>
        </w:rPr>
        <w:t xml:space="preserve"> plnenie zhotoviteľa stavby alebo iným vhodným spôsobom) pokračuje vo </w:t>
      </w:r>
      <w:proofErr w:type="spellStart"/>
      <w:r w:rsidRPr="0084708F">
        <w:rPr>
          <w:szCs w:val="22"/>
        </w:rPr>
        <w:t>vadnom</w:t>
      </w:r>
      <w:proofErr w:type="spellEnd"/>
      <w:r w:rsidRPr="0084708F">
        <w:rPr>
          <w:szCs w:val="22"/>
        </w:rPr>
        <w:t xml:space="preserve"> plnení alebo ak aj napriek upozorneniu, v primeranej lehote určenej mu na odstránenie </w:t>
      </w:r>
      <w:proofErr w:type="spellStart"/>
      <w:r w:rsidRPr="0084708F">
        <w:rPr>
          <w:szCs w:val="22"/>
        </w:rPr>
        <w:t>vady</w:t>
      </w:r>
      <w:proofErr w:type="spellEnd"/>
      <w:r w:rsidRPr="0084708F">
        <w:rPr>
          <w:szCs w:val="22"/>
        </w:rPr>
        <w:t xml:space="preserve">, </w:t>
      </w:r>
      <w:proofErr w:type="spellStart"/>
      <w:r w:rsidRPr="0084708F">
        <w:rPr>
          <w:szCs w:val="22"/>
        </w:rPr>
        <w:t>vadu</w:t>
      </w:r>
      <w:proofErr w:type="spellEnd"/>
      <w:r w:rsidRPr="0084708F">
        <w:rPr>
          <w:szCs w:val="22"/>
        </w:rPr>
        <w:t xml:space="preserve"> neodstránil, </w:t>
      </w:r>
    </w:p>
    <w:p w:rsidR="007F4256" w:rsidRPr="0084708F" w:rsidRDefault="007F4256" w:rsidP="0006425D">
      <w:pPr>
        <w:pStyle w:val="Odsekzoznamu"/>
        <w:widowControl w:val="0"/>
        <w:numPr>
          <w:ilvl w:val="2"/>
          <w:numId w:val="20"/>
        </w:numPr>
        <w:tabs>
          <w:tab w:val="left" w:pos="-2268"/>
        </w:tabs>
        <w:ind w:left="1418" w:hanging="851"/>
        <w:jc w:val="both"/>
        <w:rPr>
          <w:rFonts w:cs="Arial"/>
          <w:szCs w:val="22"/>
        </w:rPr>
      </w:pPr>
      <w:r w:rsidRPr="0084708F">
        <w:rPr>
          <w:szCs w:val="22"/>
        </w:rPr>
        <w:t>ak zhotoviteľ bez kvalifikovaných dôvodov neprevezme stavenisko</w:t>
      </w:r>
      <w:r w:rsidR="00E621E2" w:rsidRPr="0084708F">
        <w:rPr>
          <w:szCs w:val="22"/>
        </w:rPr>
        <w:t xml:space="preserve"> v lehote stanovenej to</w:t>
      </w:r>
      <w:r w:rsidR="00B73DCD" w:rsidRPr="0084708F">
        <w:rPr>
          <w:szCs w:val="22"/>
        </w:rPr>
        <w:t>u</w:t>
      </w:r>
      <w:r w:rsidR="00E621E2" w:rsidRPr="0084708F">
        <w:rPr>
          <w:szCs w:val="22"/>
        </w:rPr>
        <w:t>to zmluvou</w:t>
      </w:r>
      <w:r w:rsidRPr="0084708F">
        <w:rPr>
          <w:szCs w:val="22"/>
        </w:rPr>
        <w:t xml:space="preserve">, alebo zastaví zhotovenie diela pred jeho dokončením, alebo ho preruší na neprimerane dlhú dobu </w:t>
      </w:r>
      <w:r w:rsidR="00E621E2" w:rsidRPr="0084708F">
        <w:rPr>
          <w:szCs w:val="22"/>
        </w:rPr>
        <w:t xml:space="preserve">za ktorú sa považuje </w:t>
      </w:r>
      <w:r w:rsidR="00154F19">
        <w:rPr>
          <w:szCs w:val="22"/>
        </w:rPr>
        <w:t xml:space="preserve">14 </w:t>
      </w:r>
      <w:r w:rsidR="00E621E2" w:rsidRPr="0084708F">
        <w:rPr>
          <w:szCs w:val="22"/>
        </w:rPr>
        <w:t xml:space="preserve">kalendárnych dní </w:t>
      </w:r>
      <w:r w:rsidRPr="0084708F">
        <w:rPr>
          <w:szCs w:val="22"/>
        </w:rPr>
        <w:t>(</w:t>
      </w:r>
      <w:r w:rsidR="00E621E2" w:rsidRPr="0084708F">
        <w:rPr>
          <w:szCs w:val="22"/>
        </w:rPr>
        <w:t>okrem prípadov vyššej moci</w:t>
      </w:r>
      <w:r w:rsidRPr="0084708F">
        <w:rPr>
          <w:szCs w:val="22"/>
        </w:rPr>
        <w:t xml:space="preserve">), </w:t>
      </w:r>
    </w:p>
    <w:p w:rsidR="00E621E2" w:rsidRPr="0084708F" w:rsidRDefault="00E621E2" w:rsidP="0006425D">
      <w:pPr>
        <w:pStyle w:val="Odsekzoznamu"/>
        <w:widowControl w:val="0"/>
        <w:numPr>
          <w:ilvl w:val="2"/>
          <w:numId w:val="20"/>
        </w:numPr>
        <w:tabs>
          <w:tab w:val="left" w:pos="-2268"/>
        </w:tabs>
        <w:ind w:left="1418" w:hanging="851"/>
        <w:jc w:val="both"/>
        <w:rPr>
          <w:rFonts w:cs="Arial"/>
          <w:szCs w:val="22"/>
        </w:rPr>
      </w:pPr>
      <w:r w:rsidRPr="0084708F">
        <w:rPr>
          <w:rFonts w:cs="Arial"/>
          <w:szCs w:val="22"/>
        </w:rPr>
        <w:t>ak je  na základe odborného posúdenia stavebného dozoru a generálneho projektanta diela z technického riešenia a postupu uskutočnenia diela zrejmé, že zhotoviteľ nedokáže zhotoviť dielo podľa termínov uvedených vo Vecnom, finančnom a  časovom harmonograme,</w:t>
      </w:r>
    </w:p>
    <w:p w:rsidR="007F4256" w:rsidRPr="0084708F" w:rsidRDefault="007F4256" w:rsidP="0006425D">
      <w:pPr>
        <w:pStyle w:val="Odsekzoznamu"/>
        <w:widowControl w:val="0"/>
        <w:numPr>
          <w:ilvl w:val="2"/>
          <w:numId w:val="20"/>
        </w:numPr>
        <w:tabs>
          <w:tab w:val="left" w:pos="-2268"/>
        </w:tabs>
        <w:ind w:left="1418" w:hanging="851"/>
        <w:jc w:val="both"/>
        <w:rPr>
          <w:rFonts w:cs="Arial"/>
          <w:szCs w:val="22"/>
        </w:rPr>
      </w:pPr>
      <w:r w:rsidRPr="0084708F">
        <w:rPr>
          <w:szCs w:val="22"/>
        </w:rPr>
        <w:t xml:space="preserve">ak proti zhotoviteľovi je vedené konkurzné konanie, bol podaný návrh na začatie konkurzného konania, návrh na začatie konkurzného konania bol zamietnutý z dôvodu nedostatku majetku, ak bolo začaté </w:t>
      </w:r>
      <w:proofErr w:type="spellStart"/>
      <w:r w:rsidRPr="0084708F">
        <w:rPr>
          <w:szCs w:val="22"/>
        </w:rPr>
        <w:t>reštruktualizačné</w:t>
      </w:r>
      <w:proofErr w:type="spellEnd"/>
      <w:r w:rsidRPr="0084708F">
        <w:rPr>
          <w:szCs w:val="22"/>
        </w:rPr>
        <w:t xml:space="preserve"> konanie, alebo ak zhotoviteľ vstúpil do likvidácie,</w:t>
      </w:r>
    </w:p>
    <w:p w:rsidR="007F4256" w:rsidRPr="0084708F" w:rsidRDefault="007F4256" w:rsidP="0006425D">
      <w:pPr>
        <w:pStyle w:val="Odsekzoznamu"/>
        <w:widowControl w:val="0"/>
        <w:numPr>
          <w:ilvl w:val="2"/>
          <w:numId w:val="20"/>
        </w:numPr>
        <w:tabs>
          <w:tab w:val="left" w:pos="-2268"/>
        </w:tabs>
        <w:ind w:left="1418" w:hanging="851"/>
        <w:jc w:val="both"/>
        <w:rPr>
          <w:rFonts w:cs="Arial"/>
          <w:szCs w:val="22"/>
        </w:rPr>
      </w:pPr>
      <w:r w:rsidRPr="0084708F">
        <w:rPr>
          <w:szCs w:val="22"/>
        </w:rPr>
        <w:t>ak zhotoviteľ nie je v čase uzavretia tejto zmluvy zapísaný v registri partnerov verejného sektora, alebo ak bol vymazaný z tohto registra alebo ak dôjde k jeho výmazu z tohto regis</w:t>
      </w:r>
      <w:r w:rsidR="00B73DCD" w:rsidRPr="0084708F">
        <w:rPr>
          <w:szCs w:val="22"/>
        </w:rPr>
        <w:t xml:space="preserve">tra počas trvania tejto zmluvy </w:t>
      </w:r>
      <w:r w:rsidRPr="0084708F">
        <w:rPr>
          <w:szCs w:val="22"/>
        </w:rPr>
        <w:t xml:space="preserve">v zmysle zákona č. 315/2016 Z. z. </w:t>
      </w:r>
      <w:r w:rsidRPr="0084708F">
        <w:rPr>
          <w:bCs/>
          <w:color w:val="000000"/>
          <w:szCs w:val="22"/>
          <w:shd w:val="clear" w:color="auto" w:fill="FFFFFF"/>
        </w:rPr>
        <w:t>o registri partnerov verejného sektora a o zmene a doplnení niektorých zákonov v znení neskorších predpisov,</w:t>
      </w:r>
    </w:p>
    <w:p w:rsidR="007F4256" w:rsidRPr="0084708F" w:rsidRDefault="007F4256" w:rsidP="0006425D">
      <w:pPr>
        <w:pStyle w:val="Odsekzoznamu"/>
        <w:widowControl w:val="0"/>
        <w:numPr>
          <w:ilvl w:val="2"/>
          <w:numId w:val="20"/>
        </w:numPr>
        <w:tabs>
          <w:tab w:val="left" w:pos="-2268"/>
        </w:tabs>
        <w:ind w:left="1418" w:hanging="851"/>
        <w:jc w:val="both"/>
        <w:rPr>
          <w:rFonts w:cs="Arial"/>
          <w:szCs w:val="22"/>
        </w:rPr>
      </w:pPr>
      <w:r w:rsidRPr="0084708F">
        <w:rPr>
          <w:rFonts w:cs="Arial"/>
          <w:szCs w:val="22"/>
        </w:rPr>
        <w:t>ak subdodávateľ nebol v čase uz</w:t>
      </w:r>
      <w:r w:rsidR="00CF23D0">
        <w:rPr>
          <w:rFonts w:cs="Arial"/>
          <w:szCs w:val="22"/>
        </w:rPr>
        <w:t>avretia zmluvy alebo plnenia subdodávky na základe tejto zmluvy</w:t>
      </w:r>
      <w:r w:rsidRPr="0084708F">
        <w:rPr>
          <w:rFonts w:cs="Arial"/>
          <w:szCs w:val="22"/>
        </w:rPr>
        <w:t xml:space="preserve"> zapísaný v registri partnerov verejného sektora alebo bolo právoplatne rozhodnuté o jeho výmaze z tohto registra počas trvania zmluvy a povinnosť zápisu do registra partnerov verejného sektora sa na subdodávateľa vzťahuje,</w:t>
      </w:r>
    </w:p>
    <w:p w:rsidR="007F4256" w:rsidRPr="0084708F" w:rsidRDefault="00B73DCD" w:rsidP="0006425D">
      <w:pPr>
        <w:pStyle w:val="Odsekzoznamu"/>
        <w:widowControl w:val="0"/>
        <w:numPr>
          <w:ilvl w:val="2"/>
          <w:numId w:val="20"/>
        </w:numPr>
        <w:tabs>
          <w:tab w:val="left" w:pos="-2268"/>
        </w:tabs>
        <w:ind w:left="1418" w:hanging="851"/>
        <w:jc w:val="both"/>
        <w:rPr>
          <w:rFonts w:cs="Arial"/>
          <w:szCs w:val="22"/>
        </w:rPr>
      </w:pPr>
      <w:r w:rsidRPr="0084708F">
        <w:rPr>
          <w:bCs/>
          <w:color w:val="000000"/>
          <w:szCs w:val="22"/>
          <w:shd w:val="clear" w:color="auto" w:fill="FFFFFF"/>
        </w:rPr>
        <w:t xml:space="preserve">ak zhotoviteľ </w:t>
      </w:r>
      <w:r w:rsidR="007F4256" w:rsidRPr="0084708F">
        <w:rPr>
          <w:bCs/>
          <w:color w:val="000000"/>
          <w:szCs w:val="22"/>
          <w:shd w:val="clear" w:color="auto" w:fill="FFFFFF"/>
        </w:rPr>
        <w:t xml:space="preserve"> </w:t>
      </w:r>
      <w:r w:rsidR="00154F19">
        <w:rPr>
          <w:bCs/>
          <w:color w:val="000000"/>
          <w:szCs w:val="22"/>
          <w:shd w:val="clear" w:color="auto" w:fill="FFFFFF"/>
        </w:rPr>
        <w:t xml:space="preserve">opakovane </w:t>
      </w:r>
      <w:r w:rsidR="00154F19">
        <w:rPr>
          <w:rFonts w:cs="Arial"/>
          <w:szCs w:val="22"/>
        </w:rPr>
        <w:t xml:space="preserve">(dvakrát a viac) </w:t>
      </w:r>
      <w:r w:rsidR="007F4256" w:rsidRPr="0084708F">
        <w:rPr>
          <w:bCs/>
          <w:color w:val="000000"/>
          <w:szCs w:val="22"/>
          <w:shd w:val="clear" w:color="auto" w:fill="FFFFFF"/>
        </w:rPr>
        <w:t xml:space="preserve">neuhradí svoj splatný záväzok voči </w:t>
      </w:r>
      <w:r w:rsidR="00154F19">
        <w:rPr>
          <w:bCs/>
          <w:color w:val="000000"/>
          <w:szCs w:val="22"/>
          <w:shd w:val="clear" w:color="auto" w:fill="FFFFFF"/>
        </w:rPr>
        <w:t xml:space="preserve">ktorémukoľvek </w:t>
      </w:r>
      <w:r w:rsidR="007F4256" w:rsidRPr="0084708F">
        <w:rPr>
          <w:bCs/>
          <w:color w:val="000000"/>
          <w:szCs w:val="22"/>
          <w:shd w:val="clear" w:color="auto" w:fill="FFFFFF"/>
        </w:rPr>
        <w:t xml:space="preserve">subdodávateľovi </w:t>
      </w:r>
      <w:r w:rsidR="007F4256" w:rsidRPr="0084708F">
        <w:rPr>
          <w:szCs w:val="22"/>
        </w:rPr>
        <w:t>a to napriek riadnemu dodaniu služieb,  tovarov a stavebných prác zo strany subdodávateľa,</w:t>
      </w:r>
    </w:p>
    <w:p w:rsidR="002C23F2" w:rsidRPr="00985CDF" w:rsidRDefault="002C23F2" w:rsidP="0006425D">
      <w:pPr>
        <w:pStyle w:val="Odsekzoznamu"/>
        <w:widowControl w:val="0"/>
        <w:numPr>
          <w:ilvl w:val="2"/>
          <w:numId w:val="20"/>
        </w:numPr>
        <w:tabs>
          <w:tab w:val="left" w:pos="-2268"/>
        </w:tabs>
        <w:ind w:left="1418" w:hanging="851"/>
        <w:jc w:val="both"/>
        <w:rPr>
          <w:rFonts w:cs="Arial"/>
          <w:szCs w:val="22"/>
        </w:rPr>
      </w:pPr>
      <w:r w:rsidRPr="0084708F">
        <w:rPr>
          <w:rFonts w:cs="Arial"/>
          <w:iCs/>
          <w:szCs w:val="22"/>
        </w:rPr>
        <w:t>ak bolo počas účinnosti  tejto zmluvy právoplatne rozhodnuté, že zhotoviteľ porušil všeobecne záväzné právne predpisy v oblasti pracovného práva najmä  v oblasti zákazu nelegálneho zamestnávania, sociálneho práva alebo v oblasti ochrany životného prostredia alebo ďalšie právne predpisy, k dodržiavaniu ktorých sa zaviazal v tejto zmluve,</w:t>
      </w:r>
    </w:p>
    <w:p w:rsidR="00985CDF" w:rsidRPr="00985CDF" w:rsidRDefault="00985CDF" w:rsidP="0006425D">
      <w:pPr>
        <w:pStyle w:val="Odsekzoznamu"/>
        <w:widowControl w:val="0"/>
        <w:numPr>
          <w:ilvl w:val="2"/>
          <w:numId w:val="20"/>
        </w:numPr>
        <w:tabs>
          <w:tab w:val="left" w:pos="-2268"/>
        </w:tabs>
        <w:ind w:left="1418" w:hanging="851"/>
        <w:jc w:val="both"/>
        <w:rPr>
          <w:rFonts w:cs="Arial"/>
          <w:szCs w:val="22"/>
        </w:rPr>
      </w:pPr>
      <w:r w:rsidRPr="00985CDF">
        <w:rPr>
          <w:rFonts w:cs="Arial"/>
          <w:iCs/>
          <w:szCs w:val="22"/>
        </w:rPr>
        <w:t xml:space="preserve">ak zhotoviteľ poruší povinnosť upravenú </w:t>
      </w:r>
      <w:r w:rsidRPr="00985CDF">
        <w:rPr>
          <w:rFonts w:cs="Arial"/>
          <w:szCs w:val="22"/>
          <w:lang w:eastAsia="cs-CZ"/>
        </w:rPr>
        <w:t>v odseku 10.3 alebo 10.4. alebo 10.12 tejto zmluvy,</w:t>
      </w:r>
    </w:p>
    <w:p w:rsidR="002C23F2" w:rsidRPr="00A050F4" w:rsidRDefault="00B73DCD" w:rsidP="0006425D">
      <w:pPr>
        <w:pStyle w:val="Odsekzoznamu"/>
        <w:widowControl w:val="0"/>
        <w:numPr>
          <w:ilvl w:val="2"/>
          <w:numId w:val="20"/>
        </w:numPr>
        <w:tabs>
          <w:tab w:val="left" w:pos="-2268"/>
        </w:tabs>
        <w:ind w:left="1418" w:hanging="851"/>
        <w:jc w:val="both"/>
        <w:rPr>
          <w:rFonts w:cs="Arial"/>
          <w:szCs w:val="22"/>
        </w:rPr>
      </w:pPr>
      <w:r w:rsidRPr="00985CDF">
        <w:rPr>
          <w:bCs/>
          <w:szCs w:val="22"/>
          <w:shd w:val="clear" w:color="auto" w:fill="FFFFFF"/>
        </w:rPr>
        <w:t xml:space="preserve"> </w:t>
      </w:r>
      <w:r w:rsidR="00CC7597">
        <w:rPr>
          <w:bCs/>
          <w:szCs w:val="22"/>
          <w:shd w:val="clear" w:color="auto" w:fill="FFFFFF"/>
        </w:rPr>
        <w:t>naplnenie ktoréhokoľvek dôvodu predpokladaného</w:t>
      </w:r>
      <w:r w:rsidR="0084708F" w:rsidRPr="00985CDF">
        <w:rPr>
          <w:bCs/>
          <w:szCs w:val="22"/>
          <w:shd w:val="clear" w:color="auto" w:fill="FFFFFF"/>
        </w:rPr>
        <w:t xml:space="preserve"> podľa § 19 zákona o vere</w:t>
      </w:r>
      <w:r w:rsidR="00EC5EB9" w:rsidRPr="00985CDF">
        <w:rPr>
          <w:bCs/>
          <w:szCs w:val="22"/>
          <w:shd w:val="clear" w:color="auto" w:fill="FFFFFF"/>
        </w:rPr>
        <w:t>j</w:t>
      </w:r>
      <w:r w:rsidR="0084708F" w:rsidRPr="00985CDF">
        <w:rPr>
          <w:bCs/>
          <w:szCs w:val="22"/>
          <w:shd w:val="clear" w:color="auto" w:fill="FFFFFF"/>
        </w:rPr>
        <w:t>nom obstarávaní,</w:t>
      </w:r>
    </w:p>
    <w:p w:rsidR="00A050F4" w:rsidRPr="00985CDF" w:rsidRDefault="00A050F4" w:rsidP="0006425D">
      <w:pPr>
        <w:pStyle w:val="Odsekzoznamu"/>
        <w:widowControl w:val="0"/>
        <w:numPr>
          <w:ilvl w:val="2"/>
          <w:numId w:val="20"/>
        </w:numPr>
        <w:tabs>
          <w:tab w:val="left" w:pos="-2268"/>
        </w:tabs>
        <w:ind w:left="1418" w:hanging="851"/>
        <w:jc w:val="both"/>
        <w:rPr>
          <w:rFonts w:cs="Arial"/>
          <w:szCs w:val="22"/>
        </w:rPr>
      </w:pPr>
      <w:r>
        <w:t>ak zhotoviteľ stratí oprávnenia vyžadované príslušnými právnymi predpismi na činnosti, na základe ktorých je zhotoviteľ oprávnený zhotovovať dielo podľa tejto zmluvy,</w:t>
      </w:r>
    </w:p>
    <w:p w:rsidR="00EC5EB9" w:rsidRPr="00985CDF" w:rsidRDefault="0084708F" w:rsidP="0006425D">
      <w:pPr>
        <w:pStyle w:val="Odsekzoznamu"/>
        <w:widowControl w:val="0"/>
        <w:numPr>
          <w:ilvl w:val="2"/>
          <w:numId w:val="20"/>
        </w:numPr>
        <w:tabs>
          <w:tab w:val="left" w:pos="-2268"/>
        </w:tabs>
        <w:ind w:left="1418" w:hanging="851"/>
        <w:jc w:val="both"/>
        <w:rPr>
          <w:rFonts w:cs="Arial"/>
          <w:szCs w:val="22"/>
        </w:rPr>
      </w:pPr>
      <w:r w:rsidRPr="0084708F">
        <w:rPr>
          <w:bCs/>
          <w:color w:val="000000"/>
          <w:szCs w:val="22"/>
          <w:shd w:val="clear" w:color="auto" w:fill="FFFFFF"/>
        </w:rPr>
        <w:t>ak zhotoviteľ nemá uzatvorené poistenie v zmysle ustanovení tejto zmluvy</w:t>
      </w:r>
      <w:r w:rsidR="00EC5EB9">
        <w:rPr>
          <w:bCs/>
          <w:color w:val="000000"/>
          <w:szCs w:val="22"/>
          <w:shd w:val="clear" w:color="auto" w:fill="FFFFFF"/>
        </w:rPr>
        <w:t>.</w:t>
      </w:r>
    </w:p>
    <w:p w:rsidR="00EC5EB9" w:rsidRDefault="00EC5EB9" w:rsidP="0006425D">
      <w:pPr>
        <w:widowControl w:val="0"/>
        <w:numPr>
          <w:ilvl w:val="1"/>
          <w:numId w:val="20"/>
        </w:numPr>
        <w:tabs>
          <w:tab w:val="left" w:pos="-2268"/>
        </w:tabs>
        <w:ind w:left="567" w:hanging="567"/>
        <w:jc w:val="both"/>
        <w:rPr>
          <w:rFonts w:cs="Arial"/>
          <w:sz w:val="20"/>
          <w:szCs w:val="20"/>
        </w:rPr>
      </w:pPr>
      <w:r w:rsidRPr="00593D49">
        <w:rPr>
          <w:rFonts w:cs="Arial"/>
          <w:szCs w:val="22"/>
        </w:rPr>
        <w:t xml:space="preserve">Za podstatné porušenie povinností </w:t>
      </w:r>
      <w:r>
        <w:rPr>
          <w:rFonts w:cs="Arial"/>
          <w:szCs w:val="22"/>
        </w:rPr>
        <w:t>objednávateľ</w:t>
      </w:r>
      <w:r w:rsidR="00CC7597">
        <w:rPr>
          <w:rFonts w:cs="Arial"/>
          <w:szCs w:val="22"/>
        </w:rPr>
        <w:t>a</w:t>
      </w:r>
      <w:r>
        <w:rPr>
          <w:rFonts w:cs="Arial"/>
          <w:szCs w:val="22"/>
        </w:rPr>
        <w:t xml:space="preserve"> oprávňujúce zhotoviteľa</w:t>
      </w:r>
      <w:r w:rsidRPr="00593D49">
        <w:rPr>
          <w:rFonts w:cs="Arial"/>
          <w:szCs w:val="22"/>
        </w:rPr>
        <w:t xml:space="preserve"> od zmluvy odstúpiť budú zmluvné strany považovať</w:t>
      </w:r>
      <w:r w:rsidRPr="00C325E0">
        <w:rPr>
          <w:rFonts w:cs="Arial"/>
          <w:sz w:val="20"/>
          <w:szCs w:val="20"/>
        </w:rPr>
        <w:t>:</w:t>
      </w:r>
    </w:p>
    <w:p w:rsidR="00CA0908" w:rsidRDefault="00CA0908" w:rsidP="0006425D">
      <w:pPr>
        <w:pStyle w:val="Odsekzoznamu"/>
        <w:widowControl w:val="0"/>
        <w:numPr>
          <w:ilvl w:val="2"/>
          <w:numId w:val="20"/>
        </w:numPr>
        <w:tabs>
          <w:tab w:val="left" w:pos="-2268"/>
        </w:tabs>
        <w:ind w:left="1276" w:hanging="709"/>
        <w:jc w:val="both"/>
      </w:pPr>
      <w:r>
        <w:t>ak objednávateľ neplní svoje zmluvné</w:t>
      </w:r>
      <w:r w:rsidR="00985CDF">
        <w:t xml:space="preserve"> </w:t>
      </w:r>
      <w:r>
        <w:t>povinnosti a tým zhotoviteľo</w:t>
      </w:r>
      <w:r w:rsidR="00985CDF">
        <w:t>vi znemožní vykonávanie diela, m</w:t>
      </w:r>
      <w:r>
        <w:t>usí však vyzvať objednávateľa a určiť mu dodatočne primeranú lehotu na splnenie z</w:t>
      </w:r>
      <w:r w:rsidR="00EC5EB9">
        <w:t xml:space="preserve">áväzkov vyplývajúcich zo zmluvy, ktorá nesmie byť kratšia ako 4 kalendárne dni </w:t>
      </w:r>
      <w:r>
        <w:t>a písomne vyhlási</w:t>
      </w:r>
      <w:r w:rsidR="00EC5EB9">
        <w:t>ť</w:t>
      </w:r>
      <w:r>
        <w:t>, že v prípade neplnenia aj po stanovenom termíne od zmluvy od</w:t>
      </w:r>
      <w:r w:rsidR="00EC5EB9">
        <w:t>stúpi,</w:t>
      </w:r>
    </w:p>
    <w:p w:rsidR="00EC5EB9" w:rsidRPr="00985CDF" w:rsidRDefault="00EC5EB9" w:rsidP="0006425D">
      <w:pPr>
        <w:pStyle w:val="Odsekzoznamu"/>
        <w:widowControl w:val="0"/>
        <w:numPr>
          <w:ilvl w:val="2"/>
          <w:numId w:val="20"/>
        </w:numPr>
        <w:tabs>
          <w:tab w:val="left" w:pos="-2268"/>
        </w:tabs>
        <w:ind w:left="1276" w:hanging="709"/>
        <w:jc w:val="both"/>
      </w:pPr>
      <w:r w:rsidRPr="00EC5EB9">
        <w:rPr>
          <w:szCs w:val="22"/>
        </w:rPr>
        <w:t>ak objednávateľ je v omeškaní s úhradou faktúry o viac ako 30 kalendárnych dní  od dohodnutého termínu splatnosti faktúry.</w:t>
      </w:r>
    </w:p>
    <w:p w:rsidR="00E75AEA" w:rsidRPr="00985CDF" w:rsidRDefault="00E75AEA" w:rsidP="0006425D">
      <w:pPr>
        <w:widowControl w:val="0"/>
        <w:numPr>
          <w:ilvl w:val="1"/>
          <w:numId w:val="20"/>
        </w:numPr>
        <w:autoSpaceDE w:val="0"/>
        <w:autoSpaceDN w:val="0"/>
        <w:adjustRightInd w:val="0"/>
        <w:ind w:left="567" w:hanging="567"/>
        <w:jc w:val="both"/>
        <w:rPr>
          <w:szCs w:val="22"/>
        </w:rPr>
      </w:pPr>
      <w:r w:rsidRPr="00985CDF">
        <w:rPr>
          <w:rFonts w:cs="Arial"/>
          <w:szCs w:val="22"/>
        </w:rPr>
        <w:t xml:space="preserve">Odstúpenie od zmluvy sa nedotýka právnych vzťahov vzniknutých do okamihu odstúpenia od zmluvy. Obe strany sa zaväzujú splniť a </w:t>
      </w:r>
      <w:proofErr w:type="spellStart"/>
      <w:r w:rsidRPr="00985CDF">
        <w:rPr>
          <w:rFonts w:cs="Arial"/>
          <w:szCs w:val="22"/>
        </w:rPr>
        <w:t>vysporiadať</w:t>
      </w:r>
      <w:proofErr w:type="spellEnd"/>
      <w:r w:rsidRPr="00985CDF">
        <w:rPr>
          <w:rFonts w:cs="Arial"/>
          <w:szCs w:val="22"/>
        </w:rPr>
        <w:t xml:space="preserve"> si svoje záväzky vzniknuté pred odstúpením od zmluvy, a to najneskôr do 30 </w:t>
      </w:r>
      <w:r w:rsidR="00985CDF" w:rsidRPr="00985CDF">
        <w:rPr>
          <w:rFonts w:cs="Arial"/>
          <w:szCs w:val="22"/>
        </w:rPr>
        <w:t xml:space="preserve">kalendárnych </w:t>
      </w:r>
      <w:r w:rsidRPr="00985CDF">
        <w:rPr>
          <w:rFonts w:cs="Arial"/>
          <w:szCs w:val="22"/>
        </w:rPr>
        <w:t>dní odo dňa odstúpenia.</w:t>
      </w:r>
    </w:p>
    <w:p w:rsidR="00E75AEA" w:rsidRPr="00985CDF" w:rsidRDefault="008E4F71" w:rsidP="0006425D">
      <w:pPr>
        <w:widowControl w:val="0"/>
        <w:numPr>
          <w:ilvl w:val="1"/>
          <w:numId w:val="20"/>
        </w:numPr>
        <w:autoSpaceDE w:val="0"/>
        <w:autoSpaceDN w:val="0"/>
        <w:adjustRightInd w:val="0"/>
        <w:ind w:left="567" w:hanging="567"/>
        <w:jc w:val="both"/>
        <w:rPr>
          <w:szCs w:val="22"/>
        </w:rPr>
      </w:pPr>
      <w:r w:rsidRPr="00985CDF">
        <w:rPr>
          <w:szCs w:val="22"/>
        </w:rPr>
        <w:t>Odstúpenie od zmluvy sa nedotýka nároku na zaplatenie sankcií podľa tejto zmluvy, na náhradu škody vzniknutej porušením zmluvy, nárokov z </w:t>
      </w:r>
      <w:proofErr w:type="spellStart"/>
      <w:r w:rsidRPr="00985CDF">
        <w:rPr>
          <w:szCs w:val="22"/>
        </w:rPr>
        <w:t>vád</w:t>
      </w:r>
      <w:proofErr w:type="spellEnd"/>
      <w:r w:rsidRPr="00985CDF">
        <w:rPr>
          <w:szCs w:val="22"/>
        </w:rPr>
        <w:t xml:space="preserve"> diela, plynutia záručnej doby  ani zmluvných ustanovení, ktoré podľa prejavenej vôle strán alebo vzhľadom na svoju povahu majú</w:t>
      </w:r>
      <w:r w:rsidR="00B439B2">
        <w:rPr>
          <w:szCs w:val="22"/>
        </w:rPr>
        <w:t xml:space="preserve"> (a budú) </w:t>
      </w:r>
      <w:r w:rsidRPr="00985CDF">
        <w:rPr>
          <w:szCs w:val="22"/>
        </w:rPr>
        <w:t xml:space="preserve"> trvať aj po ukončení zmluvy.</w:t>
      </w:r>
    </w:p>
    <w:p w:rsidR="00CA0908" w:rsidRPr="00985CDF" w:rsidRDefault="00CA0908" w:rsidP="0006425D">
      <w:pPr>
        <w:widowControl w:val="0"/>
        <w:numPr>
          <w:ilvl w:val="1"/>
          <w:numId w:val="20"/>
        </w:numPr>
        <w:autoSpaceDE w:val="0"/>
        <w:autoSpaceDN w:val="0"/>
        <w:adjustRightInd w:val="0"/>
        <w:ind w:left="567" w:hanging="567"/>
        <w:jc w:val="both"/>
        <w:rPr>
          <w:szCs w:val="22"/>
        </w:rPr>
      </w:pPr>
      <w:r w:rsidRPr="00985CDF">
        <w:rPr>
          <w:szCs w:val="22"/>
        </w:rPr>
        <w:t>Stavebné práce a dodávky realizované ku dňu odstúpenia od zmluvy sa vyúčtujú podľa</w:t>
      </w:r>
      <w:r w:rsidR="00762E86" w:rsidRPr="00985CDF">
        <w:rPr>
          <w:szCs w:val="22"/>
        </w:rPr>
        <w:t xml:space="preserve"> </w:t>
      </w:r>
      <w:r w:rsidRPr="00985CDF">
        <w:rPr>
          <w:szCs w:val="22"/>
        </w:rPr>
        <w:t>zmluvných cien v preukázateľnom rozsahu.</w:t>
      </w:r>
    </w:p>
    <w:p w:rsidR="000D4E86" w:rsidRPr="00985CDF" w:rsidRDefault="000D4E86" w:rsidP="0006425D">
      <w:pPr>
        <w:widowControl w:val="0"/>
        <w:numPr>
          <w:ilvl w:val="1"/>
          <w:numId w:val="20"/>
        </w:numPr>
        <w:ind w:left="567" w:hanging="567"/>
        <w:rPr>
          <w:rFonts w:cs="Arial"/>
          <w:bCs/>
          <w:szCs w:val="22"/>
        </w:rPr>
      </w:pPr>
      <w:r w:rsidRPr="00985CDF">
        <w:rPr>
          <w:rFonts w:cs="Arial"/>
          <w:szCs w:val="22"/>
        </w:rPr>
        <w:t>Spôsob ukončenia zmluvy nemá vplyv na plynutie záručnej doby.</w:t>
      </w:r>
    </w:p>
    <w:p w:rsidR="00607658" w:rsidRPr="00EC6BF1" w:rsidRDefault="00593D49" w:rsidP="00DB57F6">
      <w:pPr>
        <w:widowControl w:val="0"/>
        <w:numPr>
          <w:ilvl w:val="1"/>
          <w:numId w:val="20"/>
        </w:numPr>
        <w:autoSpaceDE w:val="0"/>
        <w:autoSpaceDN w:val="0"/>
        <w:adjustRightInd w:val="0"/>
        <w:ind w:left="567" w:hanging="567"/>
        <w:jc w:val="both"/>
        <w:rPr>
          <w:rFonts w:cs="Arial"/>
          <w:szCs w:val="22"/>
        </w:rPr>
      </w:pPr>
      <w:r w:rsidRPr="00EC6BF1">
        <w:rPr>
          <w:rFonts w:cs="Arial"/>
          <w:szCs w:val="22"/>
        </w:rPr>
        <w:t>Objednávateľ si vyhradzuje právo odstúpiť od tejto zmluvy v</w:t>
      </w:r>
      <w:r w:rsidR="00607658" w:rsidRPr="00EC6BF1">
        <w:rPr>
          <w:rFonts w:cs="Arial"/>
          <w:szCs w:val="22"/>
        </w:rPr>
        <w:t> </w:t>
      </w:r>
      <w:r w:rsidRPr="00EC6BF1">
        <w:rPr>
          <w:rFonts w:cs="Arial"/>
          <w:szCs w:val="22"/>
        </w:rPr>
        <w:t>prípade</w:t>
      </w:r>
      <w:r w:rsidR="00607658" w:rsidRPr="00EC6BF1">
        <w:rPr>
          <w:rFonts w:cs="Arial"/>
          <w:szCs w:val="22"/>
        </w:rPr>
        <w:t>:</w:t>
      </w:r>
    </w:p>
    <w:p w:rsidR="00607658" w:rsidRDefault="00607658" w:rsidP="00FA1504">
      <w:pPr>
        <w:pStyle w:val="Default"/>
        <w:numPr>
          <w:ilvl w:val="0"/>
          <w:numId w:val="38"/>
        </w:numPr>
        <w:jc w:val="both"/>
        <w:rPr>
          <w:rFonts w:ascii="Arial" w:hAnsi="Arial" w:cs="Arial"/>
          <w:sz w:val="22"/>
          <w:szCs w:val="22"/>
        </w:rPr>
      </w:pPr>
      <w:r w:rsidRPr="00EC6BF1">
        <w:rPr>
          <w:rFonts w:ascii="Arial" w:hAnsi="Arial" w:cs="Arial"/>
          <w:sz w:val="22"/>
          <w:szCs w:val="22"/>
        </w:rPr>
        <w:t>došlo k mimoriadnemu uk</w:t>
      </w:r>
      <w:r w:rsidR="00FA1504">
        <w:rPr>
          <w:rFonts w:ascii="Arial" w:hAnsi="Arial" w:cs="Arial"/>
          <w:sz w:val="22"/>
          <w:szCs w:val="22"/>
        </w:rPr>
        <w:t>ončeniu Zmluvy o poskytnutí NFP,</w:t>
      </w:r>
      <w:r w:rsidRPr="00EC6BF1">
        <w:rPr>
          <w:rFonts w:ascii="Arial" w:hAnsi="Arial" w:cs="Arial"/>
          <w:sz w:val="22"/>
          <w:szCs w:val="22"/>
        </w:rPr>
        <w:t xml:space="preserve"> </w:t>
      </w:r>
    </w:p>
    <w:p w:rsidR="00DB57F6" w:rsidRDefault="00607658" w:rsidP="00FA1504">
      <w:pPr>
        <w:pStyle w:val="Default"/>
        <w:numPr>
          <w:ilvl w:val="0"/>
          <w:numId w:val="38"/>
        </w:numPr>
        <w:jc w:val="both"/>
        <w:rPr>
          <w:rFonts w:ascii="Arial" w:hAnsi="Arial" w:cs="Arial"/>
          <w:sz w:val="22"/>
          <w:szCs w:val="22"/>
        </w:rPr>
      </w:pPr>
      <w:r w:rsidRPr="00FA1504">
        <w:rPr>
          <w:rFonts w:ascii="Arial" w:hAnsi="Arial" w:cs="Arial"/>
          <w:sz w:val="22"/>
          <w:szCs w:val="22"/>
        </w:rPr>
        <w:t>n</w:t>
      </w:r>
      <w:r w:rsidR="00DB57F6" w:rsidRPr="00FA1504">
        <w:rPr>
          <w:rFonts w:ascii="Arial" w:hAnsi="Arial" w:cs="Arial"/>
          <w:sz w:val="22"/>
          <w:szCs w:val="22"/>
        </w:rPr>
        <w:t>epridelenia finančných zdrojov zo zmluvy o</w:t>
      </w:r>
      <w:r w:rsidR="00FA1504" w:rsidRPr="00FA1504">
        <w:rPr>
          <w:rFonts w:ascii="Arial" w:hAnsi="Arial" w:cs="Arial"/>
          <w:sz w:val="22"/>
          <w:szCs w:val="22"/>
        </w:rPr>
        <w:t> </w:t>
      </w:r>
      <w:r w:rsidR="00DB57F6" w:rsidRPr="00FA1504">
        <w:rPr>
          <w:rFonts w:ascii="Arial" w:hAnsi="Arial" w:cs="Arial"/>
          <w:sz w:val="22"/>
          <w:szCs w:val="22"/>
        </w:rPr>
        <w:t>NFP</w:t>
      </w:r>
      <w:r w:rsidR="00FA1504" w:rsidRPr="00FA1504">
        <w:rPr>
          <w:rFonts w:ascii="Arial" w:hAnsi="Arial" w:cs="Arial"/>
          <w:sz w:val="22"/>
          <w:szCs w:val="22"/>
        </w:rPr>
        <w:t>,</w:t>
      </w:r>
    </w:p>
    <w:p w:rsidR="00DB57F6" w:rsidRPr="00FA1504" w:rsidRDefault="00593D49" w:rsidP="00FA1504">
      <w:pPr>
        <w:pStyle w:val="Default"/>
        <w:numPr>
          <w:ilvl w:val="0"/>
          <w:numId w:val="38"/>
        </w:numPr>
        <w:jc w:val="both"/>
        <w:rPr>
          <w:rFonts w:ascii="Arial" w:hAnsi="Arial" w:cs="Arial"/>
          <w:sz w:val="22"/>
          <w:szCs w:val="22"/>
        </w:rPr>
      </w:pPr>
      <w:r w:rsidRPr="00FA1504">
        <w:rPr>
          <w:rFonts w:ascii="Arial" w:hAnsi="Arial" w:cs="Arial"/>
          <w:sz w:val="22"/>
          <w:szCs w:val="22"/>
        </w:rPr>
        <w:t xml:space="preserve">nepridelenia finančných zdrojov zo štátneho rozpočtu, </w:t>
      </w:r>
    </w:p>
    <w:p w:rsidR="00DB57F6" w:rsidRPr="00EC6BF1" w:rsidRDefault="00DB57F6" w:rsidP="00DB57F6">
      <w:pPr>
        <w:pStyle w:val="Default"/>
        <w:jc w:val="both"/>
        <w:rPr>
          <w:rStyle w:val="pre"/>
          <w:rFonts w:ascii="Arial" w:hAnsi="Arial" w:cs="Arial"/>
          <w:sz w:val="22"/>
          <w:szCs w:val="22"/>
        </w:rPr>
      </w:pPr>
      <w:r w:rsidRPr="00EC6BF1">
        <w:rPr>
          <w:rStyle w:val="pre"/>
          <w:rFonts w:ascii="Arial" w:hAnsi="Arial" w:cs="Arial"/>
          <w:sz w:val="22"/>
          <w:szCs w:val="22"/>
        </w:rPr>
        <w:t xml:space="preserve">         </w:t>
      </w:r>
      <w:r w:rsidR="00593D49" w:rsidRPr="00EC6BF1">
        <w:rPr>
          <w:rStyle w:val="pre"/>
          <w:rFonts w:ascii="Arial" w:hAnsi="Arial" w:cs="Arial"/>
          <w:sz w:val="22"/>
          <w:szCs w:val="22"/>
        </w:rPr>
        <w:t>a to bez akýchkoľvek sankcií zo strany zhotoviteľa.</w:t>
      </w:r>
    </w:p>
    <w:p w:rsidR="009E310D" w:rsidRPr="00EC6BF1" w:rsidRDefault="00DB57F6" w:rsidP="00D1353B">
      <w:pPr>
        <w:pStyle w:val="Default"/>
        <w:ind w:left="567" w:hanging="567"/>
        <w:jc w:val="both"/>
        <w:rPr>
          <w:rStyle w:val="pre"/>
          <w:rFonts w:ascii="Arial" w:hAnsi="Arial" w:cs="Arial"/>
          <w:sz w:val="22"/>
          <w:szCs w:val="22"/>
        </w:rPr>
      </w:pPr>
      <w:r w:rsidRPr="00EC6BF1">
        <w:rPr>
          <w:rStyle w:val="pre"/>
          <w:rFonts w:ascii="Arial" w:hAnsi="Arial" w:cs="Arial"/>
          <w:sz w:val="22"/>
          <w:szCs w:val="22"/>
        </w:rPr>
        <w:t>11.11</w:t>
      </w:r>
      <w:r w:rsidRPr="00EC6BF1">
        <w:rPr>
          <w:rFonts w:ascii="Arial" w:hAnsi="Arial" w:cs="Arial"/>
          <w:sz w:val="22"/>
          <w:szCs w:val="22"/>
        </w:rPr>
        <w:t xml:space="preserve"> Objednávateľ si vyhradzuje právo odstúpiť od tejto zmluvy bez udania iného dôvodu v n</w:t>
      </w:r>
      <w:r w:rsidR="00293E13" w:rsidRPr="00EC6BF1">
        <w:rPr>
          <w:rFonts w:ascii="Arial" w:hAnsi="Arial" w:cs="Arial"/>
          <w:sz w:val="22"/>
          <w:szCs w:val="22"/>
        </w:rPr>
        <w:t>ad</w:t>
      </w:r>
      <w:r w:rsidRPr="00EC6BF1">
        <w:rPr>
          <w:rFonts w:ascii="Arial" w:hAnsi="Arial" w:cs="Arial"/>
          <w:sz w:val="22"/>
          <w:szCs w:val="22"/>
        </w:rPr>
        <w:t>väznosti na doručenie výsledku správy z kontroly verejného obstarávania, ktorou poskytovateľ finančných prostriedkov neschválil predmetné verejné obstarávanie na predmet zmluvy</w:t>
      </w:r>
      <w:r w:rsidR="009E310D" w:rsidRPr="00EC6BF1">
        <w:rPr>
          <w:rFonts w:ascii="Arial" w:hAnsi="Arial" w:cs="Arial"/>
          <w:sz w:val="22"/>
          <w:szCs w:val="22"/>
        </w:rPr>
        <w:t xml:space="preserve">, </w:t>
      </w:r>
      <w:r w:rsidR="009E310D" w:rsidRPr="00EC6BF1">
        <w:rPr>
          <w:rStyle w:val="pre"/>
          <w:rFonts w:ascii="Arial" w:hAnsi="Arial" w:cs="Arial"/>
          <w:sz w:val="22"/>
          <w:szCs w:val="22"/>
        </w:rPr>
        <w:t>a to bez akýchkoľvek sankcií zo strany zhotoviteľa.</w:t>
      </w:r>
    </w:p>
    <w:p w:rsidR="00DB57F6" w:rsidRDefault="00DB57F6" w:rsidP="00DB57F6">
      <w:pPr>
        <w:pStyle w:val="Default"/>
        <w:jc w:val="both"/>
        <w:rPr>
          <w:rStyle w:val="pre"/>
          <w:rFonts w:ascii="Arial" w:hAnsi="Arial" w:cs="Arial"/>
          <w:sz w:val="28"/>
          <w:szCs w:val="20"/>
        </w:rPr>
      </w:pPr>
    </w:p>
    <w:p w:rsidR="00845200" w:rsidRPr="008A4356" w:rsidRDefault="00845200" w:rsidP="00DB57F6">
      <w:pPr>
        <w:pStyle w:val="Default"/>
        <w:jc w:val="both"/>
        <w:rPr>
          <w:rStyle w:val="pre"/>
          <w:rFonts w:ascii="Arial" w:hAnsi="Arial" w:cs="Arial"/>
          <w:sz w:val="28"/>
          <w:szCs w:val="20"/>
        </w:rPr>
      </w:pPr>
    </w:p>
    <w:p w:rsidR="00CA0908" w:rsidRDefault="009D0990" w:rsidP="00CA0908">
      <w:pPr>
        <w:jc w:val="center"/>
        <w:rPr>
          <w:b/>
          <w:sz w:val="28"/>
        </w:rPr>
      </w:pPr>
      <w:r>
        <w:rPr>
          <w:b/>
          <w:sz w:val="28"/>
        </w:rPr>
        <w:t>Článok 12</w:t>
      </w:r>
    </w:p>
    <w:p w:rsidR="008E4F71" w:rsidRDefault="008E4F71" w:rsidP="00CA0908">
      <w:pPr>
        <w:jc w:val="center"/>
        <w:rPr>
          <w:b/>
          <w:sz w:val="28"/>
        </w:rPr>
      </w:pPr>
      <w:r>
        <w:rPr>
          <w:b/>
          <w:sz w:val="28"/>
        </w:rPr>
        <w:t>Doručovanie</w:t>
      </w:r>
    </w:p>
    <w:p w:rsidR="003E0D21" w:rsidRPr="008A4356" w:rsidRDefault="003E0D21" w:rsidP="008E4F71">
      <w:pPr>
        <w:rPr>
          <w:rFonts w:cs="Arial"/>
          <w:b/>
          <w:sz w:val="28"/>
          <w:szCs w:val="20"/>
          <w:highlight w:val="yellow"/>
        </w:rPr>
      </w:pPr>
    </w:p>
    <w:p w:rsidR="008E4F71" w:rsidRPr="009D0990" w:rsidRDefault="008E4F71" w:rsidP="0006425D">
      <w:pPr>
        <w:pStyle w:val="Odsekzoznamu"/>
        <w:widowControl w:val="0"/>
        <w:numPr>
          <w:ilvl w:val="1"/>
          <w:numId w:val="21"/>
        </w:numPr>
        <w:autoSpaceDE w:val="0"/>
        <w:autoSpaceDN w:val="0"/>
        <w:adjustRightInd w:val="0"/>
        <w:jc w:val="both"/>
        <w:rPr>
          <w:szCs w:val="22"/>
        </w:rPr>
      </w:pPr>
      <w:r w:rsidRPr="009D0990">
        <w:rPr>
          <w:rFonts w:cs="Arial"/>
          <w:szCs w:val="22"/>
        </w:rPr>
        <w:t>Doručením sa rozumie prijatie zásielky zmluvnou stranou, ktorej bola adresovaná.</w:t>
      </w:r>
    </w:p>
    <w:p w:rsidR="008E4F71" w:rsidRPr="009D0990" w:rsidRDefault="008E4F71" w:rsidP="0006425D">
      <w:pPr>
        <w:pStyle w:val="Odsekzoznamu"/>
        <w:widowControl w:val="0"/>
        <w:numPr>
          <w:ilvl w:val="1"/>
          <w:numId w:val="21"/>
        </w:numPr>
        <w:autoSpaceDE w:val="0"/>
        <w:autoSpaceDN w:val="0"/>
        <w:adjustRightInd w:val="0"/>
        <w:ind w:left="709" w:hanging="709"/>
        <w:jc w:val="both"/>
        <w:rPr>
          <w:szCs w:val="22"/>
        </w:rPr>
      </w:pPr>
      <w:r w:rsidRPr="009D0990">
        <w:rPr>
          <w:rFonts w:cs="Arial"/>
          <w:szCs w:val="22"/>
          <w:lang w:eastAsia="cs-CZ"/>
        </w:rPr>
        <w:t>Akékoľvek písomnosti podľa tejto zmluvy sa doručujú na adresu tej ktorej zmluvnej strane uvedenej pri označení zmluvných strán v</w:t>
      </w:r>
      <w:r w:rsidR="00D92128" w:rsidRPr="009D0990">
        <w:rPr>
          <w:rFonts w:cs="Arial"/>
          <w:szCs w:val="22"/>
          <w:lang w:eastAsia="cs-CZ"/>
        </w:rPr>
        <w:t> záhlaví </w:t>
      </w:r>
      <w:r w:rsidRPr="009D0990">
        <w:rPr>
          <w:rFonts w:cs="Arial"/>
          <w:szCs w:val="22"/>
          <w:lang w:eastAsia="cs-CZ"/>
        </w:rPr>
        <w:t>tejto zmluvy, pokiaľ nie je zmena adresy písomne oznámená formou doručenky druhej zmluvnej strane. V prípade, ak sa doručovanú zásielku nepodarí riadne doručiť, považuje sa zásielka za doručenú v súlade s týmto článkom zmluvy.</w:t>
      </w:r>
    </w:p>
    <w:p w:rsidR="00762E86" w:rsidRPr="009D0990" w:rsidRDefault="00762E86" w:rsidP="0006425D">
      <w:pPr>
        <w:pStyle w:val="Odsekzoznamu"/>
        <w:widowControl w:val="0"/>
        <w:numPr>
          <w:ilvl w:val="1"/>
          <w:numId w:val="21"/>
        </w:numPr>
        <w:autoSpaceDE w:val="0"/>
        <w:autoSpaceDN w:val="0"/>
        <w:adjustRightInd w:val="0"/>
        <w:ind w:left="709" w:hanging="709"/>
        <w:jc w:val="both"/>
        <w:rPr>
          <w:szCs w:val="22"/>
        </w:rPr>
      </w:pPr>
      <w:r>
        <w:t>V prípade akejkoľvek zmeny adresy alebo kontaktných údajov určených na doručovanie písomností na základe tejto zmluvy alebo v súvislosti s touto zmluvou sa zmluvná strana zaväzuje o zmene adresy a kontaktných údajov bezodkladne písomne informovať druhú zmluvnú stranu, v takomto prípade je pre doručovanie rozhodujúca nová adresa a nové kontaktné údaje riadne oznámené druhej zmluvnej strane.</w:t>
      </w:r>
    </w:p>
    <w:p w:rsidR="009D0990" w:rsidRPr="009D0990" w:rsidRDefault="008E4F71" w:rsidP="0006425D">
      <w:pPr>
        <w:pStyle w:val="Odsekzoznamu"/>
        <w:widowControl w:val="0"/>
        <w:numPr>
          <w:ilvl w:val="1"/>
          <w:numId w:val="21"/>
        </w:numPr>
        <w:autoSpaceDE w:val="0"/>
        <w:autoSpaceDN w:val="0"/>
        <w:adjustRightInd w:val="0"/>
        <w:jc w:val="both"/>
        <w:rPr>
          <w:szCs w:val="22"/>
        </w:rPr>
      </w:pPr>
      <w:r w:rsidRPr="009D0990">
        <w:rPr>
          <w:rFonts w:cs="Arial"/>
          <w:szCs w:val="22"/>
        </w:rPr>
        <w:t>Za deň doručenia zásielky sa považuje deň</w:t>
      </w:r>
    </w:p>
    <w:p w:rsidR="008E4F71" w:rsidRPr="00FC48B6" w:rsidRDefault="008E4F71" w:rsidP="0006425D">
      <w:pPr>
        <w:pStyle w:val="Odsekzoznamu"/>
        <w:widowControl w:val="0"/>
        <w:numPr>
          <w:ilvl w:val="2"/>
          <w:numId w:val="22"/>
        </w:numPr>
        <w:autoSpaceDE w:val="0"/>
        <w:autoSpaceDN w:val="0"/>
        <w:adjustRightInd w:val="0"/>
        <w:ind w:left="1560" w:hanging="851"/>
        <w:jc w:val="both"/>
        <w:rPr>
          <w:rFonts w:cs="Arial"/>
          <w:szCs w:val="22"/>
        </w:rPr>
      </w:pPr>
      <w:r w:rsidRPr="00FC48B6">
        <w:rPr>
          <w:rFonts w:cs="Arial"/>
          <w:szCs w:val="22"/>
        </w:rPr>
        <w:t xml:space="preserve">v ktorom ju </w:t>
      </w:r>
      <w:r w:rsidR="00762E86" w:rsidRPr="00FC48B6">
        <w:rPr>
          <w:rFonts w:cs="Arial"/>
          <w:szCs w:val="22"/>
        </w:rPr>
        <w:t xml:space="preserve">zmluvná </w:t>
      </w:r>
      <w:r w:rsidRPr="00FC48B6">
        <w:rPr>
          <w:rFonts w:cs="Arial"/>
          <w:szCs w:val="22"/>
        </w:rPr>
        <w:t>strana, ktorej bola adresovaná odoprela prijať,</w:t>
      </w:r>
    </w:p>
    <w:p w:rsidR="008E4F71" w:rsidRPr="00FC48B6" w:rsidRDefault="00FC48B6" w:rsidP="0006425D">
      <w:pPr>
        <w:pStyle w:val="Odsek"/>
        <w:widowControl w:val="0"/>
        <w:numPr>
          <w:ilvl w:val="2"/>
          <w:numId w:val="22"/>
        </w:numPr>
        <w:spacing w:before="0"/>
        <w:ind w:left="1560" w:hanging="851"/>
        <w:rPr>
          <w:rFonts w:ascii="Arial" w:hAnsi="Arial" w:cs="Arial"/>
          <w:sz w:val="22"/>
          <w:szCs w:val="22"/>
        </w:rPr>
      </w:pPr>
      <w:r w:rsidRPr="00FC48B6">
        <w:rPr>
          <w:rFonts w:ascii="Arial" w:hAnsi="Arial" w:cs="Arial"/>
          <w:sz w:val="22"/>
          <w:szCs w:val="22"/>
        </w:rPr>
        <w:t xml:space="preserve">5. deň uloženia doručovanej zásielky na pošte </w:t>
      </w:r>
      <w:r w:rsidR="008E4F71" w:rsidRPr="00FC48B6">
        <w:rPr>
          <w:rFonts w:ascii="Arial" w:hAnsi="Arial" w:cs="Arial"/>
          <w:sz w:val="22"/>
          <w:szCs w:val="22"/>
        </w:rPr>
        <w:t>alebo</w:t>
      </w:r>
    </w:p>
    <w:p w:rsidR="008E4F71" w:rsidRPr="00FC48B6" w:rsidRDefault="008E4F71" w:rsidP="0006425D">
      <w:pPr>
        <w:pStyle w:val="Odsekzoznamu"/>
        <w:widowControl w:val="0"/>
        <w:numPr>
          <w:ilvl w:val="2"/>
          <w:numId w:val="22"/>
        </w:numPr>
        <w:autoSpaceDE w:val="0"/>
        <w:autoSpaceDN w:val="0"/>
        <w:adjustRightInd w:val="0"/>
        <w:ind w:left="1560" w:hanging="851"/>
        <w:jc w:val="both"/>
        <w:rPr>
          <w:rFonts w:cs="Arial"/>
          <w:szCs w:val="22"/>
        </w:rPr>
      </w:pPr>
      <w:r w:rsidRPr="00FC48B6">
        <w:rPr>
          <w:rFonts w:cs="Arial"/>
          <w:szCs w:val="22"/>
        </w:rPr>
        <w:t>v ktorý bola na nej zamestnancom pošty vyznačená poznámka, že “adresát sa odsťahoval”, “adresát je neznámy” alebo iná poznámka, ktorá podľa platného poštového poriadku znamená nedoručiteľnosť zásielky.</w:t>
      </w:r>
    </w:p>
    <w:p w:rsidR="00FC48B6" w:rsidRPr="00FC48B6" w:rsidRDefault="00FC48B6" w:rsidP="0006425D">
      <w:pPr>
        <w:pStyle w:val="Odsekzoznamu"/>
        <w:widowControl w:val="0"/>
        <w:numPr>
          <w:ilvl w:val="1"/>
          <w:numId w:val="22"/>
        </w:numPr>
        <w:spacing w:before="120"/>
        <w:jc w:val="both"/>
        <w:rPr>
          <w:rFonts w:cs="Arial"/>
          <w:vanish/>
          <w:sz w:val="20"/>
          <w:szCs w:val="20"/>
        </w:rPr>
      </w:pPr>
    </w:p>
    <w:p w:rsidR="00FC48B6" w:rsidRPr="00FC48B6" w:rsidRDefault="00FC48B6" w:rsidP="0006425D">
      <w:pPr>
        <w:pStyle w:val="Odsekzoznamu"/>
        <w:widowControl w:val="0"/>
        <w:numPr>
          <w:ilvl w:val="1"/>
          <w:numId w:val="22"/>
        </w:numPr>
        <w:spacing w:before="120"/>
        <w:jc w:val="both"/>
        <w:rPr>
          <w:rFonts w:cs="Arial"/>
          <w:vanish/>
          <w:sz w:val="20"/>
          <w:szCs w:val="20"/>
        </w:rPr>
      </w:pPr>
    </w:p>
    <w:p w:rsidR="00FC48B6" w:rsidRPr="00FC48B6" w:rsidRDefault="00FC48B6" w:rsidP="0006425D">
      <w:pPr>
        <w:pStyle w:val="Odsekzoznamu"/>
        <w:widowControl w:val="0"/>
        <w:numPr>
          <w:ilvl w:val="1"/>
          <w:numId w:val="22"/>
        </w:numPr>
        <w:spacing w:before="120"/>
        <w:jc w:val="both"/>
        <w:rPr>
          <w:rFonts w:cs="Arial"/>
          <w:vanish/>
          <w:sz w:val="20"/>
          <w:szCs w:val="20"/>
        </w:rPr>
      </w:pPr>
    </w:p>
    <w:p w:rsidR="00FC48B6" w:rsidRPr="00FC48B6" w:rsidRDefault="00FC48B6" w:rsidP="0006425D">
      <w:pPr>
        <w:widowControl w:val="0"/>
        <w:numPr>
          <w:ilvl w:val="1"/>
          <w:numId w:val="22"/>
        </w:numPr>
        <w:jc w:val="both"/>
        <w:rPr>
          <w:rFonts w:cs="Arial"/>
          <w:szCs w:val="22"/>
        </w:rPr>
      </w:pPr>
      <w:r w:rsidRPr="00FC48B6">
        <w:rPr>
          <w:rFonts w:cs="Arial"/>
          <w:szCs w:val="22"/>
        </w:rPr>
        <w:t xml:space="preserve">Doručovanie je možné uskutočňovať aj podľa zákona č. 305/2013 Z. z. o elektronickej podobe výkonu pôsobnosti orgánov verejnej moci a o zmene a doplnení niektorých zákonov (zákon o </w:t>
      </w:r>
      <w:proofErr w:type="spellStart"/>
      <w:r w:rsidRPr="00FC48B6">
        <w:rPr>
          <w:rFonts w:cs="Arial"/>
          <w:szCs w:val="22"/>
        </w:rPr>
        <w:t>e-Governmente</w:t>
      </w:r>
      <w:proofErr w:type="spellEnd"/>
      <w:r w:rsidRPr="00FC48B6">
        <w:rPr>
          <w:rFonts w:cs="Arial"/>
          <w:szCs w:val="22"/>
        </w:rPr>
        <w:t>) v znení neskorších predpisov, ak majú zmluvné strany aktivované elektronické schránky a ak sa na tom výslovne dohodli.</w:t>
      </w:r>
    </w:p>
    <w:p w:rsidR="00FC48B6" w:rsidRPr="00FC48B6" w:rsidRDefault="00FC48B6" w:rsidP="0006425D">
      <w:pPr>
        <w:pStyle w:val="Odsek"/>
        <w:widowControl w:val="0"/>
        <w:numPr>
          <w:ilvl w:val="1"/>
          <w:numId w:val="22"/>
        </w:numPr>
        <w:spacing w:before="0"/>
        <w:rPr>
          <w:rFonts w:ascii="Arial" w:hAnsi="Arial" w:cs="Arial"/>
          <w:sz w:val="22"/>
          <w:szCs w:val="22"/>
        </w:rPr>
      </w:pPr>
      <w:r w:rsidRPr="00FC48B6">
        <w:rPr>
          <w:rFonts w:ascii="Arial" w:hAnsi="Arial" w:cs="Arial"/>
          <w:sz w:val="22"/>
          <w:szCs w:val="22"/>
        </w:rPr>
        <w:t xml:space="preserve">Ak sa doručovanie uskutočňuje elektronickou komunikáciou podľa zákona o </w:t>
      </w:r>
      <w:proofErr w:type="spellStart"/>
      <w:r w:rsidRPr="00FC48B6">
        <w:rPr>
          <w:rFonts w:ascii="Arial" w:hAnsi="Arial" w:cs="Arial"/>
          <w:sz w:val="22"/>
          <w:szCs w:val="22"/>
        </w:rPr>
        <w:t>e-Governmente</w:t>
      </w:r>
      <w:proofErr w:type="spellEnd"/>
      <w:r w:rsidRPr="00FC48B6">
        <w:rPr>
          <w:rFonts w:ascii="Arial" w:hAnsi="Arial" w:cs="Arial"/>
          <w:sz w:val="22"/>
          <w:szCs w:val="22"/>
        </w:rPr>
        <w:t>, deň doručenia upravujú príslušné ustanovenia tohto zákona.</w:t>
      </w:r>
    </w:p>
    <w:p w:rsidR="00EA245E" w:rsidRDefault="00EA245E" w:rsidP="00042EBA">
      <w:pPr>
        <w:rPr>
          <w:b/>
          <w:sz w:val="28"/>
        </w:rPr>
      </w:pPr>
    </w:p>
    <w:p w:rsidR="00845200" w:rsidRPr="008A4356" w:rsidRDefault="00845200" w:rsidP="00042EBA">
      <w:pPr>
        <w:rPr>
          <w:b/>
          <w:sz w:val="28"/>
        </w:rPr>
      </w:pPr>
    </w:p>
    <w:p w:rsidR="00CE43FE" w:rsidRPr="00641CD0" w:rsidRDefault="00CE43FE" w:rsidP="00CE43FE">
      <w:pPr>
        <w:pStyle w:val="Odsekzoznamu"/>
        <w:ind w:left="0"/>
        <w:jc w:val="center"/>
        <w:rPr>
          <w:b/>
          <w:sz w:val="28"/>
        </w:rPr>
      </w:pPr>
      <w:r w:rsidRPr="00641CD0">
        <w:rPr>
          <w:b/>
          <w:sz w:val="28"/>
        </w:rPr>
        <w:t>Článok 13</w:t>
      </w:r>
    </w:p>
    <w:p w:rsidR="00CE43FE" w:rsidRPr="00641CD0" w:rsidRDefault="00CE43FE" w:rsidP="00CE43FE">
      <w:pPr>
        <w:jc w:val="center"/>
        <w:rPr>
          <w:b/>
          <w:sz w:val="28"/>
        </w:rPr>
      </w:pPr>
      <w:r w:rsidRPr="00641CD0">
        <w:rPr>
          <w:b/>
          <w:sz w:val="28"/>
        </w:rPr>
        <w:t>Opcia</w:t>
      </w:r>
    </w:p>
    <w:p w:rsidR="00CE43FE" w:rsidRPr="008A4356" w:rsidRDefault="00CE43FE" w:rsidP="00CE43FE">
      <w:pPr>
        <w:jc w:val="center"/>
        <w:rPr>
          <w:b/>
          <w:sz w:val="28"/>
        </w:rPr>
      </w:pPr>
    </w:p>
    <w:p w:rsidR="00CE43FE" w:rsidRPr="00641CD0" w:rsidRDefault="00CE43FE" w:rsidP="00CE43FE">
      <w:pPr>
        <w:pStyle w:val="Odsekzoznamu"/>
        <w:widowControl w:val="0"/>
        <w:numPr>
          <w:ilvl w:val="0"/>
          <w:numId w:val="9"/>
        </w:numPr>
        <w:autoSpaceDE w:val="0"/>
        <w:autoSpaceDN w:val="0"/>
        <w:adjustRightInd w:val="0"/>
        <w:jc w:val="both"/>
        <w:rPr>
          <w:vanish/>
        </w:rPr>
      </w:pPr>
    </w:p>
    <w:p w:rsidR="00CE43FE" w:rsidRPr="00641CD0" w:rsidRDefault="00CE43FE" w:rsidP="00CE43FE">
      <w:pPr>
        <w:pStyle w:val="Odsekzoznamu"/>
        <w:widowControl w:val="0"/>
        <w:numPr>
          <w:ilvl w:val="0"/>
          <w:numId w:val="23"/>
        </w:numPr>
        <w:autoSpaceDE w:val="0"/>
        <w:autoSpaceDN w:val="0"/>
        <w:adjustRightInd w:val="0"/>
        <w:jc w:val="both"/>
        <w:rPr>
          <w:vanish/>
        </w:rPr>
      </w:pPr>
    </w:p>
    <w:p w:rsidR="00CE43FE" w:rsidRPr="00641CD0" w:rsidRDefault="00CE43FE" w:rsidP="00CE43FE">
      <w:pPr>
        <w:pStyle w:val="Odsekzoznamu"/>
        <w:widowControl w:val="0"/>
        <w:numPr>
          <w:ilvl w:val="1"/>
          <w:numId w:val="23"/>
        </w:numPr>
        <w:autoSpaceDE w:val="0"/>
        <w:autoSpaceDN w:val="0"/>
        <w:adjustRightInd w:val="0"/>
        <w:ind w:left="567" w:hanging="567"/>
        <w:jc w:val="both"/>
        <w:rPr>
          <w:szCs w:val="22"/>
        </w:rPr>
      </w:pPr>
      <w:r w:rsidRPr="00641CD0">
        <w:rPr>
          <w:szCs w:val="22"/>
        </w:rPr>
        <w:t>Objednávateľ si vyhradzuje p</w:t>
      </w:r>
      <w:r w:rsidR="000661DF" w:rsidRPr="00641CD0">
        <w:rPr>
          <w:szCs w:val="22"/>
        </w:rPr>
        <w:t>rávo uplatniť si u zhotoviteľa O</w:t>
      </w:r>
      <w:r w:rsidRPr="00641CD0">
        <w:rPr>
          <w:szCs w:val="22"/>
        </w:rPr>
        <w:t xml:space="preserve">pciu v zmysle ustanovenia § 289 a </w:t>
      </w:r>
      <w:proofErr w:type="spellStart"/>
      <w:r w:rsidRPr="00641CD0">
        <w:rPr>
          <w:szCs w:val="22"/>
        </w:rPr>
        <w:t>nasl</w:t>
      </w:r>
      <w:proofErr w:type="spellEnd"/>
      <w:r w:rsidRPr="00641CD0">
        <w:rPr>
          <w:szCs w:val="22"/>
        </w:rPr>
        <w:t>. Obchodného zákonníka, ktorej predmetom budú stavebné práce v súlade s podmienkami uvedenými v tejto zmluve</w:t>
      </w:r>
      <w:r w:rsidR="000661DF" w:rsidRPr="00641CD0">
        <w:rPr>
          <w:szCs w:val="22"/>
        </w:rPr>
        <w:t>, najmä v ustanoveniach Článku 1</w:t>
      </w:r>
      <w:r w:rsidRPr="00641CD0">
        <w:rPr>
          <w:szCs w:val="22"/>
        </w:rPr>
        <w:t xml:space="preserve"> tejto zmluvy, čomu zodpovedá povinnosť zhotoviteľa vykonať práce a dodávky</w:t>
      </w:r>
      <w:r w:rsidR="000661DF" w:rsidRPr="00641CD0">
        <w:rPr>
          <w:szCs w:val="22"/>
        </w:rPr>
        <w:t>, ktoré sú predmetom O</w:t>
      </w:r>
      <w:r w:rsidRPr="00641CD0">
        <w:rPr>
          <w:szCs w:val="22"/>
        </w:rPr>
        <w:t>pcie spôsobom uvedeným v tejto zmluve; platí pr</w:t>
      </w:r>
      <w:r w:rsidR="000661DF" w:rsidRPr="00641CD0">
        <w:rPr>
          <w:szCs w:val="22"/>
        </w:rPr>
        <w:t>itom, že objednávateľ je právo O</w:t>
      </w:r>
      <w:r w:rsidRPr="00641CD0">
        <w:rPr>
          <w:szCs w:val="22"/>
        </w:rPr>
        <w:t>pcie oprávnený využiť a žiadne z ustanovení tejto zmluvy nemožno vykladať tak, že objednávateľ má a</w:t>
      </w:r>
      <w:r w:rsidR="000661DF" w:rsidRPr="00641CD0">
        <w:rPr>
          <w:szCs w:val="22"/>
        </w:rPr>
        <w:t>j povinnosť právo O</w:t>
      </w:r>
      <w:r w:rsidRPr="00641CD0">
        <w:rPr>
          <w:szCs w:val="22"/>
        </w:rPr>
        <w:t>pcie využiť.</w:t>
      </w:r>
    </w:p>
    <w:p w:rsidR="00CE43FE" w:rsidRPr="00641CD0" w:rsidRDefault="000661DF" w:rsidP="00CE43FE">
      <w:pPr>
        <w:pStyle w:val="Odsekzoznamu"/>
        <w:widowControl w:val="0"/>
        <w:numPr>
          <w:ilvl w:val="1"/>
          <w:numId w:val="23"/>
        </w:numPr>
        <w:autoSpaceDE w:val="0"/>
        <w:autoSpaceDN w:val="0"/>
        <w:adjustRightInd w:val="0"/>
        <w:ind w:left="567" w:hanging="567"/>
        <w:jc w:val="both"/>
        <w:rPr>
          <w:rFonts w:cs="Arial"/>
          <w:szCs w:val="22"/>
          <w:lang w:eastAsia="cs-CZ"/>
        </w:rPr>
      </w:pPr>
      <w:r w:rsidRPr="00641CD0">
        <w:rPr>
          <w:szCs w:val="22"/>
        </w:rPr>
        <w:t>Objednávateľ uplatní O</w:t>
      </w:r>
      <w:r w:rsidR="00CE43FE" w:rsidRPr="00641CD0">
        <w:rPr>
          <w:szCs w:val="22"/>
        </w:rPr>
        <w:t xml:space="preserve">pciu na základe svojej vlastnej úvahy, najneskôr však do dňa </w:t>
      </w:r>
      <w:r w:rsidR="00AB78F8" w:rsidRPr="00A40DD0">
        <w:rPr>
          <w:b/>
          <w:bCs/>
          <w:szCs w:val="22"/>
        </w:rPr>
        <w:t xml:space="preserve">30.6.2024 </w:t>
      </w:r>
      <w:r w:rsidR="00CE43FE" w:rsidRPr="00A40DD0">
        <w:rPr>
          <w:szCs w:val="22"/>
        </w:rPr>
        <w:t>(vrátane</w:t>
      </w:r>
      <w:r w:rsidR="00CE43FE" w:rsidRPr="00641CD0">
        <w:rPr>
          <w:szCs w:val="22"/>
        </w:rPr>
        <w:t>).</w:t>
      </w:r>
    </w:p>
    <w:p w:rsidR="00CE43FE" w:rsidRPr="00641CD0" w:rsidRDefault="00CE43FE" w:rsidP="00CE43FE">
      <w:pPr>
        <w:pStyle w:val="Odsekzoznamu"/>
        <w:widowControl w:val="0"/>
        <w:numPr>
          <w:ilvl w:val="1"/>
          <w:numId w:val="23"/>
        </w:numPr>
        <w:autoSpaceDE w:val="0"/>
        <w:autoSpaceDN w:val="0"/>
        <w:adjustRightInd w:val="0"/>
        <w:ind w:left="567" w:hanging="567"/>
        <w:jc w:val="both"/>
        <w:rPr>
          <w:rFonts w:cs="Arial"/>
          <w:szCs w:val="22"/>
          <w:lang w:eastAsia="cs-CZ"/>
        </w:rPr>
      </w:pPr>
      <w:r w:rsidRPr="00641CD0">
        <w:rPr>
          <w:szCs w:val="22"/>
        </w:rPr>
        <w:t>Pokiaľ sa obje</w:t>
      </w:r>
      <w:r w:rsidR="000661DF" w:rsidRPr="00641CD0">
        <w:rPr>
          <w:szCs w:val="22"/>
        </w:rPr>
        <w:t>dnávateľ rozhodne využiť právo O</w:t>
      </w:r>
      <w:r w:rsidRPr="00641CD0">
        <w:rPr>
          <w:szCs w:val="22"/>
        </w:rPr>
        <w:t>pcie, je povinný tak učiniť písomným oznámením o uplatnení prá</w:t>
      </w:r>
      <w:r w:rsidR="000661DF" w:rsidRPr="00641CD0">
        <w:rPr>
          <w:szCs w:val="22"/>
        </w:rPr>
        <w:t>va O</w:t>
      </w:r>
      <w:r w:rsidRPr="00641CD0">
        <w:rPr>
          <w:szCs w:val="22"/>
        </w:rPr>
        <w:t xml:space="preserve">pcie doručeným zhotoviteľovi (ďalej len </w:t>
      </w:r>
      <w:r w:rsidRPr="00641CD0">
        <w:rPr>
          <w:b/>
          <w:bCs/>
          <w:szCs w:val="22"/>
        </w:rPr>
        <w:t xml:space="preserve">„Oznámenie o uplatnení </w:t>
      </w:r>
      <w:r w:rsidR="000661DF" w:rsidRPr="00641CD0">
        <w:rPr>
          <w:b/>
          <w:bCs/>
          <w:szCs w:val="22"/>
        </w:rPr>
        <w:t>O</w:t>
      </w:r>
      <w:r w:rsidRPr="00641CD0">
        <w:rPr>
          <w:b/>
          <w:bCs/>
          <w:szCs w:val="22"/>
        </w:rPr>
        <w:t>pcie“</w:t>
      </w:r>
      <w:r w:rsidRPr="00641CD0">
        <w:rPr>
          <w:szCs w:val="22"/>
        </w:rPr>
        <w:t>).</w:t>
      </w:r>
    </w:p>
    <w:p w:rsidR="00CE43FE" w:rsidRPr="00641CD0" w:rsidRDefault="00910AC9" w:rsidP="00CE43FE">
      <w:pPr>
        <w:pStyle w:val="Odsekzoznamu"/>
        <w:widowControl w:val="0"/>
        <w:numPr>
          <w:ilvl w:val="1"/>
          <w:numId w:val="23"/>
        </w:numPr>
        <w:autoSpaceDE w:val="0"/>
        <w:autoSpaceDN w:val="0"/>
        <w:adjustRightInd w:val="0"/>
        <w:ind w:left="567" w:hanging="567"/>
        <w:jc w:val="both"/>
        <w:rPr>
          <w:rFonts w:cs="Arial"/>
          <w:szCs w:val="22"/>
          <w:lang w:eastAsia="cs-CZ"/>
        </w:rPr>
      </w:pPr>
      <w:r w:rsidRPr="00641CD0">
        <w:rPr>
          <w:szCs w:val="22"/>
        </w:rPr>
        <w:t>Najneskôr v lehote 3</w:t>
      </w:r>
      <w:r w:rsidR="00CE43FE" w:rsidRPr="00641CD0">
        <w:rPr>
          <w:szCs w:val="22"/>
        </w:rPr>
        <w:t>0 kalendárnych dní od d</w:t>
      </w:r>
      <w:r w:rsidR="000661DF" w:rsidRPr="00641CD0">
        <w:rPr>
          <w:szCs w:val="22"/>
        </w:rPr>
        <w:t>oručenia Oznámenia o uplatnení O</w:t>
      </w:r>
      <w:r w:rsidR="00CE43FE" w:rsidRPr="00641CD0">
        <w:rPr>
          <w:szCs w:val="22"/>
        </w:rPr>
        <w:t>pcie zhotoviteľovi je zhotoviteľ povinný odoslať objednávateľovi písomné oznámenie, v ktorom</w:t>
      </w:r>
      <w:r w:rsidR="000661DF" w:rsidRPr="00641CD0">
        <w:rPr>
          <w:szCs w:val="22"/>
        </w:rPr>
        <w:t xml:space="preserve"> uvedie, že s uplatnením práva O</w:t>
      </w:r>
      <w:r w:rsidR="00CE43FE" w:rsidRPr="00641CD0">
        <w:rPr>
          <w:szCs w:val="22"/>
        </w:rPr>
        <w:t xml:space="preserve">pcie bezvýhradne súhlasí (ďalej len </w:t>
      </w:r>
      <w:r w:rsidR="00CE43FE" w:rsidRPr="00641CD0">
        <w:rPr>
          <w:b/>
          <w:bCs/>
          <w:szCs w:val="22"/>
        </w:rPr>
        <w:t>„Akceptačné oznámenie“</w:t>
      </w:r>
      <w:r w:rsidR="00CE43FE" w:rsidRPr="00641CD0">
        <w:rPr>
          <w:szCs w:val="22"/>
        </w:rPr>
        <w:t>).</w:t>
      </w:r>
    </w:p>
    <w:p w:rsidR="00CE43FE" w:rsidRPr="00641CD0" w:rsidRDefault="00CE43FE" w:rsidP="00CE43FE">
      <w:pPr>
        <w:pStyle w:val="Odsekzoznamu"/>
        <w:widowControl w:val="0"/>
        <w:numPr>
          <w:ilvl w:val="1"/>
          <w:numId w:val="23"/>
        </w:numPr>
        <w:autoSpaceDE w:val="0"/>
        <w:autoSpaceDN w:val="0"/>
        <w:adjustRightInd w:val="0"/>
        <w:ind w:left="567" w:hanging="567"/>
        <w:jc w:val="both"/>
        <w:rPr>
          <w:rFonts w:cs="Arial"/>
          <w:szCs w:val="22"/>
          <w:lang w:eastAsia="cs-CZ"/>
        </w:rPr>
      </w:pPr>
      <w:r w:rsidRPr="00641CD0">
        <w:rPr>
          <w:szCs w:val="22"/>
        </w:rPr>
        <w:t>Bez ohľadu na skutočnosť, či zhotoviteľ zašle alebo nezašle objednávateľovi Akceptačné oznámenie v lehote a s obsahom, ktorý je uvedený v bode 1</w:t>
      </w:r>
      <w:r w:rsidR="000661DF" w:rsidRPr="00641CD0">
        <w:rPr>
          <w:szCs w:val="22"/>
        </w:rPr>
        <w:t>3</w:t>
      </w:r>
      <w:r w:rsidRPr="00641CD0">
        <w:rPr>
          <w:szCs w:val="22"/>
        </w:rPr>
        <w:t xml:space="preserve">.4. tejto zmluvy, zhotoviteľovi vznikne povinnosť uskutočniť stavebné práce </w:t>
      </w:r>
      <w:r w:rsidR="000661DF" w:rsidRPr="00641CD0">
        <w:rPr>
          <w:szCs w:val="22"/>
        </w:rPr>
        <w:t>uvedené v Oznámení o uplatnení O</w:t>
      </w:r>
      <w:r w:rsidRPr="00641CD0">
        <w:rPr>
          <w:szCs w:val="22"/>
        </w:rPr>
        <w:t>pcie, a to v dodacích lehotách uvedených v Oznámení o uplatnení Opcie, a to za rovnakých podmienok a požiadaviek, aké sa vzťahujú v zmysle tejto zmluvy na ich uskutočnenie (vrátane a bez obmedzenia na podmienky uplatnenia sankcií v zmysle Článku</w:t>
      </w:r>
      <w:r w:rsidR="000661DF" w:rsidRPr="00641CD0">
        <w:rPr>
          <w:szCs w:val="22"/>
        </w:rPr>
        <w:t xml:space="preserve"> 8</w:t>
      </w:r>
      <w:r w:rsidRPr="00641CD0">
        <w:rPr>
          <w:szCs w:val="22"/>
        </w:rPr>
        <w:t xml:space="preserve"> tejto zmluvy, na podmienky ukončenia zmluvy podľa Článku 1</w:t>
      </w:r>
      <w:r w:rsidR="000661DF" w:rsidRPr="00641CD0">
        <w:rPr>
          <w:szCs w:val="22"/>
        </w:rPr>
        <w:t>1</w:t>
      </w:r>
      <w:r w:rsidRPr="00641CD0">
        <w:rPr>
          <w:szCs w:val="22"/>
        </w:rPr>
        <w:t xml:space="preserve"> tejto zmluvy a na všetky ďalšie podmienky vyplývajúce z tejto zmluvy).</w:t>
      </w:r>
    </w:p>
    <w:p w:rsidR="00736F8A" w:rsidRDefault="00736F8A" w:rsidP="00736F8A">
      <w:pPr>
        <w:spacing w:after="200" w:line="276" w:lineRule="auto"/>
        <w:rPr>
          <w:b/>
          <w:sz w:val="28"/>
          <w:szCs w:val="22"/>
        </w:rPr>
      </w:pPr>
    </w:p>
    <w:p w:rsidR="00736F8A" w:rsidRDefault="00736F8A" w:rsidP="00736F8A">
      <w:pPr>
        <w:spacing w:after="200" w:line="276" w:lineRule="auto"/>
        <w:rPr>
          <w:b/>
          <w:sz w:val="28"/>
          <w:szCs w:val="22"/>
        </w:rPr>
      </w:pPr>
    </w:p>
    <w:p w:rsidR="00EF6799" w:rsidRDefault="00736F8A" w:rsidP="00736F8A">
      <w:pPr>
        <w:spacing w:line="276" w:lineRule="auto"/>
        <w:rPr>
          <w:b/>
          <w:sz w:val="28"/>
        </w:rPr>
      </w:pPr>
      <w:r>
        <w:rPr>
          <w:b/>
          <w:sz w:val="28"/>
        </w:rPr>
        <w:t xml:space="preserve">                                              </w:t>
      </w:r>
    </w:p>
    <w:p w:rsidR="00736F8A" w:rsidRDefault="008E4F71" w:rsidP="00EF6799">
      <w:pPr>
        <w:spacing w:line="276" w:lineRule="auto"/>
        <w:jc w:val="center"/>
        <w:rPr>
          <w:b/>
          <w:sz w:val="28"/>
        </w:rPr>
      </w:pPr>
      <w:r>
        <w:rPr>
          <w:b/>
          <w:sz w:val="28"/>
        </w:rPr>
        <w:t>Článok 1</w:t>
      </w:r>
      <w:r w:rsidR="00CE43FE">
        <w:rPr>
          <w:b/>
          <w:sz w:val="28"/>
        </w:rPr>
        <w:t>4</w:t>
      </w:r>
    </w:p>
    <w:p w:rsidR="00CA0908" w:rsidRPr="00413158" w:rsidRDefault="00736F8A" w:rsidP="00736F8A">
      <w:pPr>
        <w:spacing w:after="200" w:line="276" w:lineRule="auto"/>
        <w:rPr>
          <w:b/>
          <w:sz w:val="28"/>
        </w:rPr>
      </w:pPr>
      <w:r>
        <w:rPr>
          <w:b/>
          <w:sz w:val="28"/>
        </w:rPr>
        <w:t xml:space="preserve">                                     </w:t>
      </w:r>
      <w:r w:rsidR="00CA0908">
        <w:rPr>
          <w:b/>
          <w:sz w:val="28"/>
        </w:rPr>
        <w:t>Záverečné ustanovenia</w:t>
      </w:r>
    </w:p>
    <w:p w:rsidR="00CA0908" w:rsidRPr="008A4356" w:rsidRDefault="00CA0908" w:rsidP="008E4F71">
      <w:pPr>
        <w:jc w:val="center"/>
        <w:rPr>
          <w:b/>
          <w:sz w:val="28"/>
        </w:rPr>
      </w:pPr>
    </w:p>
    <w:p w:rsidR="008E4F71" w:rsidRPr="008E4F71" w:rsidRDefault="008E4F71" w:rsidP="0006425D">
      <w:pPr>
        <w:pStyle w:val="Odsekzoznamu"/>
        <w:widowControl w:val="0"/>
        <w:numPr>
          <w:ilvl w:val="0"/>
          <w:numId w:val="9"/>
        </w:numPr>
        <w:autoSpaceDE w:val="0"/>
        <w:autoSpaceDN w:val="0"/>
        <w:adjustRightInd w:val="0"/>
        <w:jc w:val="both"/>
        <w:rPr>
          <w:vanish/>
        </w:rPr>
      </w:pPr>
    </w:p>
    <w:p w:rsidR="001F1040" w:rsidRPr="001F1040" w:rsidRDefault="001F1040" w:rsidP="0006425D">
      <w:pPr>
        <w:pStyle w:val="Odsekzoznamu"/>
        <w:widowControl w:val="0"/>
        <w:numPr>
          <w:ilvl w:val="0"/>
          <w:numId w:val="23"/>
        </w:numPr>
        <w:autoSpaceDE w:val="0"/>
        <w:autoSpaceDN w:val="0"/>
        <w:adjustRightInd w:val="0"/>
        <w:jc w:val="both"/>
        <w:rPr>
          <w:vanish/>
        </w:rPr>
      </w:pPr>
    </w:p>
    <w:p w:rsidR="00CA0908" w:rsidRDefault="00CA0908" w:rsidP="0006425D">
      <w:pPr>
        <w:pStyle w:val="Odsekzoznamu"/>
        <w:widowControl w:val="0"/>
        <w:numPr>
          <w:ilvl w:val="1"/>
          <w:numId w:val="23"/>
        </w:numPr>
        <w:autoSpaceDE w:val="0"/>
        <w:autoSpaceDN w:val="0"/>
        <w:adjustRightInd w:val="0"/>
        <w:jc w:val="both"/>
      </w:pPr>
      <w:r>
        <w:t>Všetky dokumentácie, doklady, dokumenty budú vypracované v slovenskom jazyku.</w:t>
      </w:r>
    </w:p>
    <w:p w:rsidR="00CA0908" w:rsidRDefault="00CA0908" w:rsidP="0006425D">
      <w:pPr>
        <w:pStyle w:val="Odsekzoznamu"/>
        <w:widowControl w:val="0"/>
        <w:numPr>
          <w:ilvl w:val="1"/>
          <w:numId w:val="23"/>
        </w:numPr>
        <w:autoSpaceDE w:val="0"/>
        <w:autoSpaceDN w:val="0"/>
        <w:adjustRightInd w:val="0"/>
        <w:ind w:left="709" w:hanging="709"/>
        <w:jc w:val="both"/>
      </w:pPr>
      <w:r>
        <w:t>Pokiaľ v tejto zmluve nebolo dohodnuté niečo iné, vzá</w:t>
      </w:r>
      <w:r w:rsidR="00D92128">
        <w:t xml:space="preserve">jomné vzťahy zmluvných strán sa </w:t>
      </w:r>
      <w:r>
        <w:t>riadia ustanoveniami Obchodného zákonníka a subsidiárne ustanoveniami Občianskeho</w:t>
      </w:r>
      <w:r w:rsidR="00D92128">
        <w:t xml:space="preserve"> </w:t>
      </w:r>
      <w:r>
        <w:t>zákonníka a</w:t>
      </w:r>
      <w:r w:rsidR="00D92128">
        <w:t xml:space="preserve"> ďalšími dotknutými </w:t>
      </w:r>
      <w:r w:rsidR="00D92128" w:rsidRPr="009D0990">
        <w:rPr>
          <w:rFonts w:cs="Arial"/>
          <w:szCs w:val="20"/>
          <w:lang w:eastAsia="cs-CZ"/>
        </w:rPr>
        <w:t xml:space="preserve">všeobecne záväznými právnymi predpismi </w:t>
      </w:r>
      <w:r w:rsidR="00762E86">
        <w:t>Slovenskej republiky</w:t>
      </w:r>
      <w:r>
        <w:t>.</w:t>
      </w:r>
    </w:p>
    <w:p w:rsidR="00CA0908" w:rsidRDefault="00CA0908" w:rsidP="0006425D">
      <w:pPr>
        <w:pStyle w:val="Odsekzoznamu"/>
        <w:widowControl w:val="0"/>
        <w:numPr>
          <w:ilvl w:val="1"/>
          <w:numId w:val="23"/>
        </w:numPr>
        <w:autoSpaceDE w:val="0"/>
        <w:autoSpaceDN w:val="0"/>
        <w:adjustRightInd w:val="0"/>
        <w:ind w:left="709" w:hanging="709"/>
        <w:jc w:val="both"/>
      </w:pPr>
      <w:r>
        <w:t>Zmeny a doplnky tejto zmluvy je možné robiť len písomnými dodatkami podpísaný</w:t>
      </w:r>
      <w:r>
        <w:softHyphen/>
        <w:t>mi oprávnenými zástupcami oboch zmluvných strán. Dodatky budú očíslované podľa</w:t>
      </w:r>
      <w:r>
        <w:br/>
        <w:t>poradia.</w:t>
      </w:r>
    </w:p>
    <w:p w:rsidR="00CA0908" w:rsidRDefault="00CA0908" w:rsidP="0006425D">
      <w:pPr>
        <w:pStyle w:val="Odsekzoznamu"/>
        <w:widowControl w:val="0"/>
        <w:numPr>
          <w:ilvl w:val="1"/>
          <w:numId w:val="23"/>
        </w:numPr>
        <w:autoSpaceDE w:val="0"/>
        <w:autoSpaceDN w:val="0"/>
        <w:adjustRightInd w:val="0"/>
        <w:ind w:left="709" w:hanging="709"/>
        <w:jc w:val="both"/>
      </w:pPr>
      <w:r>
        <w:t>V prípade, že je alebo ak sa stane niektoré ustanovenie tejto zmluvy neplatné, zostávajú ostatné ustanovenia tejto zmluvy platné a účinné. Miesto neplatného ustanovenia sa použijú ustanovenia všeobecne záväzných právnych predpisov upravujúce otázku vzájomného vzťahu zmluvných strán. Zmluvné strany sa potom zaväzujú upraviť svoj vzťah prijatím iného usta</w:t>
      </w:r>
      <w:r w:rsidR="00DF2BC4">
        <w:t>novenia, ktoré svojím obsahom a </w:t>
      </w:r>
      <w:r>
        <w:t>povahou najlepšie zodpovedá zámeru neplatného ustanovenia.</w:t>
      </w:r>
    </w:p>
    <w:p w:rsidR="00CA0908" w:rsidRDefault="00CA0908" w:rsidP="0006425D">
      <w:pPr>
        <w:pStyle w:val="Odsekzoznamu"/>
        <w:widowControl w:val="0"/>
        <w:numPr>
          <w:ilvl w:val="1"/>
          <w:numId w:val="23"/>
        </w:numPr>
        <w:autoSpaceDE w:val="0"/>
        <w:autoSpaceDN w:val="0"/>
        <w:adjustRightInd w:val="0"/>
        <w:ind w:left="709" w:hanging="709"/>
        <w:jc w:val="both"/>
      </w:pPr>
      <w:r>
        <w:t xml:space="preserve">Táto zmluva je vypracovaná v šiestich vyhotoveniach, z ktorých </w:t>
      </w:r>
      <w:r w:rsidRPr="009E2915">
        <w:t>štyri</w:t>
      </w:r>
      <w:r>
        <w:t xml:space="preserve"> dostane objednávateľ a dva zhotoviteľ.</w:t>
      </w:r>
    </w:p>
    <w:p w:rsidR="00CA0908" w:rsidRDefault="00CA0908" w:rsidP="0006425D">
      <w:pPr>
        <w:pStyle w:val="Odsekzoznamu"/>
        <w:widowControl w:val="0"/>
        <w:numPr>
          <w:ilvl w:val="1"/>
          <w:numId w:val="23"/>
        </w:numPr>
        <w:autoSpaceDE w:val="0"/>
        <w:autoSpaceDN w:val="0"/>
        <w:adjustRightInd w:val="0"/>
        <w:ind w:left="709" w:hanging="709"/>
        <w:jc w:val="both"/>
      </w:pPr>
      <w:r w:rsidRPr="00976CBC">
        <w:t>Táto zmluva podlieha povinnému zverejneniu podľa zákona č. 546/2010 Z. z., ktorým sa dopĺňa zákon č. 40/1964 Zb. Občiansky zákonník v znení neskorších pred</w:t>
      </w:r>
      <w:r w:rsidR="00DF2BC4">
        <w:t>pisov a </w:t>
      </w:r>
      <w:r w:rsidRPr="00976CBC">
        <w:t xml:space="preserve">ktorým sa menia a dopĺňajú niektoré zákony. </w:t>
      </w:r>
      <w:r>
        <w:t>Zhotoviteľ</w:t>
      </w:r>
      <w:r w:rsidRPr="00976CBC">
        <w:t xml:space="preserve"> berie na vedomie povinnosť objednávateľa zverejniť túto zmluvu ako aj jednotlivé</w:t>
      </w:r>
      <w:r w:rsidR="00DF2BC4">
        <w:t xml:space="preserve"> čiastkové zmluvy, objednávky a </w:t>
      </w:r>
      <w:r w:rsidRPr="00976CBC">
        <w:t>faktúry vyplývajúce z</w:t>
      </w:r>
      <w:r>
        <w:t> </w:t>
      </w:r>
      <w:r w:rsidRPr="00976CBC">
        <w:t>tejto zmluvy a svojim podpisom dáva súhlas na zverejnenie tejto zmluvy v plnom rozsahu.</w:t>
      </w:r>
    </w:p>
    <w:p w:rsidR="00413158" w:rsidRPr="009D0990" w:rsidRDefault="00CA0908" w:rsidP="0006425D">
      <w:pPr>
        <w:pStyle w:val="Odsekzoznamu"/>
        <w:widowControl w:val="0"/>
        <w:numPr>
          <w:ilvl w:val="1"/>
          <w:numId w:val="23"/>
        </w:numPr>
        <w:autoSpaceDE w:val="0"/>
        <w:autoSpaceDN w:val="0"/>
        <w:adjustRightInd w:val="0"/>
        <w:ind w:left="709" w:hanging="709"/>
        <w:jc w:val="both"/>
      </w:pPr>
      <w:r w:rsidRPr="00FB1C1B">
        <w:t>Zmluva nadobúda platnosť dňom jej podpísania oprávnenými zástupcami oboch zmluvných strán a účinnosť dňom nasledujúcim po dni jej zverejnenia v Centrálnom registri zmlúv vedenom Úr</w:t>
      </w:r>
      <w:r w:rsidR="00413158">
        <w:t xml:space="preserve">adom vlády Slovenskej republiky </w:t>
      </w:r>
      <w:r w:rsidR="00413158" w:rsidRPr="009D0990">
        <w:rPr>
          <w:szCs w:val="22"/>
        </w:rPr>
        <w:t xml:space="preserve">v </w:t>
      </w:r>
      <w:r w:rsidR="00413158" w:rsidRPr="009D0990">
        <w:rPr>
          <w:rFonts w:eastAsia="Malgun Gothic"/>
          <w:bCs/>
          <w:szCs w:val="22"/>
        </w:rPr>
        <w:t>zmysle ustanovenia §</w:t>
      </w:r>
      <w:r w:rsidR="00DF2BC4">
        <w:rPr>
          <w:rFonts w:eastAsia="Malgun Gothic"/>
          <w:bCs/>
          <w:szCs w:val="22"/>
        </w:rPr>
        <w:t> </w:t>
      </w:r>
      <w:r w:rsidR="00413158" w:rsidRPr="009D0990">
        <w:rPr>
          <w:rFonts w:eastAsia="Malgun Gothic"/>
          <w:bCs/>
          <w:szCs w:val="22"/>
        </w:rPr>
        <w:t>47a zákona č. 40/1964 Zb. Občiansky zákonník</w:t>
      </w:r>
      <w:r w:rsidR="00DF2BC4">
        <w:rPr>
          <w:rFonts w:eastAsia="Malgun Gothic"/>
          <w:bCs/>
          <w:szCs w:val="22"/>
        </w:rPr>
        <w:t xml:space="preserve"> v znení neskorších predpisov a </w:t>
      </w:r>
      <w:r w:rsidR="00413158" w:rsidRPr="009D0990">
        <w:rPr>
          <w:rFonts w:eastAsia="Malgun Gothic"/>
          <w:bCs/>
          <w:szCs w:val="22"/>
        </w:rPr>
        <w:t xml:space="preserve">zákona č. 211/2000 Z. z. </w:t>
      </w:r>
      <w:r w:rsidR="00413158" w:rsidRPr="009D0990">
        <w:rPr>
          <w:bCs/>
          <w:szCs w:val="22"/>
        </w:rPr>
        <w:t xml:space="preserve">o slobodnom prístupe k informáciám a o zmene a doplnení niektorých zákonov (zákon o slobode informácií) </w:t>
      </w:r>
      <w:r w:rsidR="00413158" w:rsidRPr="009D0990">
        <w:rPr>
          <w:rFonts w:eastAsia="Malgun Gothic"/>
          <w:bCs/>
          <w:szCs w:val="22"/>
        </w:rPr>
        <w:t>v znení neskorších právnych predpisov</w:t>
      </w:r>
      <w:r w:rsidR="00413158" w:rsidRPr="009D0990">
        <w:rPr>
          <w:rFonts w:cs="Arial"/>
          <w:szCs w:val="22"/>
        </w:rPr>
        <w:t>.</w:t>
      </w:r>
    </w:p>
    <w:p w:rsidR="00413158" w:rsidRPr="00413158" w:rsidRDefault="00413158" w:rsidP="0006425D">
      <w:pPr>
        <w:pStyle w:val="Odsekzoznamu"/>
        <w:widowControl w:val="0"/>
        <w:numPr>
          <w:ilvl w:val="1"/>
          <w:numId w:val="23"/>
        </w:numPr>
        <w:autoSpaceDE w:val="0"/>
        <w:autoSpaceDN w:val="0"/>
        <w:adjustRightInd w:val="0"/>
        <w:ind w:left="709" w:hanging="709"/>
        <w:jc w:val="both"/>
      </w:pPr>
      <w:r w:rsidRPr="009D0990">
        <w:rPr>
          <w:szCs w:val="22"/>
        </w:rPr>
        <w:t>Zmluvné strany zhodne vyhlasujú, že táto zmluva  vyjadruje ich slobodnú a vážnu vôľu, prejav tejto vôle je  určitý a zrozumiteľný, zmluva nie je uzavretá v tiesni ani za nápadne nevýhodných podmienok, s jej obsahom sa oboznámili, rozumejú mu a na znak súhlasu túto zmluvu vlastnoručne podpisujú.</w:t>
      </w:r>
    </w:p>
    <w:p w:rsidR="00EA245E" w:rsidRDefault="00EA245E" w:rsidP="00253E4C">
      <w:pPr>
        <w:rPr>
          <w:b/>
          <w:sz w:val="28"/>
        </w:rPr>
      </w:pPr>
    </w:p>
    <w:p w:rsidR="00845200" w:rsidRPr="008A4356" w:rsidRDefault="00845200" w:rsidP="00253E4C">
      <w:pPr>
        <w:rPr>
          <w:b/>
          <w:sz w:val="28"/>
        </w:rPr>
      </w:pPr>
    </w:p>
    <w:p w:rsidR="00CA0908" w:rsidRDefault="00CA0908" w:rsidP="00CA0908">
      <w:pPr>
        <w:jc w:val="center"/>
        <w:rPr>
          <w:b/>
          <w:sz w:val="28"/>
        </w:rPr>
      </w:pPr>
      <w:r>
        <w:rPr>
          <w:b/>
          <w:sz w:val="28"/>
        </w:rPr>
        <w:t>Článok 1</w:t>
      </w:r>
      <w:r w:rsidR="000661DF">
        <w:rPr>
          <w:b/>
          <w:sz w:val="28"/>
        </w:rPr>
        <w:t>5</w:t>
      </w:r>
    </w:p>
    <w:p w:rsidR="00DB57F6" w:rsidRDefault="00DB57F6" w:rsidP="00CA0908">
      <w:pPr>
        <w:jc w:val="center"/>
        <w:rPr>
          <w:b/>
          <w:sz w:val="28"/>
        </w:rPr>
      </w:pPr>
      <w:r w:rsidRPr="00641CD0">
        <w:rPr>
          <w:b/>
          <w:sz w:val="28"/>
        </w:rPr>
        <w:t>Odkladacia podmienka</w:t>
      </w:r>
    </w:p>
    <w:p w:rsidR="002129BD" w:rsidRPr="008A4356" w:rsidRDefault="002129BD" w:rsidP="00CA0908">
      <w:pPr>
        <w:jc w:val="center"/>
        <w:rPr>
          <w:sz w:val="28"/>
        </w:rPr>
      </w:pPr>
    </w:p>
    <w:p w:rsidR="00DB57F6" w:rsidRPr="008A4356" w:rsidRDefault="009B2B33" w:rsidP="00DB57F6">
      <w:pPr>
        <w:pStyle w:val="Default"/>
        <w:jc w:val="both"/>
        <w:rPr>
          <w:rFonts w:ascii="Arial" w:hAnsi="Arial" w:cs="Arial"/>
          <w:color w:val="auto"/>
          <w:sz w:val="22"/>
          <w:szCs w:val="20"/>
        </w:rPr>
      </w:pPr>
      <w:r w:rsidRPr="009B2B33">
        <w:rPr>
          <w:rFonts w:ascii="Arial" w:hAnsi="Arial" w:cs="Arial"/>
          <w:color w:val="auto"/>
          <w:sz w:val="22"/>
          <w:szCs w:val="20"/>
        </w:rPr>
        <w:t xml:space="preserve">15.1 Zmluva sa uzatvára s odkladacou podmienkou a nadobudne účinnosť len v prípade že: </w:t>
      </w:r>
    </w:p>
    <w:p w:rsidR="00DB57F6" w:rsidRPr="008A4356" w:rsidRDefault="009B2B33" w:rsidP="00DB57F6">
      <w:pPr>
        <w:pStyle w:val="Default"/>
        <w:ind w:left="709" w:hanging="283"/>
        <w:jc w:val="both"/>
        <w:rPr>
          <w:rFonts w:ascii="Arial" w:hAnsi="Arial" w:cs="Arial"/>
          <w:color w:val="auto"/>
          <w:sz w:val="22"/>
          <w:szCs w:val="20"/>
        </w:rPr>
      </w:pPr>
      <w:r w:rsidRPr="009B2B33">
        <w:rPr>
          <w:rFonts w:ascii="Arial" w:hAnsi="Arial" w:cs="Arial"/>
          <w:color w:val="auto"/>
          <w:sz w:val="22"/>
          <w:szCs w:val="20"/>
        </w:rPr>
        <w:t xml:space="preserve">a) dôjde k uzavretiu platnej a účinnej zmluvy o poskytnutí nenávratného finančného príspevku medzi príslušným poskytovateľom pomoci, v ktorého zastúpení koná príslušný sprostredkovateľský orgán a príjemcom pomoci, ktorým je Objednávateľ, a to na základe jeho žiadosti o poskytnutie nenávratného finančného príspevku predloženej v rámci výzvy na predkladanie žiadostí o nenávratný finančný príspevok a </w:t>
      </w:r>
    </w:p>
    <w:p w:rsidR="00DB57F6" w:rsidRPr="008A4356" w:rsidRDefault="009B2B33" w:rsidP="00DB57F6">
      <w:pPr>
        <w:pStyle w:val="Default"/>
        <w:ind w:left="426"/>
        <w:jc w:val="both"/>
        <w:rPr>
          <w:rFonts w:ascii="Arial" w:hAnsi="Arial" w:cs="Arial"/>
          <w:color w:val="auto"/>
          <w:sz w:val="22"/>
          <w:szCs w:val="20"/>
        </w:rPr>
      </w:pPr>
      <w:r w:rsidRPr="009B2B33">
        <w:rPr>
          <w:rFonts w:ascii="Arial" w:hAnsi="Arial" w:cs="Arial"/>
          <w:color w:val="auto"/>
          <w:sz w:val="22"/>
          <w:szCs w:val="20"/>
        </w:rPr>
        <w:t xml:space="preserve">b) dôjde k schváleniu procesu verejného obstarávania zo strany poskytovateľa NFP. </w:t>
      </w:r>
    </w:p>
    <w:p w:rsidR="00043613" w:rsidRPr="002129BD" w:rsidRDefault="00043613" w:rsidP="00CA0908">
      <w:pPr>
        <w:jc w:val="center"/>
        <w:rPr>
          <w:b/>
        </w:rPr>
      </w:pPr>
    </w:p>
    <w:p w:rsidR="00845200" w:rsidRDefault="00845200">
      <w:pPr>
        <w:spacing w:after="200" w:line="276" w:lineRule="auto"/>
        <w:rPr>
          <w:b/>
          <w:sz w:val="28"/>
        </w:rPr>
      </w:pPr>
      <w:r>
        <w:rPr>
          <w:b/>
          <w:sz w:val="28"/>
        </w:rPr>
        <w:br w:type="page"/>
      </w:r>
    </w:p>
    <w:p w:rsidR="00DB57F6" w:rsidRDefault="00DB57F6" w:rsidP="00CA0908">
      <w:pPr>
        <w:jc w:val="center"/>
        <w:rPr>
          <w:b/>
          <w:sz w:val="28"/>
        </w:rPr>
      </w:pPr>
      <w:r>
        <w:rPr>
          <w:b/>
          <w:sz w:val="28"/>
        </w:rPr>
        <w:t>Článok 16</w:t>
      </w:r>
    </w:p>
    <w:p w:rsidR="00CA0908" w:rsidRDefault="00CA0908" w:rsidP="00CA0908">
      <w:pPr>
        <w:jc w:val="center"/>
        <w:rPr>
          <w:b/>
          <w:sz w:val="28"/>
        </w:rPr>
      </w:pPr>
      <w:r>
        <w:rPr>
          <w:b/>
          <w:sz w:val="28"/>
        </w:rPr>
        <w:t>Prílohy zmluvy</w:t>
      </w:r>
    </w:p>
    <w:p w:rsidR="00CA0908" w:rsidRPr="008A4356" w:rsidRDefault="00CA0908" w:rsidP="00CA0908">
      <w:pPr>
        <w:jc w:val="center"/>
        <w:rPr>
          <w:sz w:val="28"/>
        </w:rPr>
      </w:pPr>
    </w:p>
    <w:p w:rsidR="00CA0908" w:rsidRDefault="00CA0908" w:rsidP="00CA0908">
      <w:pPr>
        <w:jc w:val="both"/>
      </w:pPr>
      <w:r w:rsidRPr="00352E9D">
        <w:t>Prílohy, ktoré tvoria nedeliteľnú súčasť tejto zmluvy sú :</w:t>
      </w:r>
    </w:p>
    <w:p w:rsidR="00CA0908" w:rsidRDefault="00CA0908" w:rsidP="00CA0908">
      <w:pPr>
        <w:jc w:val="both"/>
      </w:pPr>
    </w:p>
    <w:p w:rsidR="00CA0908" w:rsidRPr="00EA3D00" w:rsidRDefault="00CA0908" w:rsidP="00CA0908">
      <w:pPr>
        <w:pStyle w:val="Odsekzoznamu"/>
        <w:widowControl w:val="0"/>
        <w:autoSpaceDE w:val="0"/>
        <w:autoSpaceDN w:val="0"/>
        <w:adjustRightInd w:val="0"/>
        <w:ind w:left="720"/>
        <w:jc w:val="both"/>
        <w:rPr>
          <w:highlight w:val="yellow"/>
        </w:rPr>
      </w:pPr>
      <w:r w:rsidRPr="00332CFA">
        <w:t>Príloha</w:t>
      </w:r>
      <w:r w:rsidRPr="00352E9D">
        <w:t xml:space="preserve"> č. 1 – </w:t>
      </w:r>
      <w:r w:rsidRPr="00EA3D00">
        <w:t xml:space="preserve">Ponukový </w:t>
      </w:r>
      <w:proofErr w:type="spellStart"/>
      <w:r w:rsidRPr="00EA3D00">
        <w:t>položkový</w:t>
      </w:r>
      <w:proofErr w:type="spellEnd"/>
      <w:r w:rsidRPr="00EA3D00">
        <w:t xml:space="preserve"> rozpočet stavby</w:t>
      </w:r>
      <w:r w:rsidRPr="00EA3D00">
        <w:rPr>
          <w:highlight w:val="yellow"/>
        </w:rPr>
        <w:t xml:space="preserve">  </w:t>
      </w:r>
    </w:p>
    <w:p w:rsidR="00CA0908" w:rsidRPr="00EA3D00" w:rsidRDefault="00CA0908" w:rsidP="00CA0908">
      <w:pPr>
        <w:widowControl w:val="0"/>
        <w:autoSpaceDE w:val="0"/>
        <w:autoSpaceDN w:val="0"/>
        <w:adjustRightInd w:val="0"/>
        <w:ind w:left="720"/>
        <w:jc w:val="both"/>
      </w:pPr>
      <w:r w:rsidRPr="00EA3D00">
        <w:t xml:space="preserve">Príloha č. 2 – Rekapitulácia nákladov stavby </w:t>
      </w:r>
    </w:p>
    <w:p w:rsidR="00CA0908" w:rsidRPr="00EA3D00" w:rsidRDefault="00CA0908" w:rsidP="00CA0908">
      <w:pPr>
        <w:widowControl w:val="0"/>
        <w:autoSpaceDE w:val="0"/>
        <w:autoSpaceDN w:val="0"/>
        <w:adjustRightInd w:val="0"/>
        <w:ind w:left="720"/>
        <w:jc w:val="both"/>
      </w:pPr>
      <w:r w:rsidRPr="00EA3D00">
        <w:t xml:space="preserve">Príloha č. 3 – Vecný, finančný a časový harmonogram prác stavby </w:t>
      </w:r>
    </w:p>
    <w:p w:rsidR="00CA0908" w:rsidRPr="00EA3D00" w:rsidRDefault="00CA0908" w:rsidP="00CA0908">
      <w:pPr>
        <w:widowControl w:val="0"/>
        <w:autoSpaceDE w:val="0"/>
        <w:autoSpaceDN w:val="0"/>
        <w:adjustRightInd w:val="0"/>
        <w:ind w:left="720"/>
        <w:jc w:val="both"/>
      </w:pPr>
      <w:r w:rsidRPr="00EA3D00">
        <w:t>Príloha č. 4 –</w:t>
      </w:r>
      <w:r w:rsidR="00C60EEB">
        <w:t xml:space="preserve"> </w:t>
      </w:r>
      <w:r w:rsidR="00125459" w:rsidRPr="00EA3D00">
        <w:t>Kontrolné dni</w:t>
      </w:r>
    </w:p>
    <w:p w:rsidR="00216536" w:rsidRPr="00EA3D00" w:rsidRDefault="0017193D" w:rsidP="00216536">
      <w:pPr>
        <w:widowControl w:val="0"/>
        <w:autoSpaceDE w:val="0"/>
        <w:autoSpaceDN w:val="0"/>
        <w:adjustRightInd w:val="0"/>
        <w:ind w:left="720"/>
        <w:jc w:val="both"/>
      </w:pPr>
      <w:r w:rsidRPr="00EA3D00">
        <w:t xml:space="preserve">Príloha č. </w:t>
      </w:r>
      <w:r w:rsidR="004E22A0" w:rsidRPr="00EA3D00">
        <w:t>5</w:t>
      </w:r>
      <w:r w:rsidRPr="00EA3D00">
        <w:t xml:space="preserve"> –</w:t>
      </w:r>
      <w:r w:rsidR="00105719" w:rsidRPr="00EA3D00">
        <w:t xml:space="preserve"> Poistka</w:t>
      </w:r>
    </w:p>
    <w:p w:rsidR="004E22A0" w:rsidRPr="00EA3D00" w:rsidRDefault="004E22A0" w:rsidP="00105719">
      <w:pPr>
        <w:widowControl w:val="0"/>
        <w:autoSpaceDE w:val="0"/>
        <w:autoSpaceDN w:val="0"/>
        <w:adjustRightInd w:val="0"/>
        <w:ind w:left="720"/>
        <w:jc w:val="both"/>
        <w:rPr>
          <w:strike/>
        </w:rPr>
      </w:pPr>
      <w:r w:rsidRPr="00EA3D00">
        <w:t xml:space="preserve">Príloha č. 6 – </w:t>
      </w:r>
      <w:r w:rsidR="005F2350" w:rsidRPr="00EA3D00">
        <w:t xml:space="preserve">Kľúčoví odborníci </w:t>
      </w:r>
    </w:p>
    <w:p w:rsidR="00CA0908" w:rsidRPr="00EA3D00" w:rsidRDefault="0017193D" w:rsidP="00CA0908">
      <w:pPr>
        <w:widowControl w:val="0"/>
        <w:autoSpaceDE w:val="0"/>
        <w:autoSpaceDN w:val="0"/>
        <w:adjustRightInd w:val="0"/>
        <w:ind w:left="720"/>
        <w:jc w:val="both"/>
      </w:pPr>
      <w:r w:rsidRPr="00EA3D00">
        <w:t>Príloha č. 7 –</w:t>
      </w:r>
      <w:r w:rsidR="00C60EEB">
        <w:t xml:space="preserve"> </w:t>
      </w:r>
      <w:r w:rsidR="00776F91" w:rsidRPr="00EA3D00">
        <w:t>Informácie o</w:t>
      </w:r>
      <w:r w:rsidR="00CA795D">
        <w:t> </w:t>
      </w:r>
      <w:r w:rsidR="00776F91" w:rsidRPr="00EA3D00">
        <w:t>subdodávateľoch</w:t>
      </w:r>
      <w:r w:rsidR="00CA795D">
        <w:t xml:space="preserve"> a „iných osobách“ </w:t>
      </w:r>
    </w:p>
    <w:p w:rsidR="00736F8A" w:rsidRDefault="00736F8A" w:rsidP="00486082">
      <w:pPr>
        <w:widowControl w:val="0"/>
        <w:autoSpaceDE w:val="0"/>
        <w:autoSpaceDN w:val="0"/>
        <w:adjustRightInd w:val="0"/>
        <w:ind w:left="720"/>
        <w:jc w:val="both"/>
      </w:pPr>
    </w:p>
    <w:p w:rsidR="00736F8A" w:rsidRDefault="00736F8A" w:rsidP="00486082">
      <w:pPr>
        <w:widowControl w:val="0"/>
        <w:autoSpaceDE w:val="0"/>
        <w:autoSpaceDN w:val="0"/>
        <w:adjustRightInd w:val="0"/>
        <w:ind w:left="720"/>
        <w:jc w:val="both"/>
      </w:pPr>
    </w:p>
    <w:p w:rsidR="00CA0908" w:rsidRDefault="00776F91" w:rsidP="00486082">
      <w:pPr>
        <w:widowControl w:val="0"/>
        <w:autoSpaceDE w:val="0"/>
        <w:autoSpaceDN w:val="0"/>
        <w:adjustRightInd w:val="0"/>
        <w:ind w:left="720"/>
        <w:jc w:val="both"/>
      </w:pPr>
      <w:r w:rsidRPr="00EA3D00">
        <w:t xml:space="preserve">  </w:t>
      </w:r>
    </w:p>
    <w:p w:rsidR="00486082" w:rsidRDefault="00486082" w:rsidP="00CA0908"/>
    <w:p w:rsidR="00CA0908" w:rsidRDefault="00CA0908" w:rsidP="00CA0908">
      <w:r>
        <w:t>V Bratislave dňa : ....................................</w:t>
      </w:r>
      <w:r>
        <w:tab/>
      </w:r>
      <w:r>
        <w:tab/>
        <w:t xml:space="preserve">V </w:t>
      </w:r>
      <w:r w:rsidR="00FE4D96">
        <w:t>.....</w:t>
      </w:r>
      <w:r w:rsidR="00456AD7">
        <w:t>......................</w:t>
      </w:r>
      <w:r w:rsidR="00FE4D96">
        <w:t>.</w:t>
      </w:r>
      <w:r>
        <w:t xml:space="preserve"> dňa ...................</w:t>
      </w:r>
    </w:p>
    <w:p w:rsidR="00CA0908" w:rsidRDefault="00CA0908" w:rsidP="00CA0908"/>
    <w:p w:rsidR="00CA0908" w:rsidRDefault="00CA0908" w:rsidP="00CA0908">
      <w:r>
        <w:t>Za objednávateľa :</w:t>
      </w:r>
      <w:r>
        <w:tab/>
      </w:r>
      <w:r>
        <w:tab/>
      </w:r>
      <w:r>
        <w:tab/>
      </w:r>
      <w:r>
        <w:tab/>
      </w:r>
      <w:r>
        <w:tab/>
        <w:t>Za zhotoviteľa :</w:t>
      </w:r>
      <w:r>
        <w:tab/>
      </w:r>
    </w:p>
    <w:p w:rsidR="00CA0908" w:rsidRDefault="00CA0908" w:rsidP="00CA0908">
      <w:pPr>
        <w:spacing w:line="200" w:lineRule="exact"/>
      </w:pPr>
    </w:p>
    <w:p w:rsidR="00CA0908" w:rsidRDefault="00CA0908" w:rsidP="00CA0908">
      <w:pPr>
        <w:spacing w:line="200" w:lineRule="exact"/>
      </w:pPr>
    </w:p>
    <w:p w:rsidR="003E0D21" w:rsidRDefault="003E0D21" w:rsidP="00CA0908">
      <w:pPr>
        <w:spacing w:line="200" w:lineRule="exact"/>
      </w:pPr>
    </w:p>
    <w:p w:rsidR="003E0D21" w:rsidRDefault="003E0D21" w:rsidP="00CA0908">
      <w:pPr>
        <w:spacing w:line="200" w:lineRule="exact"/>
      </w:pPr>
    </w:p>
    <w:p w:rsidR="00CA0908" w:rsidRDefault="00CA0908" w:rsidP="00CA0908">
      <w:pPr>
        <w:spacing w:line="200" w:lineRule="exact"/>
      </w:pPr>
    </w:p>
    <w:p w:rsidR="00CA0908" w:rsidRDefault="00CA0908" w:rsidP="00CA0908">
      <w:pPr>
        <w:spacing w:line="200" w:lineRule="exact"/>
      </w:pPr>
    </w:p>
    <w:p w:rsidR="00CA0908" w:rsidRDefault="00CA0908" w:rsidP="00CA0908">
      <w:pPr>
        <w:spacing w:line="200" w:lineRule="exact"/>
      </w:pPr>
      <w:r>
        <w:t>...................................................................</w:t>
      </w:r>
      <w:r>
        <w:tab/>
      </w:r>
      <w:r>
        <w:tab/>
        <w:t>...............................................................</w:t>
      </w:r>
    </w:p>
    <w:p w:rsidR="00683E1F" w:rsidRDefault="00CA0908" w:rsidP="00683E1F">
      <w:pPr>
        <w:ind w:left="4950" w:right="-284" w:hanging="4950"/>
      </w:pPr>
      <w:r>
        <w:t xml:space="preserve">Mgr. Branislav </w:t>
      </w:r>
      <w:proofErr w:type="spellStart"/>
      <w:r>
        <w:t>Panis</w:t>
      </w:r>
      <w:proofErr w:type="spellEnd"/>
      <w:r w:rsidR="00413158">
        <w:t>,</w:t>
      </w:r>
      <w:r w:rsidR="00683E1F">
        <w:t xml:space="preserve"> generálny riaditeľ </w:t>
      </w:r>
      <w:r>
        <w:tab/>
      </w:r>
      <w:r>
        <w:tab/>
      </w:r>
      <w:r w:rsidR="00FE4D96">
        <w:t xml:space="preserve"> </w:t>
      </w:r>
    </w:p>
    <w:p w:rsidR="00CA0908" w:rsidRDefault="00413158" w:rsidP="00253E4C">
      <w:pPr>
        <w:ind w:left="4950" w:hanging="4950"/>
      </w:pPr>
      <w:r>
        <w:t>Slovenské národné múzeum</w:t>
      </w:r>
      <w:r w:rsidR="00CA0908">
        <w:t xml:space="preserve">                               </w:t>
      </w:r>
      <w:r w:rsidR="00FE4D96">
        <w:t xml:space="preserve"> </w:t>
      </w:r>
      <w:r w:rsidR="00CA0908">
        <w:t xml:space="preserve">        </w:t>
      </w:r>
      <w:r w:rsidR="00CA0908">
        <w:tab/>
      </w:r>
      <w:r w:rsidR="00CA0908">
        <w:tab/>
      </w:r>
      <w:r w:rsidR="00CA0908">
        <w:tab/>
      </w:r>
      <w:r w:rsidR="00CA0908">
        <w:tab/>
      </w:r>
    </w:p>
    <w:p w:rsidR="00CA0908" w:rsidRPr="00EC25A1" w:rsidRDefault="00CA0908" w:rsidP="00CA0908">
      <w:r>
        <w:tab/>
      </w:r>
      <w:r>
        <w:tab/>
      </w:r>
      <w:r>
        <w:tab/>
      </w:r>
      <w:r>
        <w:tab/>
      </w:r>
      <w:r>
        <w:tab/>
      </w:r>
      <w:r>
        <w:tab/>
        <w:t xml:space="preserve"> </w:t>
      </w:r>
      <w:r>
        <w:tab/>
      </w:r>
    </w:p>
    <w:p w:rsidR="00CA0908" w:rsidRDefault="00CA0908" w:rsidP="00CA0908"/>
    <w:p w:rsidR="003E0D21" w:rsidRDefault="003E0D21" w:rsidP="00CA0908"/>
    <w:p w:rsidR="00CA0908" w:rsidRDefault="00CA0908" w:rsidP="00CA0908"/>
    <w:p w:rsidR="00683E1F" w:rsidRDefault="00683E1F" w:rsidP="00683E1F">
      <w:pPr>
        <w:spacing w:line="200" w:lineRule="exact"/>
      </w:pPr>
      <w:r>
        <w:t>...............................................................                  .........................................................</w:t>
      </w:r>
      <w:r w:rsidR="00544D11">
        <w:t xml:space="preserve">......... PhDr. Edita </w:t>
      </w:r>
      <w:proofErr w:type="spellStart"/>
      <w:r w:rsidR="00544D11">
        <w:t>Bugalová</w:t>
      </w:r>
      <w:proofErr w:type="spellEnd"/>
      <w:r w:rsidR="00544D11">
        <w:t>, PhD.</w:t>
      </w:r>
      <w:r w:rsidR="00413158">
        <w:t xml:space="preserve">, </w:t>
      </w:r>
      <w:r>
        <w:t xml:space="preserve">riaditeľka    </w:t>
      </w:r>
      <w:r>
        <w:tab/>
        <w:t xml:space="preserve">                      </w:t>
      </w:r>
      <w:r w:rsidR="00FE4D96">
        <w:t xml:space="preserve"> </w:t>
      </w:r>
    </w:p>
    <w:p w:rsidR="00413158" w:rsidRDefault="00413158" w:rsidP="00413158">
      <w:pPr>
        <w:ind w:left="4950" w:hanging="4950"/>
      </w:pPr>
      <w:r>
        <w:t xml:space="preserve">Slovenské národné múzeum -                                </w:t>
      </w:r>
    </w:p>
    <w:p w:rsidR="002C5BD7" w:rsidRDefault="00544D11" w:rsidP="00486082">
      <w:pPr>
        <w:spacing w:line="200" w:lineRule="exact"/>
      </w:pPr>
      <w:r>
        <w:t>Hudobné múzeum</w:t>
      </w:r>
      <w:r w:rsidR="00ED2E68">
        <w:t xml:space="preserve"> v Bratislave</w:t>
      </w:r>
      <w:r w:rsidR="00683E1F">
        <w:t xml:space="preserve">                                        </w:t>
      </w:r>
    </w:p>
    <w:p w:rsidR="00EA245E" w:rsidRDefault="00EA245E" w:rsidP="00253E4C"/>
    <w:p w:rsidR="00EA245E" w:rsidRDefault="00EA245E" w:rsidP="002D2149">
      <w:pPr>
        <w:jc w:val="right"/>
      </w:pPr>
    </w:p>
    <w:p w:rsidR="00EA245E" w:rsidRDefault="00EA245E" w:rsidP="002D2149">
      <w:pPr>
        <w:jc w:val="right"/>
      </w:pPr>
    </w:p>
    <w:p w:rsidR="00DB57F6" w:rsidRDefault="00DB57F6" w:rsidP="002D2149">
      <w:pPr>
        <w:jc w:val="right"/>
      </w:pPr>
    </w:p>
    <w:p w:rsidR="00DB57F6" w:rsidRDefault="00DB57F6" w:rsidP="002D2149">
      <w:pPr>
        <w:jc w:val="right"/>
      </w:pPr>
    </w:p>
    <w:p w:rsidR="00DB57F6" w:rsidRDefault="00DB57F6" w:rsidP="002D2149">
      <w:pPr>
        <w:jc w:val="right"/>
      </w:pPr>
    </w:p>
    <w:p w:rsidR="00DB57F6" w:rsidRDefault="00DB57F6" w:rsidP="002D2149">
      <w:pPr>
        <w:jc w:val="right"/>
      </w:pPr>
    </w:p>
    <w:p w:rsidR="00DB57F6" w:rsidRDefault="00DB57F6" w:rsidP="002D2149">
      <w:pPr>
        <w:jc w:val="right"/>
      </w:pPr>
    </w:p>
    <w:p w:rsidR="00DB57F6" w:rsidRDefault="00DB57F6" w:rsidP="002D2149">
      <w:pPr>
        <w:jc w:val="right"/>
      </w:pPr>
    </w:p>
    <w:p w:rsidR="00DB57F6" w:rsidRDefault="00DB57F6" w:rsidP="002D2149">
      <w:pPr>
        <w:jc w:val="right"/>
      </w:pPr>
    </w:p>
    <w:p w:rsidR="00DB57F6" w:rsidRDefault="00DB57F6" w:rsidP="002D2149">
      <w:pPr>
        <w:jc w:val="right"/>
      </w:pPr>
    </w:p>
    <w:p w:rsidR="00DB57F6" w:rsidRDefault="00DB57F6" w:rsidP="002D2149">
      <w:pPr>
        <w:jc w:val="right"/>
      </w:pPr>
    </w:p>
    <w:p w:rsidR="00DB57F6" w:rsidRDefault="00DB57F6" w:rsidP="002D2149">
      <w:pPr>
        <w:jc w:val="right"/>
      </w:pPr>
    </w:p>
    <w:p w:rsidR="00DB57F6" w:rsidRDefault="00DB57F6" w:rsidP="002D2149">
      <w:pPr>
        <w:jc w:val="right"/>
      </w:pPr>
    </w:p>
    <w:p w:rsidR="00DB57F6" w:rsidRDefault="00DB57F6" w:rsidP="002D2149">
      <w:pPr>
        <w:jc w:val="right"/>
      </w:pPr>
    </w:p>
    <w:p w:rsidR="00DB57F6" w:rsidRDefault="00DB57F6" w:rsidP="002D2149">
      <w:pPr>
        <w:jc w:val="right"/>
      </w:pPr>
    </w:p>
    <w:p w:rsidR="00DB57F6" w:rsidRDefault="00DB57F6" w:rsidP="002D2149">
      <w:pPr>
        <w:jc w:val="right"/>
      </w:pPr>
    </w:p>
    <w:p w:rsidR="00DB57F6" w:rsidRDefault="00DB57F6" w:rsidP="002D2149">
      <w:pPr>
        <w:jc w:val="right"/>
      </w:pPr>
    </w:p>
    <w:p w:rsidR="00DB57F6" w:rsidRDefault="00DB57F6" w:rsidP="002D2149">
      <w:pPr>
        <w:jc w:val="right"/>
      </w:pPr>
    </w:p>
    <w:p w:rsidR="00DB57F6" w:rsidRDefault="00DB57F6" w:rsidP="002D2149">
      <w:pPr>
        <w:jc w:val="right"/>
      </w:pPr>
    </w:p>
    <w:p w:rsidR="00DB57F6" w:rsidRDefault="00DB57F6" w:rsidP="002D2149">
      <w:pPr>
        <w:jc w:val="right"/>
      </w:pPr>
    </w:p>
    <w:p w:rsidR="002845D2" w:rsidRDefault="00B54182" w:rsidP="002D2149">
      <w:pPr>
        <w:jc w:val="right"/>
      </w:pPr>
      <w:r>
        <w:t>Príloha č. 4 Zmluvy o dielo č. ......</w:t>
      </w:r>
    </w:p>
    <w:p w:rsidR="00B54182" w:rsidRDefault="00B54182">
      <w:pPr>
        <w:spacing w:after="200" w:line="276" w:lineRule="auto"/>
      </w:pPr>
    </w:p>
    <w:p w:rsidR="00B54182" w:rsidRPr="00B54182" w:rsidRDefault="00B54182" w:rsidP="0078011C">
      <w:pPr>
        <w:spacing w:after="200" w:line="276" w:lineRule="auto"/>
        <w:jc w:val="center"/>
        <w:rPr>
          <w:b/>
          <w:u w:val="single"/>
        </w:rPr>
      </w:pPr>
      <w:r w:rsidRPr="00B54182">
        <w:rPr>
          <w:b/>
          <w:u w:val="single"/>
        </w:rPr>
        <w:t>KONTROLNÉ DNI</w:t>
      </w:r>
    </w:p>
    <w:p w:rsidR="00B54182" w:rsidRPr="00EA3D00" w:rsidRDefault="00B54182" w:rsidP="0078011C">
      <w:pPr>
        <w:spacing w:line="276" w:lineRule="auto"/>
        <w:jc w:val="both"/>
        <w:rPr>
          <w:szCs w:val="22"/>
        </w:rPr>
      </w:pPr>
      <w:r w:rsidRPr="00EA3D00">
        <w:rPr>
          <w:szCs w:val="22"/>
        </w:rPr>
        <w:t xml:space="preserve">Kontrolný deň zvoláva objednávateľ prostredníctvom stavebného dozoru (ak sa nedohodne </w:t>
      </w:r>
      <w:r w:rsidR="00D96F51">
        <w:rPr>
          <w:szCs w:val="22"/>
        </w:rPr>
        <w:t xml:space="preserve">písomne </w:t>
      </w:r>
      <w:r w:rsidRPr="00EA3D00">
        <w:rPr>
          <w:szCs w:val="22"/>
        </w:rPr>
        <w:t xml:space="preserve">inak) s periodicitou minimálne jedenkrát za </w:t>
      </w:r>
      <w:r w:rsidR="00967F05">
        <w:rPr>
          <w:szCs w:val="22"/>
        </w:rPr>
        <w:t xml:space="preserve">týždeň </w:t>
      </w:r>
      <w:r w:rsidRPr="00EA3D00">
        <w:rPr>
          <w:szCs w:val="22"/>
        </w:rPr>
        <w:t xml:space="preserve">písomnou formou aspoň 3 pracovné dni vopred, v nevyhnutných prípadoch nestrpiacich odklad možno zvolať kontrolný deň i v skoršej lehote bez dodržania písomnej formy pozvánky (telefonicky, mailom ...). </w:t>
      </w:r>
    </w:p>
    <w:p w:rsidR="00786102" w:rsidRDefault="00B54182">
      <w:pPr>
        <w:widowControl w:val="0"/>
        <w:tabs>
          <w:tab w:val="num" w:pos="8092"/>
        </w:tabs>
        <w:autoSpaceDE w:val="0"/>
        <w:autoSpaceDN w:val="0"/>
        <w:adjustRightInd w:val="0"/>
        <w:spacing w:line="276" w:lineRule="auto"/>
        <w:jc w:val="both"/>
        <w:rPr>
          <w:szCs w:val="22"/>
        </w:rPr>
      </w:pPr>
      <w:r w:rsidRPr="00EA3D00">
        <w:rPr>
          <w:szCs w:val="22"/>
        </w:rPr>
        <w:t>Z</w:t>
      </w:r>
      <w:r w:rsidR="002D2149" w:rsidRPr="00EA3D00">
        <w:rPr>
          <w:szCs w:val="22"/>
        </w:rPr>
        <w:t xml:space="preserve">hotoviteľa bude zastupovať stavbyvedúci a štatutárny orgán zhotoviteľa, prípadne štatutárnym orgánom splnomocnená osoba. </w:t>
      </w:r>
      <w:r w:rsidRPr="00EA3D00">
        <w:rPr>
          <w:szCs w:val="22"/>
        </w:rPr>
        <w:t>Pokiaľ sa zhotoviteľ z vážnych dôvodov nemôže dostaviť, zaistí si náhradu</w:t>
      </w:r>
      <w:r w:rsidR="002D2149" w:rsidRPr="00EA3D00">
        <w:rPr>
          <w:szCs w:val="22"/>
        </w:rPr>
        <w:t xml:space="preserve"> štatutárnym orgánom splnomocnenou osobou </w:t>
      </w:r>
      <w:r w:rsidR="002E57EB" w:rsidRPr="00EA3D00">
        <w:rPr>
          <w:szCs w:val="22"/>
        </w:rPr>
        <w:t xml:space="preserve"> a </w:t>
      </w:r>
      <w:r w:rsidRPr="00EA3D00">
        <w:rPr>
          <w:szCs w:val="22"/>
        </w:rPr>
        <w:t>aspoň jeden deň pred termínom konania kontrolného dňa doručí objednávateľovi písomné ospravedlnenie</w:t>
      </w:r>
      <w:r w:rsidR="002E57EB" w:rsidRPr="00EA3D00">
        <w:rPr>
          <w:szCs w:val="22"/>
        </w:rPr>
        <w:t>.</w:t>
      </w:r>
      <w:r w:rsidRPr="00EA3D00">
        <w:rPr>
          <w:szCs w:val="22"/>
        </w:rPr>
        <w:t xml:space="preserve"> </w:t>
      </w:r>
    </w:p>
    <w:p w:rsidR="00786102" w:rsidRDefault="00B54182">
      <w:pPr>
        <w:spacing w:line="276" w:lineRule="auto"/>
        <w:jc w:val="both"/>
        <w:rPr>
          <w:szCs w:val="22"/>
        </w:rPr>
      </w:pPr>
      <w:r w:rsidRPr="00EA3D00">
        <w:rPr>
          <w:szCs w:val="22"/>
        </w:rPr>
        <w:t xml:space="preserve">Kontrolný deň vedie </w:t>
      </w:r>
      <w:r w:rsidR="00967F05" w:rsidRPr="00967F05">
        <w:rPr>
          <w:szCs w:val="22"/>
        </w:rPr>
        <w:t>stavebný</w:t>
      </w:r>
      <w:r w:rsidR="00967F05">
        <w:rPr>
          <w:szCs w:val="22"/>
        </w:rPr>
        <w:t xml:space="preserve"> dozor</w:t>
      </w:r>
      <w:r w:rsidRPr="00EA3D00">
        <w:rPr>
          <w:szCs w:val="22"/>
        </w:rPr>
        <w:t xml:space="preserve">. Prvého kontrolného dňa </w:t>
      </w:r>
      <w:r w:rsidR="002E57EB" w:rsidRPr="00EA3D00">
        <w:rPr>
          <w:szCs w:val="22"/>
        </w:rPr>
        <w:t xml:space="preserve">na stavbe sa zúčastňujú </w:t>
      </w:r>
    </w:p>
    <w:p w:rsidR="00786102" w:rsidRDefault="002E57EB">
      <w:pPr>
        <w:spacing w:line="276" w:lineRule="auto"/>
        <w:jc w:val="both"/>
        <w:rPr>
          <w:szCs w:val="22"/>
        </w:rPr>
      </w:pPr>
      <w:r w:rsidRPr="00EA3D00">
        <w:rPr>
          <w:szCs w:val="22"/>
        </w:rPr>
        <w:t>zástupcovia zhotoviteľa ,</w:t>
      </w:r>
      <w:r w:rsidR="00B54182" w:rsidRPr="00EA3D00">
        <w:rPr>
          <w:szCs w:val="22"/>
        </w:rPr>
        <w:t xml:space="preserve"> zástupcovia projektanta, prípadne projektanti jednotlivých profesií</w:t>
      </w:r>
      <w:r w:rsidRPr="00EA3D00">
        <w:rPr>
          <w:szCs w:val="22"/>
        </w:rPr>
        <w:t>, zástupcovia objednávateľa</w:t>
      </w:r>
      <w:r w:rsidR="00B54182" w:rsidRPr="00EA3D00">
        <w:rPr>
          <w:szCs w:val="22"/>
        </w:rPr>
        <w:t>. Na prvom kontrolnom dni si strany dohodnú harmonogram zvo</w:t>
      </w:r>
      <w:r w:rsidRPr="00EA3D00">
        <w:rPr>
          <w:szCs w:val="22"/>
        </w:rPr>
        <w:t xml:space="preserve">lávania ďalších kontrolných dní. </w:t>
      </w:r>
      <w:r w:rsidR="00B54182" w:rsidRPr="00EA3D00">
        <w:rPr>
          <w:szCs w:val="22"/>
        </w:rPr>
        <w:t xml:space="preserve">Program pravidelného kontrolného dňa je nasledujúci: </w:t>
      </w:r>
    </w:p>
    <w:p w:rsidR="00786102" w:rsidRDefault="00B54182">
      <w:pPr>
        <w:spacing w:line="276" w:lineRule="auto"/>
        <w:jc w:val="both"/>
        <w:rPr>
          <w:szCs w:val="22"/>
        </w:rPr>
      </w:pPr>
      <w:r w:rsidRPr="00EA3D00">
        <w:rPr>
          <w:szCs w:val="22"/>
        </w:rPr>
        <w:t>- privítanie zúčastnených a kontrola účasti,</w:t>
      </w:r>
    </w:p>
    <w:p w:rsidR="00786102" w:rsidRDefault="00B54182">
      <w:pPr>
        <w:spacing w:line="276" w:lineRule="auto"/>
        <w:jc w:val="both"/>
        <w:rPr>
          <w:szCs w:val="22"/>
        </w:rPr>
      </w:pPr>
      <w:r w:rsidRPr="00EA3D00">
        <w:rPr>
          <w:szCs w:val="22"/>
        </w:rPr>
        <w:t xml:space="preserve"> - informácia o súčasnom stave (rozpracovanosti) stavby, </w:t>
      </w:r>
    </w:p>
    <w:p w:rsidR="00786102" w:rsidRDefault="00B54182">
      <w:pPr>
        <w:spacing w:line="276" w:lineRule="auto"/>
        <w:jc w:val="both"/>
        <w:rPr>
          <w:szCs w:val="22"/>
        </w:rPr>
      </w:pPr>
      <w:r w:rsidRPr="00EA3D00">
        <w:rPr>
          <w:szCs w:val="22"/>
        </w:rPr>
        <w:t>- kontrola plnenia povinností objednávateľa, najmä kontrola včasného a riadneho:</w:t>
      </w:r>
    </w:p>
    <w:p w:rsidR="00786102" w:rsidRDefault="006D15B9">
      <w:pPr>
        <w:spacing w:line="276" w:lineRule="auto"/>
        <w:ind w:firstLine="142"/>
        <w:jc w:val="both"/>
        <w:rPr>
          <w:szCs w:val="22"/>
        </w:rPr>
      </w:pPr>
      <w:r w:rsidRPr="00EA3D00">
        <w:rPr>
          <w:szCs w:val="22"/>
        </w:rPr>
        <w:t>-</w:t>
      </w:r>
      <w:r w:rsidRPr="00EA3D00">
        <w:rPr>
          <w:szCs w:val="22"/>
        </w:rPr>
        <w:tab/>
      </w:r>
      <w:r w:rsidR="00B54182" w:rsidRPr="00EA3D00">
        <w:rPr>
          <w:szCs w:val="22"/>
        </w:rPr>
        <w:t xml:space="preserve">zabezpečenia stavebnej pripravenosti, </w:t>
      </w:r>
    </w:p>
    <w:p w:rsidR="00786102" w:rsidRDefault="00B54182">
      <w:pPr>
        <w:spacing w:line="276" w:lineRule="auto"/>
        <w:ind w:firstLine="142"/>
        <w:jc w:val="both"/>
        <w:rPr>
          <w:szCs w:val="22"/>
        </w:rPr>
      </w:pPr>
      <w:r w:rsidRPr="00EA3D00">
        <w:rPr>
          <w:szCs w:val="22"/>
        </w:rPr>
        <w:t xml:space="preserve">- </w:t>
      </w:r>
      <w:r w:rsidR="006D15B9" w:rsidRPr="00EA3D00">
        <w:rPr>
          <w:szCs w:val="22"/>
        </w:rPr>
        <w:tab/>
      </w:r>
      <w:r w:rsidRPr="00EA3D00">
        <w:rPr>
          <w:szCs w:val="22"/>
        </w:rPr>
        <w:t xml:space="preserve">odovzdávania projektovej dokumentácie a ostatných podkladov zhotoviteľovi, </w:t>
      </w:r>
    </w:p>
    <w:p w:rsidR="00786102" w:rsidRDefault="00B54182">
      <w:pPr>
        <w:spacing w:line="276" w:lineRule="auto"/>
        <w:jc w:val="both"/>
        <w:rPr>
          <w:szCs w:val="22"/>
        </w:rPr>
      </w:pPr>
      <w:r w:rsidRPr="00EA3D00">
        <w:rPr>
          <w:szCs w:val="22"/>
        </w:rPr>
        <w:t xml:space="preserve">- kontrola plnenia povinností zhotoviteľa, najmä kontrola: </w:t>
      </w:r>
    </w:p>
    <w:p w:rsidR="00786102" w:rsidRDefault="00B54182">
      <w:pPr>
        <w:spacing w:line="276" w:lineRule="auto"/>
        <w:ind w:left="709" w:hanging="567"/>
        <w:jc w:val="both"/>
        <w:rPr>
          <w:szCs w:val="22"/>
        </w:rPr>
      </w:pPr>
      <w:r w:rsidRPr="00EA3D00">
        <w:rPr>
          <w:szCs w:val="22"/>
        </w:rPr>
        <w:t>-</w:t>
      </w:r>
      <w:r w:rsidR="006D15B9" w:rsidRPr="00EA3D00">
        <w:rPr>
          <w:szCs w:val="22"/>
        </w:rPr>
        <w:tab/>
      </w:r>
      <w:r w:rsidRPr="00EA3D00">
        <w:rPr>
          <w:szCs w:val="22"/>
        </w:rPr>
        <w:t>vecného plnenia harmonogramu realizácie diela (čiastočné plnenie, celkové plnenie, pripravenosť na ďalšie etapy, ...),</w:t>
      </w:r>
    </w:p>
    <w:p w:rsidR="00786102" w:rsidRDefault="00B54182">
      <w:pPr>
        <w:spacing w:line="276" w:lineRule="auto"/>
        <w:ind w:left="709" w:hanging="567"/>
        <w:jc w:val="both"/>
        <w:rPr>
          <w:szCs w:val="22"/>
        </w:rPr>
      </w:pPr>
      <w:r w:rsidRPr="00EA3D00">
        <w:rPr>
          <w:szCs w:val="22"/>
        </w:rPr>
        <w:t xml:space="preserve"> - </w:t>
      </w:r>
      <w:r w:rsidR="006D15B9" w:rsidRPr="00EA3D00">
        <w:rPr>
          <w:szCs w:val="22"/>
        </w:rPr>
        <w:tab/>
      </w:r>
      <w:r w:rsidRPr="00EA3D00">
        <w:rPr>
          <w:szCs w:val="22"/>
        </w:rPr>
        <w:t xml:space="preserve">finančného plnenia harmonogramu realizácie diela (čiastočné plnenie, celkové plnenie, predpoklad plnenia plánu na nasledujúce tri mesiace), </w:t>
      </w:r>
    </w:p>
    <w:p w:rsidR="00786102" w:rsidRDefault="00B54182">
      <w:pPr>
        <w:spacing w:line="276" w:lineRule="auto"/>
        <w:ind w:left="709" w:hanging="567"/>
        <w:jc w:val="both"/>
        <w:rPr>
          <w:szCs w:val="22"/>
        </w:rPr>
      </w:pPr>
      <w:r w:rsidRPr="00EA3D00">
        <w:rPr>
          <w:szCs w:val="22"/>
        </w:rPr>
        <w:t xml:space="preserve">- </w:t>
      </w:r>
      <w:r w:rsidR="006D15B9" w:rsidRPr="00EA3D00">
        <w:rPr>
          <w:szCs w:val="22"/>
        </w:rPr>
        <w:tab/>
      </w:r>
      <w:r w:rsidRPr="00EA3D00">
        <w:rPr>
          <w:szCs w:val="22"/>
        </w:rPr>
        <w:t>dodržiavania postupových termínov realizácie diela podľa zmluvy o dielo,</w:t>
      </w:r>
    </w:p>
    <w:p w:rsidR="00786102" w:rsidRDefault="00B54182">
      <w:pPr>
        <w:spacing w:line="276" w:lineRule="auto"/>
        <w:ind w:left="142" w:hanging="142"/>
        <w:jc w:val="both"/>
        <w:rPr>
          <w:szCs w:val="22"/>
        </w:rPr>
      </w:pPr>
      <w:r w:rsidRPr="00EA3D00">
        <w:rPr>
          <w:szCs w:val="22"/>
        </w:rPr>
        <w:t xml:space="preserve"> - informácia o nasadení pracovníkov a mechanizácie,</w:t>
      </w:r>
    </w:p>
    <w:p w:rsidR="00786102" w:rsidRDefault="00B54182">
      <w:pPr>
        <w:spacing w:line="276" w:lineRule="auto"/>
        <w:ind w:left="142" w:hanging="142"/>
        <w:jc w:val="both"/>
        <w:rPr>
          <w:szCs w:val="22"/>
        </w:rPr>
      </w:pPr>
      <w:r w:rsidRPr="00EA3D00">
        <w:rPr>
          <w:szCs w:val="22"/>
        </w:rPr>
        <w:t xml:space="preserve"> - informácia o zásadných technických problémoch a ich riešenie za účasti prizvaných projektantov, </w:t>
      </w:r>
    </w:p>
    <w:p w:rsidR="00786102" w:rsidRDefault="00B54182">
      <w:pPr>
        <w:spacing w:line="276" w:lineRule="auto"/>
        <w:ind w:left="142" w:hanging="142"/>
        <w:jc w:val="both"/>
        <w:rPr>
          <w:szCs w:val="22"/>
        </w:rPr>
      </w:pPr>
      <w:r w:rsidRPr="00EA3D00">
        <w:rPr>
          <w:szCs w:val="22"/>
        </w:rPr>
        <w:t xml:space="preserve">- prevzatie podkladov na </w:t>
      </w:r>
      <w:proofErr w:type="spellStart"/>
      <w:r w:rsidRPr="00EA3D00">
        <w:rPr>
          <w:szCs w:val="22"/>
        </w:rPr>
        <w:t>naviac</w:t>
      </w:r>
      <w:proofErr w:type="spellEnd"/>
      <w:r w:rsidRPr="00EA3D00">
        <w:rPr>
          <w:szCs w:val="22"/>
        </w:rPr>
        <w:t xml:space="preserve"> práce od zhotoviteľa a odovzdanie odsúhlasených podkladov na </w:t>
      </w:r>
      <w:proofErr w:type="spellStart"/>
      <w:r w:rsidRPr="00EA3D00">
        <w:rPr>
          <w:szCs w:val="22"/>
        </w:rPr>
        <w:t>naviac</w:t>
      </w:r>
      <w:proofErr w:type="spellEnd"/>
      <w:r w:rsidRPr="00EA3D00">
        <w:rPr>
          <w:szCs w:val="22"/>
        </w:rPr>
        <w:t xml:space="preserve"> práce,</w:t>
      </w:r>
    </w:p>
    <w:p w:rsidR="00786102" w:rsidRDefault="00B54182">
      <w:pPr>
        <w:spacing w:line="276" w:lineRule="auto"/>
        <w:ind w:left="142" w:hanging="142"/>
        <w:jc w:val="both"/>
        <w:rPr>
          <w:szCs w:val="22"/>
        </w:rPr>
      </w:pPr>
      <w:r w:rsidRPr="00EA3D00">
        <w:rPr>
          <w:szCs w:val="22"/>
        </w:rPr>
        <w:t xml:space="preserve"> - určenie cieľov a potrieb stavby podľa harmonogramu, </w:t>
      </w:r>
    </w:p>
    <w:p w:rsidR="00786102" w:rsidRDefault="00B54182">
      <w:pPr>
        <w:spacing w:line="276" w:lineRule="auto"/>
        <w:ind w:left="142" w:hanging="142"/>
        <w:jc w:val="both"/>
        <w:rPr>
          <w:szCs w:val="22"/>
        </w:rPr>
      </w:pPr>
      <w:r w:rsidRPr="00EA3D00">
        <w:rPr>
          <w:szCs w:val="22"/>
        </w:rPr>
        <w:t xml:space="preserve">- určenie koordinačných úloh, </w:t>
      </w:r>
    </w:p>
    <w:p w:rsidR="00786102" w:rsidRDefault="00B54182">
      <w:pPr>
        <w:spacing w:line="276" w:lineRule="auto"/>
        <w:ind w:left="142" w:hanging="142"/>
        <w:jc w:val="both"/>
        <w:rPr>
          <w:szCs w:val="22"/>
        </w:rPr>
      </w:pPr>
      <w:r w:rsidRPr="00EA3D00">
        <w:rPr>
          <w:szCs w:val="22"/>
        </w:rPr>
        <w:t xml:space="preserve">- určenie nápravných opatrení na splnenie úloh, zo splnením ktorých je niektorá zo strán v omeškaní, </w:t>
      </w:r>
    </w:p>
    <w:p w:rsidR="00786102" w:rsidRDefault="006D15B9">
      <w:pPr>
        <w:spacing w:line="276" w:lineRule="auto"/>
        <w:ind w:left="142" w:hanging="142"/>
        <w:jc w:val="both"/>
        <w:rPr>
          <w:szCs w:val="22"/>
        </w:rPr>
      </w:pPr>
      <w:r w:rsidRPr="00EA3D00">
        <w:rPr>
          <w:szCs w:val="22"/>
        </w:rPr>
        <w:t xml:space="preserve">- iné podľa dohody. </w:t>
      </w:r>
    </w:p>
    <w:p w:rsidR="00786102" w:rsidRDefault="00B54182">
      <w:pPr>
        <w:spacing w:line="276" w:lineRule="auto"/>
        <w:jc w:val="both"/>
        <w:rPr>
          <w:szCs w:val="22"/>
        </w:rPr>
      </w:pPr>
      <w:r w:rsidRPr="00EA3D00">
        <w:rPr>
          <w:szCs w:val="22"/>
        </w:rPr>
        <w:t xml:space="preserve">Osoby prítomné na kontrolnom dni sa zapisujú do prezenčnej </w:t>
      </w:r>
      <w:r w:rsidR="006D15B9" w:rsidRPr="00EA3D00">
        <w:rPr>
          <w:szCs w:val="22"/>
        </w:rPr>
        <w:t>listiny vyhot</w:t>
      </w:r>
      <w:r w:rsidR="00CC05DE" w:rsidRPr="00EA3D00">
        <w:rPr>
          <w:szCs w:val="22"/>
        </w:rPr>
        <w:t>ovenej</w:t>
      </w:r>
      <w:r w:rsidR="009F1FAA">
        <w:rPr>
          <w:szCs w:val="22"/>
        </w:rPr>
        <w:t xml:space="preserve"> </w:t>
      </w:r>
      <w:r w:rsidR="00967F05">
        <w:rPr>
          <w:szCs w:val="22"/>
        </w:rPr>
        <w:t>stavebným dozorom</w:t>
      </w:r>
      <w:r w:rsidRPr="00EA3D00">
        <w:rPr>
          <w:szCs w:val="22"/>
        </w:rPr>
        <w:t>. O priebehu kon</w:t>
      </w:r>
      <w:r w:rsidR="006D15B9" w:rsidRPr="00EA3D00">
        <w:rPr>
          <w:szCs w:val="22"/>
        </w:rPr>
        <w:t xml:space="preserve">trolného dňa vyhotoví </w:t>
      </w:r>
      <w:r w:rsidR="00967F05">
        <w:rPr>
          <w:szCs w:val="22"/>
        </w:rPr>
        <w:t xml:space="preserve">stavebný dozor </w:t>
      </w:r>
      <w:r w:rsidRPr="00EA3D00">
        <w:rPr>
          <w:szCs w:val="22"/>
        </w:rPr>
        <w:t>zápis s popisom priebehu kontrolného dňa. V zápise sa popíšu stanovené úlohy s uvedením termínu ich splnenia a osoby zodpovednej za ich splnenie. Tieto termíny sú pre zmluvné strany záväzné. Zápis z priebehu kontrolného dňa podpíšu oprávnení zástupcovia všetkých zúčastnených strán.</w:t>
      </w:r>
    </w:p>
    <w:p w:rsidR="00AC583A" w:rsidRDefault="00AC583A">
      <w:pPr>
        <w:spacing w:after="200" w:line="276" w:lineRule="auto"/>
      </w:pPr>
    </w:p>
    <w:p w:rsidR="00FE4F7F" w:rsidRDefault="00FE4F7F">
      <w:pPr>
        <w:spacing w:after="200" w:line="276" w:lineRule="auto"/>
      </w:pPr>
    </w:p>
    <w:p w:rsidR="00DB57F6" w:rsidRDefault="00DB57F6">
      <w:pPr>
        <w:spacing w:after="200" w:line="276" w:lineRule="auto"/>
      </w:pPr>
    </w:p>
    <w:p w:rsidR="00EA245E" w:rsidRDefault="00EA245E" w:rsidP="002845D2">
      <w:pPr>
        <w:jc w:val="right"/>
      </w:pPr>
    </w:p>
    <w:p w:rsidR="00043613" w:rsidRDefault="00043613" w:rsidP="002845D2">
      <w:pPr>
        <w:jc w:val="right"/>
      </w:pPr>
    </w:p>
    <w:p w:rsidR="00EA255B" w:rsidRPr="002845D2" w:rsidRDefault="00EA255B" w:rsidP="002845D2">
      <w:pPr>
        <w:jc w:val="right"/>
      </w:pPr>
      <w:r>
        <w:t>Príloha č. 6 Zmluvy o dielo č. ......</w:t>
      </w:r>
    </w:p>
    <w:p w:rsidR="00EA3D00" w:rsidRPr="00F92593" w:rsidRDefault="00AC583A" w:rsidP="00CC4744">
      <w:pPr>
        <w:widowControl w:val="0"/>
        <w:spacing w:before="120"/>
        <w:jc w:val="center"/>
        <w:rPr>
          <w:rFonts w:cs="Arial"/>
          <w:b/>
          <w:strike/>
          <w:color w:val="FF0000"/>
          <w:szCs w:val="22"/>
          <w:u w:val="single"/>
        </w:rPr>
      </w:pPr>
      <w:r w:rsidRPr="002845D2">
        <w:rPr>
          <w:rFonts w:cs="Arial"/>
          <w:b/>
          <w:szCs w:val="22"/>
          <w:u w:val="single"/>
        </w:rPr>
        <w:t>Kľúčoví odborníci</w:t>
      </w:r>
      <w:r w:rsidR="00EA3D00">
        <w:rPr>
          <w:rFonts w:cs="Arial"/>
          <w:b/>
          <w:szCs w:val="22"/>
          <w:u w:val="single"/>
        </w:rPr>
        <w:t xml:space="preserve"> </w:t>
      </w:r>
    </w:p>
    <w:p w:rsidR="00EA3D00" w:rsidRPr="002845D2" w:rsidRDefault="00EA3D00" w:rsidP="00EA3D00">
      <w:pPr>
        <w:widowControl w:val="0"/>
        <w:spacing w:before="120"/>
        <w:rPr>
          <w:rFonts w:cs="Arial"/>
          <w:b/>
          <w:szCs w:val="22"/>
          <w:u w:val="single"/>
        </w:rPr>
      </w:pPr>
      <w:r w:rsidRPr="002845D2">
        <w:rPr>
          <w:rFonts w:cs="Arial"/>
          <w:b/>
          <w:szCs w:val="22"/>
          <w:u w:val="single"/>
        </w:rPr>
        <w:t>Kľúčoví odborníci</w:t>
      </w:r>
      <w:r>
        <w:rPr>
          <w:rFonts w:cs="Arial"/>
          <w:b/>
          <w:szCs w:val="22"/>
          <w:u w:val="single"/>
        </w:rPr>
        <w:t>:</w:t>
      </w:r>
    </w:p>
    <w:p w:rsidR="00AC583A" w:rsidRPr="002845D2" w:rsidRDefault="00AC583A" w:rsidP="00AC583A">
      <w:pPr>
        <w:widowControl w:val="0"/>
        <w:spacing w:before="120"/>
        <w:jc w:val="both"/>
        <w:rPr>
          <w:rFonts w:cs="Arial"/>
          <w:b/>
          <w:szCs w:val="22"/>
        </w:rPr>
      </w:pPr>
    </w:p>
    <w:tbl>
      <w:tblPr>
        <w:tblStyle w:val="Mriekatabuky"/>
        <w:tblW w:w="9067" w:type="dxa"/>
        <w:tblLook w:val="04A0"/>
      </w:tblPr>
      <w:tblGrid>
        <w:gridCol w:w="846"/>
        <w:gridCol w:w="8"/>
        <w:gridCol w:w="5240"/>
        <w:gridCol w:w="2973"/>
      </w:tblGrid>
      <w:tr w:rsidR="00AC583A" w:rsidRPr="00AC583A" w:rsidTr="00042932">
        <w:tc>
          <w:tcPr>
            <w:tcW w:w="846" w:type="dxa"/>
            <w:tcBorders>
              <w:top w:val="single" w:sz="12" w:space="0" w:color="auto"/>
              <w:left w:val="single" w:sz="12" w:space="0" w:color="auto"/>
              <w:bottom w:val="double" w:sz="4" w:space="0" w:color="auto"/>
            </w:tcBorders>
            <w:vAlign w:val="center"/>
          </w:tcPr>
          <w:p w:rsidR="00AC583A" w:rsidRPr="00AC583A" w:rsidRDefault="00AC583A" w:rsidP="00E92446">
            <w:pPr>
              <w:widowControl w:val="0"/>
              <w:spacing w:before="60" w:after="60"/>
              <w:rPr>
                <w:rFonts w:cs="Arial"/>
                <w:b/>
              </w:rPr>
            </w:pPr>
            <w:r w:rsidRPr="00AC583A">
              <w:rPr>
                <w:rFonts w:cs="Arial"/>
                <w:b/>
              </w:rPr>
              <w:t>P. č.</w:t>
            </w:r>
          </w:p>
        </w:tc>
        <w:tc>
          <w:tcPr>
            <w:tcW w:w="5248" w:type="dxa"/>
            <w:gridSpan w:val="2"/>
            <w:tcBorders>
              <w:top w:val="single" w:sz="12" w:space="0" w:color="auto"/>
              <w:bottom w:val="double" w:sz="4" w:space="0" w:color="auto"/>
            </w:tcBorders>
            <w:vAlign w:val="center"/>
          </w:tcPr>
          <w:p w:rsidR="00AC583A" w:rsidRPr="00AC583A" w:rsidRDefault="00AC583A" w:rsidP="00E92446">
            <w:pPr>
              <w:widowControl w:val="0"/>
              <w:spacing w:before="60" w:after="60"/>
              <w:rPr>
                <w:rFonts w:cs="Arial"/>
                <w:b/>
              </w:rPr>
            </w:pPr>
            <w:r w:rsidRPr="00AC583A">
              <w:rPr>
                <w:rFonts w:cs="Arial"/>
                <w:b/>
              </w:rPr>
              <w:t>Funkcia</w:t>
            </w:r>
            <w:r w:rsidR="00EA255B">
              <w:rPr>
                <w:rFonts w:cs="Arial"/>
                <w:b/>
              </w:rPr>
              <w:t>/doklad</w:t>
            </w:r>
          </w:p>
        </w:tc>
        <w:tc>
          <w:tcPr>
            <w:tcW w:w="2973" w:type="dxa"/>
            <w:tcBorders>
              <w:top w:val="single" w:sz="12" w:space="0" w:color="auto"/>
              <w:bottom w:val="double" w:sz="4" w:space="0" w:color="auto"/>
              <w:right w:val="single" w:sz="12" w:space="0" w:color="auto"/>
            </w:tcBorders>
            <w:vAlign w:val="center"/>
          </w:tcPr>
          <w:p w:rsidR="00AC583A" w:rsidRPr="00AC583A" w:rsidRDefault="00032535" w:rsidP="00E92446">
            <w:pPr>
              <w:widowControl w:val="0"/>
              <w:spacing w:before="60" w:after="60"/>
              <w:rPr>
                <w:rFonts w:cs="Arial"/>
                <w:b/>
              </w:rPr>
            </w:pPr>
            <w:r>
              <w:rPr>
                <w:rFonts w:cs="Arial"/>
                <w:b/>
              </w:rPr>
              <w:t>Titul, m</w:t>
            </w:r>
            <w:r w:rsidR="00AC583A" w:rsidRPr="00AC583A">
              <w:rPr>
                <w:rFonts w:cs="Arial"/>
                <w:b/>
              </w:rPr>
              <w:t>eno</w:t>
            </w:r>
            <w:r>
              <w:rPr>
                <w:rFonts w:cs="Arial"/>
                <w:b/>
              </w:rPr>
              <w:t xml:space="preserve"> a priezvisko</w:t>
            </w:r>
          </w:p>
        </w:tc>
      </w:tr>
      <w:tr w:rsidR="00AC583A" w:rsidRPr="00AC583A" w:rsidTr="00042932">
        <w:tc>
          <w:tcPr>
            <w:tcW w:w="846" w:type="dxa"/>
            <w:tcBorders>
              <w:top w:val="double" w:sz="4" w:space="0" w:color="auto"/>
              <w:left w:val="single" w:sz="12" w:space="0" w:color="auto"/>
            </w:tcBorders>
            <w:vAlign w:val="center"/>
          </w:tcPr>
          <w:p w:rsidR="00AC583A" w:rsidRPr="00AC583A" w:rsidRDefault="00AC583A" w:rsidP="00E92446">
            <w:pPr>
              <w:widowControl w:val="0"/>
              <w:spacing w:before="60" w:after="60"/>
              <w:rPr>
                <w:rFonts w:cs="Arial"/>
                <w:b/>
              </w:rPr>
            </w:pPr>
            <w:r w:rsidRPr="00AC583A">
              <w:rPr>
                <w:rFonts w:cs="Arial"/>
                <w:b/>
              </w:rPr>
              <w:t>1</w:t>
            </w:r>
          </w:p>
        </w:tc>
        <w:tc>
          <w:tcPr>
            <w:tcW w:w="5248" w:type="dxa"/>
            <w:gridSpan w:val="2"/>
            <w:tcBorders>
              <w:top w:val="double" w:sz="4" w:space="0" w:color="auto"/>
            </w:tcBorders>
            <w:vAlign w:val="center"/>
          </w:tcPr>
          <w:p w:rsidR="00AC583A" w:rsidRDefault="00AC583A" w:rsidP="00E92446">
            <w:pPr>
              <w:widowControl w:val="0"/>
              <w:spacing w:before="60" w:after="60"/>
              <w:rPr>
                <w:rFonts w:cs="Arial"/>
                <w:bCs/>
              </w:rPr>
            </w:pPr>
            <w:r w:rsidRPr="00AC583A">
              <w:rPr>
                <w:rFonts w:cs="Arial"/>
                <w:bCs/>
              </w:rPr>
              <w:t xml:space="preserve">Kľúčový odborník 1 </w:t>
            </w:r>
            <w:r w:rsidR="00032535">
              <w:rPr>
                <w:rFonts w:cs="Arial"/>
                <w:bCs/>
              </w:rPr>
              <w:t>–</w:t>
            </w:r>
            <w:r w:rsidR="00032535" w:rsidRPr="000F7BA6">
              <w:rPr>
                <w:rFonts w:cs="Arial"/>
                <w:b/>
                <w:bCs/>
              </w:rPr>
              <w:t xml:space="preserve"> S</w:t>
            </w:r>
            <w:r w:rsidRPr="000F7BA6">
              <w:rPr>
                <w:rFonts w:cs="Arial"/>
                <w:b/>
                <w:bCs/>
              </w:rPr>
              <w:t>tavbyvedúci</w:t>
            </w:r>
          </w:p>
          <w:p w:rsidR="00032535" w:rsidRPr="00032535" w:rsidRDefault="00032535" w:rsidP="00E92446">
            <w:pPr>
              <w:widowControl w:val="0"/>
              <w:spacing w:before="60" w:after="60"/>
              <w:rPr>
                <w:rFonts w:cs="Arial"/>
                <w:bCs/>
                <w:sz w:val="20"/>
                <w:szCs w:val="20"/>
              </w:rPr>
            </w:pPr>
            <w:r w:rsidRPr="00032535">
              <w:rPr>
                <w:rFonts w:cs="Arial"/>
                <w:sz w:val="20"/>
                <w:szCs w:val="20"/>
              </w:rPr>
              <w:t xml:space="preserve">odborná spôsobilosť podľa zákona SNR č.138/1992 Zb. </w:t>
            </w:r>
            <w:r w:rsidRPr="00032535">
              <w:rPr>
                <w:rFonts w:cs="Arial"/>
                <w:bCs/>
                <w:color w:val="000000"/>
                <w:sz w:val="20"/>
                <w:szCs w:val="20"/>
                <w:shd w:val="clear" w:color="auto" w:fill="FFFFFF"/>
              </w:rPr>
              <w:t xml:space="preserve">o autorizovaných architektoch a autorizovaných stavebných inžinieroch </w:t>
            </w:r>
            <w:r w:rsidRPr="00032535">
              <w:rPr>
                <w:rFonts w:cs="Arial"/>
                <w:sz w:val="20"/>
                <w:szCs w:val="20"/>
              </w:rPr>
              <w:t>v  znení neskorších predpisov (alebo podľa ekvivalentnej právnej normy platnej v krajine sídla uchádzača alebo v kr</w:t>
            </w:r>
            <w:r w:rsidR="00546C7B">
              <w:rPr>
                <w:rFonts w:cs="Arial"/>
                <w:sz w:val="20"/>
                <w:szCs w:val="20"/>
              </w:rPr>
              <w:t xml:space="preserve">ajine pôvodu osoby),  </w:t>
            </w:r>
            <w:r w:rsidRPr="00032535">
              <w:rPr>
                <w:rFonts w:cs="Arial"/>
                <w:sz w:val="20"/>
                <w:szCs w:val="20"/>
              </w:rPr>
              <w:t>doklad o odbornej spôsobilosti stavbyvedúceho (alebo ekvivalentného dokladu alebo rovnocenného dokladu vydaného v krajine EÚ)</w:t>
            </w:r>
          </w:p>
        </w:tc>
        <w:tc>
          <w:tcPr>
            <w:tcW w:w="2973" w:type="dxa"/>
            <w:tcBorders>
              <w:top w:val="double" w:sz="4" w:space="0" w:color="auto"/>
              <w:right w:val="single" w:sz="12" w:space="0" w:color="auto"/>
            </w:tcBorders>
            <w:vAlign w:val="center"/>
          </w:tcPr>
          <w:p w:rsidR="00AC583A" w:rsidRPr="00AC583A" w:rsidRDefault="00AC583A" w:rsidP="00E92446">
            <w:pPr>
              <w:widowControl w:val="0"/>
              <w:spacing w:before="60" w:after="60"/>
              <w:rPr>
                <w:rFonts w:cs="Arial"/>
                <w:b/>
              </w:rPr>
            </w:pPr>
          </w:p>
        </w:tc>
      </w:tr>
      <w:tr w:rsidR="00AC583A" w:rsidRPr="00AC583A" w:rsidTr="00042932">
        <w:tc>
          <w:tcPr>
            <w:tcW w:w="846" w:type="dxa"/>
            <w:tcBorders>
              <w:left w:val="single" w:sz="12" w:space="0" w:color="auto"/>
            </w:tcBorders>
            <w:vAlign w:val="center"/>
          </w:tcPr>
          <w:p w:rsidR="00AC583A" w:rsidRPr="00AC583A" w:rsidRDefault="00AC583A" w:rsidP="00E92446">
            <w:pPr>
              <w:widowControl w:val="0"/>
              <w:spacing w:before="60" w:after="60"/>
              <w:rPr>
                <w:rFonts w:cs="Arial"/>
                <w:b/>
              </w:rPr>
            </w:pPr>
            <w:r w:rsidRPr="00AC583A">
              <w:rPr>
                <w:rFonts w:cs="Arial"/>
                <w:b/>
              </w:rPr>
              <w:t>2</w:t>
            </w:r>
          </w:p>
        </w:tc>
        <w:tc>
          <w:tcPr>
            <w:tcW w:w="5248" w:type="dxa"/>
            <w:gridSpan w:val="2"/>
            <w:vAlign w:val="center"/>
          </w:tcPr>
          <w:p w:rsidR="00032535" w:rsidRPr="00032535" w:rsidRDefault="00AC583A" w:rsidP="00E92446">
            <w:pPr>
              <w:widowControl w:val="0"/>
              <w:pBdr>
                <w:top w:val="nil"/>
                <w:left w:val="nil"/>
                <w:bottom w:val="nil"/>
                <w:right w:val="nil"/>
                <w:between w:val="nil"/>
              </w:pBdr>
              <w:spacing w:line="288" w:lineRule="auto"/>
              <w:contextualSpacing/>
              <w:jc w:val="both"/>
              <w:rPr>
                <w:rFonts w:ascii="Times New Roman" w:eastAsia="Arial" w:hAnsi="Times New Roman"/>
                <w:b/>
                <w:sz w:val="20"/>
                <w:szCs w:val="20"/>
              </w:rPr>
            </w:pPr>
            <w:r w:rsidRPr="00032535">
              <w:rPr>
                <w:rFonts w:cs="Arial"/>
                <w:bCs/>
              </w:rPr>
              <w:t xml:space="preserve">Kľúčový odborník 2 – </w:t>
            </w:r>
            <w:r w:rsidR="009E7973">
              <w:rPr>
                <w:rFonts w:eastAsia="Arial" w:cs="Arial"/>
                <w:b/>
              </w:rPr>
              <w:t xml:space="preserve">Reštaurátor </w:t>
            </w:r>
            <w:r w:rsidR="00032535" w:rsidRPr="00032535">
              <w:rPr>
                <w:rFonts w:eastAsia="Arial" w:cs="Arial"/>
                <w:b/>
              </w:rPr>
              <w:t xml:space="preserve">S6 </w:t>
            </w:r>
          </w:p>
          <w:p w:rsidR="00AC583A" w:rsidRPr="000F7BA6" w:rsidRDefault="00032535" w:rsidP="00E92446">
            <w:pPr>
              <w:widowControl w:val="0"/>
              <w:rPr>
                <w:rFonts w:cs="Arial"/>
                <w:sz w:val="20"/>
                <w:szCs w:val="20"/>
              </w:rPr>
            </w:pPr>
            <w:r w:rsidRPr="00032535">
              <w:rPr>
                <w:rFonts w:eastAsia="Arial" w:cs="Arial"/>
                <w:sz w:val="20"/>
                <w:szCs w:val="20"/>
              </w:rPr>
              <w:t>oprávnenie na výkon činnosti reštaurátorstva S6 –</w:t>
            </w:r>
            <w:r w:rsidRPr="00032535">
              <w:rPr>
                <w:rFonts w:eastAsia="Calibri" w:cs="Arial"/>
                <w:sz w:val="20"/>
                <w:szCs w:val="20"/>
                <w:lang w:eastAsia="en-US"/>
              </w:rPr>
              <w:t xml:space="preserve">doklad o odbornej spôsobilosti/osvedčenia o autorizácii </w:t>
            </w:r>
            <w:r w:rsidRPr="00032535">
              <w:rPr>
                <w:rFonts w:cs="Arial"/>
                <w:sz w:val="20"/>
                <w:szCs w:val="20"/>
              </w:rPr>
              <w:t xml:space="preserve">vydaného Komorou reštaurátorov podľa zákona </w:t>
            </w:r>
            <w:r>
              <w:rPr>
                <w:rFonts w:cs="Arial"/>
                <w:sz w:val="20"/>
                <w:szCs w:val="20"/>
              </w:rPr>
              <w:t xml:space="preserve">NR SR </w:t>
            </w:r>
            <w:r w:rsidRPr="00032535">
              <w:rPr>
                <w:rFonts w:cs="Arial"/>
                <w:sz w:val="20"/>
                <w:szCs w:val="20"/>
              </w:rPr>
              <w:t xml:space="preserve">č. 200/1994 Z. z. o Komore reštaurátorov a o výkone reštaurátorskej činnosti jej členov v znení neskorších </w:t>
            </w:r>
            <w:r w:rsidRPr="000F7BA6">
              <w:rPr>
                <w:rFonts w:cs="Arial"/>
                <w:sz w:val="20"/>
                <w:szCs w:val="20"/>
              </w:rPr>
              <w:t>predpisov alebo rovnocenného/ekvivalentného dokladu podľa príslušných právnych predpisov v krajine sídla uchádzača v požadovanej špecializácii reštaurovania</w:t>
            </w:r>
          </w:p>
          <w:p w:rsidR="000F7BA6" w:rsidRPr="000F7BA6" w:rsidRDefault="000F7BA6" w:rsidP="00E92446">
            <w:pPr>
              <w:tabs>
                <w:tab w:val="left" w:pos="993"/>
              </w:tabs>
              <w:autoSpaceDE w:val="0"/>
              <w:autoSpaceDN w:val="0"/>
              <w:adjustRightInd w:val="0"/>
              <w:jc w:val="both"/>
              <w:rPr>
                <w:rFonts w:cs="Arial"/>
                <w:b/>
                <w:bCs/>
                <w:sz w:val="20"/>
                <w:szCs w:val="20"/>
              </w:rPr>
            </w:pPr>
            <w:r>
              <w:rPr>
                <w:rFonts w:cs="Arial"/>
                <w:sz w:val="20"/>
                <w:szCs w:val="20"/>
              </w:rPr>
              <w:t>špecializácia</w:t>
            </w:r>
            <w:r w:rsidRPr="000F7BA6">
              <w:rPr>
                <w:rFonts w:cs="Arial"/>
                <w:sz w:val="20"/>
                <w:szCs w:val="20"/>
              </w:rPr>
              <w:t xml:space="preserve"> reštaurovania: </w:t>
            </w:r>
            <w:r w:rsidRPr="000F7BA6">
              <w:rPr>
                <w:rFonts w:eastAsia="Arial" w:cs="Arial"/>
                <w:b/>
                <w:sz w:val="20"/>
                <w:szCs w:val="20"/>
              </w:rPr>
              <w:t>S6 - Reštaurovanie kamenných polychrómovaných sôch, kamenných architektonických článkov, muriva a nadväzujúcich omietok v interiéroch a exteriéroch objektov historickej architektúry</w:t>
            </w:r>
          </w:p>
          <w:p w:rsidR="000F7BA6" w:rsidRPr="00032535" w:rsidRDefault="000F7BA6" w:rsidP="00E92446">
            <w:pPr>
              <w:widowControl w:val="0"/>
              <w:rPr>
                <w:rFonts w:cs="Arial"/>
                <w:bCs/>
                <w:sz w:val="20"/>
                <w:szCs w:val="20"/>
              </w:rPr>
            </w:pPr>
          </w:p>
        </w:tc>
        <w:tc>
          <w:tcPr>
            <w:tcW w:w="2973" w:type="dxa"/>
            <w:tcBorders>
              <w:right w:val="single" w:sz="12" w:space="0" w:color="auto"/>
            </w:tcBorders>
            <w:vAlign w:val="center"/>
          </w:tcPr>
          <w:p w:rsidR="00AC583A" w:rsidRPr="00AC583A" w:rsidRDefault="00AC583A" w:rsidP="00E92446">
            <w:pPr>
              <w:widowControl w:val="0"/>
              <w:spacing w:before="60" w:after="60"/>
              <w:rPr>
                <w:rFonts w:cs="Arial"/>
                <w:b/>
              </w:rPr>
            </w:pPr>
          </w:p>
        </w:tc>
      </w:tr>
      <w:tr w:rsidR="00AC583A" w:rsidRPr="00AC583A" w:rsidTr="00042932">
        <w:tc>
          <w:tcPr>
            <w:tcW w:w="846" w:type="dxa"/>
            <w:tcBorders>
              <w:left w:val="single" w:sz="12" w:space="0" w:color="auto"/>
            </w:tcBorders>
            <w:vAlign w:val="center"/>
          </w:tcPr>
          <w:p w:rsidR="00AC583A" w:rsidRPr="00AC583A" w:rsidRDefault="00AC583A" w:rsidP="00E92446">
            <w:pPr>
              <w:widowControl w:val="0"/>
              <w:spacing w:before="60" w:after="60"/>
              <w:rPr>
                <w:rFonts w:cs="Arial"/>
                <w:b/>
              </w:rPr>
            </w:pPr>
            <w:r w:rsidRPr="00AC583A">
              <w:rPr>
                <w:rFonts w:cs="Arial"/>
                <w:b/>
              </w:rPr>
              <w:t>3</w:t>
            </w:r>
          </w:p>
        </w:tc>
        <w:tc>
          <w:tcPr>
            <w:tcW w:w="5248" w:type="dxa"/>
            <w:gridSpan w:val="2"/>
            <w:vAlign w:val="center"/>
          </w:tcPr>
          <w:p w:rsidR="00AC583A" w:rsidRPr="00EA255B" w:rsidRDefault="00AC583A" w:rsidP="00E92446">
            <w:pPr>
              <w:widowControl w:val="0"/>
              <w:spacing w:before="60" w:after="60"/>
              <w:rPr>
                <w:rFonts w:eastAsia="Arial" w:cs="Arial"/>
                <w:b/>
              </w:rPr>
            </w:pPr>
            <w:r w:rsidRPr="00AC583A">
              <w:rPr>
                <w:rFonts w:cs="Arial"/>
                <w:bCs/>
              </w:rPr>
              <w:t xml:space="preserve">Kľúčový odborník 3 - </w:t>
            </w:r>
            <w:r w:rsidR="009E7973">
              <w:rPr>
                <w:rFonts w:eastAsia="Arial" w:cs="Arial"/>
                <w:b/>
              </w:rPr>
              <w:t xml:space="preserve">Reštaurátor </w:t>
            </w:r>
            <w:r w:rsidR="000F7BA6" w:rsidRPr="00EA255B">
              <w:rPr>
                <w:rFonts w:eastAsia="Arial" w:cs="Arial"/>
                <w:b/>
              </w:rPr>
              <w:t>M1</w:t>
            </w:r>
          </w:p>
          <w:p w:rsidR="000F7BA6" w:rsidRPr="00EA255B" w:rsidRDefault="000F7BA6" w:rsidP="00E92446">
            <w:pPr>
              <w:widowControl w:val="0"/>
              <w:pBdr>
                <w:top w:val="nil"/>
                <w:left w:val="nil"/>
                <w:bottom w:val="nil"/>
                <w:right w:val="nil"/>
                <w:between w:val="nil"/>
              </w:pBdr>
              <w:autoSpaceDE w:val="0"/>
              <w:autoSpaceDN w:val="0"/>
              <w:adjustRightInd w:val="0"/>
              <w:contextualSpacing/>
              <w:jc w:val="both"/>
              <w:rPr>
                <w:rFonts w:cs="Arial"/>
                <w:sz w:val="20"/>
                <w:szCs w:val="20"/>
              </w:rPr>
            </w:pPr>
            <w:r w:rsidRPr="00EA255B">
              <w:rPr>
                <w:rFonts w:eastAsia="Arial" w:cs="Arial"/>
                <w:sz w:val="20"/>
                <w:szCs w:val="20"/>
              </w:rPr>
              <w:t>oprávnenie na výkon činnosti reštaurátorstva M1 –</w:t>
            </w:r>
            <w:r w:rsidRPr="00EA255B">
              <w:rPr>
                <w:rFonts w:eastAsia="Calibri" w:cs="Arial"/>
                <w:sz w:val="20"/>
                <w:szCs w:val="20"/>
                <w:lang w:eastAsia="en-US"/>
              </w:rPr>
              <w:t xml:space="preserve">doklad o odbornej spôsobilosti/osvedčenia o autorizácii </w:t>
            </w:r>
            <w:r w:rsidRPr="00EA255B">
              <w:rPr>
                <w:rFonts w:cs="Arial"/>
                <w:sz w:val="20"/>
                <w:szCs w:val="20"/>
              </w:rPr>
              <w:t>vydaného Komorou reštaurátorov podľa NR SR zákona č. 200/1994 Z. z. o Komore reštaurátorov a o výkone reštaurátorskej činnosti jej členov v znení neskorších predpisov alebo rovnocenného/ekvivalentného dokladu podľa príslušných právnych predpisov v krajine sídla uchádzača v požadovan</w:t>
            </w:r>
            <w:r w:rsidR="00EA255B" w:rsidRPr="00EA255B">
              <w:rPr>
                <w:rFonts w:cs="Arial"/>
                <w:sz w:val="20"/>
                <w:szCs w:val="20"/>
              </w:rPr>
              <w:t>ej špecializácii reštaurovania</w:t>
            </w:r>
            <w:r w:rsidR="00546C7B">
              <w:rPr>
                <w:rFonts w:cs="Arial"/>
                <w:sz w:val="20"/>
                <w:szCs w:val="20"/>
              </w:rPr>
              <w:t>,</w:t>
            </w:r>
          </w:p>
          <w:p w:rsidR="000F7BA6" w:rsidRPr="00EA255B" w:rsidRDefault="000F7BA6" w:rsidP="00E92446">
            <w:pPr>
              <w:tabs>
                <w:tab w:val="left" w:pos="993"/>
              </w:tabs>
              <w:autoSpaceDE w:val="0"/>
              <w:autoSpaceDN w:val="0"/>
              <w:adjustRightInd w:val="0"/>
              <w:spacing w:line="276" w:lineRule="auto"/>
              <w:jc w:val="both"/>
              <w:rPr>
                <w:rFonts w:cs="Arial"/>
                <w:b/>
                <w:bCs/>
                <w:sz w:val="20"/>
                <w:szCs w:val="20"/>
              </w:rPr>
            </w:pPr>
            <w:r w:rsidRPr="00EA255B">
              <w:rPr>
                <w:rFonts w:cs="Arial"/>
                <w:sz w:val="20"/>
                <w:szCs w:val="20"/>
              </w:rPr>
              <w:t xml:space="preserve">špecializácia reštaurovania: </w:t>
            </w:r>
            <w:r w:rsidRPr="00EA255B">
              <w:rPr>
                <w:rFonts w:cs="Arial"/>
                <w:b/>
                <w:bCs/>
                <w:sz w:val="20"/>
                <w:szCs w:val="20"/>
              </w:rPr>
              <w:t>M1 - reštaurovanie nástennej maľby, historickej omietky a muriva v interiéroch a exteriéroch objektov historickej</w:t>
            </w:r>
            <w:r w:rsidR="00546C7B">
              <w:rPr>
                <w:rFonts w:cs="Arial"/>
                <w:b/>
                <w:bCs/>
                <w:sz w:val="20"/>
                <w:szCs w:val="20"/>
              </w:rPr>
              <w:t xml:space="preserve"> architektúry</w:t>
            </w:r>
          </w:p>
          <w:p w:rsidR="000F7BA6" w:rsidRPr="00AC583A" w:rsidRDefault="000F7BA6" w:rsidP="00E92446">
            <w:pPr>
              <w:widowControl w:val="0"/>
              <w:spacing w:before="60" w:after="60"/>
              <w:rPr>
                <w:rFonts w:cs="Arial"/>
                <w:bCs/>
              </w:rPr>
            </w:pPr>
          </w:p>
        </w:tc>
        <w:tc>
          <w:tcPr>
            <w:tcW w:w="2973" w:type="dxa"/>
            <w:tcBorders>
              <w:right w:val="single" w:sz="12" w:space="0" w:color="auto"/>
            </w:tcBorders>
            <w:vAlign w:val="center"/>
          </w:tcPr>
          <w:p w:rsidR="00AC583A" w:rsidRPr="00AC583A" w:rsidRDefault="00AC583A" w:rsidP="00E92446">
            <w:pPr>
              <w:widowControl w:val="0"/>
              <w:spacing w:before="60" w:after="60"/>
              <w:rPr>
                <w:rFonts w:cs="Arial"/>
                <w:b/>
              </w:rPr>
            </w:pPr>
          </w:p>
        </w:tc>
      </w:tr>
      <w:tr w:rsidR="00AC583A" w:rsidRPr="00AC583A" w:rsidTr="00042932">
        <w:tc>
          <w:tcPr>
            <w:tcW w:w="846" w:type="dxa"/>
            <w:tcBorders>
              <w:left w:val="single" w:sz="12" w:space="0" w:color="auto"/>
            </w:tcBorders>
            <w:vAlign w:val="center"/>
          </w:tcPr>
          <w:p w:rsidR="00AC583A" w:rsidRPr="00AC583A" w:rsidRDefault="00AC583A" w:rsidP="00E92446">
            <w:pPr>
              <w:widowControl w:val="0"/>
              <w:spacing w:before="60" w:after="60"/>
              <w:rPr>
                <w:rFonts w:cs="Arial"/>
                <w:b/>
              </w:rPr>
            </w:pPr>
            <w:r w:rsidRPr="00AC583A">
              <w:rPr>
                <w:rFonts w:cs="Arial"/>
                <w:b/>
              </w:rPr>
              <w:t>4</w:t>
            </w:r>
          </w:p>
        </w:tc>
        <w:tc>
          <w:tcPr>
            <w:tcW w:w="5248" w:type="dxa"/>
            <w:gridSpan w:val="2"/>
            <w:vAlign w:val="center"/>
          </w:tcPr>
          <w:p w:rsidR="00D1218D" w:rsidRPr="00EA255B" w:rsidRDefault="00AC583A" w:rsidP="00E92446">
            <w:pPr>
              <w:widowControl w:val="0"/>
              <w:spacing w:before="60" w:after="60"/>
              <w:rPr>
                <w:rFonts w:eastAsia="Arial" w:cs="Arial"/>
                <w:b/>
              </w:rPr>
            </w:pPr>
            <w:r w:rsidRPr="00EA255B">
              <w:rPr>
                <w:rFonts w:cs="Arial"/>
                <w:bCs/>
              </w:rPr>
              <w:t xml:space="preserve">Kľúčový odborník 4 - </w:t>
            </w:r>
            <w:r w:rsidR="009E7973">
              <w:rPr>
                <w:rFonts w:eastAsia="Arial" w:cs="Arial"/>
                <w:b/>
              </w:rPr>
              <w:t xml:space="preserve">Reštaurátor </w:t>
            </w:r>
            <w:bookmarkStart w:id="3" w:name="_GoBack"/>
            <w:bookmarkEnd w:id="3"/>
            <w:r w:rsidR="00D1218D">
              <w:rPr>
                <w:rFonts w:eastAsia="Arial" w:cs="Arial"/>
                <w:b/>
              </w:rPr>
              <w:t>S</w:t>
            </w:r>
            <w:r w:rsidR="00D1218D" w:rsidRPr="00EA255B">
              <w:rPr>
                <w:rFonts w:eastAsia="Arial" w:cs="Arial"/>
                <w:b/>
              </w:rPr>
              <w:t>1</w:t>
            </w:r>
          </w:p>
          <w:p w:rsidR="00D1218D" w:rsidRPr="00EA255B" w:rsidRDefault="00D1218D" w:rsidP="00E92446">
            <w:pPr>
              <w:widowControl w:val="0"/>
              <w:pBdr>
                <w:top w:val="nil"/>
                <w:left w:val="nil"/>
                <w:bottom w:val="nil"/>
                <w:right w:val="nil"/>
                <w:between w:val="nil"/>
              </w:pBdr>
              <w:autoSpaceDE w:val="0"/>
              <w:autoSpaceDN w:val="0"/>
              <w:adjustRightInd w:val="0"/>
              <w:contextualSpacing/>
              <w:jc w:val="both"/>
              <w:rPr>
                <w:rFonts w:cs="Arial"/>
                <w:sz w:val="20"/>
                <w:szCs w:val="20"/>
              </w:rPr>
            </w:pPr>
            <w:r w:rsidRPr="00EA255B">
              <w:rPr>
                <w:rFonts w:eastAsia="Arial" w:cs="Arial"/>
                <w:sz w:val="20"/>
                <w:szCs w:val="20"/>
              </w:rPr>
              <w:t>oprávnenie na výkon činnosti reštaurátorstva M1 –</w:t>
            </w:r>
            <w:r w:rsidRPr="00EA255B">
              <w:rPr>
                <w:rFonts w:eastAsia="Calibri" w:cs="Arial"/>
                <w:sz w:val="20"/>
                <w:szCs w:val="20"/>
                <w:lang w:eastAsia="en-US"/>
              </w:rPr>
              <w:t xml:space="preserve">doklad o odbornej spôsobilosti/osvedčenia o autorizácii </w:t>
            </w:r>
            <w:r w:rsidRPr="00EA255B">
              <w:rPr>
                <w:rFonts w:cs="Arial"/>
                <w:sz w:val="20"/>
                <w:szCs w:val="20"/>
              </w:rPr>
              <w:t>vydaného Komorou reštaurátorov podľa NR SR zákona č. 200/1994 Z. z. o Komore reštaurátorov a o výkone reštaurátorskej činnosti jej členov v znení neskorších predpisov alebo rovnocenného/ekvivalentného dokladu podľa príslušných právnych predpisov v krajine sídla uchádzača v požadovanej špecializácii reštaurovania</w:t>
            </w:r>
            <w:r>
              <w:rPr>
                <w:rFonts w:cs="Arial"/>
                <w:sz w:val="20"/>
                <w:szCs w:val="20"/>
              </w:rPr>
              <w:t>,</w:t>
            </w:r>
          </w:p>
          <w:p w:rsidR="00E92446" w:rsidRDefault="00D1218D" w:rsidP="00E92446">
            <w:pPr>
              <w:tabs>
                <w:tab w:val="left" w:pos="993"/>
              </w:tabs>
              <w:autoSpaceDE w:val="0"/>
              <w:autoSpaceDN w:val="0"/>
              <w:adjustRightInd w:val="0"/>
              <w:spacing w:line="276" w:lineRule="auto"/>
              <w:jc w:val="both"/>
              <w:rPr>
                <w:rFonts w:cs="Arial"/>
                <w:b/>
                <w:bCs/>
                <w:sz w:val="20"/>
                <w:szCs w:val="20"/>
              </w:rPr>
            </w:pPr>
            <w:r w:rsidRPr="00EA255B">
              <w:rPr>
                <w:rFonts w:cs="Arial"/>
                <w:sz w:val="20"/>
                <w:szCs w:val="20"/>
              </w:rPr>
              <w:t xml:space="preserve">špecializácia reštaurovania: </w:t>
            </w:r>
            <w:r>
              <w:rPr>
                <w:rFonts w:cs="Arial"/>
                <w:b/>
                <w:bCs/>
                <w:sz w:val="20"/>
                <w:szCs w:val="20"/>
              </w:rPr>
              <w:t>S</w:t>
            </w:r>
            <w:r w:rsidRPr="00EA255B">
              <w:rPr>
                <w:rFonts w:cs="Arial"/>
                <w:b/>
                <w:bCs/>
                <w:sz w:val="20"/>
                <w:szCs w:val="20"/>
              </w:rPr>
              <w:t xml:space="preserve">1 - reštaurovanie </w:t>
            </w:r>
            <w:r w:rsidRPr="006C688A">
              <w:rPr>
                <w:rFonts w:cs="Arial"/>
                <w:b/>
                <w:bCs/>
                <w:sz w:val="20"/>
                <w:szCs w:val="20"/>
              </w:rPr>
              <w:t>drevených polychrómovaných sôch, drevených oltárnych architektúr a drevených architektonických článkov v nadväznosti na historickú architektúru</w:t>
            </w:r>
          </w:p>
          <w:p w:rsidR="00E92446" w:rsidRPr="00D1218D" w:rsidRDefault="00E92446" w:rsidP="00E92446">
            <w:pPr>
              <w:tabs>
                <w:tab w:val="left" w:pos="993"/>
              </w:tabs>
              <w:autoSpaceDE w:val="0"/>
              <w:autoSpaceDN w:val="0"/>
              <w:adjustRightInd w:val="0"/>
              <w:spacing w:line="276" w:lineRule="auto"/>
              <w:jc w:val="both"/>
              <w:rPr>
                <w:rFonts w:cs="Arial"/>
                <w:b/>
                <w:bCs/>
                <w:sz w:val="20"/>
                <w:szCs w:val="20"/>
              </w:rPr>
            </w:pPr>
          </w:p>
        </w:tc>
        <w:tc>
          <w:tcPr>
            <w:tcW w:w="2973" w:type="dxa"/>
            <w:tcBorders>
              <w:right w:val="single" w:sz="12" w:space="0" w:color="auto"/>
            </w:tcBorders>
            <w:vAlign w:val="center"/>
          </w:tcPr>
          <w:p w:rsidR="00AC583A" w:rsidRPr="00AC583A" w:rsidRDefault="00AC583A" w:rsidP="00E92446">
            <w:pPr>
              <w:widowControl w:val="0"/>
              <w:spacing w:before="60" w:after="60"/>
              <w:rPr>
                <w:rFonts w:cs="Arial"/>
                <w:b/>
              </w:rPr>
            </w:pPr>
          </w:p>
        </w:tc>
      </w:tr>
      <w:tr w:rsidR="00E92446" w:rsidTr="00042932">
        <w:tblPrEx>
          <w:tblCellMar>
            <w:left w:w="70" w:type="dxa"/>
            <w:right w:w="70" w:type="dxa"/>
          </w:tblCellMar>
          <w:tblLook w:val="0000"/>
        </w:tblPrEx>
        <w:trPr>
          <w:trHeight w:val="796"/>
        </w:trPr>
        <w:tc>
          <w:tcPr>
            <w:tcW w:w="854" w:type="dxa"/>
            <w:gridSpan w:val="2"/>
          </w:tcPr>
          <w:p w:rsidR="003B3BB0" w:rsidRDefault="00E92446" w:rsidP="00042932">
            <w:pPr>
              <w:spacing w:before="60"/>
              <w:rPr>
                <w:rFonts w:cs="Arial"/>
                <w:szCs w:val="20"/>
              </w:rPr>
            </w:pPr>
            <w:r w:rsidRPr="00E92446">
              <w:rPr>
                <w:rFonts w:cs="Arial"/>
                <w:szCs w:val="20"/>
              </w:rPr>
              <w:t>5</w:t>
            </w:r>
          </w:p>
        </w:tc>
        <w:tc>
          <w:tcPr>
            <w:tcW w:w="5240" w:type="dxa"/>
          </w:tcPr>
          <w:p w:rsidR="003B3BB0" w:rsidRPr="00042932" w:rsidRDefault="003B3BB0" w:rsidP="00042932">
            <w:pPr>
              <w:suppressAutoHyphens/>
              <w:spacing w:before="60" w:after="60"/>
              <w:jc w:val="both"/>
              <w:rPr>
                <w:rFonts w:cs="Arial"/>
                <w:b/>
                <w:bCs/>
                <w:iCs/>
                <w:szCs w:val="20"/>
              </w:rPr>
            </w:pPr>
            <w:r w:rsidRPr="00042932">
              <w:rPr>
                <w:rFonts w:cs="Arial"/>
                <w:bCs/>
                <w:iCs/>
                <w:szCs w:val="20"/>
              </w:rPr>
              <w:t xml:space="preserve">Kľúčový odborník 5 - </w:t>
            </w:r>
            <w:r w:rsidRPr="00042932">
              <w:rPr>
                <w:rFonts w:cs="Arial"/>
                <w:b/>
                <w:bCs/>
                <w:iCs/>
                <w:szCs w:val="20"/>
              </w:rPr>
              <w:t xml:space="preserve">Koordinátor BOZP </w:t>
            </w:r>
          </w:p>
          <w:p w:rsidR="00E92446" w:rsidRPr="00F329E3" w:rsidRDefault="00E92446" w:rsidP="00F329E3">
            <w:pPr>
              <w:suppressAutoHyphens/>
              <w:jc w:val="both"/>
              <w:rPr>
                <w:rFonts w:cs="Arial"/>
                <w:sz w:val="20"/>
                <w:szCs w:val="20"/>
              </w:rPr>
            </w:pPr>
            <w:r w:rsidRPr="00F329E3">
              <w:rPr>
                <w:rFonts w:eastAsia="Arial" w:cs="Arial"/>
                <w:sz w:val="20"/>
                <w:szCs w:val="20"/>
              </w:rPr>
              <w:t>o</w:t>
            </w:r>
            <w:r w:rsidR="00042932" w:rsidRPr="00F329E3">
              <w:rPr>
                <w:rFonts w:eastAsia="Arial" w:cs="Arial"/>
                <w:sz w:val="20"/>
                <w:szCs w:val="20"/>
              </w:rPr>
              <w:t>svedčenie</w:t>
            </w:r>
            <w:r w:rsidR="00B14E43">
              <w:rPr>
                <w:rFonts w:eastAsia="Arial" w:cs="Arial"/>
                <w:sz w:val="20"/>
                <w:szCs w:val="20"/>
              </w:rPr>
              <w:t xml:space="preserve"> na výkon</w:t>
            </w:r>
            <w:r w:rsidR="00EF6799" w:rsidRPr="00F329E3">
              <w:rPr>
                <w:rFonts w:eastAsia="Arial" w:cs="Arial"/>
                <w:sz w:val="20"/>
                <w:szCs w:val="20"/>
              </w:rPr>
              <w:t xml:space="preserve"> bezpečnostného technika</w:t>
            </w:r>
            <w:r w:rsidR="00E64AFA" w:rsidRPr="00F329E3">
              <w:rPr>
                <w:rFonts w:eastAsia="Arial" w:cs="Arial"/>
                <w:sz w:val="20"/>
                <w:szCs w:val="20"/>
              </w:rPr>
              <w:t xml:space="preserve"> podľa zákona č. 124/2006 Z. z. </w:t>
            </w:r>
            <w:r w:rsidR="00F329E3" w:rsidRPr="00F329E3">
              <w:rPr>
                <w:rFonts w:cs="Arial"/>
                <w:bCs/>
                <w:color w:val="000000"/>
                <w:sz w:val="20"/>
                <w:szCs w:val="20"/>
                <w:shd w:val="clear" w:color="auto" w:fill="FFFFFF"/>
              </w:rPr>
              <w:t>o bezpečnosti a ochrane zdravia pri práci a o zmene a doplnení niektorých zákonov</w:t>
            </w:r>
            <w:r w:rsidR="00F329E3" w:rsidRPr="00F329E3">
              <w:rPr>
                <w:rFonts w:eastAsia="Arial" w:cs="Arial"/>
                <w:sz w:val="20"/>
                <w:szCs w:val="20"/>
              </w:rPr>
              <w:t xml:space="preserve"> v znení neskorších predpisov </w:t>
            </w:r>
          </w:p>
        </w:tc>
        <w:tc>
          <w:tcPr>
            <w:tcW w:w="2973" w:type="dxa"/>
          </w:tcPr>
          <w:p w:rsidR="00E92446" w:rsidRDefault="00E92446" w:rsidP="00E92446">
            <w:pPr>
              <w:spacing w:after="200" w:line="276" w:lineRule="auto"/>
            </w:pPr>
          </w:p>
          <w:p w:rsidR="00E92446" w:rsidRDefault="00E92446" w:rsidP="00E92446"/>
        </w:tc>
      </w:tr>
    </w:tbl>
    <w:p w:rsidR="00E10581" w:rsidRDefault="00E10581" w:rsidP="00B2586D">
      <w:pPr>
        <w:spacing w:after="200" w:line="276" w:lineRule="auto"/>
        <w:jc w:val="right"/>
      </w:pPr>
    </w:p>
    <w:p w:rsidR="00641CD0" w:rsidRDefault="00641CD0" w:rsidP="00B2586D">
      <w:pPr>
        <w:spacing w:after="200" w:line="276" w:lineRule="auto"/>
        <w:jc w:val="right"/>
      </w:pPr>
    </w:p>
    <w:p w:rsidR="00641CD0" w:rsidRDefault="00641CD0" w:rsidP="00B2586D">
      <w:pPr>
        <w:spacing w:after="200" w:line="276" w:lineRule="auto"/>
        <w:jc w:val="right"/>
      </w:pPr>
    </w:p>
    <w:p w:rsidR="00641CD0" w:rsidRDefault="00641CD0" w:rsidP="00B2586D">
      <w:pPr>
        <w:spacing w:after="200" w:line="276" w:lineRule="auto"/>
        <w:jc w:val="right"/>
      </w:pPr>
    </w:p>
    <w:p w:rsidR="00641CD0" w:rsidRDefault="00641CD0" w:rsidP="00B2586D">
      <w:pPr>
        <w:spacing w:after="200" w:line="276" w:lineRule="auto"/>
        <w:jc w:val="right"/>
      </w:pPr>
    </w:p>
    <w:p w:rsidR="00641CD0" w:rsidRDefault="00641CD0" w:rsidP="00B2586D">
      <w:pPr>
        <w:spacing w:after="200" w:line="276" w:lineRule="auto"/>
        <w:jc w:val="right"/>
      </w:pPr>
    </w:p>
    <w:p w:rsidR="00641CD0" w:rsidRDefault="00641CD0" w:rsidP="00B2586D">
      <w:pPr>
        <w:spacing w:after="200" w:line="276" w:lineRule="auto"/>
        <w:jc w:val="right"/>
      </w:pPr>
    </w:p>
    <w:p w:rsidR="00641CD0" w:rsidRDefault="00641CD0" w:rsidP="00B2586D">
      <w:pPr>
        <w:spacing w:after="200" w:line="276" w:lineRule="auto"/>
        <w:jc w:val="right"/>
      </w:pPr>
    </w:p>
    <w:p w:rsidR="00641CD0" w:rsidRDefault="00641CD0" w:rsidP="00B2586D">
      <w:pPr>
        <w:spacing w:after="200" w:line="276" w:lineRule="auto"/>
        <w:jc w:val="right"/>
      </w:pPr>
    </w:p>
    <w:p w:rsidR="00641CD0" w:rsidRDefault="00641CD0" w:rsidP="00B2586D">
      <w:pPr>
        <w:spacing w:after="200" w:line="276" w:lineRule="auto"/>
        <w:jc w:val="right"/>
      </w:pPr>
    </w:p>
    <w:p w:rsidR="00641CD0" w:rsidRDefault="00641CD0" w:rsidP="00B2586D">
      <w:pPr>
        <w:spacing w:after="200" w:line="276" w:lineRule="auto"/>
        <w:jc w:val="right"/>
      </w:pPr>
    </w:p>
    <w:p w:rsidR="00641CD0" w:rsidRDefault="00641CD0" w:rsidP="00B2586D">
      <w:pPr>
        <w:spacing w:after="200" w:line="276" w:lineRule="auto"/>
        <w:jc w:val="right"/>
      </w:pPr>
    </w:p>
    <w:p w:rsidR="00641CD0" w:rsidRDefault="00641CD0" w:rsidP="00B2586D">
      <w:pPr>
        <w:spacing w:after="200" w:line="276" w:lineRule="auto"/>
        <w:jc w:val="right"/>
      </w:pPr>
    </w:p>
    <w:p w:rsidR="00641CD0" w:rsidRDefault="00641CD0" w:rsidP="00B2586D">
      <w:pPr>
        <w:spacing w:after="200" w:line="276" w:lineRule="auto"/>
        <w:jc w:val="right"/>
      </w:pPr>
    </w:p>
    <w:p w:rsidR="00641CD0" w:rsidRDefault="00641CD0" w:rsidP="00B2586D">
      <w:pPr>
        <w:spacing w:after="200" w:line="276" w:lineRule="auto"/>
        <w:jc w:val="right"/>
      </w:pPr>
    </w:p>
    <w:p w:rsidR="00641CD0" w:rsidRDefault="00641CD0" w:rsidP="00B2586D">
      <w:pPr>
        <w:spacing w:after="200" w:line="276" w:lineRule="auto"/>
        <w:jc w:val="right"/>
      </w:pPr>
    </w:p>
    <w:p w:rsidR="00641CD0" w:rsidRDefault="00641CD0" w:rsidP="00B2586D">
      <w:pPr>
        <w:spacing w:after="200" w:line="276" w:lineRule="auto"/>
        <w:jc w:val="right"/>
      </w:pPr>
    </w:p>
    <w:p w:rsidR="00641CD0" w:rsidRDefault="00641CD0" w:rsidP="00B2586D">
      <w:pPr>
        <w:spacing w:after="200" w:line="276" w:lineRule="auto"/>
        <w:jc w:val="right"/>
      </w:pPr>
    </w:p>
    <w:p w:rsidR="00641CD0" w:rsidRDefault="00641CD0" w:rsidP="00B2586D">
      <w:pPr>
        <w:spacing w:after="200" w:line="276" w:lineRule="auto"/>
        <w:jc w:val="right"/>
      </w:pPr>
    </w:p>
    <w:p w:rsidR="00641CD0" w:rsidRDefault="00641CD0" w:rsidP="00B2586D">
      <w:pPr>
        <w:spacing w:after="200" w:line="276" w:lineRule="auto"/>
        <w:jc w:val="right"/>
      </w:pPr>
    </w:p>
    <w:p w:rsidR="00042932" w:rsidRDefault="00042932">
      <w:pPr>
        <w:spacing w:after="200" w:line="276" w:lineRule="auto"/>
      </w:pPr>
      <w:r>
        <w:br w:type="page"/>
      </w:r>
    </w:p>
    <w:p w:rsidR="00CA0908" w:rsidRDefault="00CA0908" w:rsidP="00B2586D">
      <w:pPr>
        <w:spacing w:after="200" w:line="276" w:lineRule="auto"/>
        <w:jc w:val="right"/>
      </w:pPr>
      <w:r>
        <w:t xml:space="preserve">Príloha č. </w:t>
      </w:r>
      <w:r w:rsidR="00776F91">
        <w:t>7</w:t>
      </w:r>
      <w:r w:rsidR="00B2586D">
        <w:t xml:space="preserve"> Z</w:t>
      </w:r>
      <w:r>
        <w:t>mluvy</w:t>
      </w:r>
      <w:r w:rsidR="00B2586D">
        <w:t xml:space="preserve"> o dielo č. ......</w:t>
      </w:r>
    </w:p>
    <w:p w:rsidR="00CA0908" w:rsidRPr="00CA795D" w:rsidRDefault="00CA0908" w:rsidP="00CA0908">
      <w:pPr>
        <w:pStyle w:val="Nadpis1"/>
        <w:rPr>
          <w:rFonts w:cs="Arial"/>
          <w:b/>
          <w:sz w:val="24"/>
          <w:szCs w:val="24"/>
          <w:u w:val="single"/>
        </w:rPr>
      </w:pPr>
      <w:r w:rsidRPr="002C5BD7">
        <w:rPr>
          <w:rFonts w:cs="Arial"/>
          <w:b/>
          <w:color w:val="000000" w:themeColor="text1"/>
          <w:sz w:val="24"/>
          <w:szCs w:val="24"/>
          <w:u w:val="single"/>
        </w:rPr>
        <w:t xml:space="preserve">Informácie o </w:t>
      </w:r>
      <w:r w:rsidRPr="00CA795D">
        <w:rPr>
          <w:rFonts w:cs="Arial"/>
          <w:b/>
          <w:color w:val="000000" w:themeColor="text1"/>
          <w:sz w:val="24"/>
          <w:szCs w:val="24"/>
          <w:u w:val="single"/>
        </w:rPr>
        <w:t>subdodávateľoch</w:t>
      </w:r>
      <w:r w:rsidRPr="00CA795D">
        <w:rPr>
          <w:rFonts w:cs="Arial"/>
          <w:b/>
          <w:sz w:val="24"/>
          <w:szCs w:val="24"/>
          <w:u w:val="single"/>
        </w:rPr>
        <w:t xml:space="preserve"> </w:t>
      </w:r>
      <w:r w:rsidR="00CA795D" w:rsidRPr="00CA795D">
        <w:rPr>
          <w:rFonts w:cs="Arial"/>
          <w:b/>
          <w:sz w:val="24"/>
          <w:szCs w:val="24"/>
          <w:u w:val="single"/>
        </w:rPr>
        <w:t>a „iných osobách“</w:t>
      </w:r>
    </w:p>
    <w:p w:rsidR="00CA0908" w:rsidRPr="00CA795D" w:rsidRDefault="00CA0908" w:rsidP="00CA0908">
      <w:pPr>
        <w:rPr>
          <w:b/>
          <w:u w:val="single"/>
        </w:rPr>
      </w:pPr>
    </w:p>
    <w:p w:rsidR="00CA0908" w:rsidRDefault="00CA0908" w:rsidP="00CA0908">
      <w:pPr>
        <w:rPr>
          <w:rFonts w:cs="Arial"/>
        </w:rPr>
      </w:pPr>
    </w:p>
    <w:p w:rsidR="00CA0908" w:rsidRDefault="00CA0908" w:rsidP="00CA0908">
      <w:pPr>
        <w:pStyle w:val="Nadpis5"/>
        <w:rPr>
          <w:sz w:val="24"/>
          <w:szCs w:val="24"/>
        </w:rPr>
      </w:pPr>
      <w:r w:rsidRPr="00BA51C1">
        <w:rPr>
          <w:rFonts w:cs="Arial"/>
          <w:sz w:val="24"/>
          <w:szCs w:val="24"/>
        </w:rPr>
        <w:t>Názov zákazky</w:t>
      </w:r>
      <w:r w:rsidRPr="00C827AE">
        <w:rPr>
          <w:rFonts w:cs="Arial"/>
          <w:szCs w:val="22"/>
        </w:rPr>
        <w:t xml:space="preserve">:  </w:t>
      </w:r>
      <w:r w:rsidR="008733EC">
        <w:rPr>
          <w:rFonts w:cs="Arial"/>
          <w:szCs w:val="22"/>
        </w:rPr>
        <w:t>„</w:t>
      </w:r>
      <w:r w:rsidR="00555270" w:rsidRPr="00CF630C">
        <w:rPr>
          <w:rFonts w:cs="Arial"/>
          <w:b w:val="0"/>
          <w:szCs w:val="22"/>
        </w:rPr>
        <w:t xml:space="preserve">Obnova areálu </w:t>
      </w:r>
      <w:r w:rsidR="00042932">
        <w:rPr>
          <w:rFonts w:cs="Arial"/>
          <w:b w:val="0"/>
          <w:szCs w:val="22"/>
        </w:rPr>
        <w:t xml:space="preserve">a kaštieľa </w:t>
      </w:r>
      <w:r w:rsidR="00555270" w:rsidRPr="00CF630C">
        <w:rPr>
          <w:rFonts w:cs="Arial"/>
          <w:b w:val="0"/>
          <w:szCs w:val="22"/>
        </w:rPr>
        <w:t>Dolná Krupá</w:t>
      </w:r>
      <w:r w:rsidR="008733EC">
        <w:rPr>
          <w:sz w:val="24"/>
          <w:szCs w:val="24"/>
        </w:rPr>
        <w:t>“</w:t>
      </w:r>
    </w:p>
    <w:p w:rsidR="00A40DD0" w:rsidRDefault="00A40DD0" w:rsidP="00A40DD0">
      <w:pPr>
        <w:rPr>
          <w:rFonts w:cs="Arial"/>
          <w:szCs w:val="22"/>
        </w:rPr>
      </w:pPr>
      <w:r>
        <w:rPr>
          <w:rFonts w:cs="Arial"/>
          <w:szCs w:val="22"/>
        </w:rPr>
        <w:t xml:space="preserve">                  </w:t>
      </w:r>
      <w:r w:rsidRPr="00A40DD0">
        <w:rPr>
          <w:rFonts w:cs="Arial"/>
          <w:szCs w:val="22"/>
        </w:rPr>
        <w:t xml:space="preserve">v rámci projektu „Poklady strednej Európy. Kultúra, príroda, hudba.“ </w:t>
      </w:r>
      <w:r>
        <w:rPr>
          <w:rFonts w:cs="Arial"/>
          <w:szCs w:val="22"/>
        </w:rPr>
        <w:t xml:space="preserve">        </w:t>
      </w:r>
    </w:p>
    <w:p w:rsidR="00A40DD0" w:rsidRPr="00A40DD0" w:rsidRDefault="00A40DD0" w:rsidP="00A40DD0">
      <w:r>
        <w:rPr>
          <w:rFonts w:cs="Arial"/>
          <w:szCs w:val="22"/>
        </w:rPr>
        <w:t xml:space="preserve">                  </w:t>
      </w:r>
      <w:r w:rsidRPr="00A40DD0">
        <w:rPr>
          <w:rFonts w:cs="Arial"/>
          <w:szCs w:val="22"/>
        </w:rPr>
        <w:t>financovaného z programu spolupráce INTERREG V-A SK-AT 2014 -2020</w:t>
      </w:r>
    </w:p>
    <w:p w:rsidR="00CA0908" w:rsidRPr="00C827AE" w:rsidRDefault="00CA0908" w:rsidP="00CA0908">
      <w:pPr>
        <w:rPr>
          <w:rFonts w:cs="Arial"/>
          <w:szCs w:val="22"/>
        </w:rPr>
      </w:pPr>
    </w:p>
    <w:p w:rsidR="00CA0908" w:rsidRPr="00C827AE" w:rsidRDefault="00CA0908" w:rsidP="00CA0908">
      <w:pPr>
        <w:rPr>
          <w:rFonts w:cs="Arial"/>
          <w:b/>
          <w:szCs w:val="22"/>
        </w:rPr>
      </w:pPr>
      <w:r w:rsidRPr="00C827AE">
        <w:rPr>
          <w:rFonts w:cs="Arial"/>
          <w:b/>
          <w:szCs w:val="22"/>
        </w:rPr>
        <w:t>Názov uchádzača:</w:t>
      </w:r>
      <w:r w:rsidR="00145ECD">
        <w:rPr>
          <w:rFonts w:cs="Arial"/>
          <w:b/>
          <w:szCs w:val="22"/>
        </w:rPr>
        <w:t xml:space="preserve"> </w:t>
      </w:r>
      <w:r w:rsidR="00FE4D96">
        <w:rPr>
          <w:rFonts w:cs="Arial"/>
          <w:b/>
          <w:szCs w:val="22"/>
        </w:rPr>
        <w:t xml:space="preserve"> </w:t>
      </w:r>
    </w:p>
    <w:p w:rsidR="00CA0908" w:rsidRPr="00C827AE" w:rsidRDefault="00CA0908" w:rsidP="00CA0908">
      <w:pPr>
        <w:rPr>
          <w:rFonts w:cs="Arial"/>
          <w:b/>
          <w:szCs w:val="22"/>
        </w:rPr>
      </w:pPr>
      <w:r w:rsidRPr="00C827AE">
        <w:rPr>
          <w:rFonts w:cs="Arial"/>
          <w:b/>
          <w:szCs w:val="22"/>
        </w:rPr>
        <w:t xml:space="preserve">Sídlo uchádzača: </w:t>
      </w:r>
      <w:r w:rsidR="00FE4D96">
        <w:t xml:space="preserve"> </w:t>
      </w:r>
    </w:p>
    <w:p w:rsidR="00CA0908" w:rsidRPr="00C827AE" w:rsidRDefault="00CA0908" w:rsidP="00CA0908">
      <w:pPr>
        <w:rPr>
          <w:rFonts w:cs="Arial"/>
          <w:b/>
          <w:szCs w:val="22"/>
        </w:rPr>
      </w:pPr>
      <w:r w:rsidRPr="00C827AE">
        <w:rPr>
          <w:rFonts w:cs="Arial"/>
          <w:b/>
          <w:szCs w:val="22"/>
        </w:rPr>
        <w:t>IČO</w:t>
      </w:r>
      <w:r w:rsidR="00FE4D96">
        <w:rPr>
          <w:rFonts w:cs="Arial"/>
          <w:b/>
          <w:szCs w:val="22"/>
        </w:rPr>
        <w:t xml:space="preserve"> :</w:t>
      </w:r>
    </w:p>
    <w:p w:rsidR="00CA0908" w:rsidRPr="00C827AE" w:rsidRDefault="00CA0908" w:rsidP="00FE4D96">
      <w:pPr>
        <w:rPr>
          <w:rFonts w:cs="Arial"/>
          <w:szCs w:val="22"/>
        </w:rPr>
      </w:pPr>
      <w:r w:rsidRPr="00C827AE">
        <w:rPr>
          <w:b/>
        </w:rPr>
        <w:t>Štatutárny zástupca/zástupcovia uchádzača:</w:t>
      </w:r>
      <w:r w:rsidR="00145ECD" w:rsidRPr="00145ECD">
        <w:t xml:space="preserve"> </w:t>
      </w:r>
      <w:r w:rsidR="00FE4D96">
        <w:t xml:space="preserve"> </w:t>
      </w:r>
    </w:p>
    <w:p w:rsidR="00CA0908" w:rsidRPr="00C827AE" w:rsidRDefault="00CA0908" w:rsidP="00CA0908">
      <w:pPr>
        <w:rPr>
          <w:rFonts w:cs="Arial"/>
          <w:b/>
          <w:szCs w:val="22"/>
        </w:rPr>
      </w:pPr>
      <w:r w:rsidRPr="00C827AE">
        <w:rPr>
          <w:rFonts w:cs="Arial"/>
          <w:b/>
          <w:szCs w:val="22"/>
        </w:rPr>
        <w:t xml:space="preserve">Zoznam subdodávateľov: </w:t>
      </w:r>
    </w:p>
    <w:p w:rsidR="00CA0908" w:rsidRPr="00C827AE" w:rsidRDefault="00CA0908" w:rsidP="00CA0908">
      <w:pPr>
        <w:rPr>
          <w:rFonts w:cs="Arial"/>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1072"/>
        <w:gridCol w:w="1763"/>
        <w:gridCol w:w="3260"/>
      </w:tblGrid>
      <w:tr w:rsidR="00CA0908" w:rsidRPr="00C827AE" w:rsidTr="00683E1F">
        <w:tc>
          <w:tcPr>
            <w:tcW w:w="3085" w:type="dxa"/>
          </w:tcPr>
          <w:p w:rsidR="00CA0908" w:rsidRPr="00C827AE" w:rsidRDefault="00CA0908" w:rsidP="00683E1F">
            <w:pPr>
              <w:rPr>
                <w:rFonts w:cs="Arial"/>
              </w:rPr>
            </w:pPr>
            <w:r w:rsidRPr="00C827AE">
              <w:rPr>
                <w:rFonts w:cs="Arial"/>
              </w:rPr>
              <w:t xml:space="preserve">Názov a identifikačné údaje subdodávateľa,  údaje o osobe oprávnenej konať za subdodávateľa. </w:t>
            </w:r>
          </w:p>
        </w:tc>
        <w:tc>
          <w:tcPr>
            <w:tcW w:w="1072" w:type="dxa"/>
          </w:tcPr>
          <w:p w:rsidR="00CA0908" w:rsidRPr="00C827AE" w:rsidRDefault="00CA0908" w:rsidP="00683E1F">
            <w:pPr>
              <w:rPr>
                <w:rFonts w:cs="Arial"/>
              </w:rPr>
            </w:pPr>
            <w:r w:rsidRPr="00C827AE">
              <w:rPr>
                <w:rFonts w:cs="Arial"/>
              </w:rPr>
              <w:t>% Podiel zákazky:</w:t>
            </w:r>
          </w:p>
        </w:tc>
        <w:tc>
          <w:tcPr>
            <w:tcW w:w="1763" w:type="dxa"/>
          </w:tcPr>
          <w:p w:rsidR="00CA0908" w:rsidRPr="00C827AE" w:rsidRDefault="00CA0908" w:rsidP="00683E1F">
            <w:pPr>
              <w:rPr>
                <w:rFonts w:cs="Arial"/>
              </w:rPr>
            </w:pPr>
            <w:r w:rsidRPr="00C827AE">
              <w:rPr>
                <w:rFonts w:cs="Arial"/>
              </w:rPr>
              <w:t>Predmet subdodávky:</w:t>
            </w:r>
          </w:p>
        </w:tc>
        <w:tc>
          <w:tcPr>
            <w:tcW w:w="3260" w:type="dxa"/>
          </w:tcPr>
          <w:p w:rsidR="00CA0908" w:rsidRPr="00C827AE" w:rsidRDefault="00CA0908" w:rsidP="008733EC">
            <w:pPr>
              <w:rPr>
                <w:rFonts w:cs="Arial"/>
              </w:rPr>
            </w:pPr>
            <w:r w:rsidRPr="00C827AE">
              <w:rPr>
                <w:rFonts w:cs="Arial"/>
              </w:rPr>
              <w:t>Doklady o splnení podmienok účasti podľa § 32 ods. 1 zákona o verejnom obstarávaní a neexistujú u neho dôvody na vylúčenie podľa § 40 ods. 6 písm. a) až h) a ods. 7 zákona o verejnom obstarávaní.</w:t>
            </w:r>
          </w:p>
        </w:tc>
      </w:tr>
      <w:tr w:rsidR="00CA0908" w:rsidRPr="00C827AE" w:rsidTr="00683E1F">
        <w:tc>
          <w:tcPr>
            <w:tcW w:w="3085" w:type="dxa"/>
          </w:tcPr>
          <w:p w:rsidR="00CA0908" w:rsidRPr="00C827AE" w:rsidRDefault="00FE4D96" w:rsidP="00510E34">
            <w:pPr>
              <w:rPr>
                <w:rFonts w:cs="Arial"/>
              </w:rPr>
            </w:pPr>
            <w:r>
              <w:rPr>
                <w:rFonts w:cs="Arial"/>
              </w:rPr>
              <w:t xml:space="preserve"> </w:t>
            </w:r>
          </w:p>
        </w:tc>
        <w:tc>
          <w:tcPr>
            <w:tcW w:w="1072" w:type="dxa"/>
          </w:tcPr>
          <w:p w:rsidR="00CA0908" w:rsidRPr="00C827AE" w:rsidRDefault="00FE4D96" w:rsidP="00683E1F">
            <w:pPr>
              <w:rPr>
                <w:rFonts w:cs="Arial"/>
              </w:rPr>
            </w:pPr>
            <w:r>
              <w:rPr>
                <w:rFonts w:cs="Arial"/>
              </w:rPr>
              <w:t xml:space="preserve"> </w:t>
            </w:r>
          </w:p>
        </w:tc>
        <w:tc>
          <w:tcPr>
            <w:tcW w:w="1763" w:type="dxa"/>
          </w:tcPr>
          <w:p w:rsidR="00CA0908" w:rsidRPr="00C827AE" w:rsidRDefault="00FE4D96" w:rsidP="00683E1F">
            <w:pPr>
              <w:rPr>
                <w:rFonts w:cs="Arial"/>
              </w:rPr>
            </w:pPr>
            <w:r>
              <w:rPr>
                <w:rFonts w:cs="Arial"/>
              </w:rPr>
              <w:t xml:space="preserve"> </w:t>
            </w:r>
          </w:p>
        </w:tc>
        <w:tc>
          <w:tcPr>
            <w:tcW w:w="3260" w:type="dxa"/>
          </w:tcPr>
          <w:p w:rsidR="00CA0908" w:rsidRPr="00C827AE" w:rsidRDefault="00FE4D96" w:rsidP="00683E1F">
            <w:pPr>
              <w:rPr>
                <w:rFonts w:cs="Arial"/>
              </w:rPr>
            </w:pPr>
            <w:r>
              <w:rPr>
                <w:rFonts w:cs="Arial"/>
              </w:rPr>
              <w:t xml:space="preserve"> </w:t>
            </w:r>
          </w:p>
        </w:tc>
      </w:tr>
      <w:tr w:rsidR="00CA0908" w:rsidRPr="00C827AE" w:rsidTr="00683E1F">
        <w:tc>
          <w:tcPr>
            <w:tcW w:w="3085" w:type="dxa"/>
          </w:tcPr>
          <w:p w:rsidR="00CA0908" w:rsidRPr="00C827AE" w:rsidRDefault="00CA0908" w:rsidP="00510E34">
            <w:pPr>
              <w:rPr>
                <w:rFonts w:cs="Arial"/>
              </w:rPr>
            </w:pPr>
          </w:p>
        </w:tc>
        <w:tc>
          <w:tcPr>
            <w:tcW w:w="1072" w:type="dxa"/>
          </w:tcPr>
          <w:p w:rsidR="00CA0908" w:rsidRPr="00C827AE" w:rsidRDefault="00CA0908" w:rsidP="00683E1F">
            <w:pPr>
              <w:rPr>
                <w:rFonts w:cs="Arial"/>
              </w:rPr>
            </w:pPr>
          </w:p>
        </w:tc>
        <w:tc>
          <w:tcPr>
            <w:tcW w:w="1763" w:type="dxa"/>
          </w:tcPr>
          <w:p w:rsidR="00CA0908" w:rsidRPr="00C827AE" w:rsidRDefault="00CA0908" w:rsidP="00683E1F">
            <w:pPr>
              <w:rPr>
                <w:rFonts w:cs="Arial"/>
              </w:rPr>
            </w:pPr>
          </w:p>
        </w:tc>
        <w:tc>
          <w:tcPr>
            <w:tcW w:w="3260" w:type="dxa"/>
          </w:tcPr>
          <w:p w:rsidR="00CA0908" w:rsidRPr="00C827AE" w:rsidRDefault="00CA0908" w:rsidP="00683E1F">
            <w:pPr>
              <w:rPr>
                <w:rFonts w:cs="Arial"/>
              </w:rPr>
            </w:pPr>
          </w:p>
        </w:tc>
      </w:tr>
      <w:tr w:rsidR="00CA0908" w:rsidRPr="00C827AE" w:rsidTr="00683E1F">
        <w:tc>
          <w:tcPr>
            <w:tcW w:w="3085" w:type="dxa"/>
          </w:tcPr>
          <w:p w:rsidR="00CA0908" w:rsidRPr="00C827AE" w:rsidRDefault="00CA0908" w:rsidP="00683E1F">
            <w:pPr>
              <w:rPr>
                <w:rFonts w:cs="Arial"/>
              </w:rPr>
            </w:pPr>
          </w:p>
        </w:tc>
        <w:tc>
          <w:tcPr>
            <w:tcW w:w="1072" w:type="dxa"/>
          </w:tcPr>
          <w:p w:rsidR="00CA0908" w:rsidRPr="00C827AE" w:rsidRDefault="00CA0908" w:rsidP="00683E1F">
            <w:pPr>
              <w:rPr>
                <w:rFonts w:cs="Arial"/>
              </w:rPr>
            </w:pPr>
          </w:p>
        </w:tc>
        <w:tc>
          <w:tcPr>
            <w:tcW w:w="1763" w:type="dxa"/>
          </w:tcPr>
          <w:p w:rsidR="00CA0908" w:rsidRPr="00C827AE" w:rsidRDefault="00CA0908" w:rsidP="00683E1F">
            <w:pPr>
              <w:rPr>
                <w:rFonts w:cs="Arial"/>
              </w:rPr>
            </w:pPr>
          </w:p>
        </w:tc>
        <w:tc>
          <w:tcPr>
            <w:tcW w:w="3260" w:type="dxa"/>
          </w:tcPr>
          <w:p w:rsidR="00CA0908" w:rsidRPr="00C827AE" w:rsidRDefault="00CA0908" w:rsidP="00AD0B41">
            <w:pPr>
              <w:rPr>
                <w:rFonts w:cs="Arial"/>
              </w:rPr>
            </w:pPr>
          </w:p>
        </w:tc>
      </w:tr>
    </w:tbl>
    <w:p w:rsidR="00CA0908" w:rsidRPr="00C827AE" w:rsidRDefault="00CA0908" w:rsidP="00CA0908">
      <w:pPr>
        <w:rPr>
          <w:rFonts w:cs="Arial"/>
          <w:szCs w:val="22"/>
        </w:rPr>
      </w:pPr>
    </w:p>
    <w:p w:rsidR="00CA0908" w:rsidRPr="00C827AE" w:rsidRDefault="00CA0908" w:rsidP="00CA0908">
      <w:pPr>
        <w:rPr>
          <w:rFonts w:cs="Arial"/>
          <w:szCs w:val="22"/>
        </w:rPr>
      </w:pPr>
    </w:p>
    <w:p w:rsidR="00CA0908" w:rsidRPr="00C827AE" w:rsidRDefault="00510E34" w:rsidP="00CA0908">
      <w:pPr>
        <w:jc w:val="both"/>
        <w:rPr>
          <w:rFonts w:cs="Arial"/>
          <w:szCs w:val="22"/>
        </w:rPr>
      </w:pPr>
      <w:r>
        <w:rPr>
          <w:rFonts w:cs="Arial"/>
          <w:szCs w:val="22"/>
        </w:rPr>
        <w:t>P</w:t>
      </w:r>
      <w:r w:rsidR="00CA0908" w:rsidRPr="00C827AE">
        <w:rPr>
          <w:rFonts w:cs="Arial"/>
          <w:szCs w:val="22"/>
        </w:rPr>
        <w:t xml:space="preserve">odiel zákazky, ktorý </w:t>
      </w:r>
      <w:r>
        <w:rPr>
          <w:rFonts w:cs="Arial"/>
          <w:szCs w:val="22"/>
        </w:rPr>
        <w:t xml:space="preserve">zhotoviteľ </w:t>
      </w:r>
      <w:r w:rsidR="00CA0908" w:rsidRPr="00C827AE">
        <w:rPr>
          <w:rFonts w:cs="Arial"/>
          <w:szCs w:val="22"/>
        </w:rPr>
        <w:t>zad</w:t>
      </w:r>
      <w:r>
        <w:rPr>
          <w:rFonts w:cs="Arial"/>
          <w:szCs w:val="22"/>
        </w:rPr>
        <w:t xml:space="preserve">áva subdodávateľom </w:t>
      </w:r>
      <w:r w:rsidR="00D14661">
        <w:rPr>
          <w:rFonts w:cs="Arial"/>
          <w:szCs w:val="22"/>
        </w:rPr>
        <w:t xml:space="preserve">s uvedením </w:t>
      </w:r>
      <w:r>
        <w:rPr>
          <w:rFonts w:cs="Arial"/>
          <w:szCs w:val="22"/>
        </w:rPr>
        <w:t>predmet</w:t>
      </w:r>
      <w:r w:rsidR="00D14661">
        <w:rPr>
          <w:rFonts w:cs="Arial"/>
          <w:szCs w:val="22"/>
        </w:rPr>
        <w:t>u</w:t>
      </w:r>
      <w:r>
        <w:rPr>
          <w:rFonts w:cs="Arial"/>
          <w:szCs w:val="22"/>
        </w:rPr>
        <w:t xml:space="preserve"> </w:t>
      </w:r>
      <w:r w:rsidR="00CA0908" w:rsidRPr="00C827AE">
        <w:rPr>
          <w:rFonts w:cs="Arial"/>
          <w:szCs w:val="22"/>
        </w:rPr>
        <w:t xml:space="preserve"> subdodávok. U subdodávateľa nesmú existovať dôvody na vylúčenie podľa § 40 ods.6 </w:t>
      </w:r>
      <w:r w:rsidR="00031C7B">
        <w:rPr>
          <w:rFonts w:cs="Arial"/>
          <w:szCs w:val="22"/>
        </w:rPr>
        <w:t>písm. a) až h) a § 40 ods. 7 zákona o verejnom obstarávaní</w:t>
      </w:r>
      <w:r w:rsidR="00CA0908" w:rsidRPr="00C827AE">
        <w:rPr>
          <w:rFonts w:cs="Arial"/>
          <w:szCs w:val="22"/>
        </w:rPr>
        <w:t xml:space="preserve">. Doklady a informácie preukazujúce splnenie podmienok účasti týkajúceho osobného postavenia  subdodávateľov predkladá </w:t>
      </w:r>
      <w:r w:rsidR="00D14661">
        <w:rPr>
          <w:rFonts w:cs="Arial"/>
          <w:szCs w:val="22"/>
        </w:rPr>
        <w:t>zhotoviteľ</w:t>
      </w:r>
      <w:r w:rsidR="00CA0908" w:rsidRPr="00C827AE">
        <w:rPr>
          <w:rFonts w:cs="Arial"/>
          <w:szCs w:val="22"/>
        </w:rPr>
        <w:t>.</w:t>
      </w:r>
    </w:p>
    <w:p w:rsidR="00CA0908" w:rsidRPr="00C827AE" w:rsidRDefault="00CA0908" w:rsidP="00CA0908">
      <w:pPr>
        <w:jc w:val="both"/>
        <w:rPr>
          <w:rFonts w:cs="Arial"/>
          <w:szCs w:val="22"/>
        </w:rPr>
      </w:pPr>
    </w:p>
    <w:p w:rsidR="00CA0908" w:rsidRPr="00C827AE" w:rsidRDefault="00CA0908" w:rsidP="00CA0908">
      <w:pPr>
        <w:ind w:left="540" w:hanging="540"/>
        <w:jc w:val="both"/>
        <w:rPr>
          <w:rFonts w:cs="Arial"/>
        </w:rPr>
      </w:pPr>
    </w:p>
    <w:p w:rsidR="00CA0908" w:rsidRPr="00C827AE" w:rsidRDefault="00CA0908" w:rsidP="00CA0908">
      <w:pPr>
        <w:ind w:left="540" w:hanging="540"/>
        <w:jc w:val="both"/>
        <w:rPr>
          <w:rFonts w:cs="Arial"/>
        </w:rPr>
      </w:pPr>
    </w:p>
    <w:p w:rsidR="00CA0908" w:rsidRPr="00C827AE" w:rsidRDefault="00CA0908" w:rsidP="00CA0908">
      <w:pPr>
        <w:ind w:left="540" w:hanging="540"/>
        <w:jc w:val="both"/>
        <w:rPr>
          <w:rFonts w:cs="Arial"/>
        </w:rPr>
      </w:pPr>
    </w:p>
    <w:p w:rsidR="00CA795D" w:rsidRPr="00C827AE" w:rsidRDefault="00CA795D" w:rsidP="00CA795D">
      <w:pPr>
        <w:rPr>
          <w:rFonts w:cs="Arial"/>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0"/>
        <w:gridCol w:w="1085"/>
        <w:gridCol w:w="1761"/>
        <w:gridCol w:w="3254"/>
      </w:tblGrid>
      <w:tr w:rsidR="00CA795D" w:rsidRPr="00C827AE" w:rsidTr="009B3A1B">
        <w:tc>
          <w:tcPr>
            <w:tcW w:w="3085" w:type="dxa"/>
          </w:tcPr>
          <w:p w:rsidR="00CA795D" w:rsidRPr="00C827AE" w:rsidRDefault="00CA795D" w:rsidP="009B3A1B">
            <w:pPr>
              <w:rPr>
                <w:rFonts w:cs="Arial"/>
              </w:rPr>
            </w:pPr>
            <w:r w:rsidRPr="00C827AE">
              <w:rPr>
                <w:rFonts w:cs="Arial"/>
              </w:rPr>
              <w:t>Názov a i</w:t>
            </w:r>
            <w:r>
              <w:rPr>
                <w:rFonts w:cs="Arial"/>
              </w:rPr>
              <w:t>dentifikačné údaje „inej osoby“</w:t>
            </w:r>
            <w:r w:rsidRPr="00C827AE">
              <w:rPr>
                <w:rFonts w:cs="Arial"/>
              </w:rPr>
              <w:t>,  údaje o osobe o</w:t>
            </w:r>
            <w:r>
              <w:rPr>
                <w:rFonts w:cs="Arial"/>
              </w:rPr>
              <w:t xml:space="preserve">právnenej konať za </w:t>
            </w:r>
            <w:r w:rsidR="00BA0C3C">
              <w:rPr>
                <w:rFonts w:cs="Arial"/>
              </w:rPr>
              <w:t>„</w:t>
            </w:r>
            <w:r>
              <w:rPr>
                <w:rFonts w:cs="Arial"/>
              </w:rPr>
              <w:t>inú osobu“</w:t>
            </w:r>
            <w:r w:rsidRPr="00C827AE">
              <w:rPr>
                <w:rFonts w:cs="Arial"/>
              </w:rPr>
              <w:t xml:space="preserve">. </w:t>
            </w:r>
          </w:p>
        </w:tc>
        <w:tc>
          <w:tcPr>
            <w:tcW w:w="1072" w:type="dxa"/>
          </w:tcPr>
          <w:p w:rsidR="00CA795D" w:rsidRPr="00C827AE" w:rsidRDefault="00CA795D" w:rsidP="009B3A1B">
            <w:pPr>
              <w:rPr>
                <w:rFonts w:cs="Arial"/>
              </w:rPr>
            </w:pPr>
            <w:r>
              <w:rPr>
                <w:rFonts w:cs="Arial"/>
              </w:rPr>
              <w:t>% rozsah záväzku</w:t>
            </w:r>
            <w:r w:rsidRPr="00C827AE">
              <w:rPr>
                <w:rFonts w:cs="Arial"/>
              </w:rPr>
              <w:t>:</w:t>
            </w:r>
          </w:p>
        </w:tc>
        <w:tc>
          <w:tcPr>
            <w:tcW w:w="1763" w:type="dxa"/>
          </w:tcPr>
          <w:p w:rsidR="00CA795D" w:rsidRPr="00C827AE" w:rsidRDefault="00CA795D" w:rsidP="009B3A1B">
            <w:pPr>
              <w:rPr>
                <w:rFonts w:cs="Arial"/>
              </w:rPr>
            </w:pPr>
            <w:r>
              <w:rPr>
                <w:rFonts w:cs="Arial"/>
              </w:rPr>
              <w:t>Predmet záväzku</w:t>
            </w:r>
            <w:r w:rsidRPr="00C827AE">
              <w:rPr>
                <w:rFonts w:cs="Arial"/>
              </w:rPr>
              <w:t>:</w:t>
            </w:r>
          </w:p>
        </w:tc>
        <w:tc>
          <w:tcPr>
            <w:tcW w:w="3260" w:type="dxa"/>
          </w:tcPr>
          <w:p w:rsidR="00CA795D" w:rsidRPr="00C827AE" w:rsidRDefault="00CA795D" w:rsidP="009B3A1B">
            <w:pPr>
              <w:rPr>
                <w:rFonts w:cs="Arial"/>
              </w:rPr>
            </w:pPr>
            <w:r w:rsidRPr="00C827AE">
              <w:rPr>
                <w:rFonts w:cs="Arial"/>
              </w:rPr>
              <w:t>Doklady o splnení podmienok účasti podľa § 32 ods. 1 zákona o verejnom obstarávaní a neexistujú u neho dôvody na vylúčenie podľa § 40 ods. 6 písm. a) až h) a ods. 7 zákona o verejnom obstarávaní.</w:t>
            </w:r>
          </w:p>
        </w:tc>
      </w:tr>
      <w:tr w:rsidR="00CA795D" w:rsidRPr="00C827AE" w:rsidTr="009B3A1B">
        <w:tc>
          <w:tcPr>
            <w:tcW w:w="3085" w:type="dxa"/>
          </w:tcPr>
          <w:p w:rsidR="00CA795D" w:rsidRPr="00C827AE" w:rsidRDefault="00CA795D" w:rsidP="009B3A1B">
            <w:pPr>
              <w:rPr>
                <w:rFonts w:cs="Arial"/>
              </w:rPr>
            </w:pPr>
            <w:r>
              <w:rPr>
                <w:rFonts w:cs="Arial"/>
              </w:rPr>
              <w:t xml:space="preserve"> </w:t>
            </w:r>
          </w:p>
        </w:tc>
        <w:tc>
          <w:tcPr>
            <w:tcW w:w="1072" w:type="dxa"/>
          </w:tcPr>
          <w:p w:rsidR="00CA795D" w:rsidRPr="00C827AE" w:rsidRDefault="00CA795D" w:rsidP="009B3A1B">
            <w:pPr>
              <w:rPr>
                <w:rFonts w:cs="Arial"/>
              </w:rPr>
            </w:pPr>
            <w:r>
              <w:rPr>
                <w:rFonts w:cs="Arial"/>
              </w:rPr>
              <w:t xml:space="preserve"> </w:t>
            </w:r>
          </w:p>
        </w:tc>
        <w:tc>
          <w:tcPr>
            <w:tcW w:w="1763" w:type="dxa"/>
          </w:tcPr>
          <w:p w:rsidR="00CA795D" w:rsidRPr="00C827AE" w:rsidRDefault="00CA795D" w:rsidP="009B3A1B">
            <w:pPr>
              <w:rPr>
                <w:rFonts w:cs="Arial"/>
              </w:rPr>
            </w:pPr>
            <w:r>
              <w:rPr>
                <w:rFonts w:cs="Arial"/>
              </w:rPr>
              <w:t xml:space="preserve"> </w:t>
            </w:r>
          </w:p>
        </w:tc>
        <w:tc>
          <w:tcPr>
            <w:tcW w:w="3260" w:type="dxa"/>
          </w:tcPr>
          <w:p w:rsidR="00CA795D" w:rsidRPr="00C827AE" w:rsidRDefault="00CA795D" w:rsidP="009B3A1B">
            <w:pPr>
              <w:rPr>
                <w:rFonts w:cs="Arial"/>
              </w:rPr>
            </w:pPr>
            <w:r>
              <w:rPr>
                <w:rFonts w:cs="Arial"/>
              </w:rPr>
              <w:t xml:space="preserve"> </w:t>
            </w:r>
          </w:p>
        </w:tc>
      </w:tr>
      <w:tr w:rsidR="00CA795D" w:rsidRPr="00C827AE" w:rsidTr="009B3A1B">
        <w:tc>
          <w:tcPr>
            <w:tcW w:w="3085" w:type="dxa"/>
          </w:tcPr>
          <w:p w:rsidR="00CA795D" w:rsidRPr="00C827AE" w:rsidRDefault="00CA795D" w:rsidP="009B3A1B">
            <w:pPr>
              <w:rPr>
                <w:rFonts w:cs="Arial"/>
              </w:rPr>
            </w:pPr>
          </w:p>
        </w:tc>
        <w:tc>
          <w:tcPr>
            <w:tcW w:w="1072" w:type="dxa"/>
          </w:tcPr>
          <w:p w:rsidR="00CA795D" w:rsidRPr="00C827AE" w:rsidRDefault="00CA795D" w:rsidP="009B3A1B">
            <w:pPr>
              <w:rPr>
                <w:rFonts w:cs="Arial"/>
              </w:rPr>
            </w:pPr>
          </w:p>
        </w:tc>
        <w:tc>
          <w:tcPr>
            <w:tcW w:w="1763" w:type="dxa"/>
          </w:tcPr>
          <w:p w:rsidR="00CA795D" w:rsidRPr="00C827AE" w:rsidRDefault="00CA795D" w:rsidP="009B3A1B">
            <w:pPr>
              <w:rPr>
                <w:rFonts w:cs="Arial"/>
              </w:rPr>
            </w:pPr>
          </w:p>
        </w:tc>
        <w:tc>
          <w:tcPr>
            <w:tcW w:w="3260" w:type="dxa"/>
          </w:tcPr>
          <w:p w:rsidR="00CA795D" w:rsidRPr="00C827AE" w:rsidRDefault="00CA795D" w:rsidP="009B3A1B">
            <w:pPr>
              <w:rPr>
                <w:rFonts w:cs="Arial"/>
              </w:rPr>
            </w:pPr>
          </w:p>
        </w:tc>
      </w:tr>
      <w:tr w:rsidR="00CA795D" w:rsidRPr="00C827AE" w:rsidTr="009B3A1B">
        <w:tc>
          <w:tcPr>
            <w:tcW w:w="3085" w:type="dxa"/>
          </w:tcPr>
          <w:p w:rsidR="00CA795D" w:rsidRPr="00C827AE" w:rsidRDefault="00CA795D" w:rsidP="009B3A1B">
            <w:pPr>
              <w:rPr>
                <w:rFonts w:cs="Arial"/>
              </w:rPr>
            </w:pPr>
          </w:p>
        </w:tc>
        <w:tc>
          <w:tcPr>
            <w:tcW w:w="1072" w:type="dxa"/>
          </w:tcPr>
          <w:p w:rsidR="00CA795D" w:rsidRPr="00C827AE" w:rsidRDefault="00CA795D" w:rsidP="009B3A1B">
            <w:pPr>
              <w:rPr>
                <w:rFonts w:cs="Arial"/>
              </w:rPr>
            </w:pPr>
          </w:p>
        </w:tc>
        <w:tc>
          <w:tcPr>
            <w:tcW w:w="1763" w:type="dxa"/>
          </w:tcPr>
          <w:p w:rsidR="00CA795D" w:rsidRPr="00C827AE" w:rsidRDefault="00CA795D" w:rsidP="009B3A1B">
            <w:pPr>
              <w:rPr>
                <w:rFonts w:cs="Arial"/>
              </w:rPr>
            </w:pPr>
          </w:p>
        </w:tc>
        <w:tc>
          <w:tcPr>
            <w:tcW w:w="3260" w:type="dxa"/>
          </w:tcPr>
          <w:p w:rsidR="00CA795D" w:rsidRPr="00C827AE" w:rsidRDefault="00CA795D" w:rsidP="009B3A1B">
            <w:pPr>
              <w:rPr>
                <w:rFonts w:cs="Arial"/>
              </w:rPr>
            </w:pPr>
          </w:p>
        </w:tc>
      </w:tr>
    </w:tbl>
    <w:p w:rsidR="00CA795D" w:rsidRPr="00C827AE" w:rsidRDefault="00CA795D" w:rsidP="00CA795D">
      <w:pPr>
        <w:rPr>
          <w:rFonts w:cs="Arial"/>
          <w:szCs w:val="22"/>
        </w:rPr>
      </w:pPr>
    </w:p>
    <w:p w:rsidR="00BE6FCD" w:rsidRPr="00C827AE" w:rsidRDefault="00BE6FCD" w:rsidP="00BE6FCD">
      <w:pPr>
        <w:jc w:val="both"/>
        <w:rPr>
          <w:rFonts w:cs="Arial"/>
          <w:szCs w:val="22"/>
        </w:rPr>
      </w:pPr>
      <w:r>
        <w:rPr>
          <w:rFonts w:cs="Arial"/>
          <w:szCs w:val="22"/>
        </w:rPr>
        <w:t xml:space="preserve">U </w:t>
      </w:r>
      <w:r>
        <w:rPr>
          <w:rFonts w:cs="Arial"/>
        </w:rPr>
        <w:t>„inej osoby“</w:t>
      </w:r>
      <w:r w:rsidR="00B53C2A">
        <w:rPr>
          <w:rFonts w:cs="Arial"/>
        </w:rPr>
        <w:t xml:space="preserve"> </w:t>
      </w:r>
      <w:r w:rsidRPr="00C827AE">
        <w:rPr>
          <w:rFonts w:cs="Arial"/>
          <w:szCs w:val="22"/>
        </w:rPr>
        <w:t xml:space="preserve">nesmú existovať dôvody na vylúčenie podľa § 40 ods.6 </w:t>
      </w:r>
      <w:r>
        <w:rPr>
          <w:rFonts w:cs="Arial"/>
          <w:szCs w:val="22"/>
        </w:rPr>
        <w:t>písm. a) až h) a § 40 ods. 7 zákona o verejnom obstarávaní</w:t>
      </w:r>
      <w:r w:rsidRPr="00C827AE">
        <w:rPr>
          <w:rFonts w:cs="Arial"/>
          <w:szCs w:val="22"/>
        </w:rPr>
        <w:t>. Doklady a informácie preukazujúce splnenie podmienok účasti týkajúceho oso</w:t>
      </w:r>
      <w:r>
        <w:rPr>
          <w:rFonts w:cs="Arial"/>
          <w:szCs w:val="22"/>
        </w:rPr>
        <w:t xml:space="preserve">bného postavenia  </w:t>
      </w:r>
      <w:r>
        <w:rPr>
          <w:rFonts w:cs="Arial"/>
        </w:rPr>
        <w:t>„inej osoby“</w:t>
      </w:r>
      <w:r w:rsidRPr="00C827AE">
        <w:rPr>
          <w:rFonts w:cs="Arial"/>
          <w:szCs w:val="22"/>
        </w:rPr>
        <w:t xml:space="preserve"> predkladá </w:t>
      </w:r>
      <w:r>
        <w:rPr>
          <w:rFonts w:cs="Arial"/>
          <w:szCs w:val="22"/>
        </w:rPr>
        <w:t>zhotoviteľ</w:t>
      </w:r>
      <w:r w:rsidRPr="00C827AE">
        <w:rPr>
          <w:rFonts w:cs="Arial"/>
          <w:szCs w:val="22"/>
        </w:rPr>
        <w:t>.</w:t>
      </w:r>
    </w:p>
    <w:p w:rsidR="00CA0908" w:rsidRDefault="00CA0908" w:rsidP="00CA795D">
      <w:pPr>
        <w:autoSpaceDE w:val="0"/>
        <w:autoSpaceDN w:val="0"/>
        <w:adjustRightInd w:val="0"/>
        <w:rPr>
          <w:rFonts w:cs="Arial"/>
          <w:color w:val="000000"/>
          <w:szCs w:val="22"/>
        </w:rPr>
      </w:pPr>
    </w:p>
    <w:sectPr w:rsidR="00CA0908" w:rsidSect="0040380B">
      <w:pgSz w:w="11906" w:h="16838"/>
      <w:pgMar w:top="1134"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32387"/>
    <w:multiLevelType w:val="multilevel"/>
    <w:tmpl w:val="0A269BAC"/>
    <w:lvl w:ilvl="0">
      <w:start w:val="5"/>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1571"/>
        </w:tabs>
        <w:ind w:left="1571" w:hanging="720"/>
      </w:pPr>
      <w:rPr>
        <w:b w:val="0"/>
        <w:i w:val="0"/>
        <w:strike w:val="0"/>
        <w:color w:val="auto"/>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4820D07"/>
    <w:multiLevelType w:val="multilevel"/>
    <w:tmpl w:val="DDD0F6DA"/>
    <w:lvl w:ilvl="0">
      <w:start w:val="1"/>
      <w:numFmt w:val="decimal"/>
      <w:lvlText w:val="%1."/>
      <w:lvlJc w:val="left"/>
      <w:pPr>
        <w:ind w:left="540" w:hanging="54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
    <w:nsid w:val="08571451"/>
    <w:multiLevelType w:val="hybridMultilevel"/>
    <w:tmpl w:val="56DC866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
    <w:nsid w:val="0A616135"/>
    <w:multiLevelType w:val="multilevel"/>
    <w:tmpl w:val="F214895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AA917E2"/>
    <w:multiLevelType w:val="multilevel"/>
    <w:tmpl w:val="B3D2FF22"/>
    <w:lvl w:ilvl="0">
      <w:start w:val="5"/>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1430"/>
        </w:tabs>
        <w:ind w:left="1430" w:hanging="720"/>
      </w:pPr>
      <w:rPr>
        <w:b w:val="0"/>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0BD77450"/>
    <w:multiLevelType w:val="multilevel"/>
    <w:tmpl w:val="EE083DBA"/>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nsid w:val="0C7B793D"/>
    <w:multiLevelType w:val="multilevel"/>
    <w:tmpl w:val="1AE060CE"/>
    <w:lvl w:ilvl="0">
      <w:start w:val="11"/>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F265F20"/>
    <w:multiLevelType w:val="multilevel"/>
    <w:tmpl w:val="8DE40026"/>
    <w:lvl w:ilvl="0">
      <w:start w:val="26"/>
      <w:numFmt w:val="decimal"/>
      <w:lvlText w:val="%1"/>
      <w:lvlJc w:val="left"/>
      <w:pPr>
        <w:ind w:left="372" w:hanging="372"/>
      </w:pPr>
      <w:rPr>
        <w:rFonts w:hint="default"/>
        <w:b/>
      </w:rPr>
    </w:lvl>
    <w:lvl w:ilvl="1">
      <w:start w:val="1"/>
      <w:numFmt w:val="decimal"/>
      <w:lvlText w:val="%1.%2"/>
      <w:lvlJc w:val="left"/>
      <w:pPr>
        <w:ind w:left="372" w:hanging="372"/>
      </w:pPr>
      <w:rPr>
        <w:rFonts w:hint="default"/>
        <w:strike w:val="0"/>
        <w:sz w:val="20"/>
        <w:szCs w:val="20"/>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4D278AB"/>
    <w:multiLevelType w:val="hybridMultilevel"/>
    <w:tmpl w:val="70281812"/>
    <w:lvl w:ilvl="0" w:tplc="41CC7C28">
      <w:start w:val="1"/>
      <w:numFmt w:val="bullet"/>
      <w:lvlText w:val="-"/>
      <w:lvlJc w:val="left"/>
      <w:pPr>
        <w:ind w:left="360" w:hanging="360"/>
      </w:pPr>
      <w:rPr>
        <w:rFonts w:ascii="Times New Roman" w:eastAsia="Times New Roman" w:hAnsi="Times New Roman" w:cs="Times New Roman" w:hint="default"/>
        <w:b w:val="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9">
    <w:nsid w:val="17776269"/>
    <w:multiLevelType w:val="multilevel"/>
    <w:tmpl w:val="B52CE440"/>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ascii="Arial" w:hAnsi="Arial" w:cs="Arial" w:hint="default"/>
        <w:b/>
        <w:sz w:val="20"/>
        <w:szCs w:val="2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nsid w:val="197A0BB0"/>
    <w:multiLevelType w:val="multilevel"/>
    <w:tmpl w:val="15969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B7F04A4"/>
    <w:multiLevelType w:val="hybridMultilevel"/>
    <w:tmpl w:val="61BE1F2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224863ED"/>
    <w:multiLevelType w:val="multilevel"/>
    <w:tmpl w:val="86DE731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B274510"/>
    <w:multiLevelType w:val="multilevel"/>
    <w:tmpl w:val="55DC300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F2F546D"/>
    <w:multiLevelType w:val="multilevel"/>
    <w:tmpl w:val="F42E119C"/>
    <w:lvl w:ilvl="0">
      <w:start w:val="3"/>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088165E"/>
    <w:multiLevelType w:val="multilevel"/>
    <w:tmpl w:val="4AD2D78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trike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19A2BD1"/>
    <w:multiLevelType w:val="multilevel"/>
    <w:tmpl w:val="3DE849B2"/>
    <w:lvl w:ilvl="0">
      <w:start w:val="9"/>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332968BC"/>
    <w:multiLevelType w:val="multilevel"/>
    <w:tmpl w:val="76BC8546"/>
    <w:lvl w:ilvl="0">
      <w:start w:val="12"/>
      <w:numFmt w:val="decimal"/>
      <w:lvlText w:val="%1"/>
      <w:lvlJc w:val="left"/>
      <w:pPr>
        <w:ind w:left="600" w:hanging="600"/>
      </w:pPr>
      <w:rPr>
        <w:rFonts w:cs="Arial" w:hint="default"/>
      </w:rPr>
    </w:lvl>
    <w:lvl w:ilvl="1">
      <w:start w:val="1"/>
      <w:numFmt w:val="decimal"/>
      <w:lvlText w:val="%1.%2"/>
      <w:lvlJc w:val="left"/>
      <w:pPr>
        <w:ind w:left="600" w:hanging="600"/>
      </w:pPr>
      <w:rPr>
        <w:rFonts w:cs="Arial" w:hint="default"/>
      </w:rPr>
    </w:lvl>
    <w:lvl w:ilvl="2">
      <w:start w:val="1"/>
      <w:numFmt w:val="decimal"/>
      <w:lvlText w:val="%1.%2.%3"/>
      <w:lvlJc w:val="left"/>
      <w:pPr>
        <w:ind w:left="4265"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8">
    <w:nsid w:val="336E3820"/>
    <w:multiLevelType w:val="hybridMultilevel"/>
    <w:tmpl w:val="A00A2E16"/>
    <w:lvl w:ilvl="0" w:tplc="FFFFFFFF">
      <w:start w:val="1"/>
      <w:numFmt w:val="bullet"/>
      <w:lvlText w:val=""/>
      <w:lvlJc w:val="left"/>
      <w:pPr>
        <w:tabs>
          <w:tab w:val="num" w:pos="720"/>
        </w:tabs>
        <w:ind w:left="720" w:hanging="360"/>
      </w:pPr>
      <w:rPr>
        <w:rFonts w:ascii="Symbol" w:hAnsi="Symbol" w:cs="Tahoma"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nsid w:val="48F93254"/>
    <w:multiLevelType w:val="multilevel"/>
    <w:tmpl w:val="FC54E6F2"/>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0">
    <w:nsid w:val="4AE4595B"/>
    <w:multiLevelType w:val="multilevel"/>
    <w:tmpl w:val="A4CCC7C2"/>
    <w:lvl w:ilvl="0">
      <w:start w:val="11"/>
      <w:numFmt w:val="decimal"/>
      <w:lvlText w:val="%1"/>
      <w:lvlJc w:val="left"/>
      <w:pPr>
        <w:ind w:left="420" w:hanging="420"/>
      </w:pPr>
      <w:rPr>
        <w:rFonts w:hint="default"/>
      </w:rPr>
    </w:lvl>
    <w:lvl w:ilvl="1">
      <w:start w:val="1"/>
      <w:numFmt w:val="decimal"/>
      <w:lvlText w:val="%1.%2"/>
      <w:lvlJc w:val="left"/>
      <w:pPr>
        <w:ind w:left="704" w:hanging="4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D102EBE"/>
    <w:multiLevelType w:val="multilevel"/>
    <w:tmpl w:val="ADDC6C02"/>
    <w:styleLink w:val="tl1"/>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4B61B0B"/>
    <w:multiLevelType w:val="hybridMultilevel"/>
    <w:tmpl w:val="6CA216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54F74A17"/>
    <w:multiLevelType w:val="multilevel"/>
    <w:tmpl w:val="2E68958E"/>
    <w:lvl w:ilvl="0">
      <w:start w:val="5"/>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5943274E"/>
    <w:multiLevelType w:val="multilevel"/>
    <w:tmpl w:val="27C89674"/>
    <w:lvl w:ilvl="0">
      <w:start w:val="1"/>
      <w:numFmt w:val="decimal"/>
      <w:lvlText w:val="%1."/>
      <w:lvlJc w:val="left"/>
      <w:pPr>
        <w:ind w:left="540" w:hanging="540"/>
      </w:pPr>
      <w:rPr>
        <w:rFonts w:hint="default"/>
      </w:rPr>
    </w:lvl>
    <w:lvl w:ilvl="1">
      <w:start w:val="2"/>
      <w:numFmt w:val="decimal"/>
      <w:lvlText w:val="%1.%2."/>
      <w:lvlJc w:val="left"/>
      <w:pPr>
        <w:ind w:left="1358" w:hanging="720"/>
      </w:pPr>
      <w:rPr>
        <w:rFonts w:hint="default"/>
      </w:rPr>
    </w:lvl>
    <w:lvl w:ilvl="2">
      <w:start w:val="6"/>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25">
    <w:nsid w:val="60641760"/>
    <w:multiLevelType w:val="multilevel"/>
    <w:tmpl w:val="05029626"/>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nsid w:val="618F0676"/>
    <w:multiLevelType w:val="multilevel"/>
    <w:tmpl w:val="F93C2DE6"/>
    <w:lvl w:ilvl="0">
      <w:start w:val="1"/>
      <w:numFmt w:val="decimal"/>
      <w:lvlText w:val="%1."/>
      <w:lvlJc w:val="left"/>
      <w:pPr>
        <w:ind w:left="682" w:hanging="567"/>
        <w:jc w:val="right"/>
      </w:pPr>
      <w:rPr>
        <w:rFonts w:ascii="Cambria" w:eastAsia="Cambria" w:hAnsi="Cambria" w:cs="Cambria" w:hint="default"/>
        <w:w w:val="100"/>
        <w:sz w:val="22"/>
        <w:szCs w:val="22"/>
      </w:rPr>
    </w:lvl>
    <w:lvl w:ilvl="1">
      <w:start w:val="1"/>
      <w:numFmt w:val="decimal"/>
      <w:lvlText w:val="%1.%2."/>
      <w:lvlJc w:val="left"/>
      <w:pPr>
        <w:ind w:left="1110" w:hanging="428"/>
      </w:pPr>
      <w:rPr>
        <w:rFonts w:ascii="Cambria" w:eastAsia="Cambria" w:hAnsi="Cambria" w:cs="Cambria" w:hint="default"/>
        <w:w w:val="100"/>
        <w:sz w:val="22"/>
        <w:szCs w:val="22"/>
      </w:rPr>
    </w:lvl>
    <w:lvl w:ilvl="2">
      <w:numFmt w:val="bullet"/>
      <w:lvlText w:val="•"/>
      <w:lvlJc w:val="left"/>
      <w:pPr>
        <w:ind w:left="2038" w:hanging="428"/>
      </w:pPr>
      <w:rPr>
        <w:rFonts w:hint="default"/>
      </w:rPr>
    </w:lvl>
    <w:lvl w:ilvl="3">
      <w:numFmt w:val="bullet"/>
      <w:lvlText w:val="•"/>
      <w:lvlJc w:val="left"/>
      <w:pPr>
        <w:ind w:left="2956" w:hanging="428"/>
      </w:pPr>
      <w:rPr>
        <w:rFonts w:hint="default"/>
      </w:rPr>
    </w:lvl>
    <w:lvl w:ilvl="4">
      <w:numFmt w:val="bullet"/>
      <w:lvlText w:val="•"/>
      <w:lvlJc w:val="left"/>
      <w:pPr>
        <w:ind w:left="3875" w:hanging="428"/>
      </w:pPr>
      <w:rPr>
        <w:rFonts w:hint="default"/>
      </w:rPr>
    </w:lvl>
    <w:lvl w:ilvl="5">
      <w:numFmt w:val="bullet"/>
      <w:lvlText w:val="•"/>
      <w:lvlJc w:val="left"/>
      <w:pPr>
        <w:ind w:left="4793" w:hanging="428"/>
      </w:pPr>
      <w:rPr>
        <w:rFonts w:hint="default"/>
      </w:rPr>
    </w:lvl>
    <w:lvl w:ilvl="6">
      <w:numFmt w:val="bullet"/>
      <w:lvlText w:val="•"/>
      <w:lvlJc w:val="left"/>
      <w:pPr>
        <w:ind w:left="5712" w:hanging="428"/>
      </w:pPr>
      <w:rPr>
        <w:rFonts w:hint="default"/>
      </w:rPr>
    </w:lvl>
    <w:lvl w:ilvl="7">
      <w:numFmt w:val="bullet"/>
      <w:lvlText w:val="•"/>
      <w:lvlJc w:val="left"/>
      <w:pPr>
        <w:ind w:left="6630" w:hanging="428"/>
      </w:pPr>
      <w:rPr>
        <w:rFonts w:hint="default"/>
      </w:rPr>
    </w:lvl>
    <w:lvl w:ilvl="8">
      <w:numFmt w:val="bullet"/>
      <w:lvlText w:val="•"/>
      <w:lvlJc w:val="left"/>
      <w:pPr>
        <w:ind w:left="7549" w:hanging="428"/>
      </w:pPr>
      <w:rPr>
        <w:rFonts w:hint="default"/>
      </w:rPr>
    </w:lvl>
  </w:abstractNum>
  <w:abstractNum w:abstractNumId="27">
    <w:nsid w:val="62AD5DC2"/>
    <w:multiLevelType w:val="multilevel"/>
    <w:tmpl w:val="A85A089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A522323"/>
    <w:multiLevelType w:val="multilevel"/>
    <w:tmpl w:val="03AC3898"/>
    <w:lvl w:ilvl="0">
      <w:start w:val="3"/>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1260"/>
        </w:tabs>
        <w:ind w:left="126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nsid w:val="6CE60DE0"/>
    <w:multiLevelType w:val="hybridMultilevel"/>
    <w:tmpl w:val="A26CB428"/>
    <w:lvl w:ilvl="0" w:tplc="E54647B0">
      <w:start w:val="1"/>
      <w:numFmt w:val="decimal"/>
      <w:lvlText w:val="%1."/>
      <w:lvlJc w:val="left"/>
      <w:pPr>
        <w:ind w:left="2061" w:hanging="360"/>
      </w:pPr>
      <w:rPr>
        <w:rFonts w:hint="default"/>
      </w:rPr>
    </w:lvl>
    <w:lvl w:ilvl="1" w:tplc="041B0019">
      <w:start w:val="1"/>
      <w:numFmt w:val="lowerLetter"/>
      <w:lvlText w:val="%2."/>
      <w:lvlJc w:val="left"/>
      <w:pPr>
        <w:ind w:left="2781" w:hanging="360"/>
      </w:pPr>
    </w:lvl>
    <w:lvl w:ilvl="2" w:tplc="FB34836A">
      <w:numFmt w:val="bullet"/>
      <w:pStyle w:val="Nadpiskapitoly"/>
      <w:lvlText w:val="-"/>
      <w:lvlJc w:val="left"/>
      <w:pPr>
        <w:ind w:left="3681" w:hanging="360"/>
      </w:pPr>
      <w:rPr>
        <w:rFonts w:ascii="Calibri Light" w:eastAsia="Times New Roman" w:hAnsi="Calibri Light" w:cs="Calibri Light" w:hint="default"/>
      </w:rPr>
    </w:lvl>
    <w:lvl w:ilvl="3" w:tplc="041B000F" w:tentative="1">
      <w:start w:val="1"/>
      <w:numFmt w:val="decimal"/>
      <w:lvlText w:val="%4."/>
      <w:lvlJc w:val="left"/>
      <w:pPr>
        <w:ind w:left="4221" w:hanging="360"/>
      </w:pPr>
    </w:lvl>
    <w:lvl w:ilvl="4" w:tplc="041B0019" w:tentative="1">
      <w:start w:val="1"/>
      <w:numFmt w:val="lowerLetter"/>
      <w:lvlText w:val="%5."/>
      <w:lvlJc w:val="left"/>
      <w:pPr>
        <w:ind w:left="4941" w:hanging="360"/>
      </w:pPr>
    </w:lvl>
    <w:lvl w:ilvl="5" w:tplc="041B001B" w:tentative="1">
      <w:start w:val="1"/>
      <w:numFmt w:val="lowerRoman"/>
      <w:lvlText w:val="%6."/>
      <w:lvlJc w:val="right"/>
      <w:pPr>
        <w:ind w:left="5661" w:hanging="180"/>
      </w:pPr>
    </w:lvl>
    <w:lvl w:ilvl="6" w:tplc="041B000F" w:tentative="1">
      <w:start w:val="1"/>
      <w:numFmt w:val="decimal"/>
      <w:lvlText w:val="%7."/>
      <w:lvlJc w:val="left"/>
      <w:pPr>
        <w:ind w:left="6381" w:hanging="360"/>
      </w:pPr>
    </w:lvl>
    <w:lvl w:ilvl="7" w:tplc="041B0019" w:tentative="1">
      <w:start w:val="1"/>
      <w:numFmt w:val="lowerLetter"/>
      <w:lvlText w:val="%8."/>
      <w:lvlJc w:val="left"/>
      <w:pPr>
        <w:ind w:left="7101" w:hanging="360"/>
      </w:pPr>
    </w:lvl>
    <w:lvl w:ilvl="8" w:tplc="041B001B" w:tentative="1">
      <w:start w:val="1"/>
      <w:numFmt w:val="lowerRoman"/>
      <w:lvlText w:val="%9."/>
      <w:lvlJc w:val="right"/>
      <w:pPr>
        <w:ind w:left="7821" w:hanging="180"/>
      </w:pPr>
    </w:lvl>
  </w:abstractNum>
  <w:abstractNum w:abstractNumId="30">
    <w:nsid w:val="716B6549"/>
    <w:multiLevelType w:val="multilevel"/>
    <w:tmpl w:val="FD8440AA"/>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1">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5681"/>
        </w:tabs>
        <w:ind w:left="5681"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nsid w:val="7741384A"/>
    <w:multiLevelType w:val="multilevel"/>
    <w:tmpl w:val="4B92A6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9684F1B"/>
    <w:multiLevelType w:val="multilevel"/>
    <w:tmpl w:val="5644D386"/>
    <w:lvl w:ilvl="0">
      <w:start w:val="17"/>
      <w:numFmt w:val="decimal"/>
      <w:lvlText w:val="%1."/>
      <w:lvlJc w:val="left"/>
      <w:pPr>
        <w:ind w:left="480" w:hanging="480"/>
      </w:pPr>
      <w:rPr>
        <w:rFonts w:hint="default"/>
      </w:rPr>
    </w:lvl>
    <w:lvl w:ilvl="1">
      <w:start w:val="1"/>
      <w:numFmt w:val="decimal"/>
      <w:lvlText w:val="%1.%2."/>
      <w:lvlJc w:val="left"/>
      <w:pPr>
        <w:ind w:left="480" w:hanging="480"/>
      </w:pPr>
      <w:rPr>
        <w:rFonts w:ascii="Arial" w:hAnsi="Arial" w:cs="Arial" w:hint="default"/>
        <w:b/>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9A15C9C"/>
    <w:multiLevelType w:val="multilevel"/>
    <w:tmpl w:val="41A0F2DE"/>
    <w:lvl w:ilvl="0">
      <w:start w:val="12"/>
      <w:numFmt w:val="decimal"/>
      <w:lvlText w:val="%1"/>
      <w:lvlJc w:val="left"/>
      <w:pPr>
        <w:ind w:left="420" w:hanging="420"/>
      </w:pPr>
      <w:rPr>
        <w:rFonts w:cs="Arial" w:hint="default"/>
      </w:rPr>
    </w:lvl>
    <w:lvl w:ilvl="1">
      <w:start w:val="1"/>
      <w:numFmt w:val="decimal"/>
      <w:lvlText w:val="%1.%2"/>
      <w:lvlJc w:val="left"/>
      <w:pPr>
        <w:ind w:left="420" w:hanging="4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35">
    <w:nsid w:val="7F7155AA"/>
    <w:multiLevelType w:val="hybridMultilevel"/>
    <w:tmpl w:val="409AE03E"/>
    <w:lvl w:ilvl="0" w:tplc="FFFFFFFF">
      <w:start w:val="1"/>
      <w:numFmt w:val="bullet"/>
      <w:lvlText w:val=""/>
      <w:lvlJc w:val="left"/>
      <w:pPr>
        <w:tabs>
          <w:tab w:val="num" w:pos="1432"/>
        </w:tabs>
        <w:ind w:left="1432" w:hanging="360"/>
      </w:pPr>
      <w:rPr>
        <w:rFonts w:ascii="Symbol" w:hAnsi="Symbol" w:cs="Tahoma" w:hint="default"/>
      </w:rPr>
    </w:lvl>
    <w:lvl w:ilvl="1" w:tplc="FFFFFFFF">
      <w:start w:val="1"/>
      <w:numFmt w:val="bullet"/>
      <w:lvlText w:val="-"/>
      <w:lvlJc w:val="left"/>
      <w:pPr>
        <w:tabs>
          <w:tab w:val="num" w:pos="2152"/>
        </w:tabs>
        <w:ind w:left="2152" w:hanging="360"/>
      </w:pPr>
      <w:rPr>
        <w:rFonts w:ascii="Times New Roman" w:eastAsia="Times New Roman" w:hAnsi="Times New Roman" w:cs="Times New Roman" w:hint="default"/>
      </w:rPr>
    </w:lvl>
    <w:lvl w:ilvl="2" w:tplc="FFFFFFFF">
      <w:start w:val="1"/>
      <w:numFmt w:val="lowerLetter"/>
      <w:lvlText w:val="%3)"/>
      <w:lvlJc w:val="left"/>
      <w:pPr>
        <w:tabs>
          <w:tab w:val="num" w:pos="2872"/>
        </w:tabs>
        <w:ind w:left="2872" w:hanging="360"/>
      </w:pPr>
    </w:lvl>
    <w:lvl w:ilvl="3" w:tplc="FFFFFFFF">
      <w:start w:val="1"/>
      <w:numFmt w:val="decimal"/>
      <w:lvlText w:val="%4."/>
      <w:lvlJc w:val="left"/>
      <w:pPr>
        <w:tabs>
          <w:tab w:val="num" w:pos="3592"/>
        </w:tabs>
        <w:ind w:left="3592" w:hanging="360"/>
      </w:pPr>
    </w:lvl>
    <w:lvl w:ilvl="4" w:tplc="FFFFFFFF">
      <w:start w:val="1"/>
      <w:numFmt w:val="bullet"/>
      <w:lvlText w:val="o"/>
      <w:lvlJc w:val="left"/>
      <w:pPr>
        <w:tabs>
          <w:tab w:val="num" w:pos="4312"/>
        </w:tabs>
        <w:ind w:left="4312" w:hanging="360"/>
      </w:pPr>
      <w:rPr>
        <w:rFonts w:ascii="Courier New" w:hAnsi="Courier New" w:cs="Arial" w:hint="default"/>
      </w:rPr>
    </w:lvl>
    <w:lvl w:ilvl="5" w:tplc="FFFFFFFF">
      <w:start w:val="1"/>
      <w:numFmt w:val="bullet"/>
      <w:lvlText w:val=""/>
      <w:lvlJc w:val="left"/>
      <w:pPr>
        <w:tabs>
          <w:tab w:val="num" w:pos="5032"/>
        </w:tabs>
        <w:ind w:left="5032" w:hanging="360"/>
      </w:pPr>
      <w:rPr>
        <w:rFonts w:ascii="Wingdings" w:hAnsi="Wingdings" w:cs="Wingdings" w:hint="default"/>
      </w:rPr>
    </w:lvl>
    <w:lvl w:ilvl="6" w:tplc="FFFFFFFF">
      <w:start w:val="1"/>
      <w:numFmt w:val="bullet"/>
      <w:lvlText w:val=""/>
      <w:lvlJc w:val="left"/>
      <w:pPr>
        <w:tabs>
          <w:tab w:val="num" w:pos="5752"/>
        </w:tabs>
        <w:ind w:left="5752" w:hanging="360"/>
      </w:pPr>
      <w:rPr>
        <w:rFonts w:ascii="Symbol" w:hAnsi="Symbol" w:cs="Tahoma" w:hint="default"/>
      </w:rPr>
    </w:lvl>
    <w:lvl w:ilvl="7" w:tplc="FFFFFFFF">
      <w:start w:val="1"/>
      <w:numFmt w:val="bullet"/>
      <w:lvlText w:val="o"/>
      <w:lvlJc w:val="left"/>
      <w:pPr>
        <w:tabs>
          <w:tab w:val="num" w:pos="6472"/>
        </w:tabs>
        <w:ind w:left="6472" w:hanging="360"/>
      </w:pPr>
      <w:rPr>
        <w:rFonts w:ascii="Courier New" w:hAnsi="Courier New" w:cs="Arial" w:hint="default"/>
      </w:rPr>
    </w:lvl>
    <w:lvl w:ilvl="8" w:tplc="FFFFFFFF">
      <w:start w:val="1"/>
      <w:numFmt w:val="bullet"/>
      <w:lvlText w:val=""/>
      <w:lvlJc w:val="left"/>
      <w:pPr>
        <w:tabs>
          <w:tab w:val="num" w:pos="7192"/>
        </w:tabs>
        <w:ind w:left="7192" w:hanging="360"/>
      </w:pPr>
      <w:rPr>
        <w:rFonts w:ascii="Wingdings" w:hAnsi="Wingdings" w:cs="Wingdings" w:hint="default"/>
      </w:rPr>
    </w:lvl>
  </w:abstractNum>
  <w:abstractNum w:abstractNumId="36">
    <w:nsid w:val="7F7574A5"/>
    <w:multiLevelType w:val="hybridMultilevel"/>
    <w:tmpl w:val="56D6C52E"/>
    <w:lvl w:ilvl="0" w:tplc="041B0001">
      <w:start w:val="1"/>
      <w:numFmt w:val="bullet"/>
      <w:lvlText w:val=""/>
      <w:lvlJc w:val="left"/>
      <w:pPr>
        <w:ind w:left="1200" w:hanging="360"/>
      </w:pPr>
      <w:rPr>
        <w:rFonts w:ascii="Symbol" w:hAnsi="Symbol" w:hint="default"/>
      </w:rPr>
    </w:lvl>
    <w:lvl w:ilvl="1" w:tplc="041B0003" w:tentative="1">
      <w:start w:val="1"/>
      <w:numFmt w:val="bullet"/>
      <w:lvlText w:val="o"/>
      <w:lvlJc w:val="left"/>
      <w:pPr>
        <w:ind w:left="1920" w:hanging="360"/>
      </w:pPr>
      <w:rPr>
        <w:rFonts w:ascii="Courier New" w:hAnsi="Courier New" w:cs="Courier New" w:hint="default"/>
      </w:rPr>
    </w:lvl>
    <w:lvl w:ilvl="2" w:tplc="041B0005" w:tentative="1">
      <w:start w:val="1"/>
      <w:numFmt w:val="bullet"/>
      <w:lvlText w:val=""/>
      <w:lvlJc w:val="left"/>
      <w:pPr>
        <w:ind w:left="2640" w:hanging="360"/>
      </w:pPr>
      <w:rPr>
        <w:rFonts w:ascii="Wingdings" w:hAnsi="Wingdings" w:hint="default"/>
      </w:rPr>
    </w:lvl>
    <w:lvl w:ilvl="3" w:tplc="041B0001" w:tentative="1">
      <w:start w:val="1"/>
      <w:numFmt w:val="bullet"/>
      <w:lvlText w:val=""/>
      <w:lvlJc w:val="left"/>
      <w:pPr>
        <w:ind w:left="3360" w:hanging="360"/>
      </w:pPr>
      <w:rPr>
        <w:rFonts w:ascii="Symbol" w:hAnsi="Symbol" w:hint="default"/>
      </w:rPr>
    </w:lvl>
    <w:lvl w:ilvl="4" w:tplc="041B0003" w:tentative="1">
      <w:start w:val="1"/>
      <w:numFmt w:val="bullet"/>
      <w:lvlText w:val="o"/>
      <w:lvlJc w:val="left"/>
      <w:pPr>
        <w:ind w:left="4080" w:hanging="360"/>
      </w:pPr>
      <w:rPr>
        <w:rFonts w:ascii="Courier New" w:hAnsi="Courier New" w:cs="Courier New" w:hint="default"/>
      </w:rPr>
    </w:lvl>
    <w:lvl w:ilvl="5" w:tplc="041B0005" w:tentative="1">
      <w:start w:val="1"/>
      <w:numFmt w:val="bullet"/>
      <w:lvlText w:val=""/>
      <w:lvlJc w:val="left"/>
      <w:pPr>
        <w:ind w:left="4800" w:hanging="360"/>
      </w:pPr>
      <w:rPr>
        <w:rFonts w:ascii="Wingdings" w:hAnsi="Wingdings" w:hint="default"/>
      </w:rPr>
    </w:lvl>
    <w:lvl w:ilvl="6" w:tplc="041B0001" w:tentative="1">
      <w:start w:val="1"/>
      <w:numFmt w:val="bullet"/>
      <w:lvlText w:val=""/>
      <w:lvlJc w:val="left"/>
      <w:pPr>
        <w:ind w:left="5520" w:hanging="360"/>
      </w:pPr>
      <w:rPr>
        <w:rFonts w:ascii="Symbol" w:hAnsi="Symbol" w:hint="default"/>
      </w:rPr>
    </w:lvl>
    <w:lvl w:ilvl="7" w:tplc="041B0003" w:tentative="1">
      <w:start w:val="1"/>
      <w:numFmt w:val="bullet"/>
      <w:lvlText w:val="o"/>
      <w:lvlJc w:val="left"/>
      <w:pPr>
        <w:ind w:left="6240" w:hanging="360"/>
      </w:pPr>
      <w:rPr>
        <w:rFonts w:ascii="Courier New" w:hAnsi="Courier New" w:cs="Courier New" w:hint="default"/>
      </w:rPr>
    </w:lvl>
    <w:lvl w:ilvl="8" w:tplc="041B0005" w:tentative="1">
      <w:start w:val="1"/>
      <w:numFmt w:val="bullet"/>
      <w:lvlText w:val=""/>
      <w:lvlJc w:val="left"/>
      <w:pPr>
        <w:ind w:left="6960" w:hanging="360"/>
      </w:pPr>
      <w:rPr>
        <w:rFonts w:ascii="Wingdings" w:hAnsi="Wingdings" w:hint="default"/>
      </w:rPr>
    </w:lvl>
  </w:abstractNum>
  <w:abstractNum w:abstractNumId="37">
    <w:nsid w:val="7FE12D79"/>
    <w:multiLevelType w:val="multilevel"/>
    <w:tmpl w:val="839C5A38"/>
    <w:lvl w:ilvl="0">
      <w:start w:val="3"/>
      <w:numFmt w:val="decimal"/>
      <w:lvlText w:val="%1."/>
      <w:lvlJc w:val="left"/>
      <w:pPr>
        <w:ind w:left="360" w:hanging="360"/>
      </w:pPr>
      <w:rPr>
        <w:rFonts w:hint="default"/>
        <w:color w:val="auto"/>
      </w:rPr>
    </w:lvl>
    <w:lvl w:ilvl="1">
      <w:start w:val="6"/>
      <w:numFmt w:val="decimal"/>
      <w:lvlText w:val="%1.%2."/>
      <w:lvlJc w:val="left"/>
      <w:pPr>
        <w:ind w:left="1260" w:hanging="720"/>
      </w:pPr>
      <w:rPr>
        <w:rFonts w:hint="default"/>
        <w:color w:val="auto"/>
      </w:rPr>
    </w:lvl>
    <w:lvl w:ilvl="2">
      <w:start w:val="1"/>
      <w:numFmt w:val="decimal"/>
      <w:lvlText w:val="%1.%2.%3."/>
      <w:lvlJc w:val="left"/>
      <w:pPr>
        <w:ind w:left="1800" w:hanging="720"/>
      </w:pPr>
      <w:rPr>
        <w:rFonts w:hint="default"/>
        <w:color w:val="auto"/>
      </w:rPr>
    </w:lvl>
    <w:lvl w:ilvl="3">
      <w:start w:val="1"/>
      <w:numFmt w:val="decimal"/>
      <w:lvlText w:val="%1.%2.%3.%4."/>
      <w:lvlJc w:val="left"/>
      <w:pPr>
        <w:ind w:left="2700" w:hanging="1080"/>
      </w:pPr>
      <w:rPr>
        <w:rFonts w:hint="default"/>
        <w:color w:val="auto"/>
      </w:rPr>
    </w:lvl>
    <w:lvl w:ilvl="4">
      <w:start w:val="1"/>
      <w:numFmt w:val="decimal"/>
      <w:lvlText w:val="%1.%2.%3.%4.%5."/>
      <w:lvlJc w:val="left"/>
      <w:pPr>
        <w:ind w:left="3240" w:hanging="1080"/>
      </w:pPr>
      <w:rPr>
        <w:rFonts w:hint="default"/>
        <w:color w:val="auto"/>
      </w:rPr>
    </w:lvl>
    <w:lvl w:ilvl="5">
      <w:start w:val="1"/>
      <w:numFmt w:val="decimal"/>
      <w:lvlText w:val="%1.%2.%3.%4.%5.%6."/>
      <w:lvlJc w:val="left"/>
      <w:pPr>
        <w:ind w:left="4140" w:hanging="1440"/>
      </w:pPr>
      <w:rPr>
        <w:rFonts w:hint="default"/>
        <w:color w:val="auto"/>
      </w:rPr>
    </w:lvl>
    <w:lvl w:ilvl="6">
      <w:start w:val="1"/>
      <w:numFmt w:val="decimal"/>
      <w:lvlText w:val="%1.%2.%3.%4.%5.%6.%7."/>
      <w:lvlJc w:val="left"/>
      <w:pPr>
        <w:ind w:left="4680" w:hanging="1440"/>
      </w:pPr>
      <w:rPr>
        <w:rFonts w:hint="default"/>
        <w:color w:val="auto"/>
      </w:rPr>
    </w:lvl>
    <w:lvl w:ilvl="7">
      <w:start w:val="1"/>
      <w:numFmt w:val="decimal"/>
      <w:lvlText w:val="%1.%2.%3.%4.%5.%6.%7.%8."/>
      <w:lvlJc w:val="left"/>
      <w:pPr>
        <w:ind w:left="5580" w:hanging="1800"/>
      </w:pPr>
      <w:rPr>
        <w:rFonts w:hint="default"/>
        <w:color w:val="auto"/>
      </w:rPr>
    </w:lvl>
    <w:lvl w:ilvl="8">
      <w:start w:val="1"/>
      <w:numFmt w:val="decimal"/>
      <w:lvlText w:val="%1.%2.%3.%4.%5.%6.%7.%8.%9."/>
      <w:lvlJc w:val="left"/>
      <w:pPr>
        <w:ind w:left="6120" w:hanging="1800"/>
      </w:pPr>
      <w:rPr>
        <w:rFonts w:hint="default"/>
        <w:color w:val="auto"/>
      </w:rPr>
    </w:lvl>
  </w:abstractNum>
  <w:num w:numId="1">
    <w:abstractNumId w:val="35"/>
    <w:lvlOverride w:ilvl="0"/>
    <w:lvlOverride w:ilvl="1"/>
    <w:lvlOverride w:ilvl="2">
      <w:startOverride w:val="1"/>
    </w:lvlOverride>
    <w:lvlOverride w:ilvl="3">
      <w:startOverride w:val="1"/>
    </w:lvlOverride>
    <w:lvlOverride w:ilvl="4"/>
    <w:lvlOverride w:ilvl="5"/>
    <w:lvlOverride w:ilvl="6"/>
    <w:lvlOverride w:ilvl="7"/>
    <w:lvlOverride w:ilvl="8"/>
  </w:num>
  <w:num w:numId="2">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18"/>
  </w:num>
  <w:num w:numId="6">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5"/>
  </w:num>
  <w:num w:numId="11">
    <w:abstractNumId w:val="8"/>
  </w:num>
  <w:num w:numId="12">
    <w:abstractNumId w:val="19"/>
  </w:num>
  <w:num w:numId="13">
    <w:abstractNumId w:val="30"/>
  </w:num>
  <w:num w:numId="14">
    <w:abstractNumId w:val="1"/>
  </w:num>
  <w:num w:numId="15">
    <w:abstractNumId w:val="5"/>
  </w:num>
  <w:num w:numId="16">
    <w:abstractNumId w:val="27"/>
  </w:num>
  <w:num w:numId="17">
    <w:abstractNumId w:val="32"/>
  </w:num>
  <w:num w:numId="18">
    <w:abstractNumId w:val="16"/>
  </w:num>
  <w:num w:numId="19">
    <w:abstractNumId w:val="3"/>
  </w:num>
  <w:num w:numId="20">
    <w:abstractNumId w:val="20"/>
  </w:num>
  <w:num w:numId="21">
    <w:abstractNumId w:val="34"/>
  </w:num>
  <w:num w:numId="22">
    <w:abstractNumId w:val="17"/>
  </w:num>
  <w:num w:numId="23">
    <w:abstractNumId w:val="13"/>
  </w:num>
  <w:num w:numId="24">
    <w:abstractNumId w:val="24"/>
  </w:num>
  <w:num w:numId="25">
    <w:abstractNumId w:val="14"/>
  </w:num>
  <w:num w:numId="26">
    <w:abstractNumId w:val="37"/>
  </w:num>
  <w:num w:numId="27">
    <w:abstractNumId w:val="29"/>
  </w:num>
  <w:num w:numId="28">
    <w:abstractNumId w:val="12"/>
  </w:num>
  <w:num w:numId="29">
    <w:abstractNumId w:val="10"/>
  </w:num>
  <w:num w:numId="30">
    <w:abstractNumId w:val="9"/>
  </w:num>
  <w:num w:numId="31">
    <w:abstractNumId w:val="22"/>
  </w:num>
  <w:num w:numId="32">
    <w:abstractNumId w:val="33"/>
  </w:num>
  <w:num w:numId="33">
    <w:abstractNumId w:val="21"/>
  </w:num>
  <w:num w:numId="34">
    <w:abstractNumId w:val="11"/>
  </w:num>
  <w:num w:numId="35">
    <w:abstractNumId w:val="26"/>
  </w:num>
  <w:num w:numId="36">
    <w:abstractNumId w:val="7"/>
  </w:num>
  <w:num w:numId="37">
    <w:abstractNumId w:val="36"/>
  </w:num>
  <w:num w:numId="38">
    <w:abstractNumId w:val="2"/>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CA0908"/>
    <w:rsid w:val="00007456"/>
    <w:rsid w:val="00010395"/>
    <w:rsid w:val="00010F36"/>
    <w:rsid w:val="00014BD6"/>
    <w:rsid w:val="00015371"/>
    <w:rsid w:val="00017F71"/>
    <w:rsid w:val="000236B4"/>
    <w:rsid w:val="000242F2"/>
    <w:rsid w:val="00031946"/>
    <w:rsid w:val="00031C7B"/>
    <w:rsid w:val="00032535"/>
    <w:rsid w:val="00033266"/>
    <w:rsid w:val="0003714E"/>
    <w:rsid w:val="00042932"/>
    <w:rsid w:val="00042EBA"/>
    <w:rsid w:val="00043613"/>
    <w:rsid w:val="000465FF"/>
    <w:rsid w:val="00046C55"/>
    <w:rsid w:val="000506B8"/>
    <w:rsid w:val="00057A0C"/>
    <w:rsid w:val="0006072E"/>
    <w:rsid w:val="0006229F"/>
    <w:rsid w:val="0006425D"/>
    <w:rsid w:val="00064859"/>
    <w:rsid w:val="0006512B"/>
    <w:rsid w:val="000661DF"/>
    <w:rsid w:val="00067131"/>
    <w:rsid w:val="00067779"/>
    <w:rsid w:val="00071471"/>
    <w:rsid w:val="00071AEA"/>
    <w:rsid w:val="00075820"/>
    <w:rsid w:val="000806A6"/>
    <w:rsid w:val="000806C2"/>
    <w:rsid w:val="000901E8"/>
    <w:rsid w:val="0009133C"/>
    <w:rsid w:val="00092BF3"/>
    <w:rsid w:val="000938EA"/>
    <w:rsid w:val="000A1056"/>
    <w:rsid w:val="000A1892"/>
    <w:rsid w:val="000A5ED7"/>
    <w:rsid w:val="000A61FB"/>
    <w:rsid w:val="000A6C05"/>
    <w:rsid w:val="000A6F8D"/>
    <w:rsid w:val="000B0730"/>
    <w:rsid w:val="000B49A2"/>
    <w:rsid w:val="000B79A1"/>
    <w:rsid w:val="000C1177"/>
    <w:rsid w:val="000C321A"/>
    <w:rsid w:val="000C5753"/>
    <w:rsid w:val="000D4E86"/>
    <w:rsid w:val="000D5099"/>
    <w:rsid w:val="000E0AEA"/>
    <w:rsid w:val="000E3F5B"/>
    <w:rsid w:val="000E51CE"/>
    <w:rsid w:val="000F7BA6"/>
    <w:rsid w:val="00105719"/>
    <w:rsid w:val="001163A2"/>
    <w:rsid w:val="00122EBE"/>
    <w:rsid w:val="00125459"/>
    <w:rsid w:val="00126206"/>
    <w:rsid w:val="00132B61"/>
    <w:rsid w:val="001342E2"/>
    <w:rsid w:val="001377DF"/>
    <w:rsid w:val="00141814"/>
    <w:rsid w:val="0014416D"/>
    <w:rsid w:val="00145ECD"/>
    <w:rsid w:val="00146E82"/>
    <w:rsid w:val="00151483"/>
    <w:rsid w:val="00154F19"/>
    <w:rsid w:val="00155384"/>
    <w:rsid w:val="00157419"/>
    <w:rsid w:val="001604B9"/>
    <w:rsid w:val="0016143F"/>
    <w:rsid w:val="00162A61"/>
    <w:rsid w:val="0017193D"/>
    <w:rsid w:val="00171A59"/>
    <w:rsid w:val="0017345E"/>
    <w:rsid w:val="0018075E"/>
    <w:rsid w:val="00183B14"/>
    <w:rsid w:val="001853E0"/>
    <w:rsid w:val="00186938"/>
    <w:rsid w:val="001938B6"/>
    <w:rsid w:val="001941DA"/>
    <w:rsid w:val="00197664"/>
    <w:rsid w:val="001A35B8"/>
    <w:rsid w:val="001A7A34"/>
    <w:rsid w:val="001B1597"/>
    <w:rsid w:val="001B30FC"/>
    <w:rsid w:val="001C3D72"/>
    <w:rsid w:val="001C57E1"/>
    <w:rsid w:val="001C5CE0"/>
    <w:rsid w:val="001D01CF"/>
    <w:rsid w:val="001D35F4"/>
    <w:rsid w:val="001D3DD8"/>
    <w:rsid w:val="001D6FB4"/>
    <w:rsid w:val="001D7753"/>
    <w:rsid w:val="001D7987"/>
    <w:rsid w:val="001E2D80"/>
    <w:rsid w:val="001E3A0A"/>
    <w:rsid w:val="001E4EEC"/>
    <w:rsid w:val="001F1040"/>
    <w:rsid w:val="001F147C"/>
    <w:rsid w:val="001F3F13"/>
    <w:rsid w:val="001F493A"/>
    <w:rsid w:val="001F5B9D"/>
    <w:rsid w:val="001F62A3"/>
    <w:rsid w:val="001F6BD2"/>
    <w:rsid w:val="00200DE8"/>
    <w:rsid w:val="00200F57"/>
    <w:rsid w:val="0020375E"/>
    <w:rsid w:val="00204523"/>
    <w:rsid w:val="00207D43"/>
    <w:rsid w:val="0021058C"/>
    <w:rsid w:val="002129BD"/>
    <w:rsid w:val="00216536"/>
    <w:rsid w:val="002208BB"/>
    <w:rsid w:val="00222616"/>
    <w:rsid w:val="00225282"/>
    <w:rsid w:val="00226599"/>
    <w:rsid w:val="002335CF"/>
    <w:rsid w:val="0024302C"/>
    <w:rsid w:val="00245B03"/>
    <w:rsid w:val="00253E4C"/>
    <w:rsid w:val="00257B9E"/>
    <w:rsid w:val="00261E20"/>
    <w:rsid w:val="00261F67"/>
    <w:rsid w:val="0026206D"/>
    <w:rsid w:val="00264137"/>
    <w:rsid w:val="002644B4"/>
    <w:rsid w:val="00267301"/>
    <w:rsid w:val="00272B26"/>
    <w:rsid w:val="0027336A"/>
    <w:rsid w:val="00273641"/>
    <w:rsid w:val="002736C5"/>
    <w:rsid w:val="0027604B"/>
    <w:rsid w:val="00276FD1"/>
    <w:rsid w:val="00277819"/>
    <w:rsid w:val="002803FC"/>
    <w:rsid w:val="00280AB5"/>
    <w:rsid w:val="00280CF0"/>
    <w:rsid w:val="00281D4E"/>
    <w:rsid w:val="00282BC9"/>
    <w:rsid w:val="00283935"/>
    <w:rsid w:val="002845D2"/>
    <w:rsid w:val="00293E13"/>
    <w:rsid w:val="0029442B"/>
    <w:rsid w:val="00294AEE"/>
    <w:rsid w:val="002A1828"/>
    <w:rsid w:val="002A4296"/>
    <w:rsid w:val="002A4E16"/>
    <w:rsid w:val="002A6CE0"/>
    <w:rsid w:val="002B08A4"/>
    <w:rsid w:val="002B095A"/>
    <w:rsid w:val="002B1C27"/>
    <w:rsid w:val="002B1E74"/>
    <w:rsid w:val="002B4AA5"/>
    <w:rsid w:val="002C23F2"/>
    <w:rsid w:val="002C5982"/>
    <w:rsid w:val="002C5BD7"/>
    <w:rsid w:val="002D0674"/>
    <w:rsid w:val="002D2149"/>
    <w:rsid w:val="002D2A58"/>
    <w:rsid w:val="002E2C5A"/>
    <w:rsid w:val="002E423E"/>
    <w:rsid w:val="002E57EB"/>
    <w:rsid w:val="002E6DCA"/>
    <w:rsid w:val="002E7CF5"/>
    <w:rsid w:val="002F1838"/>
    <w:rsid w:val="002F492E"/>
    <w:rsid w:val="00302241"/>
    <w:rsid w:val="00304054"/>
    <w:rsid w:val="00311A39"/>
    <w:rsid w:val="00312852"/>
    <w:rsid w:val="00313E56"/>
    <w:rsid w:val="00325A72"/>
    <w:rsid w:val="00327D3A"/>
    <w:rsid w:val="00330DED"/>
    <w:rsid w:val="003352D3"/>
    <w:rsid w:val="00336A61"/>
    <w:rsid w:val="003431BE"/>
    <w:rsid w:val="00345D41"/>
    <w:rsid w:val="00346AFF"/>
    <w:rsid w:val="00346BCA"/>
    <w:rsid w:val="003475BA"/>
    <w:rsid w:val="00352872"/>
    <w:rsid w:val="00357516"/>
    <w:rsid w:val="00363BBE"/>
    <w:rsid w:val="00365DEF"/>
    <w:rsid w:val="00370B3C"/>
    <w:rsid w:val="00374BC2"/>
    <w:rsid w:val="0037563C"/>
    <w:rsid w:val="003871C7"/>
    <w:rsid w:val="00394B09"/>
    <w:rsid w:val="003A4C60"/>
    <w:rsid w:val="003B3BB0"/>
    <w:rsid w:val="003B71FE"/>
    <w:rsid w:val="003C0BDB"/>
    <w:rsid w:val="003C197C"/>
    <w:rsid w:val="003D311C"/>
    <w:rsid w:val="003D37F7"/>
    <w:rsid w:val="003D47A9"/>
    <w:rsid w:val="003D5854"/>
    <w:rsid w:val="003D62EA"/>
    <w:rsid w:val="003E087B"/>
    <w:rsid w:val="003E0D21"/>
    <w:rsid w:val="003F02AD"/>
    <w:rsid w:val="003F25A4"/>
    <w:rsid w:val="003F28D0"/>
    <w:rsid w:val="003F3EB4"/>
    <w:rsid w:val="0040380B"/>
    <w:rsid w:val="004046B8"/>
    <w:rsid w:val="00413158"/>
    <w:rsid w:val="00415584"/>
    <w:rsid w:val="0041758B"/>
    <w:rsid w:val="00422972"/>
    <w:rsid w:val="00425D3F"/>
    <w:rsid w:val="00431202"/>
    <w:rsid w:val="00440AAB"/>
    <w:rsid w:val="004431DD"/>
    <w:rsid w:val="00443616"/>
    <w:rsid w:val="0044677F"/>
    <w:rsid w:val="00453DA1"/>
    <w:rsid w:val="004540A9"/>
    <w:rsid w:val="00454887"/>
    <w:rsid w:val="00456AD7"/>
    <w:rsid w:val="004600D9"/>
    <w:rsid w:val="00461CC9"/>
    <w:rsid w:val="00467BB6"/>
    <w:rsid w:val="00486082"/>
    <w:rsid w:val="0048767F"/>
    <w:rsid w:val="00491860"/>
    <w:rsid w:val="0049316D"/>
    <w:rsid w:val="004950A7"/>
    <w:rsid w:val="004959C6"/>
    <w:rsid w:val="004975C4"/>
    <w:rsid w:val="004A43C3"/>
    <w:rsid w:val="004A6C97"/>
    <w:rsid w:val="004B50FD"/>
    <w:rsid w:val="004C0220"/>
    <w:rsid w:val="004C2A43"/>
    <w:rsid w:val="004C76B4"/>
    <w:rsid w:val="004D0A96"/>
    <w:rsid w:val="004D7722"/>
    <w:rsid w:val="004E15A5"/>
    <w:rsid w:val="004E1D1F"/>
    <w:rsid w:val="004E22A0"/>
    <w:rsid w:val="004E7C89"/>
    <w:rsid w:val="004F0093"/>
    <w:rsid w:val="004F360F"/>
    <w:rsid w:val="004F6C0E"/>
    <w:rsid w:val="005101F7"/>
    <w:rsid w:val="00510E34"/>
    <w:rsid w:val="00511ED3"/>
    <w:rsid w:val="00512E7E"/>
    <w:rsid w:val="00513DD9"/>
    <w:rsid w:val="00516464"/>
    <w:rsid w:val="00520B25"/>
    <w:rsid w:val="00522D12"/>
    <w:rsid w:val="00527117"/>
    <w:rsid w:val="00544D11"/>
    <w:rsid w:val="00545A3D"/>
    <w:rsid w:val="00546C7B"/>
    <w:rsid w:val="00547E77"/>
    <w:rsid w:val="00551A13"/>
    <w:rsid w:val="00552EDF"/>
    <w:rsid w:val="00555270"/>
    <w:rsid w:val="00570440"/>
    <w:rsid w:val="00570A87"/>
    <w:rsid w:val="0057578E"/>
    <w:rsid w:val="00575D01"/>
    <w:rsid w:val="005824EE"/>
    <w:rsid w:val="00582506"/>
    <w:rsid w:val="00583F5D"/>
    <w:rsid w:val="005853F7"/>
    <w:rsid w:val="0058579A"/>
    <w:rsid w:val="0058615A"/>
    <w:rsid w:val="00586742"/>
    <w:rsid w:val="00590633"/>
    <w:rsid w:val="0059201E"/>
    <w:rsid w:val="0059210E"/>
    <w:rsid w:val="00592765"/>
    <w:rsid w:val="00593D49"/>
    <w:rsid w:val="00595F3B"/>
    <w:rsid w:val="005A1013"/>
    <w:rsid w:val="005A3CD6"/>
    <w:rsid w:val="005A7B22"/>
    <w:rsid w:val="005B547F"/>
    <w:rsid w:val="005C3340"/>
    <w:rsid w:val="005C4B74"/>
    <w:rsid w:val="005C6021"/>
    <w:rsid w:val="005C6636"/>
    <w:rsid w:val="005D7A06"/>
    <w:rsid w:val="005F2350"/>
    <w:rsid w:val="005F2E42"/>
    <w:rsid w:val="005F5D2E"/>
    <w:rsid w:val="00600783"/>
    <w:rsid w:val="00602896"/>
    <w:rsid w:val="00602EB5"/>
    <w:rsid w:val="00603E62"/>
    <w:rsid w:val="00607658"/>
    <w:rsid w:val="00607EE9"/>
    <w:rsid w:val="00611B1F"/>
    <w:rsid w:val="00614581"/>
    <w:rsid w:val="006164E9"/>
    <w:rsid w:val="006206DA"/>
    <w:rsid w:val="0062494E"/>
    <w:rsid w:val="00626D94"/>
    <w:rsid w:val="006342F1"/>
    <w:rsid w:val="0064187C"/>
    <w:rsid w:val="00641CD0"/>
    <w:rsid w:val="006475FD"/>
    <w:rsid w:val="00655C83"/>
    <w:rsid w:val="00656985"/>
    <w:rsid w:val="006600A9"/>
    <w:rsid w:val="00665006"/>
    <w:rsid w:val="00666369"/>
    <w:rsid w:val="00674F69"/>
    <w:rsid w:val="0067536C"/>
    <w:rsid w:val="00682184"/>
    <w:rsid w:val="00682AD3"/>
    <w:rsid w:val="00683E1F"/>
    <w:rsid w:val="00685873"/>
    <w:rsid w:val="00686872"/>
    <w:rsid w:val="00687DAE"/>
    <w:rsid w:val="00696DEF"/>
    <w:rsid w:val="006A589E"/>
    <w:rsid w:val="006A5A51"/>
    <w:rsid w:val="006A5E67"/>
    <w:rsid w:val="006A74C8"/>
    <w:rsid w:val="006A791F"/>
    <w:rsid w:val="006B4507"/>
    <w:rsid w:val="006B7552"/>
    <w:rsid w:val="006B755D"/>
    <w:rsid w:val="006C136E"/>
    <w:rsid w:val="006C688A"/>
    <w:rsid w:val="006C6AFD"/>
    <w:rsid w:val="006C77FC"/>
    <w:rsid w:val="006D0982"/>
    <w:rsid w:val="006D15B9"/>
    <w:rsid w:val="006D6E0E"/>
    <w:rsid w:val="006E13DE"/>
    <w:rsid w:val="006E52CA"/>
    <w:rsid w:val="006E5FD7"/>
    <w:rsid w:val="006F0F22"/>
    <w:rsid w:val="006F3FBD"/>
    <w:rsid w:val="006F4908"/>
    <w:rsid w:val="007004D3"/>
    <w:rsid w:val="00702193"/>
    <w:rsid w:val="007023B5"/>
    <w:rsid w:val="007058A7"/>
    <w:rsid w:val="007123FC"/>
    <w:rsid w:val="00716215"/>
    <w:rsid w:val="00721092"/>
    <w:rsid w:val="00722178"/>
    <w:rsid w:val="00730C78"/>
    <w:rsid w:val="00736F8A"/>
    <w:rsid w:val="00740F34"/>
    <w:rsid w:val="0074178F"/>
    <w:rsid w:val="00750410"/>
    <w:rsid w:val="00750805"/>
    <w:rsid w:val="00753375"/>
    <w:rsid w:val="0075425A"/>
    <w:rsid w:val="007614C2"/>
    <w:rsid w:val="00762008"/>
    <w:rsid w:val="0076279D"/>
    <w:rsid w:val="00762E86"/>
    <w:rsid w:val="00764E74"/>
    <w:rsid w:val="00766AA1"/>
    <w:rsid w:val="00766D0A"/>
    <w:rsid w:val="00776F91"/>
    <w:rsid w:val="0078011C"/>
    <w:rsid w:val="00780142"/>
    <w:rsid w:val="00782FB8"/>
    <w:rsid w:val="00783565"/>
    <w:rsid w:val="00783BC3"/>
    <w:rsid w:val="00784168"/>
    <w:rsid w:val="007845F2"/>
    <w:rsid w:val="00784EAE"/>
    <w:rsid w:val="00785EF5"/>
    <w:rsid w:val="00786102"/>
    <w:rsid w:val="00792FBE"/>
    <w:rsid w:val="00795667"/>
    <w:rsid w:val="007965A2"/>
    <w:rsid w:val="00796D8E"/>
    <w:rsid w:val="007A24C5"/>
    <w:rsid w:val="007A32ED"/>
    <w:rsid w:val="007A6C0F"/>
    <w:rsid w:val="007A7990"/>
    <w:rsid w:val="007B53E5"/>
    <w:rsid w:val="007B6BD9"/>
    <w:rsid w:val="007B6D02"/>
    <w:rsid w:val="007B7AFB"/>
    <w:rsid w:val="007C5F7C"/>
    <w:rsid w:val="007C7961"/>
    <w:rsid w:val="007D0E42"/>
    <w:rsid w:val="007D7CFC"/>
    <w:rsid w:val="007F238F"/>
    <w:rsid w:val="007F4256"/>
    <w:rsid w:val="007F43B0"/>
    <w:rsid w:val="007F5D44"/>
    <w:rsid w:val="007F6B08"/>
    <w:rsid w:val="007F6D81"/>
    <w:rsid w:val="0080204E"/>
    <w:rsid w:val="00810623"/>
    <w:rsid w:val="00810E9C"/>
    <w:rsid w:val="00812CE2"/>
    <w:rsid w:val="0081463F"/>
    <w:rsid w:val="00815AD9"/>
    <w:rsid w:val="00816A16"/>
    <w:rsid w:val="00817531"/>
    <w:rsid w:val="00820B75"/>
    <w:rsid w:val="00821E74"/>
    <w:rsid w:val="00824DC2"/>
    <w:rsid w:val="00826DEA"/>
    <w:rsid w:val="008326F7"/>
    <w:rsid w:val="00833E08"/>
    <w:rsid w:val="00833ECE"/>
    <w:rsid w:val="00835696"/>
    <w:rsid w:val="008365E7"/>
    <w:rsid w:val="008424DA"/>
    <w:rsid w:val="00843C7E"/>
    <w:rsid w:val="00845200"/>
    <w:rsid w:val="0084708F"/>
    <w:rsid w:val="008519F1"/>
    <w:rsid w:val="00857CEA"/>
    <w:rsid w:val="008600AB"/>
    <w:rsid w:val="0086387E"/>
    <w:rsid w:val="00864D51"/>
    <w:rsid w:val="008733EC"/>
    <w:rsid w:val="00875D1B"/>
    <w:rsid w:val="00881694"/>
    <w:rsid w:val="00886014"/>
    <w:rsid w:val="0089088B"/>
    <w:rsid w:val="00890F05"/>
    <w:rsid w:val="008964B8"/>
    <w:rsid w:val="008A0D25"/>
    <w:rsid w:val="008A17E9"/>
    <w:rsid w:val="008A3AB9"/>
    <w:rsid w:val="008A4356"/>
    <w:rsid w:val="008B53FF"/>
    <w:rsid w:val="008B6DA9"/>
    <w:rsid w:val="008D63E9"/>
    <w:rsid w:val="008D66AC"/>
    <w:rsid w:val="008E3A21"/>
    <w:rsid w:val="008E480B"/>
    <w:rsid w:val="008E4897"/>
    <w:rsid w:val="008E4F71"/>
    <w:rsid w:val="008F0DF5"/>
    <w:rsid w:val="008F26DC"/>
    <w:rsid w:val="008F3B49"/>
    <w:rsid w:val="009068FA"/>
    <w:rsid w:val="00910AC9"/>
    <w:rsid w:val="00914238"/>
    <w:rsid w:val="00916F4E"/>
    <w:rsid w:val="0092064C"/>
    <w:rsid w:val="00920A69"/>
    <w:rsid w:val="00926D45"/>
    <w:rsid w:val="0093114A"/>
    <w:rsid w:val="009411C3"/>
    <w:rsid w:val="00944CA2"/>
    <w:rsid w:val="0094594A"/>
    <w:rsid w:val="00951C6C"/>
    <w:rsid w:val="00953038"/>
    <w:rsid w:val="00956821"/>
    <w:rsid w:val="009625F5"/>
    <w:rsid w:val="009649EA"/>
    <w:rsid w:val="00966656"/>
    <w:rsid w:val="00967F05"/>
    <w:rsid w:val="00970E7C"/>
    <w:rsid w:val="009768E0"/>
    <w:rsid w:val="00980872"/>
    <w:rsid w:val="00980C14"/>
    <w:rsid w:val="00985CDF"/>
    <w:rsid w:val="00993A06"/>
    <w:rsid w:val="009941A1"/>
    <w:rsid w:val="009A30A4"/>
    <w:rsid w:val="009A7A3A"/>
    <w:rsid w:val="009B2312"/>
    <w:rsid w:val="009B2B33"/>
    <w:rsid w:val="009B3370"/>
    <w:rsid w:val="009B3A1B"/>
    <w:rsid w:val="009B5FA9"/>
    <w:rsid w:val="009C7CBC"/>
    <w:rsid w:val="009D0990"/>
    <w:rsid w:val="009D2DB0"/>
    <w:rsid w:val="009D4C00"/>
    <w:rsid w:val="009D72FA"/>
    <w:rsid w:val="009E1C63"/>
    <w:rsid w:val="009E310D"/>
    <w:rsid w:val="009E5436"/>
    <w:rsid w:val="009E7973"/>
    <w:rsid w:val="009E7AF1"/>
    <w:rsid w:val="009F1352"/>
    <w:rsid w:val="009F1FAA"/>
    <w:rsid w:val="009F414A"/>
    <w:rsid w:val="009F63FE"/>
    <w:rsid w:val="009F69EE"/>
    <w:rsid w:val="00A050F4"/>
    <w:rsid w:val="00A120B9"/>
    <w:rsid w:val="00A130B8"/>
    <w:rsid w:val="00A1694B"/>
    <w:rsid w:val="00A21E1C"/>
    <w:rsid w:val="00A229D9"/>
    <w:rsid w:val="00A242AB"/>
    <w:rsid w:val="00A24D40"/>
    <w:rsid w:val="00A31C04"/>
    <w:rsid w:val="00A32374"/>
    <w:rsid w:val="00A33075"/>
    <w:rsid w:val="00A40DD0"/>
    <w:rsid w:val="00A442E3"/>
    <w:rsid w:val="00A44C47"/>
    <w:rsid w:val="00A46460"/>
    <w:rsid w:val="00A47886"/>
    <w:rsid w:val="00A47D3C"/>
    <w:rsid w:val="00A52AF2"/>
    <w:rsid w:val="00A557BA"/>
    <w:rsid w:val="00A569D3"/>
    <w:rsid w:val="00A719B3"/>
    <w:rsid w:val="00A721AF"/>
    <w:rsid w:val="00A73120"/>
    <w:rsid w:val="00A73E91"/>
    <w:rsid w:val="00A745C1"/>
    <w:rsid w:val="00A82983"/>
    <w:rsid w:val="00A82FAF"/>
    <w:rsid w:val="00A84A03"/>
    <w:rsid w:val="00A97750"/>
    <w:rsid w:val="00AA16EE"/>
    <w:rsid w:val="00AA5364"/>
    <w:rsid w:val="00AB3942"/>
    <w:rsid w:val="00AB414B"/>
    <w:rsid w:val="00AB4D91"/>
    <w:rsid w:val="00AB5CCF"/>
    <w:rsid w:val="00AB6EA5"/>
    <w:rsid w:val="00AB78F8"/>
    <w:rsid w:val="00AC42B0"/>
    <w:rsid w:val="00AC437F"/>
    <w:rsid w:val="00AC56A7"/>
    <w:rsid w:val="00AC570A"/>
    <w:rsid w:val="00AC583A"/>
    <w:rsid w:val="00AC70CE"/>
    <w:rsid w:val="00AC7B0D"/>
    <w:rsid w:val="00AC7DB8"/>
    <w:rsid w:val="00AD0B41"/>
    <w:rsid w:val="00AD1BD1"/>
    <w:rsid w:val="00AD25B8"/>
    <w:rsid w:val="00AD2765"/>
    <w:rsid w:val="00AD2C2F"/>
    <w:rsid w:val="00AD4CEB"/>
    <w:rsid w:val="00AD5708"/>
    <w:rsid w:val="00AD668E"/>
    <w:rsid w:val="00AE1ABC"/>
    <w:rsid w:val="00AE57B2"/>
    <w:rsid w:val="00AF1DAE"/>
    <w:rsid w:val="00AF4939"/>
    <w:rsid w:val="00AF59DC"/>
    <w:rsid w:val="00B01FAF"/>
    <w:rsid w:val="00B046BD"/>
    <w:rsid w:val="00B06586"/>
    <w:rsid w:val="00B1098A"/>
    <w:rsid w:val="00B1423B"/>
    <w:rsid w:val="00B14E43"/>
    <w:rsid w:val="00B15BAE"/>
    <w:rsid w:val="00B15C92"/>
    <w:rsid w:val="00B166EC"/>
    <w:rsid w:val="00B21CBC"/>
    <w:rsid w:val="00B251D8"/>
    <w:rsid w:val="00B2586D"/>
    <w:rsid w:val="00B25F6C"/>
    <w:rsid w:val="00B262E5"/>
    <w:rsid w:val="00B33AEB"/>
    <w:rsid w:val="00B347CD"/>
    <w:rsid w:val="00B367BD"/>
    <w:rsid w:val="00B439B2"/>
    <w:rsid w:val="00B44A5D"/>
    <w:rsid w:val="00B461EB"/>
    <w:rsid w:val="00B47248"/>
    <w:rsid w:val="00B47B4D"/>
    <w:rsid w:val="00B501FF"/>
    <w:rsid w:val="00B508C3"/>
    <w:rsid w:val="00B538A1"/>
    <w:rsid w:val="00B53C2A"/>
    <w:rsid w:val="00B54182"/>
    <w:rsid w:val="00B5420C"/>
    <w:rsid w:val="00B55E89"/>
    <w:rsid w:val="00B63DED"/>
    <w:rsid w:val="00B64CC4"/>
    <w:rsid w:val="00B721AC"/>
    <w:rsid w:val="00B72E01"/>
    <w:rsid w:val="00B73DCD"/>
    <w:rsid w:val="00B77933"/>
    <w:rsid w:val="00B82FE1"/>
    <w:rsid w:val="00B860E9"/>
    <w:rsid w:val="00B86AE2"/>
    <w:rsid w:val="00B911F8"/>
    <w:rsid w:val="00B940EF"/>
    <w:rsid w:val="00BA0C3C"/>
    <w:rsid w:val="00BA2CD4"/>
    <w:rsid w:val="00BA2D56"/>
    <w:rsid w:val="00BA4206"/>
    <w:rsid w:val="00BA7461"/>
    <w:rsid w:val="00BB0317"/>
    <w:rsid w:val="00BB50D7"/>
    <w:rsid w:val="00BB55F1"/>
    <w:rsid w:val="00BC114D"/>
    <w:rsid w:val="00BC5BB6"/>
    <w:rsid w:val="00BD35AA"/>
    <w:rsid w:val="00BD4102"/>
    <w:rsid w:val="00BD460F"/>
    <w:rsid w:val="00BE1CC5"/>
    <w:rsid w:val="00BE6FCD"/>
    <w:rsid w:val="00BF0D1E"/>
    <w:rsid w:val="00BF2493"/>
    <w:rsid w:val="00BF2619"/>
    <w:rsid w:val="00BF7A2D"/>
    <w:rsid w:val="00C044CB"/>
    <w:rsid w:val="00C04872"/>
    <w:rsid w:val="00C0531D"/>
    <w:rsid w:val="00C05646"/>
    <w:rsid w:val="00C059C7"/>
    <w:rsid w:val="00C062A7"/>
    <w:rsid w:val="00C10F5D"/>
    <w:rsid w:val="00C1119E"/>
    <w:rsid w:val="00C1371C"/>
    <w:rsid w:val="00C245D5"/>
    <w:rsid w:val="00C24A90"/>
    <w:rsid w:val="00C2740F"/>
    <w:rsid w:val="00C31DF4"/>
    <w:rsid w:val="00C3370A"/>
    <w:rsid w:val="00C348F9"/>
    <w:rsid w:val="00C35E5F"/>
    <w:rsid w:val="00C44667"/>
    <w:rsid w:val="00C469E0"/>
    <w:rsid w:val="00C50823"/>
    <w:rsid w:val="00C51F4F"/>
    <w:rsid w:val="00C5541E"/>
    <w:rsid w:val="00C56BA1"/>
    <w:rsid w:val="00C60EEB"/>
    <w:rsid w:val="00C62334"/>
    <w:rsid w:val="00C63E2E"/>
    <w:rsid w:val="00C64FFD"/>
    <w:rsid w:val="00C70594"/>
    <w:rsid w:val="00C73512"/>
    <w:rsid w:val="00C76F3D"/>
    <w:rsid w:val="00C777D6"/>
    <w:rsid w:val="00C80A4D"/>
    <w:rsid w:val="00C80E84"/>
    <w:rsid w:val="00C84BA8"/>
    <w:rsid w:val="00C87D2D"/>
    <w:rsid w:val="00C91734"/>
    <w:rsid w:val="00C919A5"/>
    <w:rsid w:val="00C94515"/>
    <w:rsid w:val="00C957FD"/>
    <w:rsid w:val="00CA0908"/>
    <w:rsid w:val="00CA795D"/>
    <w:rsid w:val="00CA7B15"/>
    <w:rsid w:val="00CB49D3"/>
    <w:rsid w:val="00CB4C3C"/>
    <w:rsid w:val="00CB6634"/>
    <w:rsid w:val="00CC05DE"/>
    <w:rsid w:val="00CC4744"/>
    <w:rsid w:val="00CC5727"/>
    <w:rsid w:val="00CC7597"/>
    <w:rsid w:val="00CC79A0"/>
    <w:rsid w:val="00CD1093"/>
    <w:rsid w:val="00CD2A9F"/>
    <w:rsid w:val="00CD343D"/>
    <w:rsid w:val="00CD5865"/>
    <w:rsid w:val="00CD5A0D"/>
    <w:rsid w:val="00CD7619"/>
    <w:rsid w:val="00CE01AC"/>
    <w:rsid w:val="00CE21B7"/>
    <w:rsid w:val="00CE31B1"/>
    <w:rsid w:val="00CE43FE"/>
    <w:rsid w:val="00CE6163"/>
    <w:rsid w:val="00CE73EB"/>
    <w:rsid w:val="00CE7B9A"/>
    <w:rsid w:val="00CF22A9"/>
    <w:rsid w:val="00CF23D0"/>
    <w:rsid w:val="00CF3AE0"/>
    <w:rsid w:val="00CF54EA"/>
    <w:rsid w:val="00CF630C"/>
    <w:rsid w:val="00D0081A"/>
    <w:rsid w:val="00D016E6"/>
    <w:rsid w:val="00D02C52"/>
    <w:rsid w:val="00D04D66"/>
    <w:rsid w:val="00D06AFE"/>
    <w:rsid w:val="00D06DF1"/>
    <w:rsid w:val="00D102FF"/>
    <w:rsid w:val="00D1218D"/>
    <w:rsid w:val="00D1353B"/>
    <w:rsid w:val="00D135A6"/>
    <w:rsid w:val="00D138B6"/>
    <w:rsid w:val="00D14661"/>
    <w:rsid w:val="00D17F45"/>
    <w:rsid w:val="00D21555"/>
    <w:rsid w:val="00D231F4"/>
    <w:rsid w:val="00D2697A"/>
    <w:rsid w:val="00D27CE0"/>
    <w:rsid w:val="00D3100B"/>
    <w:rsid w:val="00D419C4"/>
    <w:rsid w:val="00D42F2D"/>
    <w:rsid w:val="00D50C85"/>
    <w:rsid w:val="00D522F7"/>
    <w:rsid w:val="00D55631"/>
    <w:rsid w:val="00D60568"/>
    <w:rsid w:val="00D61C86"/>
    <w:rsid w:val="00D644B1"/>
    <w:rsid w:val="00D66811"/>
    <w:rsid w:val="00D80966"/>
    <w:rsid w:val="00D813D8"/>
    <w:rsid w:val="00D84563"/>
    <w:rsid w:val="00D85F25"/>
    <w:rsid w:val="00D866B6"/>
    <w:rsid w:val="00D92128"/>
    <w:rsid w:val="00D96517"/>
    <w:rsid w:val="00D96AF1"/>
    <w:rsid w:val="00D96F51"/>
    <w:rsid w:val="00D9729A"/>
    <w:rsid w:val="00DA2112"/>
    <w:rsid w:val="00DA3E2F"/>
    <w:rsid w:val="00DA7611"/>
    <w:rsid w:val="00DB17B8"/>
    <w:rsid w:val="00DB22DA"/>
    <w:rsid w:val="00DB4BA6"/>
    <w:rsid w:val="00DB57F6"/>
    <w:rsid w:val="00DC172B"/>
    <w:rsid w:val="00DC5CA1"/>
    <w:rsid w:val="00DC5E24"/>
    <w:rsid w:val="00DD14FC"/>
    <w:rsid w:val="00DD1D1B"/>
    <w:rsid w:val="00DD3F7E"/>
    <w:rsid w:val="00DD5B24"/>
    <w:rsid w:val="00DD5DCF"/>
    <w:rsid w:val="00DE0514"/>
    <w:rsid w:val="00DF2BC4"/>
    <w:rsid w:val="00DF365B"/>
    <w:rsid w:val="00DF37C5"/>
    <w:rsid w:val="00DF3DDD"/>
    <w:rsid w:val="00DF5174"/>
    <w:rsid w:val="00DF79CA"/>
    <w:rsid w:val="00E07016"/>
    <w:rsid w:val="00E07ACE"/>
    <w:rsid w:val="00E10581"/>
    <w:rsid w:val="00E14152"/>
    <w:rsid w:val="00E21766"/>
    <w:rsid w:val="00E31555"/>
    <w:rsid w:val="00E333B8"/>
    <w:rsid w:val="00E33B40"/>
    <w:rsid w:val="00E33CFC"/>
    <w:rsid w:val="00E4020A"/>
    <w:rsid w:val="00E41ACF"/>
    <w:rsid w:val="00E41DA1"/>
    <w:rsid w:val="00E42481"/>
    <w:rsid w:val="00E471A0"/>
    <w:rsid w:val="00E50197"/>
    <w:rsid w:val="00E56222"/>
    <w:rsid w:val="00E57FF6"/>
    <w:rsid w:val="00E621E2"/>
    <w:rsid w:val="00E6386B"/>
    <w:rsid w:val="00E64AFA"/>
    <w:rsid w:val="00E67AD2"/>
    <w:rsid w:val="00E67B1B"/>
    <w:rsid w:val="00E70F44"/>
    <w:rsid w:val="00E75AEA"/>
    <w:rsid w:val="00E77560"/>
    <w:rsid w:val="00E82DD6"/>
    <w:rsid w:val="00E86B3B"/>
    <w:rsid w:val="00E92446"/>
    <w:rsid w:val="00E92BD3"/>
    <w:rsid w:val="00E93836"/>
    <w:rsid w:val="00E960B5"/>
    <w:rsid w:val="00EA245E"/>
    <w:rsid w:val="00EA255B"/>
    <w:rsid w:val="00EA3D00"/>
    <w:rsid w:val="00EB1BF9"/>
    <w:rsid w:val="00EB46E8"/>
    <w:rsid w:val="00EB5D30"/>
    <w:rsid w:val="00EB60A6"/>
    <w:rsid w:val="00EB720B"/>
    <w:rsid w:val="00EC06E8"/>
    <w:rsid w:val="00EC5EB9"/>
    <w:rsid w:val="00EC6BF1"/>
    <w:rsid w:val="00EC7D20"/>
    <w:rsid w:val="00ED2E68"/>
    <w:rsid w:val="00ED38CB"/>
    <w:rsid w:val="00ED681B"/>
    <w:rsid w:val="00EE6911"/>
    <w:rsid w:val="00EE7609"/>
    <w:rsid w:val="00EF0F68"/>
    <w:rsid w:val="00EF51AC"/>
    <w:rsid w:val="00EF5878"/>
    <w:rsid w:val="00EF6799"/>
    <w:rsid w:val="00EF7E16"/>
    <w:rsid w:val="00F0102F"/>
    <w:rsid w:val="00F044C0"/>
    <w:rsid w:val="00F07369"/>
    <w:rsid w:val="00F21ABF"/>
    <w:rsid w:val="00F231DC"/>
    <w:rsid w:val="00F3130D"/>
    <w:rsid w:val="00F329E3"/>
    <w:rsid w:val="00F350E4"/>
    <w:rsid w:val="00F43482"/>
    <w:rsid w:val="00F44507"/>
    <w:rsid w:val="00F462A3"/>
    <w:rsid w:val="00F47EB8"/>
    <w:rsid w:val="00F50CFB"/>
    <w:rsid w:val="00F512A9"/>
    <w:rsid w:val="00F51816"/>
    <w:rsid w:val="00F53D96"/>
    <w:rsid w:val="00F61B11"/>
    <w:rsid w:val="00F62DA4"/>
    <w:rsid w:val="00F7424E"/>
    <w:rsid w:val="00F748A1"/>
    <w:rsid w:val="00F7543E"/>
    <w:rsid w:val="00F769E8"/>
    <w:rsid w:val="00F8144E"/>
    <w:rsid w:val="00F83241"/>
    <w:rsid w:val="00F86E63"/>
    <w:rsid w:val="00F87E68"/>
    <w:rsid w:val="00F92593"/>
    <w:rsid w:val="00FA1504"/>
    <w:rsid w:val="00FA2161"/>
    <w:rsid w:val="00FA3A16"/>
    <w:rsid w:val="00FB46A2"/>
    <w:rsid w:val="00FC042E"/>
    <w:rsid w:val="00FC06A1"/>
    <w:rsid w:val="00FC0C42"/>
    <w:rsid w:val="00FC3C19"/>
    <w:rsid w:val="00FC48B6"/>
    <w:rsid w:val="00FC543A"/>
    <w:rsid w:val="00FC683E"/>
    <w:rsid w:val="00FC6B2C"/>
    <w:rsid w:val="00FC79D1"/>
    <w:rsid w:val="00FD0CD7"/>
    <w:rsid w:val="00FD2BB0"/>
    <w:rsid w:val="00FD6CA5"/>
    <w:rsid w:val="00FE4D96"/>
    <w:rsid w:val="00FE4F7F"/>
    <w:rsid w:val="00FE50F1"/>
    <w:rsid w:val="00FF12E3"/>
    <w:rsid w:val="00FF4DD3"/>
    <w:rsid w:val="00FF507A"/>
    <w:rsid w:val="00FF5E2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A0908"/>
    <w:pPr>
      <w:spacing w:after="0" w:line="240" w:lineRule="auto"/>
    </w:pPr>
    <w:rPr>
      <w:rFonts w:ascii="Arial" w:eastAsia="Times New Roman" w:hAnsi="Arial" w:cs="Times New Roman"/>
      <w:szCs w:val="24"/>
      <w:lang w:eastAsia="sk-SK"/>
    </w:rPr>
  </w:style>
  <w:style w:type="paragraph" w:styleId="Nadpis1">
    <w:name w:val="heading 1"/>
    <w:basedOn w:val="Normlny"/>
    <w:next w:val="Normlny"/>
    <w:link w:val="Nadpis1Char"/>
    <w:qFormat/>
    <w:rsid w:val="00CA0908"/>
    <w:pPr>
      <w:keepNext/>
      <w:tabs>
        <w:tab w:val="num" w:pos="540"/>
      </w:tabs>
      <w:jc w:val="center"/>
      <w:outlineLvl w:val="0"/>
    </w:pPr>
    <w:rPr>
      <w:sz w:val="40"/>
      <w:szCs w:val="40"/>
    </w:rPr>
  </w:style>
  <w:style w:type="paragraph" w:styleId="Nadpis2">
    <w:name w:val="heading 2"/>
    <w:basedOn w:val="Normlny"/>
    <w:next w:val="Normlny"/>
    <w:link w:val="Nadpis2Char"/>
    <w:uiPriority w:val="9"/>
    <w:semiHidden/>
    <w:unhideWhenUsed/>
    <w:qFormat/>
    <w:rsid w:val="000325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5">
    <w:name w:val="heading 5"/>
    <w:basedOn w:val="Normlny"/>
    <w:next w:val="Normlny"/>
    <w:link w:val="Nadpis5Char"/>
    <w:qFormat/>
    <w:rsid w:val="00CA0908"/>
    <w:pPr>
      <w:keepNext/>
      <w:jc w:val="center"/>
      <w:outlineLvl w:val="4"/>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CA0908"/>
    <w:rPr>
      <w:rFonts w:ascii="Arial" w:eastAsia="Times New Roman" w:hAnsi="Arial" w:cs="Times New Roman"/>
      <w:sz w:val="40"/>
      <w:szCs w:val="40"/>
      <w:lang w:eastAsia="sk-SK"/>
    </w:rPr>
  </w:style>
  <w:style w:type="character" w:customStyle="1" w:styleId="Nadpis5Char">
    <w:name w:val="Nadpis 5 Char"/>
    <w:basedOn w:val="Predvolenpsmoodseku"/>
    <w:link w:val="Nadpis5"/>
    <w:rsid w:val="00CA0908"/>
    <w:rPr>
      <w:rFonts w:ascii="Arial" w:eastAsia="Times New Roman" w:hAnsi="Arial" w:cs="Times New Roman"/>
      <w:b/>
      <w:bCs/>
      <w:sz w:val="28"/>
      <w:szCs w:val="28"/>
      <w:lang w:eastAsia="sk-SK"/>
    </w:rPr>
  </w:style>
  <w:style w:type="paragraph" w:styleId="Odsekzoznamu">
    <w:name w:val="List Paragraph"/>
    <w:aliases w:val="Bullet Number,lp1,lp11,List Paragraph11,Bullet 1,Use Case List Paragraph,body,Odsek zoznamu2,List Paragraph,Medium List 2 - Accent 41,Bullet List,FooterText,numbered,List Paragraph1,Paragraphe de liste1,Listenabsatz,body 2,Lista 1,VS_Odsek"/>
    <w:basedOn w:val="Normlny"/>
    <w:link w:val="OdsekzoznamuChar"/>
    <w:uiPriority w:val="34"/>
    <w:qFormat/>
    <w:rsid w:val="00CA0908"/>
    <w:pPr>
      <w:ind w:left="708"/>
    </w:pPr>
  </w:style>
  <w:style w:type="character" w:customStyle="1" w:styleId="pre">
    <w:name w:val="pre"/>
    <w:rsid w:val="00CA0908"/>
    <w:rPr>
      <w:rFonts w:cs="Times New Roman"/>
    </w:rPr>
  </w:style>
  <w:style w:type="character" w:customStyle="1" w:styleId="ra">
    <w:name w:val="ra"/>
    <w:rsid w:val="00CA0908"/>
  </w:style>
  <w:style w:type="character" w:customStyle="1" w:styleId="OdsekzoznamuChar">
    <w:name w:val="Odsek zoznamu Char"/>
    <w:aliases w:val="Bullet Number Char,lp1 Char,lp11 Char,List Paragraph11 Char,Bullet 1 Char,Use Case List Paragraph Char,body Char,Odsek zoznamu2 Char,List Paragraph Char,Medium List 2 - Accent 41 Char,Bullet List Char,FooterText Char,numbered Char"/>
    <w:link w:val="Odsekzoznamu"/>
    <w:uiPriority w:val="34"/>
    <w:qFormat/>
    <w:rsid w:val="00E75AEA"/>
    <w:rPr>
      <w:rFonts w:ascii="Arial" w:eastAsia="Times New Roman" w:hAnsi="Arial" w:cs="Times New Roman"/>
      <w:szCs w:val="24"/>
      <w:lang w:eastAsia="sk-SK"/>
    </w:rPr>
  </w:style>
  <w:style w:type="paragraph" w:customStyle="1" w:styleId="Odsek">
    <w:name w:val="Odsek"/>
    <w:basedOn w:val="Normlny"/>
    <w:rsid w:val="00E75AEA"/>
    <w:pPr>
      <w:spacing w:before="120"/>
      <w:ind w:left="510" w:hanging="510"/>
      <w:jc w:val="both"/>
    </w:pPr>
    <w:rPr>
      <w:rFonts w:ascii="Times New Roman" w:eastAsia="Calibri" w:hAnsi="Times New Roman"/>
      <w:sz w:val="24"/>
    </w:rPr>
  </w:style>
  <w:style w:type="paragraph" w:styleId="Bezriadkovania">
    <w:name w:val="No Spacing"/>
    <w:uiPriority w:val="1"/>
    <w:qFormat/>
    <w:rsid w:val="008E4F71"/>
    <w:pPr>
      <w:spacing w:after="0" w:line="240" w:lineRule="auto"/>
    </w:pPr>
    <w:rPr>
      <w:rFonts w:eastAsiaTheme="minorEastAsia"/>
      <w:lang w:eastAsia="sk-SK"/>
    </w:rPr>
  </w:style>
  <w:style w:type="paragraph" w:styleId="Textbubliny">
    <w:name w:val="Balloon Text"/>
    <w:basedOn w:val="Normlny"/>
    <w:link w:val="TextbublinyChar"/>
    <w:uiPriority w:val="99"/>
    <w:semiHidden/>
    <w:unhideWhenUsed/>
    <w:rsid w:val="00835696"/>
    <w:rPr>
      <w:rFonts w:ascii="Tahoma" w:hAnsi="Tahoma" w:cs="Tahoma"/>
      <w:sz w:val="16"/>
      <w:szCs w:val="16"/>
    </w:rPr>
  </w:style>
  <w:style w:type="character" w:customStyle="1" w:styleId="TextbublinyChar">
    <w:name w:val="Text bubliny Char"/>
    <w:basedOn w:val="Predvolenpsmoodseku"/>
    <w:link w:val="Textbubliny"/>
    <w:uiPriority w:val="99"/>
    <w:semiHidden/>
    <w:rsid w:val="00835696"/>
    <w:rPr>
      <w:rFonts w:ascii="Tahoma" w:eastAsia="Times New Roman" w:hAnsi="Tahoma" w:cs="Tahoma"/>
      <w:sz w:val="16"/>
      <w:szCs w:val="16"/>
      <w:lang w:eastAsia="sk-SK"/>
    </w:rPr>
  </w:style>
  <w:style w:type="character" w:styleId="Hypertextovprepojenie">
    <w:name w:val="Hyperlink"/>
    <w:basedOn w:val="Predvolenpsmoodseku"/>
    <w:uiPriority w:val="99"/>
    <w:semiHidden/>
    <w:unhideWhenUsed/>
    <w:rsid w:val="00F3130D"/>
    <w:rPr>
      <w:color w:val="0000FF"/>
      <w:u w:val="single"/>
    </w:rPr>
  </w:style>
  <w:style w:type="paragraph" w:customStyle="1" w:styleId="Default">
    <w:name w:val="Default"/>
    <w:rsid w:val="00ED681B"/>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r">
    <w:name w:val="annotation reference"/>
    <w:basedOn w:val="Predvolenpsmoodseku"/>
    <w:uiPriority w:val="99"/>
    <w:semiHidden/>
    <w:unhideWhenUsed/>
    <w:rsid w:val="00A46460"/>
    <w:rPr>
      <w:sz w:val="16"/>
      <w:szCs w:val="16"/>
    </w:rPr>
  </w:style>
  <w:style w:type="paragraph" w:styleId="Textkomentra">
    <w:name w:val="annotation text"/>
    <w:basedOn w:val="Normlny"/>
    <w:link w:val="TextkomentraChar"/>
    <w:uiPriority w:val="99"/>
    <w:unhideWhenUsed/>
    <w:rsid w:val="00A46460"/>
    <w:rPr>
      <w:sz w:val="20"/>
      <w:szCs w:val="20"/>
    </w:rPr>
  </w:style>
  <w:style w:type="character" w:customStyle="1" w:styleId="TextkomentraChar">
    <w:name w:val="Text komentára Char"/>
    <w:basedOn w:val="Predvolenpsmoodseku"/>
    <w:link w:val="Textkomentra"/>
    <w:uiPriority w:val="99"/>
    <w:rsid w:val="00A46460"/>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46460"/>
    <w:rPr>
      <w:b/>
      <w:bCs/>
    </w:rPr>
  </w:style>
  <w:style w:type="character" w:customStyle="1" w:styleId="PredmetkomentraChar">
    <w:name w:val="Predmet komentára Char"/>
    <w:basedOn w:val="TextkomentraChar"/>
    <w:link w:val="Predmetkomentra"/>
    <w:uiPriority w:val="99"/>
    <w:semiHidden/>
    <w:rsid w:val="00A46460"/>
    <w:rPr>
      <w:rFonts w:ascii="Arial" w:eastAsia="Times New Roman" w:hAnsi="Arial" w:cs="Times New Roman"/>
      <w:b/>
      <w:bCs/>
      <w:sz w:val="20"/>
      <w:szCs w:val="20"/>
      <w:lang w:eastAsia="sk-SK"/>
    </w:rPr>
  </w:style>
  <w:style w:type="paragraph" w:styleId="Zkladntext2">
    <w:name w:val="Body Text 2"/>
    <w:basedOn w:val="Normlny"/>
    <w:link w:val="Zkladntext2Char"/>
    <w:uiPriority w:val="99"/>
    <w:unhideWhenUsed/>
    <w:rsid w:val="0024302C"/>
    <w:pPr>
      <w:spacing w:after="120" w:line="480" w:lineRule="auto"/>
    </w:pPr>
  </w:style>
  <w:style w:type="character" w:customStyle="1" w:styleId="Zkladntext2Char">
    <w:name w:val="Základný text 2 Char"/>
    <w:basedOn w:val="Predvolenpsmoodseku"/>
    <w:link w:val="Zkladntext2"/>
    <w:uiPriority w:val="99"/>
    <w:rsid w:val="0024302C"/>
    <w:rPr>
      <w:rFonts w:ascii="Arial" w:eastAsia="Times New Roman" w:hAnsi="Arial" w:cs="Times New Roman"/>
      <w:szCs w:val="24"/>
      <w:lang w:eastAsia="sk-SK"/>
    </w:rPr>
  </w:style>
  <w:style w:type="table" w:styleId="Mriekatabuky">
    <w:name w:val="Table Grid"/>
    <w:basedOn w:val="Normlnatabuka"/>
    <w:uiPriority w:val="59"/>
    <w:rsid w:val="00AC58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dpiskapitoly">
    <w:name w:val="Nadpis kapitoly"/>
    <w:basedOn w:val="Nadpis2"/>
    <w:autoRedefine/>
    <w:qFormat/>
    <w:rsid w:val="00032535"/>
    <w:pPr>
      <w:numPr>
        <w:ilvl w:val="2"/>
        <w:numId w:val="27"/>
      </w:numPr>
      <w:tabs>
        <w:tab w:val="num" w:pos="360"/>
      </w:tabs>
      <w:spacing w:before="40" w:line="276" w:lineRule="auto"/>
      <w:ind w:left="1701" w:firstLine="0"/>
    </w:pPr>
    <w:rPr>
      <w:rFonts w:ascii="Calibri Light" w:eastAsia="Times New Roman" w:hAnsi="Calibri Light" w:cs="Calibri Light"/>
      <w:bCs w:val="0"/>
      <w:color w:val="FF0000"/>
      <w:sz w:val="22"/>
      <w:szCs w:val="22"/>
      <w:u w:color="000000"/>
      <w:lang w:eastAsia="en-US"/>
    </w:rPr>
  </w:style>
  <w:style w:type="character" w:customStyle="1" w:styleId="Nadpis2Char">
    <w:name w:val="Nadpis 2 Char"/>
    <w:basedOn w:val="Predvolenpsmoodseku"/>
    <w:link w:val="Nadpis2"/>
    <w:uiPriority w:val="9"/>
    <w:semiHidden/>
    <w:rsid w:val="00032535"/>
    <w:rPr>
      <w:rFonts w:asciiTheme="majorHAnsi" w:eastAsiaTheme="majorEastAsia" w:hAnsiTheme="majorHAnsi" w:cstheme="majorBidi"/>
      <w:b/>
      <w:bCs/>
      <w:color w:val="4F81BD" w:themeColor="accent1"/>
      <w:sz w:val="26"/>
      <w:szCs w:val="26"/>
      <w:lang w:eastAsia="sk-SK"/>
    </w:rPr>
  </w:style>
  <w:style w:type="paragraph" w:styleId="Revzia">
    <w:name w:val="Revision"/>
    <w:hidden/>
    <w:uiPriority w:val="99"/>
    <w:semiHidden/>
    <w:rsid w:val="00B166EC"/>
    <w:pPr>
      <w:spacing w:after="0" w:line="240" w:lineRule="auto"/>
    </w:pPr>
    <w:rPr>
      <w:rFonts w:ascii="Arial" w:eastAsia="Times New Roman" w:hAnsi="Arial" w:cs="Times New Roman"/>
      <w:szCs w:val="24"/>
      <w:lang w:eastAsia="sk-SK"/>
    </w:rPr>
  </w:style>
  <w:style w:type="paragraph" w:customStyle="1" w:styleId="Standard">
    <w:name w:val="Standard"/>
    <w:rsid w:val="00207D43"/>
    <w:pPr>
      <w:suppressAutoHyphens/>
      <w:autoSpaceDN w:val="0"/>
      <w:spacing w:after="0" w:line="240" w:lineRule="auto"/>
      <w:textAlignment w:val="baseline"/>
    </w:pPr>
    <w:rPr>
      <w:rFonts w:ascii="Arial" w:eastAsia="Calibri" w:hAnsi="Arial" w:cs="Arial"/>
      <w:color w:val="000000"/>
      <w:kern w:val="3"/>
      <w:sz w:val="24"/>
      <w:szCs w:val="24"/>
      <w:lang w:eastAsia="sk-SK"/>
    </w:rPr>
  </w:style>
  <w:style w:type="character" w:styleId="Siln">
    <w:name w:val="Strong"/>
    <w:basedOn w:val="Predvolenpsmoodseku"/>
    <w:uiPriority w:val="22"/>
    <w:qFormat/>
    <w:rsid w:val="00CC79A0"/>
    <w:rPr>
      <w:b/>
      <w:bCs/>
    </w:rPr>
  </w:style>
  <w:style w:type="numbering" w:customStyle="1" w:styleId="tl1">
    <w:name w:val="Štýl1"/>
    <w:rsid w:val="003E087B"/>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A0908"/>
    <w:pPr>
      <w:spacing w:after="0" w:line="240" w:lineRule="auto"/>
    </w:pPr>
    <w:rPr>
      <w:rFonts w:ascii="Arial" w:eastAsia="Times New Roman" w:hAnsi="Arial" w:cs="Times New Roman"/>
      <w:szCs w:val="24"/>
      <w:lang w:eastAsia="sk-SK"/>
    </w:rPr>
  </w:style>
  <w:style w:type="paragraph" w:styleId="Nadpis1">
    <w:name w:val="heading 1"/>
    <w:basedOn w:val="Normlny"/>
    <w:next w:val="Normlny"/>
    <w:link w:val="Nadpis1Char"/>
    <w:qFormat/>
    <w:rsid w:val="00CA0908"/>
    <w:pPr>
      <w:keepNext/>
      <w:tabs>
        <w:tab w:val="num" w:pos="540"/>
      </w:tabs>
      <w:jc w:val="center"/>
      <w:outlineLvl w:val="0"/>
    </w:pPr>
    <w:rPr>
      <w:sz w:val="40"/>
      <w:szCs w:val="40"/>
    </w:rPr>
  </w:style>
  <w:style w:type="paragraph" w:styleId="Nadpis2">
    <w:name w:val="heading 2"/>
    <w:basedOn w:val="Normlny"/>
    <w:next w:val="Normlny"/>
    <w:link w:val="Nadpis2Char"/>
    <w:uiPriority w:val="9"/>
    <w:semiHidden/>
    <w:unhideWhenUsed/>
    <w:qFormat/>
    <w:rsid w:val="000325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5">
    <w:name w:val="heading 5"/>
    <w:basedOn w:val="Normlny"/>
    <w:next w:val="Normlny"/>
    <w:link w:val="Nadpis5Char"/>
    <w:qFormat/>
    <w:rsid w:val="00CA0908"/>
    <w:pPr>
      <w:keepNext/>
      <w:jc w:val="center"/>
      <w:outlineLvl w:val="4"/>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CA0908"/>
    <w:rPr>
      <w:rFonts w:ascii="Arial" w:eastAsia="Times New Roman" w:hAnsi="Arial" w:cs="Times New Roman"/>
      <w:sz w:val="40"/>
      <w:szCs w:val="40"/>
      <w:lang w:eastAsia="sk-SK"/>
    </w:rPr>
  </w:style>
  <w:style w:type="character" w:customStyle="1" w:styleId="Nadpis5Char">
    <w:name w:val="Nadpis 5 Char"/>
    <w:basedOn w:val="Predvolenpsmoodseku"/>
    <w:link w:val="Nadpis5"/>
    <w:rsid w:val="00CA0908"/>
    <w:rPr>
      <w:rFonts w:ascii="Arial" w:eastAsia="Times New Roman" w:hAnsi="Arial" w:cs="Times New Roman"/>
      <w:b/>
      <w:bCs/>
      <w:sz w:val="28"/>
      <w:szCs w:val="28"/>
      <w:lang w:eastAsia="sk-SK"/>
    </w:rPr>
  </w:style>
  <w:style w:type="paragraph" w:styleId="Odsekzoznamu">
    <w:name w:val="List Paragraph"/>
    <w:aliases w:val="Bullet Number,lp1,lp11,List Paragraph11,Bullet 1,Use Case List Paragraph,body,Odsek zoznamu2,List Paragraph,Medium List 2 - Accent 41,Bullet List,FooterText,numbered,List Paragraph1,Paragraphe de liste1,Listenabsatz,body 2,Lista 1,VS_Odsek"/>
    <w:basedOn w:val="Normlny"/>
    <w:link w:val="OdsekzoznamuChar"/>
    <w:uiPriority w:val="34"/>
    <w:qFormat/>
    <w:rsid w:val="00CA0908"/>
    <w:pPr>
      <w:ind w:left="708"/>
    </w:pPr>
  </w:style>
  <w:style w:type="character" w:customStyle="1" w:styleId="pre">
    <w:name w:val="pre"/>
    <w:rsid w:val="00CA0908"/>
    <w:rPr>
      <w:rFonts w:cs="Times New Roman"/>
    </w:rPr>
  </w:style>
  <w:style w:type="character" w:customStyle="1" w:styleId="ra">
    <w:name w:val="ra"/>
    <w:rsid w:val="00CA0908"/>
  </w:style>
  <w:style w:type="character" w:customStyle="1" w:styleId="OdsekzoznamuChar">
    <w:name w:val="Odsek zoznamu Char"/>
    <w:aliases w:val="Bullet Number Char,lp1 Char,lp11 Char,List Paragraph11 Char,Bullet 1 Char,Use Case List Paragraph Char,body Char,Odsek zoznamu2 Char,List Paragraph Char,Medium List 2 - Accent 41 Char,Bullet List Char,FooterText Char,numbered Char"/>
    <w:link w:val="Odsekzoznamu"/>
    <w:uiPriority w:val="34"/>
    <w:qFormat/>
    <w:rsid w:val="00E75AEA"/>
    <w:rPr>
      <w:rFonts w:ascii="Arial" w:eastAsia="Times New Roman" w:hAnsi="Arial" w:cs="Times New Roman"/>
      <w:szCs w:val="24"/>
      <w:lang w:eastAsia="sk-SK"/>
    </w:rPr>
  </w:style>
  <w:style w:type="paragraph" w:customStyle="1" w:styleId="Odsek">
    <w:name w:val="Odsek"/>
    <w:basedOn w:val="Normlny"/>
    <w:rsid w:val="00E75AEA"/>
    <w:pPr>
      <w:spacing w:before="120"/>
      <w:ind w:left="510" w:hanging="510"/>
      <w:jc w:val="both"/>
    </w:pPr>
    <w:rPr>
      <w:rFonts w:ascii="Times New Roman" w:eastAsia="Calibri" w:hAnsi="Times New Roman"/>
      <w:sz w:val="24"/>
    </w:rPr>
  </w:style>
  <w:style w:type="paragraph" w:styleId="Bezriadkovania">
    <w:name w:val="No Spacing"/>
    <w:uiPriority w:val="1"/>
    <w:qFormat/>
    <w:rsid w:val="008E4F71"/>
    <w:pPr>
      <w:spacing w:after="0" w:line="240" w:lineRule="auto"/>
    </w:pPr>
    <w:rPr>
      <w:rFonts w:eastAsiaTheme="minorEastAsia"/>
      <w:lang w:eastAsia="sk-SK"/>
    </w:rPr>
  </w:style>
  <w:style w:type="paragraph" w:styleId="Textbubliny">
    <w:name w:val="Balloon Text"/>
    <w:basedOn w:val="Normlny"/>
    <w:link w:val="TextbublinyChar"/>
    <w:uiPriority w:val="99"/>
    <w:semiHidden/>
    <w:unhideWhenUsed/>
    <w:rsid w:val="00835696"/>
    <w:rPr>
      <w:rFonts w:ascii="Tahoma" w:hAnsi="Tahoma" w:cs="Tahoma"/>
      <w:sz w:val="16"/>
      <w:szCs w:val="16"/>
    </w:rPr>
  </w:style>
  <w:style w:type="character" w:customStyle="1" w:styleId="TextbublinyChar">
    <w:name w:val="Text bubliny Char"/>
    <w:basedOn w:val="Predvolenpsmoodseku"/>
    <w:link w:val="Textbubliny"/>
    <w:uiPriority w:val="99"/>
    <w:semiHidden/>
    <w:rsid w:val="00835696"/>
    <w:rPr>
      <w:rFonts w:ascii="Tahoma" w:eastAsia="Times New Roman" w:hAnsi="Tahoma" w:cs="Tahoma"/>
      <w:sz w:val="16"/>
      <w:szCs w:val="16"/>
      <w:lang w:eastAsia="sk-SK"/>
    </w:rPr>
  </w:style>
  <w:style w:type="character" w:styleId="Hypertextovprepojenie">
    <w:name w:val="Hyperlink"/>
    <w:basedOn w:val="Predvolenpsmoodseku"/>
    <w:uiPriority w:val="99"/>
    <w:semiHidden/>
    <w:unhideWhenUsed/>
    <w:rsid w:val="00F3130D"/>
    <w:rPr>
      <w:color w:val="0000FF"/>
      <w:u w:val="single"/>
    </w:rPr>
  </w:style>
  <w:style w:type="paragraph" w:customStyle="1" w:styleId="Default">
    <w:name w:val="Default"/>
    <w:rsid w:val="00ED681B"/>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r">
    <w:name w:val="annotation reference"/>
    <w:basedOn w:val="Predvolenpsmoodseku"/>
    <w:uiPriority w:val="99"/>
    <w:semiHidden/>
    <w:unhideWhenUsed/>
    <w:rsid w:val="00A46460"/>
    <w:rPr>
      <w:sz w:val="16"/>
      <w:szCs w:val="16"/>
    </w:rPr>
  </w:style>
  <w:style w:type="paragraph" w:styleId="Textkomentra">
    <w:name w:val="annotation text"/>
    <w:basedOn w:val="Normlny"/>
    <w:link w:val="TextkomentraChar"/>
    <w:uiPriority w:val="99"/>
    <w:unhideWhenUsed/>
    <w:rsid w:val="00A46460"/>
    <w:rPr>
      <w:sz w:val="20"/>
      <w:szCs w:val="20"/>
    </w:rPr>
  </w:style>
  <w:style w:type="character" w:customStyle="1" w:styleId="TextkomentraChar">
    <w:name w:val="Text komentára Char"/>
    <w:basedOn w:val="Predvolenpsmoodseku"/>
    <w:link w:val="Textkomentra"/>
    <w:uiPriority w:val="99"/>
    <w:rsid w:val="00A46460"/>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46460"/>
    <w:rPr>
      <w:b/>
      <w:bCs/>
    </w:rPr>
  </w:style>
  <w:style w:type="character" w:customStyle="1" w:styleId="PredmetkomentraChar">
    <w:name w:val="Predmet komentára Char"/>
    <w:basedOn w:val="TextkomentraChar"/>
    <w:link w:val="Predmetkomentra"/>
    <w:uiPriority w:val="99"/>
    <w:semiHidden/>
    <w:rsid w:val="00A46460"/>
    <w:rPr>
      <w:rFonts w:ascii="Arial" w:eastAsia="Times New Roman" w:hAnsi="Arial" w:cs="Times New Roman"/>
      <w:b/>
      <w:bCs/>
      <w:sz w:val="20"/>
      <w:szCs w:val="20"/>
      <w:lang w:eastAsia="sk-SK"/>
    </w:rPr>
  </w:style>
  <w:style w:type="paragraph" w:styleId="Zkladntext2">
    <w:name w:val="Body Text 2"/>
    <w:basedOn w:val="Normlny"/>
    <w:link w:val="Zkladntext2Char"/>
    <w:uiPriority w:val="99"/>
    <w:unhideWhenUsed/>
    <w:rsid w:val="0024302C"/>
    <w:pPr>
      <w:spacing w:after="120" w:line="480" w:lineRule="auto"/>
    </w:pPr>
  </w:style>
  <w:style w:type="character" w:customStyle="1" w:styleId="Zkladntext2Char">
    <w:name w:val="Základný text 2 Char"/>
    <w:basedOn w:val="Predvolenpsmoodseku"/>
    <w:link w:val="Zkladntext2"/>
    <w:uiPriority w:val="99"/>
    <w:rsid w:val="0024302C"/>
    <w:rPr>
      <w:rFonts w:ascii="Arial" w:eastAsia="Times New Roman" w:hAnsi="Arial" w:cs="Times New Roman"/>
      <w:szCs w:val="24"/>
      <w:lang w:eastAsia="sk-SK"/>
    </w:rPr>
  </w:style>
  <w:style w:type="table" w:styleId="Mriekatabuky">
    <w:name w:val="Table Grid"/>
    <w:basedOn w:val="Normlnatabuka"/>
    <w:uiPriority w:val="59"/>
    <w:rsid w:val="00AC5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kapitoly">
    <w:name w:val="Nadpis kapitoly"/>
    <w:basedOn w:val="Nadpis2"/>
    <w:autoRedefine/>
    <w:qFormat/>
    <w:rsid w:val="00032535"/>
    <w:pPr>
      <w:numPr>
        <w:ilvl w:val="2"/>
        <w:numId w:val="27"/>
      </w:numPr>
      <w:tabs>
        <w:tab w:val="num" w:pos="360"/>
      </w:tabs>
      <w:spacing w:before="40" w:line="276" w:lineRule="auto"/>
      <w:ind w:left="1701" w:firstLine="0"/>
    </w:pPr>
    <w:rPr>
      <w:rFonts w:ascii="Calibri Light" w:eastAsia="Times New Roman" w:hAnsi="Calibri Light" w:cs="Calibri Light"/>
      <w:bCs w:val="0"/>
      <w:color w:val="FF0000"/>
      <w:sz w:val="22"/>
      <w:szCs w:val="22"/>
      <w:u w:color="000000"/>
      <w:lang w:eastAsia="en-US"/>
    </w:rPr>
  </w:style>
  <w:style w:type="character" w:customStyle="1" w:styleId="Nadpis2Char">
    <w:name w:val="Nadpis 2 Char"/>
    <w:basedOn w:val="Predvolenpsmoodseku"/>
    <w:link w:val="Nadpis2"/>
    <w:uiPriority w:val="9"/>
    <w:semiHidden/>
    <w:rsid w:val="00032535"/>
    <w:rPr>
      <w:rFonts w:asciiTheme="majorHAnsi" w:eastAsiaTheme="majorEastAsia" w:hAnsiTheme="majorHAnsi" w:cstheme="majorBidi"/>
      <w:b/>
      <w:bCs/>
      <w:color w:val="4F81BD" w:themeColor="accent1"/>
      <w:sz w:val="26"/>
      <w:szCs w:val="26"/>
      <w:lang w:eastAsia="sk-SK"/>
    </w:rPr>
  </w:style>
  <w:style w:type="paragraph" w:styleId="Revzia">
    <w:name w:val="Revision"/>
    <w:hidden/>
    <w:uiPriority w:val="99"/>
    <w:semiHidden/>
    <w:rsid w:val="00B166EC"/>
    <w:pPr>
      <w:spacing w:after="0" w:line="240" w:lineRule="auto"/>
    </w:pPr>
    <w:rPr>
      <w:rFonts w:ascii="Arial" w:eastAsia="Times New Roman" w:hAnsi="Arial" w:cs="Times New Roman"/>
      <w:szCs w:val="24"/>
      <w:lang w:eastAsia="sk-SK"/>
    </w:rPr>
  </w:style>
  <w:style w:type="paragraph" w:customStyle="1" w:styleId="Standard">
    <w:name w:val="Standard"/>
    <w:rsid w:val="00207D43"/>
    <w:pPr>
      <w:suppressAutoHyphens/>
      <w:autoSpaceDN w:val="0"/>
      <w:spacing w:after="0" w:line="240" w:lineRule="auto"/>
      <w:textAlignment w:val="baseline"/>
    </w:pPr>
    <w:rPr>
      <w:rFonts w:ascii="Arial" w:eastAsia="Calibri" w:hAnsi="Arial" w:cs="Arial"/>
      <w:color w:val="000000"/>
      <w:kern w:val="3"/>
      <w:sz w:val="24"/>
      <w:szCs w:val="24"/>
      <w:lang w:eastAsia="sk-SK"/>
    </w:rPr>
  </w:style>
  <w:style w:type="character" w:styleId="Siln">
    <w:name w:val="Strong"/>
    <w:basedOn w:val="Predvolenpsmoodseku"/>
    <w:uiPriority w:val="22"/>
    <w:qFormat/>
    <w:rsid w:val="00CC79A0"/>
    <w:rPr>
      <w:b/>
      <w:bCs/>
    </w:rPr>
  </w:style>
  <w:style w:type="numbering" w:customStyle="1" w:styleId="tl1">
    <w:name w:val="Štýl1"/>
    <w:rsid w:val="003E087B"/>
    <w:pPr>
      <w:numPr>
        <w:numId w:val="33"/>
      </w:numPr>
    </w:pPr>
  </w:style>
</w:styles>
</file>

<file path=word/webSettings.xml><?xml version="1.0" encoding="utf-8"?>
<w:webSettings xmlns:r="http://schemas.openxmlformats.org/officeDocument/2006/relationships" xmlns:w="http://schemas.openxmlformats.org/wordprocessingml/2006/main">
  <w:divs>
    <w:div w:id="186530158">
      <w:bodyDiv w:val="1"/>
      <w:marLeft w:val="0"/>
      <w:marRight w:val="0"/>
      <w:marTop w:val="0"/>
      <w:marBottom w:val="0"/>
      <w:divBdr>
        <w:top w:val="none" w:sz="0" w:space="0" w:color="auto"/>
        <w:left w:val="none" w:sz="0" w:space="0" w:color="auto"/>
        <w:bottom w:val="none" w:sz="0" w:space="0" w:color="auto"/>
        <w:right w:val="none" w:sz="0" w:space="0" w:color="auto"/>
      </w:divBdr>
    </w:div>
    <w:div w:id="374626867">
      <w:bodyDiv w:val="1"/>
      <w:marLeft w:val="0"/>
      <w:marRight w:val="0"/>
      <w:marTop w:val="0"/>
      <w:marBottom w:val="0"/>
      <w:divBdr>
        <w:top w:val="none" w:sz="0" w:space="0" w:color="auto"/>
        <w:left w:val="none" w:sz="0" w:space="0" w:color="auto"/>
        <w:bottom w:val="none" w:sz="0" w:space="0" w:color="auto"/>
        <w:right w:val="none" w:sz="0" w:space="0" w:color="auto"/>
      </w:divBdr>
      <w:divsChild>
        <w:div w:id="1110785486">
          <w:marLeft w:val="0"/>
          <w:marRight w:val="0"/>
          <w:marTop w:val="0"/>
          <w:marBottom w:val="0"/>
          <w:divBdr>
            <w:top w:val="none" w:sz="0" w:space="0" w:color="auto"/>
            <w:left w:val="none" w:sz="0" w:space="0" w:color="auto"/>
            <w:bottom w:val="none" w:sz="0" w:space="0" w:color="auto"/>
            <w:right w:val="none" w:sz="0" w:space="0" w:color="auto"/>
          </w:divBdr>
        </w:div>
        <w:div w:id="1844389649">
          <w:marLeft w:val="0"/>
          <w:marRight w:val="0"/>
          <w:marTop w:val="0"/>
          <w:marBottom w:val="0"/>
          <w:divBdr>
            <w:top w:val="none" w:sz="0" w:space="0" w:color="auto"/>
            <w:left w:val="none" w:sz="0" w:space="0" w:color="auto"/>
            <w:bottom w:val="none" w:sz="0" w:space="0" w:color="auto"/>
            <w:right w:val="none" w:sz="0" w:space="0" w:color="auto"/>
          </w:divBdr>
        </w:div>
      </w:divsChild>
    </w:div>
    <w:div w:id="706880302">
      <w:bodyDiv w:val="1"/>
      <w:marLeft w:val="0"/>
      <w:marRight w:val="0"/>
      <w:marTop w:val="0"/>
      <w:marBottom w:val="0"/>
      <w:divBdr>
        <w:top w:val="none" w:sz="0" w:space="0" w:color="auto"/>
        <w:left w:val="none" w:sz="0" w:space="0" w:color="auto"/>
        <w:bottom w:val="none" w:sz="0" w:space="0" w:color="auto"/>
        <w:right w:val="none" w:sz="0" w:space="0" w:color="auto"/>
      </w:divBdr>
      <w:divsChild>
        <w:div w:id="806898064">
          <w:marLeft w:val="0"/>
          <w:marRight w:val="0"/>
          <w:marTop w:val="0"/>
          <w:marBottom w:val="0"/>
          <w:divBdr>
            <w:top w:val="none" w:sz="0" w:space="0" w:color="auto"/>
            <w:left w:val="none" w:sz="0" w:space="0" w:color="auto"/>
            <w:bottom w:val="none" w:sz="0" w:space="0" w:color="auto"/>
            <w:right w:val="none" w:sz="0" w:space="0" w:color="auto"/>
          </w:divBdr>
        </w:div>
      </w:divsChild>
    </w:div>
    <w:div w:id="1496650149">
      <w:bodyDiv w:val="1"/>
      <w:marLeft w:val="0"/>
      <w:marRight w:val="0"/>
      <w:marTop w:val="0"/>
      <w:marBottom w:val="0"/>
      <w:divBdr>
        <w:top w:val="none" w:sz="0" w:space="0" w:color="auto"/>
        <w:left w:val="none" w:sz="0" w:space="0" w:color="auto"/>
        <w:bottom w:val="none" w:sz="0" w:space="0" w:color="auto"/>
        <w:right w:val="none" w:sz="0" w:space="0" w:color="auto"/>
      </w:divBdr>
    </w:div>
    <w:div w:id="187407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lov-lex.sk/pravne-predpisy/SK/ZZ/1990/372/"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DE0993-8C9F-4FC6-B5EA-D4FB06BBF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37</Pages>
  <Words>17933</Words>
  <Characters>102219</Characters>
  <Application>Microsoft Office Word</Application>
  <DocSecurity>0</DocSecurity>
  <Lines>851</Lines>
  <Paragraphs>239</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119913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mlalikova</dc:creator>
  <cp:lastModifiedBy>user</cp:lastModifiedBy>
  <cp:revision>17</cp:revision>
  <cp:lastPrinted>2023-02-24T15:02:00Z</cp:lastPrinted>
  <dcterms:created xsi:type="dcterms:W3CDTF">2023-03-01T12:25:00Z</dcterms:created>
  <dcterms:modified xsi:type="dcterms:W3CDTF">2023-03-03T07:19:00Z</dcterms:modified>
</cp:coreProperties>
</file>