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4F" w:rsidRPr="00C54398" w:rsidRDefault="00C54398" w:rsidP="007D1B5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pacing w:line="360" w:lineRule="auto"/>
        <w:ind w:right="32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C54398">
        <w:rPr>
          <w:rFonts w:ascii="Arial" w:hAnsi="Arial" w:cs="Arial"/>
          <w:b/>
          <w:snapToGrid w:val="0"/>
          <w:sz w:val="22"/>
          <w:szCs w:val="22"/>
        </w:rPr>
        <w:t>Príloha č. 1</w:t>
      </w:r>
    </w:p>
    <w:p w:rsidR="000570FF" w:rsidRDefault="000570FF" w:rsidP="00CA624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925DA2" w:rsidRDefault="00925DA2" w:rsidP="00CA624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925DA2" w:rsidRDefault="00925DA2" w:rsidP="00CA624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:rsidR="00473CE0" w:rsidRPr="00C54398" w:rsidRDefault="00473CE0" w:rsidP="00CA624F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C54398">
        <w:rPr>
          <w:rFonts w:ascii="Arial" w:hAnsi="Arial" w:cs="Arial"/>
          <w:b/>
          <w:snapToGrid w:val="0"/>
          <w:sz w:val="22"/>
          <w:szCs w:val="22"/>
        </w:rPr>
        <w:t>Predmet obstarávania</w:t>
      </w:r>
      <w:r w:rsidR="00CA624F" w:rsidRPr="00C54398">
        <w:rPr>
          <w:rFonts w:ascii="Arial" w:hAnsi="Arial" w:cs="Arial"/>
          <w:b/>
          <w:snapToGrid w:val="0"/>
          <w:sz w:val="22"/>
          <w:szCs w:val="22"/>
        </w:rPr>
        <w:t xml:space="preserve">: </w:t>
      </w:r>
    </w:p>
    <w:p w:rsidR="00F23D0D" w:rsidRDefault="00F23D0D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</w:rPr>
      </w:pPr>
    </w:p>
    <w:p w:rsidR="00434E72" w:rsidRDefault="003D3171" w:rsidP="00434E72">
      <w:pPr>
        <w:autoSpaceDE/>
        <w:autoSpaceDN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3D3171">
        <w:rPr>
          <w:rFonts w:ascii="Arial" w:eastAsia="Calibri" w:hAnsi="Arial" w:cs="Arial"/>
          <w:b/>
          <w:sz w:val="24"/>
          <w:szCs w:val="24"/>
          <w:lang w:eastAsia="en-US"/>
        </w:rPr>
        <w:t>„</w:t>
      </w:r>
      <w:r w:rsidR="00434E72" w:rsidRPr="00434E72">
        <w:rPr>
          <w:rFonts w:ascii="Arial" w:eastAsia="Calibri" w:hAnsi="Arial" w:cs="Arial"/>
          <w:b/>
          <w:sz w:val="24"/>
          <w:szCs w:val="24"/>
          <w:lang w:eastAsia="en-US"/>
        </w:rPr>
        <w:t>Nákup pracích prostriedkov pre materské školy v Trnave</w:t>
      </w:r>
      <w:r w:rsidRPr="003D3171">
        <w:rPr>
          <w:rFonts w:ascii="Arial" w:eastAsia="Calibri" w:hAnsi="Arial" w:cs="Arial"/>
          <w:b/>
          <w:sz w:val="24"/>
          <w:szCs w:val="24"/>
          <w:lang w:eastAsia="en-US"/>
        </w:rPr>
        <w:t>“</w:t>
      </w:r>
    </w:p>
    <w:p w:rsidR="00434E72" w:rsidRPr="00434E72" w:rsidRDefault="00434E72" w:rsidP="00434E72">
      <w:pPr>
        <w:autoSpaceDE/>
        <w:autoSpaceDN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434E72" w:rsidRDefault="00434E72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      </w:t>
      </w:r>
      <w:r w:rsidR="00C54398">
        <w:rPr>
          <w:rFonts w:ascii="Arial" w:hAnsi="Arial" w:cs="Arial"/>
          <w:b/>
          <w:snapToGrid w:val="0"/>
          <w:sz w:val="22"/>
          <w:szCs w:val="22"/>
        </w:rPr>
        <w:t>Tabuľka :</w:t>
      </w:r>
      <w:r w:rsidR="00F40BC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C54398">
        <w:rPr>
          <w:rFonts w:ascii="Arial" w:hAnsi="Arial" w:cs="Arial"/>
          <w:b/>
          <w:snapToGrid w:val="0"/>
          <w:sz w:val="22"/>
          <w:szCs w:val="22"/>
        </w:rPr>
        <w:t>„</w:t>
      </w:r>
      <w:r w:rsidRPr="00434E72">
        <w:rPr>
          <w:rFonts w:ascii="Arial" w:hAnsi="Arial" w:cs="Arial"/>
          <w:b/>
          <w:snapToGrid w:val="0"/>
          <w:sz w:val="22"/>
          <w:szCs w:val="22"/>
        </w:rPr>
        <w:t>MŠ V Jame – pracie prostriedky</w:t>
      </w:r>
      <w:r w:rsidR="00C54398">
        <w:rPr>
          <w:rFonts w:ascii="Arial" w:hAnsi="Arial" w:cs="Arial"/>
          <w:b/>
          <w:snapToGrid w:val="0"/>
          <w:sz w:val="22"/>
          <w:szCs w:val="22"/>
        </w:rPr>
        <w:t>“</w:t>
      </w:r>
    </w:p>
    <w:p w:rsidR="00434E72" w:rsidRDefault="00434E72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</w:p>
    <w:tbl>
      <w:tblPr>
        <w:tblStyle w:val="Mriekatabuky"/>
        <w:tblW w:w="10031" w:type="dxa"/>
        <w:tblLook w:val="04A0" w:firstRow="1" w:lastRow="0" w:firstColumn="1" w:lastColumn="0" w:noHBand="0" w:noVBand="1"/>
      </w:tblPr>
      <w:tblGrid>
        <w:gridCol w:w="534"/>
        <w:gridCol w:w="4110"/>
        <w:gridCol w:w="1984"/>
        <w:gridCol w:w="1843"/>
        <w:gridCol w:w="1560"/>
      </w:tblGrid>
      <w:tr w:rsidR="00280544" w:rsidTr="00280544">
        <w:tc>
          <w:tcPr>
            <w:tcW w:w="534" w:type="dxa"/>
          </w:tcPr>
          <w:p w:rsidR="00434E72" w:rsidRPr="00434E72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-154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434E72">
              <w:rPr>
                <w:rFonts w:ascii="Arial" w:hAnsi="Arial" w:cs="Arial"/>
                <w:b/>
                <w:snapToGrid w:val="0"/>
              </w:rPr>
              <w:t>P.č</w:t>
            </w:r>
            <w:proofErr w:type="spellEnd"/>
            <w:r w:rsidRPr="00434E72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4110" w:type="dxa"/>
          </w:tcPr>
          <w:p w:rsidR="00434E72" w:rsidRPr="00434E72" w:rsidRDefault="00434E72" w:rsidP="00434E7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b/>
                <w:snapToGrid w:val="0"/>
              </w:rPr>
            </w:pPr>
            <w:r w:rsidRPr="00434E72">
              <w:rPr>
                <w:rFonts w:ascii="Arial" w:hAnsi="Arial" w:cs="Arial"/>
                <w:b/>
                <w:snapToGrid w:val="0"/>
              </w:rPr>
              <w:t>Názov tovaru</w:t>
            </w:r>
          </w:p>
        </w:tc>
        <w:tc>
          <w:tcPr>
            <w:tcW w:w="1984" w:type="dxa"/>
          </w:tcPr>
          <w:p w:rsidR="00434E72" w:rsidRP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</w:rPr>
            </w:pPr>
            <w:r w:rsidRPr="00434E72">
              <w:rPr>
                <w:rFonts w:ascii="Arial" w:hAnsi="Arial" w:cs="Arial"/>
                <w:b/>
                <w:snapToGrid w:val="0"/>
              </w:rPr>
              <w:t>Predpokladaný počet minimálny</w:t>
            </w:r>
          </w:p>
        </w:tc>
        <w:tc>
          <w:tcPr>
            <w:tcW w:w="1843" w:type="dxa"/>
          </w:tcPr>
          <w:p w:rsidR="00434E72" w:rsidRPr="00434E72" w:rsidRDefault="00434E72" w:rsidP="00434E7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-108"/>
              <w:jc w:val="both"/>
              <w:rPr>
                <w:rFonts w:ascii="Arial" w:hAnsi="Arial" w:cs="Arial"/>
                <w:b/>
                <w:snapToGrid w:val="0"/>
              </w:rPr>
            </w:pPr>
            <w:r w:rsidRPr="00434E72">
              <w:rPr>
                <w:rFonts w:ascii="Arial" w:hAnsi="Arial" w:cs="Arial"/>
                <w:b/>
                <w:snapToGrid w:val="0"/>
              </w:rPr>
              <w:t>Predpokladaný počet</w:t>
            </w:r>
            <w:r>
              <w:rPr>
                <w:rFonts w:ascii="Arial" w:hAnsi="Arial" w:cs="Arial"/>
                <w:b/>
                <w:snapToGrid w:val="0"/>
              </w:rPr>
              <w:t xml:space="preserve"> maximálny  </w:t>
            </w:r>
          </w:p>
        </w:tc>
        <w:tc>
          <w:tcPr>
            <w:tcW w:w="1560" w:type="dxa"/>
          </w:tcPr>
          <w:p w:rsidR="00434E72" w:rsidRDefault="00434E72" w:rsidP="00434E7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Jednotková cena s  DPH</w:t>
            </w:r>
          </w:p>
        </w:tc>
      </w:tr>
      <w:tr w:rsidR="00434E72" w:rsidTr="00280544">
        <w:tc>
          <w:tcPr>
            <w:tcW w:w="534" w:type="dxa"/>
          </w:tcPr>
          <w:p w:rsidR="00434E72" w:rsidRP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</w:rPr>
            </w:pPr>
            <w:r w:rsidRPr="00434E72">
              <w:rPr>
                <w:rFonts w:ascii="Arial" w:hAnsi="Arial" w:cs="Arial"/>
                <w:b/>
                <w:snapToGrid w:val="0"/>
              </w:rPr>
              <w:t>1</w:t>
            </w:r>
          </w:p>
        </w:tc>
        <w:tc>
          <w:tcPr>
            <w:tcW w:w="4110" w:type="dxa"/>
          </w:tcPr>
          <w:p w:rsidR="00434E72" w:rsidRP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Persil3,5kg</w:t>
            </w:r>
            <w:r w:rsidRPr="00434E72">
              <w:rPr>
                <w:rFonts w:ascii="Arial" w:hAnsi="Arial" w:cs="Arial"/>
                <w:snapToGrid w:val="0"/>
                <w:sz w:val="22"/>
                <w:szCs w:val="22"/>
              </w:rPr>
              <w:t xml:space="preserve"> =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50 pracích dávok</w:t>
            </w:r>
          </w:p>
        </w:tc>
        <w:tc>
          <w:tcPr>
            <w:tcW w:w="1984" w:type="dxa"/>
          </w:tcPr>
          <w:p w:rsidR="00434E72" w:rsidRPr="00280544" w:rsidRDefault="00280544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80544">
              <w:rPr>
                <w:rFonts w:ascii="Arial" w:hAnsi="Arial" w:cs="Arial"/>
                <w:snapToGrid w:val="0"/>
                <w:sz w:val="22"/>
                <w:szCs w:val="22"/>
              </w:rPr>
              <w:t>70balení</w:t>
            </w:r>
          </w:p>
        </w:tc>
        <w:tc>
          <w:tcPr>
            <w:tcW w:w="1843" w:type="dxa"/>
          </w:tcPr>
          <w:p w:rsidR="00434E72" w:rsidRPr="00280544" w:rsidRDefault="00280544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90 balení</w:t>
            </w:r>
          </w:p>
        </w:tc>
        <w:tc>
          <w:tcPr>
            <w:tcW w:w="1560" w:type="dxa"/>
          </w:tcPr>
          <w:p w:rsidR="00434E72" w:rsidRPr="00280544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4110" w:type="dxa"/>
          </w:tcPr>
          <w:p w:rsidR="00434E72" w:rsidRPr="00280544" w:rsidRDefault="00280544" w:rsidP="00280544">
            <w:pPr>
              <w:widowControl w:val="0"/>
              <w:tabs>
                <w:tab w:val="left" w:pos="2304"/>
              </w:tabs>
              <w:adjustRightInd w:val="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80544">
              <w:rPr>
                <w:rFonts w:ascii="Arial" w:hAnsi="Arial" w:cs="Arial"/>
                <w:snapToGrid w:val="0"/>
                <w:sz w:val="22"/>
                <w:szCs w:val="22"/>
              </w:rPr>
              <w:t xml:space="preserve">Aviváž </w:t>
            </w:r>
            <w:proofErr w:type="spellStart"/>
            <w:r w:rsidRPr="00280544">
              <w:rPr>
                <w:rFonts w:ascii="Arial" w:hAnsi="Arial" w:cs="Arial"/>
                <w:snapToGrid w:val="0"/>
                <w:sz w:val="22"/>
                <w:szCs w:val="22"/>
              </w:rPr>
              <w:t>Silan</w:t>
            </w:r>
            <w:proofErr w:type="spellEnd"/>
            <w:r w:rsidRPr="00280544">
              <w:rPr>
                <w:rFonts w:ascii="Arial" w:hAnsi="Arial" w:cs="Arial"/>
                <w:snapToGrid w:val="0"/>
                <w:sz w:val="22"/>
                <w:szCs w:val="22"/>
              </w:rPr>
              <w:t xml:space="preserve"> 1,85 l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= 74 pracích dávok</w:t>
            </w:r>
          </w:p>
        </w:tc>
        <w:tc>
          <w:tcPr>
            <w:tcW w:w="1984" w:type="dxa"/>
          </w:tcPr>
          <w:p w:rsidR="00434E72" w:rsidRPr="00280544" w:rsidRDefault="00280544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 balení</w:t>
            </w:r>
          </w:p>
        </w:tc>
        <w:tc>
          <w:tcPr>
            <w:tcW w:w="1843" w:type="dxa"/>
          </w:tcPr>
          <w:p w:rsidR="00434E72" w:rsidRPr="00280544" w:rsidRDefault="00280544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14 balení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110" w:type="dxa"/>
          </w:tcPr>
          <w:p w:rsidR="00434E72" w:rsidRPr="00280544" w:rsidRDefault="00280544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Škrob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Syntamil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500g</w:t>
            </w:r>
          </w:p>
        </w:tc>
        <w:tc>
          <w:tcPr>
            <w:tcW w:w="1984" w:type="dxa"/>
          </w:tcPr>
          <w:p w:rsidR="00434E72" w:rsidRPr="00280544" w:rsidRDefault="00280544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15 balení</w:t>
            </w:r>
          </w:p>
        </w:tc>
        <w:tc>
          <w:tcPr>
            <w:tcW w:w="1843" w:type="dxa"/>
          </w:tcPr>
          <w:p w:rsidR="00434E72" w:rsidRPr="00280544" w:rsidRDefault="00280544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 balení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4110" w:type="dxa"/>
          </w:tcPr>
          <w:p w:rsidR="00434E72" w:rsidRPr="00280544" w:rsidRDefault="00F40BC9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Namo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na namáčanie 600g</w:t>
            </w:r>
          </w:p>
        </w:tc>
        <w:tc>
          <w:tcPr>
            <w:tcW w:w="1984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 balenia</w:t>
            </w:r>
          </w:p>
        </w:tc>
        <w:tc>
          <w:tcPr>
            <w:tcW w:w="1843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 balenia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110" w:type="dxa"/>
          </w:tcPr>
          <w:p w:rsidR="00434E72" w:rsidRPr="00280544" w:rsidRDefault="00F40BC9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Vaniš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1 l</w:t>
            </w:r>
          </w:p>
        </w:tc>
        <w:tc>
          <w:tcPr>
            <w:tcW w:w="1984" w:type="dxa"/>
          </w:tcPr>
          <w:p w:rsidR="00434E72" w:rsidRPr="00280544" w:rsidRDefault="00B843AB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 ba</w:t>
            </w:r>
            <w:r w:rsidR="00F40BC9">
              <w:rPr>
                <w:rFonts w:ascii="Arial" w:hAnsi="Arial" w:cs="Arial"/>
                <w:snapToGrid w:val="0"/>
                <w:sz w:val="22"/>
                <w:szCs w:val="22"/>
              </w:rPr>
              <w:t>lení</w:t>
            </w:r>
          </w:p>
        </w:tc>
        <w:tc>
          <w:tcPr>
            <w:tcW w:w="1843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 balení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4110" w:type="dxa"/>
          </w:tcPr>
          <w:p w:rsidR="00434E72" w:rsidRPr="00280544" w:rsidRDefault="00F40BC9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Savo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na bielenie 1 l</w:t>
            </w:r>
          </w:p>
        </w:tc>
        <w:tc>
          <w:tcPr>
            <w:tcW w:w="1984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 balení</w:t>
            </w:r>
          </w:p>
        </w:tc>
        <w:tc>
          <w:tcPr>
            <w:tcW w:w="1843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24 balení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4110" w:type="dxa"/>
          </w:tcPr>
          <w:p w:rsidR="00434E72" w:rsidRPr="00280544" w:rsidRDefault="00F40BC9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Mydlo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Lanza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350g</w:t>
            </w:r>
          </w:p>
        </w:tc>
        <w:tc>
          <w:tcPr>
            <w:tcW w:w="1984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 kusy</w:t>
            </w:r>
          </w:p>
        </w:tc>
        <w:tc>
          <w:tcPr>
            <w:tcW w:w="1843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 kusy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4110" w:type="dxa"/>
          </w:tcPr>
          <w:p w:rsidR="00434E72" w:rsidRPr="00280544" w:rsidRDefault="00F40BC9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Kryštalická sóda 1kg</w:t>
            </w:r>
          </w:p>
        </w:tc>
        <w:tc>
          <w:tcPr>
            <w:tcW w:w="1984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 balení</w:t>
            </w:r>
          </w:p>
        </w:tc>
        <w:tc>
          <w:tcPr>
            <w:tcW w:w="1843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40 balení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4110" w:type="dxa"/>
          </w:tcPr>
          <w:p w:rsidR="00434E72" w:rsidRPr="00280544" w:rsidRDefault="00F40BC9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Destilovaná voda 10 l</w:t>
            </w:r>
          </w:p>
        </w:tc>
        <w:tc>
          <w:tcPr>
            <w:tcW w:w="1984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 balení</w:t>
            </w:r>
          </w:p>
        </w:tc>
        <w:tc>
          <w:tcPr>
            <w:tcW w:w="1843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 balení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280544"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4110" w:type="dxa"/>
          </w:tcPr>
          <w:p w:rsidR="00434E72" w:rsidRPr="00280544" w:rsidRDefault="00F40BC9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Lunox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100g</w:t>
            </w:r>
          </w:p>
        </w:tc>
        <w:tc>
          <w:tcPr>
            <w:tcW w:w="1984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40 balení</w:t>
            </w:r>
          </w:p>
        </w:tc>
        <w:tc>
          <w:tcPr>
            <w:tcW w:w="1843" w:type="dxa"/>
          </w:tcPr>
          <w:p w:rsidR="00434E72" w:rsidRPr="00280544" w:rsidRDefault="00F40BC9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60 balení</w: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434E72" w:rsidTr="00FD4432">
        <w:trPr>
          <w:trHeight w:val="356"/>
        </w:trPr>
        <w:tc>
          <w:tcPr>
            <w:tcW w:w="534" w:type="dxa"/>
          </w:tcPr>
          <w:p w:rsidR="00434E72" w:rsidRDefault="00434E7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4110" w:type="dxa"/>
          </w:tcPr>
          <w:p w:rsidR="00434E72" w:rsidRDefault="00FD4432" w:rsidP="004528D6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5080</wp:posOffset>
                      </wp:positionV>
                      <wp:extent cx="1276350" cy="228600"/>
                      <wp:effectExtent l="0" t="0" r="19050" b="19050"/>
                      <wp:wrapNone/>
                      <wp:docPr id="1" name="Rovná spojnic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635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pt,.4pt" to="299.2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" strokecolor="black [3040]"/>
                  </w:pict>
                </mc:Fallback>
              </mc:AlternateContent>
            </w:r>
            <w:r w:rsidR="00434E72">
              <w:rPr>
                <w:rFonts w:ascii="Arial" w:hAnsi="Arial" w:cs="Arial"/>
                <w:b/>
                <w:snapToGrid w:val="0"/>
                <w:sz w:val="22"/>
                <w:szCs w:val="22"/>
              </w:rPr>
              <w:t>Spolu jednotková cena</w:t>
            </w: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s DPH</w:t>
            </w:r>
          </w:p>
        </w:tc>
        <w:tc>
          <w:tcPr>
            <w:tcW w:w="1984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434E72" w:rsidRPr="00280544" w:rsidRDefault="00FD443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5080</wp:posOffset>
                      </wp:positionV>
                      <wp:extent cx="1162050" cy="228600"/>
                      <wp:effectExtent l="0" t="0" r="19050" b="19050"/>
                      <wp:wrapNone/>
                      <wp:docPr id="2" name="Rovná spojnic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205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.4pt" to="8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" strokecolor="black [3040]"/>
                  </w:pict>
                </mc:Fallback>
              </mc:AlternateContent>
            </w:r>
          </w:p>
        </w:tc>
        <w:tc>
          <w:tcPr>
            <w:tcW w:w="1560" w:type="dxa"/>
          </w:tcPr>
          <w:p w:rsidR="00434E72" w:rsidRPr="00280544" w:rsidRDefault="00434E72" w:rsidP="00280544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434E72" w:rsidRDefault="00434E72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C54398" w:rsidRDefault="00C54398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C54398" w:rsidRDefault="00C54398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C54398" w:rsidRDefault="00C54398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C54398" w:rsidRDefault="00C54398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C54398" w:rsidRDefault="00C54398" w:rsidP="00C54398">
      <w:pPr>
        <w:widowControl w:val="0"/>
        <w:tabs>
          <w:tab w:val="left" w:pos="426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      Tabuľka :  „</w:t>
      </w:r>
      <w:r w:rsidRPr="00C54398">
        <w:rPr>
          <w:rFonts w:ascii="Arial" w:hAnsi="Arial" w:cs="Arial"/>
          <w:b/>
          <w:snapToGrid w:val="0"/>
          <w:sz w:val="22"/>
          <w:szCs w:val="22"/>
        </w:rPr>
        <w:t>Pracie prostriedky pre zamestnancov MŠ a</w:t>
      </w:r>
      <w:r>
        <w:rPr>
          <w:rFonts w:ascii="Arial" w:hAnsi="Arial" w:cs="Arial"/>
          <w:b/>
          <w:snapToGrid w:val="0"/>
          <w:sz w:val="22"/>
          <w:szCs w:val="22"/>
        </w:rPr>
        <w:t> </w:t>
      </w:r>
      <w:r w:rsidRPr="00C54398">
        <w:rPr>
          <w:rFonts w:ascii="Arial" w:hAnsi="Arial" w:cs="Arial"/>
          <w:b/>
          <w:snapToGrid w:val="0"/>
          <w:sz w:val="22"/>
          <w:szCs w:val="22"/>
        </w:rPr>
        <w:t>ŠJ</w:t>
      </w:r>
      <w:r>
        <w:rPr>
          <w:rFonts w:ascii="Arial" w:hAnsi="Arial" w:cs="Arial"/>
          <w:b/>
          <w:snapToGrid w:val="0"/>
          <w:sz w:val="22"/>
          <w:szCs w:val="22"/>
        </w:rPr>
        <w:t>“</w:t>
      </w:r>
    </w:p>
    <w:p w:rsidR="00F40BC9" w:rsidRDefault="00F40BC9" w:rsidP="00C54398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</w:p>
    <w:tbl>
      <w:tblPr>
        <w:tblStyle w:val="Mriekatabuky"/>
        <w:tblW w:w="8472" w:type="dxa"/>
        <w:tblLook w:val="04A0" w:firstRow="1" w:lastRow="0" w:firstColumn="1" w:lastColumn="0" w:noHBand="0" w:noVBand="1"/>
      </w:tblPr>
      <w:tblGrid>
        <w:gridCol w:w="534"/>
        <w:gridCol w:w="4110"/>
        <w:gridCol w:w="1984"/>
        <w:gridCol w:w="1844"/>
      </w:tblGrid>
      <w:tr w:rsidR="002E765E" w:rsidTr="002E765E">
        <w:tc>
          <w:tcPr>
            <w:tcW w:w="534" w:type="dxa"/>
          </w:tcPr>
          <w:p w:rsidR="002E765E" w:rsidRPr="00434E72" w:rsidRDefault="002E765E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-154"/>
              <w:rPr>
                <w:rFonts w:ascii="Arial" w:hAnsi="Arial" w:cs="Arial"/>
                <w:b/>
                <w:snapToGrid w:val="0"/>
              </w:rPr>
            </w:pPr>
            <w:proofErr w:type="spellStart"/>
            <w:r w:rsidRPr="00434E72">
              <w:rPr>
                <w:rFonts w:ascii="Arial" w:hAnsi="Arial" w:cs="Arial"/>
                <w:b/>
                <w:snapToGrid w:val="0"/>
              </w:rPr>
              <w:t>P.č</w:t>
            </w:r>
            <w:proofErr w:type="spellEnd"/>
            <w:r w:rsidRPr="00434E72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4110" w:type="dxa"/>
          </w:tcPr>
          <w:p w:rsidR="002E765E" w:rsidRPr="00434E72" w:rsidRDefault="002E765E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b/>
                <w:snapToGrid w:val="0"/>
              </w:rPr>
            </w:pPr>
            <w:r w:rsidRPr="00434E72">
              <w:rPr>
                <w:rFonts w:ascii="Arial" w:hAnsi="Arial" w:cs="Arial"/>
                <w:b/>
                <w:snapToGrid w:val="0"/>
              </w:rPr>
              <w:t>Názov tovaru</w:t>
            </w:r>
          </w:p>
        </w:tc>
        <w:tc>
          <w:tcPr>
            <w:tcW w:w="1984" w:type="dxa"/>
          </w:tcPr>
          <w:p w:rsidR="002E765E" w:rsidRPr="00434E72" w:rsidRDefault="002E765E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Počet balení</w:t>
            </w:r>
          </w:p>
        </w:tc>
        <w:tc>
          <w:tcPr>
            <w:tcW w:w="1844" w:type="dxa"/>
          </w:tcPr>
          <w:p w:rsidR="002E765E" w:rsidRDefault="002E765E" w:rsidP="002E765E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Celková cena s  DPH</w:t>
            </w:r>
          </w:p>
        </w:tc>
      </w:tr>
      <w:tr w:rsidR="002E765E" w:rsidRPr="00280544" w:rsidTr="002E765E">
        <w:tc>
          <w:tcPr>
            <w:tcW w:w="534" w:type="dxa"/>
          </w:tcPr>
          <w:p w:rsidR="002E765E" w:rsidRPr="00434E72" w:rsidRDefault="002E765E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b/>
                <w:snapToGrid w:val="0"/>
              </w:rPr>
            </w:pPr>
            <w:r w:rsidRPr="00434E72">
              <w:rPr>
                <w:rFonts w:ascii="Arial" w:hAnsi="Arial" w:cs="Arial"/>
                <w:b/>
                <w:snapToGrid w:val="0"/>
              </w:rPr>
              <w:t>1</w:t>
            </w:r>
          </w:p>
        </w:tc>
        <w:tc>
          <w:tcPr>
            <w:tcW w:w="4110" w:type="dxa"/>
          </w:tcPr>
          <w:p w:rsidR="002E765E" w:rsidRPr="00434E72" w:rsidRDefault="002E765E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Woll</w:t>
            </w:r>
            <w:r w:rsidR="00925DA2">
              <w:rPr>
                <w:rFonts w:ascii="Arial" w:hAnsi="Arial" w:cs="Arial"/>
                <w:snapToGrid w:val="0"/>
                <w:sz w:val="22"/>
                <w:szCs w:val="22"/>
              </w:rPr>
              <w:t>ite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2 </w:t>
            </w:r>
            <w:r w:rsidR="00925DA2">
              <w:rPr>
                <w:rFonts w:ascii="Arial" w:hAnsi="Arial" w:cs="Arial"/>
                <w:snapToGrid w:val="0"/>
                <w:sz w:val="22"/>
                <w:szCs w:val="22"/>
              </w:rPr>
              <w:t xml:space="preserve"> l 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EX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White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2E765E" w:rsidRPr="00280544" w:rsidRDefault="004E2CF0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102</w:t>
            </w:r>
            <w:r w:rsidR="002E765E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2E765E" w:rsidRPr="00280544">
              <w:rPr>
                <w:rFonts w:ascii="Arial" w:hAnsi="Arial" w:cs="Arial"/>
                <w:snapToGrid w:val="0"/>
                <w:sz w:val="22"/>
                <w:szCs w:val="22"/>
              </w:rPr>
              <w:t>balení</w:t>
            </w:r>
          </w:p>
        </w:tc>
        <w:tc>
          <w:tcPr>
            <w:tcW w:w="1844" w:type="dxa"/>
          </w:tcPr>
          <w:p w:rsidR="002E765E" w:rsidRPr="00280544" w:rsidRDefault="002E765E" w:rsidP="00A31BD2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djustRightInd w:val="0"/>
              <w:ind w:right="23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F40BC9" w:rsidRDefault="00F40BC9" w:rsidP="004528D6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23"/>
        <w:jc w:val="both"/>
        <w:rPr>
          <w:rFonts w:ascii="Arial" w:hAnsi="Arial" w:cs="Arial"/>
          <w:b/>
          <w:snapToGrid w:val="0"/>
          <w:sz w:val="22"/>
          <w:szCs w:val="22"/>
        </w:rPr>
      </w:pPr>
      <w:bookmarkStart w:id="0" w:name="_GoBack"/>
      <w:bookmarkEnd w:id="0"/>
    </w:p>
    <w:sectPr w:rsidR="00F40BC9" w:rsidSect="0053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4C87"/>
    <w:multiLevelType w:val="hybridMultilevel"/>
    <w:tmpl w:val="465A3F56"/>
    <w:lvl w:ilvl="0" w:tplc="1EE8082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C13186"/>
    <w:multiLevelType w:val="hybridMultilevel"/>
    <w:tmpl w:val="53767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300F7"/>
    <w:multiLevelType w:val="hybridMultilevel"/>
    <w:tmpl w:val="3CF60A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01"/>
    <w:rsid w:val="00051301"/>
    <w:rsid w:val="00053043"/>
    <w:rsid w:val="000570FF"/>
    <w:rsid w:val="00074892"/>
    <w:rsid w:val="000D4AE6"/>
    <w:rsid w:val="00134494"/>
    <w:rsid w:val="00136459"/>
    <w:rsid w:val="00192CBB"/>
    <w:rsid w:val="001B0BE3"/>
    <w:rsid w:val="001C02D3"/>
    <w:rsid w:val="001D4D7D"/>
    <w:rsid w:val="00242326"/>
    <w:rsid w:val="00244579"/>
    <w:rsid w:val="00280544"/>
    <w:rsid w:val="002E765E"/>
    <w:rsid w:val="00395C59"/>
    <w:rsid w:val="003C4ED0"/>
    <w:rsid w:val="003D3171"/>
    <w:rsid w:val="00434E72"/>
    <w:rsid w:val="004528D6"/>
    <w:rsid w:val="00473CE0"/>
    <w:rsid w:val="00485B18"/>
    <w:rsid w:val="004E2CF0"/>
    <w:rsid w:val="004E3485"/>
    <w:rsid w:val="00533AA1"/>
    <w:rsid w:val="0054330C"/>
    <w:rsid w:val="0054753B"/>
    <w:rsid w:val="0060511B"/>
    <w:rsid w:val="00627F6A"/>
    <w:rsid w:val="006303E6"/>
    <w:rsid w:val="006B0AA6"/>
    <w:rsid w:val="006E07EE"/>
    <w:rsid w:val="00702600"/>
    <w:rsid w:val="00762BBA"/>
    <w:rsid w:val="007C3A13"/>
    <w:rsid w:val="007C4387"/>
    <w:rsid w:val="007D1B58"/>
    <w:rsid w:val="007D39B0"/>
    <w:rsid w:val="0081718B"/>
    <w:rsid w:val="008B5B36"/>
    <w:rsid w:val="00925DA2"/>
    <w:rsid w:val="00A11668"/>
    <w:rsid w:val="00A50A61"/>
    <w:rsid w:val="00AB5BB7"/>
    <w:rsid w:val="00B843AB"/>
    <w:rsid w:val="00BD3C96"/>
    <w:rsid w:val="00BF1831"/>
    <w:rsid w:val="00C037E2"/>
    <w:rsid w:val="00C2472F"/>
    <w:rsid w:val="00C54398"/>
    <w:rsid w:val="00CA624F"/>
    <w:rsid w:val="00CB2301"/>
    <w:rsid w:val="00D505E8"/>
    <w:rsid w:val="00D6028F"/>
    <w:rsid w:val="00D8513E"/>
    <w:rsid w:val="00D91038"/>
    <w:rsid w:val="00E5617E"/>
    <w:rsid w:val="00E63B21"/>
    <w:rsid w:val="00EC51FB"/>
    <w:rsid w:val="00F051F0"/>
    <w:rsid w:val="00F23D0D"/>
    <w:rsid w:val="00F40A61"/>
    <w:rsid w:val="00F40BC9"/>
    <w:rsid w:val="00F800B9"/>
    <w:rsid w:val="00FA2DA9"/>
    <w:rsid w:val="00FD4432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76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CA62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CA624F"/>
    <w:rPr>
      <w:rFonts w:ascii="Times New Roman" w:eastAsia="Times New Roman" w:hAnsi="Times New Roman" w:cs="Times New Roman"/>
      <w:b/>
      <w:bCs/>
      <w:lang w:eastAsia="sk-SK"/>
    </w:rPr>
  </w:style>
  <w:style w:type="paragraph" w:styleId="Normlnywebov">
    <w:name w:val="Normal (Web)"/>
    <w:basedOn w:val="Normlny"/>
    <w:rsid w:val="007C4387"/>
    <w:pPr>
      <w:autoSpaceDE/>
      <w:autoSpaceDN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7C4387"/>
    <w:pPr>
      <w:ind w:left="720"/>
      <w:contextualSpacing/>
    </w:pPr>
  </w:style>
  <w:style w:type="table" w:styleId="Mriekatabuky">
    <w:name w:val="Table Grid"/>
    <w:basedOn w:val="Normlnatabuka"/>
    <w:uiPriority w:val="59"/>
    <w:rsid w:val="0043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76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CA62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CA624F"/>
    <w:rPr>
      <w:rFonts w:ascii="Times New Roman" w:eastAsia="Times New Roman" w:hAnsi="Times New Roman" w:cs="Times New Roman"/>
      <w:b/>
      <w:bCs/>
      <w:lang w:eastAsia="sk-SK"/>
    </w:rPr>
  </w:style>
  <w:style w:type="paragraph" w:styleId="Normlnywebov">
    <w:name w:val="Normal (Web)"/>
    <w:basedOn w:val="Normlny"/>
    <w:rsid w:val="007C4387"/>
    <w:pPr>
      <w:autoSpaceDE/>
      <w:autoSpaceDN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7C4387"/>
    <w:pPr>
      <w:ind w:left="720"/>
      <w:contextualSpacing/>
    </w:pPr>
  </w:style>
  <w:style w:type="table" w:styleId="Mriekatabuky">
    <w:name w:val="Table Grid"/>
    <w:basedOn w:val="Normlnatabuka"/>
    <w:uiPriority w:val="59"/>
    <w:rsid w:val="0043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lubomir.gajarsky</cp:lastModifiedBy>
  <cp:revision>6</cp:revision>
  <cp:lastPrinted>2018-03-09T12:47:00Z</cp:lastPrinted>
  <dcterms:created xsi:type="dcterms:W3CDTF">2018-03-09T12:48:00Z</dcterms:created>
  <dcterms:modified xsi:type="dcterms:W3CDTF">2018-03-12T08:23:00Z</dcterms:modified>
</cp:coreProperties>
</file>