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9F1751" w14:textId="46918C51" w:rsidR="007D0765" w:rsidRDefault="00947BF3" w:rsidP="00B83474">
      <w:pPr>
        <w:widowControl w:val="0"/>
        <w:suppressAutoHyphens/>
        <w:autoSpaceDE w:val="0"/>
        <w:autoSpaceDN w:val="0"/>
        <w:spacing w:after="0" w:line="240" w:lineRule="auto"/>
        <w:jc w:val="center"/>
        <w:rPr>
          <w:rFonts w:ascii="Times New Roman" w:eastAsia="Times New Roman" w:hAnsi="Times New Roman" w:cs="Times New Roman"/>
          <w:b/>
          <w:caps/>
          <w:sz w:val="20"/>
          <w:szCs w:val="20"/>
          <w:lang w:eastAsia="cs-CZ"/>
        </w:rPr>
      </w:pPr>
      <w:bookmarkStart w:id="0" w:name="_Toc486457877"/>
      <w:bookmarkStart w:id="1" w:name="_Toc486450155"/>
      <w:bookmarkStart w:id="2" w:name="_Toc442776530"/>
      <w:r>
        <w:rPr>
          <w:rFonts w:ascii="Times New Roman" w:eastAsia="Times New Roman" w:hAnsi="Times New Roman" w:cs="Times New Roman"/>
          <w:b/>
          <w:caps/>
          <w:sz w:val="20"/>
          <w:szCs w:val="20"/>
          <w:lang w:eastAsia="cs-CZ"/>
        </w:rPr>
        <w:t>Zmluva o </w:t>
      </w:r>
      <w:bookmarkEnd w:id="0"/>
      <w:bookmarkEnd w:id="1"/>
      <w:r>
        <w:rPr>
          <w:rFonts w:ascii="Times New Roman" w:eastAsia="Times New Roman" w:hAnsi="Times New Roman" w:cs="Times New Roman"/>
          <w:b/>
          <w:caps/>
          <w:sz w:val="20"/>
          <w:szCs w:val="20"/>
          <w:lang w:eastAsia="cs-CZ"/>
        </w:rPr>
        <w:t xml:space="preserve">DIELO </w:t>
      </w:r>
      <w:r>
        <w:rPr>
          <w:rFonts w:ascii="Times New Roman" w:eastAsia="Times New Roman" w:hAnsi="Times New Roman" w:cs="Times New Roman"/>
          <w:b/>
          <w:sz w:val="20"/>
          <w:szCs w:val="20"/>
          <w:lang w:eastAsia="cs-CZ"/>
        </w:rPr>
        <w:t>č.  [●]</w:t>
      </w:r>
    </w:p>
    <w:p w14:paraId="22D6E464" w14:textId="3CD69576" w:rsidR="007D0765" w:rsidRDefault="00B83474" w:rsidP="00B83474">
      <w:pPr>
        <w:pStyle w:val="Zmluva-Clanok"/>
      </w:pPr>
      <w:r>
        <w:t xml:space="preserve">uzatvorená </w:t>
      </w:r>
      <w:r w:rsidR="00947BF3">
        <w:t>v zmysle § 536 a </w:t>
      </w:r>
      <w:proofErr w:type="spellStart"/>
      <w:r w:rsidR="00947BF3">
        <w:t>nasl</w:t>
      </w:r>
      <w:proofErr w:type="spellEnd"/>
      <w:r w:rsidR="00947BF3">
        <w:t xml:space="preserve">. </w:t>
      </w:r>
      <w:r>
        <w:t>Obchodného zákonníka na zákazku</w:t>
      </w:r>
    </w:p>
    <w:p w14:paraId="29048993" w14:textId="6203D0D5" w:rsidR="007D0765" w:rsidRPr="00B83474" w:rsidRDefault="00947BF3" w:rsidP="00B83474">
      <w:pPr>
        <w:pStyle w:val="Zmluva-Clanok"/>
        <w:rPr>
          <w:b/>
        </w:rPr>
      </w:pPr>
      <w:r w:rsidRPr="00B83474">
        <w:rPr>
          <w:b/>
        </w:rPr>
        <w:t xml:space="preserve"> „</w:t>
      </w:r>
      <w:r w:rsidR="00EB2826" w:rsidRPr="00EB2826">
        <w:rPr>
          <w:b/>
        </w:rPr>
        <w:t xml:space="preserve">Zlepšenia </w:t>
      </w:r>
      <w:proofErr w:type="spellStart"/>
      <w:r w:rsidR="00EB2826" w:rsidRPr="00EB2826">
        <w:rPr>
          <w:b/>
        </w:rPr>
        <w:t>eGov</w:t>
      </w:r>
      <w:proofErr w:type="spellEnd"/>
      <w:r w:rsidR="00EB2826" w:rsidRPr="00EB2826">
        <w:rPr>
          <w:b/>
        </w:rPr>
        <w:t xml:space="preserve"> služieb</w:t>
      </w:r>
      <w:r w:rsidRPr="00B83474">
        <w:rPr>
          <w:b/>
        </w:rPr>
        <w:t>“</w:t>
      </w:r>
    </w:p>
    <w:p w14:paraId="2E1E9D8D" w14:textId="77777777" w:rsidR="007D0765" w:rsidRDefault="00947BF3">
      <w:pPr>
        <w:pStyle w:val="Odsekzoznamu"/>
        <w:widowControl w:val="0"/>
        <w:pBdr>
          <w:bottom w:val="single" w:sz="12" w:space="1" w:color="auto"/>
        </w:pBdr>
        <w:suppressAutoHyphens/>
        <w:spacing w:after="0" w:line="240" w:lineRule="auto"/>
        <w:ind w:left="0"/>
        <w:contextualSpacing w:val="0"/>
        <w:jc w:val="center"/>
        <w:rPr>
          <w:rFonts w:ascii="Times New Roman" w:hAnsi="Times New Roman" w:cs="Times New Roman"/>
          <w:sz w:val="20"/>
          <w:szCs w:val="20"/>
        </w:rPr>
      </w:pPr>
      <w:r>
        <w:rPr>
          <w:rFonts w:ascii="Times New Roman" w:hAnsi="Times New Roman" w:cs="Times New Roman"/>
          <w:sz w:val="20"/>
          <w:szCs w:val="20"/>
        </w:rPr>
        <w:t xml:space="preserve">      </w:t>
      </w:r>
    </w:p>
    <w:p w14:paraId="678EF932" w14:textId="77777777" w:rsidR="007D0765" w:rsidRDefault="007D0765">
      <w:pPr>
        <w:widowControl w:val="0"/>
        <w:suppressAutoHyphens/>
        <w:autoSpaceDE w:val="0"/>
        <w:autoSpaceDN w:val="0"/>
        <w:spacing w:after="0" w:line="240" w:lineRule="auto"/>
        <w:jc w:val="both"/>
        <w:rPr>
          <w:rFonts w:ascii="Times New Roman" w:eastAsia="Times New Roman" w:hAnsi="Times New Roman" w:cs="Times New Roman"/>
          <w:sz w:val="20"/>
          <w:szCs w:val="20"/>
          <w:lang w:eastAsia="cs-CZ"/>
        </w:rPr>
      </w:pPr>
    </w:p>
    <w:p w14:paraId="72FADE3C" w14:textId="77777777" w:rsidR="007D0765" w:rsidRDefault="007D0765">
      <w:pPr>
        <w:widowControl w:val="0"/>
        <w:suppressAutoHyphens/>
        <w:autoSpaceDE w:val="0"/>
        <w:autoSpaceDN w:val="0"/>
        <w:spacing w:after="0" w:line="240" w:lineRule="auto"/>
        <w:jc w:val="both"/>
        <w:rPr>
          <w:rFonts w:ascii="Times New Roman" w:eastAsia="Times New Roman" w:hAnsi="Times New Roman" w:cs="Times New Roman"/>
          <w:sz w:val="20"/>
          <w:szCs w:val="20"/>
          <w:lang w:eastAsia="cs-CZ"/>
        </w:rPr>
      </w:pPr>
    </w:p>
    <w:p w14:paraId="1D2C934B" w14:textId="77777777" w:rsidR="007D0765" w:rsidRDefault="00947BF3">
      <w:pPr>
        <w:widowControl w:val="0"/>
        <w:suppressAutoHyphens/>
        <w:autoSpaceDE w:val="0"/>
        <w:autoSpaceDN w:val="0"/>
        <w:adjustRightInd w:val="0"/>
        <w:spacing w:after="0" w:line="240" w:lineRule="auto"/>
        <w:jc w:val="center"/>
        <w:rPr>
          <w:rFonts w:ascii="Times New Roman" w:eastAsia="Times New Roman" w:hAnsi="Times New Roman" w:cs="Times New Roman"/>
          <w:b/>
          <w:bCs/>
          <w:caps/>
          <w:sz w:val="20"/>
          <w:szCs w:val="20"/>
          <w:lang w:eastAsia="cs-CZ"/>
        </w:rPr>
      </w:pPr>
      <w:r>
        <w:rPr>
          <w:rFonts w:ascii="Times New Roman" w:eastAsia="Times New Roman" w:hAnsi="Times New Roman" w:cs="Times New Roman"/>
          <w:b/>
          <w:bCs/>
          <w:caps/>
          <w:sz w:val="20"/>
          <w:szCs w:val="20"/>
          <w:lang w:eastAsia="cs-CZ"/>
        </w:rPr>
        <w:t>Zmluvné strany</w:t>
      </w:r>
    </w:p>
    <w:p w14:paraId="521B6283" w14:textId="77777777" w:rsidR="007D0765" w:rsidRDefault="007D0765">
      <w:pPr>
        <w:widowControl w:val="0"/>
        <w:suppressAutoHyphens/>
        <w:autoSpaceDE w:val="0"/>
        <w:autoSpaceDN w:val="0"/>
        <w:adjustRightInd w:val="0"/>
        <w:spacing w:after="0" w:line="240" w:lineRule="auto"/>
        <w:jc w:val="both"/>
        <w:rPr>
          <w:rFonts w:ascii="Times New Roman" w:eastAsia="Times New Roman" w:hAnsi="Times New Roman" w:cs="Times New Roman"/>
          <w:b/>
          <w:bCs/>
          <w:sz w:val="20"/>
          <w:szCs w:val="20"/>
          <w:lang w:eastAsia="cs-CZ"/>
        </w:rPr>
      </w:pPr>
    </w:p>
    <w:p w14:paraId="7F9F1341" w14:textId="77777777" w:rsidR="007D0765" w:rsidRDefault="00947BF3">
      <w:pPr>
        <w:widowControl w:val="0"/>
        <w:suppressAutoHyphens/>
        <w:autoSpaceDE w:val="0"/>
        <w:autoSpaceDN w:val="0"/>
        <w:spacing w:after="0" w:line="240" w:lineRule="auto"/>
        <w:jc w:val="both"/>
        <w:rPr>
          <w:rFonts w:ascii="Times New Roman" w:eastAsia="Times New Roman" w:hAnsi="Times New Roman" w:cs="Times New Roman"/>
          <w:b/>
          <w:sz w:val="20"/>
          <w:szCs w:val="20"/>
          <w:lang w:eastAsia="cs-CZ"/>
        </w:rPr>
      </w:pPr>
      <w:r>
        <w:rPr>
          <w:rFonts w:ascii="Times New Roman" w:eastAsia="Times New Roman" w:hAnsi="Times New Roman" w:cs="Times New Roman"/>
          <w:b/>
          <w:sz w:val="20"/>
          <w:szCs w:val="20"/>
          <w:lang w:eastAsia="cs-CZ"/>
        </w:rPr>
        <w:t>Objednávateľ:</w:t>
      </w:r>
    </w:p>
    <w:p w14:paraId="14B29263" w14:textId="77777777" w:rsidR="007D0765" w:rsidRDefault="00947BF3">
      <w:pPr>
        <w:widowControl w:val="0"/>
        <w:suppressAutoHyphens/>
        <w:autoSpaceDE w:val="0"/>
        <w:autoSpaceDN w:val="0"/>
        <w:spacing w:after="0" w:line="240" w:lineRule="auto"/>
        <w:jc w:val="both"/>
        <w:rPr>
          <w:rFonts w:ascii="Times New Roman" w:eastAsia="Times New Roman" w:hAnsi="Times New Roman" w:cs="Times New Roman"/>
          <w:b/>
          <w:sz w:val="20"/>
          <w:szCs w:val="20"/>
          <w:lang w:eastAsia="cs-CZ"/>
        </w:rPr>
      </w:pPr>
      <w:r>
        <w:rPr>
          <w:rFonts w:ascii="Times New Roman" w:eastAsia="Times New Roman" w:hAnsi="Times New Roman" w:cs="Times New Roman"/>
          <w:sz w:val="20"/>
          <w:szCs w:val="20"/>
          <w:lang w:eastAsia="cs-CZ"/>
        </w:rPr>
        <w:t>Obchodné meno:</w:t>
      </w:r>
      <w:r>
        <w:rPr>
          <w:rFonts w:ascii="Times New Roman" w:eastAsia="Times New Roman" w:hAnsi="Times New Roman" w:cs="Times New Roman"/>
          <w:sz w:val="20"/>
          <w:szCs w:val="20"/>
          <w:lang w:eastAsia="cs-CZ"/>
        </w:rPr>
        <w:tab/>
      </w:r>
      <w:r>
        <w:rPr>
          <w:rFonts w:ascii="Times New Roman" w:eastAsia="Times New Roman" w:hAnsi="Times New Roman" w:cs="Times New Roman"/>
          <w:sz w:val="20"/>
          <w:szCs w:val="20"/>
          <w:lang w:eastAsia="cs-CZ"/>
        </w:rPr>
        <w:tab/>
      </w:r>
      <w:r>
        <w:rPr>
          <w:rFonts w:ascii="Times New Roman" w:eastAsia="Times New Roman" w:hAnsi="Times New Roman" w:cs="Times New Roman"/>
          <w:b/>
          <w:sz w:val="20"/>
          <w:szCs w:val="20"/>
          <w:lang w:eastAsia="cs-CZ"/>
        </w:rPr>
        <w:t>SLOVENSKÝ VODOHOSPODÁRSKY PODNIK, štátny podnik</w:t>
      </w:r>
    </w:p>
    <w:p w14:paraId="21A6977D" w14:textId="77777777" w:rsidR="007D0765" w:rsidRDefault="00947BF3">
      <w:pPr>
        <w:widowControl w:val="0"/>
        <w:suppressAutoHyphens/>
        <w:autoSpaceDE w:val="0"/>
        <w:autoSpaceDN w:val="0"/>
        <w:spacing w:after="0" w:line="240" w:lineRule="auto"/>
        <w:jc w:val="both"/>
        <w:rPr>
          <w:rFonts w:ascii="Times New Roman" w:eastAsia="Times New Roman" w:hAnsi="Times New Roman" w:cs="Times New Roman"/>
          <w:sz w:val="20"/>
          <w:szCs w:val="20"/>
          <w:lang w:eastAsia="cs-CZ"/>
        </w:rPr>
      </w:pPr>
      <w:r>
        <w:rPr>
          <w:rFonts w:ascii="Times New Roman" w:eastAsia="Times New Roman" w:hAnsi="Times New Roman" w:cs="Times New Roman"/>
          <w:sz w:val="20"/>
          <w:szCs w:val="20"/>
          <w:lang w:eastAsia="cs-CZ"/>
        </w:rPr>
        <w:t>Sídlo:</w:t>
      </w:r>
      <w:r>
        <w:rPr>
          <w:rFonts w:ascii="Times New Roman" w:eastAsia="Times New Roman" w:hAnsi="Times New Roman" w:cs="Times New Roman"/>
          <w:sz w:val="20"/>
          <w:szCs w:val="20"/>
          <w:lang w:eastAsia="cs-CZ"/>
        </w:rPr>
        <w:tab/>
      </w:r>
      <w:r>
        <w:rPr>
          <w:rFonts w:ascii="Times New Roman" w:eastAsia="Times New Roman" w:hAnsi="Times New Roman" w:cs="Times New Roman"/>
          <w:sz w:val="20"/>
          <w:szCs w:val="20"/>
          <w:lang w:eastAsia="cs-CZ"/>
        </w:rPr>
        <w:tab/>
      </w:r>
      <w:r>
        <w:rPr>
          <w:rFonts w:ascii="Times New Roman" w:eastAsia="Times New Roman" w:hAnsi="Times New Roman" w:cs="Times New Roman"/>
          <w:sz w:val="20"/>
          <w:szCs w:val="20"/>
          <w:lang w:eastAsia="cs-CZ"/>
        </w:rPr>
        <w:tab/>
        <w:t>Martinská 49, 821 05 Bratislava - mestská časť Ružinov</w:t>
      </w:r>
    </w:p>
    <w:p w14:paraId="0F0E60BE" w14:textId="77777777" w:rsidR="007D0765" w:rsidRDefault="00947BF3">
      <w:pPr>
        <w:widowControl w:val="0"/>
        <w:suppressAutoHyphens/>
        <w:autoSpaceDE w:val="0"/>
        <w:autoSpaceDN w:val="0"/>
        <w:spacing w:after="0" w:line="240" w:lineRule="auto"/>
        <w:jc w:val="both"/>
        <w:rPr>
          <w:rFonts w:ascii="Times New Roman" w:eastAsia="Times New Roman" w:hAnsi="Times New Roman" w:cs="Times New Roman"/>
          <w:sz w:val="20"/>
          <w:szCs w:val="20"/>
          <w:lang w:eastAsia="cs-CZ"/>
        </w:rPr>
      </w:pPr>
      <w:r>
        <w:rPr>
          <w:rFonts w:ascii="Times New Roman" w:eastAsia="Times New Roman" w:hAnsi="Times New Roman" w:cs="Times New Roman"/>
          <w:sz w:val="20"/>
          <w:szCs w:val="20"/>
          <w:lang w:eastAsia="cs-CZ"/>
        </w:rPr>
        <w:t xml:space="preserve">Zapísaný v Obchodnom registri Okresného súdu Bratislava I, Oddiel: </w:t>
      </w:r>
      <w:proofErr w:type="spellStart"/>
      <w:r>
        <w:rPr>
          <w:rFonts w:ascii="Times New Roman" w:eastAsia="Times New Roman" w:hAnsi="Times New Roman" w:cs="Times New Roman"/>
          <w:sz w:val="20"/>
          <w:szCs w:val="20"/>
          <w:lang w:eastAsia="cs-CZ"/>
        </w:rPr>
        <w:t>Pš</w:t>
      </w:r>
      <w:proofErr w:type="spellEnd"/>
      <w:r>
        <w:rPr>
          <w:rFonts w:ascii="Times New Roman" w:eastAsia="Times New Roman" w:hAnsi="Times New Roman" w:cs="Times New Roman"/>
          <w:sz w:val="20"/>
          <w:szCs w:val="20"/>
          <w:lang w:eastAsia="cs-CZ"/>
        </w:rPr>
        <w:t>, Vložka číslo: 427/B</w:t>
      </w:r>
    </w:p>
    <w:p w14:paraId="35A213B1" w14:textId="2DAA9DA4" w:rsidR="007D0765" w:rsidRDefault="00947BF3">
      <w:pPr>
        <w:widowControl w:val="0"/>
        <w:suppressAutoHyphens/>
        <w:autoSpaceDE w:val="0"/>
        <w:autoSpaceDN w:val="0"/>
        <w:spacing w:after="0" w:line="240" w:lineRule="auto"/>
        <w:jc w:val="both"/>
        <w:rPr>
          <w:rFonts w:ascii="Times New Roman" w:eastAsia="Times New Roman" w:hAnsi="Times New Roman" w:cs="Times New Roman"/>
          <w:sz w:val="20"/>
          <w:szCs w:val="20"/>
          <w:lang w:eastAsia="cs-CZ"/>
        </w:rPr>
      </w:pPr>
      <w:r>
        <w:rPr>
          <w:rFonts w:ascii="Times New Roman" w:eastAsia="Times New Roman" w:hAnsi="Times New Roman" w:cs="Times New Roman"/>
          <w:sz w:val="20"/>
          <w:szCs w:val="20"/>
          <w:lang w:eastAsia="cs-CZ"/>
        </w:rPr>
        <w:t>Štatutárny orgán:</w:t>
      </w:r>
      <w:r>
        <w:rPr>
          <w:rFonts w:ascii="Times New Roman" w:eastAsia="Times New Roman" w:hAnsi="Times New Roman" w:cs="Times New Roman"/>
          <w:sz w:val="20"/>
          <w:szCs w:val="20"/>
          <w:lang w:eastAsia="cs-CZ"/>
        </w:rPr>
        <w:tab/>
      </w:r>
      <w:r>
        <w:rPr>
          <w:rFonts w:ascii="Times New Roman" w:eastAsia="Times New Roman" w:hAnsi="Times New Roman" w:cs="Times New Roman"/>
          <w:sz w:val="20"/>
          <w:szCs w:val="20"/>
          <w:lang w:eastAsia="cs-CZ"/>
        </w:rPr>
        <w:tab/>
      </w:r>
      <w:r w:rsidR="00EB7ED5">
        <w:rPr>
          <w:rFonts w:ascii="Times New Roman" w:eastAsia="Times New Roman" w:hAnsi="Times New Roman" w:cs="Times New Roman"/>
          <w:b/>
          <w:sz w:val="20"/>
          <w:szCs w:val="20"/>
          <w:lang w:eastAsia="cs-CZ"/>
        </w:rPr>
        <w:t>[●]</w:t>
      </w:r>
      <w:r>
        <w:rPr>
          <w:rFonts w:ascii="Times New Roman" w:eastAsia="Times New Roman" w:hAnsi="Times New Roman" w:cs="Times New Roman"/>
          <w:sz w:val="20"/>
          <w:szCs w:val="20"/>
          <w:lang w:eastAsia="cs-CZ"/>
        </w:rPr>
        <w:t>, generálny riaditeľ</w:t>
      </w:r>
    </w:p>
    <w:p w14:paraId="25DA4FC2" w14:textId="77777777" w:rsidR="007D0765" w:rsidRDefault="00947BF3">
      <w:pPr>
        <w:widowControl w:val="0"/>
        <w:suppressAutoHyphens/>
        <w:autoSpaceDE w:val="0"/>
        <w:autoSpaceDN w:val="0"/>
        <w:spacing w:after="0" w:line="240" w:lineRule="auto"/>
        <w:jc w:val="both"/>
        <w:rPr>
          <w:rFonts w:ascii="Times New Roman" w:eastAsia="Times New Roman" w:hAnsi="Times New Roman" w:cs="Times New Roman"/>
          <w:sz w:val="20"/>
          <w:szCs w:val="20"/>
          <w:lang w:eastAsia="cs-CZ"/>
        </w:rPr>
      </w:pPr>
      <w:r>
        <w:rPr>
          <w:rFonts w:ascii="Times New Roman" w:eastAsia="Times New Roman" w:hAnsi="Times New Roman" w:cs="Times New Roman"/>
          <w:sz w:val="20"/>
          <w:szCs w:val="20"/>
          <w:lang w:eastAsia="cs-CZ"/>
        </w:rPr>
        <w:t>IČO:</w:t>
      </w:r>
      <w:r>
        <w:rPr>
          <w:rFonts w:ascii="Times New Roman" w:eastAsia="Times New Roman" w:hAnsi="Times New Roman" w:cs="Times New Roman"/>
          <w:sz w:val="20"/>
          <w:szCs w:val="20"/>
          <w:lang w:eastAsia="cs-CZ"/>
        </w:rPr>
        <w:tab/>
      </w:r>
      <w:r>
        <w:rPr>
          <w:rFonts w:ascii="Times New Roman" w:eastAsia="Times New Roman" w:hAnsi="Times New Roman" w:cs="Times New Roman"/>
          <w:sz w:val="20"/>
          <w:szCs w:val="20"/>
          <w:lang w:eastAsia="cs-CZ"/>
        </w:rPr>
        <w:tab/>
      </w:r>
      <w:r>
        <w:rPr>
          <w:rFonts w:ascii="Times New Roman" w:eastAsia="Times New Roman" w:hAnsi="Times New Roman" w:cs="Times New Roman"/>
          <w:sz w:val="20"/>
          <w:szCs w:val="20"/>
          <w:lang w:eastAsia="cs-CZ"/>
        </w:rPr>
        <w:tab/>
        <w:t>36 022 047</w:t>
      </w:r>
    </w:p>
    <w:p w14:paraId="433292E1" w14:textId="77777777" w:rsidR="007D0765" w:rsidRDefault="00947BF3">
      <w:pPr>
        <w:widowControl w:val="0"/>
        <w:suppressAutoHyphens/>
        <w:autoSpaceDE w:val="0"/>
        <w:autoSpaceDN w:val="0"/>
        <w:spacing w:after="0" w:line="240" w:lineRule="auto"/>
        <w:jc w:val="both"/>
        <w:rPr>
          <w:rFonts w:ascii="Times New Roman" w:eastAsia="Times New Roman" w:hAnsi="Times New Roman" w:cs="Times New Roman"/>
          <w:sz w:val="20"/>
          <w:szCs w:val="20"/>
          <w:lang w:eastAsia="cs-CZ"/>
        </w:rPr>
      </w:pPr>
      <w:r>
        <w:rPr>
          <w:rFonts w:ascii="Times New Roman" w:eastAsia="Times New Roman" w:hAnsi="Times New Roman" w:cs="Times New Roman"/>
          <w:sz w:val="20"/>
          <w:szCs w:val="20"/>
          <w:lang w:eastAsia="cs-CZ"/>
        </w:rPr>
        <w:t>DIČ:</w:t>
      </w:r>
      <w:r>
        <w:rPr>
          <w:rFonts w:ascii="Times New Roman" w:eastAsia="Times New Roman" w:hAnsi="Times New Roman" w:cs="Times New Roman"/>
          <w:sz w:val="20"/>
          <w:szCs w:val="20"/>
          <w:lang w:eastAsia="cs-CZ"/>
        </w:rPr>
        <w:tab/>
      </w:r>
      <w:r>
        <w:rPr>
          <w:rFonts w:ascii="Times New Roman" w:eastAsia="Times New Roman" w:hAnsi="Times New Roman" w:cs="Times New Roman"/>
          <w:sz w:val="20"/>
          <w:szCs w:val="20"/>
          <w:lang w:eastAsia="cs-CZ"/>
        </w:rPr>
        <w:tab/>
      </w:r>
      <w:r>
        <w:rPr>
          <w:rFonts w:ascii="Times New Roman" w:eastAsia="Times New Roman" w:hAnsi="Times New Roman" w:cs="Times New Roman"/>
          <w:sz w:val="20"/>
          <w:szCs w:val="20"/>
          <w:lang w:eastAsia="cs-CZ"/>
        </w:rPr>
        <w:tab/>
        <w:t>2020066213</w:t>
      </w:r>
    </w:p>
    <w:p w14:paraId="06398D92" w14:textId="77777777" w:rsidR="007D0765" w:rsidRDefault="00947BF3">
      <w:pPr>
        <w:widowControl w:val="0"/>
        <w:suppressAutoHyphens/>
        <w:autoSpaceDE w:val="0"/>
        <w:autoSpaceDN w:val="0"/>
        <w:spacing w:after="0" w:line="240" w:lineRule="auto"/>
        <w:jc w:val="both"/>
        <w:rPr>
          <w:rFonts w:ascii="Times New Roman" w:eastAsia="Times New Roman" w:hAnsi="Times New Roman" w:cs="Times New Roman"/>
          <w:sz w:val="20"/>
          <w:szCs w:val="20"/>
          <w:lang w:eastAsia="cs-CZ"/>
        </w:rPr>
      </w:pPr>
      <w:r>
        <w:rPr>
          <w:rFonts w:ascii="Times New Roman" w:eastAsia="Times New Roman" w:hAnsi="Times New Roman" w:cs="Times New Roman"/>
          <w:sz w:val="20"/>
          <w:szCs w:val="20"/>
          <w:lang w:eastAsia="cs-CZ"/>
        </w:rPr>
        <w:t>IČ DPH:</w:t>
      </w:r>
      <w:r>
        <w:rPr>
          <w:rFonts w:ascii="Times New Roman" w:eastAsia="Times New Roman" w:hAnsi="Times New Roman" w:cs="Times New Roman"/>
          <w:sz w:val="20"/>
          <w:szCs w:val="20"/>
          <w:lang w:eastAsia="cs-CZ"/>
        </w:rPr>
        <w:tab/>
      </w:r>
      <w:r>
        <w:rPr>
          <w:rFonts w:ascii="Times New Roman" w:eastAsia="Times New Roman" w:hAnsi="Times New Roman" w:cs="Times New Roman"/>
          <w:sz w:val="20"/>
          <w:szCs w:val="20"/>
          <w:lang w:eastAsia="cs-CZ"/>
        </w:rPr>
        <w:tab/>
      </w:r>
      <w:r>
        <w:rPr>
          <w:rFonts w:ascii="Times New Roman" w:eastAsia="Times New Roman" w:hAnsi="Times New Roman" w:cs="Times New Roman"/>
          <w:sz w:val="20"/>
          <w:szCs w:val="20"/>
          <w:lang w:eastAsia="cs-CZ"/>
        </w:rPr>
        <w:tab/>
        <w:t>SK2020066213</w:t>
      </w:r>
    </w:p>
    <w:p w14:paraId="68F8C69F" w14:textId="77777777" w:rsidR="007D0765" w:rsidRDefault="00947BF3">
      <w:pPr>
        <w:widowControl w:val="0"/>
        <w:suppressAutoHyphens/>
        <w:autoSpaceDE w:val="0"/>
        <w:autoSpaceDN w:val="0"/>
        <w:spacing w:after="0" w:line="240" w:lineRule="auto"/>
        <w:jc w:val="both"/>
        <w:rPr>
          <w:rFonts w:ascii="Times New Roman" w:eastAsia="Times New Roman" w:hAnsi="Times New Roman" w:cs="Times New Roman"/>
          <w:sz w:val="20"/>
          <w:szCs w:val="20"/>
          <w:lang w:eastAsia="cs-CZ"/>
        </w:rPr>
      </w:pPr>
      <w:r>
        <w:rPr>
          <w:rFonts w:ascii="Times New Roman" w:eastAsia="Times New Roman" w:hAnsi="Times New Roman" w:cs="Times New Roman"/>
          <w:sz w:val="20"/>
          <w:szCs w:val="20"/>
          <w:lang w:eastAsia="cs-CZ"/>
        </w:rPr>
        <w:t>Bankové spojenie:</w:t>
      </w:r>
      <w:r>
        <w:rPr>
          <w:rFonts w:ascii="Times New Roman" w:eastAsia="Times New Roman" w:hAnsi="Times New Roman" w:cs="Times New Roman"/>
          <w:sz w:val="20"/>
          <w:szCs w:val="20"/>
          <w:lang w:eastAsia="cs-CZ"/>
        </w:rPr>
        <w:tab/>
      </w:r>
      <w:r>
        <w:rPr>
          <w:rFonts w:ascii="Times New Roman" w:eastAsia="Times New Roman" w:hAnsi="Times New Roman" w:cs="Times New Roman"/>
          <w:b/>
          <w:sz w:val="20"/>
          <w:szCs w:val="20"/>
          <w:lang w:eastAsia="cs-CZ"/>
        </w:rPr>
        <w:t>[●]</w:t>
      </w:r>
    </w:p>
    <w:p w14:paraId="2AE89E86" w14:textId="77777777" w:rsidR="007D0765" w:rsidRDefault="00947BF3">
      <w:pPr>
        <w:widowControl w:val="0"/>
        <w:suppressAutoHyphens/>
        <w:autoSpaceDE w:val="0"/>
        <w:autoSpaceDN w:val="0"/>
        <w:spacing w:after="0" w:line="240" w:lineRule="auto"/>
        <w:jc w:val="both"/>
        <w:rPr>
          <w:rFonts w:ascii="Times New Roman" w:eastAsia="Times New Roman" w:hAnsi="Times New Roman" w:cs="Times New Roman"/>
          <w:sz w:val="20"/>
          <w:szCs w:val="20"/>
          <w:lang w:eastAsia="cs-CZ"/>
        </w:rPr>
      </w:pPr>
      <w:r>
        <w:rPr>
          <w:rFonts w:ascii="Times New Roman" w:eastAsia="Times New Roman" w:hAnsi="Times New Roman" w:cs="Times New Roman"/>
          <w:sz w:val="20"/>
          <w:szCs w:val="20"/>
          <w:lang w:eastAsia="cs-CZ"/>
        </w:rPr>
        <w:t>IBAN:</w:t>
      </w:r>
      <w:r>
        <w:rPr>
          <w:rFonts w:ascii="Times New Roman" w:eastAsia="Times New Roman" w:hAnsi="Times New Roman" w:cs="Times New Roman"/>
          <w:sz w:val="20"/>
          <w:szCs w:val="20"/>
          <w:lang w:eastAsia="cs-CZ"/>
        </w:rPr>
        <w:tab/>
      </w:r>
      <w:r>
        <w:rPr>
          <w:rFonts w:ascii="Times New Roman" w:eastAsia="Times New Roman" w:hAnsi="Times New Roman" w:cs="Times New Roman"/>
          <w:sz w:val="20"/>
          <w:szCs w:val="20"/>
          <w:lang w:eastAsia="cs-CZ"/>
        </w:rPr>
        <w:tab/>
      </w:r>
      <w:r>
        <w:rPr>
          <w:rFonts w:ascii="Times New Roman" w:eastAsia="Times New Roman" w:hAnsi="Times New Roman" w:cs="Times New Roman"/>
          <w:sz w:val="20"/>
          <w:szCs w:val="20"/>
          <w:lang w:eastAsia="cs-CZ"/>
        </w:rPr>
        <w:tab/>
      </w:r>
      <w:r>
        <w:rPr>
          <w:rFonts w:ascii="Times New Roman" w:eastAsia="Times New Roman" w:hAnsi="Times New Roman" w:cs="Times New Roman"/>
          <w:b/>
          <w:sz w:val="20"/>
          <w:szCs w:val="20"/>
          <w:lang w:eastAsia="cs-CZ"/>
        </w:rPr>
        <w:t>[●]</w:t>
      </w:r>
    </w:p>
    <w:p w14:paraId="39164F93" w14:textId="77777777" w:rsidR="007D0765" w:rsidRDefault="00947BF3">
      <w:pPr>
        <w:widowControl w:val="0"/>
        <w:suppressAutoHyphens/>
        <w:autoSpaceDE w:val="0"/>
        <w:autoSpaceDN w:val="0"/>
        <w:adjustRightInd w:val="0"/>
        <w:spacing w:after="0" w:line="240" w:lineRule="auto"/>
        <w:jc w:val="both"/>
        <w:rPr>
          <w:rFonts w:ascii="Times New Roman" w:eastAsia="Times New Roman" w:hAnsi="Times New Roman" w:cs="Times New Roman"/>
          <w:sz w:val="20"/>
          <w:szCs w:val="20"/>
          <w:lang w:eastAsia="cs-CZ"/>
        </w:rPr>
      </w:pPr>
      <w:r>
        <w:rPr>
          <w:rFonts w:ascii="Times New Roman" w:eastAsia="Times New Roman" w:hAnsi="Times New Roman" w:cs="Times New Roman"/>
          <w:sz w:val="20"/>
          <w:szCs w:val="20"/>
          <w:lang w:eastAsia="cs-CZ"/>
        </w:rPr>
        <w:t xml:space="preserve"> </w:t>
      </w:r>
    </w:p>
    <w:p w14:paraId="27F78C87" w14:textId="2E5456BF" w:rsidR="007D0765" w:rsidRDefault="00947BF3">
      <w:pPr>
        <w:widowControl w:val="0"/>
        <w:suppressAutoHyphens/>
        <w:autoSpaceDE w:val="0"/>
        <w:autoSpaceDN w:val="0"/>
        <w:adjustRightInd w:val="0"/>
        <w:spacing w:after="0" w:line="240" w:lineRule="auto"/>
        <w:jc w:val="both"/>
        <w:rPr>
          <w:rFonts w:ascii="Times New Roman" w:eastAsia="Times New Roman" w:hAnsi="Times New Roman" w:cs="Times New Roman"/>
          <w:sz w:val="20"/>
          <w:szCs w:val="20"/>
          <w:lang w:eastAsia="cs-CZ"/>
        </w:rPr>
      </w:pPr>
      <w:r>
        <w:rPr>
          <w:rFonts w:ascii="Times New Roman" w:eastAsia="Times New Roman" w:hAnsi="Times New Roman" w:cs="Times New Roman"/>
          <w:sz w:val="20"/>
          <w:szCs w:val="20"/>
          <w:lang w:eastAsia="cs-CZ"/>
        </w:rPr>
        <w:t>(ďalej len „Objednávateľ”</w:t>
      </w:r>
      <w:r w:rsidR="00927EEF">
        <w:rPr>
          <w:rFonts w:ascii="Times New Roman" w:eastAsia="Times New Roman" w:hAnsi="Times New Roman" w:cs="Times New Roman"/>
          <w:sz w:val="20"/>
          <w:szCs w:val="20"/>
          <w:lang w:eastAsia="cs-CZ"/>
        </w:rPr>
        <w:t>)</w:t>
      </w:r>
    </w:p>
    <w:p w14:paraId="5ED6CD84" w14:textId="77777777" w:rsidR="007D0765" w:rsidRDefault="007D0765">
      <w:pPr>
        <w:widowControl w:val="0"/>
        <w:suppressAutoHyphens/>
        <w:autoSpaceDE w:val="0"/>
        <w:autoSpaceDN w:val="0"/>
        <w:adjustRightInd w:val="0"/>
        <w:spacing w:after="0" w:line="240" w:lineRule="auto"/>
        <w:jc w:val="both"/>
        <w:rPr>
          <w:rFonts w:ascii="Times New Roman" w:eastAsia="Times New Roman" w:hAnsi="Times New Roman" w:cs="Times New Roman"/>
          <w:sz w:val="20"/>
          <w:szCs w:val="20"/>
          <w:lang w:eastAsia="cs-CZ"/>
        </w:rPr>
      </w:pPr>
    </w:p>
    <w:p w14:paraId="71971CD0" w14:textId="77777777" w:rsidR="007D0765" w:rsidRDefault="00947BF3">
      <w:pPr>
        <w:widowControl w:val="0"/>
        <w:suppressAutoHyphens/>
        <w:autoSpaceDE w:val="0"/>
        <w:autoSpaceDN w:val="0"/>
        <w:adjustRightInd w:val="0"/>
        <w:spacing w:after="0" w:line="240" w:lineRule="auto"/>
        <w:jc w:val="both"/>
        <w:rPr>
          <w:rFonts w:ascii="Times New Roman" w:eastAsia="Times New Roman" w:hAnsi="Times New Roman" w:cs="Times New Roman"/>
          <w:sz w:val="20"/>
          <w:szCs w:val="20"/>
          <w:lang w:eastAsia="cs-CZ"/>
        </w:rPr>
      </w:pPr>
      <w:r>
        <w:rPr>
          <w:rFonts w:ascii="Times New Roman" w:eastAsia="Times New Roman" w:hAnsi="Times New Roman" w:cs="Times New Roman"/>
          <w:sz w:val="20"/>
          <w:szCs w:val="20"/>
          <w:lang w:eastAsia="cs-CZ"/>
        </w:rPr>
        <w:t>a</w:t>
      </w:r>
    </w:p>
    <w:p w14:paraId="4D394BED" w14:textId="77777777" w:rsidR="007D0765" w:rsidRDefault="007D0765">
      <w:pPr>
        <w:widowControl w:val="0"/>
        <w:suppressAutoHyphens/>
        <w:autoSpaceDE w:val="0"/>
        <w:autoSpaceDN w:val="0"/>
        <w:adjustRightInd w:val="0"/>
        <w:spacing w:after="0" w:line="240" w:lineRule="auto"/>
        <w:jc w:val="both"/>
        <w:rPr>
          <w:rFonts w:ascii="Times New Roman" w:eastAsia="Times New Roman" w:hAnsi="Times New Roman" w:cs="Times New Roman"/>
          <w:b/>
          <w:bCs/>
          <w:sz w:val="20"/>
          <w:szCs w:val="20"/>
          <w:lang w:eastAsia="cs-CZ"/>
        </w:rPr>
      </w:pPr>
    </w:p>
    <w:p w14:paraId="2A22A063" w14:textId="77777777" w:rsidR="007D0765" w:rsidRDefault="00947BF3">
      <w:pPr>
        <w:widowControl w:val="0"/>
        <w:suppressAutoHyphens/>
        <w:autoSpaceDE w:val="0"/>
        <w:autoSpaceDN w:val="0"/>
        <w:spacing w:after="0" w:line="240" w:lineRule="auto"/>
        <w:jc w:val="both"/>
        <w:rPr>
          <w:rFonts w:ascii="Times New Roman" w:eastAsia="Times New Roman" w:hAnsi="Times New Roman" w:cs="Times New Roman"/>
          <w:b/>
          <w:sz w:val="20"/>
          <w:szCs w:val="20"/>
          <w:lang w:eastAsia="cs-CZ"/>
        </w:rPr>
      </w:pPr>
      <w:r>
        <w:rPr>
          <w:rFonts w:ascii="Times New Roman" w:eastAsia="Times New Roman" w:hAnsi="Times New Roman" w:cs="Times New Roman"/>
          <w:b/>
          <w:sz w:val="20"/>
          <w:szCs w:val="20"/>
          <w:lang w:eastAsia="cs-CZ"/>
        </w:rPr>
        <w:t>Zhotoviteľ:</w:t>
      </w:r>
      <w:r>
        <w:rPr>
          <w:rFonts w:ascii="Times New Roman" w:eastAsia="Times New Roman" w:hAnsi="Times New Roman" w:cs="Times New Roman"/>
          <w:b/>
          <w:sz w:val="20"/>
          <w:szCs w:val="20"/>
          <w:lang w:eastAsia="cs-CZ"/>
        </w:rPr>
        <w:tab/>
      </w:r>
      <w:r>
        <w:rPr>
          <w:rFonts w:ascii="Times New Roman" w:eastAsia="Times New Roman" w:hAnsi="Times New Roman" w:cs="Times New Roman"/>
          <w:b/>
          <w:sz w:val="20"/>
          <w:szCs w:val="20"/>
          <w:lang w:eastAsia="cs-CZ"/>
        </w:rPr>
        <w:tab/>
      </w:r>
    </w:p>
    <w:p w14:paraId="0D6FAEEA" w14:textId="77777777" w:rsidR="007D0765" w:rsidRPr="00200AB8" w:rsidRDefault="00947BF3">
      <w:pPr>
        <w:widowControl w:val="0"/>
        <w:suppressAutoHyphens/>
        <w:autoSpaceDE w:val="0"/>
        <w:autoSpaceDN w:val="0"/>
        <w:spacing w:after="0" w:line="240" w:lineRule="auto"/>
        <w:jc w:val="both"/>
        <w:rPr>
          <w:rFonts w:ascii="Times New Roman" w:eastAsia="Times New Roman" w:hAnsi="Times New Roman" w:cs="Times New Roman"/>
          <w:sz w:val="20"/>
          <w:szCs w:val="20"/>
          <w:lang w:eastAsia="cs-CZ"/>
        </w:rPr>
      </w:pPr>
      <w:r w:rsidRPr="00665638">
        <w:rPr>
          <w:rFonts w:ascii="Times New Roman" w:eastAsia="Times New Roman" w:hAnsi="Times New Roman" w:cs="Times New Roman"/>
          <w:sz w:val="20"/>
          <w:szCs w:val="20"/>
          <w:lang w:eastAsia="cs-CZ"/>
        </w:rPr>
        <w:t>Obchodné meno:</w:t>
      </w:r>
      <w:r w:rsidRPr="00665638">
        <w:rPr>
          <w:rFonts w:ascii="Times New Roman" w:eastAsia="Times New Roman" w:hAnsi="Times New Roman" w:cs="Times New Roman"/>
          <w:sz w:val="20"/>
          <w:szCs w:val="20"/>
          <w:lang w:eastAsia="cs-CZ"/>
        </w:rPr>
        <w:tab/>
      </w:r>
      <w:r w:rsidRPr="00665638">
        <w:rPr>
          <w:rFonts w:ascii="Times New Roman" w:eastAsia="Times New Roman" w:hAnsi="Times New Roman" w:cs="Times New Roman"/>
          <w:sz w:val="20"/>
          <w:szCs w:val="20"/>
          <w:lang w:eastAsia="cs-CZ"/>
        </w:rPr>
        <w:tab/>
      </w:r>
      <w:r w:rsidRPr="00EB58FB">
        <w:rPr>
          <w:rFonts w:ascii="Times New Roman" w:eastAsia="Times New Roman" w:hAnsi="Times New Roman" w:cs="Times New Roman"/>
          <w:sz w:val="20"/>
          <w:szCs w:val="20"/>
          <w:lang w:eastAsia="cs-CZ"/>
        </w:rPr>
        <w:t>[●]</w:t>
      </w:r>
    </w:p>
    <w:p w14:paraId="1095FC49" w14:textId="77777777" w:rsidR="007D0765" w:rsidRPr="00E12B30" w:rsidRDefault="00947BF3">
      <w:pPr>
        <w:widowControl w:val="0"/>
        <w:suppressAutoHyphens/>
        <w:autoSpaceDE w:val="0"/>
        <w:autoSpaceDN w:val="0"/>
        <w:spacing w:after="0" w:line="240" w:lineRule="auto"/>
        <w:jc w:val="both"/>
        <w:rPr>
          <w:rFonts w:ascii="Times New Roman" w:eastAsia="Times New Roman" w:hAnsi="Times New Roman" w:cs="Times New Roman"/>
          <w:sz w:val="20"/>
          <w:szCs w:val="20"/>
          <w:lang w:eastAsia="cs-CZ"/>
        </w:rPr>
      </w:pPr>
      <w:r w:rsidRPr="00547956">
        <w:rPr>
          <w:rFonts w:ascii="Times New Roman" w:eastAsia="Times New Roman" w:hAnsi="Times New Roman" w:cs="Times New Roman"/>
          <w:sz w:val="20"/>
          <w:szCs w:val="20"/>
          <w:lang w:eastAsia="cs-CZ"/>
        </w:rPr>
        <w:t xml:space="preserve">Sídlo: </w:t>
      </w:r>
      <w:r w:rsidRPr="00547956">
        <w:rPr>
          <w:rFonts w:ascii="Times New Roman" w:eastAsia="Times New Roman" w:hAnsi="Times New Roman" w:cs="Times New Roman"/>
          <w:sz w:val="20"/>
          <w:szCs w:val="20"/>
          <w:lang w:eastAsia="cs-CZ"/>
        </w:rPr>
        <w:tab/>
      </w:r>
      <w:r w:rsidRPr="00547956">
        <w:rPr>
          <w:rFonts w:ascii="Times New Roman" w:eastAsia="Times New Roman" w:hAnsi="Times New Roman" w:cs="Times New Roman"/>
          <w:sz w:val="20"/>
          <w:szCs w:val="20"/>
          <w:lang w:eastAsia="cs-CZ"/>
        </w:rPr>
        <w:tab/>
      </w:r>
      <w:r w:rsidRPr="00547956">
        <w:rPr>
          <w:rFonts w:ascii="Times New Roman" w:eastAsia="Times New Roman" w:hAnsi="Times New Roman" w:cs="Times New Roman"/>
          <w:sz w:val="20"/>
          <w:szCs w:val="20"/>
          <w:lang w:eastAsia="cs-CZ"/>
        </w:rPr>
        <w:tab/>
        <w:t>[●]</w:t>
      </w:r>
    </w:p>
    <w:p w14:paraId="64FC359D" w14:textId="77777777" w:rsidR="007D0765" w:rsidRPr="00EB58FB" w:rsidRDefault="00947BF3">
      <w:pPr>
        <w:widowControl w:val="0"/>
        <w:suppressAutoHyphens/>
        <w:autoSpaceDE w:val="0"/>
        <w:autoSpaceDN w:val="0"/>
        <w:spacing w:after="0" w:line="240" w:lineRule="auto"/>
        <w:jc w:val="both"/>
        <w:rPr>
          <w:rFonts w:ascii="Times New Roman" w:eastAsia="Times New Roman" w:hAnsi="Times New Roman" w:cs="Times New Roman"/>
          <w:sz w:val="20"/>
          <w:szCs w:val="20"/>
          <w:lang w:eastAsia="cs-CZ"/>
        </w:rPr>
      </w:pPr>
      <w:r w:rsidRPr="00EB58FB">
        <w:rPr>
          <w:rFonts w:ascii="Times New Roman" w:eastAsia="Times New Roman" w:hAnsi="Times New Roman" w:cs="Times New Roman"/>
          <w:sz w:val="20"/>
          <w:szCs w:val="20"/>
          <w:lang w:eastAsia="cs-CZ"/>
        </w:rPr>
        <w:t>Zapísaný v</w:t>
      </w:r>
      <w:r w:rsidRPr="00EB58FB">
        <w:rPr>
          <w:rFonts w:ascii="Times New Roman" w:eastAsia="Times New Roman" w:hAnsi="Times New Roman" w:cs="Times New Roman"/>
          <w:sz w:val="20"/>
          <w:szCs w:val="20"/>
          <w:lang w:eastAsia="cs-CZ"/>
        </w:rPr>
        <w:tab/>
      </w:r>
      <w:r w:rsidRPr="00EB58FB">
        <w:rPr>
          <w:rFonts w:ascii="Times New Roman" w:eastAsia="Times New Roman" w:hAnsi="Times New Roman" w:cs="Times New Roman"/>
          <w:sz w:val="20"/>
          <w:szCs w:val="20"/>
          <w:lang w:eastAsia="cs-CZ"/>
        </w:rPr>
        <w:tab/>
        <w:t>[●]</w:t>
      </w:r>
    </w:p>
    <w:p w14:paraId="3AA1B19C" w14:textId="77777777" w:rsidR="007D0765" w:rsidRPr="00EB58FB" w:rsidRDefault="00947BF3">
      <w:pPr>
        <w:widowControl w:val="0"/>
        <w:suppressAutoHyphens/>
        <w:autoSpaceDE w:val="0"/>
        <w:autoSpaceDN w:val="0"/>
        <w:spacing w:after="0" w:line="240" w:lineRule="auto"/>
        <w:jc w:val="both"/>
        <w:rPr>
          <w:rFonts w:ascii="Times New Roman" w:eastAsia="Times New Roman" w:hAnsi="Times New Roman" w:cs="Times New Roman"/>
          <w:sz w:val="20"/>
          <w:szCs w:val="20"/>
          <w:lang w:eastAsia="cs-CZ"/>
        </w:rPr>
      </w:pPr>
      <w:r w:rsidRPr="00EB58FB">
        <w:rPr>
          <w:rFonts w:ascii="Times New Roman" w:eastAsia="Times New Roman" w:hAnsi="Times New Roman" w:cs="Times New Roman"/>
          <w:sz w:val="20"/>
          <w:szCs w:val="20"/>
          <w:lang w:eastAsia="cs-CZ"/>
        </w:rPr>
        <w:t>Štatutárny orgán:</w:t>
      </w:r>
      <w:r w:rsidRPr="00EB58FB">
        <w:rPr>
          <w:rFonts w:ascii="Times New Roman" w:eastAsia="Times New Roman" w:hAnsi="Times New Roman" w:cs="Times New Roman"/>
          <w:sz w:val="20"/>
          <w:szCs w:val="20"/>
          <w:lang w:eastAsia="cs-CZ"/>
        </w:rPr>
        <w:tab/>
      </w:r>
      <w:r w:rsidRPr="00EB58FB">
        <w:rPr>
          <w:rFonts w:ascii="Times New Roman" w:eastAsia="Times New Roman" w:hAnsi="Times New Roman" w:cs="Times New Roman"/>
          <w:sz w:val="20"/>
          <w:szCs w:val="20"/>
          <w:lang w:eastAsia="cs-CZ"/>
        </w:rPr>
        <w:tab/>
        <w:t>[●]</w:t>
      </w:r>
    </w:p>
    <w:p w14:paraId="682784E3" w14:textId="77777777" w:rsidR="007D0765" w:rsidRPr="00EB58FB" w:rsidRDefault="00947BF3">
      <w:pPr>
        <w:widowControl w:val="0"/>
        <w:suppressAutoHyphens/>
        <w:autoSpaceDE w:val="0"/>
        <w:autoSpaceDN w:val="0"/>
        <w:spacing w:after="0" w:line="240" w:lineRule="auto"/>
        <w:jc w:val="both"/>
        <w:rPr>
          <w:rFonts w:ascii="Times New Roman" w:eastAsia="Times New Roman" w:hAnsi="Times New Roman" w:cs="Times New Roman"/>
          <w:sz w:val="20"/>
          <w:szCs w:val="20"/>
          <w:lang w:eastAsia="cs-CZ"/>
        </w:rPr>
      </w:pPr>
      <w:r w:rsidRPr="00EB58FB">
        <w:rPr>
          <w:rFonts w:ascii="Times New Roman" w:eastAsia="Times New Roman" w:hAnsi="Times New Roman" w:cs="Times New Roman"/>
          <w:sz w:val="20"/>
          <w:szCs w:val="20"/>
          <w:lang w:eastAsia="cs-CZ"/>
        </w:rPr>
        <w:t>IČO:</w:t>
      </w:r>
      <w:r w:rsidRPr="00EB58FB">
        <w:rPr>
          <w:rFonts w:ascii="Times New Roman" w:eastAsia="Times New Roman" w:hAnsi="Times New Roman" w:cs="Times New Roman"/>
          <w:sz w:val="20"/>
          <w:szCs w:val="20"/>
          <w:lang w:eastAsia="cs-CZ"/>
        </w:rPr>
        <w:tab/>
      </w:r>
      <w:r w:rsidRPr="00EB58FB">
        <w:rPr>
          <w:rFonts w:ascii="Times New Roman" w:eastAsia="Times New Roman" w:hAnsi="Times New Roman" w:cs="Times New Roman"/>
          <w:sz w:val="20"/>
          <w:szCs w:val="20"/>
          <w:lang w:eastAsia="cs-CZ"/>
        </w:rPr>
        <w:tab/>
      </w:r>
      <w:r w:rsidRPr="00EB58FB">
        <w:rPr>
          <w:rFonts w:ascii="Times New Roman" w:eastAsia="Times New Roman" w:hAnsi="Times New Roman" w:cs="Times New Roman"/>
          <w:sz w:val="20"/>
          <w:szCs w:val="20"/>
          <w:lang w:eastAsia="cs-CZ"/>
        </w:rPr>
        <w:tab/>
        <w:t>[●]</w:t>
      </w:r>
    </w:p>
    <w:p w14:paraId="4F21E2CA" w14:textId="77777777" w:rsidR="007D0765" w:rsidRPr="00EB58FB" w:rsidRDefault="00947BF3">
      <w:pPr>
        <w:widowControl w:val="0"/>
        <w:suppressAutoHyphens/>
        <w:autoSpaceDE w:val="0"/>
        <w:autoSpaceDN w:val="0"/>
        <w:spacing w:after="0" w:line="240" w:lineRule="auto"/>
        <w:jc w:val="both"/>
        <w:rPr>
          <w:rFonts w:ascii="Times New Roman" w:eastAsia="Times New Roman" w:hAnsi="Times New Roman" w:cs="Times New Roman"/>
          <w:sz w:val="20"/>
          <w:szCs w:val="20"/>
          <w:lang w:eastAsia="cs-CZ"/>
        </w:rPr>
      </w:pPr>
      <w:r w:rsidRPr="00EB58FB">
        <w:rPr>
          <w:rFonts w:ascii="Times New Roman" w:eastAsia="Times New Roman" w:hAnsi="Times New Roman" w:cs="Times New Roman"/>
          <w:sz w:val="20"/>
          <w:szCs w:val="20"/>
          <w:lang w:eastAsia="cs-CZ"/>
        </w:rPr>
        <w:t>DIČ:</w:t>
      </w:r>
      <w:r w:rsidRPr="00EB58FB">
        <w:rPr>
          <w:rFonts w:ascii="Times New Roman" w:eastAsia="Times New Roman" w:hAnsi="Times New Roman" w:cs="Times New Roman"/>
          <w:sz w:val="20"/>
          <w:szCs w:val="20"/>
          <w:lang w:eastAsia="cs-CZ"/>
        </w:rPr>
        <w:tab/>
      </w:r>
      <w:r w:rsidRPr="00EB58FB">
        <w:rPr>
          <w:rFonts w:ascii="Times New Roman" w:eastAsia="Times New Roman" w:hAnsi="Times New Roman" w:cs="Times New Roman"/>
          <w:sz w:val="20"/>
          <w:szCs w:val="20"/>
          <w:lang w:eastAsia="cs-CZ"/>
        </w:rPr>
        <w:tab/>
      </w:r>
      <w:r w:rsidRPr="00EB58FB">
        <w:rPr>
          <w:rFonts w:ascii="Times New Roman" w:eastAsia="Times New Roman" w:hAnsi="Times New Roman" w:cs="Times New Roman"/>
          <w:sz w:val="20"/>
          <w:szCs w:val="20"/>
          <w:lang w:eastAsia="cs-CZ"/>
        </w:rPr>
        <w:tab/>
        <w:t>[●]</w:t>
      </w:r>
    </w:p>
    <w:p w14:paraId="62062F8E" w14:textId="77777777" w:rsidR="007D0765" w:rsidRPr="00EB58FB" w:rsidRDefault="00947BF3">
      <w:pPr>
        <w:widowControl w:val="0"/>
        <w:suppressAutoHyphens/>
        <w:autoSpaceDE w:val="0"/>
        <w:autoSpaceDN w:val="0"/>
        <w:spacing w:after="0" w:line="240" w:lineRule="auto"/>
        <w:jc w:val="both"/>
        <w:rPr>
          <w:rFonts w:ascii="Times New Roman" w:eastAsia="Times New Roman" w:hAnsi="Times New Roman" w:cs="Times New Roman"/>
          <w:sz w:val="20"/>
          <w:szCs w:val="20"/>
          <w:lang w:eastAsia="cs-CZ"/>
        </w:rPr>
      </w:pPr>
      <w:r w:rsidRPr="00EB58FB">
        <w:rPr>
          <w:rFonts w:ascii="Times New Roman" w:eastAsia="Times New Roman" w:hAnsi="Times New Roman" w:cs="Times New Roman"/>
          <w:sz w:val="20"/>
          <w:szCs w:val="20"/>
          <w:lang w:eastAsia="cs-CZ"/>
        </w:rPr>
        <w:t>IČ DPH:</w:t>
      </w:r>
      <w:r w:rsidRPr="00EB58FB">
        <w:rPr>
          <w:rFonts w:ascii="Times New Roman" w:eastAsia="Times New Roman" w:hAnsi="Times New Roman" w:cs="Times New Roman"/>
          <w:sz w:val="20"/>
          <w:szCs w:val="20"/>
          <w:lang w:eastAsia="cs-CZ"/>
        </w:rPr>
        <w:tab/>
      </w:r>
      <w:r w:rsidRPr="00EB58FB">
        <w:rPr>
          <w:rFonts w:ascii="Times New Roman" w:eastAsia="Times New Roman" w:hAnsi="Times New Roman" w:cs="Times New Roman"/>
          <w:sz w:val="20"/>
          <w:szCs w:val="20"/>
          <w:lang w:eastAsia="cs-CZ"/>
        </w:rPr>
        <w:tab/>
      </w:r>
      <w:r w:rsidRPr="00EB58FB">
        <w:rPr>
          <w:rFonts w:ascii="Times New Roman" w:eastAsia="Times New Roman" w:hAnsi="Times New Roman" w:cs="Times New Roman"/>
          <w:sz w:val="20"/>
          <w:szCs w:val="20"/>
          <w:lang w:eastAsia="cs-CZ"/>
        </w:rPr>
        <w:tab/>
        <w:t>[●]</w:t>
      </w:r>
    </w:p>
    <w:p w14:paraId="225B4210" w14:textId="77777777" w:rsidR="007D0765" w:rsidRPr="00EB58FB" w:rsidRDefault="00947BF3">
      <w:pPr>
        <w:widowControl w:val="0"/>
        <w:suppressAutoHyphens/>
        <w:autoSpaceDE w:val="0"/>
        <w:autoSpaceDN w:val="0"/>
        <w:spacing w:after="0" w:line="240" w:lineRule="auto"/>
        <w:jc w:val="both"/>
        <w:rPr>
          <w:rFonts w:ascii="Times New Roman" w:eastAsia="Times New Roman" w:hAnsi="Times New Roman" w:cs="Times New Roman"/>
          <w:sz w:val="20"/>
          <w:szCs w:val="20"/>
          <w:lang w:eastAsia="cs-CZ"/>
        </w:rPr>
      </w:pPr>
      <w:r w:rsidRPr="00EB58FB">
        <w:rPr>
          <w:rFonts w:ascii="Times New Roman" w:eastAsia="Times New Roman" w:hAnsi="Times New Roman" w:cs="Times New Roman"/>
          <w:sz w:val="20"/>
          <w:szCs w:val="20"/>
          <w:lang w:eastAsia="cs-CZ"/>
        </w:rPr>
        <w:t>Bankové spojenie:</w:t>
      </w:r>
      <w:r w:rsidRPr="00EB58FB">
        <w:rPr>
          <w:rFonts w:ascii="Times New Roman" w:eastAsia="Times New Roman" w:hAnsi="Times New Roman" w:cs="Times New Roman"/>
          <w:sz w:val="20"/>
          <w:szCs w:val="20"/>
          <w:lang w:eastAsia="cs-CZ"/>
        </w:rPr>
        <w:tab/>
        <w:t>[●]</w:t>
      </w:r>
    </w:p>
    <w:p w14:paraId="220233BC" w14:textId="77777777" w:rsidR="007D0765" w:rsidRPr="00EB58FB" w:rsidRDefault="00947BF3">
      <w:pPr>
        <w:widowControl w:val="0"/>
        <w:suppressAutoHyphens/>
        <w:autoSpaceDE w:val="0"/>
        <w:autoSpaceDN w:val="0"/>
        <w:spacing w:after="0" w:line="240" w:lineRule="auto"/>
        <w:jc w:val="both"/>
        <w:rPr>
          <w:rFonts w:ascii="Times New Roman" w:eastAsia="Times New Roman" w:hAnsi="Times New Roman" w:cs="Times New Roman"/>
          <w:sz w:val="20"/>
          <w:szCs w:val="20"/>
          <w:lang w:eastAsia="cs-CZ"/>
        </w:rPr>
      </w:pPr>
      <w:r w:rsidRPr="00EB58FB">
        <w:rPr>
          <w:rFonts w:ascii="Times New Roman" w:eastAsia="Times New Roman" w:hAnsi="Times New Roman" w:cs="Times New Roman"/>
          <w:sz w:val="20"/>
          <w:szCs w:val="20"/>
          <w:lang w:eastAsia="cs-CZ"/>
        </w:rPr>
        <w:t>IBAN:</w:t>
      </w:r>
      <w:r w:rsidRPr="00EB58FB">
        <w:rPr>
          <w:rFonts w:ascii="Times New Roman" w:eastAsia="Times New Roman" w:hAnsi="Times New Roman" w:cs="Times New Roman"/>
          <w:sz w:val="20"/>
          <w:szCs w:val="20"/>
          <w:lang w:eastAsia="cs-CZ"/>
        </w:rPr>
        <w:tab/>
      </w:r>
      <w:r w:rsidRPr="00EB58FB">
        <w:rPr>
          <w:rFonts w:ascii="Times New Roman" w:eastAsia="Times New Roman" w:hAnsi="Times New Roman" w:cs="Times New Roman"/>
          <w:sz w:val="20"/>
          <w:szCs w:val="20"/>
          <w:lang w:eastAsia="cs-CZ"/>
        </w:rPr>
        <w:tab/>
      </w:r>
      <w:r w:rsidRPr="00EB58FB">
        <w:rPr>
          <w:rFonts w:ascii="Times New Roman" w:eastAsia="Times New Roman" w:hAnsi="Times New Roman" w:cs="Times New Roman"/>
          <w:sz w:val="20"/>
          <w:szCs w:val="20"/>
          <w:lang w:eastAsia="cs-CZ"/>
        </w:rPr>
        <w:tab/>
        <w:t>[●]</w:t>
      </w:r>
    </w:p>
    <w:p w14:paraId="4987778E" w14:textId="77777777" w:rsidR="007D0765" w:rsidRDefault="00947BF3">
      <w:pPr>
        <w:widowControl w:val="0"/>
        <w:suppressAutoHyphens/>
        <w:autoSpaceDE w:val="0"/>
        <w:autoSpaceDN w:val="0"/>
        <w:spacing w:after="0" w:line="240" w:lineRule="auto"/>
        <w:jc w:val="both"/>
        <w:rPr>
          <w:rFonts w:ascii="Times New Roman" w:eastAsia="Times New Roman" w:hAnsi="Times New Roman" w:cs="Times New Roman"/>
          <w:sz w:val="20"/>
          <w:szCs w:val="20"/>
          <w:lang w:eastAsia="cs-CZ"/>
        </w:rPr>
      </w:pPr>
      <w:r>
        <w:rPr>
          <w:rFonts w:ascii="Times New Roman" w:eastAsia="Times New Roman" w:hAnsi="Times New Roman" w:cs="Times New Roman"/>
          <w:sz w:val="20"/>
          <w:szCs w:val="20"/>
          <w:lang w:eastAsia="cs-CZ"/>
        </w:rPr>
        <w:t xml:space="preserve">Osoba oprávnená na podpis Zmluvy: </w:t>
      </w:r>
      <w:r>
        <w:rPr>
          <w:rFonts w:ascii="Times New Roman" w:eastAsia="Times New Roman" w:hAnsi="Times New Roman" w:cs="Times New Roman"/>
          <w:b/>
          <w:sz w:val="20"/>
          <w:szCs w:val="20"/>
          <w:lang w:eastAsia="cs-CZ"/>
        </w:rPr>
        <w:t>[●]</w:t>
      </w:r>
    </w:p>
    <w:p w14:paraId="6D026EA1" w14:textId="77777777" w:rsidR="007D0765" w:rsidRDefault="007D0765">
      <w:pPr>
        <w:widowControl w:val="0"/>
        <w:suppressAutoHyphens/>
        <w:autoSpaceDE w:val="0"/>
        <w:autoSpaceDN w:val="0"/>
        <w:adjustRightInd w:val="0"/>
        <w:spacing w:after="0" w:line="240" w:lineRule="auto"/>
        <w:jc w:val="both"/>
        <w:rPr>
          <w:rFonts w:ascii="Times New Roman" w:eastAsia="Times New Roman" w:hAnsi="Times New Roman" w:cs="Times New Roman"/>
          <w:sz w:val="20"/>
          <w:szCs w:val="20"/>
          <w:lang w:eastAsia="cs-CZ"/>
        </w:rPr>
      </w:pPr>
    </w:p>
    <w:p w14:paraId="115B13D9" w14:textId="77777777" w:rsidR="007D0765" w:rsidRDefault="00947BF3">
      <w:pPr>
        <w:widowControl w:val="0"/>
        <w:suppressAutoHyphens/>
        <w:autoSpaceDE w:val="0"/>
        <w:autoSpaceDN w:val="0"/>
        <w:adjustRightInd w:val="0"/>
        <w:spacing w:after="0" w:line="240" w:lineRule="auto"/>
        <w:jc w:val="both"/>
        <w:rPr>
          <w:rFonts w:ascii="Times New Roman" w:eastAsia="Times New Roman" w:hAnsi="Times New Roman" w:cs="Times New Roman"/>
          <w:sz w:val="20"/>
          <w:szCs w:val="20"/>
          <w:lang w:eastAsia="cs-CZ"/>
        </w:rPr>
      </w:pPr>
      <w:r>
        <w:rPr>
          <w:rFonts w:ascii="Times New Roman" w:eastAsia="Times New Roman" w:hAnsi="Times New Roman" w:cs="Times New Roman"/>
          <w:sz w:val="20"/>
          <w:szCs w:val="20"/>
          <w:lang w:eastAsia="cs-CZ"/>
        </w:rPr>
        <w:t>(ďalej len „Zhotoviteľ“)</w:t>
      </w:r>
    </w:p>
    <w:p w14:paraId="3AB832DF" w14:textId="77777777" w:rsidR="007D0765" w:rsidRDefault="007D0765">
      <w:pPr>
        <w:widowControl w:val="0"/>
        <w:suppressAutoHyphens/>
        <w:autoSpaceDE w:val="0"/>
        <w:autoSpaceDN w:val="0"/>
        <w:adjustRightInd w:val="0"/>
        <w:spacing w:after="0" w:line="240" w:lineRule="auto"/>
        <w:jc w:val="both"/>
        <w:rPr>
          <w:rFonts w:ascii="Times New Roman" w:eastAsia="Times New Roman" w:hAnsi="Times New Roman" w:cs="Times New Roman"/>
          <w:sz w:val="20"/>
          <w:szCs w:val="20"/>
          <w:lang w:eastAsia="cs-CZ"/>
        </w:rPr>
      </w:pPr>
    </w:p>
    <w:p w14:paraId="4784773E" w14:textId="77777777" w:rsidR="007D0765" w:rsidRDefault="007D0765">
      <w:pPr>
        <w:widowControl w:val="0"/>
        <w:suppressAutoHyphens/>
        <w:autoSpaceDE w:val="0"/>
        <w:autoSpaceDN w:val="0"/>
        <w:spacing w:after="0" w:line="240" w:lineRule="auto"/>
        <w:jc w:val="both"/>
        <w:rPr>
          <w:rFonts w:ascii="Times New Roman" w:eastAsia="Times New Roman" w:hAnsi="Times New Roman" w:cs="Times New Roman"/>
          <w:b/>
          <w:sz w:val="20"/>
          <w:szCs w:val="20"/>
          <w:lang w:eastAsia="cs-CZ"/>
        </w:rPr>
      </w:pPr>
    </w:p>
    <w:p w14:paraId="3FDF6462" w14:textId="77777777" w:rsidR="007D0765" w:rsidRDefault="00947BF3">
      <w:pPr>
        <w:pStyle w:val="Bezriadkovania"/>
        <w:widowControl w:val="0"/>
        <w:numPr>
          <w:ilvl w:val="0"/>
          <w:numId w:val="1"/>
        </w:numPr>
        <w:jc w:val="center"/>
        <w:rPr>
          <w:rFonts w:ascii="Times New Roman" w:hAnsi="Times New Roman"/>
          <w:sz w:val="20"/>
          <w:szCs w:val="20"/>
        </w:rPr>
      </w:pPr>
      <w:bookmarkStart w:id="3" w:name="_Ref126660584"/>
      <w:r>
        <w:rPr>
          <w:rFonts w:ascii="Times New Roman" w:eastAsiaTheme="minorHAnsi" w:hAnsi="Times New Roman"/>
          <w:b/>
          <w:sz w:val="20"/>
          <w:szCs w:val="20"/>
        </w:rPr>
        <w:t>PREAMBULA</w:t>
      </w:r>
      <w:bookmarkEnd w:id="3"/>
    </w:p>
    <w:p w14:paraId="781ADBCA" w14:textId="77777777" w:rsidR="007D0765" w:rsidRDefault="007D0765">
      <w:pPr>
        <w:pStyle w:val="Bezriadkovania"/>
        <w:widowControl w:val="0"/>
        <w:jc w:val="both"/>
        <w:rPr>
          <w:rFonts w:ascii="Times New Roman" w:hAnsi="Times New Roman"/>
          <w:sz w:val="20"/>
          <w:szCs w:val="20"/>
        </w:rPr>
      </w:pPr>
    </w:p>
    <w:p w14:paraId="6AAABE00" w14:textId="5CD64520" w:rsidR="007D0765" w:rsidRDefault="00947BF3">
      <w:pPr>
        <w:pStyle w:val="Bezriadkovania"/>
        <w:widowControl w:val="0"/>
        <w:numPr>
          <w:ilvl w:val="1"/>
          <w:numId w:val="1"/>
        </w:numPr>
        <w:ind w:left="567" w:hanging="567"/>
        <w:jc w:val="both"/>
        <w:rPr>
          <w:rFonts w:ascii="Times New Roman" w:hAnsi="Times New Roman"/>
          <w:sz w:val="20"/>
          <w:szCs w:val="20"/>
        </w:rPr>
      </w:pPr>
      <w:r>
        <w:rPr>
          <w:rFonts w:ascii="Times New Roman" w:hAnsi="Times New Roman"/>
          <w:sz w:val="20"/>
          <w:szCs w:val="20"/>
        </w:rPr>
        <w:t>Zmluva bola medzi Zmluvnými stranami uzatvorená ako výsledok verejného obstarávania nadlimitnej zákazky s názvom: „</w:t>
      </w:r>
      <w:r w:rsidR="00EB2826" w:rsidRPr="00EB2826">
        <w:rPr>
          <w:rFonts w:ascii="Times New Roman" w:hAnsi="Times New Roman"/>
          <w:sz w:val="20"/>
          <w:szCs w:val="20"/>
        </w:rPr>
        <w:t xml:space="preserve">Zlepšenia </w:t>
      </w:r>
      <w:proofErr w:type="spellStart"/>
      <w:r w:rsidR="00EB2826" w:rsidRPr="00EB2826">
        <w:rPr>
          <w:rFonts w:ascii="Times New Roman" w:hAnsi="Times New Roman"/>
          <w:sz w:val="20"/>
          <w:szCs w:val="20"/>
        </w:rPr>
        <w:t>eGov</w:t>
      </w:r>
      <w:proofErr w:type="spellEnd"/>
      <w:r w:rsidR="00EB2826" w:rsidRPr="00EB2826">
        <w:rPr>
          <w:rFonts w:ascii="Times New Roman" w:hAnsi="Times New Roman"/>
          <w:sz w:val="20"/>
          <w:szCs w:val="20"/>
        </w:rPr>
        <w:t xml:space="preserve"> služieb</w:t>
      </w:r>
      <w:r>
        <w:rPr>
          <w:rFonts w:ascii="Times New Roman" w:hAnsi="Times New Roman"/>
          <w:sz w:val="20"/>
          <w:szCs w:val="20"/>
        </w:rPr>
        <w:t xml:space="preserve">“ vyhlásenej Objednávateľom ako verejným obstarávateľom </w:t>
      </w:r>
    </w:p>
    <w:p w14:paraId="3347F259" w14:textId="0A2D9510" w:rsidR="007D0765" w:rsidRDefault="00947BF3" w:rsidP="0017494C">
      <w:pPr>
        <w:pStyle w:val="Bezriadkovania"/>
        <w:widowControl w:val="0"/>
        <w:numPr>
          <w:ilvl w:val="2"/>
          <w:numId w:val="1"/>
        </w:numPr>
        <w:ind w:hanging="795"/>
        <w:jc w:val="both"/>
        <w:rPr>
          <w:rFonts w:ascii="Times New Roman" w:hAnsi="Times New Roman"/>
          <w:sz w:val="20"/>
          <w:szCs w:val="20"/>
        </w:rPr>
      </w:pPr>
      <w:r>
        <w:rPr>
          <w:rFonts w:ascii="Times New Roman" w:hAnsi="Times New Roman"/>
          <w:sz w:val="20"/>
          <w:szCs w:val="20"/>
        </w:rPr>
        <w:t>v súlade so</w:t>
      </w:r>
      <w:r w:rsidR="009E147A">
        <w:rPr>
          <w:rFonts w:ascii="Times New Roman" w:hAnsi="Times New Roman"/>
          <w:sz w:val="20"/>
          <w:szCs w:val="20"/>
        </w:rPr>
        <w:t xml:space="preserve"> Zákonom o verejnom obstarávaní</w:t>
      </w:r>
      <w:r>
        <w:rPr>
          <w:rFonts w:ascii="Times New Roman" w:hAnsi="Times New Roman"/>
          <w:sz w:val="20"/>
          <w:szCs w:val="20"/>
        </w:rPr>
        <w:t xml:space="preserve"> a</w:t>
      </w:r>
    </w:p>
    <w:p w14:paraId="6A290CD5" w14:textId="77777777" w:rsidR="007D0765" w:rsidRDefault="00947BF3" w:rsidP="0017494C">
      <w:pPr>
        <w:pStyle w:val="Bezriadkovania"/>
        <w:widowControl w:val="0"/>
        <w:numPr>
          <w:ilvl w:val="2"/>
          <w:numId w:val="1"/>
        </w:numPr>
        <w:ind w:hanging="795"/>
        <w:jc w:val="both"/>
        <w:rPr>
          <w:rFonts w:ascii="Times New Roman" w:hAnsi="Times New Roman"/>
          <w:b/>
          <w:sz w:val="20"/>
          <w:szCs w:val="20"/>
          <w:lang w:eastAsia="cs-CZ"/>
        </w:rPr>
      </w:pPr>
      <w:r>
        <w:rPr>
          <w:rFonts w:ascii="Times New Roman" w:hAnsi="Times New Roman"/>
          <w:sz w:val="20"/>
          <w:szCs w:val="20"/>
        </w:rPr>
        <w:t>v súlade s Oznámením o vyhlásení verejného obstarávania číslo [●] zverejneným v Úradnom vestníku Európskej únie dňa [●].</w:t>
      </w:r>
    </w:p>
    <w:p w14:paraId="43DE32AD" w14:textId="77777777" w:rsidR="007D0765" w:rsidRDefault="00947BF3">
      <w:pPr>
        <w:pStyle w:val="Bezriadkovania"/>
        <w:widowControl w:val="0"/>
        <w:ind w:left="624"/>
        <w:jc w:val="both"/>
        <w:rPr>
          <w:rFonts w:ascii="Times New Roman" w:hAnsi="Times New Roman"/>
          <w:sz w:val="20"/>
          <w:szCs w:val="20"/>
        </w:rPr>
      </w:pPr>
      <w:r>
        <w:rPr>
          <w:rFonts w:ascii="Times New Roman" w:hAnsi="Times New Roman"/>
          <w:sz w:val="20"/>
          <w:szCs w:val="20"/>
        </w:rPr>
        <w:t>(ďalej aj ako „Verejné obstarávanie“)</w:t>
      </w:r>
    </w:p>
    <w:p w14:paraId="736EFA64" w14:textId="77777777" w:rsidR="007D0765" w:rsidRDefault="007D0765">
      <w:pPr>
        <w:widowControl w:val="0"/>
        <w:suppressAutoHyphens/>
        <w:autoSpaceDE w:val="0"/>
        <w:autoSpaceDN w:val="0"/>
        <w:spacing w:after="0" w:line="240" w:lineRule="auto"/>
        <w:jc w:val="both"/>
        <w:rPr>
          <w:rFonts w:ascii="Times New Roman" w:eastAsia="Times New Roman" w:hAnsi="Times New Roman" w:cs="Times New Roman"/>
          <w:b/>
          <w:sz w:val="20"/>
          <w:szCs w:val="20"/>
          <w:lang w:eastAsia="cs-CZ"/>
        </w:rPr>
      </w:pPr>
    </w:p>
    <w:p w14:paraId="0388BB0E" w14:textId="77777777" w:rsidR="007D0765" w:rsidRDefault="00947BF3">
      <w:pPr>
        <w:pStyle w:val="Bezriadkovania"/>
        <w:numPr>
          <w:ilvl w:val="0"/>
          <w:numId w:val="1"/>
        </w:numPr>
        <w:jc w:val="center"/>
        <w:rPr>
          <w:rFonts w:ascii="Times New Roman" w:hAnsi="Times New Roman"/>
          <w:sz w:val="20"/>
          <w:szCs w:val="20"/>
        </w:rPr>
      </w:pPr>
      <w:r>
        <w:rPr>
          <w:rFonts w:ascii="Times New Roman" w:eastAsiaTheme="minorHAnsi" w:hAnsi="Times New Roman"/>
          <w:b/>
          <w:sz w:val="20"/>
          <w:szCs w:val="20"/>
        </w:rPr>
        <w:t>DEFINÍCIE</w:t>
      </w:r>
      <w:bookmarkEnd w:id="2"/>
      <w:r>
        <w:rPr>
          <w:rFonts w:ascii="Times New Roman" w:eastAsiaTheme="minorHAnsi" w:hAnsi="Times New Roman"/>
          <w:b/>
          <w:sz w:val="20"/>
          <w:szCs w:val="20"/>
        </w:rPr>
        <w:t xml:space="preserve"> POUŽÍVANÝCH POJMOV</w:t>
      </w:r>
    </w:p>
    <w:p w14:paraId="2F7CAAC7" w14:textId="77777777" w:rsidR="007D0765" w:rsidRDefault="007D0765">
      <w:pPr>
        <w:pStyle w:val="Bezriadkovania"/>
        <w:rPr>
          <w:rFonts w:ascii="Times New Roman" w:hAnsi="Times New Roman"/>
          <w:sz w:val="20"/>
          <w:szCs w:val="20"/>
        </w:rPr>
      </w:pPr>
    </w:p>
    <w:p w14:paraId="5CB071F4" w14:textId="77777777" w:rsidR="007D0765" w:rsidRDefault="00947BF3">
      <w:pPr>
        <w:pStyle w:val="Bezriadkovania"/>
        <w:numPr>
          <w:ilvl w:val="1"/>
          <w:numId w:val="1"/>
        </w:numPr>
        <w:ind w:left="567" w:hanging="567"/>
        <w:jc w:val="both"/>
        <w:rPr>
          <w:rFonts w:ascii="Times New Roman" w:hAnsi="Times New Roman"/>
          <w:sz w:val="20"/>
          <w:szCs w:val="20"/>
        </w:rPr>
      </w:pPr>
      <w:bookmarkStart w:id="4" w:name="_Ref123133580"/>
      <w:r>
        <w:rPr>
          <w:rFonts w:ascii="Times New Roman" w:hAnsi="Times New Roman"/>
          <w:sz w:val="20"/>
          <w:szCs w:val="20"/>
        </w:rPr>
        <w:t>Pre účely Zmluvy budú nižšie uvedené slová a výrazy chápané nasledovne. Uvedený význam platí pre jednotné ako aj množné číslo daných výrazov</w:t>
      </w:r>
      <w:bookmarkEnd w:id="4"/>
      <w:r>
        <w:rPr>
          <w:rFonts w:ascii="Times New Roman" w:hAnsi="Times New Roman"/>
          <w:sz w:val="20"/>
          <w:szCs w:val="20"/>
        </w:rPr>
        <w:t>:</w:t>
      </w:r>
    </w:p>
    <w:p w14:paraId="7810796D" w14:textId="77777777" w:rsidR="007D0765" w:rsidRDefault="007D0765">
      <w:pPr>
        <w:pStyle w:val="Bezriadkovania"/>
        <w:ind w:left="624"/>
        <w:jc w:val="both"/>
        <w:rPr>
          <w:rFonts w:ascii="Times New Roman" w:hAnsi="Times New Roman"/>
          <w:sz w:val="20"/>
          <w:szCs w:val="20"/>
        </w:rPr>
      </w:pPr>
    </w:p>
    <w:tbl>
      <w:tblPr>
        <w:tblStyle w:val="Mriekatabuky"/>
        <w:tblpPr w:leftFromText="141" w:rightFromText="141" w:vertAnchor="text" w:tblpXSpec="right" w:tblpY="1"/>
        <w:tblOverlap w:val="never"/>
        <w:tblW w:w="478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69"/>
        <w:gridCol w:w="5813"/>
      </w:tblGrid>
      <w:tr w:rsidR="007D0765" w14:paraId="1FF8CE47" w14:textId="77777777">
        <w:trPr>
          <w:trHeight w:val="271"/>
        </w:trPr>
        <w:tc>
          <w:tcPr>
            <w:tcW w:w="1652" w:type="pct"/>
          </w:tcPr>
          <w:p w14:paraId="2B0F37FF" w14:textId="77777777" w:rsidR="007D0765" w:rsidRDefault="00947BF3">
            <w:pPr>
              <w:pStyle w:val="Odsekzoznamu"/>
              <w:spacing w:after="0" w:line="240" w:lineRule="auto"/>
              <w:ind w:left="0"/>
              <w:rPr>
                <w:rFonts w:ascii="Times New Roman" w:hAnsi="Times New Roman" w:cs="Times New Roman"/>
                <w:sz w:val="20"/>
                <w:szCs w:val="20"/>
              </w:rPr>
            </w:pPr>
            <w:r>
              <w:rPr>
                <w:rFonts w:ascii="Times New Roman" w:hAnsi="Times New Roman" w:cs="Times New Roman"/>
                <w:sz w:val="20"/>
                <w:szCs w:val="20"/>
              </w:rPr>
              <w:t>„Akceptačné konanie“</w:t>
            </w:r>
          </w:p>
        </w:tc>
        <w:tc>
          <w:tcPr>
            <w:tcW w:w="3348" w:type="pct"/>
          </w:tcPr>
          <w:p w14:paraId="01E3EC9C" w14:textId="73568619" w:rsidR="007D0765" w:rsidRDefault="00947BF3" w:rsidP="003E4F51">
            <w:pPr>
              <w:pStyle w:val="Odsekzoznamu"/>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znamená proces, v ktorom Objednávateľ posudzuje úplnosť a funkčnosť Zhotoviteľom predloženého realizačného výstupu, ktorým je zhotovená časť Diela podľa Zmluvy, a to na základe Akceptačných kritérií podľa Zmluvy, pričom</w:t>
            </w:r>
            <w:r w:rsidR="001D5281">
              <w:rPr>
                <w:rFonts w:ascii="Times New Roman" w:hAnsi="Times New Roman" w:cs="Times New Roman"/>
                <w:sz w:val="20"/>
                <w:szCs w:val="20"/>
              </w:rPr>
              <w:t>,</w:t>
            </w:r>
            <w:r>
              <w:rPr>
                <w:rFonts w:ascii="Times New Roman" w:hAnsi="Times New Roman" w:cs="Times New Roman"/>
                <w:sz w:val="20"/>
                <w:szCs w:val="20"/>
              </w:rPr>
              <w:t> ak to vyplýva z povahy príslušnej časti Diela</w:t>
            </w:r>
            <w:r w:rsidR="0064788B">
              <w:rPr>
                <w:rFonts w:ascii="Times New Roman" w:hAnsi="Times New Roman" w:cs="Times New Roman"/>
                <w:sz w:val="20"/>
                <w:szCs w:val="20"/>
              </w:rPr>
              <w:t xml:space="preserve"> </w:t>
            </w:r>
            <w:r>
              <w:rPr>
                <w:rFonts w:ascii="Times New Roman" w:hAnsi="Times New Roman" w:cs="Times New Roman"/>
                <w:sz w:val="20"/>
                <w:szCs w:val="20"/>
              </w:rPr>
              <w:t xml:space="preserve">účasťou Akceptačného konania je aj Akceptačné testovanie a v prípade ak sa v Akceptačnom konaní preukáže splnenie Akceptačných kritérií je výsledkom Akceptačného konania podpísanie Akceptačného protokolu; podkladom pre Akceptačné konanie je, </w:t>
            </w:r>
            <w:r>
              <w:rPr>
                <w:rFonts w:ascii="Times New Roman" w:hAnsi="Times New Roman" w:cs="Times New Roman"/>
                <w:sz w:val="20"/>
                <w:szCs w:val="20"/>
              </w:rPr>
              <w:lastRenderedPageBreak/>
              <w:t>v závislosti od konkrétneho realizačného výstupu, buď, na základe pripomienok Objednávateľa, ukončený realizačný výstup, alebo Objednávateľom potvrdené testovacie skripty (súhrnný protokol testovania, protokol testov) po vykonaných používateľských a integračných testoch, alebo prezenčná listina účastníkov školení;</w:t>
            </w:r>
          </w:p>
        </w:tc>
      </w:tr>
      <w:tr w:rsidR="007D0765" w14:paraId="60F79F92" w14:textId="77777777">
        <w:trPr>
          <w:trHeight w:val="271"/>
        </w:trPr>
        <w:tc>
          <w:tcPr>
            <w:tcW w:w="1652" w:type="pct"/>
          </w:tcPr>
          <w:p w14:paraId="270E36B7" w14:textId="77777777" w:rsidR="007D0765" w:rsidRDefault="00947BF3">
            <w:pPr>
              <w:pStyle w:val="Odsekzoznamu"/>
              <w:spacing w:after="0" w:line="240" w:lineRule="auto"/>
              <w:ind w:left="0"/>
              <w:rPr>
                <w:rFonts w:ascii="Times New Roman" w:hAnsi="Times New Roman" w:cs="Times New Roman"/>
                <w:sz w:val="20"/>
                <w:szCs w:val="20"/>
              </w:rPr>
            </w:pPr>
            <w:r>
              <w:rPr>
                <w:rFonts w:ascii="Times New Roman" w:hAnsi="Times New Roman" w:cs="Times New Roman"/>
                <w:sz w:val="20"/>
                <w:szCs w:val="20"/>
              </w:rPr>
              <w:lastRenderedPageBreak/>
              <w:t>„</w:t>
            </w:r>
            <w:r>
              <w:rPr>
                <w:rFonts w:ascii="Times New Roman" w:eastAsia="Calibri" w:hAnsi="Times New Roman" w:cs="Times New Roman"/>
                <w:sz w:val="20"/>
                <w:szCs w:val="20"/>
              </w:rPr>
              <w:t>Akceptačné kritériá</w:t>
            </w:r>
            <w:r>
              <w:rPr>
                <w:rFonts w:ascii="Times New Roman" w:hAnsi="Times New Roman" w:cs="Times New Roman"/>
                <w:sz w:val="20"/>
                <w:szCs w:val="20"/>
              </w:rPr>
              <w:t>“</w:t>
            </w:r>
          </w:p>
        </w:tc>
        <w:tc>
          <w:tcPr>
            <w:tcW w:w="3348" w:type="pct"/>
          </w:tcPr>
          <w:p w14:paraId="6755C872" w14:textId="20CDCFB8" w:rsidR="007D0765" w:rsidRDefault="00947BF3">
            <w:pPr>
              <w:pStyle w:val="Odsekzoznamu"/>
              <w:spacing w:after="0" w:line="240" w:lineRule="auto"/>
              <w:ind w:left="0"/>
              <w:jc w:val="both"/>
              <w:rPr>
                <w:rFonts w:ascii="Times New Roman" w:eastAsia="Calibri" w:hAnsi="Times New Roman" w:cs="Times New Roman"/>
                <w:sz w:val="20"/>
                <w:szCs w:val="20"/>
              </w:rPr>
            </w:pPr>
            <w:r>
              <w:rPr>
                <w:rFonts w:ascii="Times New Roman" w:eastAsia="Calibri" w:hAnsi="Times New Roman" w:cs="Times New Roman"/>
                <w:sz w:val="20"/>
                <w:szCs w:val="20"/>
              </w:rPr>
              <w:t>sú merateľné, technické alebo vecné parametre jednotlivých častí Diela podľa Zmluvy, vopred odsúhlasené Zmluvnými stranami v Detailnom návrhu riešenia, za splnenia ktorých bude Objednávateľ akceptovať dodanie jednotlivých častí Diela;</w:t>
            </w:r>
          </w:p>
        </w:tc>
      </w:tr>
      <w:tr w:rsidR="007D0765" w14:paraId="4DD7BE60" w14:textId="77777777">
        <w:trPr>
          <w:trHeight w:val="271"/>
        </w:trPr>
        <w:tc>
          <w:tcPr>
            <w:tcW w:w="1652" w:type="pct"/>
          </w:tcPr>
          <w:p w14:paraId="16B17BEF" w14:textId="77777777" w:rsidR="007D0765" w:rsidRDefault="00947BF3">
            <w:pPr>
              <w:pStyle w:val="Odsekzoznamu"/>
              <w:spacing w:after="0" w:line="240" w:lineRule="auto"/>
              <w:ind w:left="0"/>
              <w:rPr>
                <w:rFonts w:ascii="Times New Roman" w:hAnsi="Times New Roman" w:cs="Times New Roman"/>
                <w:sz w:val="20"/>
                <w:szCs w:val="20"/>
              </w:rPr>
            </w:pPr>
            <w:r>
              <w:rPr>
                <w:rFonts w:ascii="Times New Roman" w:hAnsi="Times New Roman" w:cs="Times New Roman"/>
                <w:sz w:val="20"/>
                <w:szCs w:val="20"/>
              </w:rPr>
              <w:t>„Akceptačné testovanie“</w:t>
            </w:r>
          </w:p>
        </w:tc>
        <w:tc>
          <w:tcPr>
            <w:tcW w:w="3348" w:type="pct"/>
          </w:tcPr>
          <w:p w14:paraId="31EC35C6" w14:textId="77777777" w:rsidR="007D0765" w:rsidRDefault="00947BF3">
            <w:pPr>
              <w:pStyle w:val="Odsekzoznamu"/>
              <w:spacing w:after="0" w:line="240" w:lineRule="auto"/>
              <w:ind w:left="0"/>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znamená proces </w:t>
            </w:r>
            <w:r>
              <w:rPr>
                <w:rFonts w:ascii="Times New Roman" w:hAnsi="Times New Roman" w:cs="Times New Roman"/>
                <w:sz w:val="20"/>
                <w:szCs w:val="20"/>
              </w:rPr>
              <w:t>preverenia úplnosti a funkčnosti implementovaných funkcionalít časti Diela, vykonávaný Objednávateľom a/alebo Zhotoviteľom podľa Akceptačných kritérií,</w:t>
            </w:r>
          </w:p>
        </w:tc>
      </w:tr>
      <w:tr w:rsidR="007D0765" w14:paraId="0DA9EEBE" w14:textId="77777777">
        <w:trPr>
          <w:trHeight w:val="271"/>
        </w:trPr>
        <w:tc>
          <w:tcPr>
            <w:tcW w:w="1652" w:type="pct"/>
          </w:tcPr>
          <w:p w14:paraId="68AF53B8" w14:textId="77777777" w:rsidR="007D0765" w:rsidRDefault="00947BF3">
            <w:pPr>
              <w:pStyle w:val="Odsekzoznamu"/>
              <w:spacing w:after="0" w:line="240" w:lineRule="auto"/>
              <w:ind w:left="0"/>
              <w:rPr>
                <w:rFonts w:ascii="Times New Roman" w:hAnsi="Times New Roman" w:cs="Times New Roman"/>
                <w:sz w:val="20"/>
                <w:szCs w:val="20"/>
              </w:rPr>
            </w:pPr>
            <w:r>
              <w:rPr>
                <w:rFonts w:ascii="Times New Roman" w:hAnsi="Times New Roman" w:cs="Times New Roman"/>
                <w:sz w:val="20"/>
                <w:szCs w:val="20"/>
              </w:rPr>
              <w:t>„</w:t>
            </w:r>
            <w:r>
              <w:rPr>
                <w:rFonts w:ascii="Times New Roman" w:eastAsia="Calibri" w:hAnsi="Times New Roman" w:cs="Times New Roman"/>
                <w:sz w:val="20"/>
                <w:szCs w:val="20"/>
              </w:rPr>
              <w:t>Akceptačný protokol</w:t>
            </w:r>
          </w:p>
        </w:tc>
        <w:tc>
          <w:tcPr>
            <w:tcW w:w="3348" w:type="pct"/>
          </w:tcPr>
          <w:p w14:paraId="292BBACC" w14:textId="327D251D" w:rsidR="007D0765" w:rsidRDefault="00947BF3" w:rsidP="000014C7">
            <w:pPr>
              <w:pStyle w:val="Odsekzoznamu"/>
              <w:spacing w:after="0" w:line="240" w:lineRule="auto"/>
              <w:ind w:left="0"/>
              <w:jc w:val="both"/>
              <w:rPr>
                <w:rFonts w:ascii="Times New Roman" w:hAnsi="Times New Roman" w:cs="Times New Roman"/>
                <w:sz w:val="20"/>
                <w:szCs w:val="20"/>
              </w:rPr>
            </w:pPr>
            <w:r>
              <w:rPr>
                <w:rFonts w:ascii="Times New Roman" w:eastAsia="Calibri" w:hAnsi="Times New Roman" w:cs="Times New Roman"/>
                <w:sz w:val="20"/>
                <w:szCs w:val="20"/>
              </w:rPr>
              <w:t xml:space="preserve">znamená dokument vyhotovený v súlade s článkom </w:t>
            </w:r>
            <w:r w:rsidR="001D5281">
              <w:rPr>
                <w:rFonts w:ascii="Times New Roman" w:eastAsia="Calibri" w:hAnsi="Times New Roman" w:cs="Times New Roman"/>
                <w:sz w:val="20"/>
                <w:szCs w:val="20"/>
              </w:rPr>
              <w:t xml:space="preserve">VIII. </w:t>
            </w:r>
            <w:r>
              <w:rPr>
                <w:rFonts w:ascii="Times New Roman" w:eastAsia="Times New Roman" w:hAnsi="Times New Roman" w:cs="Times New Roman"/>
                <w:sz w:val="20"/>
                <w:szCs w:val="20"/>
                <w:lang w:eastAsia="cs-CZ"/>
              </w:rPr>
              <w:t xml:space="preserve">Zmluvy, </w:t>
            </w:r>
            <w:r>
              <w:rPr>
                <w:rFonts w:ascii="Times New Roman" w:hAnsi="Times New Roman" w:cs="Times New Roman"/>
                <w:sz w:val="20"/>
                <w:szCs w:val="20"/>
              </w:rPr>
              <w:t>ktorým Objednávateľ v Akceptačnom konaní potvrdí prevzatie realizačného výstupu, ktorým je úplne a funkčne zhotovená časť Diela spĺňajúca Akceptačné kritériá podľa Zmluvy</w:t>
            </w:r>
            <w:r w:rsidR="001D5281">
              <w:rPr>
                <w:rFonts w:ascii="Times New Roman" w:hAnsi="Times New Roman" w:cs="Times New Roman"/>
                <w:sz w:val="20"/>
                <w:szCs w:val="20"/>
              </w:rPr>
              <w:t>;</w:t>
            </w:r>
          </w:p>
        </w:tc>
      </w:tr>
      <w:tr w:rsidR="007D0765" w14:paraId="198CE5B3" w14:textId="77777777">
        <w:trPr>
          <w:trHeight w:val="271"/>
        </w:trPr>
        <w:tc>
          <w:tcPr>
            <w:tcW w:w="1652" w:type="pct"/>
          </w:tcPr>
          <w:p w14:paraId="6B9E9F2D" w14:textId="77777777" w:rsidR="007D0765" w:rsidRDefault="00947BF3">
            <w:pPr>
              <w:pStyle w:val="Odsekzoznamu"/>
              <w:spacing w:after="0" w:line="240" w:lineRule="auto"/>
              <w:ind w:left="0"/>
              <w:rPr>
                <w:rFonts w:ascii="Times New Roman" w:hAnsi="Times New Roman" w:cs="Times New Roman"/>
                <w:sz w:val="20"/>
                <w:szCs w:val="20"/>
              </w:rPr>
            </w:pPr>
            <w:r>
              <w:rPr>
                <w:rFonts w:ascii="Times New Roman" w:eastAsia="Calibri" w:hAnsi="Times New Roman" w:cs="Times New Roman"/>
                <w:sz w:val="20"/>
                <w:szCs w:val="20"/>
              </w:rPr>
              <w:t xml:space="preserve"> „APV“</w:t>
            </w:r>
          </w:p>
        </w:tc>
        <w:tc>
          <w:tcPr>
            <w:tcW w:w="3348" w:type="pct"/>
          </w:tcPr>
          <w:p w14:paraId="3F4D74F6" w14:textId="77777777" w:rsidR="007D0765" w:rsidRDefault="00947BF3">
            <w:pPr>
              <w:pStyle w:val="Odsekzoznamu"/>
              <w:spacing w:after="0" w:line="240" w:lineRule="auto"/>
              <w:ind w:left="0"/>
              <w:jc w:val="both"/>
              <w:rPr>
                <w:rFonts w:ascii="Times New Roman" w:eastAsia="Calibri" w:hAnsi="Times New Roman" w:cs="Times New Roman"/>
                <w:sz w:val="20"/>
                <w:szCs w:val="20"/>
              </w:rPr>
            </w:pPr>
            <w:r>
              <w:rPr>
                <w:rFonts w:ascii="Times New Roman" w:eastAsia="Calibri" w:hAnsi="Times New Roman" w:cs="Times New Roman"/>
                <w:sz w:val="20"/>
                <w:szCs w:val="20"/>
              </w:rPr>
              <w:t>znamená aplikačné programové vybavenie;</w:t>
            </w:r>
          </w:p>
        </w:tc>
      </w:tr>
      <w:tr w:rsidR="007D0765" w14:paraId="5799C805" w14:textId="77777777">
        <w:trPr>
          <w:trHeight w:val="271"/>
        </w:trPr>
        <w:tc>
          <w:tcPr>
            <w:tcW w:w="1652" w:type="pct"/>
          </w:tcPr>
          <w:p w14:paraId="4D54BFD2" w14:textId="77777777" w:rsidR="007D0765" w:rsidRDefault="00947BF3">
            <w:pPr>
              <w:pStyle w:val="Odsekzoznamu"/>
              <w:spacing w:after="0" w:line="240" w:lineRule="auto"/>
              <w:ind w:left="0"/>
              <w:rPr>
                <w:rFonts w:ascii="Times New Roman" w:hAnsi="Times New Roman" w:cs="Times New Roman"/>
                <w:sz w:val="20"/>
                <w:szCs w:val="20"/>
              </w:rPr>
            </w:pPr>
            <w:r>
              <w:rPr>
                <w:rFonts w:ascii="Times New Roman" w:hAnsi="Times New Roman" w:cs="Times New Roman"/>
                <w:sz w:val="20"/>
                <w:szCs w:val="20"/>
              </w:rPr>
              <w:t>„Autorský zákon“</w:t>
            </w:r>
          </w:p>
        </w:tc>
        <w:tc>
          <w:tcPr>
            <w:tcW w:w="3348" w:type="pct"/>
          </w:tcPr>
          <w:p w14:paraId="474FB32E" w14:textId="77777777" w:rsidR="007D0765" w:rsidRDefault="00947BF3">
            <w:pPr>
              <w:pStyle w:val="Odsekzoznamu"/>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znamená zákon č. 185/2015 Z. z. Autorský zákon v znení neskorších predpisov;</w:t>
            </w:r>
          </w:p>
        </w:tc>
      </w:tr>
      <w:tr w:rsidR="007D0765" w14:paraId="2EF1CC69" w14:textId="77777777">
        <w:trPr>
          <w:trHeight w:val="271"/>
        </w:trPr>
        <w:tc>
          <w:tcPr>
            <w:tcW w:w="1652" w:type="pct"/>
          </w:tcPr>
          <w:p w14:paraId="2541AD9E" w14:textId="56C57DA8" w:rsidR="007D0765" w:rsidRPr="00C35E8F" w:rsidRDefault="00947BF3">
            <w:pPr>
              <w:pStyle w:val="Odsekzoznamu"/>
              <w:spacing w:after="0" w:line="240" w:lineRule="auto"/>
              <w:ind w:left="0"/>
              <w:rPr>
                <w:rFonts w:ascii="Times New Roman" w:hAnsi="Times New Roman" w:cs="Times New Roman"/>
                <w:sz w:val="20"/>
                <w:szCs w:val="20"/>
              </w:rPr>
            </w:pPr>
            <w:r w:rsidRPr="00C35E8F">
              <w:rPr>
                <w:rFonts w:ascii="Times New Roman" w:hAnsi="Times New Roman" w:cs="Times New Roman"/>
                <w:sz w:val="20"/>
                <w:szCs w:val="20"/>
              </w:rPr>
              <w:t>„Bezpečnostn</w:t>
            </w:r>
            <w:r w:rsidR="00C35E8F" w:rsidRPr="00C35E8F">
              <w:rPr>
                <w:rFonts w:ascii="Times New Roman" w:hAnsi="Times New Roman" w:cs="Times New Roman"/>
                <w:sz w:val="20"/>
                <w:szCs w:val="20"/>
              </w:rPr>
              <w:t>á dokumentácia</w:t>
            </w:r>
            <w:r w:rsidRPr="00C35E8F">
              <w:rPr>
                <w:rFonts w:ascii="Times New Roman" w:hAnsi="Times New Roman" w:cs="Times New Roman"/>
                <w:sz w:val="20"/>
                <w:szCs w:val="20"/>
              </w:rPr>
              <w:t>“</w:t>
            </w:r>
          </w:p>
        </w:tc>
        <w:tc>
          <w:tcPr>
            <w:tcW w:w="3348" w:type="pct"/>
          </w:tcPr>
          <w:p w14:paraId="63AE409E" w14:textId="7975C7BE" w:rsidR="007D0765" w:rsidRPr="00C35E8F" w:rsidRDefault="00D9236F">
            <w:pPr>
              <w:pStyle w:val="Odsekzoznamu"/>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z</w:t>
            </w:r>
            <w:r w:rsidR="00947BF3" w:rsidRPr="00C35E8F">
              <w:rPr>
                <w:rFonts w:ascii="Times New Roman" w:hAnsi="Times New Roman" w:cs="Times New Roman"/>
                <w:sz w:val="20"/>
                <w:szCs w:val="20"/>
              </w:rPr>
              <w:t>nam</w:t>
            </w:r>
            <w:r w:rsidR="00C35E8F">
              <w:rPr>
                <w:rFonts w:ascii="Times New Roman" w:hAnsi="Times New Roman" w:cs="Times New Roman"/>
                <w:sz w:val="20"/>
                <w:szCs w:val="20"/>
              </w:rPr>
              <w:t xml:space="preserve">ená </w:t>
            </w:r>
            <w:r w:rsidR="00C35E8F" w:rsidRPr="00C35E8F">
              <w:rPr>
                <w:rFonts w:ascii="Times New Roman" w:hAnsi="Times New Roman" w:cs="Times New Roman"/>
                <w:sz w:val="20"/>
                <w:szCs w:val="20"/>
              </w:rPr>
              <w:t>bezpečnostné politiky, štandardy, procedúry, výsledky analýzy rizík, výsledky auditov a iné dokumenty relevantné z hľadiska informačnej/kybernetickej bezpečnosti systému alebo podniku;</w:t>
            </w:r>
          </w:p>
        </w:tc>
      </w:tr>
      <w:tr w:rsidR="00B775E6" w14:paraId="045B83EB" w14:textId="77777777">
        <w:trPr>
          <w:trHeight w:val="271"/>
        </w:trPr>
        <w:tc>
          <w:tcPr>
            <w:tcW w:w="1652" w:type="pct"/>
          </w:tcPr>
          <w:p w14:paraId="4F6E7E4D" w14:textId="32633C89" w:rsidR="00B775E6" w:rsidRDefault="00B775E6" w:rsidP="00B775E6">
            <w:pPr>
              <w:pStyle w:val="Odsekzoznamu"/>
              <w:spacing w:after="0" w:line="240" w:lineRule="auto"/>
              <w:ind w:left="0"/>
              <w:rPr>
                <w:rFonts w:ascii="Times New Roman" w:hAnsi="Times New Roman" w:cs="Times New Roman"/>
                <w:sz w:val="20"/>
                <w:szCs w:val="20"/>
              </w:rPr>
            </w:pPr>
            <w:r w:rsidRPr="00B775E6">
              <w:rPr>
                <w:rFonts w:ascii="Times New Roman" w:hAnsi="Times New Roman" w:cs="Times New Roman"/>
                <w:sz w:val="20"/>
                <w:szCs w:val="20"/>
              </w:rPr>
              <w:t>„Bezpečnostný incident“</w:t>
            </w:r>
          </w:p>
          <w:p w14:paraId="24161CE7" w14:textId="77777777" w:rsidR="00B775E6" w:rsidRPr="00B775E6" w:rsidRDefault="00B775E6" w:rsidP="00B775E6">
            <w:pPr>
              <w:jc w:val="center"/>
            </w:pPr>
          </w:p>
        </w:tc>
        <w:tc>
          <w:tcPr>
            <w:tcW w:w="3348" w:type="pct"/>
          </w:tcPr>
          <w:p w14:paraId="5CF028D6" w14:textId="5BCD40AD" w:rsidR="00B775E6" w:rsidRPr="00B775E6" w:rsidRDefault="00B775E6" w:rsidP="00B775E6">
            <w:pPr>
              <w:pStyle w:val="Odsekzoznamu"/>
              <w:spacing w:after="0" w:line="240" w:lineRule="auto"/>
              <w:ind w:left="0"/>
              <w:jc w:val="both"/>
              <w:rPr>
                <w:rFonts w:ascii="Times New Roman" w:hAnsi="Times New Roman" w:cs="Times New Roman"/>
                <w:sz w:val="20"/>
                <w:szCs w:val="20"/>
              </w:rPr>
            </w:pPr>
            <w:r w:rsidRPr="00B775E6">
              <w:rPr>
                <w:rFonts w:ascii="Times New Roman" w:hAnsi="Times New Roman" w:cs="Times New Roman"/>
                <w:sz w:val="20"/>
                <w:szCs w:val="20"/>
              </w:rPr>
              <w:t>akýkoľvek spôsob narušenia bezpečnosti informačného systému Objednávateľa, ako aj akákoľvek bezpečnostná udalosť (udalosť, ktorá bezprostredne ohrozila aktívum alebo činnosť Objednávateľa), akékoľvek porušenie bezpečnostnej politiky Objednávateľa a pravidiel súvisiacich s bezpečnosťou informačných systémov verejnej správy;</w:t>
            </w:r>
          </w:p>
        </w:tc>
      </w:tr>
      <w:tr w:rsidR="00B775E6" w14:paraId="425B8EF6" w14:textId="77777777">
        <w:trPr>
          <w:trHeight w:val="271"/>
        </w:trPr>
        <w:tc>
          <w:tcPr>
            <w:tcW w:w="1652" w:type="pct"/>
          </w:tcPr>
          <w:p w14:paraId="0D3B97E9" w14:textId="77777777" w:rsidR="00B775E6" w:rsidRDefault="00B775E6" w:rsidP="00B775E6">
            <w:pPr>
              <w:pStyle w:val="Odsekzoznamu"/>
              <w:spacing w:after="0" w:line="240" w:lineRule="auto"/>
              <w:ind w:left="0"/>
              <w:rPr>
                <w:rFonts w:ascii="Times New Roman" w:hAnsi="Times New Roman" w:cs="Times New Roman"/>
                <w:sz w:val="20"/>
                <w:szCs w:val="20"/>
              </w:rPr>
            </w:pPr>
            <w:r>
              <w:rPr>
                <w:rFonts w:ascii="Times New Roman" w:hAnsi="Times New Roman" w:cs="Times New Roman"/>
                <w:sz w:val="20"/>
                <w:szCs w:val="20"/>
              </w:rPr>
              <w:t>„Cena Diela“</w:t>
            </w:r>
          </w:p>
          <w:p w14:paraId="423F8F39" w14:textId="77777777" w:rsidR="00B775E6" w:rsidRDefault="00B775E6" w:rsidP="00B775E6">
            <w:pPr>
              <w:pStyle w:val="Odsekzoznamu"/>
              <w:spacing w:after="0" w:line="240" w:lineRule="auto"/>
              <w:ind w:left="0"/>
              <w:rPr>
                <w:rFonts w:ascii="Times New Roman" w:hAnsi="Times New Roman" w:cs="Times New Roman"/>
                <w:sz w:val="20"/>
                <w:szCs w:val="20"/>
              </w:rPr>
            </w:pPr>
          </w:p>
        </w:tc>
        <w:tc>
          <w:tcPr>
            <w:tcW w:w="3348" w:type="pct"/>
          </w:tcPr>
          <w:p w14:paraId="1B6665C9" w14:textId="4ECCE8E1" w:rsidR="00B775E6" w:rsidRDefault="00B775E6" w:rsidP="00B775E6">
            <w:pPr>
              <w:pStyle w:val="Odsekzoznamu"/>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 xml:space="preserve">znamená celkovú cenu Diela za vykonanie Diela a všetkého plnenia podľa Zmluvy; </w:t>
            </w:r>
          </w:p>
        </w:tc>
      </w:tr>
      <w:tr w:rsidR="00B775E6" w14:paraId="0EF5D283" w14:textId="77777777">
        <w:trPr>
          <w:trHeight w:val="271"/>
        </w:trPr>
        <w:tc>
          <w:tcPr>
            <w:tcW w:w="1652" w:type="pct"/>
          </w:tcPr>
          <w:p w14:paraId="18CF9A30" w14:textId="77777777" w:rsidR="00B775E6" w:rsidRDefault="00B775E6" w:rsidP="00B775E6">
            <w:pPr>
              <w:pStyle w:val="Odsekzoznamu"/>
              <w:spacing w:after="0" w:line="240" w:lineRule="auto"/>
              <w:ind w:left="0"/>
              <w:rPr>
                <w:rFonts w:ascii="Times New Roman" w:hAnsi="Times New Roman" w:cs="Times New Roman"/>
                <w:sz w:val="20"/>
                <w:szCs w:val="20"/>
              </w:rPr>
            </w:pPr>
            <w:r>
              <w:rPr>
                <w:rFonts w:ascii="Times New Roman" w:hAnsi="Times New Roman" w:cs="Times New Roman"/>
                <w:sz w:val="20"/>
                <w:szCs w:val="20"/>
              </w:rPr>
              <w:t>„Detailný návrh riešenia“ alebo „DNR“</w:t>
            </w:r>
          </w:p>
        </w:tc>
        <w:tc>
          <w:tcPr>
            <w:tcW w:w="3348" w:type="pct"/>
          </w:tcPr>
          <w:p w14:paraId="6F5AF1A9" w14:textId="3AC462F3" w:rsidR="00B775E6" w:rsidRDefault="00B775E6" w:rsidP="00B775E6">
            <w:pPr>
              <w:pStyle w:val="Odsekzoznamu"/>
              <w:spacing w:after="0" w:line="240" w:lineRule="auto"/>
              <w:ind w:left="0"/>
              <w:jc w:val="both"/>
              <w:rPr>
                <w:rFonts w:ascii="Times New Roman" w:eastAsia="Calibri" w:hAnsi="Times New Roman" w:cs="Times New Roman"/>
                <w:sz w:val="20"/>
                <w:szCs w:val="20"/>
              </w:rPr>
            </w:pPr>
            <w:r>
              <w:rPr>
                <w:rFonts w:ascii="Times New Roman" w:hAnsi="Times New Roman" w:cs="Times New Roman"/>
                <w:sz w:val="20"/>
                <w:szCs w:val="20"/>
              </w:rPr>
              <w:t xml:space="preserve">znamená dokument vypracovaný Zhotoviteľom podľa Zmluvy, v súlade s Vyhláškou č. 85/2020 Z. z., obsahujúci spracovanie detailného návrhu architektúry a funkčného riešenia Diela, špecifikácie potrebnej technickej a komunikačnej infraštruktúry Diela, návrh rozhraní Diela, ako aj postup zhotovenia Diela (vrátane detailného harmonogramu postupu zhotovenia Diela a detailného harmonogramu Akceptačného testovania), informácie </w:t>
            </w:r>
            <w:r>
              <w:rPr>
                <w:rFonts w:ascii="Times New Roman" w:hAnsi="Times New Roman"/>
                <w:sz w:val="20"/>
                <w:szCs w:val="20"/>
              </w:rPr>
              <w:t xml:space="preserve"> o licencovaní vrátane detailnej špecifikácie počtu a druhu licencií vo väzbe na autora</w:t>
            </w:r>
            <w:r>
              <w:rPr>
                <w:rFonts w:ascii="Times New Roman" w:hAnsi="Times New Roman" w:cs="Times New Roman"/>
                <w:sz w:val="20"/>
                <w:szCs w:val="20"/>
              </w:rPr>
              <w:t xml:space="preserve">   a to všetko v súlade s Opisom predmetu zákazky, pričom tento dokument bude predmetom akceptácie v Akceptačnom konaní podľa Zmluvy a po podpise Akceptačného protokolu sa stáva záväzným dokumentom pre realizáciu plnenia predmetu Zmluvy; </w:t>
            </w:r>
          </w:p>
        </w:tc>
      </w:tr>
      <w:tr w:rsidR="00B775E6" w14:paraId="04C8AA5D" w14:textId="77777777">
        <w:trPr>
          <w:trHeight w:val="271"/>
        </w:trPr>
        <w:tc>
          <w:tcPr>
            <w:tcW w:w="1652" w:type="pct"/>
          </w:tcPr>
          <w:p w14:paraId="0799B7A5" w14:textId="77777777" w:rsidR="00B775E6" w:rsidRDefault="00B775E6" w:rsidP="00B775E6">
            <w:pPr>
              <w:pStyle w:val="Odsekzoznamu"/>
              <w:spacing w:after="0" w:line="240" w:lineRule="auto"/>
              <w:ind w:left="0"/>
              <w:rPr>
                <w:rFonts w:ascii="Times New Roman" w:hAnsi="Times New Roman" w:cs="Times New Roman"/>
                <w:sz w:val="20"/>
                <w:szCs w:val="20"/>
              </w:rPr>
            </w:pPr>
            <w:r>
              <w:rPr>
                <w:rFonts w:ascii="Times New Roman" w:hAnsi="Times New Roman" w:cs="Times New Roman"/>
                <w:sz w:val="20"/>
                <w:szCs w:val="20"/>
              </w:rPr>
              <w:t>„Dielo“</w:t>
            </w:r>
          </w:p>
        </w:tc>
        <w:tc>
          <w:tcPr>
            <w:tcW w:w="3348" w:type="pct"/>
          </w:tcPr>
          <w:p w14:paraId="2F26F66E" w14:textId="27FABDC6" w:rsidR="00B775E6" w:rsidRDefault="00B775E6" w:rsidP="009125CF">
            <w:pPr>
              <w:pStyle w:val="Odsekzoznamu"/>
              <w:spacing w:after="0" w:line="240" w:lineRule="auto"/>
              <w:ind w:left="0"/>
              <w:jc w:val="both"/>
              <w:rPr>
                <w:rFonts w:ascii="Times New Roman" w:eastAsia="Calibri" w:hAnsi="Times New Roman" w:cs="Times New Roman"/>
                <w:sz w:val="20"/>
                <w:szCs w:val="20"/>
              </w:rPr>
            </w:pPr>
            <w:r>
              <w:rPr>
                <w:rFonts w:ascii="Times New Roman" w:hAnsi="Times New Roman" w:cs="Times New Roman"/>
                <w:sz w:val="20"/>
                <w:szCs w:val="20"/>
              </w:rPr>
              <w:t>znamená zhotovenie diela - softvérového riešenia „</w:t>
            </w:r>
            <w:r w:rsidR="009125CF" w:rsidRPr="009125CF">
              <w:rPr>
                <w:rFonts w:ascii="Times New Roman" w:hAnsi="Times New Roman" w:cs="Times New Roman"/>
                <w:sz w:val="20"/>
                <w:szCs w:val="20"/>
              </w:rPr>
              <w:t xml:space="preserve">Zlepšenia </w:t>
            </w:r>
            <w:proofErr w:type="spellStart"/>
            <w:r w:rsidR="009125CF" w:rsidRPr="009125CF">
              <w:rPr>
                <w:rFonts w:ascii="Times New Roman" w:hAnsi="Times New Roman" w:cs="Times New Roman"/>
                <w:sz w:val="20"/>
                <w:szCs w:val="20"/>
              </w:rPr>
              <w:t>eGov</w:t>
            </w:r>
            <w:proofErr w:type="spellEnd"/>
            <w:r w:rsidR="009125CF" w:rsidRPr="009125CF">
              <w:rPr>
                <w:rFonts w:ascii="Times New Roman" w:hAnsi="Times New Roman" w:cs="Times New Roman"/>
                <w:sz w:val="20"/>
                <w:szCs w:val="20"/>
              </w:rPr>
              <w:t xml:space="preserve"> služieb</w:t>
            </w:r>
            <w:r>
              <w:rPr>
                <w:rFonts w:ascii="Times New Roman" w:hAnsi="Times New Roman" w:cs="Times New Roman"/>
                <w:sz w:val="20"/>
                <w:szCs w:val="20"/>
              </w:rPr>
              <w:t xml:space="preserve">“,  a to v rozsahu podrobnejšie špecifikovanom v článku IV. Zmluvy a </w:t>
            </w:r>
            <w:r>
              <w:rPr>
                <w:rFonts w:ascii="Times New Roman" w:eastAsia="Calibri" w:hAnsi="Times New Roman" w:cs="Times New Roman"/>
                <w:sz w:val="20"/>
                <w:szCs w:val="20"/>
              </w:rPr>
              <w:t xml:space="preserve">v súlade s podmienkami a požiadavkami definovanými Zmluvou, </w:t>
            </w:r>
            <w:r>
              <w:rPr>
                <w:rFonts w:ascii="Times New Roman" w:hAnsi="Times New Roman" w:cs="Times New Roman"/>
                <w:sz w:val="20"/>
                <w:szCs w:val="20"/>
              </w:rPr>
              <w:t xml:space="preserve">vrátane jej všetkých príloh a ostatných podkladov odovzdaných Zhotoviteľovi pred uzatvorením Zmluvy; </w:t>
            </w:r>
          </w:p>
        </w:tc>
      </w:tr>
      <w:tr w:rsidR="00B775E6" w14:paraId="66CD93CD" w14:textId="77777777">
        <w:trPr>
          <w:trHeight w:val="271"/>
        </w:trPr>
        <w:tc>
          <w:tcPr>
            <w:tcW w:w="1652" w:type="pct"/>
          </w:tcPr>
          <w:p w14:paraId="1D7C9392" w14:textId="77777777" w:rsidR="00B775E6" w:rsidRDefault="00B775E6" w:rsidP="00B775E6">
            <w:pPr>
              <w:pStyle w:val="Odsekzoznamu"/>
              <w:spacing w:after="0" w:line="240" w:lineRule="auto"/>
              <w:ind w:left="0"/>
              <w:rPr>
                <w:rFonts w:ascii="Times New Roman" w:hAnsi="Times New Roman" w:cs="Times New Roman"/>
                <w:sz w:val="20"/>
                <w:szCs w:val="20"/>
              </w:rPr>
            </w:pPr>
            <w:r>
              <w:rPr>
                <w:rFonts w:ascii="Times New Roman" w:hAnsi="Times New Roman" w:cs="Times New Roman"/>
                <w:sz w:val="20"/>
                <w:szCs w:val="20"/>
              </w:rPr>
              <w:t>„</w:t>
            </w:r>
            <w:r>
              <w:rPr>
                <w:rFonts w:ascii="Times New Roman" w:eastAsia="Calibri" w:hAnsi="Times New Roman" w:cs="Times New Roman"/>
                <w:sz w:val="20"/>
                <w:szCs w:val="20"/>
              </w:rPr>
              <w:t>Dokumentácia“</w:t>
            </w:r>
          </w:p>
        </w:tc>
        <w:tc>
          <w:tcPr>
            <w:tcW w:w="3348" w:type="pct"/>
          </w:tcPr>
          <w:p w14:paraId="4F360794" w14:textId="7A073F67" w:rsidR="00B775E6" w:rsidRDefault="00B775E6" w:rsidP="00B775E6">
            <w:pPr>
              <w:spacing w:after="0" w:line="240" w:lineRule="auto"/>
              <w:jc w:val="both"/>
              <w:rPr>
                <w:rFonts w:ascii="Times New Roman" w:hAnsi="Times New Roman" w:cs="Times New Roman"/>
                <w:sz w:val="20"/>
                <w:szCs w:val="20"/>
              </w:rPr>
            </w:pPr>
            <w:r>
              <w:rPr>
                <w:rFonts w:ascii="Times New Roman" w:eastAsia="Calibri" w:hAnsi="Times New Roman" w:cs="Times New Roman"/>
                <w:sz w:val="20"/>
                <w:szCs w:val="20"/>
              </w:rPr>
              <w:t xml:space="preserve">znamená </w:t>
            </w:r>
            <w:r>
              <w:rPr>
                <w:rFonts w:ascii="Times New Roman" w:hAnsi="Times New Roman" w:cs="Times New Roman"/>
                <w:sz w:val="20"/>
                <w:szCs w:val="20"/>
              </w:rPr>
              <w:t>prevádzkovú, aplikačnú, konfiguračnú, inštalačnú a používateľskú príručku Diela, alebo iný dokument dodávaný Zhotoviteľom a/alebo ním aktualizovaný podľa Zmluvy;</w:t>
            </w:r>
          </w:p>
        </w:tc>
      </w:tr>
      <w:tr w:rsidR="00B775E6" w14:paraId="414033F2" w14:textId="77777777">
        <w:trPr>
          <w:trHeight w:val="271"/>
        </w:trPr>
        <w:tc>
          <w:tcPr>
            <w:tcW w:w="1652" w:type="pct"/>
          </w:tcPr>
          <w:p w14:paraId="77AC13E8" w14:textId="77777777" w:rsidR="00B775E6" w:rsidRDefault="00B775E6" w:rsidP="00B775E6">
            <w:pPr>
              <w:pStyle w:val="Odsekzoznamu"/>
              <w:spacing w:after="0" w:line="240" w:lineRule="auto"/>
              <w:ind w:left="0"/>
              <w:rPr>
                <w:rFonts w:ascii="Times New Roman" w:hAnsi="Times New Roman" w:cs="Times New Roman"/>
                <w:sz w:val="20"/>
                <w:szCs w:val="20"/>
              </w:rPr>
            </w:pPr>
            <w:r>
              <w:rPr>
                <w:rFonts w:ascii="Times New Roman" w:hAnsi="Times New Roman" w:cs="Times New Roman"/>
                <w:sz w:val="20"/>
                <w:szCs w:val="20"/>
              </w:rPr>
              <w:t>„</w:t>
            </w:r>
            <w:r>
              <w:rPr>
                <w:rFonts w:ascii="Times New Roman" w:eastAsia="Calibri" w:hAnsi="Times New Roman" w:cs="Times New Roman"/>
                <w:sz w:val="20"/>
                <w:szCs w:val="20"/>
              </w:rPr>
              <w:t>Dôverné informácie“</w:t>
            </w:r>
          </w:p>
        </w:tc>
        <w:tc>
          <w:tcPr>
            <w:tcW w:w="3348" w:type="pct"/>
          </w:tcPr>
          <w:p w14:paraId="1F84B5D3" w14:textId="77777777" w:rsidR="00B775E6" w:rsidRDefault="00B775E6" w:rsidP="00B775E6">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znamenajú všetky informácie poskytnuté vedome či nevedome v ústnej alebo v písomnej forme jednou Zmluvnou stranou druhej. </w:t>
            </w:r>
            <w:r>
              <w:rPr>
                <w:rFonts w:ascii="Times New Roman" w:hAnsi="Times New Roman" w:cs="Times New Roman"/>
                <w:sz w:val="20"/>
                <w:szCs w:val="20"/>
              </w:rPr>
              <w:t xml:space="preserve">Za dôverné informácie sa považujú tiež všetky skutočnosti a informácie tvoriace obchodné tajomstvo v zmysle § 17 </w:t>
            </w:r>
            <w:r>
              <w:rPr>
                <w:rFonts w:ascii="Times New Roman" w:hAnsi="Times New Roman" w:cs="Times New Roman"/>
                <w:bCs/>
                <w:sz w:val="20"/>
                <w:szCs w:val="20"/>
              </w:rPr>
              <w:t xml:space="preserve">Obchodného zákonníka, najmä skutočnosti povahy obchodnej, finančnej, právnej, prevádzkovej, organizačnej, technickej, technologickej, dokumentárnej, informatívnej a inej akokoľvek súvisiacej s Objednávateľom jeho zamestnancami, osobami s ním spolupracujúcimi, ktoré sa dostanú alebo sa dostali do dispozície Zhotoviteľa, a to aj tie, o ktorých získa Zhotoviteľ vedomosť pred vznikom tohto zmluvného vzťahu medzi Zmluvnými stranami, a to </w:t>
            </w:r>
            <w:r>
              <w:rPr>
                <w:rFonts w:ascii="Times New Roman" w:hAnsi="Times New Roman" w:cs="Times New Roman"/>
                <w:bCs/>
                <w:sz w:val="20"/>
                <w:szCs w:val="20"/>
              </w:rPr>
              <w:lastRenderedPageBreak/>
              <w:t>v ústnej, písomnej, elektronickej alebo akejkoľvek inej podobe. Dôvernými informáciami sú aj akékoľvek ďalšie informácie verejne neprístupné, ktoré Objednávateľ označí ako dôverné, alebo s ktorými sa má nakladať, vzhľadom na okolnosti známe Zhotoviteľovi pri poskytnutí alebo získaní informácií ako s dôvernými alebo akékoľvek informácie, z povahy ktorých je pochopiteľné, že sú dôverné. Dôverné informácie sú aj akékoľvek verejne neprístupné technické, obchodné alebo komerčné špecifikácie, plány, náčrty, modely, vzorky, dáta, počítačové programy, softvér, know-how, myšlienky alebo dokumentácia v akejkoľvek podobe, či už zachytené hmotne alebo ústne poskytnuté. Za Dôverné informácie sa považujú aj informácie o pomeroch Objednávateľa, jeho činnosti, procesoch, systémoch, metodológiách a výkonoch a akékoľvek ďalšie skutočnosti, ktoré Objednávateľ písomne neodsúhlasil na zverejnenie;</w:t>
            </w:r>
          </w:p>
        </w:tc>
      </w:tr>
      <w:tr w:rsidR="00B775E6" w14:paraId="48D24DE7" w14:textId="77777777">
        <w:trPr>
          <w:trHeight w:val="271"/>
        </w:trPr>
        <w:tc>
          <w:tcPr>
            <w:tcW w:w="1652" w:type="pct"/>
          </w:tcPr>
          <w:p w14:paraId="1126AF6A" w14:textId="77777777" w:rsidR="00B775E6" w:rsidRDefault="00B775E6" w:rsidP="00B775E6">
            <w:pPr>
              <w:pStyle w:val="Odsekzoznamu"/>
              <w:spacing w:after="0" w:line="240" w:lineRule="auto"/>
              <w:ind w:left="0"/>
              <w:rPr>
                <w:rFonts w:ascii="Times New Roman" w:hAnsi="Times New Roman" w:cs="Times New Roman"/>
                <w:sz w:val="20"/>
                <w:szCs w:val="20"/>
              </w:rPr>
            </w:pPr>
            <w:r>
              <w:rPr>
                <w:rFonts w:ascii="Times New Roman" w:hAnsi="Times New Roman" w:cs="Times New Roman"/>
                <w:sz w:val="20"/>
                <w:szCs w:val="20"/>
              </w:rPr>
              <w:lastRenderedPageBreak/>
              <w:t>„Expert“</w:t>
            </w:r>
          </w:p>
        </w:tc>
        <w:tc>
          <w:tcPr>
            <w:tcW w:w="3348" w:type="pct"/>
          </w:tcPr>
          <w:p w14:paraId="14241F52" w14:textId="6996BC67" w:rsidR="00B775E6" w:rsidRDefault="00B775E6" w:rsidP="00B775E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znamená odborne spôsobilú osobu Zhotoviteľa podľa bodu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_Ref19259887 \r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sidR="0017494C">
              <w:rPr>
                <w:rFonts w:ascii="Times New Roman" w:hAnsi="Times New Roman" w:cs="Times New Roman"/>
                <w:sz w:val="20"/>
                <w:szCs w:val="20"/>
              </w:rPr>
              <w:t>7.3</w:t>
            </w:r>
            <w:r>
              <w:rPr>
                <w:rFonts w:ascii="Times New Roman" w:hAnsi="Times New Roman" w:cs="Times New Roman"/>
                <w:sz w:val="20"/>
                <w:szCs w:val="20"/>
              </w:rPr>
              <w:fldChar w:fldCharType="end"/>
            </w:r>
            <w:r>
              <w:rPr>
                <w:rFonts w:ascii="Times New Roman" w:hAnsi="Times New Roman" w:cs="Times New Roman"/>
                <w:sz w:val="20"/>
                <w:szCs w:val="20"/>
              </w:rPr>
              <w:t xml:space="preserve"> Zmluvy, ktorá je uvedená v Zozname Expertov;</w:t>
            </w:r>
          </w:p>
        </w:tc>
      </w:tr>
      <w:tr w:rsidR="00B775E6" w14:paraId="04CAA1D6" w14:textId="77777777">
        <w:trPr>
          <w:trHeight w:val="271"/>
        </w:trPr>
        <w:tc>
          <w:tcPr>
            <w:tcW w:w="1652" w:type="pct"/>
          </w:tcPr>
          <w:p w14:paraId="47036AD6" w14:textId="77777777" w:rsidR="00B775E6" w:rsidRPr="00D9236F" w:rsidRDefault="00B775E6" w:rsidP="00B775E6">
            <w:pPr>
              <w:pStyle w:val="Odsekzoznamu"/>
              <w:spacing w:after="0" w:line="240" w:lineRule="auto"/>
              <w:ind w:left="0"/>
              <w:rPr>
                <w:rFonts w:ascii="Times New Roman" w:hAnsi="Times New Roman" w:cs="Times New Roman"/>
                <w:sz w:val="20"/>
                <w:szCs w:val="20"/>
              </w:rPr>
            </w:pPr>
            <w:r w:rsidRPr="00D9236F">
              <w:rPr>
                <w:rFonts w:ascii="Times New Roman" w:hAnsi="Times New Roman" w:cs="Times New Roman"/>
                <w:sz w:val="20"/>
                <w:szCs w:val="20"/>
              </w:rPr>
              <w:t>„HW“</w:t>
            </w:r>
          </w:p>
        </w:tc>
        <w:tc>
          <w:tcPr>
            <w:tcW w:w="3348" w:type="pct"/>
          </w:tcPr>
          <w:p w14:paraId="69267E5D" w14:textId="77777777" w:rsidR="00B775E6" w:rsidRPr="00D9236F" w:rsidRDefault="00B775E6" w:rsidP="00B775E6">
            <w:pPr>
              <w:spacing w:after="0" w:line="240" w:lineRule="auto"/>
              <w:jc w:val="both"/>
              <w:rPr>
                <w:rFonts w:ascii="Times New Roman" w:hAnsi="Times New Roman" w:cs="Times New Roman"/>
                <w:sz w:val="20"/>
                <w:szCs w:val="20"/>
              </w:rPr>
            </w:pPr>
            <w:r w:rsidRPr="00D9236F">
              <w:rPr>
                <w:rFonts w:ascii="Times New Roman" w:hAnsi="Times New Roman" w:cs="Times New Roman"/>
                <w:sz w:val="20"/>
                <w:szCs w:val="20"/>
              </w:rPr>
              <w:t>znamená hardvérový produkt/prostriedok, t. j. hotový výrobok/tovar týkajúci sa alebo predstavujúci celkové technické vybavenie počítača, servera alebo iného technického zariadenia;</w:t>
            </w:r>
          </w:p>
        </w:tc>
      </w:tr>
      <w:tr w:rsidR="00B775E6" w14:paraId="57D08D79" w14:textId="77777777">
        <w:trPr>
          <w:trHeight w:val="271"/>
        </w:trPr>
        <w:tc>
          <w:tcPr>
            <w:tcW w:w="1652" w:type="pct"/>
          </w:tcPr>
          <w:p w14:paraId="70C179D8" w14:textId="77777777" w:rsidR="00B775E6" w:rsidRDefault="00B775E6" w:rsidP="00B775E6">
            <w:pPr>
              <w:pStyle w:val="Odsekzoznamu"/>
              <w:spacing w:after="0" w:line="240" w:lineRule="auto"/>
              <w:ind w:left="0"/>
              <w:rPr>
                <w:rFonts w:ascii="Times New Roman" w:hAnsi="Times New Roman" w:cs="Times New Roman"/>
                <w:b/>
                <w:sz w:val="20"/>
                <w:szCs w:val="20"/>
              </w:rPr>
            </w:pPr>
            <w:r>
              <w:rPr>
                <w:rFonts w:ascii="Times New Roman" w:hAnsi="Times New Roman" w:cs="Times New Roman"/>
                <w:sz w:val="20"/>
                <w:szCs w:val="20"/>
              </w:rPr>
              <w:t>„</w:t>
            </w:r>
            <w:r>
              <w:rPr>
                <w:rFonts w:ascii="Times New Roman" w:eastAsia="Calibri" w:hAnsi="Times New Roman" w:cs="Times New Roman"/>
                <w:sz w:val="20"/>
                <w:szCs w:val="20"/>
              </w:rPr>
              <w:t>Implementácia“</w:t>
            </w:r>
          </w:p>
        </w:tc>
        <w:tc>
          <w:tcPr>
            <w:tcW w:w="3348" w:type="pct"/>
          </w:tcPr>
          <w:p w14:paraId="496C38EC" w14:textId="4D1B1D77" w:rsidR="00B775E6" w:rsidRDefault="00B775E6" w:rsidP="00B775E6">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znamená proces, pri ktorom je na základe inštalácie a konfigurácie APV vytváraný a rozvíjaný informačný systém;</w:t>
            </w:r>
          </w:p>
        </w:tc>
      </w:tr>
      <w:tr w:rsidR="00B775E6" w14:paraId="07D1FA2C" w14:textId="77777777">
        <w:trPr>
          <w:trHeight w:val="271"/>
        </w:trPr>
        <w:tc>
          <w:tcPr>
            <w:tcW w:w="1652" w:type="pct"/>
          </w:tcPr>
          <w:p w14:paraId="0FC43EFD" w14:textId="77777777" w:rsidR="00B775E6" w:rsidRDefault="00B775E6" w:rsidP="00B775E6">
            <w:pPr>
              <w:pStyle w:val="Odsekzoznamu"/>
              <w:spacing w:after="0" w:line="240" w:lineRule="auto"/>
              <w:ind w:left="0"/>
              <w:rPr>
                <w:rFonts w:ascii="Times New Roman" w:hAnsi="Times New Roman" w:cs="Times New Roman"/>
                <w:sz w:val="20"/>
                <w:szCs w:val="20"/>
              </w:rPr>
            </w:pPr>
            <w:r>
              <w:rPr>
                <w:rFonts w:ascii="Times New Roman" w:hAnsi="Times New Roman" w:cs="Times New Roman"/>
                <w:sz w:val="20"/>
                <w:szCs w:val="20"/>
              </w:rPr>
              <w:t>„IT Projektový manažér Zhotoviteľa“</w:t>
            </w:r>
          </w:p>
        </w:tc>
        <w:tc>
          <w:tcPr>
            <w:tcW w:w="3348" w:type="pct"/>
          </w:tcPr>
          <w:p w14:paraId="76B13883" w14:textId="556C2645" w:rsidR="00B775E6" w:rsidRDefault="00B775E6" w:rsidP="00B775E6">
            <w:pPr>
              <w:spacing w:after="0" w:line="240" w:lineRule="auto"/>
              <w:jc w:val="both"/>
              <w:rPr>
                <w:rFonts w:ascii="Times New Roman" w:eastAsia="Calibri" w:hAnsi="Times New Roman" w:cs="Times New Roman"/>
                <w:sz w:val="20"/>
                <w:szCs w:val="20"/>
              </w:rPr>
            </w:pPr>
            <w:r>
              <w:rPr>
                <w:rFonts w:ascii="Times New Roman" w:hAnsi="Times New Roman" w:cs="Times New Roman"/>
                <w:sz w:val="20"/>
                <w:szCs w:val="20"/>
              </w:rPr>
              <w:t>znamená fyzickú osobu, ktorá je zástupcom Zhotoviteľa a riadi projektový tím Zhotoviteľa pri plnení Zmluvy, zodpovedá za plnenie Projektu v rozsahu, čase, kvalite a nákladoch dohodnutých touto Zmluvou, voči Objednávateľovi je primárnou kontaktnou osobou za Zhotoviteľa a má na základe poverenia Zhotoviteľa alebo na základe výkonu funkcie u Zhotoviteľa dostatočné právomoci na všetky úkony v mene Zhotoviteľa súvisiace s plnením Zmluvy, avšak nemá oprávnenie na podpis dodatku k Zmluve ani na uzavretie akejkoľvek dohody s Objednávateľom, ktorá by znamenala zmenu Zmluvy;</w:t>
            </w:r>
          </w:p>
        </w:tc>
      </w:tr>
      <w:tr w:rsidR="00B775E6" w14:paraId="7F3C4593" w14:textId="77777777">
        <w:trPr>
          <w:trHeight w:val="271"/>
        </w:trPr>
        <w:tc>
          <w:tcPr>
            <w:tcW w:w="1652" w:type="pct"/>
          </w:tcPr>
          <w:p w14:paraId="1D7711C6" w14:textId="77777777" w:rsidR="00B775E6" w:rsidRDefault="00B775E6" w:rsidP="00B775E6">
            <w:pPr>
              <w:pStyle w:val="Odsekzoznamu"/>
              <w:spacing w:after="0" w:line="240" w:lineRule="auto"/>
              <w:ind w:left="0"/>
              <w:rPr>
                <w:rFonts w:ascii="Times New Roman" w:hAnsi="Times New Roman" w:cs="Times New Roman"/>
                <w:sz w:val="20"/>
                <w:szCs w:val="20"/>
              </w:rPr>
            </w:pPr>
            <w:r>
              <w:rPr>
                <w:rFonts w:ascii="Times New Roman" w:hAnsi="Times New Roman" w:cs="Times New Roman"/>
                <w:sz w:val="20"/>
                <w:szCs w:val="20"/>
              </w:rPr>
              <w:t>„IT Projektový manažér Objednávateľa“</w:t>
            </w:r>
          </w:p>
        </w:tc>
        <w:tc>
          <w:tcPr>
            <w:tcW w:w="3348" w:type="pct"/>
          </w:tcPr>
          <w:p w14:paraId="7BF19DB6" w14:textId="296C5D15" w:rsidR="00B775E6" w:rsidRDefault="00B775E6" w:rsidP="00B775E6">
            <w:pPr>
              <w:spacing w:after="0" w:line="240" w:lineRule="auto"/>
              <w:jc w:val="both"/>
              <w:rPr>
                <w:rFonts w:ascii="Times New Roman" w:eastAsia="Calibri" w:hAnsi="Times New Roman" w:cs="Times New Roman"/>
                <w:sz w:val="20"/>
                <w:szCs w:val="20"/>
              </w:rPr>
            </w:pPr>
            <w:r>
              <w:rPr>
                <w:rFonts w:ascii="Times New Roman" w:hAnsi="Times New Roman" w:cs="Times New Roman"/>
                <w:sz w:val="20"/>
                <w:szCs w:val="20"/>
              </w:rPr>
              <w:t>znamená fyzickú osobu, ktorá je zástupcom Objednávateľa a riadi projektový tím Objednávateľa pri plnení Zmluvy, voči Zhotoviteľovi je primárnou kontaktnou osobou za Objednávateľa, kontroluje v mene Objednávateľa podľa Zmluvy činnosť Zhotoviteľa, vrátane ukladania úloh a písomného preberania dokončených plnení podľa Zmluvy v Akceptačnom konaní a podpisovania Akceptačných protokolov, monitoruje plnenie detailného harmonogramu postupu zhotovenia Diela, ktorý je súčasťou Detailného návrhu riešenia, plní ďalšie úlohy určené touto Zmluvou a má na základe poverenia Objednávateľa alebo na základe svojho pracovného zaradenia u Objednávateľa dostatočné právomoci na všetky úkony v mene Objednávateľa súvisiace s plnením Zmluvy, avšak nemá oprávnenie na podpis dodatku k Zmluve ani na uzavretie akejkoľvek dohody so Zhotoviteľom, ktorá by znamenala zmenu Zmluvy;</w:t>
            </w:r>
          </w:p>
        </w:tc>
      </w:tr>
      <w:tr w:rsidR="00B775E6" w14:paraId="6A71679A" w14:textId="77777777">
        <w:trPr>
          <w:trHeight w:val="271"/>
        </w:trPr>
        <w:tc>
          <w:tcPr>
            <w:tcW w:w="1652" w:type="pct"/>
          </w:tcPr>
          <w:p w14:paraId="46461F59" w14:textId="77777777" w:rsidR="00B775E6" w:rsidRDefault="00B775E6" w:rsidP="00B775E6">
            <w:pPr>
              <w:pStyle w:val="Odsekzoznamu"/>
              <w:spacing w:after="0" w:line="240" w:lineRule="auto"/>
              <w:ind w:left="0"/>
              <w:rPr>
                <w:rFonts w:ascii="Times New Roman" w:hAnsi="Times New Roman" w:cs="Times New Roman"/>
                <w:sz w:val="20"/>
                <w:szCs w:val="20"/>
              </w:rPr>
            </w:pPr>
            <w:r>
              <w:rPr>
                <w:rFonts w:ascii="Times New Roman" w:hAnsi="Times New Roman" w:cs="Times New Roman"/>
                <w:sz w:val="20"/>
                <w:szCs w:val="20"/>
              </w:rPr>
              <w:t>„IT Projektoví manažéri“</w:t>
            </w:r>
          </w:p>
        </w:tc>
        <w:tc>
          <w:tcPr>
            <w:tcW w:w="3348" w:type="pct"/>
          </w:tcPr>
          <w:p w14:paraId="0B2D786B" w14:textId="77777777" w:rsidR="00B775E6" w:rsidRDefault="00B775E6" w:rsidP="00B775E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znamenajú spoločne IT Projektového manažéra Zhotoviteľa a IT Projektového manažéra Objednávateľa;</w:t>
            </w:r>
          </w:p>
        </w:tc>
      </w:tr>
      <w:tr w:rsidR="00B775E6" w14:paraId="61C7C664" w14:textId="77777777">
        <w:trPr>
          <w:trHeight w:val="271"/>
        </w:trPr>
        <w:tc>
          <w:tcPr>
            <w:tcW w:w="1652" w:type="pct"/>
          </w:tcPr>
          <w:p w14:paraId="56E23044" w14:textId="77777777" w:rsidR="00B775E6" w:rsidRDefault="00B775E6" w:rsidP="00B775E6">
            <w:pPr>
              <w:pStyle w:val="Odsekzoznamu"/>
              <w:spacing w:after="0" w:line="240" w:lineRule="auto"/>
              <w:ind w:left="0"/>
              <w:rPr>
                <w:rFonts w:ascii="Times New Roman" w:hAnsi="Times New Roman" w:cs="Times New Roman"/>
                <w:sz w:val="20"/>
                <w:szCs w:val="20"/>
              </w:rPr>
            </w:pPr>
            <w:r>
              <w:rPr>
                <w:rFonts w:ascii="Times New Roman" w:hAnsi="Times New Roman" w:cs="Times New Roman"/>
                <w:sz w:val="20"/>
                <w:szCs w:val="20"/>
              </w:rPr>
              <w:t>„Kľúčový Expert“</w:t>
            </w:r>
          </w:p>
        </w:tc>
        <w:tc>
          <w:tcPr>
            <w:tcW w:w="3348" w:type="pct"/>
          </w:tcPr>
          <w:p w14:paraId="3E62724D" w14:textId="77777777" w:rsidR="00B775E6" w:rsidRDefault="00B775E6" w:rsidP="00B775E6">
            <w:pPr>
              <w:spacing w:after="0" w:line="240" w:lineRule="auto"/>
              <w:jc w:val="both"/>
              <w:rPr>
                <w:rFonts w:ascii="Times New Roman" w:eastAsia="Calibri" w:hAnsi="Times New Roman" w:cs="Times New Roman"/>
                <w:sz w:val="20"/>
                <w:szCs w:val="20"/>
              </w:rPr>
            </w:pPr>
            <w:r>
              <w:rPr>
                <w:rFonts w:ascii="Times New Roman" w:hAnsi="Times New Roman" w:cs="Times New Roman"/>
                <w:sz w:val="20"/>
                <w:szCs w:val="20"/>
              </w:rPr>
              <w:t>znamená odborne spôsobilú osobu Zhotoviteľa, ktorej skúsenosťami Zhotoviteľ v Súťaži preukázal splnenie odbornej kvalifikácie a skúseností jednotlivých expertov (Technickej a odbornej spôsobilosti podľa § 34, ods. 1, písm. g) Zákona o verejnom obstarávaní a ktorá je uvedená v Zozname Expertov;</w:t>
            </w:r>
          </w:p>
        </w:tc>
      </w:tr>
      <w:tr w:rsidR="00B775E6" w14:paraId="73CBBC96" w14:textId="77777777">
        <w:trPr>
          <w:trHeight w:val="271"/>
        </w:trPr>
        <w:tc>
          <w:tcPr>
            <w:tcW w:w="1652" w:type="pct"/>
          </w:tcPr>
          <w:p w14:paraId="4812E30A" w14:textId="77777777" w:rsidR="00B775E6" w:rsidRDefault="00B775E6" w:rsidP="00B775E6">
            <w:pPr>
              <w:pStyle w:val="Odsekzoznamu"/>
              <w:spacing w:after="0" w:line="240" w:lineRule="auto"/>
              <w:ind w:left="0"/>
              <w:rPr>
                <w:rFonts w:ascii="Times New Roman" w:hAnsi="Times New Roman" w:cs="Times New Roman"/>
                <w:sz w:val="20"/>
                <w:szCs w:val="20"/>
              </w:rPr>
            </w:pPr>
            <w:r>
              <w:rPr>
                <w:rFonts w:ascii="Times New Roman" w:hAnsi="Times New Roman" w:cs="Times New Roman"/>
                <w:sz w:val="20"/>
                <w:szCs w:val="20"/>
              </w:rPr>
              <w:t>„</w:t>
            </w:r>
            <w:bookmarkStart w:id="5" w:name="_Hlk3565710"/>
            <w:r>
              <w:rPr>
                <w:rFonts w:ascii="Times New Roman" w:hAnsi="Times New Roman" w:cs="Times New Roman"/>
                <w:sz w:val="20"/>
                <w:szCs w:val="20"/>
              </w:rPr>
              <w:t>Metodika riadenia QAMPR</w:t>
            </w:r>
            <w:bookmarkEnd w:id="5"/>
            <w:r>
              <w:rPr>
                <w:rFonts w:ascii="Times New Roman" w:hAnsi="Times New Roman" w:cs="Times New Roman"/>
                <w:sz w:val="20"/>
                <w:szCs w:val="20"/>
              </w:rPr>
              <w:t>“</w:t>
            </w:r>
          </w:p>
        </w:tc>
        <w:tc>
          <w:tcPr>
            <w:tcW w:w="3348" w:type="pct"/>
          </w:tcPr>
          <w:p w14:paraId="179CC203" w14:textId="77777777" w:rsidR="00B775E6" w:rsidRDefault="00B775E6" w:rsidP="00B775E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je Metodika projektového riadenia Objednávateľa, dostupná na: </w:t>
            </w:r>
            <w:hyperlink r:id="rId8" w:history="1">
              <w:r>
                <w:rPr>
                  <w:rStyle w:val="Hypertextovprepojenie"/>
                  <w:rFonts w:ascii="Times New Roman" w:hAnsi="Times New Roman" w:cs="Times New Roman"/>
                  <w:sz w:val="20"/>
                  <w:szCs w:val="20"/>
                </w:rPr>
                <w:t>https://www.mirri.gov.sk/sekcie/informatizacia/riadenie-kvality-qa/riadenie-kvality-qa/index.html</w:t>
              </w:r>
            </w:hyperlink>
            <w:r>
              <w:rPr>
                <w:rStyle w:val="Hypertextovprepojenie"/>
                <w:rFonts w:ascii="Times New Roman" w:hAnsi="Times New Roman" w:cs="Times New Roman"/>
                <w:sz w:val="20"/>
                <w:szCs w:val="20"/>
              </w:rPr>
              <w:t>;</w:t>
            </w:r>
          </w:p>
        </w:tc>
      </w:tr>
      <w:tr w:rsidR="00B775E6" w14:paraId="2398D245" w14:textId="77777777">
        <w:trPr>
          <w:trHeight w:val="271"/>
        </w:trPr>
        <w:tc>
          <w:tcPr>
            <w:tcW w:w="1652" w:type="pct"/>
          </w:tcPr>
          <w:p w14:paraId="6A0EBBFA" w14:textId="77777777" w:rsidR="00B775E6" w:rsidRDefault="00B775E6" w:rsidP="00B775E6">
            <w:pPr>
              <w:pStyle w:val="Odsekzoznamu"/>
              <w:spacing w:after="0" w:line="240" w:lineRule="auto"/>
              <w:ind w:left="0"/>
              <w:rPr>
                <w:rFonts w:ascii="Times New Roman" w:hAnsi="Times New Roman" w:cs="Times New Roman"/>
                <w:sz w:val="20"/>
                <w:szCs w:val="20"/>
              </w:rPr>
            </w:pPr>
            <w:r>
              <w:rPr>
                <w:rFonts w:ascii="Times New Roman" w:hAnsi="Times New Roman" w:cs="Times New Roman"/>
                <w:sz w:val="20"/>
                <w:szCs w:val="20"/>
              </w:rPr>
              <w:t>„Metodika zabezpečenia“</w:t>
            </w:r>
          </w:p>
        </w:tc>
        <w:tc>
          <w:tcPr>
            <w:tcW w:w="3348" w:type="pct"/>
          </w:tcPr>
          <w:p w14:paraId="524E5ED4" w14:textId="77777777" w:rsidR="00B775E6" w:rsidRDefault="00B775E6" w:rsidP="00B775E6">
            <w:pPr>
              <w:spacing w:after="0" w:line="240" w:lineRule="auto"/>
              <w:jc w:val="both"/>
              <w:rPr>
                <w:rFonts w:ascii="Times New Roman" w:hAnsi="Times New Roman" w:cs="Times New Roman"/>
                <w:sz w:val="20"/>
                <w:szCs w:val="20"/>
                <w:lang w:eastAsia="sk-SK"/>
              </w:rPr>
            </w:pPr>
            <w:r>
              <w:rPr>
                <w:rFonts w:ascii="Times New Roman" w:hAnsi="Times New Roman" w:cs="Times New Roman"/>
                <w:sz w:val="20"/>
                <w:szCs w:val="20"/>
              </w:rPr>
              <w:t xml:space="preserve">je dokument </w:t>
            </w:r>
            <w:r>
              <w:rPr>
                <w:rFonts w:ascii="Times New Roman" w:hAnsi="Times New Roman" w:cs="Times New Roman"/>
                <w:sz w:val="20"/>
                <w:szCs w:val="20"/>
                <w:lang w:eastAsia="sk-SK"/>
              </w:rPr>
              <w:t xml:space="preserve">Metodika pre systematické zabezpečenie organizácií verejnej správy v oblasti informačnej bezpečnosti vydaný </w:t>
            </w:r>
            <w:proofErr w:type="spellStart"/>
            <w:r>
              <w:rPr>
                <w:rFonts w:ascii="Times New Roman" w:hAnsi="Times New Roman" w:cs="Times New Roman"/>
                <w:sz w:val="20"/>
                <w:szCs w:val="20"/>
                <w:lang w:eastAsia="sk-SK"/>
              </w:rPr>
              <w:t>Computer</w:t>
            </w:r>
            <w:proofErr w:type="spellEnd"/>
            <w:r>
              <w:rPr>
                <w:rFonts w:ascii="Times New Roman" w:hAnsi="Times New Roman" w:cs="Times New Roman"/>
                <w:sz w:val="20"/>
                <w:szCs w:val="20"/>
                <w:lang w:eastAsia="sk-SK"/>
              </w:rPr>
              <w:t xml:space="preserve"> </w:t>
            </w:r>
            <w:proofErr w:type="spellStart"/>
            <w:r>
              <w:rPr>
                <w:rFonts w:ascii="Times New Roman" w:hAnsi="Times New Roman" w:cs="Times New Roman"/>
                <w:sz w:val="20"/>
                <w:szCs w:val="20"/>
                <w:lang w:eastAsia="sk-SK"/>
              </w:rPr>
              <w:t>Security</w:t>
            </w:r>
            <w:proofErr w:type="spellEnd"/>
            <w:r>
              <w:rPr>
                <w:rFonts w:ascii="Times New Roman" w:hAnsi="Times New Roman" w:cs="Times New Roman"/>
                <w:sz w:val="20"/>
                <w:szCs w:val="20"/>
                <w:lang w:eastAsia="sk-SK"/>
              </w:rPr>
              <w:t xml:space="preserve"> Incident </w:t>
            </w:r>
            <w:proofErr w:type="spellStart"/>
            <w:r>
              <w:rPr>
                <w:rFonts w:ascii="Times New Roman" w:hAnsi="Times New Roman" w:cs="Times New Roman"/>
                <w:sz w:val="20"/>
                <w:szCs w:val="20"/>
                <w:lang w:eastAsia="sk-SK"/>
              </w:rPr>
              <w:t>Response</w:t>
            </w:r>
            <w:proofErr w:type="spellEnd"/>
            <w:r>
              <w:rPr>
                <w:rFonts w:ascii="Times New Roman" w:hAnsi="Times New Roman" w:cs="Times New Roman"/>
                <w:sz w:val="20"/>
                <w:szCs w:val="20"/>
                <w:lang w:eastAsia="sk-SK"/>
              </w:rPr>
              <w:t xml:space="preserve"> Team Slovakia – CSIRT.SK, dostupný na </w:t>
            </w:r>
            <w:hyperlink r:id="rId9" w:history="1">
              <w:r>
                <w:rPr>
                  <w:rStyle w:val="Hypertextovprepojenie"/>
                  <w:rFonts w:ascii="Times New Roman" w:hAnsi="Times New Roman" w:cs="Times New Roman"/>
                  <w:sz w:val="20"/>
                  <w:szCs w:val="20"/>
                  <w:lang w:eastAsia="sk-SK"/>
                </w:rPr>
                <w:t>https://www.csirt.gov.sk/metodika-zabezpecenia-ikt.html</w:t>
              </w:r>
            </w:hyperlink>
            <w:r>
              <w:rPr>
                <w:rFonts w:ascii="Times New Roman" w:hAnsi="Times New Roman" w:cs="Times New Roman"/>
                <w:sz w:val="20"/>
                <w:szCs w:val="20"/>
                <w:lang w:eastAsia="sk-SK"/>
              </w:rPr>
              <w:t>;</w:t>
            </w:r>
          </w:p>
        </w:tc>
      </w:tr>
      <w:tr w:rsidR="00B775E6" w14:paraId="51BE94BD" w14:textId="77777777">
        <w:trPr>
          <w:trHeight w:val="271"/>
        </w:trPr>
        <w:tc>
          <w:tcPr>
            <w:tcW w:w="1652" w:type="pct"/>
          </w:tcPr>
          <w:p w14:paraId="7C2574D5" w14:textId="5BE4E5A5" w:rsidR="00B775E6" w:rsidRDefault="00B775E6" w:rsidP="00B775E6">
            <w:pPr>
              <w:pStyle w:val="Odsekzoznamu"/>
              <w:spacing w:after="0" w:line="240" w:lineRule="auto"/>
              <w:ind w:left="0"/>
              <w:rPr>
                <w:rFonts w:ascii="Times New Roman" w:hAnsi="Times New Roman" w:cs="Times New Roman"/>
                <w:sz w:val="20"/>
                <w:szCs w:val="20"/>
              </w:rPr>
            </w:pPr>
            <w:r>
              <w:rPr>
                <w:rFonts w:ascii="Times New Roman" w:hAnsi="Times New Roman" w:cs="Times New Roman"/>
                <w:bCs/>
                <w:sz w:val="20"/>
                <w:szCs w:val="20"/>
                <w:shd w:val="clear" w:color="auto" w:fill="FFFFFF"/>
              </w:rPr>
              <w:lastRenderedPageBreak/>
              <w:t>„Nariadenie GDPR“</w:t>
            </w:r>
          </w:p>
        </w:tc>
        <w:tc>
          <w:tcPr>
            <w:tcW w:w="3348" w:type="pct"/>
          </w:tcPr>
          <w:p w14:paraId="440011FB" w14:textId="774ACD52" w:rsidR="00B775E6" w:rsidRDefault="00B775E6" w:rsidP="00B775E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znamená  nariadenie Európskeho parlamentu a Rady (EÚ) 2016/679 z 27. apríla 2016 o ochrane fyzických osôb pri spracúvaní osobných údajov a o voľnom pohybe takýchto údajov;</w:t>
            </w:r>
          </w:p>
        </w:tc>
      </w:tr>
      <w:tr w:rsidR="00B775E6" w14:paraId="1AB55E7A" w14:textId="77777777">
        <w:trPr>
          <w:trHeight w:val="271"/>
        </w:trPr>
        <w:tc>
          <w:tcPr>
            <w:tcW w:w="1652" w:type="pct"/>
          </w:tcPr>
          <w:p w14:paraId="10BE0532" w14:textId="780A766F" w:rsidR="00B775E6" w:rsidRDefault="00B775E6" w:rsidP="00B775E6">
            <w:pPr>
              <w:pStyle w:val="Odsekzoznamu"/>
              <w:spacing w:after="0" w:line="240" w:lineRule="auto"/>
              <w:ind w:left="0"/>
              <w:rPr>
                <w:rFonts w:ascii="Times New Roman" w:hAnsi="Times New Roman" w:cs="Times New Roman"/>
                <w:bCs/>
                <w:sz w:val="20"/>
                <w:szCs w:val="20"/>
                <w:shd w:val="clear" w:color="auto" w:fill="FFFFFF"/>
              </w:rPr>
            </w:pPr>
            <w:r>
              <w:rPr>
                <w:rFonts w:ascii="Times New Roman" w:hAnsi="Times New Roman" w:cs="Times New Roman"/>
                <w:bCs/>
                <w:sz w:val="20"/>
                <w:szCs w:val="20"/>
                <w:shd w:val="clear" w:color="auto" w:fill="FFFFFF"/>
              </w:rPr>
              <w:t>„Návrh na plnenie kritérií“</w:t>
            </w:r>
          </w:p>
        </w:tc>
        <w:tc>
          <w:tcPr>
            <w:tcW w:w="3348" w:type="pct"/>
          </w:tcPr>
          <w:p w14:paraId="64DA0316" w14:textId="41DD80DF" w:rsidR="00B775E6" w:rsidRDefault="00B775E6" w:rsidP="00B775E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znamená prílohu podľa bodu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_Ref126659407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17494C">
              <w:rPr>
                <w:rFonts w:ascii="Times New Roman" w:hAnsi="Times New Roman" w:cs="Times New Roman"/>
                <w:sz w:val="20"/>
                <w:szCs w:val="20"/>
              </w:rPr>
              <w:t>26.11.3</w:t>
            </w:r>
            <w:r>
              <w:rPr>
                <w:rFonts w:ascii="Times New Roman" w:hAnsi="Times New Roman" w:cs="Times New Roman"/>
                <w:sz w:val="20"/>
                <w:szCs w:val="20"/>
              </w:rPr>
              <w:fldChar w:fldCharType="end"/>
            </w:r>
            <w:r>
              <w:rPr>
                <w:rFonts w:ascii="Times New Roman" w:hAnsi="Times New Roman" w:cs="Times New Roman"/>
                <w:sz w:val="20"/>
                <w:szCs w:val="20"/>
              </w:rPr>
              <w:t xml:space="preserve"> </w:t>
            </w:r>
            <w:r>
              <w:rPr>
                <w:rFonts w:ascii="Times New Roman" w:eastAsia="Times New Roman" w:hAnsi="Times New Roman" w:cs="Times New Roman"/>
                <w:sz w:val="20"/>
                <w:szCs w:val="20"/>
                <w:lang w:eastAsia="cs-CZ"/>
              </w:rPr>
              <w:t>Zmluvy;</w:t>
            </w:r>
          </w:p>
        </w:tc>
      </w:tr>
      <w:tr w:rsidR="00B775E6" w14:paraId="33F174B5" w14:textId="77777777">
        <w:trPr>
          <w:trHeight w:val="271"/>
        </w:trPr>
        <w:tc>
          <w:tcPr>
            <w:tcW w:w="1652" w:type="pct"/>
          </w:tcPr>
          <w:p w14:paraId="66ADD19B" w14:textId="77777777" w:rsidR="00B775E6" w:rsidRDefault="00B775E6" w:rsidP="00B775E6">
            <w:pPr>
              <w:pStyle w:val="Odsekzoznamu"/>
              <w:spacing w:after="0" w:line="240" w:lineRule="auto"/>
              <w:ind w:left="0"/>
              <w:rPr>
                <w:rFonts w:ascii="Times New Roman" w:hAnsi="Times New Roman" w:cs="Times New Roman"/>
                <w:sz w:val="20"/>
                <w:szCs w:val="20"/>
              </w:rPr>
            </w:pPr>
            <w:r>
              <w:rPr>
                <w:rFonts w:ascii="Times New Roman" w:hAnsi="Times New Roman" w:cs="Times New Roman"/>
                <w:sz w:val="20"/>
                <w:szCs w:val="20"/>
              </w:rPr>
              <w:t>„Obchodný Zákonník“</w:t>
            </w:r>
          </w:p>
        </w:tc>
        <w:tc>
          <w:tcPr>
            <w:tcW w:w="3348" w:type="pct"/>
          </w:tcPr>
          <w:p w14:paraId="354F07F8" w14:textId="5FD58B88" w:rsidR="00B775E6" w:rsidRDefault="00B775E6" w:rsidP="00B775E6">
            <w:pPr>
              <w:pStyle w:val="Odsekzoznamu"/>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znamená zákon číslo 513/1991 Zb. Obchodný zákonník v znení neskorších právnych predpisov;</w:t>
            </w:r>
          </w:p>
        </w:tc>
      </w:tr>
      <w:tr w:rsidR="00B775E6" w14:paraId="1237174E" w14:textId="77777777">
        <w:trPr>
          <w:trHeight w:val="271"/>
        </w:trPr>
        <w:tc>
          <w:tcPr>
            <w:tcW w:w="1652" w:type="pct"/>
          </w:tcPr>
          <w:p w14:paraId="511725C2" w14:textId="77777777" w:rsidR="00B775E6" w:rsidRDefault="00B775E6" w:rsidP="00B775E6">
            <w:pPr>
              <w:pStyle w:val="Odsekzoznamu"/>
              <w:spacing w:after="0" w:line="240" w:lineRule="auto"/>
              <w:ind w:left="0"/>
              <w:rPr>
                <w:rFonts w:ascii="Times New Roman" w:hAnsi="Times New Roman" w:cs="Times New Roman"/>
                <w:sz w:val="20"/>
                <w:szCs w:val="20"/>
              </w:rPr>
            </w:pPr>
            <w:r>
              <w:rPr>
                <w:rFonts w:ascii="Times New Roman" w:hAnsi="Times New Roman" w:cs="Times New Roman"/>
                <w:sz w:val="20"/>
                <w:szCs w:val="20"/>
              </w:rPr>
              <w:t>„Opis predmetu zákazky“</w:t>
            </w:r>
          </w:p>
        </w:tc>
        <w:tc>
          <w:tcPr>
            <w:tcW w:w="3348" w:type="pct"/>
          </w:tcPr>
          <w:p w14:paraId="001073CC" w14:textId="2DE1281C" w:rsidR="00B775E6" w:rsidRDefault="00B775E6" w:rsidP="00B775E6">
            <w:pPr>
              <w:pStyle w:val="Odsekzoznamu"/>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 xml:space="preserve">znamená prílohu podľa bodu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_Ref124079087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17494C">
              <w:rPr>
                <w:rFonts w:ascii="Times New Roman" w:hAnsi="Times New Roman" w:cs="Times New Roman"/>
                <w:sz w:val="20"/>
                <w:szCs w:val="20"/>
              </w:rPr>
              <w:t>26.11.1</w:t>
            </w:r>
            <w:r>
              <w:rPr>
                <w:rFonts w:ascii="Times New Roman" w:hAnsi="Times New Roman" w:cs="Times New Roman"/>
                <w:sz w:val="20"/>
                <w:szCs w:val="20"/>
              </w:rPr>
              <w:fldChar w:fldCharType="end"/>
            </w:r>
            <w:r>
              <w:rPr>
                <w:rFonts w:ascii="Times New Roman" w:hAnsi="Times New Roman" w:cs="Times New Roman"/>
                <w:sz w:val="20"/>
                <w:szCs w:val="20"/>
              </w:rPr>
              <w:t xml:space="preserve"> Zmluvy;</w:t>
            </w:r>
          </w:p>
        </w:tc>
      </w:tr>
      <w:tr w:rsidR="00B775E6" w14:paraId="746457EF" w14:textId="77777777">
        <w:trPr>
          <w:trHeight w:val="271"/>
        </w:trPr>
        <w:tc>
          <w:tcPr>
            <w:tcW w:w="1652" w:type="pct"/>
          </w:tcPr>
          <w:p w14:paraId="6685B5AB" w14:textId="77777777" w:rsidR="00B775E6" w:rsidRDefault="00B775E6" w:rsidP="00B775E6">
            <w:pPr>
              <w:pStyle w:val="Odsekzoznamu"/>
              <w:spacing w:after="0" w:line="240" w:lineRule="auto"/>
              <w:ind w:left="0"/>
              <w:rPr>
                <w:rFonts w:ascii="Times New Roman" w:hAnsi="Times New Roman" w:cs="Times New Roman"/>
                <w:sz w:val="20"/>
                <w:szCs w:val="20"/>
              </w:rPr>
            </w:pPr>
            <w:r>
              <w:rPr>
                <w:rFonts w:ascii="Times New Roman" w:hAnsi="Times New Roman" w:cs="Times New Roman"/>
                <w:sz w:val="20"/>
                <w:szCs w:val="20"/>
              </w:rPr>
              <w:t>„PID“</w:t>
            </w:r>
          </w:p>
        </w:tc>
        <w:tc>
          <w:tcPr>
            <w:tcW w:w="3348" w:type="pct"/>
          </w:tcPr>
          <w:p w14:paraId="329760AB" w14:textId="1377FCA5" w:rsidR="00B775E6" w:rsidRDefault="00B775E6" w:rsidP="00B775E6">
            <w:pPr>
              <w:pStyle w:val="Odsekzoznamu"/>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znamená dokument vypracovaný podľa Vyhlášky č. 85/2020 Z. z., ktorý</w:t>
            </w:r>
            <w:r>
              <w:rPr>
                <w:rFonts w:ascii="Times New Roman" w:hAnsi="Times New Roman" w:cs="Times New Roman"/>
                <w:b/>
                <w:sz w:val="20"/>
                <w:szCs w:val="20"/>
              </w:rPr>
              <w:t xml:space="preserve"> </w:t>
            </w:r>
            <w:r>
              <w:rPr>
                <w:rFonts w:ascii="Times New Roman" w:hAnsi="Times New Roman" w:cs="Times New Roman"/>
                <w:sz w:val="20"/>
                <w:szCs w:val="20"/>
              </w:rPr>
              <w:t>definuje všetky kľúčové informácie potrebné pre riadenie Projektu, vrátane definície Projektu a projektového plánu, popisujúci dodávku a implementáciu Diela, a to všetko v súlade s Opisom predmetu zákazky, pričom tento dokument bude predmetom akceptácie v Akceptačnom konaní podľa Zmluvy a po podpise Akceptačného protokolu sa stáva záväzným dokumentom pre realizáciu plnenia predmetu Zmluvy;</w:t>
            </w:r>
          </w:p>
        </w:tc>
      </w:tr>
      <w:tr w:rsidR="00B775E6" w14:paraId="62F64477" w14:textId="77777777">
        <w:trPr>
          <w:trHeight w:val="271"/>
        </w:trPr>
        <w:tc>
          <w:tcPr>
            <w:tcW w:w="1652" w:type="pct"/>
          </w:tcPr>
          <w:p w14:paraId="0B836D77" w14:textId="77777777" w:rsidR="00B775E6" w:rsidRDefault="00B775E6" w:rsidP="00B775E6">
            <w:pPr>
              <w:pStyle w:val="Odsekzoznamu"/>
              <w:spacing w:after="0" w:line="240" w:lineRule="auto"/>
              <w:ind w:left="0"/>
              <w:rPr>
                <w:rFonts w:ascii="Times New Roman" w:hAnsi="Times New Roman" w:cs="Times New Roman"/>
                <w:sz w:val="20"/>
                <w:szCs w:val="20"/>
              </w:rPr>
            </w:pPr>
            <w:r>
              <w:rPr>
                <w:rFonts w:ascii="Times New Roman" w:hAnsi="Times New Roman" w:cs="Times New Roman"/>
                <w:sz w:val="20"/>
                <w:szCs w:val="20"/>
              </w:rPr>
              <w:t>„Poskytovateľ“</w:t>
            </w:r>
          </w:p>
        </w:tc>
        <w:tc>
          <w:tcPr>
            <w:tcW w:w="3348" w:type="pct"/>
          </w:tcPr>
          <w:p w14:paraId="4C0B277A" w14:textId="6DF35D55" w:rsidR="00B775E6" w:rsidRDefault="00B775E6" w:rsidP="00B775E6">
            <w:pPr>
              <w:pStyle w:val="Odsekzoznamu"/>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 xml:space="preserve">znamená riadiaci orgán pre </w:t>
            </w:r>
            <w:r>
              <w:rPr>
                <w:rFonts w:ascii="Times New Roman" w:eastAsia="Calibri" w:hAnsi="Times New Roman" w:cs="Times New Roman"/>
                <w:sz w:val="20"/>
                <w:szCs w:val="20"/>
              </w:rPr>
              <w:t>Operačný program Integrovaná infraštruktúra v rámci operačnej osi 7 Informačná spoločnosť</w:t>
            </w:r>
            <w:r>
              <w:rPr>
                <w:rFonts w:ascii="Times New Roman" w:hAnsi="Times New Roman" w:cs="Times New Roman"/>
                <w:sz w:val="20"/>
                <w:szCs w:val="20"/>
              </w:rPr>
              <w:t>. Vo fáze implementácie projektov koná v mene a na účet  riadiaceho orgánu Ministerstvo investícií, regionálneho rozvoja a informatizácie Slovenskej republiky , ktorá je sprostredkovateľským orgánom pre </w:t>
            </w:r>
            <w:r>
              <w:rPr>
                <w:rFonts w:ascii="Times New Roman" w:eastAsia="Calibri" w:hAnsi="Times New Roman" w:cs="Times New Roman"/>
                <w:sz w:val="20"/>
                <w:szCs w:val="20"/>
              </w:rPr>
              <w:t xml:space="preserve"> Operačný program Integrovaná infraštruktúra v rámci operačnej osi 7 Informačná spoločnosť;</w:t>
            </w:r>
          </w:p>
        </w:tc>
      </w:tr>
      <w:tr w:rsidR="00B775E6" w14:paraId="3E49BA35" w14:textId="77777777">
        <w:trPr>
          <w:trHeight w:val="271"/>
        </w:trPr>
        <w:tc>
          <w:tcPr>
            <w:tcW w:w="1652" w:type="pct"/>
          </w:tcPr>
          <w:p w14:paraId="71A418A1" w14:textId="77777777" w:rsidR="00B775E6" w:rsidRPr="000A4C0F" w:rsidRDefault="00B775E6" w:rsidP="00B775E6">
            <w:pPr>
              <w:pStyle w:val="Odsekzoznamu"/>
              <w:spacing w:after="0" w:line="240" w:lineRule="auto"/>
              <w:ind w:left="0"/>
              <w:rPr>
                <w:rFonts w:ascii="Times New Roman" w:hAnsi="Times New Roman" w:cs="Times New Roman"/>
                <w:sz w:val="20"/>
                <w:szCs w:val="20"/>
              </w:rPr>
            </w:pPr>
            <w:r w:rsidRPr="000A4C0F">
              <w:rPr>
                <w:rFonts w:ascii="Times New Roman" w:hAnsi="Times New Roman" w:cs="Times New Roman"/>
                <w:sz w:val="20"/>
                <w:szCs w:val="20"/>
              </w:rPr>
              <w:t>„</w:t>
            </w:r>
            <w:proofErr w:type="spellStart"/>
            <w:r w:rsidRPr="000A4C0F">
              <w:rPr>
                <w:rFonts w:ascii="Times New Roman" w:hAnsi="Times New Roman" w:cs="Times New Roman"/>
                <w:sz w:val="20"/>
                <w:szCs w:val="20"/>
              </w:rPr>
              <w:t>Preexistentný</w:t>
            </w:r>
            <w:proofErr w:type="spellEnd"/>
            <w:r w:rsidRPr="000A4C0F">
              <w:rPr>
                <w:rFonts w:ascii="Times New Roman" w:hAnsi="Times New Roman" w:cs="Times New Roman"/>
                <w:sz w:val="20"/>
                <w:szCs w:val="20"/>
              </w:rPr>
              <w:t xml:space="preserve"> zdrojový kód“</w:t>
            </w:r>
          </w:p>
        </w:tc>
        <w:tc>
          <w:tcPr>
            <w:tcW w:w="3348" w:type="pct"/>
          </w:tcPr>
          <w:p w14:paraId="3F51C044" w14:textId="401BE20A" w:rsidR="00B775E6" w:rsidRPr="000A4C0F" w:rsidRDefault="00B775E6" w:rsidP="00B775E6">
            <w:pPr>
              <w:pStyle w:val="Zmluva-Normal-Indent2"/>
              <w:numPr>
                <w:ilvl w:val="0"/>
                <w:numId w:val="0"/>
              </w:numPr>
              <w:tabs>
                <w:tab w:val="clear" w:pos="994"/>
                <w:tab w:val="left" w:pos="1134"/>
              </w:tabs>
              <w:spacing w:line="240" w:lineRule="auto"/>
              <w:rPr>
                <w:sz w:val="20"/>
                <w:szCs w:val="20"/>
              </w:rPr>
            </w:pPr>
            <w:r w:rsidRPr="000A4C0F">
              <w:rPr>
                <w:sz w:val="20"/>
                <w:szCs w:val="20"/>
              </w:rPr>
              <w:t>znamená  zdrojový kód každého SW 3. strany, ktorý bol vytvorený nezávisle od zhotovenia Diela;</w:t>
            </w:r>
          </w:p>
        </w:tc>
      </w:tr>
      <w:tr w:rsidR="00B775E6" w14:paraId="596F7C1C" w14:textId="77777777">
        <w:trPr>
          <w:trHeight w:val="271"/>
        </w:trPr>
        <w:tc>
          <w:tcPr>
            <w:tcW w:w="1652" w:type="pct"/>
          </w:tcPr>
          <w:p w14:paraId="2D79645D" w14:textId="77777777" w:rsidR="00B775E6" w:rsidRPr="000A4C0F" w:rsidRDefault="00B775E6" w:rsidP="00B775E6">
            <w:pPr>
              <w:pStyle w:val="Odsekzoznamu"/>
              <w:spacing w:after="0" w:line="240" w:lineRule="auto"/>
              <w:ind w:left="0"/>
              <w:rPr>
                <w:rFonts w:ascii="Times New Roman" w:hAnsi="Times New Roman" w:cs="Times New Roman"/>
                <w:sz w:val="20"/>
                <w:szCs w:val="20"/>
              </w:rPr>
            </w:pPr>
            <w:r w:rsidRPr="000A4C0F">
              <w:rPr>
                <w:rFonts w:ascii="Times New Roman" w:hAnsi="Times New Roman" w:cs="Times New Roman"/>
                <w:sz w:val="20"/>
                <w:szCs w:val="20"/>
              </w:rPr>
              <w:t>„Programové vybavenie“</w:t>
            </w:r>
          </w:p>
        </w:tc>
        <w:tc>
          <w:tcPr>
            <w:tcW w:w="3348" w:type="pct"/>
          </w:tcPr>
          <w:p w14:paraId="250C06D9" w14:textId="0F719E2F" w:rsidR="00B775E6" w:rsidRPr="000A4C0F" w:rsidRDefault="00B775E6" w:rsidP="00B775E6">
            <w:pPr>
              <w:pStyle w:val="Odsekzoznamu"/>
              <w:spacing w:after="0" w:line="240" w:lineRule="auto"/>
              <w:ind w:left="0"/>
              <w:jc w:val="both"/>
              <w:rPr>
                <w:rFonts w:ascii="Times New Roman" w:hAnsi="Times New Roman" w:cs="Times New Roman"/>
                <w:sz w:val="20"/>
                <w:szCs w:val="20"/>
              </w:rPr>
            </w:pPr>
            <w:r w:rsidRPr="000A4C0F">
              <w:rPr>
                <w:rFonts w:ascii="Times New Roman" w:hAnsi="Times New Roman" w:cs="Times New Roman"/>
                <w:sz w:val="20"/>
                <w:szCs w:val="20"/>
              </w:rPr>
              <w:t>znamená počítačový program, Softvér, ktorý je súčasťou plnenia Zmluvy a je dodaný Zhotoviteľom, vr</w:t>
            </w:r>
            <w:r>
              <w:rPr>
                <w:rFonts w:ascii="Times New Roman" w:hAnsi="Times New Roman" w:cs="Times New Roman"/>
                <w:sz w:val="20"/>
                <w:szCs w:val="20"/>
              </w:rPr>
              <w:t>átane súvisiacej dokumentácie, I</w:t>
            </w:r>
            <w:r w:rsidRPr="000A4C0F">
              <w:rPr>
                <w:rFonts w:ascii="Times New Roman" w:hAnsi="Times New Roman" w:cs="Times New Roman"/>
                <w:sz w:val="20"/>
                <w:szCs w:val="20"/>
              </w:rPr>
              <w:t>mplementácie a naplnenia dátami;</w:t>
            </w:r>
          </w:p>
        </w:tc>
      </w:tr>
      <w:tr w:rsidR="00B775E6" w14:paraId="64241E25" w14:textId="77777777">
        <w:trPr>
          <w:trHeight w:val="271"/>
        </w:trPr>
        <w:tc>
          <w:tcPr>
            <w:tcW w:w="1652" w:type="pct"/>
          </w:tcPr>
          <w:p w14:paraId="24F930BD" w14:textId="77777777" w:rsidR="00B775E6" w:rsidRDefault="00B775E6" w:rsidP="00B775E6">
            <w:pPr>
              <w:pStyle w:val="Odsekzoznamu"/>
              <w:spacing w:after="0" w:line="240" w:lineRule="auto"/>
              <w:ind w:left="0"/>
              <w:rPr>
                <w:rFonts w:ascii="Times New Roman" w:hAnsi="Times New Roman" w:cs="Times New Roman"/>
                <w:sz w:val="20"/>
                <w:szCs w:val="20"/>
              </w:rPr>
            </w:pPr>
            <w:r>
              <w:rPr>
                <w:rFonts w:ascii="Times New Roman" w:hAnsi="Times New Roman" w:cs="Times New Roman"/>
                <w:sz w:val="20"/>
                <w:szCs w:val="20"/>
              </w:rPr>
              <w:t>„Projekt“</w:t>
            </w:r>
          </w:p>
        </w:tc>
        <w:tc>
          <w:tcPr>
            <w:tcW w:w="3348" w:type="pct"/>
          </w:tcPr>
          <w:p w14:paraId="06CF9217" w14:textId="6A67863F" w:rsidR="00B775E6" w:rsidRDefault="00B775E6" w:rsidP="00B775E6">
            <w:pPr>
              <w:pStyle w:val="Odsekzoznamu"/>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znamená súbor činností v postupnosti vedúcej k zhotoveniu a dodaniu Diela, ktorý Objednávateľovi umožní využívať požadované funkcionality Diela definované v Opise predmetu zákazky;</w:t>
            </w:r>
          </w:p>
        </w:tc>
      </w:tr>
      <w:tr w:rsidR="00B775E6" w14:paraId="6E75A2E8" w14:textId="77777777">
        <w:trPr>
          <w:trHeight w:val="271"/>
        </w:trPr>
        <w:tc>
          <w:tcPr>
            <w:tcW w:w="1652" w:type="pct"/>
          </w:tcPr>
          <w:p w14:paraId="58A56E92" w14:textId="77777777" w:rsidR="00B775E6" w:rsidRDefault="00B775E6" w:rsidP="00B775E6">
            <w:pPr>
              <w:pStyle w:val="Odsekzoznamu"/>
              <w:spacing w:after="0" w:line="240" w:lineRule="auto"/>
              <w:ind w:left="0"/>
              <w:rPr>
                <w:rFonts w:ascii="Times New Roman" w:hAnsi="Times New Roman" w:cs="Times New Roman"/>
                <w:sz w:val="20"/>
                <w:szCs w:val="20"/>
              </w:rPr>
            </w:pPr>
            <w:r>
              <w:rPr>
                <w:rFonts w:ascii="Times New Roman" w:hAnsi="Times New Roman" w:cs="Times New Roman"/>
                <w:sz w:val="20"/>
                <w:szCs w:val="20"/>
              </w:rPr>
              <w:t>„Riadiaci výbor“</w:t>
            </w:r>
          </w:p>
        </w:tc>
        <w:tc>
          <w:tcPr>
            <w:tcW w:w="3348" w:type="pct"/>
          </w:tcPr>
          <w:p w14:paraId="5D8FBDEA" w14:textId="7FDDAA0C" w:rsidR="00B775E6" w:rsidRDefault="00B775E6" w:rsidP="00B775E6">
            <w:pPr>
              <w:pStyle w:val="Odsekzoznamu"/>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je najvyšší  riadiaci orgán Projektu, ktorý je oprávnený riešiť všetky otázky týkajúce sa riadenia Projektu (s výnimkou uzatvárania dodatkov k Zmluve, či iných dohôd, ktoré by znamenali zmenu Zmluvy);</w:t>
            </w:r>
          </w:p>
        </w:tc>
      </w:tr>
      <w:tr w:rsidR="00B775E6" w14:paraId="3FA73294" w14:textId="77777777">
        <w:trPr>
          <w:trHeight w:val="271"/>
        </w:trPr>
        <w:tc>
          <w:tcPr>
            <w:tcW w:w="1652" w:type="pct"/>
          </w:tcPr>
          <w:p w14:paraId="7EFDD510" w14:textId="77777777" w:rsidR="00B775E6" w:rsidRDefault="00B775E6" w:rsidP="00B775E6">
            <w:pPr>
              <w:pStyle w:val="Odsekzoznamu"/>
              <w:spacing w:after="0" w:line="240" w:lineRule="auto"/>
              <w:ind w:left="0"/>
              <w:rPr>
                <w:rFonts w:ascii="Times New Roman" w:hAnsi="Times New Roman" w:cs="Times New Roman"/>
                <w:sz w:val="20"/>
                <w:szCs w:val="20"/>
              </w:rPr>
            </w:pPr>
            <w:r>
              <w:rPr>
                <w:rFonts w:ascii="Times New Roman" w:hAnsi="Times New Roman" w:cs="Times New Roman"/>
                <w:sz w:val="20"/>
                <w:szCs w:val="20"/>
              </w:rPr>
              <w:t>„Smernica o elektronickej fakturácii“</w:t>
            </w:r>
          </w:p>
        </w:tc>
        <w:tc>
          <w:tcPr>
            <w:tcW w:w="3348" w:type="pct"/>
          </w:tcPr>
          <w:p w14:paraId="6AE3C91C" w14:textId="558B42C5" w:rsidR="00B775E6" w:rsidRDefault="00B775E6" w:rsidP="00B775E6">
            <w:pPr>
              <w:pStyle w:val="Odsekzoznamu"/>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znamená Smernicu Európskeho parlamentu a Rady EÚ 2014/55/EU zo 16. apríla 2014 o elektronickej fakturácii vo verejnom obstarávaní (</w:t>
            </w:r>
            <w:proofErr w:type="spellStart"/>
            <w:r>
              <w:rPr>
                <w:rFonts w:ascii="Times New Roman" w:hAnsi="Times New Roman" w:cs="Times New Roman"/>
                <w:sz w:val="20"/>
                <w:szCs w:val="20"/>
              </w:rPr>
              <w:t>Ú.v</w:t>
            </w:r>
            <w:proofErr w:type="spellEnd"/>
            <w:r>
              <w:rPr>
                <w:rFonts w:ascii="Times New Roman" w:hAnsi="Times New Roman" w:cs="Times New Roman"/>
                <w:sz w:val="20"/>
                <w:szCs w:val="20"/>
              </w:rPr>
              <w:t>. EÚ L 133, 06.05.2014);</w:t>
            </w:r>
          </w:p>
        </w:tc>
      </w:tr>
      <w:tr w:rsidR="00B775E6" w14:paraId="7706AD63" w14:textId="77777777">
        <w:trPr>
          <w:trHeight w:val="271"/>
        </w:trPr>
        <w:tc>
          <w:tcPr>
            <w:tcW w:w="1652" w:type="pct"/>
          </w:tcPr>
          <w:p w14:paraId="0C4C37E7" w14:textId="77777777" w:rsidR="00B775E6" w:rsidRDefault="00B775E6" w:rsidP="00B775E6">
            <w:pPr>
              <w:pStyle w:val="Odsekzoznamu"/>
              <w:spacing w:after="0" w:line="240" w:lineRule="auto"/>
              <w:ind w:left="0"/>
              <w:rPr>
                <w:rFonts w:ascii="Times New Roman" w:hAnsi="Times New Roman" w:cs="Times New Roman"/>
                <w:sz w:val="20"/>
                <w:szCs w:val="20"/>
              </w:rPr>
            </w:pPr>
            <w:r>
              <w:rPr>
                <w:rFonts w:ascii="Times New Roman" w:hAnsi="Times New Roman" w:cs="Times New Roman"/>
                <w:sz w:val="20"/>
                <w:szCs w:val="20"/>
              </w:rPr>
              <w:t>„SLA zmluva“ alebo „Servisná zmluva“</w:t>
            </w:r>
          </w:p>
        </w:tc>
        <w:tc>
          <w:tcPr>
            <w:tcW w:w="3348" w:type="pct"/>
          </w:tcPr>
          <w:p w14:paraId="63094E1E" w14:textId="5FEEB99D" w:rsidR="00B775E6" w:rsidRDefault="00B775E6" w:rsidP="00B775E6">
            <w:pPr>
              <w:pStyle w:val="Odsekzoznamu"/>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je zmluva o podpore prevádzky, údržbe a rozvoji Diela, uzatvorená Zmluvnými stranami na základe Verejného obstarávania, ktorej predmetom je poskytovanie služieb podpory, údržby a rozvoja Diela, vytvoreného, dodaného a Implementovaného na základe Zmluvy;</w:t>
            </w:r>
          </w:p>
        </w:tc>
      </w:tr>
      <w:tr w:rsidR="00B775E6" w14:paraId="083BA9A5" w14:textId="77777777">
        <w:trPr>
          <w:trHeight w:val="271"/>
        </w:trPr>
        <w:tc>
          <w:tcPr>
            <w:tcW w:w="1652" w:type="pct"/>
          </w:tcPr>
          <w:p w14:paraId="56369CA9" w14:textId="77777777" w:rsidR="00B775E6" w:rsidRDefault="00B775E6" w:rsidP="00B775E6">
            <w:pPr>
              <w:pStyle w:val="Odsekzoznamu"/>
              <w:spacing w:after="0" w:line="240" w:lineRule="auto"/>
              <w:ind w:left="0"/>
              <w:rPr>
                <w:rFonts w:ascii="Times New Roman" w:hAnsi="Times New Roman" w:cs="Times New Roman"/>
                <w:sz w:val="20"/>
                <w:szCs w:val="20"/>
              </w:rPr>
            </w:pPr>
            <w:r>
              <w:rPr>
                <w:rFonts w:ascii="Times New Roman" w:hAnsi="Times New Roman" w:cs="Times New Roman"/>
                <w:sz w:val="20"/>
                <w:szCs w:val="20"/>
              </w:rPr>
              <w:t>„Subdodávateľ“</w:t>
            </w:r>
          </w:p>
        </w:tc>
        <w:tc>
          <w:tcPr>
            <w:tcW w:w="3348" w:type="pct"/>
          </w:tcPr>
          <w:p w14:paraId="0824D63D" w14:textId="3EA6AC2B" w:rsidR="00B775E6" w:rsidRDefault="00B775E6" w:rsidP="00B775E6">
            <w:pPr>
              <w:pStyle w:val="Odsekzoznamu"/>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 xml:space="preserve">je osoba definovaná § 2, ods. 5, písm. e) Zákona o verejnom obstarávaní priamo alebo nepriamo poverená Zhotoviteľom vykonaním akejkoľvek časti Diela pre Zhotoviteľa v súvislosti s plnením podľa  Zmluvy, </w:t>
            </w:r>
          </w:p>
        </w:tc>
      </w:tr>
      <w:tr w:rsidR="00B775E6" w14:paraId="762F25EB" w14:textId="77777777">
        <w:trPr>
          <w:trHeight w:val="504"/>
        </w:trPr>
        <w:tc>
          <w:tcPr>
            <w:tcW w:w="1652" w:type="pct"/>
          </w:tcPr>
          <w:p w14:paraId="73E7DD5B" w14:textId="77777777" w:rsidR="00B775E6" w:rsidRDefault="00B775E6" w:rsidP="00B775E6">
            <w:pPr>
              <w:pStyle w:val="Odsekzoznamu"/>
              <w:spacing w:after="0" w:line="240" w:lineRule="auto"/>
              <w:ind w:left="0"/>
              <w:rPr>
                <w:rFonts w:ascii="Times New Roman" w:hAnsi="Times New Roman" w:cs="Times New Roman"/>
                <w:sz w:val="20"/>
                <w:szCs w:val="20"/>
              </w:rPr>
            </w:pPr>
            <w:r>
              <w:rPr>
                <w:rFonts w:ascii="Times New Roman" w:hAnsi="Times New Roman" w:cs="Times New Roman"/>
                <w:sz w:val="20"/>
                <w:szCs w:val="20"/>
              </w:rPr>
              <w:t>„Súťaž“</w:t>
            </w:r>
          </w:p>
        </w:tc>
        <w:tc>
          <w:tcPr>
            <w:tcW w:w="3348" w:type="pct"/>
          </w:tcPr>
          <w:p w14:paraId="2123D1AA" w14:textId="3791FFB7" w:rsidR="00B775E6" w:rsidRDefault="00B775E6" w:rsidP="00B775E6">
            <w:pPr>
              <w:pStyle w:val="Odsekzoznamu"/>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 xml:space="preserve">znamená postup vo verejnom obstarávaní nadlimitnej zákazky, výsledkom ktorého je uzatvorenie Zmluvy; </w:t>
            </w:r>
          </w:p>
        </w:tc>
      </w:tr>
      <w:tr w:rsidR="00B775E6" w14:paraId="63923E25" w14:textId="77777777">
        <w:trPr>
          <w:trHeight w:val="271"/>
        </w:trPr>
        <w:tc>
          <w:tcPr>
            <w:tcW w:w="1652" w:type="pct"/>
          </w:tcPr>
          <w:p w14:paraId="09CEAD4C" w14:textId="77777777" w:rsidR="00B775E6" w:rsidRDefault="00B775E6" w:rsidP="00B775E6">
            <w:pPr>
              <w:pStyle w:val="Odsekzoznamu"/>
              <w:spacing w:after="0" w:line="240" w:lineRule="auto"/>
              <w:ind w:left="0"/>
              <w:rPr>
                <w:rFonts w:ascii="Times New Roman" w:hAnsi="Times New Roman" w:cs="Times New Roman"/>
                <w:sz w:val="20"/>
                <w:szCs w:val="20"/>
              </w:rPr>
            </w:pPr>
            <w:r>
              <w:rPr>
                <w:rFonts w:ascii="Times New Roman" w:hAnsi="Times New Roman" w:cs="Times New Roman"/>
                <w:sz w:val="20"/>
                <w:szCs w:val="20"/>
              </w:rPr>
              <w:t>„Súťažné podklady“</w:t>
            </w:r>
          </w:p>
        </w:tc>
        <w:tc>
          <w:tcPr>
            <w:tcW w:w="3348" w:type="pct"/>
          </w:tcPr>
          <w:p w14:paraId="58DAF913" w14:textId="5F745A20" w:rsidR="00B775E6" w:rsidRDefault="00B775E6" w:rsidP="00B775E6">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znamenajú všetky podklady, doklady a dokumentáciu definovanú v                  § 42 Zákona o verejnom obstarávaní, predloženú Objednávateľom v procese verejného obstarávania zákazky, výsledkom ktorého je uzatvorenie Zmluvy, vrátane poskytnutých vysvetlení k týmto podkladom, dokladom a dokumentácii, údajov uvedených v oznámení o vyhlásení Verejného obstarávania a prijatej ponuky Zhotoviteľa; </w:t>
            </w:r>
          </w:p>
        </w:tc>
      </w:tr>
      <w:tr w:rsidR="00B775E6" w14:paraId="745B77B9" w14:textId="77777777">
        <w:trPr>
          <w:trHeight w:val="271"/>
        </w:trPr>
        <w:tc>
          <w:tcPr>
            <w:tcW w:w="1652" w:type="pct"/>
          </w:tcPr>
          <w:p w14:paraId="7C66EF06" w14:textId="77777777" w:rsidR="00B775E6" w:rsidRPr="00C847D1" w:rsidRDefault="00B775E6" w:rsidP="00B775E6">
            <w:pPr>
              <w:pStyle w:val="Odsekzoznamu"/>
              <w:spacing w:after="0" w:line="240" w:lineRule="auto"/>
              <w:ind w:left="0" w:right="-110"/>
              <w:rPr>
                <w:rFonts w:ascii="Times New Roman" w:hAnsi="Times New Roman" w:cs="Times New Roman"/>
                <w:sz w:val="20"/>
                <w:szCs w:val="20"/>
              </w:rPr>
            </w:pPr>
            <w:r w:rsidRPr="00C847D1">
              <w:rPr>
                <w:rFonts w:ascii="Times New Roman" w:hAnsi="Times New Roman" w:cs="Times New Roman"/>
                <w:sz w:val="20"/>
                <w:szCs w:val="20"/>
              </w:rPr>
              <w:t>„SW“ alebo „Softvér“</w:t>
            </w:r>
          </w:p>
        </w:tc>
        <w:tc>
          <w:tcPr>
            <w:tcW w:w="3348" w:type="pct"/>
          </w:tcPr>
          <w:p w14:paraId="13ECB45D" w14:textId="64633487" w:rsidR="00B775E6" w:rsidRPr="00C847D1" w:rsidRDefault="00B775E6" w:rsidP="00B775E6">
            <w:pPr>
              <w:pStyle w:val="Zmluva-Normal-Indent2"/>
              <w:numPr>
                <w:ilvl w:val="0"/>
                <w:numId w:val="0"/>
              </w:numPr>
              <w:tabs>
                <w:tab w:val="clear" w:pos="994"/>
                <w:tab w:val="left" w:pos="1134"/>
              </w:tabs>
              <w:spacing w:line="240" w:lineRule="auto"/>
              <w:ind w:right="-110"/>
              <w:rPr>
                <w:b/>
                <w:sz w:val="20"/>
                <w:szCs w:val="20"/>
              </w:rPr>
            </w:pPr>
            <w:r w:rsidRPr="00C847D1">
              <w:rPr>
                <w:sz w:val="20"/>
                <w:szCs w:val="20"/>
              </w:rPr>
              <w:t>je softvérový produkt, ktorý je súčasťou počítačového programu vrátane dokumentácie a manuálov, ktorý tvorí súčasť Diela a bol dodaný Zhotoviteľom v rámci plnenia Zmluvy, a to:</w:t>
            </w:r>
          </w:p>
          <w:p w14:paraId="7AD01EEF" w14:textId="77777777" w:rsidR="00B775E6" w:rsidRPr="00C847D1" w:rsidRDefault="00B775E6" w:rsidP="00B775E6">
            <w:pPr>
              <w:pStyle w:val="MLOdsek"/>
              <w:numPr>
                <w:ilvl w:val="7"/>
                <w:numId w:val="1"/>
              </w:numPr>
              <w:tabs>
                <w:tab w:val="clear" w:pos="0"/>
                <w:tab w:val="clear" w:pos="994"/>
                <w:tab w:val="num" w:pos="319"/>
              </w:tabs>
              <w:spacing w:line="240" w:lineRule="auto"/>
              <w:ind w:left="0" w:right="-110" w:firstLine="0"/>
              <w:rPr>
                <w:sz w:val="20"/>
                <w:szCs w:val="20"/>
              </w:rPr>
            </w:pPr>
            <w:r w:rsidRPr="00C847D1">
              <w:rPr>
                <w:sz w:val="20"/>
                <w:szCs w:val="20"/>
              </w:rPr>
              <w:t xml:space="preserve">Štandardný (tzv. krabicový) softvér, ktorý nie je možné meniť   </w:t>
            </w:r>
          </w:p>
          <w:p w14:paraId="1D3FBE26" w14:textId="77777777" w:rsidR="00B775E6" w:rsidRPr="0088038B" w:rsidRDefault="00B775E6" w:rsidP="00B775E6">
            <w:pPr>
              <w:pStyle w:val="MLOdsek"/>
              <w:numPr>
                <w:ilvl w:val="0"/>
                <w:numId w:val="0"/>
              </w:numPr>
              <w:tabs>
                <w:tab w:val="clear" w:pos="994"/>
              </w:tabs>
              <w:spacing w:line="240" w:lineRule="auto"/>
              <w:ind w:left="319" w:right="-110"/>
              <w:rPr>
                <w:sz w:val="20"/>
                <w:szCs w:val="20"/>
              </w:rPr>
            </w:pPr>
            <w:r w:rsidRPr="0088038B">
              <w:rPr>
                <w:sz w:val="20"/>
                <w:szCs w:val="20"/>
              </w:rPr>
              <w:t>na základe požiadaviek Objednávateľa, alebo</w:t>
            </w:r>
          </w:p>
          <w:p w14:paraId="316E6D14" w14:textId="77777777" w:rsidR="00B775E6" w:rsidRPr="0088038B" w:rsidRDefault="00B775E6" w:rsidP="00B775E6">
            <w:pPr>
              <w:pStyle w:val="MLOdsek"/>
              <w:numPr>
                <w:ilvl w:val="7"/>
                <w:numId w:val="1"/>
              </w:numPr>
              <w:tabs>
                <w:tab w:val="clear" w:pos="0"/>
                <w:tab w:val="clear" w:pos="994"/>
                <w:tab w:val="num" w:pos="319"/>
              </w:tabs>
              <w:spacing w:line="240" w:lineRule="auto"/>
              <w:ind w:left="319" w:right="-110" w:hanging="319"/>
              <w:rPr>
                <w:sz w:val="20"/>
                <w:szCs w:val="20"/>
              </w:rPr>
            </w:pPr>
            <w:r w:rsidRPr="0088038B">
              <w:rPr>
                <w:sz w:val="20"/>
                <w:szCs w:val="20"/>
              </w:rPr>
              <w:lastRenderedPageBreak/>
              <w:t>softvérová aplikácia vyvinutá na základe požiadaviek Objednávateľa alebo nad štandardným softvérom s možnosťou ďalšieho vývoja;</w:t>
            </w:r>
          </w:p>
        </w:tc>
      </w:tr>
      <w:tr w:rsidR="00B775E6" w14:paraId="3A7F900A" w14:textId="77777777">
        <w:trPr>
          <w:trHeight w:val="271"/>
        </w:trPr>
        <w:tc>
          <w:tcPr>
            <w:tcW w:w="1652" w:type="pct"/>
          </w:tcPr>
          <w:p w14:paraId="222DB62E" w14:textId="77777777" w:rsidR="00B775E6" w:rsidRPr="00C847D1" w:rsidRDefault="00B775E6" w:rsidP="00B775E6">
            <w:pPr>
              <w:pStyle w:val="Odsekzoznamu"/>
              <w:spacing w:after="0" w:line="240" w:lineRule="auto"/>
              <w:ind w:left="0"/>
              <w:rPr>
                <w:rFonts w:ascii="Times New Roman" w:hAnsi="Times New Roman" w:cs="Times New Roman"/>
                <w:sz w:val="20"/>
                <w:szCs w:val="20"/>
              </w:rPr>
            </w:pPr>
            <w:r w:rsidRPr="00C847D1">
              <w:rPr>
                <w:rFonts w:ascii="Times New Roman" w:hAnsi="Times New Roman" w:cs="Times New Roman"/>
                <w:sz w:val="20"/>
                <w:szCs w:val="20"/>
              </w:rPr>
              <w:lastRenderedPageBreak/>
              <w:t>„</w:t>
            </w:r>
            <w:r w:rsidRPr="00C847D1">
              <w:rPr>
                <w:rFonts w:ascii="Times New Roman" w:eastAsia="Calibri" w:hAnsi="Times New Roman" w:cs="Times New Roman"/>
                <w:sz w:val="20"/>
                <w:szCs w:val="20"/>
              </w:rPr>
              <w:t>SW infraštruktúra“</w:t>
            </w:r>
          </w:p>
        </w:tc>
        <w:tc>
          <w:tcPr>
            <w:tcW w:w="3348" w:type="pct"/>
          </w:tcPr>
          <w:p w14:paraId="4EB2C014" w14:textId="77777777" w:rsidR="00B775E6" w:rsidRPr="00C847D1" w:rsidRDefault="00B775E6" w:rsidP="00B775E6">
            <w:pPr>
              <w:autoSpaceDE w:val="0"/>
              <w:autoSpaceDN w:val="0"/>
              <w:adjustRightInd w:val="0"/>
              <w:spacing w:after="0" w:line="240" w:lineRule="auto"/>
              <w:jc w:val="both"/>
              <w:rPr>
                <w:rFonts w:ascii="Times New Roman" w:hAnsi="Times New Roman" w:cs="Times New Roman"/>
                <w:sz w:val="20"/>
                <w:szCs w:val="20"/>
              </w:rPr>
            </w:pPr>
            <w:r w:rsidRPr="00C847D1">
              <w:rPr>
                <w:rFonts w:ascii="Times New Roman" w:eastAsia="Calibri" w:hAnsi="Times New Roman" w:cs="Times New Roman"/>
                <w:sz w:val="20"/>
                <w:szCs w:val="20"/>
              </w:rPr>
              <w:t xml:space="preserve">znamená </w:t>
            </w:r>
            <w:r w:rsidRPr="00C847D1">
              <w:rPr>
                <w:rFonts w:ascii="Times New Roman" w:hAnsi="Times New Roman" w:cs="Times New Roman"/>
                <w:sz w:val="20"/>
                <w:szCs w:val="20"/>
              </w:rPr>
              <w:t>súbor softvérových komponentov tretích strán, ktoré sú inštalované na HW prostriedkoch a vytvárajú prostredie pre fungovanie Diela;</w:t>
            </w:r>
          </w:p>
        </w:tc>
      </w:tr>
      <w:tr w:rsidR="00B775E6" w14:paraId="70E71931" w14:textId="77777777">
        <w:trPr>
          <w:trHeight w:val="271"/>
        </w:trPr>
        <w:tc>
          <w:tcPr>
            <w:tcW w:w="1652" w:type="pct"/>
          </w:tcPr>
          <w:p w14:paraId="4FF45F17" w14:textId="77777777" w:rsidR="00B775E6" w:rsidRDefault="00B775E6" w:rsidP="00B775E6">
            <w:pPr>
              <w:pStyle w:val="Odsekzoznamu"/>
              <w:spacing w:after="0" w:line="240" w:lineRule="auto"/>
              <w:ind w:left="0"/>
              <w:rPr>
                <w:rFonts w:ascii="Times New Roman" w:hAnsi="Times New Roman" w:cs="Times New Roman"/>
                <w:sz w:val="20"/>
                <w:szCs w:val="20"/>
              </w:rPr>
            </w:pPr>
            <w:r>
              <w:rPr>
                <w:rFonts w:ascii="Times New Roman" w:hAnsi="Times New Roman" w:cs="Times New Roman"/>
                <w:sz w:val="20"/>
                <w:szCs w:val="20"/>
              </w:rPr>
              <w:t>„Účel Zmluvy“</w:t>
            </w:r>
          </w:p>
        </w:tc>
        <w:tc>
          <w:tcPr>
            <w:tcW w:w="3348" w:type="pct"/>
          </w:tcPr>
          <w:p w14:paraId="6CF0E752" w14:textId="77B5E5AD" w:rsidR="00B775E6" w:rsidRPr="000014C7" w:rsidRDefault="00B775E6" w:rsidP="00B775E6">
            <w:pPr>
              <w:autoSpaceDE w:val="0"/>
              <w:autoSpaceDN w:val="0"/>
              <w:adjustRightInd w:val="0"/>
              <w:spacing w:after="0" w:line="240" w:lineRule="auto"/>
              <w:jc w:val="both"/>
              <w:rPr>
                <w:rFonts w:ascii="Times New Roman" w:eastAsia="Calibri" w:hAnsi="Times New Roman" w:cs="Times New Roman"/>
                <w:sz w:val="20"/>
                <w:szCs w:val="20"/>
              </w:rPr>
            </w:pPr>
            <w:r w:rsidRPr="00AF42A4">
              <w:rPr>
                <w:rFonts w:ascii="Times New Roman" w:hAnsi="Times New Roman" w:cs="Times New Roman"/>
                <w:sz w:val="20"/>
                <w:szCs w:val="20"/>
              </w:rPr>
              <w:t>je zabezpečenie</w:t>
            </w:r>
            <w:r>
              <w:rPr>
                <w:rFonts w:ascii="Times New Roman" w:hAnsi="Times New Roman" w:cs="Times New Roman"/>
                <w:sz w:val="20"/>
                <w:szCs w:val="20"/>
              </w:rPr>
              <w:t xml:space="preserve"> vytvorenia softvérového riešenia</w:t>
            </w:r>
            <w:r w:rsidRPr="00AF42A4">
              <w:rPr>
                <w:rFonts w:ascii="Times New Roman" w:hAnsi="Times New Roman" w:cs="Times New Roman"/>
                <w:sz w:val="20"/>
                <w:szCs w:val="20"/>
              </w:rPr>
              <w:t>, ktorý bude v plnom rozsahu zodpovedať všetkým funkčným, technickým a legislatívnym požiadavkám Objednávateľa uvedeným v Zmluve a v Súťažných podkladoch, a ktorý bude v spojení s ostatnými službami poskytnutými Zhotoviteľom na základe Zmluvy spôsobilým nástrojom na plnenie úloh Objednávateľa požadovaných osobitnými predpismi a cieľov deklarovaných v Opise predmetu zákazky, resp. v ďalších dokumentoch, na ktoré Zmluva odkazuje</w:t>
            </w:r>
            <w:r w:rsidRPr="000014C7">
              <w:rPr>
                <w:rFonts w:ascii="Times New Roman" w:hAnsi="Times New Roman" w:cs="Times New Roman"/>
                <w:sz w:val="20"/>
                <w:szCs w:val="20"/>
              </w:rPr>
              <w:t>;</w:t>
            </w:r>
          </w:p>
        </w:tc>
      </w:tr>
      <w:tr w:rsidR="00B775E6" w14:paraId="284C0310" w14:textId="77777777">
        <w:trPr>
          <w:trHeight w:val="271"/>
        </w:trPr>
        <w:tc>
          <w:tcPr>
            <w:tcW w:w="1652" w:type="pct"/>
          </w:tcPr>
          <w:p w14:paraId="1559EFEF" w14:textId="7EE212FC" w:rsidR="00B775E6" w:rsidRDefault="00B775E6" w:rsidP="00F0774B">
            <w:pPr>
              <w:pStyle w:val="Odsekzoznamu"/>
              <w:spacing w:after="0" w:line="240" w:lineRule="auto"/>
              <w:ind w:left="0"/>
              <w:rPr>
                <w:rFonts w:ascii="Times New Roman" w:hAnsi="Times New Roman" w:cs="Times New Roman"/>
                <w:sz w:val="20"/>
                <w:szCs w:val="20"/>
              </w:rPr>
            </w:pPr>
            <w:r>
              <w:rPr>
                <w:rFonts w:ascii="Times New Roman" w:hAnsi="Times New Roman" w:cs="Times New Roman"/>
                <w:sz w:val="20"/>
                <w:szCs w:val="20"/>
              </w:rPr>
              <w:t>„Vada Diela</w:t>
            </w:r>
            <w:r w:rsidR="00F0774B">
              <w:rPr>
                <w:rFonts w:ascii="Times New Roman" w:hAnsi="Times New Roman" w:cs="Times New Roman"/>
                <w:sz w:val="20"/>
                <w:szCs w:val="20"/>
              </w:rPr>
              <w:t xml:space="preserve"> (záručná Vada Diela)“</w:t>
            </w:r>
          </w:p>
        </w:tc>
        <w:tc>
          <w:tcPr>
            <w:tcW w:w="3348" w:type="pct"/>
          </w:tcPr>
          <w:p w14:paraId="3656501C" w14:textId="1839204D" w:rsidR="00B775E6" w:rsidRDefault="00B775E6" w:rsidP="00B775E6">
            <w:pPr>
              <w:autoSpaceDE w:val="0"/>
              <w:autoSpaceDN w:val="0"/>
              <w:adjustRightInd w:val="0"/>
              <w:spacing w:after="0" w:line="240" w:lineRule="auto"/>
              <w:jc w:val="both"/>
              <w:rPr>
                <w:rFonts w:ascii="Times New Roman" w:eastAsia="Calibri" w:hAnsi="Times New Roman" w:cs="Times New Roman"/>
                <w:sz w:val="20"/>
                <w:szCs w:val="20"/>
              </w:rPr>
            </w:pPr>
            <w:r>
              <w:rPr>
                <w:rFonts w:ascii="Times New Roman" w:hAnsi="Times New Roman" w:cs="Times New Roman"/>
                <w:sz w:val="20"/>
                <w:szCs w:val="20"/>
              </w:rPr>
              <w:t>znamená zhotovenie Diela alebo jeho časti tak, že Dielo alebo niektorá jeho časť, čo i len čiastočne nespĺňa požiadavky špecifikované v článku IV. Zmluvy, pričom Zhotoviteľ zodpovedá za Vady Diela, ktoré má Dielo, resp. jeho časť v čase podpisu príslušného Akceptačného protokolu Objednávateľom podľa Zmluvy;</w:t>
            </w:r>
          </w:p>
        </w:tc>
      </w:tr>
      <w:tr w:rsidR="00B775E6" w14:paraId="7164E995" w14:textId="77777777">
        <w:trPr>
          <w:trHeight w:val="271"/>
        </w:trPr>
        <w:tc>
          <w:tcPr>
            <w:tcW w:w="1652" w:type="pct"/>
          </w:tcPr>
          <w:p w14:paraId="5A86860B" w14:textId="77777777" w:rsidR="00B775E6" w:rsidRPr="007046BB" w:rsidRDefault="00B775E6" w:rsidP="00B775E6">
            <w:pPr>
              <w:pStyle w:val="Odsekzoznamu"/>
              <w:ind w:left="0"/>
              <w:rPr>
                <w:rFonts w:ascii="Times New Roman" w:hAnsi="Times New Roman" w:cs="Times New Roman"/>
                <w:sz w:val="20"/>
                <w:szCs w:val="20"/>
              </w:rPr>
            </w:pPr>
            <w:r w:rsidRPr="007046BB">
              <w:rPr>
                <w:rFonts w:ascii="Times New Roman" w:hAnsi="Times New Roman" w:cs="Times New Roman"/>
                <w:sz w:val="20"/>
                <w:szCs w:val="20"/>
              </w:rPr>
              <w:t>„Vada kategórie A“</w:t>
            </w:r>
          </w:p>
          <w:p w14:paraId="5C5A5DC8" w14:textId="340EFD35" w:rsidR="00B775E6" w:rsidRPr="007046BB" w:rsidRDefault="00B775E6" w:rsidP="00B775E6">
            <w:pPr>
              <w:pStyle w:val="Odsekzoznamu"/>
              <w:spacing w:after="0" w:line="240" w:lineRule="auto"/>
              <w:ind w:left="0"/>
              <w:rPr>
                <w:rFonts w:ascii="Times New Roman" w:hAnsi="Times New Roman" w:cs="Times New Roman"/>
                <w:sz w:val="20"/>
                <w:szCs w:val="20"/>
              </w:rPr>
            </w:pPr>
          </w:p>
        </w:tc>
        <w:tc>
          <w:tcPr>
            <w:tcW w:w="3348" w:type="pct"/>
          </w:tcPr>
          <w:p w14:paraId="11CC9B0D" w14:textId="6733CCCA" w:rsidR="00B775E6" w:rsidRPr="007046BB" w:rsidRDefault="00B775E6" w:rsidP="00B775E6">
            <w:pPr>
              <w:autoSpaceDE w:val="0"/>
              <w:autoSpaceDN w:val="0"/>
              <w:adjustRightInd w:val="0"/>
              <w:spacing w:after="0" w:line="240" w:lineRule="auto"/>
              <w:jc w:val="both"/>
              <w:rPr>
                <w:rFonts w:ascii="Times New Roman" w:hAnsi="Times New Roman" w:cs="Times New Roman"/>
                <w:sz w:val="20"/>
                <w:szCs w:val="20"/>
              </w:rPr>
            </w:pPr>
            <w:r w:rsidRPr="007046BB">
              <w:rPr>
                <w:rFonts w:ascii="Times New Roman" w:hAnsi="Times New Roman" w:cs="Times New Roman"/>
                <w:sz w:val="20"/>
                <w:szCs w:val="20"/>
              </w:rPr>
              <w:t xml:space="preserve">znamená </w:t>
            </w:r>
            <w:r w:rsidR="00F0774B">
              <w:rPr>
                <w:rFonts w:ascii="Times New Roman" w:hAnsi="Times New Roman" w:cs="Times New Roman"/>
                <w:sz w:val="20"/>
                <w:szCs w:val="20"/>
              </w:rPr>
              <w:t>v</w:t>
            </w:r>
            <w:r w:rsidRPr="007046BB">
              <w:rPr>
                <w:rFonts w:ascii="Times New Roman" w:hAnsi="Times New Roman" w:cs="Times New Roman"/>
                <w:sz w:val="20"/>
                <w:szCs w:val="20"/>
              </w:rPr>
              <w:t>adu</w:t>
            </w:r>
            <w:r>
              <w:rPr>
                <w:rFonts w:ascii="Times New Roman" w:hAnsi="Times New Roman" w:cs="Times New Roman"/>
                <w:sz w:val="20"/>
                <w:szCs w:val="20"/>
              </w:rPr>
              <w:t xml:space="preserve"> Diela</w:t>
            </w:r>
            <w:r w:rsidRPr="007046BB">
              <w:rPr>
                <w:rFonts w:ascii="Times New Roman" w:hAnsi="Times New Roman" w:cs="Times New Roman"/>
                <w:sz w:val="20"/>
                <w:szCs w:val="20"/>
              </w:rPr>
              <w:t xml:space="preserve">, ktorá zabraňuje alebo podstatne obmedzuje použitie </w:t>
            </w:r>
            <w:r>
              <w:rPr>
                <w:rFonts w:ascii="Times New Roman" w:hAnsi="Times New Roman" w:cs="Times New Roman"/>
                <w:sz w:val="20"/>
                <w:szCs w:val="20"/>
              </w:rPr>
              <w:t xml:space="preserve">Diela zhotoveného v zmysle Zmluvy </w:t>
            </w:r>
            <w:r w:rsidRPr="007046BB">
              <w:rPr>
                <w:rFonts w:ascii="Times New Roman" w:hAnsi="Times New Roman" w:cs="Times New Roman"/>
                <w:sz w:val="20"/>
                <w:szCs w:val="20"/>
              </w:rPr>
              <w:t>alebo jeho samostatnej, jednoznačne rozoznateľnej časti, na účely na ktoré bol</w:t>
            </w:r>
            <w:r>
              <w:rPr>
                <w:rFonts w:ascii="Times New Roman" w:hAnsi="Times New Roman" w:cs="Times New Roman"/>
                <w:sz w:val="20"/>
                <w:szCs w:val="20"/>
              </w:rPr>
              <w:t>o Dielo</w:t>
            </w:r>
            <w:r w:rsidRPr="007046BB">
              <w:rPr>
                <w:rFonts w:ascii="Times New Roman" w:hAnsi="Times New Roman" w:cs="Times New Roman"/>
                <w:sz w:val="20"/>
                <w:szCs w:val="20"/>
              </w:rPr>
              <w:t>, resp. tieto jeho časti zhotovené, alebo na ktoré sú určené podľa Zmluvy a to v takom rozsahu, že</w:t>
            </w:r>
            <w:r>
              <w:rPr>
                <w:rFonts w:ascii="Times New Roman" w:hAnsi="Times New Roman" w:cs="Times New Roman"/>
                <w:sz w:val="20"/>
                <w:szCs w:val="20"/>
              </w:rPr>
              <w:t xml:space="preserve"> Dielo </w:t>
            </w:r>
            <w:r w:rsidRPr="007046BB">
              <w:rPr>
                <w:rFonts w:ascii="Times New Roman" w:hAnsi="Times New Roman" w:cs="Times New Roman"/>
                <w:sz w:val="20"/>
                <w:szCs w:val="20"/>
              </w:rPr>
              <w:t>alebo jeho samostatná, jednoznačne rozoz</w:t>
            </w:r>
            <w:r>
              <w:rPr>
                <w:rFonts w:ascii="Times New Roman" w:hAnsi="Times New Roman" w:cs="Times New Roman"/>
                <w:sz w:val="20"/>
                <w:szCs w:val="20"/>
              </w:rPr>
              <w:t>nateľná časť, nemôže byť použité</w:t>
            </w:r>
            <w:r w:rsidRPr="007046BB">
              <w:rPr>
                <w:rFonts w:ascii="Times New Roman" w:hAnsi="Times New Roman" w:cs="Times New Roman"/>
                <w:sz w:val="20"/>
                <w:szCs w:val="20"/>
              </w:rPr>
              <w:t xml:space="preserve"> v každodenných op</w:t>
            </w:r>
            <w:r>
              <w:rPr>
                <w:rFonts w:ascii="Times New Roman" w:hAnsi="Times New Roman" w:cs="Times New Roman"/>
                <w:sz w:val="20"/>
                <w:szCs w:val="20"/>
              </w:rPr>
              <w:t>eráciách, alebo môže byť použité</w:t>
            </w:r>
            <w:r w:rsidRPr="007046BB">
              <w:rPr>
                <w:rFonts w:ascii="Times New Roman" w:hAnsi="Times New Roman" w:cs="Times New Roman"/>
                <w:sz w:val="20"/>
                <w:szCs w:val="20"/>
              </w:rPr>
              <w:t xml:space="preserve"> len pri neprimeranom úsilí, ktoré nie je možné racionálne požadovať; za Vadu kategórie A môžu byť tiež považované viaceré Vady kategórie B a/alebo Vady kategórie C, ktoré sa objavia súčasne, ak kombinácia týchto </w:t>
            </w:r>
            <w:r w:rsidR="00F0774B">
              <w:rPr>
                <w:rFonts w:ascii="Times New Roman" w:hAnsi="Times New Roman" w:cs="Times New Roman"/>
                <w:sz w:val="20"/>
                <w:szCs w:val="20"/>
              </w:rPr>
              <w:t>v</w:t>
            </w:r>
            <w:r w:rsidRPr="007046BB">
              <w:rPr>
                <w:rFonts w:ascii="Times New Roman" w:hAnsi="Times New Roman" w:cs="Times New Roman"/>
                <w:sz w:val="20"/>
                <w:szCs w:val="20"/>
              </w:rPr>
              <w:t xml:space="preserve">ád </w:t>
            </w:r>
            <w:r w:rsidR="00F0774B">
              <w:rPr>
                <w:rFonts w:ascii="Times New Roman" w:hAnsi="Times New Roman" w:cs="Times New Roman"/>
                <w:sz w:val="20"/>
                <w:szCs w:val="20"/>
              </w:rPr>
              <w:t xml:space="preserve">Diela </w:t>
            </w:r>
            <w:r w:rsidRPr="007046BB">
              <w:rPr>
                <w:rFonts w:ascii="Times New Roman" w:hAnsi="Times New Roman" w:cs="Times New Roman"/>
                <w:sz w:val="20"/>
                <w:szCs w:val="20"/>
              </w:rPr>
              <w:t xml:space="preserve">má rovnaký efekt ako </w:t>
            </w:r>
            <w:r>
              <w:rPr>
                <w:rFonts w:ascii="Times New Roman" w:hAnsi="Times New Roman" w:cs="Times New Roman"/>
                <w:sz w:val="20"/>
                <w:szCs w:val="20"/>
              </w:rPr>
              <w:t>Vada kategórie A</w:t>
            </w:r>
            <w:r w:rsidRPr="007046BB">
              <w:rPr>
                <w:rFonts w:ascii="Times New Roman" w:hAnsi="Times New Roman" w:cs="Times New Roman"/>
                <w:sz w:val="20"/>
                <w:szCs w:val="20"/>
              </w:rPr>
              <w:t xml:space="preserve">; </w:t>
            </w:r>
          </w:p>
        </w:tc>
      </w:tr>
      <w:tr w:rsidR="00B775E6" w14:paraId="13B13E1F" w14:textId="77777777">
        <w:trPr>
          <w:trHeight w:val="271"/>
        </w:trPr>
        <w:tc>
          <w:tcPr>
            <w:tcW w:w="1652" w:type="pct"/>
          </w:tcPr>
          <w:p w14:paraId="087E8F79" w14:textId="77777777" w:rsidR="00B775E6" w:rsidRPr="007046BB" w:rsidRDefault="00B775E6" w:rsidP="00B775E6">
            <w:pPr>
              <w:pStyle w:val="Odsekzoznamu"/>
              <w:ind w:left="0"/>
              <w:rPr>
                <w:rFonts w:ascii="Times New Roman" w:hAnsi="Times New Roman" w:cs="Times New Roman"/>
                <w:sz w:val="20"/>
                <w:szCs w:val="20"/>
              </w:rPr>
            </w:pPr>
            <w:r w:rsidRPr="007046BB">
              <w:rPr>
                <w:rFonts w:ascii="Times New Roman" w:hAnsi="Times New Roman" w:cs="Times New Roman"/>
                <w:sz w:val="20"/>
                <w:szCs w:val="20"/>
              </w:rPr>
              <w:t>„Vada kategórie B“</w:t>
            </w:r>
          </w:p>
          <w:p w14:paraId="3F55ECF5" w14:textId="150D037E" w:rsidR="00B775E6" w:rsidRPr="007046BB" w:rsidRDefault="00B775E6" w:rsidP="00B775E6">
            <w:pPr>
              <w:pStyle w:val="Odsekzoznamu"/>
              <w:ind w:left="0"/>
              <w:rPr>
                <w:rFonts w:ascii="Times New Roman" w:hAnsi="Times New Roman" w:cs="Times New Roman"/>
                <w:sz w:val="20"/>
                <w:szCs w:val="20"/>
              </w:rPr>
            </w:pPr>
          </w:p>
        </w:tc>
        <w:tc>
          <w:tcPr>
            <w:tcW w:w="3348" w:type="pct"/>
          </w:tcPr>
          <w:p w14:paraId="5E70426D" w14:textId="3582C04A" w:rsidR="00B775E6" w:rsidRPr="007046BB" w:rsidRDefault="00B775E6" w:rsidP="00B775E6">
            <w:pPr>
              <w:autoSpaceDE w:val="0"/>
              <w:autoSpaceDN w:val="0"/>
              <w:adjustRightInd w:val="0"/>
              <w:spacing w:after="0" w:line="240" w:lineRule="auto"/>
              <w:jc w:val="both"/>
              <w:rPr>
                <w:rFonts w:ascii="Times New Roman" w:hAnsi="Times New Roman" w:cs="Times New Roman"/>
                <w:sz w:val="20"/>
                <w:szCs w:val="20"/>
              </w:rPr>
            </w:pPr>
            <w:r w:rsidRPr="007046BB">
              <w:rPr>
                <w:rFonts w:ascii="Times New Roman" w:hAnsi="Times New Roman" w:cs="Times New Roman"/>
                <w:sz w:val="20"/>
                <w:szCs w:val="20"/>
              </w:rPr>
              <w:t xml:space="preserve">znamená </w:t>
            </w:r>
            <w:r w:rsidR="00F0774B">
              <w:rPr>
                <w:rFonts w:ascii="Times New Roman" w:hAnsi="Times New Roman" w:cs="Times New Roman"/>
                <w:sz w:val="20"/>
                <w:szCs w:val="20"/>
              </w:rPr>
              <w:t>v</w:t>
            </w:r>
            <w:r w:rsidRPr="007046BB">
              <w:rPr>
                <w:rFonts w:ascii="Times New Roman" w:hAnsi="Times New Roman" w:cs="Times New Roman"/>
                <w:sz w:val="20"/>
                <w:szCs w:val="20"/>
              </w:rPr>
              <w:t>adu</w:t>
            </w:r>
            <w:r>
              <w:rPr>
                <w:rFonts w:ascii="Times New Roman" w:hAnsi="Times New Roman" w:cs="Times New Roman"/>
                <w:sz w:val="20"/>
                <w:szCs w:val="20"/>
              </w:rPr>
              <w:t xml:space="preserve"> Diela</w:t>
            </w:r>
            <w:r w:rsidRPr="007046BB">
              <w:rPr>
                <w:rFonts w:ascii="Times New Roman" w:hAnsi="Times New Roman" w:cs="Times New Roman"/>
                <w:sz w:val="20"/>
                <w:szCs w:val="20"/>
              </w:rPr>
              <w:t xml:space="preserve">, </w:t>
            </w:r>
            <w:r w:rsidRPr="007046BB">
              <w:rPr>
                <w:rFonts w:ascii="Times New Roman" w:eastAsia="Calibri" w:hAnsi="Times New Roman" w:cs="Times New Roman"/>
                <w:sz w:val="20"/>
                <w:szCs w:val="20"/>
              </w:rPr>
              <w:t>ktorá výrazne ovply</w:t>
            </w:r>
            <w:r>
              <w:rPr>
                <w:rFonts w:ascii="Times New Roman" w:eastAsia="Calibri" w:hAnsi="Times New Roman" w:cs="Times New Roman"/>
                <w:sz w:val="20"/>
                <w:szCs w:val="20"/>
              </w:rPr>
              <w:t>vňuje riadne použitie celého Diela</w:t>
            </w:r>
            <w:r w:rsidRPr="007046BB">
              <w:rPr>
                <w:rFonts w:ascii="Times New Roman" w:eastAsia="Calibri" w:hAnsi="Times New Roman" w:cs="Times New Roman"/>
                <w:sz w:val="20"/>
                <w:szCs w:val="20"/>
              </w:rPr>
              <w:t xml:space="preserve">, </w:t>
            </w:r>
            <w:r w:rsidRPr="007046BB">
              <w:rPr>
                <w:rFonts w:ascii="Times New Roman" w:hAnsi="Times New Roman" w:cs="Times New Roman"/>
                <w:sz w:val="20"/>
                <w:szCs w:val="20"/>
              </w:rPr>
              <w:t>alebo jeho samostatnej, jednoznačne rozoznateľnej časti, na účely na ktoré bol</w:t>
            </w:r>
            <w:r>
              <w:rPr>
                <w:rFonts w:ascii="Times New Roman" w:hAnsi="Times New Roman" w:cs="Times New Roman"/>
                <w:sz w:val="20"/>
                <w:szCs w:val="20"/>
              </w:rPr>
              <w:t>o Dielo</w:t>
            </w:r>
            <w:r w:rsidRPr="007046BB">
              <w:rPr>
                <w:rFonts w:ascii="Times New Roman" w:hAnsi="Times New Roman" w:cs="Times New Roman"/>
                <w:sz w:val="20"/>
                <w:szCs w:val="20"/>
              </w:rPr>
              <w:t>, resp. tieto jeho časti zhotovené, alebo na ktoré sú určené podľa Zmluvy, a to</w:t>
            </w:r>
            <w:r w:rsidRPr="007046BB">
              <w:rPr>
                <w:rFonts w:ascii="Times New Roman" w:eastAsia="Calibri" w:hAnsi="Times New Roman" w:cs="Times New Roman"/>
                <w:sz w:val="20"/>
                <w:szCs w:val="20"/>
              </w:rPr>
              <w:t xml:space="preserve"> v</w:t>
            </w:r>
            <w:r>
              <w:rPr>
                <w:rFonts w:ascii="Times New Roman" w:eastAsia="Calibri" w:hAnsi="Times New Roman" w:cs="Times New Roman"/>
                <w:sz w:val="20"/>
                <w:szCs w:val="20"/>
              </w:rPr>
              <w:t xml:space="preserve"> takom rozsahu, že používanie Diela</w:t>
            </w:r>
            <w:r w:rsidRPr="007046BB">
              <w:rPr>
                <w:rFonts w:ascii="Times New Roman" w:eastAsia="Calibri" w:hAnsi="Times New Roman" w:cs="Times New Roman"/>
                <w:sz w:val="20"/>
                <w:szCs w:val="20"/>
              </w:rPr>
              <w:t>, resp. jeho samostatnej, jednoznačne rozoznateľnej časti v každodenných operáciách vedie k podstatnej dodatočnej</w:t>
            </w:r>
            <w:r>
              <w:rPr>
                <w:rFonts w:ascii="Times New Roman" w:eastAsia="Calibri" w:hAnsi="Times New Roman" w:cs="Times New Roman"/>
                <w:sz w:val="20"/>
                <w:szCs w:val="20"/>
              </w:rPr>
              <w:t xml:space="preserve"> práci v porovnaní s použitím Diela</w:t>
            </w:r>
            <w:r w:rsidRPr="007046BB">
              <w:rPr>
                <w:rFonts w:ascii="Times New Roman" w:eastAsia="Calibri" w:hAnsi="Times New Roman" w:cs="Times New Roman"/>
                <w:sz w:val="20"/>
                <w:szCs w:val="20"/>
              </w:rPr>
              <w:t xml:space="preserve">, resp. jeho časti v každodenných operáciách bez takejto </w:t>
            </w:r>
            <w:r w:rsidR="00F0774B">
              <w:rPr>
                <w:rFonts w:ascii="Times New Roman" w:eastAsia="Calibri" w:hAnsi="Times New Roman" w:cs="Times New Roman"/>
                <w:sz w:val="20"/>
                <w:szCs w:val="20"/>
              </w:rPr>
              <w:t>v</w:t>
            </w:r>
            <w:r w:rsidRPr="007046BB">
              <w:rPr>
                <w:rFonts w:ascii="Times New Roman" w:eastAsia="Calibri" w:hAnsi="Times New Roman" w:cs="Times New Roman"/>
                <w:sz w:val="20"/>
                <w:szCs w:val="20"/>
              </w:rPr>
              <w:t>ady</w:t>
            </w:r>
            <w:r>
              <w:rPr>
                <w:rFonts w:ascii="Times New Roman" w:eastAsia="Calibri" w:hAnsi="Times New Roman" w:cs="Times New Roman"/>
                <w:sz w:val="20"/>
                <w:szCs w:val="20"/>
              </w:rPr>
              <w:t xml:space="preserve"> Diela</w:t>
            </w:r>
            <w:r w:rsidRPr="007046BB">
              <w:rPr>
                <w:rFonts w:ascii="Times New Roman" w:eastAsia="Calibri" w:hAnsi="Times New Roman" w:cs="Times New Roman"/>
                <w:sz w:val="20"/>
                <w:szCs w:val="20"/>
              </w:rPr>
              <w:t>, avšak nie je Vadou kategórie A</w:t>
            </w:r>
            <w:r w:rsidRPr="007046BB">
              <w:rPr>
                <w:rFonts w:ascii="Times New Roman" w:hAnsi="Times New Roman" w:cs="Times New Roman"/>
                <w:sz w:val="20"/>
                <w:szCs w:val="20"/>
              </w:rPr>
              <w:t>;</w:t>
            </w:r>
          </w:p>
        </w:tc>
      </w:tr>
      <w:tr w:rsidR="00B775E6" w14:paraId="437FD8E6" w14:textId="77777777">
        <w:trPr>
          <w:trHeight w:val="271"/>
        </w:trPr>
        <w:tc>
          <w:tcPr>
            <w:tcW w:w="1652" w:type="pct"/>
          </w:tcPr>
          <w:p w14:paraId="75C904C3" w14:textId="77777777" w:rsidR="00B775E6" w:rsidRPr="007046BB" w:rsidRDefault="00B775E6" w:rsidP="00B775E6">
            <w:pPr>
              <w:pStyle w:val="Odsekzoznamu"/>
              <w:ind w:left="0"/>
              <w:rPr>
                <w:rFonts w:ascii="Times New Roman" w:hAnsi="Times New Roman" w:cs="Times New Roman"/>
                <w:sz w:val="20"/>
                <w:szCs w:val="20"/>
              </w:rPr>
            </w:pPr>
            <w:r w:rsidRPr="007046BB">
              <w:rPr>
                <w:rFonts w:ascii="Times New Roman" w:hAnsi="Times New Roman" w:cs="Times New Roman"/>
                <w:sz w:val="20"/>
                <w:szCs w:val="20"/>
              </w:rPr>
              <w:t>„Vada kategórie C“</w:t>
            </w:r>
          </w:p>
          <w:p w14:paraId="49D228DD" w14:textId="79141327" w:rsidR="00B775E6" w:rsidRPr="007046BB" w:rsidRDefault="00B775E6" w:rsidP="00B775E6">
            <w:pPr>
              <w:pStyle w:val="Odsekzoznamu"/>
              <w:ind w:left="0"/>
              <w:rPr>
                <w:rFonts w:ascii="Times New Roman" w:hAnsi="Times New Roman" w:cs="Times New Roman"/>
                <w:sz w:val="20"/>
                <w:szCs w:val="20"/>
              </w:rPr>
            </w:pPr>
          </w:p>
        </w:tc>
        <w:tc>
          <w:tcPr>
            <w:tcW w:w="3348" w:type="pct"/>
          </w:tcPr>
          <w:p w14:paraId="1E7682AD" w14:textId="7CE1D609" w:rsidR="00B775E6" w:rsidRPr="007046BB" w:rsidRDefault="00B775E6" w:rsidP="00B775E6">
            <w:pPr>
              <w:autoSpaceDE w:val="0"/>
              <w:autoSpaceDN w:val="0"/>
              <w:adjustRightInd w:val="0"/>
              <w:spacing w:after="0" w:line="240" w:lineRule="auto"/>
              <w:jc w:val="both"/>
              <w:rPr>
                <w:rFonts w:ascii="Times New Roman" w:hAnsi="Times New Roman" w:cs="Times New Roman"/>
                <w:sz w:val="20"/>
                <w:szCs w:val="20"/>
              </w:rPr>
            </w:pPr>
            <w:r w:rsidRPr="007046BB">
              <w:rPr>
                <w:rFonts w:ascii="Times New Roman" w:hAnsi="Times New Roman" w:cs="Times New Roman"/>
                <w:sz w:val="20"/>
                <w:szCs w:val="20"/>
              </w:rPr>
              <w:t xml:space="preserve">znamená </w:t>
            </w:r>
            <w:r w:rsidR="00F0774B">
              <w:rPr>
                <w:rFonts w:ascii="Times New Roman" w:hAnsi="Times New Roman" w:cs="Times New Roman"/>
                <w:sz w:val="20"/>
                <w:szCs w:val="20"/>
              </w:rPr>
              <w:t>v</w:t>
            </w:r>
            <w:r w:rsidRPr="007046BB">
              <w:rPr>
                <w:rFonts w:ascii="Times New Roman" w:hAnsi="Times New Roman" w:cs="Times New Roman"/>
                <w:sz w:val="20"/>
                <w:szCs w:val="20"/>
              </w:rPr>
              <w:t>adu</w:t>
            </w:r>
            <w:r>
              <w:rPr>
                <w:rFonts w:ascii="Times New Roman" w:hAnsi="Times New Roman" w:cs="Times New Roman"/>
                <w:sz w:val="20"/>
                <w:szCs w:val="20"/>
              </w:rPr>
              <w:t xml:space="preserve"> Diela</w:t>
            </w:r>
            <w:r w:rsidRPr="007046BB">
              <w:rPr>
                <w:rFonts w:ascii="Times New Roman" w:hAnsi="Times New Roman" w:cs="Times New Roman"/>
                <w:sz w:val="20"/>
                <w:szCs w:val="20"/>
              </w:rPr>
              <w:t>, ktorá neovplyvní výrazne funkčnosť, použitie, prevád</w:t>
            </w:r>
            <w:r>
              <w:rPr>
                <w:rFonts w:ascii="Times New Roman" w:hAnsi="Times New Roman" w:cs="Times New Roman"/>
                <w:sz w:val="20"/>
                <w:szCs w:val="20"/>
              </w:rPr>
              <w:t>zku, údržbu alebo ďalší vývoj Diela</w:t>
            </w:r>
            <w:r w:rsidRPr="007046BB">
              <w:rPr>
                <w:rFonts w:ascii="Times New Roman" w:hAnsi="Times New Roman" w:cs="Times New Roman"/>
                <w:sz w:val="20"/>
                <w:szCs w:val="20"/>
              </w:rPr>
              <w:t xml:space="preserve"> a nie je Vadou kategórie A ani Vadou kategórie B; </w:t>
            </w:r>
          </w:p>
        </w:tc>
      </w:tr>
      <w:tr w:rsidR="00B775E6" w14:paraId="2E31C7F5" w14:textId="77777777">
        <w:trPr>
          <w:trHeight w:val="271"/>
        </w:trPr>
        <w:tc>
          <w:tcPr>
            <w:tcW w:w="1652" w:type="pct"/>
          </w:tcPr>
          <w:p w14:paraId="338E21AA" w14:textId="77777777" w:rsidR="00B775E6" w:rsidRDefault="00B775E6" w:rsidP="00B775E6">
            <w:pPr>
              <w:pStyle w:val="Odsekzoznamu"/>
              <w:spacing w:after="0" w:line="240" w:lineRule="auto"/>
              <w:ind w:left="0"/>
              <w:rPr>
                <w:rFonts w:ascii="Times New Roman" w:hAnsi="Times New Roman" w:cs="Times New Roman"/>
                <w:sz w:val="20"/>
                <w:szCs w:val="20"/>
              </w:rPr>
            </w:pPr>
            <w:r>
              <w:rPr>
                <w:rFonts w:ascii="Times New Roman" w:hAnsi="Times New Roman" w:cs="Times New Roman"/>
                <w:sz w:val="20"/>
                <w:szCs w:val="20"/>
              </w:rPr>
              <w:t xml:space="preserve">„Vyhláška č. 78/2020 Z. z.“ </w:t>
            </w:r>
          </w:p>
        </w:tc>
        <w:tc>
          <w:tcPr>
            <w:tcW w:w="3348" w:type="pct"/>
          </w:tcPr>
          <w:p w14:paraId="6EAE4248" w14:textId="77777777" w:rsidR="00B775E6" w:rsidRDefault="00B775E6" w:rsidP="00B775E6">
            <w:pPr>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znamená Vyhlášku Úradu podpredsedu vlády Slovenskej republiky pre investície a informatizáciu č. 78/2020 Z. z. o štandardoch pre informačné technológie verejnej správy v znení neskorších predpisov;</w:t>
            </w:r>
          </w:p>
        </w:tc>
      </w:tr>
      <w:tr w:rsidR="00B775E6" w14:paraId="52F76505" w14:textId="77777777">
        <w:trPr>
          <w:trHeight w:val="271"/>
        </w:trPr>
        <w:tc>
          <w:tcPr>
            <w:tcW w:w="1652" w:type="pct"/>
          </w:tcPr>
          <w:p w14:paraId="46D0C8F6" w14:textId="77777777" w:rsidR="00B775E6" w:rsidRDefault="00B775E6" w:rsidP="00B775E6">
            <w:pPr>
              <w:pStyle w:val="Odsekzoznamu"/>
              <w:spacing w:after="0" w:line="240" w:lineRule="auto"/>
              <w:ind w:left="0"/>
              <w:rPr>
                <w:rFonts w:ascii="Times New Roman" w:hAnsi="Times New Roman" w:cs="Times New Roman"/>
                <w:sz w:val="20"/>
                <w:szCs w:val="20"/>
              </w:rPr>
            </w:pPr>
            <w:r>
              <w:rPr>
                <w:rFonts w:ascii="Times New Roman" w:hAnsi="Times New Roman" w:cs="Times New Roman"/>
                <w:sz w:val="20"/>
                <w:szCs w:val="20"/>
              </w:rPr>
              <w:t>„Vyhláška č. 85/2020 Z. z.“</w:t>
            </w:r>
          </w:p>
        </w:tc>
        <w:tc>
          <w:tcPr>
            <w:tcW w:w="3348" w:type="pct"/>
          </w:tcPr>
          <w:p w14:paraId="52BA5FBB" w14:textId="77777777" w:rsidR="00B775E6" w:rsidRDefault="00B775E6" w:rsidP="00B775E6">
            <w:pPr>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znamená Vyhlášku Úradu podpredsedu vlády Slovenskej republiky pre investície a informatizáciu č. 85/2020 Z. z. o riadení projektov v znení neskorších predpisov;</w:t>
            </w:r>
          </w:p>
        </w:tc>
      </w:tr>
      <w:tr w:rsidR="00B775E6" w14:paraId="4E503FA0" w14:textId="77777777">
        <w:trPr>
          <w:trHeight w:val="271"/>
        </w:trPr>
        <w:tc>
          <w:tcPr>
            <w:tcW w:w="1652" w:type="pct"/>
          </w:tcPr>
          <w:p w14:paraId="77EB53B8" w14:textId="77777777" w:rsidR="00B775E6" w:rsidRDefault="00B775E6" w:rsidP="00B775E6">
            <w:pPr>
              <w:pStyle w:val="Odsekzoznamu"/>
              <w:spacing w:after="0" w:line="240" w:lineRule="auto"/>
              <w:ind w:left="0"/>
              <w:rPr>
                <w:rFonts w:ascii="Times New Roman" w:hAnsi="Times New Roman" w:cs="Times New Roman"/>
                <w:sz w:val="20"/>
                <w:szCs w:val="20"/>
              </w:rPr>
            </w:pPr>
            <w:r>
              <w:rPr>
                <w:rFonts w:ascii="Times New Roman" w:hAnsi="Times New Roman" w:cs="Times New Roman"/>
                <w:sz w:val="20"/>
                <w:szCs w:val="20"/>
              </w:rPr>
              <w:t xml:space="preserve">„Vyhláška č. 179/2020 Z. z. </w:t>
            </w:r>
          </w:p>
        </w:tc>
        <w:tc>
          <w:tcPr>
            <w:tcW w:w="3348" w:type="pct"/>
          </w:tcPr>
          <w:p w14:paraId="19F7B10F" w14:textId="77777777" w:rsidR="00B775E6" w:rsidRDefault="00B775E6" w:rsidP="00B775E6">
            <w:pPr>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znamená Vyhlášku Úradu podpredsedu vlády Slovenskej republiky pre investície a informatizáciu č. 179/2020 Z. z. ktorou sa ustanovuje spôsob kategorizácie a obsah bezpečnostných opatrení informačných technológií verejnej správy v znení neskorších predpisov;</w:t>
            </w:r>
          </w:p>
        </w:tc>
      </w:tr>
      <w:tr w:rsidR="00B775E6" w14:paraId="4ED5627E" w14:textId="77777777">
        <w:trPr>
          <w:trHeight w:val="271"/>
        </w:trPr>
        <w:tc>
          <w:tcPr>
            <w:tcW w:w="1652" w:type="pct"/>
          </w:tcPr>
          <w:p w14:paraId="77A5B949" w14:textId="77777777" w:rsidR="00B775E6" w:rsidRPr="00D82EB8" w:rsidRDefault="00B775E6" w:rsidP="00B775E6">
            <w:pPr>
              <w:pStyle w:val="Odsekzoznamu"/>
              <w:spacing w:after="0" w:line="240" w:lineRule="auto"/>
              <w:ind w:left="0"/>
              <w:rPr>
                <w:rFonts w:ascii="Times New Roman" w:hAnsi="Times New Roman" w:cs="Times New Roman"/>
                <w:sz w:val="20"/>
                <w:szCs w:val="20"/>
              </w:rPr>
            </w:pPr>
            <w:r w:rsidRPr="00D82EB8">
              <w:rPr>
                <w:rFonts w:ascii="Times New Roman" w:hAnsi="Times New Roman" w:cs="Times New Roman"/>
                <w:sz w:val="20"/>
                <w:szCs w:val="20"/>
              </w:rPr>
              <w:t>„Vytvorený zdrojový kód“</w:t>
            </w:r>
          </w:p>
        </w:tc>
        <w:tc>
          <w:tcPr>
            <w:tcW w:w="3348" w:type="pct"/>
          </w:tcPr>
          <w:p w14:paraId="2BC20F65" w14:textId="77777777" w:rsidR="00B775E6" w:rsidRPr="00D82EB8" w:rsidRDefault="00B775E6" w:rsidP="00B775E6">
            <w:pPr>
              <w:spacing w:after="0" w:line="240" w:lineRule="auto"/>
              <w:jc w:val="both"/>
              <w:rPr>
                <w:rFonts w:ascii="Times New Roman" w:hAnsi="Times New Roman" w:cs="Times New Roman"/>
                <w:bCs/>
                <w:sz w:val="20"/>
                <w:szCs w:val="20"/>
              </w:rPr>
            </w:pPr>
            <w:r w:rsidRPr="00D82EB8">
              <w:rPr>
                <w:rFonts w:ascii="Times New Roman" w:hAnsi="Times New Roman" w:cs="Times New Roman"/>
                <w:sz w:val="20"/>
                <w:szCs w:val="20"/>
              </w:rPr>
              <w:t>znamená zdrojový kód každého SW, ktorý bol Zhotoviteľom vytvorený pri zhotovení Diela;</w:t>
            </w:r>
          </w:p>
        </w:tc>
      </w:tr>
      <w:tr w:rsidR="00B775E6" w14:paraId="762321DA" w14:textId="77777777">
        <w:trPr>
          <w:trHeight w:val="271"/>
        </w:trPr>
        <w:tc>
          <w:tcPr>
            <w:tcW w:w="1652" w:type="pct"/>
          </w:tcPr>
          <w:p w14:paraId="50249265" w14:textId="77777777" w:rsidR="00B775E6" w:rsidRDefault="00B775E6" w:rsidP="00B775E6">
            <w:pPr>
              <w:pStyle w:val="Odsekzoznamu"/>
              <w:spacing w:after="0" w:line="240" w:lineRule="auto"/>
              <w:ind w:left="0"/>
              <w:rPr>
                <w:rFonts w:ascii="Times New Roman" w:hAnsi="Times New Roman" w:cs="Times New Roman"/>
                <w:sz w:val="20"/>
                <w:szCs w:val="20"/>
              </w:rPr>
            </w:pPr>
            <w:r>
              <w:rPr>
                <w:rFonts w:ascii="Times New Roman" w:hAnsi="Times New Roman" w:cs="Times New Roman"/>
                <w:sz w:val="20"/>
                <w:szCs w:val="20"/>
              </w:rPr>
              <w:t>„Zákon o DPH“</w:t>
            </w:r>
          </w:p>
        </w:tc>
        <w:tc>
          <w:tcPr>
            <w:tcW w:w="3348" w:type="pct"/>
          </w:tcPr>
          <w:p w14:paraId="26110615" w14:textId="77777777" w:rsidR="00B775E6" w:rsidRDefault="00B775E6" w:rsidP="00B775E6">
            <w:pPr>
              <w:pStyle w:val="Odsekzoznamu"/>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znamená zákon číslo 222/2004 Z. z. o dani z pridanej hodnoty v znení neskorších predpisov;</w:t>
            </w:r>
          </w:p>
        </w:tc>
      </w:tr>
      <w:tr w:rsidR="00B775E6" w14:paraId="3B192F63" w14:textId="77777777">
        <w:trPr>
          <w:trHeight w:val="271"/>
        </w:trPr>
        <w:tc>
          <w:tcPr>
            <w:tcW w:w="1652" w:type="pct"/>
          </w:tcPr>
          <w:p w14:paraId="3CD69A50" w14:textId="77777777" w:rsidR="00B775E6" w:rsidRDefault="00B775E6" w:rsidP="00B775E6">
            <w:pPr>
              <w:pStyle w:val="Odsekzoznamu"/>
              <w:spacing w:after="0" w:line="240" w:lineRule="auto"/>
              <w:ind w:left="0"/>
              <w:rPr>
                <w:rFonts w:ascii="Times New Roman" w:hAnsi="Times New Roman" w:cs="Times New Roman"/>
                <w:sz w:val="20"/>
                <w:szCs w:val="20"/>
              </w:rPr>
            </w:pPr>
            <w:r>
              <w:rPr>
                <w:rFonts w:ascii="Times New Roman" w:hAnsi="Times New Roman" w:cs="Times New Roman"/>
                <w:bCs/>
                <w:sz w:val="20"/>
                <w:szCs w:val="20"/>
                <w:shd w:val="clear" w:color="auto" w:fill="FFFFFF"/>
              </w:rPr>
              <w:t>„Zákon o e-</w:t>
            </w:r>
            <w:proofErr w:type="spellStart"/>
            <w:r>
              <w:rPr>
                <w:rFonts w:ascii="Times New Roman" w:hAnsi="Times New Roman" w:cs="Times New Roman"/>
                <w:bCs/>
                <w:sz w:val="20"/>
                <w:szCs w:val="20"/>
                <w:shd w:val="clear" w:color="auto" w:fill="FFFFFF"/>
              </w:rPr>
              <w:t>Governmente</w:t>
            </w:r>
            <w:proofErr w:type="spellEnd"/>
            <w:r>
              <w:rPr>
                <w:rFonts w:ascii="Times New Roman" w:hAnsi="Times New Roman" w:cs="Times New Roman"/>
                <w:bCs/>
                <w:sz w:val="20"/>
                <w:szCs w:val="20"/>
                <w:shd w:val="clear" w:color="auto" w:fill="FFFFFF"/>
              </w:rPr>
              <w:t>“</w:t>
            </w:r>
          </w:p>
        </w:tc>
        <w:tc>
          <w:tcPr>
            <w:tcW w:w="3348" w:type="pct"/>
          </w:tcPr>
          <w:p w14:paraId="0FEABB1E" w14:textId="77777777" w:rsidR="00B775E6" w:rsidRDefault="00B775E6" w:rsidP="00B775E6">
            <w:pPr>
              <w:pStyle w:val="Odsekzoznamu"/>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 xml:space="preserve">znamená zákon č. 305/2013 Z. z. </w:t>
            </w:r>
            <w:r>
              <w:rPr>
                <w:rFonts w:ascii="Times New Roman" w:hAnsi="Times New Roman" w:cs="Times New Roman"/>
                <w:bCs/>
                <w:sz w:val="20"/>
                <w:szCs w:val="20"/>
                <w:shd w:val="clear" w:color="auto" w:fill="FFFFFF"/>
              </w:rPr>
              <w:t>o elektronickej podobe výkonu pôsobnosti orgánov verejnej moci a o zmene a doplnení niektorých zákonov (zákon o e-</w:t>
            </w:r>
            <w:proofErr w:type="spellStart"/>
            <w:r>
              <w:rPr>
                <w:rFonts w:ascii="Times New Roman" w:hAnsi="Times New Roman" w:cs="Times New Roman"/>
                <w:bCs/>
                <w:sz w:val="20"/>
                <w:szCs w:val="20"/>
                <w:shd w:val="clear" w:color="auto" w:fill="FFFFFF"/>
              </w:rPr>
              <w:t>Governmente</w:t>
            </w:r>
            <w:proofErr w:type="spellEnd"/>
            <w:r>
              <w:rPr>
                <w:rFonts w:ascii="Times New Roman" w:hAnsi="Times New Roman" w:cs="Times New Roman"/>
                <w:bCs/>
                <w:sz w:val="20"/>
                <w:szCs w:val="20"/>
                <w:shd w:val="clear" w:color="auto" w:fill="FFFFFF"/>
              </w:rPr>
              <w:t>)v znení neskorších predpisov;</w:t>
            </w:r>
          </w:p>
        </w:tc>
      </w:tr>
      <w:tr w:rsidR="00B775E6" w14:paraId="0A9C7865" w14:textId="77777777">
        <w:trPr>
          <w:trHeight w:val="271"/>
        </w:trPr>
        <w:tc>
          <w:tcPr>
            <w:tcW w:w="1652" w:type="pct"/>
          </w:tcPr>
          <w:p w14:paraId="503BB95D" w14:textId="77777777" w:rsidR="00B775E6" w:rsidRDefault="00B775E6" w:rsidP="00B775E6">
            <w:pPr>
              <w:pStyle w:val="Odsekzoznamu"/>
              <w:spacing w:after="0" w:line="240" w:lineRule="auto"/>
              <w:ind w:left="0"/>
              <w:rPr>
                <w:rFonts w:ascii="Times New Roman" w:hAnsi="Times New Roman" w:cs="Times New Roman"/>
                <w:bCs/>
                <w:sz w:val="20"/>
                <w:szCs w:val="20"/>
                <w:shd w:val="clear" w:color="auto" w:fill="FFFFFF"/>
              </w:rPr>
            </w:pPr>
            <w:r>
              <w:rPr>
                <w:rFonts w:ascii="Times New Roman" w:hAnsi="Times New Roman" w:cs="Times New Roman"/>
                <w:bCs/>
                <w:sz w:val="20"/>
                <w:szCs w:val="20"/>
                <w:shd w:val="clear" w:color="auto" w:fill="FFFFFF"/>
              </w:rPr>
              <w:lastRenderedPageBreak/>
              <w:t>„Zákon o EŠIF“</w:t>
            </w:r>
          </w:p>
        </w:tc>
        <w:tc>
          <w:tcPr>
            <w:tcW w:w="3348" w:type="pct"/>
          </w:tcPr>
          <w:p w14:paraId="1E42FACE" w14:textId="77777777" w:rsidR="00B775E6" w:rsidRDefault="00B775E6" w:rsidP="00B775E6">
            <w:pPr>
              <w:pStyle w:val="Odsekzoznamu"/>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znamená zákon  č. 292/2014 Z. z. o príspevku poskytovanom z európskych štrukturálnych a investičných fondov a o zmene a doplnení niektorých zákonov v znení neskorších predpisov;</w:t>
            </w:r>
          </w:p>
        </w:tc>
      </w:tr>
      <w:tr w:rsidR="00B775E6" w14:paraId="1B6DA782" w14:textId="77777777">
        <w:trPr>
          <w:trHeight w:val="271"/>
        </w:trPr>
        <w:tc>
          <w:tcPr>
            <w:tcW w:w="1652" w:type="pct"/>
          </w:tcPr>
          <w:p w14:paraId="2FC38014" w14:textId="77777777" w:rsidR="00B775E6" w:rsidRDefault="00B775E6" w:rsidP="00B775E6">
            <w:pPr>
              <w:pStyle w:val="Odsekzoznamu"/>
              <w:spacing w:after="0" w:line="240" w:lineRule="auto"/>
              <w:ind w:left="0"/>
              <w:rPr>
                <w:rFonts w:ascii="Times New Roman" w:hAnsi="Times New Roman" w:cs="Times New Roman"/>
                <w:bCs/>
                <w:sz w:val="20"/>
                <w:szCs w:val="20"/>
                <w:shd w:val="clear" w:color="auto" w:fill="FFFFFF"/>
              </w:rPr>
            </w:pPr>
            <w:r>
              <w:rPr>
                <w:rFonts w:ascii="Times New Roman" w:hAnsi="Times New Roman" w:cs="Times New Roman"/>
                <w:bCs/>
                <w:sz w:val="20"/>
                <w:szCs w:val="20"/>
                <w:shd w:val="clear" w:color="auto" w:fill="FFFFFF"/>
              </w:rPr>
              <w:t>„Zákon o finančnej kontrole“</w:t>
            </w:r>
          </w:p>
        </w:tc>
        <w:tc>
          <w:tcPr>
            <w:tcW w:w="3348" w:type="pct"/>
          </w:tcPr>
          <w:p w14:paraId="7A153A61" w14:textId="77777777" w:rsidR="00B775E6" w:rsidRDefault="00B775E6" w:rsidP="00B775E6">
            <w:pPr>
              <w:pStyle w:val="Odsekzoznamu"/>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 xml:space="preserve">znamená  zákon č. 357/2015 Z. z. o finančnej kontrole a audite a o zmene a doplnení niektorých zákonov v znení neskorších predpisov; </w:t>
            </w:r>
          </w:p>
        </w:tc>
      </w:tr>
      <w:tr w:rsidR="00B775E6" w14:paraId="1D94DF27" w14:textId="77777777">
        <w:trPr>
          <w:trHeight w:val="271"/>
        </w:trPr>
        <w:tc>
          <w:tcPr>
            <w:tcW w:w="1652" w:type="pct"/>
          </w:tcPr>
          <w:p w14:paraId="08221F5D" w14:textId="77777777" w:rsidR="00B775E6" w:rsidRDefault="00B775E6" w:rsidP="00B775E6">
            <w:pPr>
              <w:pStyle w:val="Odsekzoznamu"/>
              <w:spacing w:after="0" w:line="240" w:lineRule="auto"/>
              <w:ind w:left="0"/>
              <w:rPr>
                <w:rFonts w:ascii="Times New Roman" w:hAnsi="Times New Roman" w:cs="Times New Roman"/>
                <w:sz w:val="20"/>
                <w:szCs w:val="20"/>
              </w:rPr>
            </w:pPr>
            <w:r>
              <w:rPr>
                <w:rFonts w:ascii="Times New Roman" w:hAnsi="Times New Roman" w:cs="Times New Roman"/>
                <w:sz w:val="20"/>
                <w:szCs w:val="20"/>
              </w:rPr>
              <w:t>„Zákon o ITVS“</w:t>
            </w:r>
          </w:p>
        </w:tc>
        <w:tc>
          <w:tcPr>
            <w:tcW w:w="3348" w:type="pct"/>
          </w:tcPr>
          <w:p w14:paraId="2019EC8F" w14:textId="77777777" w:rsidR="00B775E6" w:rsidRDefault="00B775E6" w:rsidP="00B775E6">
            <w:pPr>
              <w:pStyle w:val="Odsekzoznamu"/>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znamená zákon číslo 95/2019 Z. z. o informačných technológiách vo verejnej správe a o zmene a doplnení niektorých zákonov v znení neskorších predpisov;</w:t>
            </w:r>
          </w:p>
        </w:tc>
      </w:tr>
      <w:tr w:rsidR="00B775E6" w14:paraId="1FC4EB65" w14:textId="77777777">
        <w:trPr>
          <w:trHeight w:val="271"/>
        </w:trPr>
        <w:tc>
          <w:tcPr>
            <w:tcW w:w="1652" w:type="pct"/>
          </w:tcPr>
          <w:p w14:paraId="73418D4B" w14:textId="77777777" w:rsidR="00B775E6" w:rsidRDefault="00B775E6" w:rsidP="00B775E6">
            <w:pPr>
              <w:pStyle w:val="Odsekzoznamu"/>
              <w:spacing w:after="0" w:line="240" w:lineRule="auto"/>
              <w:ind w:left="0"/>
              <w:rPr>
                <w:rFonts w:ascii="Times New Roman" w:hAnsi="Times New Roman" w:cs="Times New Roman"/>
                <w:sz w:val="20"/>
                <w:szCs w:val="20"/>
              </w:rPr>
            </w:pPr>
            <w:r>
              <w:rPr>
                <w:rFonts w:ascii="Times New Roman" w:hAnsi="Times New Roman" w:cs="Times New Roman"/>
                <w:sz w:val="20"/>
                <w:szCs w:val="20"/>
              </w:rPr>
              <w:t>„Zákon o KB“</w:t>
            </w:r>
          </w:p>
        </w:tc>
        <w:tc>
          <w:tcPr>
            <w:tcW w:w="3348" w:type="pct"/>
          </w:tcPr>
          <w:p w14:paraId="34D663F1" w14:textId="77777777" w:rsidR="00B775E6" w:rsidRDefault="00B775E6" w:rsidP="00B775E6">
            <w:pPr>
              <w:pStyle w:val="Odsekzoznamu"/>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znamená zákon číslo 69/2018 Z. z. o kybernetickej bezpečnosti a o zmene a doplnení niektorých zákonov v znení neskorších predpisov;</w:t>
            </w:r>
          </w:p>
        </w:tc>
      </w:tr>
      <w:tr w:rsidR="00B775E6" w14:paraId="77C37B71" w14:textId="77777777">
        <w:trPr>
          <w:trHeight w:val="271"/>
        </w:trPr>
        <w:tc>
          <w:tcPr>
            <w:tcW w:w="1652" w:type="pct"/>
          </w:tcPr>
          <w:p w14:paraId="6087492C" w14:textId="77777777" w:rsidR="00B775E6" w:rsidRDefault="00B775E6" w:rsidP="00B775E6">
            <w:pPr>
              <w:pStyle w:val="Odsekzoznamu"/>
              <w:spacing w:after="0" w:line="240" w:lineRule="auto"/>
              <w:ind w:left="0"/>
              <w:rPr>
                <w:rFonts w:ascii="Times New Roman" w:hAnsi="Times New Roman" w:cs="Times New Roman"/>
                <w:sz w:val="20"/>
                <w:szCs w:val="20"/>
              </w:rPr>
            </w:pPr>
            <w:r>
              <w:rPr>
                <w:rFonts w:ascii="Times New Roman" w:hAnsi="Times New Roman" w:cs="Times New Roman"/>
                <w:sz w:val="20"/>
                <w:szCs w:val="20"/>
              </w:rPr>
              <w:t>„Zákon o ochrane osobných údajov“</w:t>
            </w:r>
          </w:p>
        </w:tc>
        <w:tc>
          <w:tcPr>
            <w:tcW w:w="3348" w:type="pct"/>
          </w:tcPr>
          <w:p w14:paraId="410F01C3" w14:textId="77777777" w:rsidR="00B775E6" w:rsidRDefault="00B775E6" w:rsidP="00B775E6">
            <w:pPr>
              <w:pStyle w:val="Odsekzoznamu"/>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 xml:space="preserve">znamená zákon č. 18/2018 Z. z. o </w:t>
            </w:r>
            <w:r>
              <w:rPr>
                <w:rFonts w:ascii="Times New Roman" w:eastAsia="Calibri" w:hAnsi="Times New Roman" w:cs="Times New Roman"/>
                <w:sz w:val="20"/>
                <w:szCs w:val="20"/>
              </w:rPr>
              <w:t>ochrane osobných údajov a o zmene a doplnení niektorých zákonov v znení neskorších predpisov</w:t>
            </w:r>
          </w:p>
        </w:tc>
      </w:tr>
      <w:tr w:rsidR="00B775E6" w14:paraId="167869B5" w14:textId="77777777">
        <w:trPr>
          <w:trHeight w:val="271"/>
        </w:trPr>
        <w:tc>
          <w:tcPr>
            <w:tcW w:w="1652" w:type="pct"/>
          </w:tcPr>
          <w:p w14:paraId="21638395" w14:textId="77777777" w:rsidR="00B775E6" w:rsidRDefault="00B775E6" w:rsidP="00B775E6">
            <w:pPr>
              <w:pStyle w:val="Odsekzoznamu"/>
              <w:spacing w:after="0" w:line="240" w:lineRule="auto"/>
              <w:ind w:left="0"/>
              <w:rPr>
                <w:rFonts w:ascii="Times New Roman" w:hAnsi="Times New Roman" w:cs="Times New Roman"/>
                <w:sz w:val="20"/>
                <w:szCs w:val="20"/>
              </w:rPr>
            </w:pPr>
            <w:r>
              <w:rPr>
                <w:rFonts w:ascii="Times New Roman" w:hAnsi="Times New Roman" w:cs="Times New Roman"/>
                <w:sz w:val="20"/>
                <w:szCs w:val="20"/>
              </w:rPr>
              <w:t>„Zákon o registri partnerov verejného sektora“</w:t>
            </w:r>
          </w:p>
        </w:tc>
        <w:tc>
          <w:tcPr>
            <w:tcW w:w="3348" w:type="pct"/>
          </w:tcPr>
          <w:p w14:paraId="01BBA367" w14:textId="31876542" w:rsidR="00B775E6" w:rsidRDefault="00B775E6" w:rsidP="00B775E6">
            <w:pPr>
              <w:pStyle w:val="Odsekzoznamu"/>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znamená zákon č. 315/2016 Z. z. o registri partnerov verejného sektora a o zmene a doplnení niektorých zákonov v znení neskorších predpisov;</w:t>
            </w:r>
          </w:p>
        </w:tc>
      </w:tr>
      <w:tr w:rsidR="00B775E6" w14:paraId="5BD97827" w14:textId="77777777">
        <w:trPr>
          <w:trHeight w:val="271"/>
        </w:trPr>
        <w:tc>
          <w:tcPr>
            <w:tcW w:w="1652" w:type="pct"/>
          </w:tcPr>
          <w:p w14:paraId="247BFC94" w14:textId="77777777" w:rsidR="00B775E6" w:rsidRDefault="00B775E6" w:rsidP="00B775E6">
            <w:pPr>
              <w:pStyle w:val="Odsekzoznamu"/>
              <w:spacing w:after="0" w:line="240" w:lineRule="auto"/>
              <w:ind w:left="0"/>
              <w:rPr>
                <w:rFonts w:ascii="Times New Roman" w:hAnsi="Times New Roman" w:cs="Times New Roman"/>
                <w:sz w:val="20"/>
                <w:szCs w:val="20"/>
              </w:rPr>
            </w:pPr>
            <w:r>
              <w:rPr>
                <w:rFonts w:ascii="Times New Roman" w:hAnsi="Times New Roman" w:cs="Times New Roman"/>
                <w:sz w:val="20"/>
                <w:szCs w:val="20"/>
              </w:rPr>
              <w:t>„Zákon o slobodnom prístupe k informáciám“</w:t>
            </w:r>
          </w:p>
        </w:tc>
        <w:tc>
          <w:tcPr>
            <w:tcW w:w="3348" w:type="pct"/>
          </w:tcPr>
          <w:p w14:paraId="4395909C" w14:textId="0434326F" w:rsidR="00B775E6" w:rsidRDefault="00B775E6" w:rsidP="00B775E6">
            <w:pPr>
              <w:pStyle w:val="Odsekzoznamu"/>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znamená zákon č. 211/2000 Z. z. o slobodnom prístupe k informáciám a o zmene a doplnení niektorých zákonov (zákon o slobode informácií) v znení neskorších predpisov;</w:t>
            </w:r>
          </w:p>
        </w:tc>
      </w:tr>
      <w:tr w:rsidR="00B775E6" w14:paraId="62158316" w14:textId="77777777">
        <w:trPr>
          <w:trHeight w:val="271"/>
        </w:trPr>
        <w:tc>
          <w:tcPr>
            <w:tcW w:w="1652" w:type="pct"/>
          </w:tcPr>
          <w:p w14:paraId="259AFB52" w14:textId="77777777" w:rsidR="00B775E6" w:rsidRDefault="00B775E6" w:rsidP="00B775E6">
            <w:pPr>
              <w:pStyle w:val="Odsekzoznamu"/>
              <w:spacing w:after="0" w:line="240" w:lineRule="auto"/>
              <w:ind w:left="0"/>
              <w:rPr>
                <w:rFonts w:ascii="Times New Roman" w:hAnsi="Times New Roman" w:cs="Times New Roman"/>
                <w:sz w:val="20"/>
                <w:szCs w:val="20"/>
              </w:rPr>
            </w:pPr>
            <w:r>
              <w:rPr>
                <w:rFonts w:ascii="Times New Roman" w:hAnsi="Times New Roman" w:cs="Times New Roman"/>
                <w:sz w:val="20"/>
                <w:szCs w:val="20"/>
              </w:rPr>
              <w:t>„Zákon o verejnom obstarávaní“</w:t>
            </w:r>
          </w:p>
        </w:tc>
        <w:tc>
          <w:tcPr>
            <w:tcW w:w="3348" w:type="pct"/>
          </w:tcPr>
          <w:p w14:paraId="45A83C13" w14:textId="77777777" w:rsidR="00B775E6" w:rsidRDefault="00B775E6" w:rsidP="00B775E6">
            <w:pPr>
              <w:pStyle w:val="Odsekzoznamu"/>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znamená zákon číslo 343/2015 Z. z. o verejnom obstarávaní a o zmene a doplnení niektorých zákonov v znení neskorších predpisov;</w:t>
            </w:r>
          </w:p>
        </w:tc>
      </w:tr>
      <w:tr w:rsidR="00B775E6" w14:paraId="4BE30BDA" w14:textId="77777777">
        <w:trPr>
          <w:trHeight w:val="271"/>
        </w:trPr>
        <w:tc>
          <w:tcPr>
            <w:tcW w:w="1652" w:type="pct"/>
          </w:tcPr>
          <w:p w14:paraId="6112E529" w14:textId="77777777" w:rsidR="00B775E6" w:rsidRDefault="00B775E6" w:rsidP="00B775E6">
            <w:pPr>
              <w:pStyle w:val="Odsekzoznamu"/>
              <w:spacing w:after="0" w:line="240" w:lineRule="auto"/>
              <w:ind w:left="0"/>
              <w:rPr>
                <w:rFonts w:ascii="Times New Roman" w:hAnsi="Times New Roman" w:cs="Times New Roman"/>
                <w:sz w:val="20"/>
                <w:szCs w:val="20"/>
              </w:rPr>
            </w:pPr>
            <w:r>
              <w:rPr>
                <w:rFonts w:ascii="Times New Roman" w:hAnsi="Times New Roman" w:cs="Times New Roman"/>
                <w:sz w:val="20"/>
                <w:szCs w:val="20"/>
              </w:rPr>
              <w:t>„Zákon o zaručenej elektronickej fakturácii“</w:t>
            </w:r>
          </w:p>
        </w:tc>
        <w:tc>
          <w:tcPr>
            <w:tcW w:w="3348" w:type="pct"/>
          </w:tcPr>
          <w:p w14:paraId="2CEE453D" w14:textId="759B5BE3" w:rsidR="00B775E6" w:rsidRDefault="00B775E6" w:rsidP="00B775E6">
            <w:pPr>
              <w:pStyle w:val="Odsekzoznamu"/>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znamená zákon číslo 215/2019 Z. z. o zaručenej elektronickej fakturácii a centrálnom ekonomickom systéme a o doplnení niektorých zákonov v znení neskorších predpisov;</w:t>
            </w:r>
          </w:p>
        </w:tc>
      </w:tr>
      <w:tr w:rsidR="00B775E6" w14:paraId="07CF5E16" w14:textId="77777777">
        <w:trPr>
          <w:trHeight w:val="271"/>
        </w:trPr>
        <w:tc>
          <w:tcPr>
            <w:tcW w:w="1652" w:type="pct"/>
          </w:tcPr>
          <w:p w14:paraId="604A8A1A" w14:textId="77777777" w:rsidR="00B775E6" w:rsidRDefault="00B775E6" w:rsidP="00B775E6">
            <w:pPr>
              <w:pStyle w:val="Odsekzoznamu"/>
              <w:spacing w:after="0" w:line="240" w:lineRule="auto"/>
              <w:ind w:left="0"/>
              <w:rPr>
                <w:rFonts w:ascii="Times New Roman" w:hAnsi="Times New Roman" w:cs="Times New Roman"/>
                <w:sz w:val="20"/>
                <w:szCs w:val="20"/>
              </w:rPr>
            </w:pPr>
            <w:r>
              <w:rPr>
                <w:rFonts w:ascii="Times New Roman" w:hAnsi="Times New Roman" w:cs="Times New Roman"/>
                <w:sz w:val="20"/>
                <w:szCs w:val="20"/>
              </w:rPr>
              <w:t>„Zmluva“</w:t>
            </w:r>
          </w:p>
        </w:tc>
        <w:tc>
          <w:tcPr>
            <w:tcW w:w="3348" w:type="pct"/>
          </w:tcPr>
          <w:p w14:paraId="26A0F478" w14:textId="77777777" w:rsidR="00B775E6" w:rsidRDefault="00B775E6" w:rsidP="00B775E6">
            <w:pPr>
              <w:pStyle w:val="Odsekzoznamu"/>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znamená túto Zmluvu o Dielo;</w:t>
            </w:r>
          </w:p>
        </w:tc>
      </w:tr>
      <w:tr w:rsidR="00B775E6" w14:paraId="2AC7F8C3" w14:textId="77777777">
        <w:trPr>
          <w:trHeight w:val="271"/>
        </w:trPr>
        <w:tc>
          <w:tcPr>
            <w:tcW w:w="1652" w:type="pct"/>
          </w:tcPr>
          <w:p w14:paraId="39593833" w14:textId="77777777" w:rsidR="00B775E6" w:rsidRDefault="00B775E6" w:rsidP="00B775E6">
            <w:pPr>
              <w:pStyle w:val="Odsekzoznamu"/>
              <w:spacing w:after="0" w:line="240" w:lineRule="auto"/>
              <w:ind w:left="0"/>
              <w:rPr>
                <w:rFonts w:ascii="Times New Roman" w:hAnsi="Times New Roman" w:cs="Times New Roman"/>
                <w:sz w:val="20"/>
                <w:szCs w:val="20"/>
              </w:rPr>
            </w:pPr>
            <w:r>
              <w:rPr>
                <w:rFonts w:ascii="Times New Roman" w:hAnsi="Times New Roman" w:cs="Times New Roman"/>
                <w:sz w:val="20"/>
                <w:szCs w:val="20"/>
              </w:rPr>
              <w:t>„Zmluva o NFP“</w:t>
            </w:r>
          </w:p>
        </w:tc>
        <w:tc>
          <w:tcPr>
            <w:tcW w:w="3348" w:type="pct"/>
          </w:tcPr>
          <w:p w14:paraId="2ECDDDEF" w14:textId="7096981C" w:rsidR="00B775E6" w:rsidRDefault="00B775E6" w:rsidP="00B775E6">
            <w:pPr>
              <w:pStyle w:val="Odsekzoznamu"/>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 xml:space="preserve">znamená Zmluvu o poskytnutí nenávratného finančného príspevku uzatvorenú medzi Objednávateľom ako prijímateľom nenávratného finančného príspevku a Ministerstvom dopravy a výstavby Slovenskej republiky v zastúpení Ministerstvom investícií, regionálneho rozvoja a informatizácie Slovenskej republiky ako Poskytovateľom nenávratného finančného príspevku, </w:t>
            </w:r>
          </w:p>
        </w:tc>
      </w:tr>
      <w:tr w:rsidR="00B775E6" w14:paraId="0FD51BB6" w14:textId="77777777">
        <w:trPr>
          <w:trHeight w:val="271"/>
        </w:trPr>
        <w:tc>
          <w:tcPr>
            <w:tcW w:w="1652" w:type="pct"/>
          </w:tcPr>
          <w:p w14:paraId="549F09A2" w14:textId="77777777" w:rsidR="00B775E6" w:rsidRDefault="00B775E6" w:rsidP="00B775E6">
            <w:pPr>
              <w:pStyle w:val="Odsekzoznamu"/>
              <w:spacing w:after="0" w:line="240" w:lineRule="auto"/>
              <w:ind w:left="0"/>
              <w:rPr>
                <w:rFonts w:ascii="Times New Roman" w:hAnsi="Times New Roman" w:cs="Times New Roman"/>
                <w:sz w:val="20"/>
                <w:szCs w:val="20"/>
              </w:rPr>
            </w:pPr>
            <w:r>
              <w:rPr>
                <w:rFonts w:ascii="Times New Roman" w:hAnsi="Times New Roman" w:cs="Times New Roman"/>
                <w:sz w:val="20"/>
                <w:szCs w:val="20"/>
              </w:rPr>
              <w:t>„Zmluvná strana“</w:t>
            </w:r>
          </w:p>
        </w:tc>
        <w:tc>
          <w:tcPr>
            <w:tcW w:w="3348" w:type="pct"/>
          </w:tcPr>
          <w:p w14:paraId="74417FEA" w14:textId="5C3DA2AE" w:rsidR="00B775E6" w:rsidRDefault="00B775E6" w:rsidP="00B775E6">
            <w:pPr>
              <w:pStyle w:val="Odsekzoznamu"/>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znamená podľa kontextu Objednávateľa alebo Zhotoviteľa alebo obe Zmluvné strany súčasne;</w:t>
            </w:r>
          </w:p>
        </w:tc>
      </w:tr>
      <w:tr w:rsidR="00B775E6" w14:paraId="1028FE81" w14:textId="77777777">
        <w:trPr>
          <w:trHeight w:val="271"/>
        </w:trPr>
        <w:tc>
          <w:tcPr>
            <w:tcW w:w="1652" w:type="pct"/>
          </w:tcPr>
          <w:p w14:paraId="7D94D793" w14:textId="77777777" w:rsidR="00B775E6" w:rsidRDefault="00B775E6" w:rsidP="00B775E6">
            <w:pPr>
              <w:pStyle w:val="Odsekzoznamu"/>
              <w:spacing w:after="0" w:line="240" w:lineRule="auto"/>
              <w:ind w:left="0"/>
              <w:rPr>
                <w:rFonts w:ascii="Times New Roman" w:hAnsi="Times New Roman" w:cs="Times New Roman"/>
                <w:sz w:val="20"/>
                <w:szCs w:val="20"/>
              </w:rPr>
            </w:pPr>
            <w:r>
              <w:rPr>
                <w:rFonts w:ascii="Times New Roman" w:hAnsi="Times New Roman" w:cs="Times New Roman"/>
                <w:sz w:val="20"/>
                <w:szCs w:val="20"/>
              </w:rPr>
              <w:t>„Zoznam Expertov“</w:t>
            </w:r>
          </w:p>
        </w:tc>
        <w:tc>
          <w:tcPr>
            <w:tcW w:w="3348" w:type="pct"/>
          </w:tcPr>
          <w:p w14:paraId="521F2706" w14:textId="2443167E" w:rsidR="00B775E6" w:rsidRDefault="00B775E6" w:rsidP="00B775E6">
            <w:pPr>
              <w:pStyle w:val="Odsekzoznamu"/>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 xml:space="preserve">znamená zoznam Expertov Zhotoviteľa predložený pri podpise Zmluvy, ktorý tvorí prílohu podľa bodu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_Ref124082392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17494C">
              <w:rPr>
                <w:rFonts w:ascii="Times New Roman" w:hAnsi="Times New Roman" w:cs="Times New Roman"/>
                <w:sz w:val="20"/>
                <w:szCs w:val="20"/>
              </w:rPr>
              <w:t>26.11.4</w:t>
            </w:r>
            <w:r>
              <w:rPr>
                <w:rFonts w:ascii="Times New Roman" w:hAnsi="Times New Roman" w:cs="Times New Roman"/>
                <w:sz w:val="20"/>
                <w:szCs w:val="20"/>
              </w:rPr>
              <w:fldChar w:fldCharType="end"/>
            </w:r>
            <w:r w:rsidR="00894440">
              <w:rPr>
                <w:rFonts w:ascii="Times New Roman" w:hAnsi="Times New Roman" w:cs="Times New Roman"/>
                <w:sz w:val="20"/>
                <w:szCs w:val="20"/>
              </w:rPr>
              <w:t xml:space="preserve"> Zmluvy.</w:t>
            </w:r>
          </w:p>
        </w:tc>
      </w:tr>
    </w:tbl>
    <w:p w14:paraId="5EC5ECB8" w14:textId="0A1EC1C8" w:rsidR="007D0765" w:rsidRPr="004F6E02" w:rsidRDefault="00947BF3">
      <w:pPr>
        <w:pStyle w:val="Bezriadkovania"/>
        <w:widowControl w:val="0"/>
        <w:numPr>
          <w:ilvl w:val="1"/>
          <w:numId w:val="1"/>
        </w:numPr>
        <w:ind w:left="567" w:hanging="567"/>
        <w:jc w:val="both"/>
        <w:rPr>
          <w:rFonts w:ascii="Times New Roman" w:hAnsi="Times New Roman"/>
          <w:b/>
          <w:sz w:val="20"/>
          <w:szCs w:val="20"/>
          <w:lang w:eastAsia="cs-CZ"/>
        </w:rPr>
      </w:pPr>
      <w:bookmarkStart w:id="6" w:name="_Ref477247730"/>
      <w:r>
        <w:rPr>
          <w:rFonts w:ascii="Times New Roman" w:hAnsi="Times New Roman"/>
          <w:sz w:val="20"/>
          <w:szCs w:val="20"/>
        </w:rPr>
        <w:t xml:space="preserve">Pojmy nedefinované v bode </w:t>
      </w:r>
      <w:r>
        <w:rPr>
          <w:rFonts w:ascii="Times New Roman" w:hAnsi="Times New Roman"/>
          <w:sz w:val="20"/>
          <w:szCs w:val="20"/>
        </w:rPr>
        <w:fldChar w:fldCharType="begin"/>
      </w:r>
      <w:r>
        <w:rPr>
          <w:rFonts w:ascii="Times New Roman" w:hAnsi="Times New Roman"/>
          <w:sz w:val="20"/>
          <w:szCs w:val="20"/>
        </w:rPr>
        <w:instrText xml:space="preserve"> REF _Ref123133580 \r \h  \* MERGEFORMAT </w:instrText>
      </w:r>
      <w:r>
        <w:rPr>
          <w:rFonts w:ascii="Times New Roman" w:hAnsi="Times New Roman"/>
          <w:sz w:val="20"/>
          <w:szCs w:val="20"/>
        </w:rPr>
      </w:r>
      <w:r>
        <w:rPr>
          <w:rFonts w:ascii="Times New Roman" w:hAnsi="Times New Roman"/>
          <w:sz w:val="20"/>
          <w:szCs w:val="20"/>
        </w:rPr>
        <w:fldChar w:fldCharType="separate"/>
      </w:r>
      <w:r w:rsidR="0017494C">
        <w:rPr>
          <w:rFonts w:ascii="Times New Roman" w:hAnsi="Times New Roman"/>
          <w:sz w:val="20"/>
          <w:szCs w:val="20"/>
        </w:rPr>
        <w:t>2.1</w:t>
      </w:r>
      <w:r>
        <w:rPr>
          <w:rFonts w:ascii="Times New Roman" w:hAnsi="Times New Roman"/>
          <w:sz w:val="20"/>
          <w:szCs w:val="20"/>
        </w:rPr>
        <w:fldChar w:fldCharType="end"/>
      </w:r>
      <w:r>
        <w:rPr>
          <w:rFonts w:ascii="Times New Roman" w:hAnsi="Times New Roman"/>
          <w:sz w:val="20"/>
          <w:szCs w:val="20"/>
        </w:rPr>
        <w:t xml:space="preserve"> Zmluvy a definované inde v texte Zmluvy majú pre celé znenie Zmluvy obsah a význam, ktorý je pre </w:t>
      </w:r>
      <w:proofErr w:type="spellStart"/>
      <w:r>
        <w:rPr>
          <w:rFonts w:ascii="Times New Roman" w:hAnsi="Times New Roman"/>
          <w:sz w:val="20"/>
          <w:szCs w:val="20"/>
        </w:rPr>
        <w:t>ne</w:t>
      </w:r>
      <w:proofErr w:type="spellEnd"/>
      <w:r>
        <w:rPr>
          <w:rFonts w:ascii="Times New Roman" w:hAnsi="Times New Roman"/>
          <w:sz w:val="20"/>
          <w:szCs w:val="20"/>
        </w:rPr>
        <w:t xml:space="preserve"> uvedený v príslušnej definícii v texte Zmluvy.</w:t>
      </w:r>
    </w:p>
    <w:p w14:paraId="2EA6A02A" w14:textId="77777777" w:rsidR="004F6E02" w:rsidRDefault="004F6E02" w:rsidP="004F6E02">
      <w:pPr>
        <w:pStyle w:val="Bezriadkovania"/>
        <w:widowControl w:val="0"/>
        <w:ind w:left="567"/>
        <w:jc w:val="both"/>
        <w:rPr>
          <w:rFonts w:ascii="Times New Roman" w:hAnsi="Times New Roman"/>
          <w:b/>
          <w:sz w:val="20"/>
          <w:szCs w:val="20"/>
          <w:lang w:eastAsia="cs-CZ"/>
        </w:rPr>
      </w:pPr>
    </w:p>
    <w:p w14:paraId="67C0A37A" w14:textId="76CB9922" w:rsidR="00394E5B" w:rsidRDefault="00394E5B" w:rsidP="00394E5B">
      <w:pPr>
        <w:pStyle w:val="Bezriadkovania"/>
        <w:keepNext/>
        <w:keepLines/>
        <w:numPr>
          <w:ilvl w:val="0"/>
          <w:numId w:val="1"/>
        </w:numPr>
        <w:jc w:val="center"/>
        <w:rPr>
          <w:rFonts w:ascii="Times New Roman" w:hAnsi="Times New Roman"/>
          <w:sz w:val="20"/>
          <w:szCs w:val="20"/>
        </w:rPr>
      </w:pPr>
      <w:bookmarkStart w:id="7" w:name="_Ref493768211"/>
      <w:bookmarkStart w:id="8" w:name="_Ref508780514"/>
      <w:r>
        <w:rPr>
          <w:rFonts w:ascii="Times New Roman" w:eastAsiaTheme="minorHAnsi" w:hAnsi="Times New Roman"/>
          <w:b/>
          <w:sz w:val="20"/>
          <w:szCs w:val="20"/>
        </w:rPr>
        <w:t>VÝCHODISKOVÉ PODKLADY PRE VYKONANIE DIELA</w:t>
      </w:r>
      <w:bookmarkEnd w:id="7"/>
    </w:p>
    <w:p w14:paraId="644C69DE" w14:textId="04709DD8" w:rsidR="00394E5B" w:rsidRDefault="00394E5B" w:rsidP="00394E5B">
      <w:pPr>
        <w:pStyle w:val="Bezriadkovania"/>
        <w:keepNext/>
        <w:keepLines/>
        <w:rPr>
          <w:rFonts w:ascii="Times New Roman" w:hAnsi="Times New Roman"/>
          <w:sz w:val="20"/>
          <w:szCs w:val="20"/>
        </w:rPr>
      </w:pPr>
    </w:p>
    <w:p w14:paraId="62864EBA" w14:textId="2F9CC6E5" w:rsidR="00394E5B" w:rsidRDefault="00394E5B" w:rsidP="00A340A8">
      <w:pPr>
        <w:pStyle w:val="Bezriadkovania"/>
        <w:keepNext/>
        <w:keepLines/>
        <w:numPr>
          <w:ilvl w:val="1"/>
          <w:numId w:val="1"/>
        </w:numPr>
        <w:ind w:left="567" w:hanging="567"/>
        <w:jc w:val="both"/>
        <w:rPr>
          <w:rFonts w:ascii="Times New Roman" w:hAnsi="Times New Roman"/>
          <w:sz w:val="20"/>
          <w:szCs w:val="20"/>
        </w:rPr>
      </w:pPr>
      <w:bookmarkStart w:id="9" w:name="_Ref442799298"/>
      <w:r>
        <w:rPr>
          <w:rFonts w:ascii="Times New Roman" w:eastAsiaTheme="minorHAnsi" w:hAnsi="Times New Roman"/>
          <w:sz w:val="20"/>
          <w:szCs w:val="20"/>
        </w:rPr>
        <w:t xml:space="preserve">Podkladom pre vykonanie </w:t>
      </w:r>
      <w:r w:rsidR="00894440">
        <w:rPr>
          <w:rFonts w:ascii="Times New Roman" w:eastAsiaTheme="minorHAnsi" w:hAnsi="Times New Roman"/>
          <w:sz w:val="20"/>
          <w:szCs w:val="20"/>
        </w:rPr>
        <w:t xml:space="preserve">Diela a ostatného plnenia podľa </w:t>
      </w:r>
      <w:r>
        <w:rPr>
          <w:rFonts w:ascii="Times New Roman" w:eastAsiaTheme="minorHAnsi" w:hAnsi="Times New Roman"/>
          <w:sz w:val="20"/>
          <w:szCs w:val="20"/>
        </w:rPr>
        <w:t>Zmluvy je</w:t>
      </w:r>
      <w:bookmarkEnd w:id="9"/>
      <w:r>
        <w:rPr>
          <w:rFonts w:ascii="Times New Roman" w:eastAsiaTheme="minorHAnsi" w:hAnsi="Times New Roman"/>
          <w:sz w:val="20"/>
          <w:szCs w:val="20"/>
        </w:rPr>
        <w:t xml:space="preserve"> najmä:</w:t>
      </w:r>
    </w:p>
    <w:p w14:paraId="558710AF" w14:textId="053F8BD1" w:rsidR="00394E5B" w:rsidRDefault="00394E5B" w:rsidP="00394E5B">
      <w:pPr>
        <w:pStyle w:val="Bezriadkovania"/>
        <w:keepNext/>
        <w:keepLines/>
        <w:numPr>
          <w:ilvl w:val="2"/>
          <w:numId w:val="1"/>
        </w:numPr>
        <w:jc w:val="both"/>
        <w:rPr>
          <w:rFonts w:ascii="Times New Roman" w:hAnsi="Times New Roman"/>
          <w:sz w:val="20"/>
          <w:szCs w:val="20"/>
        </w:rPr>
      </w:pPr>
      <w:r>
        <w:rPr>
          <w:rFonts w:ascii="Times New Roman" w:hAnsi="Times New Roman"/>
          <w:sz w:val="20"/>
          <w:szCs w:val="20"/>
        </w:rPr>
        <w:t>Zmluva</w:t>
      </w:r>
      <w:r w:rsidR="008703AC">
        <w:rPr>
          <w:rFonts w:ascii="Times New Roman" w:hAnsi="Times New Roman"/>
          <w:sz w:val="20"/>
          <w:szCs w:val="20"/>
        </w:rPr>
        <w:t>,</w:t>
      </w:r>
    </w:p>
    <w:p w14:paraId="5D76E419" w14:textId="21C02F5A" w:rsidR="00394E5B" w:rsidRDefault="00394E5B" w:rsidP="00394E5B">
      <w:pPr>
        <w:pStyle w:val="Bezriadkovania"/>
        <w:numPr>
          <w:ilvl w:val="2"/>
          <w:numId w:val="1"/>
        </w:numPr>
        <w:jc w:val="both"/>
        <w:rPr>
          <w:rFonts w:ascii="Times New Roman" w:hAnsi="Times New Roman"/>
          <w:sz w:val="20"/>
          <w:szCs w:val="20"/>
        </w:rPr>
      </w:pPr>
      <w:r>
        <w:rPr>
          <w:rFonts w:ascii="Times New Roman" w:hAnsi="Times New Roman"/>
          <w:sz w:val="20"/>
          <w:szCs w:val="20"/>
        </w:rPr>
        <w:t>platné právne predpisy, vzťahujúce sa na vykonávané Dielo,</w:t>
      </w:r>
    </w:p>
    <w:p w14:paraId="35196FB2" w14:textId="4A34E1D2" w:rsidR="00394E5B" w:rsidRDefault="00394E5B" w:rsidP="00394E5B">
      <w:pPr>
        <w:pStyle w:val="Bezriadkovania"/>
        <w:numPr>
          <w:ilvl w:val="2"/>
          <w:numId w:val="1"/>
        </w:numPr>
        <w:jc w:val="both"/>
        <w:rPr>
          <w:rFonts w:ascii="Times New Roman" w:hAnsi="Times New Roman"/>
          <w:sz w:val="20"/>
          <w:szCs w:val="20"/>
        </w:rPr>
      </w:pPr>
      <w:r>
        <w:rPr>
          <w:rFonts w:ascii="Times New Roman" w:hAnsi="Times New Roman"/>
          <w:sz w:val="20"/>
          <w:szCs w:val="20"/>
        </w:rPr>
        <w:t>Súťažné podklady,</w:t>
      </w:r>
    </w:p>
    <w:p w14:paraId="1C769C21" w14:textId="71E38AFE" w:rsidR="00394E5B" w:rsidRDefault="00394E5B" w:rsidP="00394E5B">
      <w:pPr>
        <w:pStyle w:val="Bezriadkovania"/>
        <w:numPr>
          <w:ilvl w:val="2"/>
          <w:numId w:val="1"/>
        </w:numPr>
        <w:jc w:val="both"/>
        <w:rPr>
          <w:rFonts w:ascii="Times New Roman" w:hAnsi="Times New Roman"/>
          <w:sz w:val="20"/>
          <w:szCs w:val="20"/>
        </w:rPr>
      </w:pPr>
      <w:r>
        <w:rPr>
          <w:rFonts w:ascii="Times New Roman" w:hAnsi="Times New Roman"/>
          <w:sz w:val="20"/>
          <w:szCs w:val="20"/>
        </w:rPr>
        <w:t>požiadavky a pokyny Objednávateľa predložené Zhotoviteľovi počas plnenia predmetu Zmluvy písomne pred zahájením konkrétnej činnosti,</w:t>
      </w:r>
    </w:p>
    <w:p w14:paraId="0D5053B7" w14:textId="6B3F1A94" w:rsidR="00394E5B" w:rsidRDefault="00394E5B" w:rsidP="00394E5B">
      <w:pPr>
        <w:pStyle w:val="Bezriadkovania"/>
        <w:numPr>
          <w:ilvl w:val="2"/>
          <w:numId w:val="1"/>
        </w:numPr>
        <w:jc w:val="both"/>
        <w:rPr>
          <w:rFonts w:ascii="Times New Roman" w:hAnsi="Times New Roman"/>
          <w:sz w:val="20"/>
          <w:szCs w:val="20"/>
        </w:rPr>
      </w:pPr>
      <w:r>
        <w:rPr>
          <w:rFonts w:ascii="Times New Roman" w:eastAsiaTheme="minorHAnsi" w:hAnsi="Times New Roman"/>
          <w:sz w:val="20"/>
          <w:szCs w:val="20"/>
        </w:rPr>
        <w:t>Rozpočet.</w:t>
      </w:r>
    </w:p>
    <w:p w14:paraId="5DA85005" w14:textId="25EF0EFE" w:rsidR="00394E5B" w:rsidRDefault="00394E5B" w:rsidP="004332F1">
      <w:pPr>
        <w:pStyle w:val="Odsekzoznamu"/>
        <w:numPr>
          <w:ilvl w:val="1"/>
          <w:numId w:val="1"/>
        </w:numPr>
        <w:spacing w:after="0" w:line="240" w:lineRule="auto"/>
        <w:ind w:left="567" w:hanging="567"/>
        <w:contextualSpacing w:val="0"/>
        <w:jc w:val="both"/>
        <w:rPr>
          <w:rFonts w:ascii="Times New Roman" w:hAnsi="Times New Roman" w:cs="Times New Roman"/>
          <w:sz w:val="20"/>
          <w:szCs w:val="20"/>
        </w:rPr>
      </w:pPr>
      <w:r>
        <w:rPr>
          <w:rFonts w:ascii="Times New Roman" w:hAnsi="Times New Roman" w:cs="Times New Roman"/>
          <w:sz w:val="20"/>
          <w:szCs w:val="20"/>
        </w:rPr>
        <w:t>V prípade rozporov v dokumentoch a plnení Zmluvy majú prioritu doklady v nasledovnom poradí:</w:t>
      </w:r>
    </w:p>
    <w:p w14:paraId="1D12C708" w14:textId="11AE46CC" w:rsidR="00394E5B" w:rsidRDefault="00894440" w:rsidP="00394E5B">
      <w:pPr>
        <w:pStyle w:val="Odsekzoznamu"/>
        <w:numPr>
          <w:ilvl w:val="2"/>
          <w:numId w:val="1"/>
        </w:numPr>
        <w:spacing w:after="0" w:line="240" w:lineRule="auto"/>
        <w:contextualSpacing w:val="0"/>
        <w:jc w:val="both"/>
        <w:rPr>
          <w:rFonts w:ascii="Times New Roman" w:hAnsi="Times New Roman" w:cs="Times New Roman"/>
          <w:sz w:val="20"/>
          <w:szCs w:val="20"/>
        </w:rPr>
      </w:pPr>
      <w:r>
        <w:rPr>
          <w:rFonts w:ascii="Times New Roman" w:hAnsi="Times New Roman" w:cs="Times New Roman"/>
          <w:sz w:val="20"/>
          <w:szCs w:val="20"/>
        </w:rPr>
        <w:t>Zmluva</w:t>
      </w:r>
      <w:r w:rsidR="00394E5B">
        <w:rPr>
          <w:rFonts w:ascii="Times New Roman" w:hAnsi="Times New Roman" w:cs="Times New Roman"/>
          <w:sz w:val="20"/>
          <w:szCs w:val="20"/>
        </w:rPr>
        <w:t>,</w:t>
      </w:r>
    </w:p>
    <w:p w14:paraId="28E6EEEC" w14:textId="39A9AA9A" w:rsidR="00394E5B" w:rsidRDefault="00394E5B" w:rsidP="00394E5B">
      <w:pPr>
        <w:pStyle w:val="Odsekzoznamu"/>
        <w:numPr>
          <w:ilvl w:val="2"/>
          <w:numId w:val="1"/>
        </w:numPr>
        <w:spacing w:after="0" w:line="240" w:lineRule="auto"/>
        <w:contextualSpacing w:val="0"/>
        <w:jc w:val="both"/>
        <w:rPr>
          <w:rFonts w:ascii="Times New Roman" w:hAnsi="Times New Roman" w:cs="Times New Roman"/>
          <w:sz w:val="20"/>
          <w:szCs w:val="20"/>
        </w:rPr>
      </w:pPr>
      <w:r>
        <w:rPr>
          <w:rFonts w:ascii="Times New Roman" w:hAnsi="Times New Roman" w:cs="Times New Roman"/>
          <w:sz w:val="20"/>
          <w:szCs w:val="20"/>
        </w:rPr>
        <w:t>Súťažné podklady.</w:t>
      </w:r>
    </w:p>
    <w:p w14:paraId="48C925EC" w14:textId="77777777" w:rsidR="00394E5B" w:rsidRDefault="00394E5B" w:rsidP="00394E5B">
      <w:pPr>
        <w:pStyle w:val="Bezriadkovania"/>
        <w:rPr>
          <w:rFonts w:ascii="Times New Roman" w:eastAsiaTheme="minorHAnsi" w:hAnsi="Times New Roman"/>
          <w:b/>
          <w:sz w:val="20"/>
          <w:szCs w:val="20"/>
        </w:rPr>
      </w:pPr>
    </w:p>
    <w:p w14:paraId="420F1BC0" w14:textId="7EE5966F" w:rsidR="007D0765" w:rsidRPr="00E02686" w:rsidRDefault="00947BF3">
      <w:pPr>
        <w:pStyle w:val="Bezriadkovania"/>
        <w:numPr>
          <w:ilvl w:val="0"/>
          <w:numId w:val="1"/>
        </w:numPr>
        <w:jc w:val="center"/>
        <w:rPr>
          <w:rFonts w:ascii="Times New Roman" w:eastAsiaTheme="minorHAnsi" w:hAnsi="Times New Roman"/>
          <w:b/>
          <w:sz w:val="20"/>
          <w:szCs w:val="20"/>
        </w:rPr>
      </w:pPr>
      <w:r w:rsidRPr="00E02686">
        <w:rPr>
          <w:rFonts w:ascii="Times New Roman" w:eastAsiaTheme="minorHAnsi" w:hAnsi="Times New Roman"/>
          <w:b/>
          <w:sz w:val="20"/>
          <w:szCs w:val="20"/>
        </w:rPr>
        <w:t xml:space="preserve">PREDMET </w:t>
      </w:r>
      <w:bookmarkEnd w:id="6"/>
      <w:bookmarkEnd w:id="8"/>
      <w:r w:rsidRPr="00E02686">
        <w:rPr>
          <w:rFonts w:ascii="Times New Roman" w:eastAsiaTheme="minorHAnsi" w:hAnsi="Times New Roman"/>
          <w:b/>
          <w:sz w:val="20"/>
          <w:szCs w:val="20"/>
        </w:rPr>
        <w:t>PLNENIA ZHOTOVITEĽA</w:t>
      </w:r>
    </w:p>
    <w:p w14:paraId="58A85A95" w14:textId="77777777" w:rsidR="007D0765" w:rsidRDefault="007D0765">
      <w:pPr>
        <w:pStyle w:val="Bezriadkovania"/>
        <w:rPr>
          <w:rFonts w:ascii="Times New Roman" w:eastAsiaTheme="minorHAnsi" w:hAnsi="Times New Roman"/>
          <w:b/>
          <w:sz w:val="20"/>
          <w:szCs w:val="20"/>
        </w:rPr>
      </w:pPr>
    </w:p>
    <w:p w14:paraId="790AF57B" w14:textId="461BCDCE" w:rsidR="0064788B" w:rsidRPr="006329AF" w:rsidRDefault="0064788B" w:rsidP="00A046F0">
      <w:pPr>
        <w:pStyle w:val="MLOdsek"/>
        <w:numPr>
          <w:ilvl w:val="1"/>
          <w:numId w:val="1"/>
        </w:numPr>
        <w:tabs>
          <w:tab w:val="clear" w:pos="994"/>
        </w:tabs>
        <w:spacing w:line="240" w:lineRule="auto"/>
        <w:ind w:left="567" w:hanging="567"/>
        <w:rPr>
          <w:sz w:val="20"/>
          <w:szCs w:val="20"/>
        </w:rPr>
      </w:pPr>
      <w:bookmarkStart w:id="10" w:name="_Ref125620716"/>
      <w:bookmarkStart w:id="11" w:name="_Ref104467695"/>
      <w:bookmarkStart w:id="12" w:name="_Ref278667449"/>
      <w:r w:rsidRPr="00093A1C">
        <w:rPr>
          <w:sz w:val="20"/>
          <w:szCs w:val="20"/>
        </w:rPr>
        <w:t>Predmetom plnenia Zhotoviteľa podľa Zmluvy je:</w:t>
      </w:r>
      <w:bookmarkEnd w:id="10"/>
    </w:p>
    <w:p w14:paraId="33B322EA" w14:textId="494CEEF7" w:rsidR="0064788B" w:rsidRPr="00093A1C" w:rsidRDefault="0064788B" w:rsidP="00A046F0">
      <w:pPr>
        <w:pStyle w:val="Bezriadkovania"/>
        <w:numPr>
          <w:ilvl w:val="2"/>
          <w:numId w:val="1"/>
        </w:numPr>
        <w:ind w:hanging="795"/>
        <w:jc w:val="both"/>
        <w:rPr>
          <w:rFonts w:ascii="Times New Roman" w:hAnsi="Times New Roman"/>
          <w:sz w:val="20"/>
          <w:szCs w:val="20"/>
        </w:rPr>
      </w:pPr>
      <w:r w:rsidRPr="00093A1C">
        <w:rPr>
          <w:rFonts w:ascii="Times New Roman" w:hAnsi="Times New Roman"/>
          <w:sz w:val="20"/>
          <w:szCs w:val="20"/>
        </w:rPr>
        <w:t>zhotovenie Diela „</w:t>
      </w:r>
      <w:r w:rsidR="009125CF" w:rsidRPr="009125CF">
        <w:rPr>
          <w:rFonts w:ascii="Times New Roman" w:hAnsi="Times New Roman"/>
          <w:sz w:val="20"/>
          <w:szCs w:val="20"/>
        </w:rPr>
        <w:t xml:space="preserve">Zlepšenia </w:t>
      </w:r>
      <w:proofErr w:type="spellStart"/>
      <w:r w:rsidR="009125CF" w:rsidRPr="009125CF">
        <w:rPr>
          <w:rFonts w:ascii="Times New Roman" w:hAnsi="Times New Roman"/>
          <w:sz w:val="20"/>
          <w:szCs w:val="20"/>
        </w:rPr>
        <w:t>eGov</w:t>
      </w:r>
      <w:proofErr w:type="spellEnd"/>
      <w:r w:rsidR="009125CF" w:rsidRPr="009125CF">
        <w:rPr>
          <w:rFonts w:ascii="Times New Roman" w:hAnsi="Times New Roman"/>
          <w:sz w:val="20"/>
          <w:szCs w:val="20"/>
        </w:rPr>
        <w:t xml:space="preserve"> služieb</w:t>
      </w:r>
      <w:r w:rsidRPr="00093A1C">
        <w:rPr>
          <w:rFonts w:ascii="Times New Roman" w:hAnsi="Times New Roman"/>
          <w:sz w:val="20"/>
          <w:szCs w:val="20"/>
        </w:rPr>
        <w:t>“</w:t>
      </w:r>
      <w:r w:rsidR="006329AF" w:rsidRPr="00093A1C">
        <w:rPr>
          <w:rFonts w:ascii="Times New Roman" w:hAnsi="Times New Roman"/>
          <w:sz w:val="20"/>
          <w:szCs w:val="20"/>
        </w:rPr>
        <w:t>,</w:t>
      </w:r>
    </w:p>
    <w:p w14:paraId="09C35D98" w14:textId="40EA073A" w:rsidR="006329AF" w:rsidRPr="00093A1C" w:rsidRDefault="006329AF" w:rsidP="00A046F0">
      <w:pPr>
        <w:pStyle w:val="Bezriadkovania"/>
        <w:numPr>
          <w:ilvl w:val="2"/>
          <w:numId w:val="1"/>
        </w:numPr>
        <w:ind w:hanging="795"/>
        <w:jc w:val="both"/>
        <w:rPr>
          <w:rFonts w:ascii="Times New Roman" w:hAnsi="Times New Roman"/>
          <w:sz w:val="20"/>
          <w:szCs w:val="20"/>
        </w:rPr>
      </w:pPr>
      <w:r w:rsidRPr="006329AF">
        <w:rPr>
          <w:rFonts w:ascii="Times New Roman" w:hAnsi="Times New Roman"/>
          <w:sz w:val="20"/>
          <w:szCs w:val="20"/>
        </w:rPr>
        <w:t>vypracovanie Projektového iniciálneho dokumentu (PID)</w:t>
      </w:r>
      <w:r>
        <w:rPr>
          <w:rFonts w:ascii="Times New Roman" w:hAnsi="Times New Roman"/>
          <w:sz w:val="20"/>
          <w:szCs w:val="20"/>
        </w:rPr>
        <w:t xml:space="preserve"> </w:t>
      </w:r>
      <w:r w:rsidRPr="00E21BA0">
        <w:rPr>
          <w:rFonts w:ascii="Times New Roman" w:eastAsiaTheme="minorHAnsi" w:hAnsi="Times New Roman"/>
          <w:sz w:val="20"/>
          <w:szCs w:val="20"/>
        </w:rPr>
        <w:t xml:space="preserve">v 1 elektronickom vyhotovení na CD/USB vo formáte </w:t>
      </w:r>
      <w:proofErr w:type="spellStart"/>
      <w:r w:rsidRPr="00E21BA0">
        <w:rPr>
          <w:rFonts w:ascii="Times New Roman" w:eastAsiaTheme="minorHAnsi" w:hAnsi="Times New Roman"/>
          <w:sz w:val="20"/>
          <w:szCs w:val="20"/>
        </w:rPr>
        <w:t>pdf</w:t>
      </w:r>
      <w:proofErr w:type="spellEnd"/>
      <w:r w:rsidRPr="00E21BA0">
        <w:rPr>
          <w:rFonts w:ascii="Times New Roman" w:eastAsiaTheme="minorHAnsi" w:hAnsi="Times New Roman"/>
          <w:sz w:val="20"/>
          <w:szCs w:val="20"/>
        </w:rPr>
        <w:t xml:space="preserve">. s možnosťou </w:t>
      </w:r>
      <w:proofErr w:type="spellStart"/>
      <w:r w:rsidRPr="00E21BA0">
        <w:rPr>
          <w:rFonts w:ascii="Times New Roman" w:eastAsiaTheme="minorHAnsi" w:hAnsi="Times New Roman"/>
          <w:sz w:val="20"/>
          <w:szCs w:val="20"/>
        </w:rPr>
        <w:t>fulltextu</w:t>
      </w:r>
      <w:proofErr w:type="spellEnd"/>
      <w:r>
        <w:rPr>
          <w:rFonts w:ascii="Times New Roman" w:eastAsiaTheme="minorHAnsi" w:hAnsi="Times New Roman"/>
          <w:sz w:val="20"/>
          <w:szCs w:val="20"/>
        </w:rPr>
        <w:t>;</w:t>
      </w:r>
    </w:p>
    <w:p w14:paraId="46376531" w14:textId="2761CB2A" w:rsidR="006329AF" w:rsidRPr="00093A1C" w:rsidRDefault="006329AF" w:rsidP="00A046F0">
      <w:pPr>
        <w:pStyle w:val="Bezriadkovania"/>
        <w:numPr>
          <w:ilvl w:val="2"/>
          <w:numId w:val="1"/>
        </w:numPr>
        <w:ind w:hanging="795"/>
        <w:jc w:val="both"/>
        <w:rPr>
          <w:rFonts w:ascii="Times New Roman" w:hAnsi="Times New Roman"/>
          <w:sz w:val="20"/>
          <w:szCs w:val="20"/>
        </w:rPr>
      </w:pPr>
      <w:r>
        <w:rPr>
          <w:rFonts w:ascii="Times New Roman" w:eastAsiaTheme="minorHAnsi" w:hAnsi="Times New Roman"/>
          <w:sz w:val="20"/>
          <w:szCs w:val="20"/>
        </w:rPr>
        <w:t xml:space="preserve">vypracovanie Detailného návrhu riešenia </w:t>
      </w:r>
      <w:r w:rsidR="00C308A8" w:rsidRPr="00E21BA0">
        <w:rPr>
          <w:rFonts w:ascii="Times New Roman" w:eastAsiaTheme="minorHAnsi" w:hAnsi="Times New Roman"/>
          <w:sz w:val="20"/>
          <w:szCs w:val="20"/>
        </w:rPr>
        <w:t xml:space="preserve">v 1 elektronickom vyhotovení na CD/USB vo formáte </w:t>
      </w:r>
      <w:proofErr w:type="spellStart"/>
      <w:r w:rsidR="00C308A8" w:rsidRPr="00E21BA0">
        <w:rPr>
          <w:rFonts w:ascii="Times New Roman" w:eastAsiaTheme="minorHAnsi" w:hAnsi="Times New Roman"/>
          <w:sz w:val="20"/>
          <w:szCs w:val="20"/>
        </w:rPr>
        <w:t>pdf</w:t>
      </w:r>
      <w:proofErr w:type="spellEnd"/>
      <w:r w:rsidR="00C308A8" w:rsidRPr="00E21BA0">
        <w:rPr>
          <w:rFonts w:ascii="Times New Roman" w:eastAsiaTheme="minorHAnsi" w:hAnsi="Times New Roman"/>
          <w:sz w:val="20"/>
          <w:szCs w:val="20"/>
        </w:rPr>
        <w:t xml:space="preserve">. s možnosťou </w:t>
      </w:r>
      <w:proofErr w:type="spellStart"/>
      <w:r w:rsidR="00C308A8" w:rsidRPr="00E21BA0">
        <w:rPr>
          <w:rFonts w:ascii="Times New Roman" w:eastAsiaTheme="minorHAnsi" w:hAnsi="Times New Roman"/>
          <w:sz w:val="20"/>
          <w:szCs w:val="20"/>
        </w:rPr>
        <w:t>fulltextu</w:t>
      </w:r>
      <w:proofErr w:type="spellEnd"/>
      <w:r w:rsidR="00920B57">
        <w:rPr>
          <w:rFonts w:ascii="Times New Roman" w:eastAsiaTheme="minorHAnsi" w:hAnsi="Times New Roman"/>
          <w:sz w:val="20"/>
          <w:szCs w:val="20"/>
        </w:rPr>
        <w:t>,</w:t>
      </w:r>
    </w:p>
    <w:p w14:paraId="6FD25FB2" w14:textId="28EEE682" w:rsidR="00D31088" w:rsidRPr="00B61742" w:rsidRDefault="00D31088" w:rsidP="006329AF">
      <w:pPr>
        <w:pStyle w:val="Bezriadkovania"/>
        <w:numPr>
          <w:ilvl w:val="2"/>
          <w:numId w:val="1"/>
        </w:numPr>
        <w:ind w:hanging="851"/>
        <w:jc w:val="both"/>
        <w:rPr>
          <w:rFonts w:ascii="Times New Roman" w:hAnsi="Times New Roman"/>
          <w:sz w:val="20"/>
          <w:szCs w:val="20"/>
        </w:rPr>
      </w:pPr>
      <w:bookmarkStart w:id="13" w:name="_Ref125623331"/>
      <w:r w:rsidRPr="00B61742">
        <w:rPr>
          <w:rFonts w:ascii="Times New Roman" w:hAnsi="Times New Roman"/>
          <w:sz w:val="20"/>
          <w:szCs w:val="20"/>
        </w:rPr>
        <w:lastRenderedPageBreak/>
        <w:t>vypracovanie kompletnej dokumentác</w:t>
      </w:r>
      <w:r w:rsidR="00D9236F" w:rsidRPr="00B61742">
        <w:rPr>
          <w:rFonts w:ascii="Times New Roman" w:hAnsi="Times New Roman"/>
          <w:sz w:val="20"/>
          <w:szCs w:val="20"/>
        </w:rPr>
        <w:t>ie súvisiacej s Dielom v súlade so Zákonom o </w:t>
      </w:r>
      <w:r w:rsidR="00577A9C" w:rsidRPr="00B61742">
        <w:rPr>
          <w:rFonts w:ascii="Times New Roman" w:hAnsi="Times New Roman"/>
          <w:sz w:val="20"/>
          <w:szCs w:val="20"/>
        </w:rPr>
        <w:t>I</w:t>
      </w:r>
      <w:r w:rsidR="00D9236F" w:rsidRPr="00B61742">
        <w:rPr>
          <w:rFonts w:ascii="Times New Roman" w:hAnsi="Times New Roman"/>
          <w:sz w:val="20"/>
          <w:szCs w:val="20"/>
        </w:rPr>
        <w:t>T</w:t>
      </w:r>
      <w:r w:rsidR="00577A9C" w:rsidRPr="00B61742">
        <w:rPr>
          <w:rFonts w:ascii="Times New Roman" w:hAnsi="Times New Roman"/>
          <w:sz w:val="20"/>
          <w:szCs w:val="20"/>
        </w:rPr>
        <w:t>V</w:t>
      </w:r>
      <w:r w:rsidR="00D9236F" w:rsidRPr="00B61742">
        <w:rPr>
          <w:rFonts w:ascii="Times New Roman" w:hAnsi="Times New Roman"/>
          <w:sz w:val="20"/>
          <w:szCs w:val="20"/>
        </w:rPr>
        <w:t xml:space="preserve">S a jeho vykonávacími predpismi </w:t>
      </w:r>
      <w:r w:rsidRPr="00B61742">
        <w:rPr>
          <w:rFonts w:ascii="Times New Roman" w:hAnsi="Times New Roman"/>
          <w:sz w:val="20"/>
          <w:szCs w:val="20"/>
        </w:rPr>
        <w:t>a to</w:t>
      </w:r>
      <w:bookmarkEnd w:id="13"/>
      <w:r w:rsidRPr="00B61742">
        <w:rPr>
          <w:rFonts w:ascii="Times New Roman" w:hAnsi="Times New Roman"/>
          <w:sz w:val="20"/>
          <w:szCs w:val="20"/>
        </w:rPr>
        <w:t xml:space="preserve"> </w:t>
      </w:r>
    </w:p>
    <w:p w14:paraId="1342C692" w14:textId="0FFA5B01" w:rsidR="00D31088" w:rsidRPr="00B61742" w:rsidRDefault="00D31088" w:rsidP="00D31088">
      <w:pPr>
        <w:pStyle w:val="Bezriadkovania"/>
        <w:numPr>
          <w:ilvl w:val="3"/>
          <w:numId w:val="1"/>
        </w:numPr>
        <w:jc w:val="both"/>
        <w:rPr>
          <w:rFonts w:ascii="Times New Roman" w:eastAsiaTheme="minorHAnsi" w:hAnsi="Times New Roman"/>
          <w:sz w:val="20"/>
          <w:szCs w:val="20"/>
        </w:rPr>
      </w:pPr>
      <w:r w:rsidRPr="00B61742">
        <w:rPr>
          <w:rFonts w:ascii="Times New Roman" w:eastAsiaTheme="minorHAnsi" w:hAnsi="Times New Roman"/>
          <w:sz w:val="20"/>
          <w:szCs w:val="20"/>
        </w:rPr>
        <w:t>Technickej dokumentácie v 1 elektronickom vyhotovení na CD/USB vo for</w:t>
      </w:r>
      <w:r w:rsidR="001A6DC8" w:rsidRPr="00B61742">
        <w:rPr>
          <w:rFonts w:ascii="Times New Roman" w:eastAsiaTheme="minorHAnsi" w:hAnsi="Times New Roman"/>
          <w:sz w:val="20"/>
          <w:szCs w:val="20"/>
        </w:rPr>
        <w:t xml:space="preserve">máte </w:t>
      </w:r>
      <w:proofErr w:type="spellStart"/>
      <w:r w:rsidR="001A6DC8" w:rsidRPr="00B61742">
        <w:rPr>
          <w:rFonts w:ascii="Times New Roman" w:eastAsiaTheme="minorHAnsi" w:hAnsi="Times New Roman"/>
          <w:sz w:val="20"/>
          <w:szCs w:val="20"/>
        </w:rPr>
        <w:t>pdf</w:t>
      </w:r>
      <w:proofErr w:type="spellEnd"/>
      <w:r w:rsidR="001A6DC8" w:rsidRPr="00B61742">
        <w:rPr>
          <w:rFonts w:ascii="Times New Roman" w:eastAsiaTheme="minorHAnsi" w:hAnsi="Times New Roman"/>
          <w:sz w:val="20"/>
          <w:szCs w:val="20"/>
        </w:rPr>
        <w:t xml:space="preserve">. s možnosťou </w:t>
      </w:r>
      <w:proofErr w:type="spellStart"/>
      <w:r w:rsidR="001A6DC8" w:rsidRPr="00B61742">
        <w:rPr>
          <w:rFonts w:ascii="Times New Roman" w:eastAsiaTheme="minorHAnsi" w:hAnsi="Times New Roman"/>
          <w:sz w:val="20"/>
          <w:szCs w:val="20"/>
        </w:rPr>
        <w:t>fulltextu</w:t>
      </w:r>
      <w:proofErr w:type="spellEnd"/>
      <w:r w:rsidR="00E201AD" w:rsidRPr="00B61742">
        <w:rPr>
          <w:rFonts w:ascii="Times New Roman" w:eastAsiaTheme="minorHAnsi" w:hAnsi="Times New Roman"/>
          <w:sz w:val="20"/>
          <w:szCs w:val="20"/>
        </w:rPr>
        <w:t>,</w:t>
      </w:r>
    </w:p>
    <w:p w14:paraId="03C889B6" w14:textId="1281FEA5" w:rsidR="00D31088" w:rsidRPr="00B61742" w:rsidRDefault="00D31088" w:rsidP="00D31088">
      <w:pPr>
        <w:pStyle w:val="Bezriadkovania"/>
        <w:numPr>
          <w:ilvl w:val="3"/>
          <w:numId w:val="1"/>
        </w:numPr>
        <w:jc w:val="both"/>
        <w:rPr>
          <w:rFonts w:ascii="Times New Roman" w:eastAsiaTheme="minorHAnsi" w:hAnsi="Times New Roman"/>
          <w:sz w:val="20"/>
          <w:szCs w:val="20"/>
        </w:rPr>
      </w:pPr>
      <w:r w:rsidRPr="00B61742">
        <w:rPr>
          <w:rFonts w:ascii="Times New Roman" w:eastAsiaTheme="minorHAnsi" w:hAnsi="Times New Roman"/>
          <w:sz w:val="20"/>
          <w:szCs w:val="20"/>
        </w:rPr>
        <w:t>Prevádzkovej dokumentácie - prevádzkový opis a pokyny pre servis a údržbu v 1 elektronickom vyhotovení na CD/USB vo for</w:t>
      </w:r>
      <w:r w:rsidR="001A6DC8" w:rsidRPr="00B61742">
        <w:rPr>
          <w:rFonts w:ascii="Times New Roman" w:eastAsiaTheme="minorHAnsi" w:hAnsi="Times New Roman"/>
          <w:sz w:val="20"/>
          <w:szCs w:val="20"/>
        </w:rPr>
        <w:t xml:space="preserve">máte </w:t>
      </w:r>
      <w:proofErr w:type="spellStart"/>
      <w:r w:rsidR="001A6DC8" w:rsidRPr="00B61742">
        <w:rPr>
          <w:rFonts w:ascii="Times New Roman" w:eastAsiaTheme="minorHAnsi" w:hAnsi="Times New Roman"/>
          <w:sz w:val="20"/>
          <w:szCs w:val="20"/>
        </w:rPr>
        <w:t>pdf</w:t>
      </w:r>
      <w:proofErr w:type="spellEnd"/>
      <w:r w:rsidR="001A6DC8" w:rsidRPr="00B61742">
        <w:rPr>
          <w:rFonts w:ascii="Times New Roman" w:eastAsiaTheme="minorHAnsi" w:hAnsi="Times New Roman"/>
          <w:sz w:val="20"/>
          <w:szCs w:val="20"/>
        </w:rPr>
        <w:t xml:space="preserve">. s možnosťou </w:t>
      </w:r>
      <w:proofErr w:type="spellStart"/>
      <w:r w:rsidR="001A6DC8" w:rsidRPr="00B61742">
        <w:rPr>
          <w:rFonts w:ascii="Times New Roman" w:eastAsiaTheme="minorHAnsi" w:hAnsi="Times New Roman"/>
          <w:sz w:val="20"/>
          <w:szCs w:val="20"/>
        </w:rPr>
        <w:t>fulltextu</w:t>
      </w:r>
      <w:proofErr w:type="spellEnd"/>
      <w:r w:rsidR="00E201AD" w:rsidRPr="00B61742">
        <w:rPr>
          <w:rFonts w:ascii="Times New Roman" w:eastAsiaTheme="minorHAnsi" w:hAnsi="Times New Roman"/>
          <w:sz w:val="20"/>
          <w:szCs w:val="20"/>
        </w:rPr>
        <w:t>,</w:t>
      </w:r>
    </w:p>
    <w:p w14:paraId="3F57C736" w14:textId="350EE1C4" w:rsidR="00D31088" w:rsidRPr="00B61742" w:rsidRDefault="00D31088" w:rsidP="00D31088">
      <w:pPr>
        <w:pStyle w:val="Bezriadkovania"/>
        <w:numPr>
          <w:ilvl w:val="3"/>
          <w:numId w:val="1"/>
        </w:numPr>
        <w:jc w:val="both"/>
        <w:rPr>
          <w:rFonts w:ascii="Times New Roman" w:eastAsiaTheme="minorHAnsi" w:hAnsi="Times New Roman"/>
          <w:sz w:val="20"/>
          <w:szCs w:val="20"/>
        </w:rPr>
      </w:pPr>
      <w:r w:rsidRPr="00B61742">
        <w:rPr>
          <w:rFonts w:ascii="Times New Roman" w:eastAsiaTheme="minorHAnsi" w:hAnsi="Times New Roman"/>
          <w:sz w:val="20"/>
          <w:szCs w:val="20"/>
        </w:rPr>
        <w:t>Používateľskej dokumentácie - používateľskej príručky v 1 elektronickom vyhotovení na CD/USB vo for</w:t>
      </w:r>
      <w:r w:rsidR="001A6DC8" w:rsidRPr="00B61742">
        <w:rPr>
          <w:rFonts w:ascii="Times New Roman" w:eastAsiaTheme="minorHAnsi" w:hAnsi="Times New Roman"/>
          <w:sz w:val="20"/>
          <w:szCs w:val="20"/>
        </w:rPr>
        <w:t xml:space="preserve">máte </w:t>
      </w:r>
      <w:proofErr w:type="spellStart"/>
      <w:r w:rsidR="001A6DC8" w:rsidRPr="00B61742">
        <w:rPr>
          <w:rFonts w:ascii="Times New Roman" w:eastAsiaTheme="minorHAnsi" w:hAnsi="Times New Roman"/>
          <w:sz w:val="20"/>
          <w:szCs w:val="20"/>
        </w:rPr>
        <w:t>pdf</w:t>
      </w:r>
      <w:proofErr w:type="spellEnd"/>
      <w:r w:rsidR="001A6DC8" w:rsidRPr="00B61742">
        <w:rPr>
          <w:rFonts w:ascii="Times New Roman" w:eastAsiaTheme="minorHAnsi" w:hAnsi="Times New Roman"/>
          <w:sz w:val="20"/>
          <w:szCs w:val="20"/>
        </w:rPr>
        <w:t xml:space="preserve">. s možnosťou </w:t>
      </w:r>
      <w:proofErr w:type="spellStart"/>
      <w:r w:rsidR="001A6DC8" w:rsidRPr="00B61742">
        <w:rPr>
          <w:rFonts w:ascii="Times New Roman" w:eastAsiaTheme="minorHAnsi" w:hAnsi="Times New Roman"/>
          <w:sz w:val="20"/>
          <w:szCs w:val="20"/>
        </w:rPr>
        <w:t>fulltextu</w:t>
      </w:r>
      <w:proofErr w:type="spellEnd"/>
      <w:r w:rsidR="00A046F0" w:rsidRPr="00B61742">
        <w:rPr>
          <w:rFonts w:ascii="Times New Roman" w:eastAsiaTheme="minorHAnsi" w:hAnsi="Times New Roman"/>
          <w:sz w:val="20"/>
          <w:szCs w:val="20"/>
        </w:rPr>
        <w:t>,</w:t>
      </w:r>
    </w:p>
    <w:p w14:paraId="511766B8" w14:textId="1D26EDCC" w:rsidR="00BC6E08" w:rsidRPr="00B61742" w:rsidRDefault="00BC6E08" w:rsidP="001A6DC8">
      <w:pPr>
        <w:pStyle w:val="Bezriadkovania"/>
        <w:numPr>
          <w:ilvl w:val="2"/>
          <w:numId w:val="1"/>
        </w:numPr>
        <w:ind w:hanging="851"/>
        <w:jc w:val="both"/>
        <w:rPr>
          <w:rFonts w:ascii="Times New Roman" w:eastAsiaTheme="minorHAnsi" w:hAnsi="Times New Roman"/>
          <w:sz w:val="20"/>
          <w:szCs w:val="20"/>
        </w:rPr>
      </w:pPr>
      <w:bookmarkStart w:id="14" w:name="_Ref128561307"/>
      <w:r w:rsidRPr="00B61742">
        <w:rPr>
          <w:rFonts w:ascii="Times New Roman" w:eastAsiaTheme="minorHAnsi" w:hAnsi="Times New Roman"/>
          <w:sz w:val="20"/>
          <w:szCs w:val="20"/>
        </w:rPr>
        <w:t>dopl</w:t>
      </w:r>
      <w:r w:rsidR="00DB5A5A" w:rsidRPr="00B61742">
        <w:rPr>
          <w:rFonts w:ascii="Times New Roman" w:eastAsiaTheme="minorHAnsi" w:hAnsi="Times New Roman"/>
          <w:sz w:val="20"/>
          <w:szCs w:val="20"/>
        </w:rPr>
        <w:t>niť</w:t>
      </w:r>
      <w:r w:rsidRPr="00B61742">
        <w:rPr>
          <w:rFonts w:ascii="Times New Roman" w:eastAsiaTheme="minorHAnsi" w:hAnsi="Times New Roman"/>
          <w:sz w:val="20"/>
          <w:szCs w:val="20"/>
        </w:rPr>
        <w:t xml:space="preserve"> </w:t>
      </w:r>
      <w:r w:rsidR="00DB5A5A" w:rsidRPr="00B61742">
        <w:rPr>
          <w:rFonts w:ascii="Times New Roman" w:eastAsiaTheme="minorHAnsi" w:hAnsi="Times New Roman"/>
          <w:sz w:val="20"/>
          <w:szCs w:val="20"/>
        </w:rPr>
        <w:t>(aktualizovať</w:t>
      </w:r>
      <w:r w:rsidR="00A75367" w:rsidRPr="00B61742">
        <w:rPr>
          <w:rFonts w:ascii="Times New Roman" w:eastAsiaTheme="minorHAnsi" w:hAnsi="Times New Roman"/>
          <w:sz w:val="20"/>
          <w:szCs w:val="20"/>
        </w:rPr>
        <w:t xml:space="preserve">) </w:t>
      </w:r>
      <w:r w:rsidR="00DB5A5A" w:rsidRPr="00B61742">
        <w:rPr>
          <w:rFonts w:ascii="Times New Roman" w:eastAsiaTheme="minorHAnsi" w:hAnsi="Times New Roman"/>
          <w:sz w:val="20"/>
          <w:szCs w:val="20"/>
        </w:rPr>
        <w:t>Bezpečnostnú</w:t>
      </w:r>
      <w:r w:rsidRPr="00B61742">
        <w:rPr>
          <w:rFonts w:ascii="Times New Roman" w:eastAsiaTheme="minorHAnsi" w:hAnsi="Times New Roman"/>
          <w:sz w:val="20"/>
          <w:szCs w:val="20"/>
        </w:rPr>
        <w:t xml:space="preserve"> do</w:t>
      </w:r>
      <w:r w:rsidR="00DB5A5A" w:rsidRPr="00B61742">
        <w:rPr>
          <w:rFonts w:ascii="Times New Roman" w:eastAsiaTheme="minorHAnsi" w:hAnsi="Times New Roman"/>
          <w:sz w:val="20"/>
          <w:szCs w:val="20"/>
        </w:rPr>
        <w:t>kumentáciu Objednávateľa v súvislosti s vykonaným Dielom</w:t>
      </w:r>
      <w:r w:rsidR="00A75367" w:rsidRPr="00B61742">
        <w:rPr>
          <w:rFonts w:ascii="Times New Roman" w:eastAsiaTheme="minorHAnsi" w:hAnsi="Times New Roman"/>
          <w:sz w:val="20"/>
          <w:szCs w:val="20"/>
        </w:rPr>
        <w:t>,</w:t>
      </w:r>
      <w:r w:rsidR="0064622F" w:rsidRPr="00B61742">
        <w:rPr>
          <w:rFonts w:ascii="Times New Roman" w:eastAsiaTheme="minorHAnsi" w:hAnsi="Times New Roman"/>
          <w:sz w:val="20"/>
          <w:szCs w:val="20"/>
        </w:rPr>
        <w:t xml:space="preserve"> vrátane </w:t>
      </w:r>
      <w:r w:rsidR="006C625D" w:rsidRPr="00B61742">
        <w:rPr>
          <w:rFonts w:ascii="Times New Roman" w:eastAsiaTheme="minorHAnsi" w:hAnsi="Times New Roman"/>
          <w:sz w:val="20"/>
          <w:szCs w:val="20"/>
        </w:rPr>
        <w:t xml:space="preserve">doplnenia (aktualizácie) </w:t>
      </w:r>
      <w:r w:rsidR="009A04CC" w:rsidRPr="00B61742">
        <w:rPr>
          <w:rFonts w:ascii="Times New Roman" w:eastAsiaTheme="minorHAnsi" w:hAnsi="Times New Roman"/>
          <w:sz w:val="20"/>
          <w:szCs w:val="20"/>
        </w:rPr>
        <w:t>dokumentácie Objednávateľa na ochranu osobných údajov</w:t>
      </w:r>
      <w:r w:rsidR="00A6505F">
        <w:rPr>
          <w:rFonts w:ascii="Times New Roman" w:eastAsiaTheme="minorHAnsi" w:hAnsi="Times New Roman"/>
          <w:sz w:val="20"/>
          <w:szCs w:val="20"/>
        </w:rPr>
        <w:t xml:space="preserve">, tak aby bol zabezpečený súlad spracúvania osobných údajov s </w:t>
      </w:r>
      <w:r w:rsidR="00A6505F">
        <w:rPr>
          <w:rFonts w:ascii="Times New Roman" w:hAnsi="Times New Roman"/>
          <w:sz w:val="20"/>
          <w:szCs w:val="20"/>
        </w:rPr>
        <w:t>požiadavkami</w:t>
      </w:r>
      <w:r w:rsidR="00F662D5">
        <w:rPr>
          <w:rFonts w:ascii="Times New Roman" w:hAnsi="Times New Roman"/>
          <w:sz w:val="20"/>
          <w:szCs w:val="20"/>
        </w:rPr>
        <w:t xml:space="preserve"> platnej legislatívy SR a EÚ F</w:t>
      </w:r>
      <w:r w:rsidR="00A75367" w:rsidRPr="00B61742">
        <w:rPr>
          <w:rFonts w:ascii="Times New Roman" w:eastAsiaTheme="minorHAnsi" w:hAnsi="Times New Roman"/>
          <w:sz w:val="20"/>
          <w:szCs w:val="20"/>
        </w:rPr>
        <w:t>a Havarijného plánu (pokynov na ob</w:t>
      </w:r>
      <w:r w:rsidR="00A6505F">
        <w:rPr>
          <w:rFonts w:ascii="Times New Roman" w:eastAsiaTheme="minorHAnsi" w:hAnsi="Times New Roman"/>
          <w:sz w:val="20"/>
          <w:szCs w:val="20"/>
        </w:rPr>
        <w:t xml:space="preserve">novu pri výpadku alebo havárii) </w:t>
      </w:r>
      <w:r w:rsidR="00A6505F" w:rsidRPr="00B61742">
        <w:rPr>
          <w:rFonts w:ascii="Times New Roman" w:eastAsiaTheme="minorHAnsi" w:hAnsi="Times New Roman"/>
          <w:sz w:val="20"/>
          <w:szCs w:val="20"/>
        </w:rPr>
        <w:t xml:space="preserve">v 1 elektronickom vyhotovení na CD/USB vo formáte </w:t>
      </w:r>
      <w:proofErr w:type="spellStart"/>
      <w:r w:rsidR="00A6505F" w:rsidRPr="00B61742">
        <w:rPr>
          <w:rFonts w:ascii="Times New Roman" w:eastAsiaTheme="minorHAnsi" w:hAnsi="Times New Roman"/>
          <w:sz w:val="20"/>
          <w:szCs w:val="20"/>
        </w:rPr>
        <w:t>pdf</w:t>
      </w:r>
      <w:proofErr w:type="spellEnd"/>
      <w:r w:rsidR="00A6505F" w:rsidRPr="00B61742">
        <w:rPr>
          <w:rFonts w:ascii="Times New Roman" w:eastAsiaTheme="minorHAnsi" w:hAnsi="Times New Roman"/>
          <w:sz w:val="20"/>
          <w:szCs w:val="20"/>
        </w:rPr>
        <w:t xml:space="preserve">. s možnosťou </w:t>
      </w:r>
      <w:proofErr w:type="spellStart"/>
      <w:r w:rsidR="00A6505F" w:rsidRPr="00B61742">
        <w:rPr>
          <w:rFonts w:ascii="Times New Roman" w:eastAsiaTheme="minorHAnsi" w:hAnsi="Times New Roman"/>
          <w:sz w:val="20"/>
          <w:szCs w:val="20"/>
        </w:rPr>
        <w:t>fulltextu</w:t>
      </w:r>
      <w:proofErr w:type="spellEnd"/>
      <w:r w:rsidR="00A6505F">
        <w:rPr>
          <w:rFonts w:ascii="Times New Roman" w:eastAsiaTheme="minorHAnsi" w:hAnsi="Times New Roman"/>
          <w:sz w:val="20"/>
          <w:szCs w:val="20"/>
        </w:rPr>
        <w:t>,</w:t>
      </w:r>
      <w:bookmarkEnd w:id="14"/>
    </w:p>
    <w:p w14:paraId="79CAFFA8" w14:textId="66EDEFDA" w:rsidR="001A6DC8" w:rsidRDefault="001A6DC8" w:rsidP="001A6DC8">
      <w:pPr>
        <w:pStyle w:val="Bezriadkovania"/>
        <w:numPr>
          <w:ilvl w:val="2"/>
          <w:numId w:val="1"/>
        </w:numPr>
        <w:ind w:hanging="851"/>
        <w:jc w:val="both"/>
        <w:rPr>
          <w:rFonts w:ascii="Times New Roman" w:eastAsiaTheme="minorHAnsi" w:hAnsi="Times New Roman"/>
          <w:sz w:val="20"/>
          <w:szCs w:val="20"/>
        </w:rPr>
      </w:pPr>
      <w:r>
        <w:rPr>
          <w:rFonts w:ascii="Times New Roman" w:hAnsi="Times New Roman"/>
          <w:sz w:val="20"/>
          <w:szCs w:val="20"/>
        </w:rPr>
        <w:t>udelenie súhlasu</w:t>
      </w:r>
      <w:r w:rsidR="000237F9">
        <w:rPr>
          <w:rFonts w:ascii="Times New Roman" w:hAnsi="Times New Roman"/>
          <w:sz w:val="20"/>
          <w:szCs w:val="20"/>
        </w:rPr>
        <w:t xml:space="preserve"> </w:t>
      </w:r>
      <w:r>
        <w:rPr>
          <w:rFonts w:ascii="Times New Roman" w:hAnsi="Times New Roman"/>
          <w:sz w:val="20"/>
          <w:szCs w:val="20"/>
        </w:rPr>
        <w:t>na používanie autorských diel, resp. iných predmetov práv duševného vla</w:t>
      </w:r>
      <w:r w:rsidR="007E30D4">
        <w:rPr>
          <w:rFonts w:ascii="Times New Roman" w:hAnsi="Times New Roman"/>
          <w:sz w:val="20"/>
          <w:szCs w:val="20"/>
        </w:rPr>
        <w:t xml:space="preserve">stníctva, ktoré boli  vytvorené </w:t>
      </w:r>
      <w:r>
        <w:rPr>
          <w:rFonts w:ascii="Times New Roman" w:hAnsi="Times New Roman"/>
          <w:sz w:val="20"/>
          <w:szCs w:val="20"/>
        </w:rPr>
        <w:t xml:space="preserve">na základe, resp. v rámci plnenia Zmluvy, </w:t>
      </w:r>
      <w:r w:rsidR="007E30D4">
        <w:rPr>
          <w:rFonts w:ascii="Times New Roman" w:hAnsi="Times New Roman"/>
          <w:sz w:val="20"/>
          <w:szCs w:val="20"/>
        </w:rPr>
        <w:t xml:space="preserve">prípadne použité na plnenie predmetu Zmluvy, vrátane poskytnutia potrebných licencií k SW produktom a to aj k SW 3. strán, ktoré boli použité v rámci plnenia predmetu Zmluvy </w:t>
      </w:r>
      <w:r>
        <w:rPr>
          <w:rFonts w:ascii="Times New Roman" w:hAnsi="Times New Roman"/>
          <w:sz w:val="20"/>
          <w:szCs w:val="20"/>
        </w:rPr>
        <w:t>a to v rozsahu požadovanom Objednávateľom podľa Zmluvy,</w:t>
      </w:r>
    </w:p>
    <w:p w14:paraId="63839151" w14:textId="24A105FB" w:rsidR="001A6DC8" w:rsidRDefault="001A6DC8" w:rsidP="001A6DC8">
      <w:pPr>
        <w:pStyle w:val="Bezriadkovania"/>
        <w:numPr>
          <w:ilvl w:val="2"/>
          <w:numId w:val="1"/>
        </w:numPr>
        <w:ind w:hanging="851"/>
        <w:jc w:val="both"/>
        <w:rPr>
          <w:rFonts w:ascii="Times New Roman" w:eastAsiaTheme="minorHAnsi" w:hAnsi="Times New Roman"/>
          <w:sz w:val="20"/>
          <w:szCs w:val="20"/>
        </w:rPr>
      </w:pPr>
      <w:r>
        <w:rPr>
          <w:rFonts w:ascii="Times New Roman" w:eastAsiaTheme="minorHAnsi" w:hAnsi="Times New Roman"/>
          <w:sz w:val="20"/>
          <w:szCs w:val="20"/>
        </w:rPr>
        <w:t xml:space="preserve">vykonanie </w:t>
      </w:r>
      <w:r>
        <w:rPr>
          <w:rFonts w:ascii="Times New Roman" w:hAnsi="Times New Roman"/>
          <w:sz w:val="20"/>
          <w:szCs w:val="20"/>
        </w:rPr>
        <w:t>školenia - uskutočnenie školenia p</w:t>
      </w:r>
      <w:r w:rsidR="00DD53D0">
        <w:rPr>
          <w:rFonts w:ascii="Times New Roman" w:hAnsi="Times New Roman"/>
          <w:sz w:val="20"/>
          <w:szCs w:val="20"/>
        </w:rPr>
        <w:t xml:space="preserve">oužívateľov Diela podľa Zmluvy </w:t>
      </w:r>
      <w:r>
        <w:rPr>
          <w:rFonts w:ascii="Times New Roman" w:hAnsi="Times New Roman"/>
          <w:sz w:val="20"/>
          <w:szCs w:val="20"/>
          <w:lang w:eastAsia="cs-CZ"/>
        </w:rPr>
        <w:t>a to vrátane plánovania školenia, prípravy školenia, vykonania školenia, vyhodnotenia školenia a ukončenia školenia,</w:t>
      </w:r>
    </w:p>
    <w:p w14:paraId="127D53D7" w14:textId="30BBAFBF" w:rsidR="00D31088" w:rsidRPr="00840B9A" w:rsidRDefault="001A6DC8" w:rsidP="00840B9A">
      <w:pPr>
        <w:pStyle w:val="Bezriadkovania"/>
        <w:numPr>
          <w:ilvl w:val="2"/>
          <w:numId w:val="1"/>
        </w:numPr>
        <w:ind w:hanging="851"/>
        <w:jc w:val="both"/>
        <w:rPr>
          <w:rFonts w:ascii="Times New Roman" w:hAnsi="Times New Roman"/>
          <w:sz w:val="20"/>
          <w:szCs w:val="20"/>
        </w:rPr>
      </w:pPr>
      <w:r>
        <w:rPr>
          <w:rFonts w:ascii="Times New Roman" w:hAnsi="Times New Roman"/>
          <w:sz w:val="20"/>
          <w:szCs w:val="20"/>
        </w:rPr>
        <w:t>ďalšie dodávky, činnosti a práce nevyhnutné pre riadne a včasné z</w:t>
      </w:r>
      <w:r w:rsidR="00257AE7">
        <w:rPr>
          <w:rFonts w:ascii="Times New Roman" w:hAnsi="Times New Roman"/>
          <w:sz w:val="20"/>
          <w:szCs w:val="20"/>
        </w:rPr>
        <w:t>hotovenie Diela v súlade so</w:t>
      </w:r>
      <w:r>
        <w:rPr>
          <w:rFonts w:ascii="Times New Roman" w:hAnsi="Times New Roman"/>
          <w:sz w:val="20"/>
          <w:szCs w:val="20"/>
        </w:rPr>
        <w:t xml:space="preserve"> Zmluvou, ktoré nie sú v Zmluve výslovne stanovené ako povinnosť Objednávateľa.</w:t>
      </w:r>
    </w:p>
    <w:p w14:paraId="412EE6C9" w14:textId="5ECCD12F" w:rsidR="00FD0407" w:rsidRPr="00FC2FC6" w:rsidRDefault="008D0C43" w:rsidP="00093A1C">
      <w:pPr>
        <w:pStyle w:val="Bezriadkovania"/>
        <w:widowControl w:val="0"/>
        <w:numPr>
          <w:ilvl w:val="1"/>
          <w:numId w:val="1"/>
        </w:numPr>
        <w:tabs>
          <w:tab w:val="clear" w:pos="2835"/>
        </w:tabs>
        <w:ind w:left="567" w:hanging="567"/>
        <w:jc w:val="both"/>
        <w:rPr>
          <w:sz w:val="20"/>
          <w:szCs w:val="20"/>
        </w:rPr>
      </w:pPr>
      <w:r>
        <w:rPr>
          <w:rFonts w:ascii="Times New Roman" w:hAnsi="Times New Roman"/>
          <w:sz w:val="20"/>
          <w:szCs w:val="20"/>
        </w:rPr>
        <w:t>Podrobný o</w:t>
      </w:r>
      <w:r w:rsidR="00FD0407" w:rsidRPr="00FC2FC6">
        <w:rPr>
          <w:rFonts w:ascii="Times New Roman" w:hAnsi="Times New Roman"/>
          <w:sz w:val="20"/>
          <w:szCs w:val="20"/>
        </w:rPr>
        <w:t>pis predmetu plnenia Zhotoviteľa je uvedený v Opise predmetu zák</w:t>
      </w:r>
      <w:r w:rsidR="00FC2FC6" w:rsidRPr="00FC2FC6">
        <w:rPr>
          <w:rFonts w:ascii="Times New Roman" w:hAnsi="Times New Roman"/>
          <w:sz w:val="20"/>
          <w:szCs w:val="20"/>
        </w:rPr>
        <w:t>azky, vrátane jeho prílohy</w:t>
      </w:r>
      <w:r w:rsidR="00FD0407" w:rsidRPr="00FC2FC6">
        <w:rPr>
          <w:rFonts w:ascii="Times New Roman" w:hAnsi="Times New Roman"/>
          <w:sz w:val="20"/>
          <w:szCs w:val="20"/>
        </w:rPr>
        <w:t>.</w:t>
      </w:r>
    </w:p>
    <w:p w14:paraId="4DA7EB0F" w14:textId="2AD732CE" w:rsidR="007D0765" w:rsidRPr="00FC2FC6" w:rsidRDefault="00947BF3">
      <w:pPr>
        <w:pStyle w:val="MLOdsek"/>
        <w:numPr>
          <w:ilvl w:val="1"/>
          <w:numId w:val="1"/>
        </w:numPr>
        <w:spacing w:line="240" w:lineRule="auto"/>
        <w:ind w:left="567" w:hanging="567"/>
        <w:rPr>
          <w:sz w:val="20"/>
          <w:szCs w:val="20"/>
        </w:rPr>
      </w:pPr>
      <w:r w:rsidRPr="00FC2FC6">
        <w:rPr>
          <w:sz w:val="20"/>
          <w:szCs w:val="20"/>
        </w:rPr>
        <w:t>Pre zamedzenie pochybností Zmluvné strany výslovne uvádzajú, že súčasťou plnenia podľa Zmluvy nie je dodávka HW.</w:t>
      </w:r>
      <w:bookmarkEnd w:id="11"/>
    </w:p>
    <w:p w14:paraId="4BB17791" w14:textId="39C9F1BD" w:rsidR="00FD0407" w:rsidRDefault="00FD0407" w:rsidP="00FD0407">
      <w:pPr>
        <w:pStyle w:val="MLOdsek"/>
        <w:numPr>
          <w:ilvl w:val="1"/>
          <w:numId w:val="1"/>
        </w:numPr>
        <w:spacing w:line="240" w:lineRule="auto"/>
        <w:ind w:left="567" w:hanging="567"/>
        <w:rPr>
          <w:sz w:val="20"/>
          <w:szCs w:val="20"/>
        </w:rPr>
      </w:pPr>
      <w:r>
        <w:rPr>
          <w:sz w:val="20"/>
          <w:szCs w:val="20"/>
        </w:rPr>
        <w:t>Požiadavky a podmienky uvedené v Opise predmetu zákazky Zhotoviteľ zohľadní pri vypracovaní Detailného návrhu riešenia Diela, a zároveň sa zaväzuje vykonať samotné vytvorenie, dodanie a implementáciu Diela v súlade s Detailným návrhom riešenia Diela odsúhlaseným Objednávateľom v Akceptačnom konaní podľa Zmluvy. Dodané Dielo musí spĺňať všetky funkčnosti, technické vlastnosti a kvalitu špecifikovanú v prílohách Zmluvy.</w:t>
      </w:r>
    </w:p>
    <w:p w14:paraId="134BBD83" w14:textId="093CB3BF" w:rsidR="007E0DDE" w:rsidRPr="00093A1C" w:rsidRDefault="007E0DDE" w:rsidP="00093A1C">
      <w:pPr>
        <w:pStyle w:val="MLOdsek"/>
        <w:numPr>
          <w:ilvl w:val="1"/>
          <w:numId w:val="1"/>
        </w:numPr>
        <w:spacing w:line="240" w:lineRule="auto"/>
        <w:ind w:left="567" w:hanging="567"/>
        <w:rPr>
          <w:sz w:val="20"/>
          <w:szCs w:val="20"/>
        </w:rPr>
      </w:pPr>
      <w:r>
        <w:rPr>
          <w:sz w:val="20"/>
          <w:szCs w:val="20"/>
        </w:rPr>
        <w:t xml:space="preserve">Zhotoviteľ sa zaväzuje zhotoviť Dielo a všetky jeho časti tak, aby spĺňali všetky požiadavky vzťahujúce sa na informačný systém verejnej správy, stanovené </w:t>
      </w:r>
      <w:r w:rsidR="00FC2FC6">
        <w:rPr>
          <w:sz w:val="20"/>
          <w:szCs w:val="20"/>
        </w:rPr>
        <w:t xml:space="preserve">aktuálne platnými a účinnými </w:t>
      </w:r>
      <w:r>
        <w:rPr>
          <w:sz w:val="20"/>
          <w:szCs w:val="20"/>
        </w:rPr>
        <w:t xml:space="preserve">právnymi predpismi. V prípade, ak po nadobudnutí účinnosti Zmluvy a pred odovzdaním Diela na základe Záverečného akceptačného protokolu podľa Zmluvy dôjde v právnom poriadku Slovenskej republiky, alebo v právnej úprave Európskej únie k takým legislatívnym zmenám právnych predpisov, ktoré budú mať vplyv na Dielo alebo jeho časť, alebo na práva a povinnosti Zmluvných strán podľa Zmluvy, a tým vyvolajú potrebu vykonania zmien Diela alebo jeho časti, potom o potrebe vykonania takýchto zmien budú Zmluvné strany rokovať </w:t>
      </w:r>
      <w:r w:rsidR="00577A9C">
        <w:rPr>
          <w:sz w:val="20"/>
          <w:szCs w:val="20"/>
        </w:rPr>
        <w:t xml:space="preserve">a </w:t>
      </w:r>
      <w:r>
        <w:rPr>
          <w:sz w:val="20"/>
          <w:szCs w:val="20"/>
        </w:rPr>
        <w:t xml:space="preserve">prípadné zmeny Diela alebo jeho časti </w:t>
      </w:r>
      <w:r>
        <w:rPr>
          <w:rFonts w:eastAsia="Calibri"/>
          <w:sz w:val="20"/>
          <w:szCs w:val="20"/>
        </w:rPr>
        <w:t>môžu byť realizované až na základe dodatku k Zmluve uzatvoreného Zmluvnými stranami v súlade s podmienkami § 18 Zákona o verejnom obstarávaní.</w:t>
      </w:r>
    </w:p>
    <w:p w14:paraId="6DA41CAC" w14:textId="107DE465" w:rsidR="005E5386" w:rsidRPr="00396640" w:rsidRDefault="00947BF3" w:rsidP="00396640">
      <w:pPr>
        <w:pStyle w:val="MLOdsek"/>
        <w:numPr>
          <w:ilvl w:val="1"/>
          <w:numId w:val="1"/>
        </w:numPr>
        <w:spacing w:line="240" w:lineRule="auto"/>
        <w:ind w:left="567" w:hanging="567"/>
        <w:rPr>
          <w:rFonts w:eastAsiaTheme="minorHAnsi"/>
        </w:rPr>
      </w:pPr>
      <w:r>
        <w:rPr>
          <w:sz w:val="20"/>
          <w:szCs w:val="20"/>
        </w:rPr>
        <w:t>Objednávateľ sa zaväzuje riadne a včas zhotovené Dielo prevziať a uhradiť za riadne a včas zhotovené Dielo Zhotoviteľovi Cenu Diela, a to v rozsahu a za podmienok dohodnutých v  Zmluve.</w:t>
      </w:r>
    </w:p>
    <w:p w14:paraId="3860957A" w14:textId="77777777" w:rsidR="007D0765" w:rsidRDefault="007D0765">
      <w:pPr>
        <w:pStyle w:val="Bezriadkovania"/>
        <w:widowControl w:val="0"/>
        <w:jc w:val="both"/>
        <w:rPr>
          <w:rFonts w:ascii="Times New Roman" w:hAnsi="Times New Roman"/>
          <w:sz w:val="20"/>
          <w:szCs w:val="20"/>
        </w:rPr>
      </w:pPr>
      <w:bookmarkStart w:id="15" w:name="_Toc442776545"/>
      <w:bookmarkEnd w:id="12"/>
    </w:p>
    <w:p w14:paraId="6C53440E" w14:textId="445FC8C6" w:rsidR="007D0765" w:rsidRDefault="00947BF3">
      <w:pPr>
        <w:pStyle w:val="Bezriadkovania"/>
        <w:numPr>
          <w:ilvl w:val="0"/>
          <w:numId w:val="1"/>
        </w:numPr>
        <w:jc w:val="center"/>
        <w:rPr>
          <w:rFonts w:ascii="Times New Roman" w:eastAsiaTheme="minorHAnsi" w:hAnsi="Times New Roman"/>
          <w:sz w:val="20"/>
          <w:szCs w:val="20"/>
        </w:rPr>
      </w:pPr>
      <w:r>
        <w:rPr>
          <w:rFonts w:ascii="Times New Roman" w:eastAsiaTheme="minorHAnsi" w:hAnsi="Times New Roman"/>
          <w:b/>
          <w:sz w:val="20"/>
          <w:szCs w:val="20"/>
        </w:rPr>
        <w:t xml:space="preserve">ČAS </w:t>
      </w:r>
      <w:bookmarkEnd w:id="15"/>
      <w:r>
        <w:rPr>
          <w:rFonts w:ascii="Times New Roman" w:eastAsiaTheme="minorHAnsi" w:hAnsi="Times New Roman"/>
          <w:b/>
          <w:sz w:val="20"/>
          <w:szCs w:val="20"/>
        </w:rPr>
        <w:t>A MIESTO VYKONANIA DIELA A POSKYTNUTIA PLNENIA ZHOTOVITEĽA</w:t>
      </w:r>
    </w:p>
    <w:p w14:paraId="5166CC04" w14:textId="77777777" w:rsidR="007D0765" w:rsidRDefault="007D0765">
      <w:pPr>
        <w:pStyle w:val="Bezriadkovania"/>
        <w:rPr>
          <w:rFonts w:ascii="Times New Roman" w:eastAsiaTheme="minorHAnsi" w:hAnsi="Times New Roman"/>
          <w:sz w:val="20"/>
          <w:szCs w:val="20"/>
        </w:rPr>
      </w:pPr>
    </w:p>
    <w:p w14:paraId="6FAD83E7" w14:textId="5C83E6A3" w:rsidR="007D0765" w:rsidRPr="004F6E02" w:rsidRDefault="00947BF3">
      <w:pPr>
        <w:pStyle w:val="Bezriadkovania"/>
        <w:numPr>
          <w:ilvl w:val="1"/>
          <w:numId w:val="1"/>
        </w:numPr>
        <w:ind w:left="567" w:hanging="567"/>
        <w:jc w:val="both"/>
        <w:rPr>
          <w:rFonts w:ascii="Times New Roman" w:eastAsiaTheme="minorHAnsi" w:hAnsi="Times New Roman"/>
          <w:sz w:val="20"/>
          <w:szCs w:val="20"/>
        </w:rPr>
      </w:pPr>
      <w:bookmarkStart w:id="16" w:name="_Ref477339132"/>
      <w:bookmarkStart w:id="17" w:name="_Ref123161624"/>
      <w:bookmarkStart w:id="18" w:name="_Ref494099885"/>
      <w:r w:rsidRPr="004F6E02">
        <w:rPr>
          <w:rFonts w:ascii="Times New Roman" w:eastAsiaTheme="minorHAnsi" w:hAnsi="Times New Roman"/>
          <w:sz w:val="20"/>
          <w:szCs w:val="20"/>
        </w:rPr>
        <w:t xml:space="preserve">Zhotoviteľ je povinný vykonať a odovzdať Dielo a poskytnúť </w:t>
      </w:r>
      <w:r w:rsidR="00AE58AC">
        <w:rPr>
          <w:rFonts w:ascii="Times New Roman" w:eastAsiaTheme="minorHAnsi" w:hAnsi="Times New Roman"/>
          <w:sz w:val="20"/>
          <w:szCs w:val="20"/>
        </w:rPr>
        <w:t xml:space="preserve">všetko </w:t>
      </w:r>
      <w:r w:rsidRPr="004F6E02">
        <w:rPr>
          <w:rFonts w:ascii="Times New Roman" w:eastAsiaTheme="minorHAnsi" w:hAnsi="Times New Roman"/>
          <w:sz w:val="20"/>
          <w:szCs w:val="20"/>
        </w:rPr>
        <w:t xml:space="preserve">dohodnuté plnenie podľa Zmluvy </w:t>
      </w:r>
      <w:r w:rsidR="00AE58AC">
        <w:rPr>
          <w:rFonts w:ascii="Times New Roman" w:eastAsiaTheme="minorHAnsi" w:hAnsi="Times New Roman"/>
          <w:sz w:val="20"/>
          <w:szCs w:val="20"/>
        </w:rPr>
        <w:t xml:space="preserve">                 </w:t>
      </w:r>
      <w:r w:rsidRPr="008703AC">
        <w:rPr>
          <w:rFonts w:ascii="Times New Roman" w:eastAsiaTheme="minorHAnsi" w:hAnsi="Times New Roman"/>
          <w:sz w:val="20"/>
          <w:szCs w:val="20"/>
        </w:rPr>
        <w:t>najneskôr do 30.09.2023</w:t>
      </w:r>
      <w:r w:rsidR="007E0DDE" w:rsidRPr="004F6E02">
        <w:rPr>
          <w:rFonts w:ascii="Times New Roman" w:eastAsiaTheme="minorHAnsi" w:hAnsi="Times New Roman"/>
          <w:sz w:val="20"/>
          <w:szCs w:val="20"/>
        </w:rPr>
        <w:t>.</w:t>
      </w:r>
      <w:bookmarkEnd w:id="16"/>
      <w:r w:rsidRPr="004F6E02">
        <w:rPr>
          <w:rFonts w:ascii="Times New Roman" w:eastAsiaTheme="minorHAnsi" w:hAnsi="Times New Roman"/>
          <w:sz w:val="20"/>
          <w:szCs w:val="20"/>
        </w:rPr>
        <w:t xml:space="preserve"> </w:t>
      </w:r>
      <w:bookmarkEnd w:id="17"/>
    </w:p>
    <w:p w14:paraId="6EAA1593" w14:textId="4123C4BA" w:rsidR="007D0765" w:rsidRDefault="00947BF3">
      <w:pPr>
        <w:pStyle w:val="Bezriadkovania"/>
        <w:numPr>
          <w:ilvl w:val="1"/>
          <w:numId w:val="1"/>
        </w:numPr>
        <w:ind w:left="567" w:hanging="567"/>
        <w:jc w:val="both"/>
        <w:rPr>
          <w:rFonts w:ascii="Times New Roman" w:eastAsiaTheme="minorHAnsi" w:hAnsi="Times New Roman"/>
          <w:sz w:val="20"/>
          <w:szCs w:val="20"/>
        </w:rPr>
      </w:pPr>
      <w:bookmarkStart w:id="19" w:name="_Ref19256611"/>
      <w:r>
        <w:rPr>
          <w:rFonts w:ascii="Times New Roman" w:eastAsiaTheme="minorHAnsi" w:hAnsi="Times New Roman"/>
          <w:sz w:val="20"/>
          <w:szCs w:val="20"/>
        </w:rPr>
        <w:t xml:space="preserve">Zhotoviteľ je povinný pri vykonávaní Diela (jednotlivých etáp Diela) </w:t>
      </w:r>
      <w:r w:rsidR="009B41CB">
        <w:rPr>
          <w:rFonts w:ascii="Times New Roman" w:eastAsiaTheme="minorHAnsi" w:hAnsi="Times New Roman"/>
          <w:sz w:val="20"/>
          <w:szCs w:val="20"/>
        </w:rPr>
        <w:t xml:space="preserve">a plnení povinností v zmysle Zmluvy </w:t>
      </w:r>
      <w:r>
        <w:rPr>
          <w:rFonts w:ascii="Times New Roman" w:eastAsiaTheme="minorHAnsi" w:hAnsi="Times New Roman"/>
          <w:sz w:val="20"/>
          <w:szCs w:val="20"/>
        </w:rPr>
        <w:t xml:space="preserve">dodržiavať časový harmonogram uvedený v Opise predmetu zákazky, </w:t>
      </w:r>
      <w:bookmarkEnd w:id="19"/>
      <w:r w:rsidR="00093A1C">
        <w:rPr>
          <w:rFonts w:ascii="Times New Roman" w:eastAsiaTheme="minorHAnsi" w:hAnsi="Times New Roman"/>
          <w:sz w:val="20"/>
          <w:szCs w:val="20"/>
        </w:rPr>
        <w:t xml:space="preserve">ktorý bude podrobne špecifikovaný </w:t>
      </w:r>
      <w:r>
        <w:rPr>
          <w:rFonts w:ascii="Times New Roman" w:eastAsiaTheme="minorHAnsi" w:hAnsi="Times New Roman"/>
          <w:sz w:val="20"/>
          <w:szCs w:val="20"/>
        </w:rPr>
        <w:t xml:space="preserve"> </w:t>
      </w:r>
      <w:r w:rsidR="00093A1C">
        <w:rPr>
          <w:rFonts w:ascii="Times New Roman" w:eastAsiaTheme="minorHAnsi" w:hAnsi="Times New Roman"/>
          <w:sz w:val="20"/>
          <w:szCs w:val="20"/>
        </w:rPr>
        <w:t>v Detailnom návrhu riešenia, vrátane časového harmonogramu vykonania Akceptačného testovania pri dodaní Diela alebo jeho častí</w:t>
      </w:r>
      <w:r>
        <w:rPr>
          <w:rFonts w:ascii="Times New Roman" w:eastAsiaTheme="minorHAnsi" w:hAnsi="Times New Roman"/>
          <w:sz w:val="20"/>
          <w:szCs w:val="20"/>
        </w:rPr>
        <w:t>.</w:t>
      </w:r>
    </w:p>
    <w:p w14:paraId="50ABE12F" w14:textId="77777777" w:rsidR="007D0765" w:rsidRDefault="00947BF3">
      <w:pPr>
        <w:pStyle w:val="MLOdsek"/>
        <w:numPr>
          <w:ilvl w:val="1"/>
          <w:numId w:val="1"/>
        </w:numPr>
        <w:spacing w:line="240" w:lineRule="auto"/>
        <w:ind w:left="567" w:hanging="567"/>
        <w:rPr>
          <w:sz w:val="20"/>
          <w:szCs w:val="20"/>
        </w:rPr>
      </w:pPr>
      <w:r>
        <w:rPr>
          <w:sz w:val="20"/>
          <w:szCs w:val="20"/>
        </w:rPr>
        <w:t xml:space="preserve">Ak sa Zmluvné strany nedohodnú inak, miestom zhotovenia Diela je sídlo Objednávateľa, jeho pracoviská mimo sídla Objednávateľa, a ak to technické podmienky umožňujú a ak sa Zmluvné strany na tom dohodnú, Zhotoviteľ môže plniť Dielo aj prostredníctvom vzdialeného prístupu. </w:t>
      </w:r>
    </w:p>
    <w:p w14:paraId="745B3BA2" w14:textId="154B1EF1" w:rsidR="004023A3" w:rsidRDefault="00947BF3">
      <w:pPr>
        <w:pStyle w:val="MLOdsek"/>
        <w:numPr>
          <w:ilvl w:val="1"/>
          <w:numId w:val="1"/>
        </w:numPr>
        <w:spacing w:line="240" w:lineRule="auto"/>
        <w:ind w:left="567" w:hanging="567"/>
        <w:rPr>
          <w:sz w:val="20"/>
          <w:szCs w:val="20"/>
        </w:rPr>
      </w:pPr>
      <w:r>
        <w:rPr>
          <w:sz w:val="20"/>
          <w:szCs w:val="20"/>
        </w:rPr>
        <w:t>Zhotoviteľ je povinný rešpektovať všetky bezpečnostné, organizačné a technické opatrenia a ďalšie relevantné predpisy Objednávateľa spojené s prácou v priestoroch Objednávateľa i s prístupom k informačným technológiám a sieti Objednávateľa, s ktorými bol preukázateľne oboznámený.</w:t>
      </w:r>
    </w:p>
    <w:p w14:paraId="7DEEB41A" w14:textId="77777777" w:rsidR="006D32AF" w:rsidRDefault="006D32AF" w:rsidP="006D32AF">
      <w:pPr>
        <w:pStyle w:val="MLOdsek"/>
        <w:numPr>
          <w:ilvl w:val="0"/>
          <w:numId w:val="0"/>
        </w:numPr>
        <w:spacing w:line="240" w:lineRule="auto"/>
        <w:ind w:left="567"/>
        <w:rPr>
          <w:sz w:val="20"/>
          <w:szCs w:val="20"/>
        </w:rPr>
      </w:pPr>
    </w:p>
    <w:p w14:paraId="2E60FB60" w14:textId="77777777" w:rsidR="00F55213" w:rsidRDefault="00F55213" w:rsidP="00F55213">
      <w:pPr>
        <w:pStyle w:val="MLOdsek"/>
        <w:numPr>
          <w:ilvl w:val="0"/>
          <w:numId w:val="0"/>
        </w:numPr>
        <w:spacing w:line="240" w:lineRule="auto"/>
        <w:ind w:left="567"/>
        <w:rPr>
          <w:sz w:val="20"/>
          <w:szCs w:val="20"/>
        </w:rPr>
      </w:pPr>
    </w:p>
    <w:p w14:paraId="346F38E2" w14:textId="77777777" w:rsidR="00573BA7" w:rsidRDefault="00573BA7" w:rsidP="00573BA7">
      <w:pPr>
        <w:pStyle w:val="MLOdsek"/>
        <w:numPr>
          <w:ilvl w:val="0"/>
          <w:numId w:val="0"/>
        </w:numPr>
        <w:spacing w:line="240" w:lineRule="auto"/>
        <w:ind w:left="567"/>
        <w:rPr>
          <w:sz w:val="20"/>
          <w:szCs w:val="20"/>
        </w:rPr>
      </w:pPr>
    </w:p>
    <w:bookmarkEnd w:id="18"/>
    <w:p w14:paraId="07C710FC" w14:textId="77777777" w:rsidR="007D0765" w:rsidRDefault="00947BF3">
      <w:pPr>
        <w:pStyle w:val="Bezriadkovania"/>
        <w:numPr>
          <w:ilvl w:val="0"/>
          <w:numId w:val="1"/>
        </w:numPr>
        <w:jc w:val="center"/>
        <w:rPr>
          <w:rFonts w:ascii="Times New Roman" w:hAnsi="Times New Roman"/>
          <w:b/>
          <w:sz w:val="20"/>
          <w:szCs w:val="20"/>
        </w:rPr>
      </w:pPr>
      <w:r>
        <w:rPr>
          <w:rFonts w:ascii="Times New Roman" w:hAnsi="Times New Roman"/>
          <w:b/>
          <w:sz w:val="20"/>
          <w:szCs w:val="20"/>
        </w:rPr>
        <w:lastRenderedPageBreak/>
        <w:t>PROJEKTOVÉ RIADENIE</w:t>
      </w:r>
    </w:p>
    <w:p w14:paraId="7AE353C2" w14:textId="77777777" w:rsidR="007D0765" w:rsidRDefault="007D0765">
      <w:pPr>
        <w:pStyle w:val="Bezriadkovania"/>
        <w:rPr>
          <w:rFonts w:ascii="Times New Roman" w:hAnsi="Times New Roman"/>
          <w:b/>
          <w:sz w:val="20"/>
          <w:szCs w:val="20"/>
        </w:rPr>
      </w:pPr>
    </w:p>
    <w:p w14:paraId="7E112CDD" w14:textId="114A2459" w:rsidR="007D0765" w:rsidRDefault="00947BF3">
      <w:pPr>
        <w:pStyle w:val="Zkladntext"/>
        <w:widowControl w:val="0"/>
        <w:numPr>
          <w:ilvl w:val="1"/>
          <w:numId w:val="1"/>
        </w:numPr>
        <w:spacing w:after="0" w:line="240" w:lineRule="auto"/>
        <w:ind w:left="567" w:hanging="567"/>
        <w:jc w:val="both"/>
        <w:rPr>
          <w:rFonts w:ascii="Times New Roman" w:hAnsi="Times New Roman" w:cs="Times New Roman"/>
          <w:sz w:val="20"/>
          <w:szCs w:val="20"/>
        </w:rPr>
      </w:pPr>
      <w:r>
        <w:rPr>
          <w:rFonts w:ascii="Times New Roman" w:hAnsi="Times New Roman" w:cs="Times New Roman"/>
          <w:sz w:val="20"/>
          <w:szCs w:val="20"/>
        </w:rPr>
        <w:t xml:space="preserve">Zhotoviteľ sa zaväzuje realizovať projektové riadenie a dodať všetky projektové výstupy, manažérske produkty a špecializované produkty jednotlivých fáz Projektu v súlade  s Vyhláškou č. 85/2020 Z. z.. </w:t>
      </w:r>
    </w:p>
    <w:p w14:paraId="73F30FFF" w14:textId="77777777" w:rsidR="007D0765" w:rsidRDefault="00947BF3">
      <w:pPr>
        <w:pStyle w:val="Zkladntext"/>
        <w:widowControl w:val="0"/>
        <w:numPr>
          <w:ilvl w:val="1"/>
          <w:numId w:val="1"/>
        </w:numPr>
        <w:spacing w:after="0" w:line="240" w:lineRule="auto"/>
        <w:ind w:left="567" w:hanging="567"/>
        <w:jc w:val="both"/>
        <w:rPr>
          <w:rFonts w:ascii="Times New Roman" w:hAnsi="Times New Roman" w:cs="Times New Roman"/>
          <w:sz w:val="20"/>
          <w:szCs w:val="20"/>
        </w:rPr>
      </w:pPr>
      <w:r>
        <w:rPr>
          <w:rFonts w:ascii="Times New Roman" w:hAnsi="Times New Roman" w:cs="Times New Roman"/>
          <w:sz w:val="20"/>
          <w:szCs w:val="20"/>
        </w:rPr>
        <w:t>Orgánmi projektového riadenia sú:</w:t>
      </w:r>
    </w:p>
    <w:p w14:paraId="4EB99143" w14:textId="770BF5B7" w:rsidR="007D0765" w:rsidRDefault="00947BF3" w:rsidP="00852566">
      <w:pPr>
        <w:pStyle w:val="Bezriadkovania"/>
        <w:widowControl w:val="0"/>
        <w:numPr>
          <w:ilvl w:val="2"/>
          <w:numId w:val="1"/>
        </w:numPr>
        <w:ind w:hanging="795"/>
        <w:jc w:val="both"/>
        <w:rPr>
          <w:rFonts w:ascii="Times New Roman" w:hAnsi="Times New Roman"/>
          <w:sz w:val="20"/>
          <w:szCs w:val="20"/>
        </w:rPr>
      </w:pPr>
      <w:r>
        <w:rPr>
          <w:rFonts w:ascii="Times New Roman" w:hAnsi="Times New Roman"/>
          <w:sz w:val="20"/>
          <w:szCs w:val="20"/>
        </w:rPr>
        <w:t>Riadiaci výbor</w:t>
      </w:r>
      <w:r w:rsidR="00AE58AC">
        <w:rPr>
          <w:rFonts w:ascii="Times New Roman" w:hAnsi="Times New Roman"/>
          <w:sz w:val="20"/>
          <w:szCs w:val="20"/>
        </w:rPr>
        <w:t>,</w:t>
      </w:r>
      <w:r>
        <w:rPr>
          <w:rFonts w:ascii="Times New Roman" w:hAnsi="Times New Roman"/>
          <w:sz w:val="20"/>
          <w:szCs w:val="20"/>
        </w:rPr>
        <w:t xml:space="preserve"> </w:t>
      </w:r>
    </w:p>
    <w:p w14:paraId="40069945" w14:textId="20DE7328" w:rsidR="007D0765" w:rsidRDefault="00947BF3" w:rsidP="00A340A8">
      <w:pPr>
        <w:pStyle w:val="Bezriadkovania"/>
        <w:widowControl w:val="0"/>
        <w:numPr>
          <w:ilvl w:val="2"/>
          <w:numId w:val="1"/>
        </w:numPr>
        <w:tabs>
          <w:tab w:val="clear" w:pos="1362"/>
          <w:tab w:val="num" w:pos="2268"/>
        </w:tabs>
        <w:ind w:hanging="795"/>
        <w:jc w:val="both"/>
        <w:rPr>
          <w:rFonts w:ascii="Times New Roman" w:hAnsi="Times New Roman"/>
          <w:sz w:val="20"/>
          <w:szCs w:val="20"/>
        </w:rPr>
      </w:pPr>
      <w:r>
        <w:rPr>
          <w:rFonts w:ascii="Times New Roman" w:hAnsi="Times New Roman"/>
          <w:sz w:val="20"/>
          <w:szCs w:val="20"/>
        </w:rPr>
        <w:t>Projektový manažér Objednávateľa</w:t>
      </w:r>
      <w:r w:rsidR="00AE58AC">
        <w:rPr>
          <w:rFonts w:ascii="Times New Roman" w:hAnsi="Times New Roman"/>
          <w:sz w:val="20"/>
          <w:szCs w:val="20"/>
        </w:rPr>
        <w:t>,</w:t>
      </w:r>
    </w:p>
    <w:p w14:paraId="0538E1B7" w14:textId="1183DC9B" w:rsidR="000C763F" w:rsidRPr="00852566" w:rsidRDefault="00AE58AC" w:rsidP="00852566">
      <w:pPr>
        <w:pStyle w:val="Bezriadkovania"/>
        <w:widowControl w:val="0"/>
        <w:numPr>
          <w:ilvl w:val="2"/>
          <w:numId w:val="1"/>
        </w:numPr>
        <w:ind w:hanging="795"/>
        <w:jc w:val="both"/>
        <w:rPr>
          <w:rFonts w:ascii="Times New Roman" w:hAnsi="Times New Roman"/>
          <w:sz w:val="20"/>
          <w:szCs w:val="20"/>
        </w:rPr>
      </w:pPr>
      <w:r>
        <w:rPr>
          <w:rFonts w:ascii="Times New Roman" w:hAnsi="Times New Roman"/>
          <w:sz w:val="20"/>
          <w:szCs w:val="20"/>
        </w:rPr>
        <w:t>Projektový manažér Zhotoviteľa.</w:t>
      </w:r>
    </w:p>
    <w:p w14:paraId="31322C2F" w14:textId="53ECD0F7" w:rsidR="007D0765" w:rsidRPr="00AE58AC" w:rsidRDefault="00947BF3">
      <w:pPr>
        <w:pStyle w:val="Zkladntext"/>
        <w:widowControl w:val="0"/>
        <w:numPr>
          <w:ilvl w:val="1"/>
          <w:numId w:val="1"/>
        </w:numPr>
        <w:spacing w:after="0" w:line="240" w:lineRule="auto"/>
        <w:ind w:left="567" w:hanging="567"/>
        <w:jc w:val="both"/>
        <w:rPr>
          <w:rFonts w:ascii="Times New Roman" w:hAnsi="Times New Roman" w:cs="Times New Roman"/>
          <w:sz w:val="20"/>
          <w:szCs w:val="20"/>
        </w:rPr>
      </w:pPr>
      <w:r w:rsidRPr="00AE58AC">
        <w:rPr>
          <w:rFonts w:ascii="Times New Roman" w:hAnsi="Times New Roman" w:cs="Times New Roman"/>
          <w:sz w:val="20"/>
          <w:szCs w:val="20"/>
          <w:shd w:val="clear" w:color="auto" w:fill="FFFFFF"/>
        </w:rPr>
        <w:t>Ak vo vzťahu k riadeniu Projektu konkrétny postup nie je  upravený Vyhláškou č. 85/2020 Z. z. alebo ak je v konkrétnom prípade uplatňovanie Vyhlášky č. 85/2020 Z. z. pri riadení projektov sporné, na základe dohody Zmluvných strán je možné použiť alebo uplatniť postup podľa aktuálne platného všeobecne akceptovaného štandardu riadenia projektov PRINCE2 - Projekty v riadených prostrediach</w:t>
      </w:r>
      <w:r w:rsidRPr="00AE58AC">
        <w:rPr>
          <w:rFonts w:ascii="Times New Roman" w:hAnsi="Times New Roman" w:cs="Times New Roman"/>
          <w:sz w:val="20"/>
          <w:szCs w:val="20"/>
        </w:rPr>
        <w:t xml:space="preserve"> alebo ekvivalent</w:t>
      </w:r>
      <w:r w:rsidR="0092484F" w:rsidRPr="00AE58AC">
        <w:rPr>
          <w:rFonts w:ascii="Times New Roman" w:hAnsi="Times New Roman" w:cs="Times New Roman"/>
          <w:sz w:val="20"/>
          <w:szCs w:val="20"/>
        </w:rPr>
        <w:t>.</w:t>
      </w:r>
    </w:p>
    <w:p w14:paraId="6C784704" w14:textId="117AC474" w:rsidR="002D523B" w:rsidRDefault="002D523B">
      <w:pPr>
        <w:pStyle w:val="Zkladntext"/>
        <w:widowControl w:val="0"/>
        <w:numPr>
          <w:ilvl w:val="1"/>
          <w:numId w:val="1"/>
        </w:numPr>
        <w:spacing w:after="0" w:line="240" w:lineRule="auto"/>
        <w:ind w:left="567" w:hanging="567"/>
        <w:jc w:val="both"/>
        <w:rPr>
          <w:rFonts w:ascii="Times New Roman" w:hAnsi="Times New Roman" w:cs="Times New Roman"/>
          <w:sz w:val="20"/>
          <w:szCs w:val="20"/>
        </w:rPr>
      </w:pPr>
      <w:r>
        <w:rPr>
          <w:rFonts w:ascii="Times New Roman" w:hAnsi="Times New Roman" w:cs="Times New Roman"/>
          <w:sz w:val="20"/>
          <w:szCs w:val="20"/>
        </w:rPr>
        <w:t>Pôsobnosť a úlohy Riadiaceho výboru, zloženie Riadiaceho výboru, určenie zodpovedn</w:t>
      </w:r>
      <w:r w:rsidR="00AE58AC">
        <w:rPr>
          <w:rFonts w:ascii="Times New Roman" w:hAnsi="Times New Roman" w:cs="Times New Roman"/>
          <w:sz w:val="20"/>
          <w:szCs w:val="20"/>
        </w:rPr>
        <w:t>osti členov Riadiaceho výboru, z</w:t>
      </w:r>
      <w:r>
        <w:rPr>
          <w:rFonts w:ascii="Times New Roman" w:hAnsi="Times New Roman" w:cs="Times New Roman"/>
          <w:sz w:val="20"/>
          <w:szCs w:val="20"/>
        </w:rPr>
        <w:t xml:space="preserve">asadnutie </w:t>
      </w:r>
      <w:r w:rsidR="00520297">
        <w:rPr>
          <w:rFonts w:ascii="Times New Roman" w:hAnsi="Times New Roman" w:cs="Times New Roman"/>
          <w:sz w:val="20"/>
          <w:szCs w:val="20"/>
        </w:rPr>
        <w:t>Riadi</w:t>
      </w:r>
      <w:r w:rsidR="00AE58AC">
        <w:rPr>
          <w:rFonts w:ascii="Times New Roman" w:hAnsi="Times New Roman" w:cs="Times New Roman"/>
          <w:sz w:val="20"/>
          <w:szCs w:val="20"/>
        </w:rPr>
        <w:t>aceho výboru, h</w:t>
      </w:r>
      <w:r w:rsidR="00520297">
        <w:rPr>
          <w:rFonts w:ascii="Times New Roman" w:hAnsi="Times New Roman" w:cs="Times New Roman"/>
          <w:sz w:val="20"/>
          <w:szCs w:val="20"/>
        </w:rPr>
        <w:t>lasovanie Riadiaceho výboru, práva a povinnosti členov Riadiaceho výboru a zánik Riadiaceho výboru podrobne upravuje ŠTATÚT RIADIACEHO VÝBORU</w:t>
      </w:r>
      <w:r w:rsidR="000C763F">
        <w:rPr>
          <w:rFonts w:ascii="Times New Roman" w:hAnsi="Times New Roman" w:cs="Times New Roman"/>
          <w:sz w:val="20"/>
          <w:szCs w:val="20"/>
        </w:rPr>
        <w:t>, s ktorým</w:t>
      </w:r>
      <w:r w:rsidR="00AE58AC">
        <w:rPr>
          <w:rFonts w:ascii="Times New Roman" w:hAnsi="Times New Roman" w:cs="Times New Roman"/>
          <w:sz w:val="20"/>
          <w:szCs w:val="20"/>
        </w:rPr>
        <w:t xml:space="preserve"> sa Zhotoviteľ </w:t>
      </w:r>
      <w:r w:rsidR="000C763F">
        <w:rPr>
          <w:rFonts w:ascii="Times New Roman" w:hAnsi="Times New Roman" w:cs="Times New Roman"/>
          <w:sz w:val="20"/>
          <w:szCs w:val="20"/>
        </w:rPr>
        <w:t xml:space="preserve">v rámci Verejného obstarávania </w:t>
      </w:r>
      <w:r w:rsidR="00AE58AC">
        <w:rPr>
          <w:rFonts w:ascii="Times New Roman" w:hAnsi="Times New Roman" w:cs="Times New Roman"/>
          <w:sz w:val="20"/>
          <w:szCs w:val="20"/>
        </w:rPr>
        <w:t>preukázateľne oboznámil</w:t>
      </w:r>
      <w:r w:rsidR="00520297">
        <w:rPr>
          <w:rFonts w:ascii="Times New Roman" w:hAnsi="Times New Roman" w:cs="Times New Roman"/>
          <w:sz w:val="20"/>
          <w:szCs w:val="20"/>
        </w:rPr>
        <w:t>.</w:t>
      </w:r>
    </w:p>
    <w:p w14:paraId="44AB537B" w14:textId="64611E1B" w:rsidR="007D0765" w:rsidRDefault="00947BF3">
      <w:pPr>
        <w:pStyle w:val="Zkladntext"/>
        <w:widowControl w:val="0"/>
        <w:numPr>
          <w:ilvl w:val="1"/>
          <w:numId w:val="1"/>
        </w:numPr>
        <w:spacing w:after="0" w:line="240" w:lineRule="auto"/>
        <w:ind w:left="567" w:hanging="567"/>
        <w:jc w:val="both"/>
        <w:rPr>
          <w:rFonts w:ascii="Times New Roman" w:hAnsi="Times New Roman" w:cs="Times New Roman"/>
          <w:sz w:val="20"/>
          <w:szCs w:val="20"/>
        </w:rPr>
      </w:pPr>
      <w:r>
        <w:rPr>
          <w:rFonts w:ascii="Times New Roman" w:hAnsi="Times New Roman" w:cs="Times New Roman"/>
          <w:sz w:val="20"/>
          <w:szCs w:val="20"/>
        </w:rPr>
        <w:t>Osoby menované Objednávateľom za Projektového manažéra Objednávateľa a členov (predsedu) Riadiaceho výboru oznámi Objednávateľ Zhotoviteľovi písomne do 5 dní odo dňa nadobudnutia účinnosti Zmluvy. Akúkoľvek zmenu v osobe člena (predsedu) Riadiaceho výboru a Projektového manažéra, je Objednávateľ povinný písomne oznámiť Zhotoviteľovi bez zbytočného odkladu.</w:t>
      </w:r>
    </w:p>
    <w:p w14:paraId="7BAE66D4" w14:textId="49C4BC5C" w:rsidR="007D0765" w:rsidRDefault="00947BF3">
      <w:pPr>
        <w:pStyle w:val="Zkladntext"/>
        <w:widowControl w:val="0"/>
        <w:numPr>
          <w:ilvl w:val="1"/>
          <w:numId w:val="1"/>
        </w:numPr>
        <w:spacing w:after="0" w:line="240" w:lineRule="auto"/>
        <w:ind w:left="567" w:hanging="567"/>
        <w:jc w:val="both"/>
        <w:rPr>
          <w:rFonts w:ascii="Times New Roman" w:hAnsi="Times New Roman" w:cs="Times New Roman"/>
          <w:sz w:val="20"/>
          <w:szCs w:val="20"/>
        </w:rPr>
      </w:pPr>
      <w:r>
        <w:rPr>
          <w:rFonts w:ascii="Times New Roman" w:hAnsi="Times New Roman" w:cs="Times New Roman"/>
          <w:sz w:val="20"/>
          <w:szCs w:val="20"/>
        </w:rPr>
        <w:t>Osoby menované Zhotoviteľom za Projektového manažéra Zhotoviteľa a za člena</w:t>
      </w:r>
      <w:r w:rsidR="0092484F">
        <w:rPr>
          <w:rFonts w:ascii="Times New Roman" w:hAnsi="Times New Roman" w:cs="Times New Roman"/>
          <w:sz w:val="20"/>
          <w:szCs w:val="20"/>
        </w:rPr>
        <w:t xml:space="preserve"> </w:t>
      </w:r>
      <w:r>
        <w:rPr>
          <w:rFonts w:ascii="Times New Roman" w:hAnsi="Times New Roman" w:cs="Times New Roman"/>
          <w:sz w:val="20"/>
          <w:szCs w:val="20"/>
        </w:rPr>
        <w:t>Riadiaceho výboru oznámi Zhotoviteľ Objednávateľovi písomne do 5 dní odo dňa nadobudnutia účinnosti Zmluvy. Akúkoľvek zmenu v osobe člena</w:t>
      </w:r>
      <w:r w:rsidR="00523C58">
        <w:rPr>
          <w:rFonts w:ascii="Times New Roman" w:hAnsi="Times New Roman" w:cs="Times New Roman"/>
          <w:sz w:val="20"/>
          <w:szCs w:val="20"/>
        </w:rPr>
        <w:t xml:space="preserve"> </w:t>
      </w:r>
      <w:r>
        <w:rPr>
          <w:rFonts w:ascii="Times New Roman" w:hAnsi="Times New Roman" w:cs="Times New Roman"/>
          <w:sz w:val="20"/>
          <w:szCs w:val="20"/>
        </w:rPr>
        <w:t>Riadiaceho výboru a Projektového manažéra, je Zhotoviteľ povinný písomne oznámiť Objednávateľovi bez zbytočného odkladu.</w:t>
      </w:r>
    </w:p>
    <w:p w14:paraId="20FCAF81" w14:textId="5AA16EF6" w:rsidR="007D0765" w:rsidRDefault="00947BF3">
      <w:pPr>
        <w:pStyle w:val="Zkladntext"/>
        <w:widowControl w:val="0"/>
        <w:numPr>
          <w:ilvl w:val="1"/>
          <w:numId w:val="1"/>
        </w:numPr>
        <w:spacing w:after="0" w:line="240" w:lineRule="auto"/>
        <w:ind w:left="567" w:hanging="567"/>
        <w:jc w:val="both"/>
        <w:rPr>
          <w:rFonts w:ascii="Times New Roman" w:hAnsi="Times New Roman" w:cs="Times New Roman"/>
          <w:sz w:val="20"/>
          <w:szCs w:val="20"/>
        </w:rPr>
      </w:pPr>
      <w:r>
        <w:rPr>
          <w:rFonts w:ascii="Times New Roman" w:hAnsi="Times New Roman" w:cs="Times New Roman"/>
          <w:sz w:val="20"/>
          <w:szCs w:val="20"/>
        </w:rPr>
        <w:t>Rozhodnutia Riadiaceho výboru sú pre Zmluvné strany v rozsahu ich záväzkov podľa Zmluvy záväzné obdobne ako pokyn Objednávateľa.</w:t>
      </w:r>
    </w:p>
    <w:p w14:paraId="18E59A71" w14:textId="5E5102BE" w:rsidR="007D0765" w:rsidRDefault="00947BF3">
      <w:pPr>
        <w:pStyle w:val="Zkladntext"/>
        <w:widowControl w:val="0"/>
        <w:numPr>
          <w:ilvl w:val="1"/>
          <w:numId w:val="1"/>
        </w:numPr>
        <w:spacing w:after="0" w:line="240" w:lineRule="auto"/>
        <w:ind w:left="567" w:hanging="567"/>
        <w:jc w:val="both"/>
        <w:rPr>
          <w:rFonts w:ascii="Times New Roman" w:hAnsi="Times New Roman" w:cs="Times New Roman"/>
          <w:sz w:val="20"/>
          <w:szCs w:val="20"/>
        </w:rPr>
      </w:pPr>
      <w:r>
        <w:rPr>
          <w:rFonts w:ascii="Times New Roman" w:hAnsi="Times New Roman" w:cs="Times New Roman"/>
          <w:sz w:val="20"/>
          <w:szCs w:val="20"/>
        </w:rPr>
        <w:t>Rozhodnutia Riadiaceho výboru musia byť prijaté v súlade so Zmluvou</w:t>
      </w:r>
      <w:r w:rsidR="00F41039">
        <w:rPr>
          <w:rFonts w:ascii="Times New Roman" w:hAnsi="Times New Roman" w:cs="Times New Roman"/>
          <w:sz w:val="20"/>
          <w:szCs w:val="20"/>
        </w:rPr>
        <w:t xml:space="preserve"> a</w:t>
      </w:r>
      <w:r w:rsidR="00DC4DCA">
        <w:rPr>
          <w:rFonts w:ascii="Times New Roman" w:hAnsi="Times New Roman" w:cs="Times New Roman"/>
          <w:sz w:val="20"/>
          <w:szCs w:val="20"/>
        </w:rPr>
        <w:t xml:space="preserve"> ŠTATÚTOM RIADIACEHO VÝBORU</w:t>
      </w:r>
      <w:r>
        <w:rPr>
          <w:rFonts w:ascii="Times New Roman" w:hAnsi="Times New Roman" w:cs="Times New Roman"/>
          <w:sz w:val="20"/>
          <w:szCs w:val="20"/>
        </w:rPr>
        <w:t xml:space="preserve">. Riadiaci výbor nie je oprávnený svojim rozhodnutím meniť a/alebo dopĺňať ustanovenia a podmienky Zmluvy. </w:t>
      </w:r>
    </w:p>
    <w:p w14:paraId="3B62ABD4" w14:textId="77777777" w:rsidR="007D0765" w:rsidRDefault="00947BF3">
      <w:pPr>
        <w:pStyle w:val="Zkladntext"/>
        <w:widowControl w:val="0"/>
        <w:numPr>
          <w:ilvl w:val="1"/>
          <w:numId w:val="1"/>
        </w:numPr>
        <w:spacing w:after="0" w:line="240" w:lineRule="auto"/>
        <w:ind w:left="567" w:hanging="567"/>
        <w:jc w:val="both"/>
        <w:rPr>
          <w:rFonts w:ascii="Times New Roman" w:hAnsi="Times New Roman" w:cs="Times New Roman"/>
          <w:sz w:val="20"/>
          <w:szCs w:val="20"/>
        </w:rPr>
      </w:pPr>
      <w:r>
        <w:rPr>
          <w:rFonts w:ascii="Times New Roman" w:hAnsi="Times New Roman" w:cs="Times New Roman"/>
          <w:sz w:val="20"/>
          <w:szCs w:val="20"/>
        </w:rPr>
        <w:t>Svoje požiadavky a rozhodnutia adresuje Riadiaci výbor Zhotoviteľovi a Objednávateľovi v písomnej forme s tým, že na realizáciu požiadaviek Riadiaceho výboru musí byť daná primeraná lehota.</w:t>
      </w:r>
    </w:p>
    <w:p w14:paraId="554B19BF" w14:textId="77777777" w:rsidR="00AE58AC" w:rsidRDefault="00947BF3">
      <w:pPr>
        <w:pStyle w:val="Odsekzoznamu"/>
        <w:numPr>
          <w:ilvl w:val="1"/>
          <w:numId w:val="1"/>
        </w:numPr>
        <w:spacing w:after="0" w:line="240" w:lineRule="auto"/>
        <w:ind w:left="567" w:hanging="567"/>
        <w:jc w:val="both"/>
        <w:rPr>
          <w:rFonts w:ascii="Times New Roman" w:hAnsi="Times New Roman" w:cs="Times New Roman"/>
          <w:sz w:val="20"/>
          <w:szCs w:val="20"/>
        </w:rPr>
      </w:pPr>
      <w:r>
        <w:rPr>
          <w:rFonts w:ascii="Times New Roman" w:hAnsi="Times New Roman" w:cs="Times New Roman"/>
          <w:sz w:val="20"/>
          <w:szCs w:val="20"/>
        </w:rPr>
        <w:t>Zmluvné strany sa dohodli na pravidelných stretnutiach IT Projektových manažérov. Tieto stretnutia sa budú konať raz za týždeň. Budú sa na nich zúčastňovať aj zodpovední zástupcovia za stranu Zhotoviteľa, Objednávateľa a príp. Subdodávateľa. Stretnutia budú slúžiť na operatívne riadenie Projektu, riešenie organizačných záležitostí súvisiacich s aktivitami a činnosťami na Projekte, koordináciu jednotlivých aktivít a činností na Projekte, kontrolu plnenia úloh, cieľov Projektu a detailného harmonogramu Projektu, ktorý je súčasťou Detailného návrhu riešenia, zabezpečenia spolupráce a súčinnosti Zmluvných strán na Projekte a riešenia otvorených otázok podľa článku X</w:t>
      </w:r>
      <w:r w:rsidR="0092484F">
        <w:rPr>
          <w:rFonts w:ascii="Times New Roman" w:hAnsi="Times New Roman" w:cs="Times New Roman"/>
          <w:sz w:val="20"/>
          <w:szCs w:val="20"/>
        </w:rPr>
        <w:t>.</w:t>
      </w:r>
      <w:r>
        <w:rPr>
          <w:rFonts w:ascii="Times New Roman" w:hAnsi="Times New Roman" w:cs="Times New Roman"/>
          <w:sz w:val="20"/>
          <w:szCs w:val="20"/>
        </w:rPr>
        <w:t xml:space="preserve"> Zmluvy. </w:t>
      </w:r>
    </w:p>
    <w:p w14:paraId="5579A977" w14:textId="70C5C1DC" w:rsidR="007D0765" w:rsidRDefault="00947BF3">
      <w:pPr>
        <w:pStyle w:val="Odsekzoznamu"/>
        <w:numPr>
          <w:ilvl w:val="1"/>
          <w:numId w:val="1"/>
        </w:numPr>
        <w:spacing w:after="0" w:line="240" w:lineRule="auto"/>
        <w:ind w:left="567" w:hanging="567"/>
        <w:jc w:val="both"/>
        <w:rPr>
          <w:rFonts w:ascii="Times New Roman" w:hAnsi="Times New Roman" w:cs="Times New Roman"/>
          <w:sz w:val="20"/>
          <w:szCs w:val="20"/>
        </w:rPr>
      </w:pPr>
      <w:r>
        <w:rPr>
          <w:rFonts w:ascii="Times New Roman" w:hAnsi="Times New Roman" w:cs="Times New Roman"/>
          <w:sz w:val="20"/>
          <w:szCs w:val="20"/>
        </w:rPr>
        <w:t>V prípadoch, keď IT Projektoví manažéri nebudú mať právomoc na prijatie príslušného rozhodnuti</w:t>
      </w:r>
      <w:r w:rsidR="00207391">
        <w:rPr>
          <w:rFonts w:ascii="Times New Roman" w:hAnsi="Times New Roman" w:cs="Times New Roman"/>
          <w:sz w:val="20"/>
          <w:szCs w:val="20"/>
        </w:rPr>
        <w:t xml:space="preserve">a, alebo v prípadoch podľa bodu </w:t>
      </w:r>
      <w:r w:rsidR="00207391">
        <w:rPr>
          <w:rFonts w:ascii="Times New Roman" w:hAnsi="Times New Roman" w:cs="Times New Roman"/>
          <w:sz w:val="20"/>
          <w:szCs w:val="20"/>
        </w:rPr>
        <w:fldChar w:fldCharType="begin"/>
      </w:r>
      <w:r w:rsidR="00207391">
        <w:rPr>
          <w:rFonts w:ascii="Times New Roman" w:hAnsi="Times New Roman" w:cs="Times New Roman"/>
          <w:sz w:val="20"/>
          <w:szCs w:val="20"/>
        </w:rPr>
        <w:instrText xml:space="preserve"> REF _Ref128560276 \n \h </w:instrText>
      </w:r>
      <w:r w:rsidR="00207391">
        <w:rPr>
          <w:rFonts w:ascii="Times New Roman" w:hAnsi="Times New Roman" w:cs="Times New Roman"/>
          <w:sz w:val="20"/>
          <w:szCs w:val="20"/>
        </w:rPr>
      </w:r>
      <w:r w:rsidR="00207391">
        <w:rPr>
          <w:rFonts w:ascii="Times New Roman" w:hAnsi="Times New Roman" w:cs="Times New Roman"/>
          <w:sz w:val="20"/>
          <w:szCs w:val="20"/>
        </w:rPr>
        <w:fldChar w:fldCharType="separate"/>
      </w:r>
      <w:r w:rsidR="00207391">
        <w:rPr>
          <w:rFonts w:ascii="Times New Roman" w:hAnsi="Times New Roman" w:cs="Times New Roman"/>
          <w:sz w:val="20"/>
          <w:szCs w:val="20"/>
        </w:rPr>
        <w:t>10.2</w:t>
      </w:r>
      <w:r w:rsidR="00207391">
        <w:rPr>
          <w:rFonts w:ascii="Times New Roman" w:hAnsi="Times New Roman" w:cs="Times New Roman"/>
          <w:sz w:val="20"/>
          <w:szCs w:val="20"/>
        </w:rPr>
        <w:fldChar w:fldCharType="end"/>
      </w:r>
      <w:r>
        <w:rPr>
          <w:rFonts w:ascii="Times New Roman" w:hAnsi="Times New Roman" w:cs="Times New Roman"/>
          <w:sz w:val="20"/>
          <w:szCs w:val="20"/>
        </w:rPr>
        <w:t xml:space="preserve"> Zmluvy, postúpia takú vec na rozhodnutie Riadiacemu výboru. </w:t>
      </w:r>
    </w:p>
    <w:p w14:paraId="09264074" w14:textId="1413CC1E" w:rsidR="007D0765" w:rsidRDefault="007D0765">
      <w:pPr>
        <w:pStyle w:val="Bezriadkovania"/>
        <w:rPr>
          <w:rFonts w:ascii="Times New Roman" w:hAnsi="Times New Roman"/>
          <w:b/>
          <w:sz w:val="20"/>
          <w:szCs w:val="20"/>
        </w:rPr>
      </w:pPr>
    </w:p>
    <w:p w14:paraId="1B836A73" w14:textId="77777777" w:rsidR="007D0765" w:rsidRDefault="00947BF3">
      <w:pPr>
        <w:pStyle w:val="Bezriadkovania"/>
        <w:numPr>
          <w:ilvl w:val="0"/>
          <w:numId w:val="1"/>
        </w:numPr>
        <w:jc w:val="center"/>
        <w:rPr>
          <w:rFonts w:ascii="Times New Roman" w:hAnsi="Times New Roman"/>
          <w:sz w:val="20"/>
          <w:szCs w:val="20"/>
        </w:rPr>
      </w:pPr>
      <w:r>
        <w:rPr>
          <w:rFonts w:ascii="Times New Roman" w:hAnsi="Times New Roman"/>
          <w:b/>
          <w:sz w:val="20"/>
          <w:szCs w:val="20"/>
        </w:rPr>
        <w:t>ĎALŠIE PRÁVA A POVINNOSTI ZMLUVNÝCH STRÁN</w:t>
      </w:r>
    </w:p>
    <w:p w14:paraId="1B977C1F" w14:textId="77777777" w:rsidR="007D0765" w:rsidRDefault="007D0765">
      <w:pPr>
        <w:pStyle w:val="Bezriadkovania"/>
        <w:rPr>
          <w:rFonts w:ascii="Times New Roman" w:hAnsi="Times New Roman"/>
          <w:sz w:val="20"/>
          <w:szCs w:val="20"/>
        </w:rPr>
      </w:pPr>
    </w:p>
    <w:p w14:paraId="1D816989" w14:textId="77777777" w:rsidR="007D0765" w:rsidRDefault="00947BF3">
      <w:pPr>
        <w:pStyle w:val="MLOdsek"/>
        <w:numPr>
          <w:ilvl w:val="1"/>
          <w:numId w:val="1"/>
        </w:numPr>
        <w:tabs>
          <w:tab w:val="clear" w:pos="994"/>
        </w:tabs>
        <w:spacing w:line="240" w:lineRule="auto"/>
        <w:ind w:left="567" w:hanging="567"/>
        <w:rPr>
          <w:rFonts w:eastAsiaTheme="minorHAnsi"/>
          <w:sz w:val="20"/>
          <w:szCs w:val="20"/>
          <w:lang w:eastAsia="en-US"/>
        </w:rPr>
      </w:pPr>
      <w:bookmarkStart w:id="20" w:name="_Ref519610035"/>
      <w:r>
        <w:rPr>
          <w:sz w:val="20"/>
          <w:szCs w:val="20"/>
        </w:rPr>
        <w:t>Objednávateľ sa zaväzuje:</w:t>
      </w:r>
      <w:bookmarkEnd w:id="20"/>
      <w:r>
        <w:rPr>
          <w:rFonts w:eastAsiaTheme="minorHAnsi"/>
          <w:sz w:val="20"/>
          <w:szCs w:val="20"/>
          <w:lang w:eastAsia="en-US"/>
        </w:rPr>
        <w:t xml:space="preserve"> </w:t>
      </w:r>
    </w:p>
    <w:p w14:paraId="08BA700F" w14:textId="4AA5446E" w:rsidR="007D0765" w:rsidRDefault="00947BF3">
      <w:pPr>
        <w:pStyle w:val="MLOdsek"/>
        <w:numPr>
          <w:ilvl w:val="2"/>
          <w:numId w:val="1"/>
        </w:numPr>
        <w:tabs>
          <w:tab w:val="clear" w:pos="994"/>
        </w:tabs>
        <w:spacing w:line="240" w:lineRule="auto"/>
        <w:ind w:left="1276" w:hanging="709"/>
        <w:rPr>
          <w:rFonts w:eastAsiaTheme="minorHAnsi"/>
          <w:sz w:val="20"/>
          <w:szCs w:val="20"/>
          <w:lang w:eastAsia="en-US"/>
        </w:rPr>
      </w:pPr>
      <w:r>
        <w:rPr>
          <w:rFonts w:eastAsiaTheme="minorHAnsi"/>
          <w:sz w:val="20"/>
          <w:szCs w:val="20"/>
          <w:lang w:eastAsia="en-US"/>
        </w:rPr>
        <w:t>za predpokladu dodržania bezpečnostných a ďalších vnútorných predpisov Objednávateľa zabezpečiť prístup Zhotoviteľa a ním poverených osôb, podieľajúcich sa na zhotovení Diela a plnení povinností Zhotoviteľa podľa Zmluvy, do priestorov Objednávateľa v mieste plnenia Diela podľa Zmluvy, v rozsahu nevyhnutne potrebnom na riadne a včasné zhotovenie Diela,</w:t>
      </w:r>
    </w:p>
    <w:p w14:paraId="7369A745" w14:textId="2BC95F3D" w:rsidR="007D0765" w:rsidRDefault="00947BF3">
      <w:pPr>
        <w:pStyle w:val="MLOdsek"/>
        <w:numPr>
          <w:ilvl w:val="2"/>
          <w:numId w:val="1"/>
        </w:numPr>
        <w:tabs>
          <w:tab w:val="clear" w:pos="994"/>
        </w:tabs>
        <w:spacing w:line="240" w:lineRule="auto"/>
        <w:ind w:left="1276" w:hanging="709"/>
        <w:rPr>
          <w:rFonts w:eastAsiaTheme="minorHAnsi"/>
          <w:sz w:val="20"/>
          <w:szCs w:val="20"/>
          <w:lang w:eastAsia="en-US"/>
        </w:rPr>
      </w:pPr>
      <w:r>
        <w:rPr>
          <w:rFonts w:eastAsiaTheme="minorHAnsi"/>
          <w:sz w:val="20"/>
          <w:szCs w:val="20"/>
          <w:lang w:eastAsia="en-US"/>
        </w:rPr>
        <w:t xml:space="preserve">za predpokladu dodržania bezpečnostných a ďalších vnútorných predpisov Objednávateľa sprístupniť Zhotoviteľovi a ním povereným osobám, podieľajúcim sa na zhotovení Diela a plnení povinností Zhotoviteľa podľa Zmluvy, technickú, komunikačnú a systémovú infraštruktúru, v rozsahu nevyhnutnom pre riadne a včasné zhotovenie Diela podľa Zmluvy a zabezpečiť Zhotoviteľovi na jeho žiadosť včas prístup k všetkým zariadeniam, ku ktorým je jeho prístup potrebný na účely riadneho a včasného zhotovenia Diela, vrátane zdrojov energie a elektronickej komunikačnej siete, </w:t>
      </w:r>
    </w:p>
    <w:p w14:paraId="3742E845" w14:textId="67577861" w:rsidR="007D0765" w:rsidRDefault="00947BF3">
      <w:pPr>
        <w:pStyle w:val="MLOdsek"/>
        <w:numPr>
          <w:ilvl w:val="2"/>
          <w:numId w:val="1"/>
        </w:numPr>
        <w:tabs>
          <w:tab w:val="clear" w:pos="994"/>
        </w:tabs>
        <w:spacing w:line="240" w:lineRule="auto"/>
        <w:ind w:left="1276" w:hanging="709"/>
        <w:rPr>
          <w:rFonts w:eastAsiaTheme="minorHAnsi"/>
          <w:sz w:val="20"/>
          <w:szCs w:val="20"/>
          <w:lang w:eastAsia="en-US"/>
        </w:rPr>
      </w:pPr>
      <w:r>
        <w:rPr>
          <w:rFonts w:eastAsiaTheme="minorHAnsi"/>
          <w:sz w:val="20"/>
          <w:szCs w:val="20"/>
          <w:lang w:eastAsia="en-US"/>
        </w:rPr>
        <w:t>za predpokladu dodržania bezpečnostných a ďalších vnútorných predpisov Objednávateľa zabezpečiť pre Zhotoviteľa a ním poverené osoby, podieľajúce sa na zhotovovaní Diela a plnení povinností Zhotoviteľa podľa Zmluvy poskytnutie primeraných prostriedkov diaľkového prístupu pre vykonávanie prác na Diele, v súlade s platnými internými predpismi Objednávateľa,</w:t>
      </w:r>
    </w:p>
    <w:p w14:paraId="1CD56F9E" w14:textId="21B21D8C" w:rsidR="007D0765" w:rsidRDefault="00947BF3">
      <w:pPr>
        <w:pStyle w:val="MLOdsek"/>
        <w:numPr>
          <w:ilvl w:val="2"/>
          <w:numId w:val="1"/>
        </w:numPr>
        <w:tabs>
          <w:tab w:val="clear" w:pos="994"/>
        </w:tabs>
        <w:spacing w:line="240" w:lineRule="auto"/>
        <w:ind w:left="1276" w:hanging="709"/>
        <w:rPr>
          <w:rFonts w:eastAsiaTheme="minorHAnsi"/>
          <w:sz w:val="20"/>
          <w:szCs w:val="20"/>
          <w:lang w:eastAsia="en-US"/>
        </w:rPr>
      </w:pPr>
      <w:r>
        <w:rPr>
          <w:rFonts w:eastAsiaTheme="minorHAnsi"/>
          <w:sz w:val="20"/>
          <w:szCs w:val="20"/>
          <w:lang w:eastAsia="en-US"/>
        </w:rPr>
        <w:lastRenderedPageBreak/>
        <w:t xml:space="preserve">zabezpečiť v nevyhnutnom rozsahu prítomnosť IT Projektového manažéra Objednávateľa v sídle Objednávateľa, alebo </w:t>
      </w:r>
      <w:r>
        <w:rPr>
          <w:sz w:val="20"/>
          <w:szCs w:val="20"/>
        </w:rPr>
        <w:t>jeho pracoviskách mimo sídla Objednávateľa</w:t>
      </w:r>
      <w:r>
        <w:rPr>
          <w:rFonts w:eastAsiaTheme="minorHAnsi"/>
          <w:sz w:val="20"/>
          <w:szCs w:val="20"/>
          <w:lang w:eastAsia="en-US"/>
        </w:rPr>
        <w:t>, ak je to potrebné pre riadne a včasné plnenie záväzkov Zhotoviteľa podľa Zmluvy,</w:t>
      </w:r>
    </w:p>
    <w:p w14:paraId="52D1FE78" w14:textId="2FDE3CAB" w:rsidR="00DC4DCA" w:rsidRPr="004332F1" w:rsidRDefault="00947BF3" w:rsidP="004332F1">
      <w:pPr>
        <w:pStyle w:val="MLOdsek"/>
        <w:numPr>
          <w:ilvl w:val="2"/>
          <w:numId w:val="1"/>
        </w:numPr>
        <w:tabs>
          <w:tab w:val="clear" w:pos="994"/>
        </w:tabs>
        <w:spacing w:line="240" w:lineRule="auto"/>
        <w:ind w:left="1276" w:hanging="709"/>
        <w:rPr>
          <w:rFonts w:eastAsiaTheme="minorHAnsi"/>
          <w:sz w:val="20"/>
          <w:szCs w:val="20"/>
          <w:lang w:eastAsia="en-US"/>
        </w:rPr>
      </w:pPr>
      <w:r>
        <w:rPr>
          <w:rFonts w:eastAsiaTheme="minorHAnsi"/>
          <w:sz w:val="20"/>
          <w:szCs w:val="20"/>
          <w:lang w:eastAsia="en-US"/>
        </w:rPr>
        <w:t>poskytovať Zhotoviteľovi ďalšiu súčinnosť v súlade s článkom X</w:t>
      </w:r>
      <w:r w:rsidR="00751AC3">
        <w:rPr>
          <w:rFonts w:eastAsiaTheme="minorHAnsi"/>
          <w:sz w:val="20"/>
          <w:szCs w:val="20"/>
          <w:lang w:eastAsia="en-US"/>
        </w:rPr>
        <w:t>.</w:t>
      </w:r>
      <w:r>
        <w:rPr>
          <w:sz w:val="20"/>
          <w:szCs w:val="20"/>
        </w:rPr>
        <w:t xml:space="preserve"> </w:t>
      </w:r>
      <w:r>
        <w:rPr>
          <w:rFonts w:eastAsiaTheme="minorHAnsi"/>
          <w:sz w:val="20"/>
          <w:szCs w:val="20"/>
          <w:lang w:eastAsia="en-US"/>
        </w:rPr>
        <w:t xml:space="preserve">Zmluvy v rozsahu tam uvedenom a potrebnom pre riadne a včasné zhotovenie Diela podľa Zmluvy. </w:t>
      </w:r>
    </w:p>
    <w:p w14:paraId="66B07896" w14:textId="77777777" w:rsidR="007D0765" w:rsidRDefault="00947BF3">
      <w:pPr>
        <w:pStyle w:val="MLOdsek"/>
        <w:numPr>
          <w:ilvl w:val="1"/>
          <w:numId w:val="1"/>
        </w:numPr>
        <w:tabs>
          <w:tab w:val="clear" w:pos="994"/>
          <w:tab w:val="left" w:pos="1418"/>
        </w:tabs>
        <w:spacing w:line="240" w:lineRule="auto"/>
        <w:ind w:left="567" w:hanging="567"/>
        <w:rPr>
          <w:sz w:val="20"/>
          <w:szCs w:val="20"/>
        </w:rPr>
      </w:pPr>
      <w:bookmarkStart w:id="21" w:name="_Ref519610349"/>
      <w:r>
        <w:rPr>
          <w:sz w:val="20"/>
          <w:szCs w:val="20"/>
        </w:rPr>
        <w:t>Zhotoviteľ sa zaväzuje:</w:t>
      </w:r>
      <w:bookmarkEnd w:id="21"/>
      <w:r>
        <w:rPr>
          <w:sz w:val="20"/>
          <w:szCs w:val="20"/>
        </w:rPr>
        <w:t xml:space="preserve"> </w:t>
      </w:r>
    </w:p>
    <w:p w14:paraId="1B0EFEFE" w14:textId="480F9E6C" w:rsidR="007D0765" w:rsidRDefault="00947BF3">
      <w:pPr>
        <w:pStyle w:val="MLOdsek"/>
        <w:numPr>
          <w:ilvl w:val="2"/>
          <w:numId w:val="1"/>
        </w:numPr>
        <w:tabs>
          <w:tab w:val="clear" w:pos="994"/>
        </w:tabs>
        <w:spacing w:line="240" w:lineRule="auto"/>
        <w:ind w:left="1276" w:hanging="709"/>
        <w:rPr>
          <w:sz w:val="20"/>
          <w:szCs w:val="20"/>
          <w:lang w:eastAsia="sk-SK"/>
        </w:rPr>
      </w:pPr>
      <w:r>
        <w:rPr>
          <w:sz w:val="20"/>
          <w:szCs w:val="20"/>
          <w:lang w:eastAsia="sk-SK"/>
        </w:rPr>
        <w:t>zhotoviť Dielo riadne a včas,</w:t>
      </w:r>
      <w:r>
        <w:rPr>
          <w:sz w:val="20"/>
          <w:szCs w:val="20"/>
        </w:rPr>
        <w:t xml:space="preserve"> na svoje náklady a na svoje nebezpečenstvo, </w:t>
      </w:r>
      <w:r>
        <w:rPr>
          <w:sz w:val="20"/>
          <w:szCs w:val="20"/>
          <w:lang w:eastAsia="sk-SK"/>
        </w:rPr>
        <w:t xml:space="preserve">v súlade s požiadavkami Objednávateľa uvedenými v  Zmluve, vrátane jej príloh a v súlade s podmienkami Verejného obstarávania, </w:t>
      </w:r>
    </w:p>
    <w:p w14:paraId="29590A5A" w14:textId="77777777" w:rsidR="007D0765" w:rsidRDefault="00947BF3">
      <w:pPr>
        <w:pStyle w:val="MLOdsek"/>
        <w:numPr>
          <w:ilvl w:val="2"/>
          <w:numId w:val="1"/>
        </w:numPr>
        <w:tabs>
          <w:tab w:val="clear" w:pos="994"/>
        </w:tabs>
        <w:spacing w:line="240" w:lineRule="auto"/>
        <w:ind w:left="1276" w:hanging="709"/>
        <w:rPr>
          <w:sz w:val="20"/>
          <w:szCs w:val="20"/>
          <w:lang w:eastAsia="sk-SK"/>
        </w:rPr>
      </w:pPr>
      <w:r>
        <w:rPr>
          <w:sz w:val="20"/>
          <w:szCs w:val="20"/>
          <w:lang w:eastAsia="sk-SK"/>
        </w:rPr>
        <w:t xml:space="preserve">postupovať s odbornou starostlivosťou, čestne, svedomito, hospodárne, s využitím dostupných odborných znalostí a skúseností, v súlade so záujmami Objednávateľa, ktoré sú mu známe, alebo ktoré mu, pri zachovaní odbornej starostlivosti, musia byť známe </w:t>
      </w:r>
      <w:r>
        <w:rPr>
          <w:rFonts w:eastAsia="Calibri"/>
          <w:sz w:val="20"/>
          <w:szCs w:val="20"/>
        </w:rPr>
        <w:t>a dodať Dielo podľa svojich najlepších schopností a v súlade so všetkými podmienkami uvedenými v Zmluve,</w:t>
      </w:r>
      <w:r>
        <w:rPr>
          <w:sz w:val="20"/>
          <w:szCs w:val="20"/>
          <w:lang w:eastAsia="sk-SK"/>
        </w:rPr>
        <w:t xml:space="preserve"> </w:t>
      </w:r>
    </w:p>
    <w:p w14:paraId="57EEDB63" w14:textId="42FA70A4" w:rsidR="007D0765" w:rsidRDefault="00947BF3">
      <w:pPr>
        <w:pStyle w:val="MLOdsek"/>
        <w:numPr>
          <w:ilvl w:val="2"/>
          <w:numId w:val="1"/>
        </w:numPr>
        <w:tabs>
          <w:tab w:val="clear" w:pos="994"/>
        </w:tabs>
        <w:spacing w:line="240" w:lineRule="auto"/>
        <w:ind w:left="1276" w:hanging="709"/>
        <w:rPr>
          <w:sz w:val="20"/>
          <w:szCs w:val="20"/>
          <w:lang w:eastAsia="sk-SK"/>
        </w:rPr>
      </w:pPr>
      <w:r>
        <w:rPr>
          <w:sz w:val="20"/>
          <w:szCs w:val="20"/>
          <w:lang w:eastAsia="sk-SK"/>
        </w:rPr>
        <w:t>pri plnení povinností podľa Zmluvy dodržiavať pokyny a podklady Objednávateľa, ktoré nie sú v rozpore s ustanoveniami Zmluvy,</w:t>
      </w:r>
    </w:p>
    <w:p w14:paraId="016343C1" w14:textId="1CF90AC2" w:rsidR="007D0765" w:rsidRDefault="00947BF3">
      <w:pPr>
        <w:pStyle w:val="MLOdsek"/>
        <w:numPr>
          <w:ilvl w:val="2"/>
          <w:numId w:val="1"/>
        </w:numPr>
        <w:tabs>
          <w:tab w:val="clear" w:pos="994"/>
        </w:tabs>
        <w:spacing w:line="240" w:lineRule="auto"/>
        <w:ind w:left="1276" w:hanging="709"/>
        <w:rPr>
          <w:sz w:val="20"/>
          <w:szCs w:val="20"/>
          <w:lang w:eastAsia="sk-SK"/>
        </w:rPr>
      </w:pPr>
      <w:r>
        <w:rPr>
          <w:sz w:val="20"/>
          <w:szCs w:val="20"/>
          <w:lang w:eastAsia="sk-SK"/>
        </w:rPr>
        <w:t xml:space="preserve">bez zbytočného odkladu upozorniť Objednávateľa na nevhodnú povahu pokynov a/alebo podkladov poskytnutých mu Objednávateľom, ak mohol túto nevhodnosť zistiť pri vynaložení odbornej </w:t>
      </w:r>
      <w:r w:rsidR="00385B77">
        <w:rPr>
          <w:sz w:val="20"/>
          <w:szCs w:val="20"/>
          <w:lang w:eastAsia="sk-SK"/>
        </w:rPr>
        <w:t>starostlivosti</w:t>
      </w:r>
      <w:r>
        <w:rPr>
          <w:sz w:val="20"/>
          <w:szCs w:val="20"/>
          <w:lang w:eastAsia="sk-SK"/>
        </w:rPr>
        <w:t xml:space="preserve">, </w:t>
      </w:r>
      <w:bookmarkStart w:id="22" w:name="_Ref519610352"/>
    </w:p>
    <w:p w14:paraId="582AEDF9" w14:textId="77777777" w:rsidR="007D0765" w:rsidRDefault="00947BF3">
      <w:pPr>
        <w:pStyle w:val="MLOdsek"/>
        <w:numPr>
          <w:ilvl w:val="2"/>
          <w:numId w:val="1"/>
        </w:numPr>
        <w:tabs>
          <w:tab w:val="clear" w:pos="994"/>
        </w:tabs>
        <w:spacing w:line="240" w:lineRule="auto"/>
        <w:ind w:left="1276" w:hanging="709"/>
        <w:rPr>
          <w:sz w:val="20"/>
          <w:szCs w:val="20"/>
          <w:lang w:eastAsia="sk-SK"/>
        </w:rPr>
      </w:pPr>
      <w:r>
        <w:rPr>
          <w:sz w:val="20"/>
          <w:szCs w:val="20"/>
          <w:lang w:eastAsia="sk-SK"/>
        </w:rPr>
        <w:t>neodkladne písomne informovať Objednávateľa o každom prípadnom omeškaní, či iných skutočnostiach, ktoré by mohli ohroziť riadne a včasné zhotovenie Diela,</w:t>
      </w:r>
      <w:bookmarkEnd w:id="22"/>
    </w:p>
    <w:p w14:paraId="01F83F68" w14:textId="166BDDD4" w:rsidR="007D0765" w:rsidRDefault="00947BF3">
      <w:pPr>
        <w:pStyle w:val="MLOdsek"/>
        <w:numPr>
          <w:ilvl w:val="2"/>
          <w:numId w:val="1"/>
        </w:numPr>
        <w:tabs>
          <w:tab w:val="clear" w:pos="994"/>
        </w:tabs>
        <w:spacing w:line="240" w:lineRule="auto"/>
        <w:ind w:left="1276" w:hanging="709"/>
        <w:rPr>
          <w:sz w:val="20"/>
          <w:szCs w:val="20"/>
          <w:lang w:eastAsia="sk-SK"/>
        </w:rPr>
      </w:pPr>
      <w:r>
        <w:rPr>
          <w:sz w:val="20"/>
          <w:szCs w:val="20"/>
          <w:lang w:eastAsia="sk-SK"/>
        </w:rPr>
        <w:t>niesť zodpovednosť za vzniknutú škodu, spôsobenú Objednávateľovi porušením svojich povinností vyplývajúcich zo  Zmluvy a/alebo z právnych predpisov,</w:t>
      </w:r>
    </w:p>
    <w:p w14:paraId="2BA51E79" w14:textId="77777777" w:rsidR="007D0765" w:rsidRDefault="00947BF3">
      <w:pPr>
        <w:pStyle w:val="MLOdsek"/>
        <w:numPr>
          <w:ilvl w:val="2"/>
          <w:numId w:val="1"/>
        </w:numPr>
        <w:tabs>
          <w:tab w:val="clear" w:pos="994"/>
        </w:tabs>
        <w:spacing w:line="240" w:lineRule="auto"/>
        <w:ind w:left="1276" w:hanging="709"/>
        <w:rPr>
          <w:sz w:val="20"/>
          <w:szCs w:val="20"/>
          <w:lang w:eastAsia="sk-SK"/>
        </w:rPr>
      </w:pPr>
      <w:r>
        <w:rPr>
          <w:sz w:val="20"/>
          <w:szCs w:val="20"/>
        </w:rPr>
        <w:t>zodpovedať za to, že Dielo neobsahuje žiadne Objednávateľom nevyžiadané alebo neschválené funkcie a vlastnosti,</w:t>
      </w:r>
    </w:p>
    <w:p w14:paraId="788EC972" w14:textId="4329BB7F" w:rsidR="007D0765" w:rsidRDefault="00947BF3">
      <w:pPr>
        <w:pStyle w:val="MLOdsek"/>
        <w:numPr>
          <w:ilvl w:val="2"/>
          <w:numId w:val="1"/>
        </w:numPr>
        <w:tabs>
          <w:tab w:val="clear" w:pos="994"/>
        </w:tabs>
        <w:spacing w:line="240" w:lineRule="auto"/>
        <w:ind w:left="1276" w:hanging="709"/>
        <w:rPr>
          <w:sz w:val="20"/>
          <w:szCs w:val="20"/>
          <w:lang w:eastAsia="sk-SK"/>
        </w:rPr>
      </w:pPr>
      <w:r>
        <w:rPr>
          <w:sz w:val="20"/>
          <w:szCs w:val="20"/>
          <w:lang w:eastAsia="sk-SK"/>
        </w:rPr>
        <w:t>poskytnúť IT Projektovému manažérovi Objednávateľa alebo inej Objednávateľom poverenej osobe, na základe ich písomnej požiadavky (môže byť zaslaná e-mailom), informáciu o stave plnenia Zmluvy alebo informáciu súvisiacu s plnením Zmluvy najviac 4 x za mesiac, lehota na vybavenie takejto písomnej požiadavky je 5 dní odo dňa jej doručenia Zhotoviteľovi,</w:t>
      </w:r>
    </w:p>
    <w:p w14:paraId="18D301D1" w14:textId="76E93069" w:rsidR="007D0765" w:rsidRDefault="00947BF3">
      <w:pPr>
        <w:pStyle w:val="MLOdsek"/>
        <w:numPr>
          <w:ilvl w:val="2"/>
          <w:numId w:val="1"/>
        </w:numPr>
        <w:tabs>
          <w:tab w:val="clear" w:pos="994"/>
        </w:tabs>
        <w:spacing w:line="240" w:lineRule="auto"/>
        <w:ind w:left="1276" w:hanging="709"/>
        <w:rPr>
          <w:sz w:val="20"/>
          <w:szCs w:val="20"/>
          <w:lang w:eastAsia="sk-SK"/>
        </w:rPr>
      </w:pPr>
      <w:r>
        <w:rPr>
          <w:sz w:val="20"/>
          <w:szCs w:val="20"/>
        </w:rPr>
        <w:t>v rozsahu a za podmienok uvedených v článku IX</w:t>
      </w:r>
      <w:r w:rsidR="00A37738">
        <w:rPr>
          <w:sz w:val="20"/>
          <w:szCs w:val="20"/>
        </w:rPr>
        <w:t>.</w:t>
      </w:r>
      <w:r>
        <w:rPr>
          <w:sz w:val="20"/>
          <w:szCs w:val="20"/>
        </w:rPr>
        <w:t xml:space="preserve"> Zmluvy podávať Objednávateľovi správy o plnení, a zároveň pri plnení záväzkov podľa Zmluvy, bez zbytočného odkladu, prerokúvať s Objednávateľom všetky otázky, ktoré by mohli negatívne ovplyvniť plnenie predmetu Zmluvy, najmä riadne a včasné zhotovenie Diela,</w:t>
      </w:r>
    </w:p>
    <w:p w14:paraId="71F97BE0" w14:textId="529D194B" w:rsidR="007D0765" w:rsidRPr="00013EBC" w:rsidRDefault="00947BF3" w:rsidP="00013EBC">
      <w:pPr>
        <w:pStyle w:val="MLOdsek"/>
        <w:numPr>
          <w:ilvl w:val="2"/>
          <w:numId w:val="1"/>
        </w:numPr>
        <w:tabs>
          <w:tab w:val="clear" w:pos="994"/>
        </w:tabs>
        <w:spacing w:line="240" w:lineRule="auto"/>
        <w:ind w:left="1276" w:hanging="709"/>
        <w:rPr>
          <w:sz w:val="20"/>
          <w:szCs w:val="20"/>
          <w:lang w:eastAsia="sk-SK"/>
        </w:rPr>
      </w:pPr>
      <w:r>
        <w:rPr>
          <w:sz w:val="20"/>
          <w:szCs w:val="20"/>
          <w:lang w:eastAsia="sk-SK"/>
        </w:rPr>
        <w:t>zabezpečiť vedenie</w:t>
      </w:r>
      <w:r>
        <w:rPr>
          <w:sz w:val="20"/>
          <w:szCs w:val="20"/>
        </w:rPr>
        <w:t xml:space="preserve"> pracovných výkazov a zabezpečiť, aby aj jeho Subdodávatelia p</w:t>
      </w:r>
      <w:r w:rsidR="009277DD">
        <w:rPr>
          <w:sz w:val="20"/>
          <w:szCs w:val="20"/>
        </w:rPr>
        <w:t>riebežne viedli pracovné výkazy;</w:t>
      </w:r>
    </w:p>
    <w:p w14:paraId="0B122F1F" w14:textId="5AF7C4ED" w:rsidR="007D0765" w:rsidRDefault="00947BF3">
      <w:pPr>
        <w:pStyle w:val="MLOdsek"/>
        <w:numPr>
          <w:ilvl w:val="2"/>
          <w:numId w:val="1"/>
        </w:numPr>
        <w:tabs>
          <w:tab w:val="clear" w:pos="994"/>
        </w:tabs>
        <w:spacing w:line="240" w:lineRule="auto"/>
        <w:ind w:left="1276" w:hanging="709"/>
        <w:rPr>
          <w:sz w:val="20"/>
          <w:szCs w:val="20"/>
          <w:lang w:eastAsia="sk-SK"/>
        </w:rPr>
      </w:pPr>
      <w:r>
        <w:rPr>
          <w:sz w:val="20"/>
          <w:szCs w:val="20"/>
        </w:rPr>
        <w:t>až do odovzdania a prevzatia Diela ako celku na základe Záverečného ak</w:t>
      </w:r>
      <w:r w:rsidR="00A37738">
        <w:rPr>
          <w:sz w:val="20"/>
          <w:szCs w:val="20"/>
        </w:rPr>
        <w:t xml:space="preserve">ceptačného protokolu podľa bodu </w:t>
      </w:r>
      <w:r w:rsidR="00A37738">
        <w:rPr>
          <w:sz w:val="20"/>
          <w:szCs w:val="20"/>
        </w:rPr>
        <w:fldChar w:fldCharType="begin"/>
      </w:r>
      <w:r w:rsidR="00A37738">
        <w:rPr>
          <w:sz w:val="20"/>
          <w:szCs w:val="20"/>
        </w:rPr>
        <w:instrText xml:space="preserve"> REF _Ref123721385 \r \h </w:instrText>
      </w:r>
      <w:r w:rsidR="00A37738">
        <w:rPr>
          <w:sz w:val="20"/>
          <w:szCs w:val="20"/>
        </w:rPr>
      </w:r>
      <w:r w:rsidR="00A37738">
        <w:rPr>
          <w:sz w:val="20"/>
          <w:szCs w:val="20"/>
        </w:rPr>
        <w:fldChar w:fldCharType="separate"/>
      </w:r>
      <w:r w:rsidR="0017494C">
        <w:rPr>
          <w:sz w:val="20"/>
          <w:szCs w:val="20"/>
        </w:rPr>
        <w:t>8.15</w:t>
      </w:r>
      <w:r w:rsidR="00A37738">
        <w:rPr>
          <w:sz w:val="20"/>
          <w:szCs w:val="20"/>
        </w:rPr>
        <w:fldChar w:fldCharType="end"/>
      </w:r>
      <w:r w:rsidR="00A37738">
        <w:rPr>
          <w:sz w:val="20"/>
          <w:szCs w:val="20"/>
        </w:rPr>
        <w:t xml:space="preserve"> </w:t>
      </w:r>
      <w:r>
        <w:rPr>
          <w:sz w:val="20"/>
          <w:szCs w:val="20"/>
        </w:rPr>
        <w:t>Zmluvy udržiavať jeho jednotlivé časti už nasadené do prevádzky v súlade s Dokumentáciou, poskytovať Objednávateľovi nevyhnutnú súčinnosť za účelom používania nasadených častí Diela,</w:t>
      </w:r>
    </w:p>
    <w:p w14:paraId="53A67DB8" w14:textId="20174159" w:rsidR="007D0765" w:rsidRDefault="00947BF3">
      <w:pPr>
        <w:pStyle w:val="MLOdsek"/>
        <w:numPr>
          <w:ilvl w:val="2"/>
          <w:numId w:val="1"/>
        </w:numPr>
        <w:tabs>
          <w:tab w:val="clear" w:pos="994"/>
        </w:tabs>
        <w:spacing w:line="240" w:lineRule="auto"/>
        <w:ind w:left="1276" w:hanging="709"/>
        <w:rPr>
          <w:sz w:val="20"/>
          <w:szCs w:val="20"/>
          <w:lang w:eastAsia="sk-SK"/>
        </w:rPr>
      </w:pPr>
      <w:r>
        <w:rPr>
          <w:sz w:val="20"/>
          <w:szCs w:val="20"/>
        </w:rPr>
        <w:t>strpieť výkon kontroly/auditu súvisiaci s plnením podľa Zmluvy kedykoľvek počas platnosti a účinnosti Zmluvy o NFP a to zo strany oprávnených osôb na výkon kontroly/auditu v zmysle príslušných právnych predpisov Slovenskej republiky a Európskej únie, najmä Zákona o EŠIF a Zákona o finančnej kontrole a vyššie uvedenej Zmluvy o NFP a jej príloh vrátane Všeobecných zmluvných podmienok a poskytnúť im riadne a včas všetku potrebnú súčinnosť,</w:t>
      </w:r>
    </w:p>
    <w:p w14:paraId="3531E44B" w14:textId="3732A4A3" w:rsidR="007D0765" w:rsidRDefault="00947BF3">
      <w:pPr>
        <w:pStyle w:val="MLOdsek"/>
        <w:numPr>
          <w:ilvl w:val="2"/>
          <w:numId w:val="1"/>
        </w:numPr>
        <w:tabs>
          <w:tab w:val="clear" w:pos="994"/>
        </w:tabs>
        <w:spacing w:line="240" w:lineRule="auto"/>
        <w:ind w:left="1276" w:hanging="709"/>
        <w:rPr>
          <w:sz w:val="20"/>
          <w:szCs w:val="20"/>
          <w:lang w:eastAsia="sk-SK"/>
        </w:rPr>
      </w:pPr>
      <w:bookmarkStart w:id="23" w:name="_Ref123164078"/>
      <w:r>
        <w:rPr>
          <w:sz w:val="20"/>
          <w:szCs w:val="20"/>
          <w:lang w:eastAsia="sk-SK"/>
        </w:rPr>
        <w:t>umožniť Objednávateľovi vykonať audit bezpečnosti vyvíjaného Diela, vrátane informačných systémov a vývojového prostredia Zhotoviteľa na overenie miery dodržiavania bezpečnostných požiadaviek relevantných právnych predpisov a  požiadaviek podľa Zmluvy,</w:t>
      </w:r>
      <w:bookmarkEnd w:id="23"/>
    </w:p>
    <w:p w14:paraId="560FF307" w14:textId="404B9926" w:rsidR="007D0765" w:rsidRDefault="00947BF3">
      <w:pPr>
        <w:pStyle w:val="MLOdsek"/>
        <w:numPr>
          <w:ilvl w:val="2"/>
          <w:numId w:val="1"/>
        </w:numPr>
        <w:tabs>
          <w:tab w:val="clear" w:pos="994"/>
        </w:tabs>
        <w:spacing w:line="240" w:lineRule="auto"/>
        <w:ind w:left="1276" w:hanging="709"/>
        <w:rPr>
          <w:sz w:val="20"/>
          <w:szCs w:val="20"/>
          <w:lang w:eastAsia="sk-SK"/>
        </w:rPr>
      </w:pPr>
      <w:r>
        <w:rPr>
          <w:sz w:val="20"/>
          <w:szCs w:val="20"/>
          <w:lang w:eastAsia="sk-SK"/>
        </w:rPr>
        <w:t xml:space="preserve">prijať opatrenia na zabezpečenie nápravy zistení z auditu bezpečnosti informačných systémov vykonaného Objednávateľom podľa bodu </w:t>
      </w:r>
      <w:r>
        <w:rPr>
          <w:sz w:val="20"/>
          <w:szCs w:val="20"/>
          <w:lang w:eastAsia="sk-SK"/>
        </w:rPr>
        <w:fldChar w:fldCharType="begin"/>
      </w:r>
      <w:r>
        <w:rPr>
          <w:sz w:val="20"/>
          <w:szCs w:val="20"/>
          <w:lang w:eastAsia="sk-SK"/>
        </w:rPr>
        <w:instrText xml:space="preserve"> REF _Ref123164078 \r \h  \* MERGEFORMAT </w:instrText>
      </w:r>
      <w:r>
        <w:rPr>
          <w:sz w:val="20"/>
          <w:szCs w:val="20"/>
          <w:lang w:eastAsia="sk-SK"/>
        </w:rPr>
      </w:r>
      <w:r>
        <w:rPr>
          <w:sz w:val="20"/>
          <w:szCs w:val="20"/>
          <w:lang w:eastAsia="sk-SK"/>
        </w:rPr>
        <w:fldChar w:fldCharType="separate"/>
      </w:r>
      <w:r w:rsidR="0017494C">
        <w:rPr>
          <w:sz w:val="20"/>
          <w:szCs w:val="20"/>
          <w:lang w:eastAsia="sk-SK"/>
        </w:rPr>
        <w:t>7.2.13</w:t>
      </w:r>
      <w:r>
        <w:rPr>
          <w:sz w:val="20"/>
          <w:szCs w:val="20"/>
          <w:lang w:eastAsia="sk-SK"/>
        </w:rPr>
        <w:fldChar w:fldCharType="end"/>
      </w:r>
      <w:r>
        <w:rPr>
          <w:sz w:val="20"/>
          <w:szCs w:val="20"/>
          <w:lang w:eastAsia="sk-SK"/>
        </w:rPr>
        <w:t xml:space="preserve"> Zmluvy,</w:t>
      </w:r>
    </w:p>
    <w:p w14:paraId="3CEB2EF5" w14:textId="09435F17" w:rsidR="007D0765" w:rsidRDefault="00947BF3">
      <w:pPr>
        <w:pStyle w:val="MLOdsek"/>
        <w:numPr>
          <w:ilvl w:val="2"/>
          <w:numId w:val="1"/>
        </w:numPr>
        <w:tabs>
          <w:tab w:val="clear" w:pos="994"/>
        </w:tabs>
        <w:spacing w:line="240" w:lineRule="auto"/>
        <w:ind w:left="1276" w:hanging="709"/>
        <w:rPr>
          <w:sz w:val="20"/>
          <w:szCs w:val="20"/>
          <w:lang w:eastAsia="sk-SK"/>
        </w:rPr>
      </w:pPr>
      <w:r>
        <w:rPr>
          <w:sz w:val="20"/>
          <w:szCs w:val="20"/>
          <w:lang w:eastAsia="sk-SK"/>
        </w:rPr>
        <w:t>poskytnúť Objednávateľovi a jemu nadriadeným orgá</w:t>
      </w:r>
      <w:r w:rsidR="00CE0751">
        <w:rPr>
          <w:sz w:val="20"/>
          <w:szCs w:val="20"/>
          <w:lang w:eastAsia="sk-SK"/>
        </w:rPr>
        <w:t>nom plnú súčinnosť pri riešení B</w:t>
      </w:r>
      <w:r>
        <w:rPr>
          <w:sz w:val="20"/>
          <w:szCs w:val="20"/>
          <w:lang w:eastAsia="sk-SK"/>
        </w:rPr>
        <w:t>ezpečnostného incidentu a vyšetrovaní bezpečnostnej udalosti, ktoré súvisia s Dielom alebo s plnením Zmluvy,</w:t>
      </w:r>
    </w:p>
    <w:p w14:paraId="2575378F" w14:textId="77777777" w:rsidR="007D0765" w:rsidRDefault="00947BF3">
      <w:pPr>
        <w:pStyle w:val="MLOdsek"/>
        <w:numPr>
          <w:ilvl w:val="2"/>
          <w:numId w:val="1"/>
        </w:numPr>
        <w:tabs>
          <w:tab w:val="clear" w:pos="994"/>
        </w:tabs>
        <w:spacing w:line="240" w:lineRule="auto"/>
        <w:ind w:left="1276" w:hanging="709"/>
        <w:rPr>
          <w:sz w:val="20"/>
          <w:szCs w:val="20"/>
          <w:lang w:eastAsia="sk-SK"/>
        </w:rPr>
      </w:pPr>
      <w:r>
        <w:rPr>
          <w:sz w:val="20"/>
          <w:szCs w:val="20"/>
          <w:lang w:eastAsia="sk-SK"/>
        </w:rPr>
        <w:t>poskytnúť Objednávateľovi kompletnú Dokumentáciu Diela, ktorá sa vzťahuje na Dielo v súlade s Detailným návrhom riešenia, vrátane administrátorských prístupov,</w:t>
      </w:r>
      <w:bookmarkStart w:id="24" w:name="_Ref104453538"/>
    </w:p>
    <w:p w14:paraId="14087475" w14:textId="46BCC27B" w:rsidR="007D0765" w:rsidRDefault="00947BF3" w:rsidP="0077595C">
      <w:pPr>
        <w:pStyle w:val="MLOdsek"/>
        <w:numPr>
          <w:ilvl w:val="2"/>
          <w:numId w:val="1"/>
        </w:numPr>
        <w:tabs>
          <w:tab w:val="clear" w:pos="994"/>
        </w:tabs>
        <w:spacing w:line="240" w:lineRule="auto"/>
        <w:ind w:left="1276" w:hanging="709"/>
        <w:rPr>
          <w:sz w:val="20"/>
          <w:szCs w:val="20"/>
          <w:lang w:eastAsia="sk-SK"/>
        </w:rPr>
      </w:pPr>
      <w:bookmarkStart w:id="25" w:name="_Ref123164598"/>
      <w:bookmarkStart w:id="26" w:name="_Ref125834041"/>
      <w:r>
        <w:rPr>
          <w:sz w:val="20"/>
          <w:szCs w:val="20"/>
        </w:rPr>
        <w:t>zabezpečiť súlad dodávaného Diela so Zákonom o ITVS,</w:t>
      </w:r>
      <w:bookmarkStart w:id="27" w:name="_Ref104453581"/>
      <w:bookmarkEnd w:id="24"/>
      <w:bookmarkEnd w:id="25"/>
      <w:r w:rsidRPr="0077595C">
        <w:rPr>
          <w:sz w:val="20"/>
          <w:szCs w:val="20"/>
        </w:rPr>
        <w:t xml:space="preserve"> Zákonom o KB,</w:t>
      </w:r>
      <w:bookmarkStart w:id="28" w:name="_Ref104453587"/>
      <w:bookmarkEnd w:id="27"/>
      <w:r w:rsidR="000D4C18">
        <w:rPr>
          <w:sz w:val="20"/>
          <w:szCs w:val="20"/>
        </w:rPr>
        <w:t xml:space="preserve"> </w:t>
      </w:r>
      <w:r w:rsidRPr="0077595C">
        <w:rPr>
          <w:sz w:val="20"/>
          <w:szCs w:val="20"/>
        </w:rPr>
        <w:t>Zákonom o</w:t>
      </w:r>
      <w:r w:rsidR="00CB1820">
        <w:rPr>
          <w:sz w:val="20"/>
          <w:szCs w:val="20"/>
        </w:rPr>
        <w:t> </w:t>
      </w:r>
      <w:r w:rsidRPr="0077595C">
        <w:rPr>
          <w:sz w:val="20"/>
          <w:szCs w:val="20"/>
        </w:rPr>
        <w:t>e</w:t>
      </w:r>
      <w:r w:rsidR="00CB1820">
        <w:rPr>
          <w:sz w:val="20"/>
          <w:szCs w:val="20"/>
        </w:rPr>
        <w:t>-</w:t>
      </w:r>
      <w:proofErr w:type="spellStart"/>
      <w:r w:rsidRPr="0077595C">
        <w:rPr>
          <w:sz w:val="20"/>
          <w:szCs w:val="20"/>
        </w:rPr>
        <w:t>Governmente</w:t>
      </w:r>
      <w:proofErr w:type="spellEnd"/>
      <w:r w:rsidRPr="0077595C">
        <w:rPr>
          <w:sz w:val="20"/>
          <w:szCs w:val="20"/>
        </w:rPr>
        <w:t>,</w:t>
      </w:r>
      <w:bookmarkStart w:id="29" w:name="_Ref104453595"/>
      <w:bookmarkEnd w:id="28"/>
      <w:r w:rsidR="000D4C18">
        <w:rPr>
          <w:sz w:val="20"/>
          <w:szCs w:val="20"/>
        </w:rPr>
        <w:t xml:space="preserve"> Nariadením GDPR,</w:t>
      </w:r>
      <w:bookmarkEnd w:id="26"/>
    </w:p>
    <w:p w14:paraId="11EC9C35" w14:textId="7EED493A" w:rsidR="000D4C18" w:rsidRPr="0077595C" w:rsidRDefault="000D4C18" w:rsidP="0077595C">
      <w:pPr>
        <w:pStyle w:val="MLOdsek"/>
        <w:numPr>
          <w:ilvl w:val="2"/>
          <w:numId w:val="1"/>
        </w:numPr>
        <w:tabs>
          <w:tab w:val="clear" w:pos="994"/>
        </w:tabs>
        <w:spacing w:line="240" w:lineRule="auto"/>
        <w:ind w:left="1276" w:hanging="709"/>
        <w:rPr>
          <w:sz w:val="20"/>
          <w:szCs w:val="20"/>
          <w:lang w:eastAsia="sk-SK"/>
        </w:rPr>
      </w:pPr>
      <w:bookmarkStart w:id="30" w:name="_Ref125576259"/>
      <w:r>
        <w:rPr>
          <w:sz w:val="20"/>
          <w:szCs w:val="20"/>
        </w:rPr>
        <w:t xml:space="preserve">dodržiavať ustanovenia a riadiť sa pri vykonávaní Diela </w:t>
      </w:r>
      <w:r>
        <w:rPr>
          <w:sz w:val="20"/>
          <w:szCs w:val="20"/>
          <w:lang w:eastAsia="sk-SK"/>
        </w:rPr>
        <w:t xml:space="preserve">Vyhláškou č. 85/2020 Z. z., Vyhláškou </w:t>
      </w:r>
      <w:r w:rsidR="00CB1820">
        <w:rPr>
          <w:sz w:val="20"/>
          <w:szCs w:val="20"/>
          <w:lang w:eastAsia="sk-SK"/>
        </w:rPr>
        <w:t xml:space="preserve">    </w:t>
      </w:r>
      <w:r>
        <w:rPr>
          <w:sz w:val="20"/>
          <w:szCs w:val="20"/>
          <w:lang w:eastAsia="sk-SK"/>
        </w:rPr>
        <w:t>č. 78/2020 Z. z. a Vyhláškou č. 179/2020 Z. z.</w:t>
      </w:r>
      <w:bookmarkEnd w:id="30"/>
    </w:p>
    <w:p w14:paraId="3ADC84EC" w14:textId="77777777" w:rsidR="007D0765" w:rsidRDefault="00947BF3">
      <w:pPr>
        <w:pStyle w:val="MLOdsek"/>
        <w:numPr>
          <w:ilvl w:val="2"/>
          <w:numId w:val="1"/>
        </w:numPr>
        <w:tabs>
          <w:tab w:val="clear" w:pos="994"/>
        </w:tabs>
        <w:spacing w:line="240" w:lineRule="auto"/>
        <w:ind w:left="1276" w:hanging="709"/>
        <w:rPr>
          <w:sz w:val="20"/>
          <w:szCs w:val="20"/>
        </w:rPr>
      </w:pPr>
      <w:bookmarkStart w:id="31" w:name="_Ref3565274"/>
      <w:bookmarkEnd w:id="29"/>
      <w:r>
        <w:rPr>
          <w:sz w:val="20"/>
          <w:szCs w:val="20"/>
        </w:rPr>
        <w:t>dodržiavať bezpečnostné požiadavky špecifikované v Metodike zabezpečenia,</w:t>
      </w:r>
      <w:bookmarkEnd w:id="31"/>
    </w:p>
    <w:p w14:paraId="38E42E46" w14:textId="77777777" w:rsidR="007D0765" w:rsidRDefault="00947BF3">
      <w:pPr>
        <w:pStyle w:val="MLOdsek"/>
        <w:numPr>
          <w:ilvl w:val="2"/>
          <w:numId w:val="1"/>
        </w:numPr>
        <w:tabs>
          <w:tab w:val="clear" w:pos="994"/>
        </w:tabs>
        <w:spacing w:line="240" w:lineRule="auto"/>
        <w:ind w:left="1276" w:hanging="709"/>
        <w:rPr>
          <w:sz w:val="20"/>
          <w:szCs w:val="20"/>
        </w:rPr>
      </w:pPr>
      <w:bookmarkStart w:id="32" w:name="_Ref123806593"/>
      <w:r>
        <w:rPr>
          <w:sz w:val="20"/>
          <w:szCs w:val="20"/>
        </w:rPr>
        <w:lastRenderedPageBreak/>
        <w:t>riadiť sa pri zhotovovaní Diela, ktoré je realizované v rámci projektu financovaného z Operačného programu Integrovaná infraštruktúra alebo iného operačného programu, Metodikou riadenia QAMPR,</w:t>
      </w:r>
      <w:bookmarkEnd w:id="32"/>
    </w:p>
    <w:p w14:paraId="24CFF36C" w14:textId="68AF2B05" w:rsidR="007D0765" w:rsidRDefault="00947BF3">
      <w:pPr>
        <w:pStyle w:val="MLOdsek"/>
        <w:numPr>
          <w:ilvl w:val="2"/>
          <w:numId w:val="1"/>
        </w:numPr>
        <w:tabs>
          <w:tab w:val="clear" w:pos="994"/>
        </w:tabs>
        <w:spacing w:line="240" w:lineRule="auto"/>
        <w:ind w:left="1276" w:hanging="709"/>
        <w:rPr>
          <w:sz w:val="20"/>
          <w:szCs w:val="20"/>
        </w:rPr>
      </w:pPr>
      <w:bookmarkStart w:id="33" w:name="_Ref123237663"/>
      <w:r>
        <w:rPr>
          <w:rFonts w:eastAsia="Calibri"/>
          <w:sz w:val="20"/>
          <w:szCs w:val="20"/>
        </w:rPr>
        <w:t xml:space="preserve">najneskôr spolu s oznámením Zhotoviteľa podľa bodu </w:t>
      </w:r>
      <w:r>
        <w:rPr>
          <w:rFonts w:eastAsia="Calibri"/>
          <w:sz w:val="20"/>
          <w:szCs w:val="20"/>
        </w:rPr>
        <w:fldChar w:fldCharType="begin"/>
      </w:r>
      <w:r>
        <w:rPr>
          <w:rFonts w:eastAsia="Calibri"/>
          <w:sz w:val="20"/>
          <w:szCs w:val="20"/>
        </w:rPr>
        <w:instrText xml:space="preserve"> REF _Ref124111042 \w </w:instrText>
      </w:r>
      <w:r>
        <w:rPr>
          <w:rFonts w:eastAsia="Calibri"/>
          <w:sz w:val="20"/>
          <w:szCs w:val="20"/>
        </w:rPr>
        <w:fldChar w:fldCharType="separate"/>
      </w:r>
      <w:r w:rsidR="0017494C">
        <w:rPr>
          <w:rFonts w:eastAsia="Calibri"/>
          <w:sz w:val="20"/>
          <w:szCs w:val="20"/>
        </w:rPr>
        <w:t>8.2</w:t>
      </w:r>
      <w:r>
        <w:rPr>
          <w:rFonts w:eastAsia="Calibri"/>
          <w:sz w:val="20"/>
          <w:szCs w:val="20"/>
        </w:rPr>
        <w:fldChar w:fldCharType="end"/>
      </w:r>
      <w:r>
        <w:rPr>
          <w:rFonts w:eastAsia="Calibri"/>
          <w:sz w:val="20"/>
          <w:szCs w:val="20"/>
        </w:rPr>
        <w:t xml:space="preserve"> Zmluvy, pre Dielo alebo jeho časť, ktoré majú byť predmetom Akceptačného konania, predložiť Objednávateľovi vyhlásenie o splnení požiadaviek vzťahujúcich sa na Dielo podľa</w:t>
      </w:r>
      <w:r w:rsidR="00997FFB">
        <w:rPr>
          <w:rFonts w:eastAsia="Calibri"/>
          <w:sz w:val="20"/>
          <w:szCs w:val="20"/>
        </w:rPr>
        <w:t xml:space="preserve"> platných a účinných</w:t>
      </w:r>
      <w:r>
        <w:rPr>
          <w:rFonts w:eastAsia="Calibri"/>
          <w:sz w:val="20"/>
          <w:szCs w:val="20"/>
        </w:rPr>
        <w:t xml:space="preserve"> právnych predpisov, najmä o splnení požiadaviek podľa bodu </w:t>
      </w:r>
      <w:r>
        <w:rPr>
          <w:rFonts w:eastAsia="Calibri"/>
          <w:sz w:val="20"/>
          <w:szCs w:val="20"/>
        </w:rPr>
        <w:fldChar w:fldCharType="begin"/>
      </w:r>
      <w:r>
        <w:rPr>
          <w:rFonts w:eastAsia="Calibri"/>
          <w:sz w:val="20"/>
          <w:szCs w:val="20"/>
        </w:rPr>
        <w:instrText xml:space="preserve"> REF _Ref123164598 \r \h  \* MERGEFORMAT </w:instrText>
      </w:r>
      <w:r>
        <w:rPr>
          <w:rFonts w:eastAsia="Calibri"/>
          <w:sz w:val="20"/>
          <w:szCs w:val="20"/>
        </w:rPr>
      </w:r>
      <w:r>
        <w:rPr>
          <w:rFonts w:eastAsia="Calibri"/>
          <w:sz w:val="20"/>
          <w:szCs w:val="20"/>
        </w:rPr>
        <w:fldChar w:fldCharType="separate"/>
      </w:r>
      <w:r w:rsidR="0017494C">
        <w:rPr>
          <w:rFonts w:eastAsia="Calibri"/>
          <w:sz w:val="20"/>
          <w:szCs w:val="20"/>
        </w:rPr>
        <w:t>7.2.17</w:t>
      </w:r>
      <w:r>
        <w:rPr>
          <w:rFonts w:eastAsia="Calibri"/>
          <w:sz w:val="20"/>
          <w:szCs w:val="20"/>
        </w:rPr>
        <w:fldChar w:fldCharType="end"/>
      </w:r>
      <w:r>
        <w:rPr>
          <w:rFonts w:eastAsia="Calibri"/>
          <w:sz w:val="20"/>
          <w:szCs w:val="20"/>
        </w:rPr>
        <w:t xml:space="preserve"> a</w:t>
      </w:r>
      <w:r w:rsidR="00556BA1">
        <w:rPr>
          <w:rFonts w:eastAsia="Calibri"/>
          <w:sz w:val="20"/>
          <w:szCs w:val="20"/>
        </w:rPr>
        <w:t xml:space="preserve"> </w:t>
      </w:r>
      <w:r w:rsidR="00556BA1">
        <w:rPr>
          <w:rFonts w:eastAsia="Calibri"/>
          <w:sz w:val="20"/>
          <w:szCs w:val="20"/>
        </w:rPr>
        <w:fldChar w:fldCharType="begin"/>
      </w:r>
      <w:r w:rsidR="00556BA1">
        <w:rPr>
          <w:rFonts w:eastAsia="Calibri"/>
          <w:sz w:val="20"/>
          <w:szCs w:val="20"/>
        </w:rPr>
        <w:instrText xml:space="preserve"> REF _Ref125576259 \r \h </w:instrText>
      </w:r>
      <w:r w:rsidR="00556BA1">
        <w:rPr>
          <w:rFonts w:eastAsia="Calibri"/>
          <w:sz w:val="20"/>
          <w:szCs w:val="20"/>
        </w:rPr>
      </w:r>
      <w:r w:rsidR="00556BA1">
        <w:rPr>
          <w:rFonts w:eastAsia="Calibri"/>
          <w:sz w:val="20"/>
          <w:szCs w:val="20"/>
        </w:rPr>
        <w:fldChar w:fldCharType="separate"/>
      </w:r>
      <w:r w:rsidR="0017494C">
        <w:rPr>
          <w:rFonts w:eastAsia="Calibri"/>
          <w:sz w:val="20"/>
          <w:szCs w:val="20"/>
        </w:rPr>
        <w:t>7.2.18</w:t>
      </w:r>
      <w:r w:rsidR="00556BA1">
        <w:rPr>
          <w:rFonts w:eastAsia="Calibri"/>
          <w:sz w:val="20"/>
          <w:szCs w:val="20"/>
        </w:rPr>
        <w:fldChar w:fldCharType="end"/>
      </w:r>
      <w:r>
        <w:rPr>
          <w:rFonts w:eastAsia="Calibri"/>
          <w:sz w:val="20"/>
          <w:szCs w:val="20"/>
        </w:rPr>
        <w:t xml:space="preserve"> Zmluvy</w:t>
      </w:r>
      <w:r w:rsidR="00420920">
        <w:rPr>
          <w:rFonts w:eastAsia="Calibri"/>
          <w:sz w:val="20"/>
          <w:szCs w:val="20"/>
        </w:rPr>
        <w:t xml:space="preserve"> (ďalej len </w:t>
      </w:r>
      <w:r w:rsidR="00420920" w:rsidRPr="0077595C">
        <w:rPr>
          <w:rFonts w:eastAsia="Calibri"/>
          <w:b/>
          <w:sz w:val="20"/>
          <w:szCs w:val="20"/>
        </w:rPr>
        <w:t>„Vyhlásenie“</w:t>
      </w:r>
      <w:r w:rsidR="00420920">
        <w:rPr>
          <w:rFonts w:eastAsia="Calibri"/>
          <w:sz w:val="20"/>
          <w:szCs w:val="20"/>
        </w:rPr>
        <w:t>)</w:t>
      </w:r>
      <w:r>
        <w:rPr>
          <w:rFonts w:eastAsia="Calibri"/>
          <w:sz w:val="20"/>
          <w:szCs w:val="20"/>
        </w:rPr>
        <w:t xml:space="preserve">, a to pre každú takúto požiadavku osobitne, vrátane spôsobu ich implementácie pri zhotovení Diela alebo jeho časti, ktoré majú byť predmetom Akceptačného konania, pričom nepredloženie </w:t>
      </w:r>
      <w:r w:rsidR="00420920">
        <w:rPr>
          <w:rFonts w:eastAsia="Calibri"/>
          <w:sz w:val="20"/>
          <w:szCs w:val="20"/>
        </w:rPr>
        <w:t>V</w:t>
      </w:r>
      <w:r>
        <w:rPr>
          <w:rFonts w:eastAsia="Calibri"/>
          <w:sz w:val="20"/>
          <w:szCs w:val="20"/>
        </w:rPr>
        <w:t xml:space="preserve">yhlásenia má bez ďalšieho za následok, že </w:t>
      </w:r>
      <w:r>
        <w:rPr>
          <w:sz w:val="20"/>
          <w:szCs w:val="20"/>
        </w:rPr>
        <w:t xml:space="preserve">Dielo alebo jeho časť, ktoré majú byť predmetom Akceptačného konania nespĺňajú požiadavky podľa Zmluvy a nemôžu byť akceptované podpisom Akceptačného protokolu podľa Zmluvy, a to až do času kým Zhotoviteľ nepredloží Objednávateľovi </w:t>
      </w:r>
      <w:r w:rsidR="00420920">
        <w:rPr>
          <w:sz w:val="20"/>
          <w:szCs w:val="20"/>
        </w:rPr>
        <w:t>V</w:t>
      </w:r>
      <w:r>
        <w:rPr>
          <w:sz w:val="20"/>
          <w:szCs w:val="20"/>
        </w:rPr>
        <w:t>yhlásenie</w:t>
      </w:r>
      <w:r>
        <w:rPr>
          <w:rFonts w:eastAsia="Calibri"/>
          <w:sz w:val="20"/>
          <w:szCs w:val="20"/>
        </w:rPr>
        <w:t xml:space="preserve">, pričom omeškanie s odovzdaním Diela alebo jeho časti spôsobené nepredložením </w:t>
      </w:r>
      <w:r w:rsidR="00420920">
        <w:rPr>
          <w:rFonts w:eastAsia="Calibri"/>
          <w:sz w:val="20"/>
          <w:szCs w:val="20"/>
        </w:rPr>
        <w:t>V</w:t>
      </w:r>
      <w:r>
        <w:rPr>
          <w:rFonts w:eastAsia="Calibri"/>
          <w:sz w:val="20"/>
          <w:szCs w:val="20"/>
        </w:rPr>
        <w:t>yhlásenia Zhotoviteľom sa považuje za omeškanie Zhotoviteľa s plnením povinnosti riadne a včas odovzdať Objednávateľovi Dielo alebo jeho časť podľa Zmluvy.</w:t>
      </w:r>
      <w:bookmarkEnd w:id="33"/>
    </w:p>
    <w:p w14:paraId="58BA2E5B" w14:textId="77777777" w:rsidR="007D0765" w:rsidRDefault="00947BF3">
      <w:pPr>
        <w:pStyle w:val="Odsekzoznamu"/>
        <w:numPr>
          <w:ilvl w:val="1"/>
          <w:numId w:val="1"/>
        </w:numPr>
        <w:spacing w:after="0" w:line="240" w:lineRule="auto"/>
        <w:ind w:left="567" w:hanging="567"/>
        <w:jc w:val="both"/>
        <w:rPr>
          <w:rFonts w:ascii="Times New Roman" w:hAnsi="Times New Roman" w:cs="Times New Roman"/>
          <w:sz w:val="20"/>
          <w:szCs w:val="20"/>
        </w:rPr>
      </w:pPr>
      <w:bookmarkStart w:id="34" w:name="_Ref19259887"/>
      <w:bookmarkStart w:id="35" w:name="_Ref104454291"/>
      <w:r>
        <w:rPr>
          <w:rFonts w:ascii="Times New Roman" w:hAnsi="Times New Roman" w:cs="Times New Roman"/>
          <w:sz w:val="20"/>
          <w:szCs w:val="20"/>
        </w:rPr>
        <w:t>Zhotoviteľ je povinný zostaviť na plnenie Zmluvy tím Expertov, pozostávajúci z:</w:t>
      </w:r>
      <w:bookmarkEnd w:id="34"/>
    </w:p>
    <w:p w14:paraId="124C24D5" w14:textId="352A8D12" w:rsidR="004321D6" w:rsidRDefault="00947BF3" w:rsidP="004321D6">
      <w:pPr>
        <w:pStyle w:val="Odsekzoznamu"/>
        <w:numPr>
          <w:ilvl w:val="2"/>
          <w:numId w:val="1"/>
        </w:numPr>
        <w:spacing w:after="0" w:line="240" w:lineRule="auto"/>
        <w:ind w:left="2124" w:hanging="1557"/>
        <w:jc w:val="both"/>
        <w:rPr>
          <w:rFonts w:ascii="Times New Roman" w:hAnsi="Times New Roman" w:cs="Times New Roman"/>
          <w:sz w:val="20"/>
          <w:szCs w:val="20"/>
        </w:rPr>
      </w:pPr>
      <w:bookmarkStart w:id="36" w:name="_Ref21685099"/>
      <w:r>
        <w:rPr>
          <w:rFonts w:ascii="Times New Roman" w:hAnsi="Times New Roman" w:cs="Times New Roman"/>
          <w:sz w:val="20"/>
          <w:szCs w:val="20"/>
        </w:rPr>
        <w:t>IT architekt</w:t>
      </w:r>
      <w:r w:rsidR="004321D6">
        <w:rPr>
          <w:rFonts w:ascii="Times New Roman" w:hAnsi="Times New Roman" w:cs="Times New Roman"/>
          <w:sz w:val="20"/>
          <w:szCs w:val="20"/>
        </w:rPr>
        <w:t>,</w:t>
      </w:r>
    </w:p>
    <w:p w14:paraId="447E1CFA" w14:textId="3C72B4BF" w:rsidR="004321D6" w:rsidRDefault="00947BF3" w:rsidP="004321D6">
      <w:pPr>
        <w:pStyle w:val="Odsekzoznamu"/>
        <w:numPr>
          <w:ilvl w:val="2"/>
          <w:numId w:val="1"/>
        </w:numPr>
        <w:spacing w:after="0" w:line="240" w:lineRule="auto"/>
        <w:ind w:left="2124" w:hanging="1557"/>
        <w:jc w:val="both"/>
        <w:rPr>
          <w:rFonts w:ascii="Times New Roman" w:hAnsi="Times New Roman" w:cs="Times New Roman"/>
          <w:sz w:val="20"/>
          <w:szCs w:val="20"/>
        </w:rPr>
      </w:pPr>
      <w:r w:rsidRPr="004321D6">
        <w:rPr>
          <w:rFonts w:ascii="Times New Roman" w:hAnsi="Times New Roman" w:cs="Times New Roman"/>
          <w:sz w:val="20"/>
          <w:szCs w:val="20"/>
        </w:rPr>
        <w:t>Projektový manažér IT projektu</w:t>
      </w:r>
      <w:bookmarkEnd w:id="36"/>
      <w:r w:rsidR="004321D6">
        <w:rPr>
          <w:rFonts w:ascii="Times New Roman" w:hAnsi="Times New Roman" w:cs="Times New Roman"/>
          <w:sz w:val="20"/>
          <w:szCs w:val="20"/>
        </w:rPr>
        <w:t>,</w:t>
      </w:r>
    </w:p>
    <w:p w14:paraId="57B26703" w14:textId="77777777" w:rsidR="004321D6" w:rsidRDefault="00947BF3" w:rsidP="004321D6">
      <w:pPr>
        <w:pStyle w:val="Odsekzoznamu"/>
        <w:numPr>
          <w:ilvl w:val="2"/>
          <w:numId w:val="1"/>
        </w:numPr>
        <w:spacing w:after="0" w:line="240" w:lineRule="auto"/>
        <w:ind w:left="2124" w:hanging="1557"/>
        <w:jc w:val="both"/>
        <w:rPr>
          <w:rFonts w:ascii="Times New Roman" w:hAnsi="Times New Roman" w:cs="Times New Roman"/>
          <w:sz w:val="20"/>
          <w:szCs w:val="20"/>
        </w:rPr>
      </w:pPr>
      <w:r w:rsidRPr="004321D6">
        <w:rPr>
          <w:rFonts w:ascii="Times New Roman" w:hAnsi="Times New Roman" w:cs="Times New Roman"/>
          <w:sz w:val="20"/>
          <w:szCs w:val="20"/>
        </w:rPr>
        <w:t>IT analytik,</w:t>
      </w:r>
    </w:p>
    <w:p w14:paraId="4061F9CB" w14:textId="77777777" w:rsidR="004321D6" w:rsidRDefault="00947BF3" w:rsidP="004321D6">
      <w:pPr>
        <w:pStyle w:val="Odsekzoznamu"/>
        <w:numPr>
          <w:ilvl w:val="2"/>
          <w:numId w:val="1"/>
        </w:numPr>
        <w:spacing w:after="0" w:line="240" w:lineRule="auto"/>
        <w:ind w:left="2124" w:hanging="1557"/>
        <w:jc w:val="both"/>
        <w:rPr>
          <w:rFonts w:ascii="Times New Roman" w:hAnsi="Times New Roman" w:cs="Times New Roman"/>
          <w:sz w:val="20"/>
          <w:szCs w:val="20"/>
        </w:rPr>
      </w:pPr>
      <w:r w:rsidRPr="004321D6">
        <w:rPr>
          <w:rFonts w:ascii="Times New Roman" w:hAnsi="Times New Roman" w:cs="Times New Roman"/>
          <w:sz w:val="20"/>
          <w:szCs w:val="20"/>
        </w:rPr>
        <w:t>Odborník pre IT dohľad/</w:t>
      </w:r>
      <w:proofErr w:type="spellStart"/>
      <w:r w:rsidRPr="004321D6">
        <w:rPr>
          <w:rFonts w:ascii="Times New Roman" w:hAnsi="Times New Roman" w:cs="Times New Roman"/>
          <w:sz w:val="20"/>
          <w:szCs w:val="20"/>
        </w:rPr>
        <w:t>Quality</w:t>
      </w:r>
      <w:proofErr w:type="spellEnd"/>
      <w:r w:rsidRPr="004321D6">
        <w:rPr>
          <w:rFonts w:ascii="Times New Roman" w:hAnsi="Times New Roman" w:cs="Times New Roman"/>
          <w:sz w:val="20"/>
          <w:szCs w:val="20"/>
        </w:rPr>
        <w:t xml:space="preserve"> </w:t>
      </w:r>
      <w:proofErr w:type="spellStart"/>
      <w:r w:rsidRPr="004321D6">
        <w:rPr>
          <w:rFonts w:ascii="Times New Roman" w:hAnsi="Times New Roman" w:cs="Times New Roman"/>
          <w:sz w:val="20"/>
          <w:szCs w:val="20"/>
        </w:rPr>
        <w:t>Assurance</w:t>
      </w:r>
      <w:proofErr w:type="spellEnd"/>
      <w:r w:rsidRPr="004321D6">
        <w:rPr>
          <w:rFonts w:ascii="Times New Roman" w:hAnsi="Times New Roman" w:cs="Times New Roman"/>
          <w:sz w:val="20"/>
          <w:szCs w:val="20"/>
        </w:rPr>
        <w:t>,</w:t>
      </w:r>
    </w:p>
    <w:p w14:paraId="7E3B08B2" w14:textId="77777777" w:rsidR="004321D6" w:rsidRDefault="00947BF3" w:rsidP="004321D6">
      <w:pPr>
        <w:pStyle w:val="Odsekzoznamu"/>
        <w:numPr>
          <w:ilvl w:val="2"/>
          <w:numId w:val="1"/>
        </w:numPr>
        <w:spacing w:after="0" w:line="240" w:lineRule="auto"/>
        <w:ind w:left="2124" w:hanging="1557"/>
        <w:jc w:val="both"/>
        <w:rPr>
          <w:rFonts w:ascii="Times New Roman" w:hAnsi="Times New Roman" w:cs="Times New Roman"/>
          <w:sz w:val="20"/>
          <w:szCs w:val="20"/>
        </w:rPr>
      </w:pPr>
      <w:r w:rsidRPr="004321D6">
        <w:rPr>
          <w:rFonts w:ascii="Times New Roman" w:hAnsi="Times New Roman" w:cs="Times New Roman"/>
          <w:sz w:val="20"/>
          <w:szCs w:val="20"/>
        </w:rPr>
        <w:t>Špecialista pre bezpečnosť IT,</w:t>
      </w:r>
    </w:p>
    <w:p w14:paraId="5F47ABEA" w14:textId="77777777" w:rsidR="004321D6" w:rsidRDefault="00947BF3" w:rsidP="004321D6">
      <w:pPr>
        <w:pStyle w:val="Odsekzoznamu"/>
        <w:numPr>
          <w:ilvl w:val="2"/>
          <w:numId w:val="1"/>
        </w:numPr>
        <w:spacing w:after="0" w:line="240" w:lineRule="auto"/>
        <w:ind w:left="2124" w:hanging="1557"/>
        <w:jc w:val="both"/>
        <w:rPr>
          <w:rFonts w:ascii="Times New Roman" w:hAnsi="Times New Roman" w:cs="Times New Roman"/>
          <w:sz w:val="20"/>
          <w:szCs w:val="20"/>
        </w:rPr>
      </w:pPr>
      <w:r w:rsidRPr="004321D6">
        <w:rPr>
          <w:rFonts w:ascii="Times New Roman" w:hAnsi="Times New Roman" w:cs="Times New Roman"/>
          <w:sz w:val="20"/>
          <w:szCs w:val="20"/>
        </w:rPr>
        <w:t>IT/IS konzultant (napr. SAP),</w:t>
      </w:r>
    </w:p>
    <w:p w14:paraId="3DDE545E" w14:textId="77777777" w:rsidR="004321D6" w:rsidRDefault="00947BF3" w:rsidP="004321D6">
      <w:pPr>
        <w:pStyle w:val="Odsekzoznamu"/>
        <w:numPr>
          <w:ilvl w:val="2"/>
          <w:numId w:val="1"/>
        </w:numPr>
        <w:spacing w:after="0" w:line="240" w:lineRule="auto"/>
        <w:ind w:left="2124" w:hanging="1557"/>
        <w:jc w:val="both"/>
        <w:rPr>
          <w:rFonts w:ascii="Times New Roman" w:hAnsi="Times New Roman" w:cs="Times New Roman"/>
          <w:sz w:val="20"/>
          <w:szCs w:val="20"/>
        </w:rPr>
      </w:pPr>
      <w:r w:rsidRPr="004321D6">
        <w:rPr>
          <w:rFonts w:ascii="Times New Roman" w:hAnsi="Times New Roman" w:cs="Times New Roman"/>
          <w:sz w:val="20"/>
          <w:szCs w:val="20"/>
        </w:rPr>
        <w:t>IT tester,</w:t>
      </w:r>
    </w:p>
    <w:p w14:paraId="5926F6FA" w14:textId="77777777" w:rsidR="004321D6" w:rsidRDefault="00947BF3" w:rsidP="004321D6">
      <w:pPr>
        <w:pStyle w:val="Odsekzoznamu"/>
        <w:numPr>
          <w:ilvl w:val="2"/>
          <w:numId w:val="1"/>
        </w:numPr>
        <w:spacing w:after="0" w:line="240" w:lineRule="auto"/>
        <w:ind w:left="2124" w:hanging="1557"/>
        <w:jc w:val="both"/>
        <w:rPr>
          <w:rFonts w:ascii="Times New Roman" w:hAnsi="Times New Roman" w:cs="Times New Roman"/>
          <w:sz w:val="20"/>
          <w:szCs w:val="20"/>
        </w:rPr>
      </w:pPr>
      <w:r w:rsidRPr="004321D6">
        <w:rPr>
          <w:rFonts w:ascii="Times New Roman" w:hAnsi="Times New Roman" w:cs="Times New Roman"/>
          <w:sz w:val="20"/>
          <w:szCs w:val="20"/>
        </w:rPr>
        <w:t>IT programátor/vývojár,</w:t>
      </w:r>
    </w:p>
    <w:p w14:paraId="563C5158" w14:textId="77777777" w:rsidR="004321D6" w:rsidRDefault="00947BF3" w:rsidP="004321D6">
      <w:pPr>
        <w:pStyle w:val="Odsekzoznamu"/>
        <w:numPr>
          <w:ilvl w:val="2"/>
          <w:numId w:val="1"/>
        </w:numPr>
        <w:spacing w:after="0" w:line="240" w:lineRule="auto"/>
        <w:ind w:left="2124" w:hanging="1557"/>
        <w:jc w:val="both"/>
        <w:rPr>
          <w:rFonts w:ascii="Times New Roman" w:hAnsi="Times New Roman" w:cs="Times New Roman"/>
          <w:sz w:val="20"/>
          <w:szCs w:val="20"/>
        </w:rPr>
      </w:pPr>
      <w:r w:rsidRPr="004321D6">
        <w:rPr>
          <w:rFonts w:ascii="Times New Roman" w:hAnsi="Times New Roman" w:cs="Times New Roman"/>
          <w:sz w:val="20"/>
          <w:szCs w:val="20"/>
        </w:rPr>
        <w:t>Špecialista pre infraštruktúry/HW špecialista,</w:t>
      </w:r>
    </w:p>
    <w:p w14:paraId="1E2563CB" w14:textId="41A79CEF" w:rsidR="007D0765" w:rsidRPr="004321D6" w:rsidRDefault="00947BF3" w:rsidP="004321D6">
      <w:pPr>
        <w:pStyle w:val="Odsekzoznamu"/>
        <w:numPr>
          <w:ilvl w:val="2"/>
          <w:numId w:val="1"/>
        </w:numPr>
        <w:spacing w:after="0" w:line="240" w:lineRule="auto"/>
        <w:ind w:left="2124" w:hanging="1557"/>
        <w:jc w:val="both"/>
        <w:rPr>
          <w:rFonts w:ascii="Times New Roman" w:hAnsi="Times New Roman" w:cs="Times New Roman"/>
          <w:sz w:val="20"/>
          <w:szCs w:val="20"/>
        </w:rPr>
      </w:pPr>
      <w:r w:rsidRPr="004321D6">
        <w:rPr>
          <w:rFonts w:ascii="Times New Roman" w:hAnsi="Times New Roman" w:cs="Times New Roman"/>
          <w:sz w:val="20"/>
          <w:szCs w:val="20"/>
        </w:rPr>
        <w:t>Školiteľ pre IT systémy,</w:t>
      </w:r>
    </w:p>
    <w:p w14:paraId="1F60F08D" w14:textId="7F3909CB" w:rsidR="00425FB4" w:rsidRDefault="00947BF3">
      <w:pPr>
        <w:pStyle w:val="Odsekzoznamu"/>
        <w:spacing w:after="0" w:line="240" w:lineRule="auto"/>
        <w:ind w:left="567"/>
        <w:jc w:val="both"/>
        <w:rPr>
          <w:rFonts w:ascii="Times New Roman" w:hAnsi="Times New Roman" w:cs="Times New Roman"/>
          <w:sz w:val="20"/>
          <w:szCs w:val="20"/>
        </w:rPr>
      </w:pPr>
      <w:r>
        <w:rPr>
          <w:rFonts w:ascii="Times New Roman" w:hAnsi="Times New Roman" w:cs="Times New Roman"/>
          <w:sz w:val="20"/>
          <w:szCs w:val="20"/>
        </w:rPr>
        <w:t>pričom Zhotoviteľ je povinný pri tvorbe tímu Expertov použiť Kľúčových Expertov, ktorými preukazoval splnenie podmienok účasti v Súťaži, ktorej výsledkom je Zmluva.</w:t>
      </w:r>
      <w:r w:rsidR="00297B25">
        <w:rPr>
          <w:rFonts w:ascii="Times New Roman" w:hAnsi="Times New Roman" w:cs="Times New Roman"/>
          <w:sz w:val="20"/>
          <w:szCs w:val="20"/>
        </w:rPr>
        <w:t xml:space="preserve"> </w:t>
      </w:r>
      <w:r w:rsidR="00D03CB5">
        <w:rPr>
          <w:rFonts w:ascii="Times New Roman" w:hAnsi="Times New Roman" w:cs="Times New Roman"/>
          <w:sz w:val="20"/>
          <w:szCs w:val="20"/>
        </w:rPr>
        <w:t xml:space="preserve">Podrobný popis </w:t>
      </w:r>
      <w:r w:rsidR="00297B25">
        <w:rPr>
          <w:rFonts w:ascii="Times New Roman" w:hAnsi="Times New Roman" w:cs="Times New Roman"/>
          <w:sz w:val="20"/>
          <w:szCs w:val="20"/>
        </w:rPr>
        <w:t xml:space="preserve">činností a rozsahu </w:t>
      </w:r>
      <w:r w:rsidR="00916A07">
        <w:rPr>
          <w:rFonts w:ascii="Times New Roman" w:hAnsi="Times New Roman" w:cs="Times New Roman"/>
          <w:sz w:val="20"/>
          <w:szCs w:val="20"/>
        </w:rPr>
        <w:t>zodpovednosti</w:t>
      </w:r>
      <w:r w:rsidR="00665638">
        <w:rPr>
          <w:rFonts w:ascii="Times New Roman" w:hAnsi="Times New Roman" w:cs="Times New Roman"/>
          <w:sz w:val="20"/>
          <w:szCs w:val="20"/>
        </w:rPr>
        <w:t xml:space="preserve"> jednotlivých Expertov pri</w:t>
      </w:r>
      <w:r w:rsidR="00D03CB5">
        <w:rPr>
          <w:rFonts w:ascii="Times New Roman" w:hAnsi="Times New Roman" w:cs="Times New Roman"/>
          <w:sz w:val="20"/>
          <w:szCs w:val="20"/>
        </w:rPr>
        <w:t xml:space="preserve"> realizácii</w:t>
      </w:r>
      <w:r w:rsidR="008A68DB">
        <w:rPr>
          <w:rFonts w:ascii="Times New Roman" w:hAnsi="Times New Roman" w:cs="Times New Roman"/>
          <w:sz w:val="20"/>
          <w:szCs w:val="20"/>
        </w:rPr>
        <w:t xml:space="preserve"> Diela sú uvedené</w:t>
      </w:r>
      <w:r w:rsidR="00665638">
        <w:rPr>
          <w:rFonts w:ascii="Times New Roman" w:hAnsi="Times New Roman" w:cs="Times New Roman"/>
          <w:sz w:val="20"/>
          <w:szCs w:val="20"/>
        </w:rPr>
        <w:t xml:space="preserve"> </w:t>
      </w:r>
      <w:r w:rsidR="00665638" w:rsidRPr="00200AB8">
        <w:rPr>
          <w:rFonts w:ascii="Times New Roman" w:hAnsi="Times New Roman" w:cs="Times New Roman"/>
          <w:sz w:val="20"/>
          <w:szCs w:val="20"/>
        </w:rPr>
        <w:t xml:space="preserve">v prílohe </w:t>
      </w:r>
      <w:r w:rsidR="00664C71">
        <w:rPr>
          <w:rFonts w:ascii="Times New Roman" w:hAnsi="Times New Roman" w:cs="Times New Roman"/>
          <w:sz w:val="20"/>
          <w:szCs w:val="20"/>
        </w:rPr>
        <w:t xml:space="preserve">podľa bodu </w:t>
      </w:r>
      <w:r w:rsidR="00664C71">
        <w:rPr>
          <w:rFonts w:ascii="Times New Roman" w:hAnsi="Times New Roman" w:cs="Times New Roman"/>
          <w:sz w:val="20"/>
          <w:szCs w:val="20"/>
        </w:rPr>
        <w:fldChar w:fldCharType="begin"/>
      </w:r>
      <w:r w:rsidR="00664C71">
        <w:rPr>
          <w:rFonts w:ascii="Times New Roman" w:hAnsi="Times New Roman" w:cs="Times New Roman"/>
          <w:sz w:val="20"/>
          <w:szCs w:val="20"/>
        </w:rPr>
        <w:instrText xml:space="preserve"> REF _Ref125902958 \r \h </w:instrText>
      </w:r>
      <w:r w:rsidR="00664C71">
        <w:rPr>
          <w:rFonts w:ascii="Times New Roman" w:hAnsi="Times New Roman" w:cs="Times New Roman"/>
          <w:sz w:val="20"/>
          <w:szCs w:val="20"/>
        </w:rPr>
      </w:r>
      <w:r w:rsidR="00664C71">
        <w:rPr>
          <w:rFonts w:ascii="Times New Roman" w:hAnsi="Times New Roman" w:cs="Times New Roman"/>
          <w:sz w:val="20"/>
          <w:szCs w:val="20"/>
        </w:rPr>
        <w:fldChar w:fldCharType="separate"/>
      </w:r>
      <w:r w:rsidR="0017494C">
        <w:rPr>
          <w:rFonts w:ascii="Times New Roman" w:hAnsi="Times New Roman" w:cs="Times New Roman"/>
          <w:sz w:val="20"/>
          <w:szCs w:val="20"/>
        </w:rPr>
        <w:t>26.11.2</w:t>
      </w:r>
      <w:r w:rsidR="00664C71">
        <w:rPr>
          <w:rFonts w:ascii="Times New Roman" w:hAnsi="Times New Roman" w:cs="Times New Roman"/>
          <w:sz w:val="20"/>
          <w:szCs w:val="20"/>
        </w:rPr>
        <w:fldChar w:fldCharType="end"/>
      </w:r>
      <w:r w:rsidR="00664C71">
        <w:rPr>
          <w:rFonts w:ascii="Times New Roman" w:hAnsi="Times New Roman" w:cs="Times New Roman"/>
          <w:sz w:val="20"/>
          <w:szCs w:val="20"/>
        </w:rPr>
        <w:t xml:space="preserve"> </w:t>
      </w:r>
      <w:r w:rsidR="00665638" w:rsidRPr="00200AB8">
        <w:rPr>
          <w:rFonts w:ascii="Times New Roman" w:eastAsia="Times New Roman" w:hAnsi="Times New Roman" w:cs="Times New Roman"/>
          <w:sz w:val="20"/>
          <w:szCs w:val="20"/>
          <w:lang w:eastAsia="cs-CZ"/>
        </w:rPr>
        <w:t>Zmluvy.</w:t>
      </w:r>
    </w:p>
    <w:p w14:paraId="5C0C4BC1" w14:textId="0A2F6F9D" w:rsidR="00425FB4" w:rsidRPr="00DC1BE1" w:rsidRDefault="00947BF3" w:rsidP="002D0C8B">
      <w:pPr>
        <w:pStyle w:val="Odsekzoznamu"/>
        <w:numPr>
          <w:ilvl w:val="1"/>
          <w:numId w:val="1"/>
        </w:numPr>
        <w:spacing w:after="0" w:line="240" w:lineRule="auto"/>
        <w:ind w:left="567" w:hanging="567"/>
        <w:jc w:val="both"/>
        <w:rPr>
          <w:rFonts w:ascii="Times New Roman" w:hAnsi="Times New Roman" w:cs="Times New Roman"/>
          <w:sz w:val="20"/>
          <w:szCs w:val="20"/>
        </w:rPr>
      </w:pPr>
      <w:bookmarkStart w:id="37" w:name="_Ref125836347"/>
      <w:bookmarkStart w:id="38" w:name="_Ref21684677"/>
      <w:r w:rsidRPr="00DC1BE1">
        <w:rPr>
          <w:rFonts w:ascii="Times New Roman" w:hAnsi="Times New Roman" w:cs="Times New Roman"/>
          <w:sz w:val="20"/>
          <w:szCs w:val="20"/>
        </w:rPr>
        <w:t>Zhot</w:t>
      </w:r>
      <w:r w:rsidR="00425FB4" w:rsidRPr="00DC1BE1">
        <w:rPr>
          <w:rFonts w:ascii="Times New Roman" w:hAnsi="Times New Roman" w:cs="Times New Roman"/>
          <w:sz w:val="20"/>
          <w:szCs w:val="20"/>
        </w:rPr>
        <w:t>oviteľ</w:t>
      </w:r>
      <w:r w:rsidRPr="00DC1BE1">
        <w:rPr>
          <w:rFonts w:ascii="Times New Roman" w:hAnsi="Times New Roman" w:cs="Times New Roman"/>
          <w:sz w:val="20"/>
          <w:szCs w:val="20"/>
        </w:rPr>
        <w:t xml:space="preserve"> zodpovedá za to, že tím Expertov bude zahŕňať komplexné a profesijné zastúpenie pre vykonanie Diela po celý čas trvania  Zmluvy, pričom Zhotoviteľ naďalej zodpovedá za vykonanie Diela alebo jeho časti vykonanej jednotlivými Expertmi, akoby Dielo vykonával sám. Zoznam Expertov známych v čase uzavretia Zmluvy tvorí prílohu podľa bodu</w:t>
      </w:r>
      <w:r w:rsidR="00664C71">
        <w:rPr>
          <w:rFonts w:ascii="Times New Roman" w:hAnsi="Times New Roman" w:cs="Times New Roman"/>
          <w:sz w:val="20"/>
          <w:szCs w:val="20"/>
        </w:rPr>
        <w:t xml:space="preserve"> </w:t>
      </w:r>
      <w:r w:rsidR="00664C71">
        <w:rPr>
          <w:rFonts w:ascii="Times New Roman" w:hAnsi="Times New Roman" w:cs="Times New Roman"/>
          <w:sz w:val="20"/>
          <w:szCs w:val="20"/>
        </w:rPr>
        <w:fldChar w:fldCharType="begin"/>
      </w:r>
      <w:r w:rsidR="00664C71">
        <w:rPr>
          <w:rFonts w:ascii="Times New Roman" w:hAnsi="Times New Roman" w:cs="Times New Roman"/>
          <w:sz w:val="20"/>
          <w:szCs w:val="20"/>
        </w:rPr>
        <w:instrText xml:space="preserve"> REF _Ref124082392 \r \h </w:instrText>
      </w:r>
      <w:r w:rsidR="00664C71">
        <w:rPr>
          <w:rFonts w:ascii="Times New Roman" w:hAnsi="Times New Roman" w:cs="Times New Roman"/>
          <w:sz w:val="20"/>
          <w:szCs w:val="20"/>
        </w:rPr>
      </w:r>
      <w:r w:rsidR="00664C71">
        <w:rPr>
          <w:rFonts w:ascii="Times New Roman" w:hAnsi="Times New Roman" w:cs="Times New Roman"/>
          <w:sz w:val="20"/>
          <w:szCs w:val="20"/>
        </w:rPr>
        <w:fldChar w:fldCharType="separate"/>
      </w:r>
      <w:r w:rsidR="0017494C">
        <w:rPr>
          <w:rFonts w:ascii="Times New Roman" w:hAnsi="Times New Roman" w:cs="Times New Roman"/>
          <w:sz w:val="20"/>
          <w:szCs w:val="20"/>
        </w:rPr>
        <w:t>26.11.4</w:t>
      </w:r>
      <w:r w:rsidR="00664C71">
        <w:rPr>
          <w:rFonts w:ascii="Times New Roman" w:hAnsi="Times New Roman" w:cs="Times New Roman"/>
          <w:sz w:val="20"/>
          <w:szCs w:val="20"/>
        </w:rPr>
        <w:fldChar w:fldCharType="end"/>
      </w:r>
      <w:r w:rsidR="00664C71">
        <w:rPr>
          <w:rFonts w:ascii="Times New Roman" w:hAnsi="Times New Roman" w:cs="Times New Roman"/>
          <w:sz w:val="20"/>
          <w:szCs w:val="20"/>
        </w:rPr>
        <w:t xml:space="preserve"> </w:t>
      </w:r>
      <w:r w:rsidRPr="00DC1BE1">
        <w:rPr>
          <w:rFonts w:ascii="Times New Roman" w:hAnsi="Times New Roman" w:cs="Times New Roman"/>
          <w:sz w:val="20"/>
          <w:szCs w:val="20"/>
        </w:rPr>
        <w:t xml:space="preserve">Zmluvy. Zhotoviteľ je povinný na písomnú výzvu Objednávateľa preukázať najneskôr do 10-tich kalendárnych dní, že vykonáva činnosti podľa Zmluvy prostredníctvom Kľúčového Experta, ktorého kapacitami preukázal v procese verejného obstarávania, výsledkom ktorého je táto Zmluva, splnenie podmienok účasti (technickej a odbornej spôsobilosti podľa § 34, ods. 1, písm. g) Zákona o verejnom obstarávaní). </w:t>
      </w:r>
      <w:r w:rsidR="002D0C8B" w:rsidRPr="00DC1BE1">
        <w:rPr>
          <w:rFonts w:ascii="Times New Roman" w:hAnsi="Times New Roman"/>
          <w:sz w:val="20"/>
          <w:szCs w:val="20"/>
        </w:rPr>
        <w:t>Zmena Kľúčového Experta je možná výlučne na základe predchádzajúceho písomného súhlasu Objednávat</w:t>
      </w:r>
      <w:r w:rsidR="00425FB4" w:rsidRPr="00DC1BE1">
        <w:rPr>
          <w:rFonts w:ascii="Times New Roman" w:hAnsi="Times New Roman"/>
          <w:sz w:val="20"/>
          <w:szCs w:val="20"/>
        </w:rPr>
        <w:t>eľa s touto zmenou. Zhotoviteľ</w:t>
      </w:r>
      <w:r w:rsidR="002D0C8B" w:rsidRPr="00DC1BE1">
        <w:rPr>
          <w:rFonts w:ascii="Times New Roman" w:hAnsi="Times New Roman"/>
          <w:sz w:val="20"/>
          <w:szCs w:val="20"/>
        </w:rPr>
        <w:t xml:space="preserve"> je povinný spolu so žiadosťou o zmenu v osobe Kľúčového Experta predložiť Objednávateľovi doklady nahradzujúceho Kľúčového Experta, z ktorých bude zrejmé, že nahradzujúci Kľúčový Expert spĺňa podmienky účasti tejto os</w:t>
      </w:r>
      <w:r w:rsidR="009277DD">
        <w:rPr>
          <w:rFonts w:ascii="Times New Roman" w:hAnsi="Times New Roman"/>
          <w:sz w:val="20"/>
          <w:szCs w:val="20"/>
        </w:rPr>
        <w:t>oby stanovené v Súťaži</w:t>
      </w:r>
      <w:r w:rsidR="002D0C8B" w:rsidRPr="00DC1BE1">
        <w:rPr>
          <w:rFonts w:ascii="Times New Roman" w:hAnsi="Times New Roman"/>
          <w:sz w:val="20"/>
          <w:szCs w:val="20"/>
        </w:rPr>
        <w:t xml:space="preserve">. V prípade nevyhnutnej zmeny v osobe </w:t>
      </w:r>
      <w:r w:rsidR="00425FB4" w:rsidRPr="00DC1BE1">
        <w:rPr>
          <w:rFonts w:ascii="Times New Roman" w:hAnsi="Times New Roman"/>
          <w:sz w:val="20"/>
          <w:szCs w:val="20"/>
        </w:rPr>
        <w:t xml:space="preserve">Kľúčového </w:t>
      </w:r>
      <w:r w:rsidR="002D0C8B" w:rsidRPr="00DC1BE1">
        <w:rPr>
          <w:rFonts w:ascii="Times New Roman" w:hAnsi="Times New Roman"/>
          <w:sz w:val="20"/>
          <w:szCs w:val="20"/>
        </w:rPr>
        <w:t xml:space="preserve">Experta, ktorý nie je subdodávateľom </w:t>
      </w:r>
      <w:r w:rsidR="009277DD">
        <w:rPr>
          <w:rFonts w:ascii="Times New Roman" w:hAnsi="Times New Roman"/>
          <w:sz w:val="20"/>
          <w:szCs w:val="20"/>
        </w:rPr>
        <w:t xml:space="preserve">Zhotoviteľa </w:t>
      </w:r>
      <w:r w:rsidR="002D0C8B" w:rsidRPr="00DC1BE1">
        <w:rPr>
          <w:rFonts w:ascii="Times New Roman" w:hAnsi="Times New Roman"/>
          <w:sz w:val="20"/>
          <w:szCs w:val="20"/>
        </w:rPr>
        <w:t>sa ďalej primerane použijú ustanovenia Zmluvy pre zmenu Subdodávateľov podľa článku X</w:t>
      </w:r>
      <w:r w:rsidR="00425FB4" w:rsidRPr="00DC1BE1">
        <w:rPr>
          <w:rFonts w:ascii="Times New Roman" w:hAnsi="Times New Roman"/>
          <w:sz w:val="20"/>
          <w:szCs w:val="20"/>
        </w:rPr>
        <w:t>IX</w:t>
      </w:r>
      <w:r w:rsidR="002D0C8B" w:rsidRPr="00DC1BE1">
        <w:rPr>
          <w:rFonts w:ascii="Times New Roman" w:hAnsi="Times New Roman"/>
          <w:sz w:val="20"/>
          <w:szCs w:val="20"/>
        </w:rPr>
        <w:t>. Zmluvy.</w:t>
      </w:r>
      <w:bookmarkEnd w:id="37"/>
      <w:r w:rsidR="00932FA6" w:rsidRPr="00DC1BE1">
        <w:rPr>
          <w:rFonts w:ascii="Times New Roman" w:hAnsi="Times New Roman"/>
          <w:sz w:val="20"/>
          <w:szCs w:val="20"/>
        </w:rPr>
        <w:t xml:space="preserve"> </w:t>
      </w:r>
    </w:p>
    <w:p w14:paraId="65F47A8E" w14:textId="6E2AA9FE" w:rsidR="00932FA6" w:rsidRPr="00DC1BE1" w:rsidRDefault="00932FA6" w:rsidP="002D0C8B">
      <w:pPr>
        <w:pStyle w:val="Odsekzoznamu"/>
        <w:numPr>
          <w:ilvl w:val="1"/>
          <w:numId w:val="1"/>
        </w:numPr>
        <w:spacing w:after="0" w:line="240" w:lineRule="auto"/>
        <w:ind w:left="567" w:hanging="567"/>
        <w:jc w:val="both"/>
        <w:rPr>
          <w:rFonts w:ascii="Times New Roman" w:hAnsi="Times New Roman" w:cs="Times New Roman"/>
          <w:sz w:val="20"/>
          <w:szCs w:val="20"/>
        </w:rPr>
      </w:pPr>
      <w:r w:rsidRPr="00DC1BE1">
        <w:rPr>
          <w:rFonts w:ascii="Times New Roman" w:hAnsi="Times New Roman"/>
          <w:sz w:val="20"/>
          <w:szCs w:val="20"/>
        </w:rPr>
        <w:t>Zhotoviteľ je povinný písomne oznámiť Objednávateľovi zmenu Experta, ktorý nie je Kľúčovým Expertom a ani Subdodávateľom Zhotoviteľa v lehote do piatich pracovných dní od kedy k zmene Experta došlo v rozsahu údajov uvádzaných v Zozname Expertov.</w:t>
      </w:r>
      <w:r w:rsidR="00577A9C" w:rsidRPr="00DC1BE1">
        <w:rPr>
          <w:rFonts w:ascii="Times New Roman" w:hAnsi="Times New Roman"/>
          <w:sz w:val="20"/>
          <w:szCs w:val="20"/>
        </w:rPr>
        <w:t xml:space="preserve"> V prípade, ak „nový Expert“ </w:t>
      </w:r>
      <w:r w:rsidR="00DC1BE1" w:rsidRPr="00DC1BE1">
        <w:rPr>
          <w:rFonts w:ascii="Times New Roman" w:hAnsi="Times New Roman"/>
          <w:sz w:val="20"/>
          <w:szCs w:val="20"/>
        </w:rPr>
        <w:t>nebude zamestnancom Zhotoviteľa alebo už oznámeného Subdodávateľa Zhotoviteľa, tak sa primerane aplikujú ustanoveni</w:t>
      </w:r>
      <w:r w:rsidR="009277DD">
        <w:rPr>
          <w:rFonts w:ascii="Times New Roman" w:hAnsi="Times New Roman"/>
          <w:sz w:val="20"/>
          <w:szCs w:val="20"/>
        </w:rPr>
        <w:t>a o zmene Subdodávateľov podľa č</w:t>
      </w:r>
      <w:r w:rsidR="00DC1BE1" w:rsidRPr="00DC1BE1">
        <w:rPr>
          <w:rFonts w:ascii="Times New Roman" w:hAnsi="Times New Roman"/>
          <w:sz w:val="20"/>
          <w:szCs w:val="20"/>
        </w:rPr>
        <w:t xml:space="preserve">lánku XIX. Zmluvy. </w:t>
      </w:r>
    </w:p>
    <w:bookmarkEnd w:id="38"/>
    <w:p w14:paraId="7171EAE7" w14:textId="7E74A491" w:rsidR="007D0765" w:rsidRDefault="00947BF3">
      <w:pPr>
        <w:pStyle w:val="Odsekzoznamu"/>
        <w:numPr>
          <w:ilvl w:val="1"/>
          <w:numId w:val="1"/>
        </w:numPr>
        <w:spacing w:after="0" w:line="240" w:lineRule="auto"/>
        <w:ind w:left="567" w:hanging="567"/>
        <w:jc w:val="both"/>
        <w:rPr>
          <w:rFonts w:ascii="Times New Roman" w:hAnsi="Times New Roman" w:cs="Times New Roman"/>
          <w:sz w:val="20"/>
          <w:szCs w:val="20"/>
        </w:rPr>
      </w:pPr>
      <w:r>
        <w:rPr>
          <w:rFonts w:ascii="Times New Roman" w:hAnsi="Times New Roman" w:cs="Times New Roman"/>
          <w:sz w:val="20"/>
          <w:szCs w:val="20"/>
        </w:rPr>
        <w:t xml:space="preserve">Pre odstránenie akýchkoľvek pochybností sa Zmluvné strany dohodli, že prípadná zmena osoby </w:t>
      </w:r>
      <w:r w:rsidR="0060531D">
        <w:rPr>
          <w:rFonts w:ascii="Times New Roman" w:hAnsi="Times New Roman" w:cs="Times New Roman"/>
          <w:sz w:val="20"/>
          <w:szCs w:val="20"/>
        </w:rPr>
        <w:t xml:space="preserve">Kľúčového </w:t>
      </w:r>
      <w:r>
        <w:rPr>
          <w:rFonts w:ascii="Times New Roman" w:hAnsi="Times New Roman" w:cs="Times New Roman"/>
          <w:sz w:val="20"/>
          <w:szCs w:val="20"/>
        </w:rPr>
        <w:t>Experta</w:t>
      </w:r>
      <w:r w:rsidR="00340A44">
        <w:rPr>
          <w:rFonts w:ascii="Times New Roman" w:hAnsi="Times New Roman" w:cs="Times New Roman"/>
          <w:sz w:val="20"/>
          <w:szCs w:val="20"/>
        </w:rPr>
        <w:t xml:space="preserve">, </w:t>
      </w:r>
      <w:r w:rsidR="00340A44" w:rsidRPr="00DC1BE1">
        <w:rPr>
          <w:rFonts w:ascii="Times New Roman" w:hAnsi="Times New Roman" w:cs="Times New Roman"/>
          <w:sz w:val="20"/>
          <w:szCs w:val="20"/>
        </w:rPr>
        <w:t>resp. Experta</w:t>
      </w:r>
      <w:r>
        <w:rPr>
          <w:rFonts w:ascii="Times New Roman" w:hAnsi="Times New Roman" w:cs="Times New Roman"/>
          <w:sz w:val="20"/>
          <w:szCs w:val="20"/>
        </w:rPr>
        <w:t xml:space="preserve"> (jej nahradenie resp. vymazanie zo Zoznamu Expertov) nezakladá povinnosť Zmluvných strán uzatvoriť dodatok k Zmluve, predmetom ktorého by bola aktualizácia prílohy podľa bodu</w:t>
      </w:r>
      <w:r w:rsidR="000F15D7">
        <w:rPr>
          <w:rFonts w:ascii="Times New Roman" w:hAnsi="Times New Roman" w:cs="Times New Roman"/>
          <w:sz w:val="20"/>
          <w:szCs w:val="20"/>
        </w:rPr>
        <w:t xml:space="preserve"> </w:t>
      </w:r>
      <w:r w:rsidR="00664C71">
        <w:rPr>
          <w:rFonts w:ascii="Times New Roman" w:hAnsi="Times New Roman" w:cs="Times New Roman"/>
          <w:sz w:val="20"/>
          <w:szCs w:val="20"/>
        </w:rPr>
        <w:fldChar w:fldCharType="begin"/>
      </w:r>
      <w:r w:rsidR="00664C71">
        <w:rPr>
          <w:rFonts w:ascii="Times New Roman" w:hAnsi="Times New Roman" w:cs="Times New Roman"/>
          <w:sz w:val="20"/>
          <w:szCs w:val="20"/>
        </w:rPr>
        <w:instrText xml:space="preserve"> REF _Ref124082392 \r \h </w:instrText>
      </w:r>
      <w:r w:rsidR="00664C71">
        <w:rPr>
          <w:rFonts w:ascii="Times New Roman" w:hAnsi="Times New Roman" w:cs="Times New Roman"/>
          <w:sz w:val="20"/>
          <w:szCs w:val="20"/>
        </w:rPr>
      </w:r>
      <w:r w:rsidR="00664C71">
        <w:rPr>
          <w:rFonts w:ascii="Times New Roman" w:hAnsi="Times New Roman" w:cs="Times New Roman"/>
          <w:sz w:val="20"/>
          <w:szCs w:val="20"/>
        </w:rPr>
        <w:fldChar w:fldCharType="separate"/>
      </w:r>
      <w:r w:rsidR="0017494C">
        <w:rPr>
          <w:rFonts w:ascii="Times New Roman" w:hAnsi="Times New Roman" w:cs="Times New Roman"/>
          <w:sz w:val="20"/>
          <w:szCs w:val="20"/>
        </w:rPr>
        <w:t>26.11.4</w:t>
      </w:r>
      <w:r w:rsidR="00664C71">
        <w:rPr>
          <w:rFonts w:ascii="Times New Roman" w:hAnsi="Times New Roman" w:cs="Times New Roman"/>
          <w:sz w:val="20"/>
          <w:szCs w:val="20"/>
        </w:rPr>
        <w:fldChar w:fldCharType="end"/>
      </w:r>
      <w:r w:rsidR="00664C71">
        <w:rPr>
          <w:rFonts w:ascii="Times New Roman" w:hAnsi="Times New Roman" w:cs="Times New Roman"/>
          <w:sz w:val="20"/>
          <w:szCs w:val="20"/>
        </w:rPr>
        <w:t xml:space="preserve"> </w:t>
      </w:r>
      <w:r w:rsidR="000F15D7">
        <w:rPr>
          <w:rFonts w:ascii="Times New Roman" w:hAnsi="Times New Roman" w:cs="Times New Roman"/>
          <w:sz w:val="20"/>
          <w:szCs w:val="20"/>
        </w:rPr>
        <w:t xml:space="preserve"> </w:t>
      </w:r>
      <w:r>
        <w:rPr>
          <w:rFonts w:ascii="Times New Roman" w:hAnsi="Times New Roman" w:cs="Times New Roman"/>
          <w:sz w:val="20"/>
          <w:szCs w:val="20"/>
        </w:rPr>
        <w:t>Zmluvy týkajúca sa údajov o Expertoch.</w:t>
      </w:r>
    </w:p>
    <w:p w14:paraId="3A4D8AB1" w14:textId="773F2FC2" w:rsidR="007D0765" w:rsidRDefault="00947BF3">
      <w:pPr>
        <w:pStyle w:val="Odsekzoznamu"/>
        <w:numPr>
          <w:ilvl w:val="1"/>
          <w:numId w:val="1"/>
        </w:numPr>
        <w:spacing w:after="0" w:line="240" w:lineRule="auto"/>
        <w:ind w:left="567" w:hanging="567"/>
        <w:jc w:val="both"/>
        <w:rPr>
          <w:rFonts w:ascii="Times New Roman" w:hAnsi="Times New Roman" w:cs="Times New Roman"/>
          <w:sz w:val="20"/>
          <w:szCs w:val="20"/>
        </w:rPr>
      </w:pPr>
      <w:r>
        <w:rPr>
          <w:rFonts w:ascii="Times New Roman" w:hAnsi="Times New Roman" w:cs="Times New Roman"/>
          <w:sz w:val="20"/>
          <w:szCs w:val="20"/>
        </w:rPr>
        <w:t>Akékoľvek porušenie povinnost</w:t>
      </w:r>
      <w:r w:rsidR="0060531D">
        <w:rPr>
          <w:rFonts w:ascii="Times New Roman" w:hAnsi="Times New Roman" w:cs="Times New Roman"/>
          <w:sz w:val="20"/>
          <w:szCs w:val="20"/>
        </w:rPr>
        <w:t>i</w:t>
      </w:r>
      <w:r>
        <w:rPr>
          <w:rFonts w:ascii="Times New Roman" w:hAnsi="Times New Roman" w:cs="Times New Roman"/>
          <w:sz w:val="20"/>
          <w:szCs w:val="20"/>
        </w:rPr>
        <w:t xml:space="preserve"> Zhotoviteľa podľa tohto článku Zmluvy týkajúc</w:t>
      </w:r>
      <w:r w:rsidR="0060531D">
        <w:rPr>
          <w:rFonts w:ascii="Times New Roman" w:hAnsi="Times New Roman" w:cs="Times New Roman"/>
          <w:sz w:val="20"/>
          <w:szCs w:val="20"/>
        </w:rPr>
        <w:t>ej</w:t>
      </w:r>
      <w:r>
        <w:rPr>
          <w:rFonts w:ascii="Times New Roman" w:hAnsi="Times New Roman" w:cs="Times New Roman"/>
          <w:sz w:val="20"/>
          <w:szCs w:val="20"/>
        </w:rPr>
        <w:t xml:space="preserve"> sa Expertov sa považuje za podstatné porušenie Zmluvy.</w:t>
      </w:r>
    </w:p>
    <w:p w14:paraId="581AD96D" w14:textId="75C85B9F" w:rsidR="00C872D6" w:rsidRDefault="00C872D6" w:rsidP="00C872D6">
      <w:pPr>
        <w:pStyle w:val="MLOdsek"/>
        <w:numPr>
          <w:ilvl w:val="1"/>
          <w:numId w:val="1"/>
        </w:numPr>
        <w:spacing w:line="240" w:lineRule="auto"/>
        <w:ind w:left="567" w:hanging="567"/>
        <w:rPr>
          <w:sz w:val="20"/>
          <w:szCs w:val="20"/>
        </w:rPr>
      </w:pPr>
      <w:r>
        <w:rPr>
          <w:sz w:val="20"/>
          <w:szCs w:val="20"/>
        </w:rPr>
        <w:t>Zhotoviteľ</w:t>
      </w:r>
      <w:r w:rsidRPr="0075351C">
        <w:rPr>
          <w:sz w:val="20"/>
          <w:szCs w:val="20"/>
        </w:rPr>
        <w:t xml:space="preserve"> je povinný spĺ</w:t>
      </w:r>
      <w:r>
        <w:rPr>
          <w:sz w:val="20"/>
          <w:szCs w:val="20"/>
        </w:rPr>
        <w:t>ňať všetky podmienky účasti vo V</w:t>
      </w:r>
      <w:r w:rsidRPr="0075351C">
        <w:rPr>
          <w:sz w:val="20"/>
          <w:szCs w:val="20"/>
        </w:rPr>
        <w:t>erejnom obstarávaní počas celej doby trvania Zmluvy a na žiadosť Objednávateľa je povinný mu ich splnenie kedykoľvek preukázať bez zbytočného odkladu. Nesplnenie tejto povinnosti sa považuje za podstatné porušenie Zmluvy.</w:t>
      </w:r>
    </w:p>
    <w:p w14:paraId="701424C2" w14:textId="77777777" w:rsidR="009755A2" w:rsidRDefault="009755A2" w:rsidP="009755A2">
      <w:pPr>
        <w:pStyle w:val="Odsekzoznamu"/>
        <w:numPr>
          <w:ilvl w:val="1"/>
          <w:numId w:val="1"/>
        </w:numPr>
        <w:spacing w:after="0" w:line="240" w:lineRule="auto"/>
        <w:ind w:left="567" w:hanging="567"/>
        <w:jc w:val="both"/>
        <w:rPr>
          <w:rFonts w:ascii="Times New Roman" w:hAnsi="Times New Roman" w:cs="Times New Roman"/>
          <w:b/>
          <w:sz w:val="20"/>
          <w:szCs w:val="20"/>
        </w:rPr>
      </w:pPr>
      <w:r>
        <w:rPr>
          <w:rFonts w:ascii="Times New Roman" w:hAnsi="Times New Roman" w:cs="Times New Roman"/>
          <w:sz w:val="20"/>
          <w:szCs w:val="20"/>
        </w:rPr>
        <w:t xml:space="preserve">IT Projektový manažér Zhotoviteľa predkladá IT Projektovému manažérovi Objednávateľa výkaz prác pravidelne, na mesačnej báze, najneskôr do 5 dňa kalendárneho mesiaca nasledujúcom po kalendárom mesiaci, za ktorý sa výkaz prác predkladá. IT Projektový manažér Objednávateľa je  povinný výkaz prác </w:t>
      </w:r>
      <w:r>
        <w:rPr>
          <w:rFonts w:ascii="Times New Roman" w:hAnsi="Times New Roman" w:cs="Times New Roman"/>
          <w:sz w:val="20"/>
          <w:szCs w:val="20"/>
        </w:rPr>
        <w:lastRenderedPageBreak/>
        <w:t xml:space="preserve">podľa predchádzajúcej vety následne schváliť alebo neschváliť v lehote do 5 pracovných dní od jeho predloženia Zhotoviteľom. Ak IT Projektový manažér Objednávateľa bez oprávneného dôvodu neschváli výkaz prác podľa tohto bodu Zmluvy alebo nezašle Zhotoviteľovi žiadne výhrady k zaslanému výkazu prác do 5 pracovných dní od jeho predloženia, považuje sa tento výkaz prác za schválený. Pri uplatnení výhrad IT Projektovým manažérom Objednávateľa začína plynúť nová lehota 5 pracovných dní na schválenie alebo neschválenie výkazu prác odo dňa opätovného predloženia opraveného výkazu prác Zhotoviteľom. </w:t>
      </w:r>
    </w:p>
    <w:p w14:paraId="4B5B641B" w14:textId="77777777" w:rsidR="007D0765" w:rsidRDefault="007D0765">
      <w:pPr>
        <w:pStyle w:val="MLOdsek"/>
        <w:numPr>
          <w:ilvl w:val="0"/>
          <w:numId w:val="0"/>
        </w:numPr>
        <w:spacing w:line="240" w:lineRule="auto"/>
        <w:rPr>
          <w:sz w:val="20"/>
          <w:szCs w:val="20"/>
        </w:rPr>
      </w:pPr>
      <w:bookmarkStart w:id="39" w:name="_Ref104468149"/>
      <w:bookmarkEnd w:id="35"/>
    </w:p>
    <w:p w14:paraId="0C1C35AE" w14:textId="6BA2D11C" w:rsidR="007D0765" w:rsidRDefault="0060531D">
      <w:pPr>
        <w:pStyle w:val="MLOdsek"/>
        <w:numPr>
          <w:ilvl w:val="0"/>
          <w:numId w:val="1"/>
        </w:numPr>
        <w:spacing w:line="240" w:lineRule="auto"/>
        <w:jc w:val="center"/>
        <w:rPr>
          <w:b/>
          <w:sz w:val="20"/>
          <w:szCs w:val="20"/>
        </w:rPr>
      </w:pPr>
      <w:bookmarkStart w:id="40" w:name="_Ref104452740"/>
      <w:r w:rsidRPr="0060531D">
        <w:rPr>
          <w:b/>
          <w:sz w:val="20"/>
          <w:szCs w:val="20"/>
        </w:rPr>
        <w:t>AKCEPTAČNÉ KONANIE,</w:t>
      </w:r>
      <w:r>
        <w:rPr>
          <w:b/>
          <w:sz w:val="20"/>
          <w:szCs w:val="20"/>
        </w:rPr>
        <w:t xml:space="preserve"> AKCEPTAČNÉ TESTOVANIE A AKCEPTÁCIA DIELA</w:t>
      </w:r>
      <w:bookmarkEnd w:id="40"/>
    </w:p>
    <w:p w14:paraId="31440DD5" w14:textId="77777777" w:rsidR="007D0765" w:rsidRDefault="007D0765">
      <w:pPr>
        <w:pStyle w:val="MLOdsek"/>
        <w:numPr>
          <w:ilvl w:val="0"/>
          <w:numId w:val="0"/>
        </w:numPr>
        <w:spacing w:line="240" w:lineRule="auto"/>
        <w:rPr>
          <w:sz w:val="20"/>
          <w:szCs w:val="20"/>
        </w:rPr>
      </w:pPr>
    </w:p>
    <w:p w14:paraId="1AD37202" w14:textId="742DE636" w:rsidR="007D0765" w:rsidRDefault="00947BF3">
      <w:pPr>
        <w:pStyle w:val="Odsekzoznamu"/>
        <w:numPr>
          <w:ilvl w:val="1"/>
          <w:numId w:val="1"/>
        </w:numPr>
        <w:spacing w:after="0" w:line="240" w:lineRule="auto"/>
        <w:ind w:left="567" w:hanging="567"/>
        <w:jc w:val="both"/>
        <w:rPr>
          <w:rFonts w:ascii="Times New Roman" w:hAnsi="Times New Roman" w:cs="Times New Roman"/>
          <w:sz w:val="20"/>
          <w:szCs w:val="20"/>
        </w:rPr>
      </w:pPr>
      <w:r>
        <w:rPr>
          <w:rFonts w:ascii="Times New Roman" w:hAnsi="Times New Roman" w:cs="Times New Roman"/>
          <w:sz w:val="20"/>
          <w:szCs w:val="20"/>
        </w:rPr>
        <w:t xml:space="preserve">Akceptácia jednotlivých častí Diela v Akceptačnom konaní sa uskutoční na základe časového harmonogramu, uvedeného v Opise predmetu zákazky, Bod 3 Harmonogram projektu, podrobnejšie špecifikovaného </w:t>
      </w:r>
      <w:r w:rsidR="009F3AD4">
        <w:rPr>
          <w:rFonts w:ascii="Times New Roman" w:hAnsi="Times New Roman" w:cs="Times New Roman"/>
          <w:sz w:val="20"/>
          <w:szCs w:val="20"/>
        </w:rPr>
        <w:t xml:space="preserve">v </w:t>
      </w:r>
      <w:r>
        <w:rPr>
          <w:rFonts w:ascii="Times New Roman" w:hAnsi="Times New Roman" w:cs="Times New Roman"/>
          <w:sz w:val="20"/>
          <w:szCs w:val="20"/>
        </w:rPr>
        <w:t>Detailn</w:t>
      </w:r>
      <w:r w:rsidR="009F3AD4">
        <w:rPr>
          <w:rFonts w:ascii="Times New Roman" w:hAnsi="Times New Roman" w:cs="Times New Roman"/>
          <w:sz w:val="20"/>
          <w:szCs w:val="20"/>
        </w:rPr>
        <w:t>om</w:t>
      </w:r>
      <w:r>
        <w:rPr>
          <w:rFonts w:ascii="Times New Roman" w:hAnsi="Times New Roman" w:cs="Times New Roman"/>
          <w:sz w:val="20"/>
          <w:szCs w:val="20"/>
        </w:rPr>
        <w:t xml:space="preserve"> návrh</w:t>
      </w:r>
      <w:r w:rsidR="009F3AD4">
        <w:rPr>
          <w:rFonts w:ascii="Times New Roman" w:hAnsi="Times New Roman" w:cs="Times New Roman"/>
          <w:sz w:val="20"/>
          <w:szCs w:val="20"/>
        </w:rPr>
        <w:t>u</w:t>
      </w:r>
      <w:r>
        <w:rPr>
          <w:rFonts w:ascii="Times New Roman" w:hAnsi="Times New Roman" w:cs="Times New Roman"/>
          <w:sz w:val="20"/>
          <w:szCs w:val="20"/>
        </w:rPr>
        <w:t xml:space="preserve"> riešenia Diela</w:t>
      </w:r>
      <w:r w:rsidR="0060531D">
        <w:rPr>
          <w:rFonts w:ascii="Times New Roman" w:hAnsi="Times New Roman" w:cs="Times New Roman"/>
          <w:sz w:val="20"/>
          <w:szCs w:val="20"/>
        </w:rPr>
        <w:t>.</w:t>
      </w:r>
      <w:bookmarkStart w:id="41" w:name="_Ref104467982"/>
    </w:p>
    <w:p w14:paraId="3CC97119" w14:textId="09F3B1B7" w:rsidR="007D0765" w:rsidRDefault="00947BF3">
      <w:pPr>
        <w:pStyle w:val="Odsekzoznamu"/>
        <w:numPr>
          <w:ilvl w:val="1"/>
          <w:numId w:val="1"/>
        </w:numPr>
        <w:spacing w:after="0" w:line="240" w:lineRule="auto"/>
        <w:ind w:left="567" w:hanging="567"/>
        <w:jc w:val="both"/>
        <w:rPr>
          <w:rFonts w:ascii="Times New Roman" w:hAnsi="Times New Roman" w:cs="Times New Roman"/>
          <w:sz w:val="20"/>
          <w:szCs w:val="20"/>
        </w:rPr>
      </w:pPr>
      <w:bookmarkStart w:id="42" w:name="_Ref124111042"/>
      <w:r>
        <w:rPr>
          <w:rFonts w:ascii="Times New Roman" w:hAnsi="Times New Roman" w:cs="Times New Roman"/>
          <w:sz w:val="20"/>
          <w:szCs w:val="20"/>
        </w:rPr>
        <w:t>Po ukončení realizácie niektorej z častí Diela podľa Zmluvy je Zhotoviteľ povinný oznámiť Objednávateľovi najmenej 5 pracovných dní vopred pripravenosť príslušnej časti Diela na začatie Akceptačného konania, a ak to vyplýva z informatickej povahy príslušnej časti Diela, aj pripravenosť na začatie Akceptačného testovania, zameraného na preverenie úplnosti a funkčnosti časti Diela.</w:t>
      </w:r>
      <w:bookmarkEnd w:id="41"/>
      <w:bookmarkEnd w:id="42"/>
      <w:r>
        <w:rPr>
          <w:rFonts w:ascii="Times New Roman" w:hAnsi="Times New Roman" w:cs="Times New Roman"/>
          <w:sz w:val="20"/>
          <w:szCs w:val="20"/>
        </w:rPr>
        <w:t xml:space="preserve"> </w:t>
      </w:r>
    </w:p>
    <w:p w14:paraId="170492AB" w14:textId="5FB437E3" w:rsidR="007D0765" w:rsidRDefault="00947BF3">
      <w:pPr>
        <w:pStyle w:val="Odsekzoznamu"/>
        <w:numPr>
          <w:ilvl w:val="1"/>
          <w:numId w:val="1"/>
        </w:numPr>
        <w:spacing w:after="0" w:line="240" w:lineRule="auto"/>
        <w:ind w:left="567" w:hanging="567"/>
        <w:jc w:val="both"/>
        <w:rPr>
          <w:rFonts w:ascii="Times New Roman" w:hAnsi="Times New Roman" w:cs="Times New Roman"/>
          <w:sz w:val="20"/>
          <w:szCs w:val="20"/>
        </w:rPr>
      </w:pPr>
      <w:r>
        <w:rPr>
          <w:rFonts w:ascii="Times New Roman" w:hAnsi="Times New Roman" w:cs="Times New Roman"/>
          <w:sz w:val="20"/>
          <w:szCs w:val="20"/>
        </w:rPr>
        <w:t>Ak to vyplýva z informatickej povahy príslušnej časti Diela Zhotoviteľ s</w:t>
      </w:r>
      <w:r w:rsidR="001A08B5">
        <w:rPr>
          <w:rFonts w:ascii="Times New Roman" w:hAnsi="Times New Roman" w:cs="Times New Roman"/>
          <w:sz w:val="20"/>
          <w:szCs w:val="20"/>
        </w:rPr>
        <w:t> </w:t>
      </w:r>
      <w:r>
        <w:rPr>
          <w:rFonts w:ascii="Times New Roman" w:hAnsi="Times New Roman" w:cs="Times New Roman"/>
          <w:sz w:val="20"/>
          <w:szCs w:val="20"/>
        </w:rPr>
        <w:t>Objednávateľom</w:t>
      </w:r>
      <w:r w:rsidR="001A08B5">
        <w:rPr>
          <w:rFonts w:ascii="Times New Roman" w:hAnsi="Times New Roman" w:cs="Times New Roman"/>
          <w:sz w:val="20"/>
          <w:szCs w:val="20"/>
        </w:rPr>
        <w:t>,</w:t>
      </w:r>
      <w:r>
        <w:rPr>
          <w:rFonts w:ascii="Times New Roman" w:hAnsi="Times New Roman" w:cs="Times New Roman"/>
          <w:sz w:val="20"/>
          <w:szCs w:val="20"/>
        </w:rPr>
        <w:t xml:space="preserve"> na základe Akceptačných kritérií, definujú príslušné testovacie scenáre, ktoré budú odsúhlasené pre Akceptačné testovanie a vytvorenie testovacieho modelu, v súlade s Opisom predmetu zákazky a  Detailným návrhom riešenia</w:t>
      </w:r>
      <w:bookmarkStart w:id="43" w:name="_Ref104468918"/>
      <w:r>
        <w:rPr>
          <w:rFonts w:ascii="Times New Roman" w:hAnsi="Times New Roman" w:cs="Times New Roman"/>
          <w:sz w:val="20"/>
          <w:szCs w:val="20"/>
        </w:rPr>
        <w:t>.</w:t>
      </w:r>
    </w:p>
    <w:p w14:paraId="257B61A5" w14:textId="70A845F3" w:rsidR="007D0765" w:rsidRDefault="00947BF3">
      <w:pPr>
        <w:pStyle w:val="Odsekzoznamu"/>
        <w:numPr>
          <w:ilvl w:val="1"/>
          <w:numId w:val="1"/>
        </w:numPr>
        <w:spacing w:after="0" w:line="240" w:lineRule="auto"/>
        <w:ind w:left="567" w:hanging="567"/>
        <w:jc w:val="both"/>
        <w:rPr>
          <w:rFonts w:ascii="Times New Roman" w:hAnsi="Times New Roman" w:cs="Times New Roman"/>
          <w:sz w:val="20"/>
          <w:szCs w:val="20"/>
        </w:rPr>
      </w:pPr>
      <w:r>
        <w:rPr>
          <w:rFonts w:ascii="Times New Roman" w:hAnsi="Times New Roman" w:cs="Times New Roman"/>
          <w:sz w:val="20"/>
          <w:szCs w:val="20"/>
        </w:rPr>
        <w:t xml:space="preserve">Akceptačné testovanie časti Diela sa uskutoční v súlade s časovým plánom Akceptačných testov uvedeným v Detailnom návrhu riešenia. Akceptačné testovanie sa uskutoční v oddelenom testovacom prostredí, t. j. bez možnosti ovplyvniť bežnú činnosť Objednávateľa, mimo produkčných databáz Objednávateľa. Priebeh a výsledky Akceptačného testovania časti Diela sa zdokumentujú v zápisnici z Akceptačného testovania podpísanej IT Projektovými manažérmi, alebo nimi poverenými osobami za Objednávateľa a Zhotoviteľa, ktoré sa zúčastnili Akceptačného testovania. Zápisnica o Akceptačnom testovaní musí obsahovať správu o priebehu a výsledkoch Akceptačného testovania vo vzťahu k splneniu Akceptačných kritérií a klasifikáciu zistených </w:t>
      </w:r>
      <w:r w:rsidR="00DD18B1">
        <w:rPr>
          <w:rFonts w:ascii="Times New Roman" w:hAnsi="Times New Roman" w:cs="Times New Roman"/>
          <w:sz w:val="20"/>
          <w:szCs w:val="20"/>
        </w:rPr>
        <w:t>v</w:t>
      </w:r>
      <w:r>
        <w:rPr>
          <w:rFonts w:ascii="Times New Roman" w:hAnsi="Times New Roman" w:cs="Times New Roman"/>
          <w:sz w:val="20"/>
          <w:szCs w:val="20"/>
        </w:rPr>
        <w:t>ád Diela podľa stupňa ich závažnosti v zmysle Zmluvy.</w:t>
      </w:r>
      <w:bookmarkEnd w:id="43"/>
      <w:r>
        <w:rPr>
          <w:rFonts w:ascii="Times New Roman" w:hAnsi="Times New Roman" w:cs="Times New Roman"/>
          <w:sz w:val="20"/>
          <w:szCs w:val="20"/>
        </w:rPr>
        <w:t xml:space="preserve"> </w:t>
      </w:r>
    </w:p>
    <w:p w14:paraId="095DC146" w14:textId="72BB6F52" w:rsidR="007D0765" w:rsidRDefault="00947BF3">
      <w:pPr>
        <w:pStyle w:val="Odsekzoznamu"/>
        <w:numPr>
          <w:ilvl w:val="1"/>
          <w:numId w:val="1"/>
        </w:numPr>
        <w:spacing w:after="0" w:line="240" w:lineRule="auto"/>
        <w:ind w:left="567" w:hanging="567"/>
        <w:jc w:val="both"/>
        <w:rPr>
          <w:rFonts w:ascii="Times New Roman" w:hAnsi="Times New Roman" w:cs="Times New Roman"/>
          <w:sz w:val="20"/>
          <w:szCs w:val="20"/>
        </w:rPr>
      </w:pPr>
      <w:r>
        <w:rPr>
          <w:rFonts w:ascii="Times New Roman" w:hAnsi="Times New Roman" w:cs="Times New Roman"/>
          <w:sz w:val="20"/>
          <w:szCs w:val="20"/>
        </w:rPr>
        <w:t xml:space="preserve">V prípade akejkoľvek Vady kategórie A, zistenej na základe vykonaného Akceptačného testovania, je Akceptačné testovanie neúspešné a Objednávateľ môže odmietnuť prevzatie príslušnej časti Diela. Takéto </w:t>
      </w:r>
      <w:r w:rsidR="00DD18B1">
        <w:rPr>
          <w:rFonts w:ascii="Times New Roman" w:hAnsi="Times New Roman" w:cs="Times New Roman"/>
          <w:sz w:val="20"/>
          <w:szCs w:val="20"/>
        </w:rPr>
        <w:t>v</w:t>
      </w:r>
      <w:r>
        <w:rPr>
          <w:rFonts w:ascii="Times New Roman" w:hAnsi="Times New Roman" w:cs="Times New Roman"/>
          <w:sz w:val="20"/>
          <w:szCs w:val="20"/>
        </w:rPr>
        <w:t>ady Diela budú odstrá</w:t>
      </w:r>
      <w:r w:rsidR="00340A44">
        <w:rPr>
          <w:rFonts w:ascii="Times New Roman" w:hAnsi="Times New Roman" w:cs="Times New Roman"/>
          <w:sz w:val="20"/>
          <w:szCs w:val="20"/>
        </w:rPr>
        <w:t>nené Zhotoviteľom najneskôr do troch</w:t>
      </w:r>
      <w:r>
        <w:rPr>
          <w:rFonts w:ascii="Times New Roman" w:hAnsi="Times New Roman" w:cs="Times New Roman"/>
          <w:sz w:val="20"/>
          <w:szCs w:val="20"/>
        </w:rPr>
        <w:t xml:space="preserve"> pracovných dní, odo dňa doručenia písomnej správy Objednávateľa podľa bodu</w:t>
      </w:r>
      <w:r w:rsidR="0099046E">
        <w:rPr>
          <w:rFonts w:ascii="Times New Roman" w:hAnsi="Times New Roman" w:cs="Times New Roman"/>
          <w:sz w:val="20"/>
          <w:szCs w:val="20"/>
        </w:rPr>
        <w:t xml:space="preserve"> </w:t>
      </w:r>
      <w:r w:rsidR="0099046E">
        <w:rPr>
          <w:rFonts w:ascii="Times New Roman" w:hAnsi="Times New Roman" w:cs="Times New Roman"/>
          <w:sz w:val="20"/>
          <w:szCs w:val="20"/>
        </w:rPr>
        <w:fldChar w:fldCharType="begin"/>
      </w:r>
      <w:r w:rsidR="0099046E">
        <w:rPr>
          <w:rFonts w:ascii="Times New Roman" w:hAnsi="Times New Roman" w:cs="Times New Roman"/>
          <w:sz w:val="20"/>
          <w:szCs w:val="20"/>
        </w:rPr>
        <w:instrText xml:space="preserve"> REF _Ref124112400 \r \h </w:instrText>
      </w:r>
      <w:r w:rsidR="0099046E">
        <w:rPr>
          <w:rFonts w:ascii="Times New Roman" w:hAnsi="Times New Roman" w:cs="Times New Roman"/>
          <w:sz w:val="20"/>
          <w:szCs w:val="20"/>
        </w:rPr>
      </w:r>
      <w:r w:rsidR="0099046E">
        <w:rPr>
          <w:rFonts w:ascii="Times New Roman" w:hAnsi="Times New Roman" w:cs="Times New Roman"/>
          <w:sz w:val="20"/>
          <w:szCs w:val="20"/>
        </w:rPr>
        <w:fldChar w:fldCharType="separate"/>
      </w:r>
      <w:r w:rsidR="0017494C">
        <w:rPr>
          <w:rFonts w:ascii="Times New Roman" w:hAnsi="Times New Roman" w:cs="Times New Roman"/>
          <w:sz w:val="20"/>
          <w:szCs w:val="20"/>
        </w:rPr>
        <w:t>8.11</w:t>
      </w:r>
      <w:r w:rsidR="0099046E">
        <w:rPr>
          <w:rFonts w:ascii="Times New Roman" w:hAnsi="Times New Roman" w:cs="Times New Roman"/>
          <w:sz w:val="20"/>
          <w:szCs w:val="20"/>
        </w:rPr>
        <w:fldChar w:fldCharType="end"/>
      </w:r>
      <w:r>
        <w:rPr>
          <w:rFonts w:ascii="Times New Roman" w:hAnsi="Times New Roman" w:cs="Times New Roman"/>
          <w:sz w:val="20"/>
          <w:szCs w:val="20"/>
        </w:rPr>
        <w:t xml:space="preserve"> Zmluvy.</w:t>
      </w:r>
      <w:r w:rsidR="000A12F9">
        <w:rPr>
          <w:rFonts w:ascii="Times New Roman" w:hAnsi="Times New Roman" w:cs="Times New Roman"/>
          <w:sz w:val="20"/>
          <w:szCs w:val="20"/>
        </w:rPr>
        <w:t xml:space="preserve"> </w:t>
      </w:r>
      <w:r>
        <w:rPr>
          <w:rFonts w:ascii="Times New Roman" w:hAnsi="Times New Roman" w:cs="Times New Roman"/>
          <w:sz w:val="20"/>
          <w:szCs w:val="20"/>
        </w:rPr>
        <w:t>Vady kategórie B a/alebo C, zistené na základe vykonaného Akceptačného testovania, ktoré v kombinácii vytvárajú Vadu kategórie A, musia byť odstránené do</w:t>
      </w:r>
      <w:r w:rsidR="00340A44">
        <w:rPr>
          <w:rFonts w:ascii="Times New Roman" w:hAnsi="Times New Roman" w:cs="Times New Roman"/>
          <w:sz w:val="20"/>
          <w:szCs w:val="20"/>
        </w:rPr>
        <w:t xml:space="preserve"> troch</w:t>
      </w:r>
      <w:r>
        <w:rPr>
          <w:rFonts w:ascii="Times New Roman" w:hAnsi="Times New Roman" w:cs="Times New Roman"/>
          <w:sz w:val="20"/>
          <w:szCs w:val="20"/>
        </w:rPr>
        <w:t xml:space="preserve"> dní odo dňa doručenia písomnej správy Objednávateľa podľa bodu</w:t>
      </w:r>
      <w:r w:rsidR="009F3AD4">
        <w:rPr>
          <w:rFonts w:ascii="Times New Roman" w:hAnsi="Times New Roman" w:cs="Times New Roman"/>
          <w:sz w:val="20"/>
          <w:szCs w:val="20"/>
        </w:rPr>
        <w:t xml:space="preserve"> </w:t>
      </w:r>
      <w:r w:rsidR="009F3AD4">
        <w:rPr>
          <w:rFonts w:ascii="Times New Roman" w:hAnsi="Times New Roman" w:cs="Times New Roman"/>
          <w:sz w:val="20"/>
          <w:szCs w:val="20"/>
        </w:rPr>
        <w:fldChar w:fldCharType="begin"/>
      </w:r>
      <w:r w:rsidR="009F3AD4">
        <w:rPr>
          <w:rFonts w:ascii="Times New Roman" w:hAnsi="Times New Roman" w:cs="Times New Roman"/>
          <w:sz w:val="20"/>
          <w:szCs w:val="20"/>
        </w:rPr>
        <w:instrText xml:space="preserve"> REF _Ref124112400 \r \h </w:instrText>
      </w:r>
      <w:r w:rsidR="009F3AD4">
        <w:rPr>
          <w:rFonts w:ascii="Times New Roman" w:hAnsi="Times New Roman" w:cs="Times New Roman"/>
          <w:sz w:val="20"/>
          <w:szCs w:val="20"/>
        </w:rPr>
      </w:r>
      <w:r w:rsidR="009F3AD4">
        <w:rPr>
          <w:rFonts w:ascii="Times New Roman" w:hAnsi="Times New Roman" w:cs="Times New Roman"/>
          <w:sz w:val="20"/>
          <w:szCs w:val="20"/>
        </w:rPr>
        <w:fldChar w:fldCharType="separate"/>
      </w:r>
      <w:r w:rsidR="0017494C">
        <w:rPr>
          <w:rFonts w:ascii="Times New Roman" w:hAnsi="Times New Roman" w:cs="Times New Roman"/>
          <w:sz w:val="20"/>
          <w:szCs w:val="20"/>
        </w:rPr>
        <w:t>8.11</w:t>
      </w:r>
      <w:r w:rsidR="009F3AD4">
        <w:rPr>
          <w:rFonts w:ascii="Times New Roman" w:hAnsi="Times New Roman" w:cs="Times New Roman"/>
          <w:sz w:val="20"/>
          <w:szCs w:val="20"/>
        </w:rPr>
        <w:fldChar w:fldCharType="end"/>
      </w:r>
      <w:r w:rsidR="00A071C9">
        <w:rPr>
          <w:rFonts w:ascii="Times New Roman" w:hAnsi="Times New Roman" w:cs="Times New Roman"/>
          <w:sz w:val="20"/>
          <w:szCs w:val="20"/>
        </w:rPr>
        <w:t xml:space="preserve"> </w:t>
      </w:r>
      <w:r>
        <w:rPr>
          <w:rFonts w:ascii="Times New Roman" w:hAnsi="Times New Roman" w:cs="Times New Roman"/>
          <w:sz w:val="20"/>
          <w:szCs w:val="20"/>
        </w:rPr>
        <w:t>Zmluvy, aspoň do takého rozsahu, že viac neexistuje akýkoľvek dôvod pre ich klasifikáciu ako Vady kategórie A.</w:t>
      </w:r>
    </w:p>
    <w:p w14:paraId="6CCC5519" w14:textId="7D584DCB" w:rsidR="007D0765" w:rsidRDefault="00947BF3">
      <w:pPr>
        <w:pStyle w:val="Odsekzoznamu"/>
        <w:numPr>
          <w:ilvl w:val="1"/>
          <w:numId w:val="1"/>
        </w:numPr>
        <w:spacing w:after="0" w:line="240" w:lineRule="auto"/>
        <w:ind w:left="567" w:hanging="567"/>
        <w:jc w:val="both"/>
        <w:rPr>
          <w:rFonts w:ascii="Times New Roman" w:hAnsi="Times New Roman" w:cs="Times New Roman"/>
          <w:sz w:val="20"/>
          <w:szCs w:val="20"/>
        </w:rPr>
      </w:pPr>
      <w:r>
        <w:rPr>
          <w:rFonts w:ascii="Times New Roman" w:hAnsi="Times New Roman" w:cs="Times New Roman"/>
          <w:sz w:val="20"/>
          <w:szCs w:val="20"/>
        </w:rPr>
        <w:t xml:space="preserve">V prípade Vád kategórie B, zistených na základe vykonaného Akceptačného testovania, môže byť Akceptačné testovanie posúdené za neúspešné a Objednávateľ môže odmietnuť prevzatie príslušnej časti Diela. Takéto </w:t>
      </w:r>
      <w:r w:rsidR="00DD18B1">
        <w:rPr>
          <w:rFonts w:ascii="Times New Roman" w:hAnsi="Times New Roman" w:cs="Times New Roman"/>
          <w:sz w:val="20"/>
          <w:szCs w:val="20"/>
        </w:rPr>
        <w:t>v</w:t>
      </w:r>
      <w:r>
        <w:rPr>
          <w:rFonts w:ascii="Times New Roman" w:hAnsi="Times New Roman" w:cs="Times New Roman"/>
          <w:sz w:val="20"/>
          <w:szCs w:val="20"/>
        </w:rPr>
        <w:t>ady Diela budú odstránené Zhotoviteľom najneskôr do piatich pracovných dní, odo dňa doručenia písomnej správy Objednávateľa podľa bodu</w:t>
      </w:r>
      <w:r w:rsidR="0099046E">
        <w:rPr>
          <w:rFonts w:ascii="Times New Roman" w:hAnsi="Times New Roman" w:cs="Times New Roman"/>
          <w:sz w:val="20"/>
          <w:szCs w:val="20"/>
        </w:rPr>
        <w:t xml:space="preserve"> </w:t>
      </w:r>
      <w:r w:rsidR="0099046E">
        <w:rPr>
          <w:rFonts w:ascii="Times New Roman" w:hAnsi="Times New Roman" w:cs="Times New Roman"/>
          <w:sz w:val="20"/>
          <w:szCs w:val="20"/>
        </w:rPr>
        <w:fldChar w:fldCharType="begin"/>
      </w:r>
      <w:r w:rsidR="0099046E">
        <w:rPr>
          <w:rFonts w:ascii="Times New Roman" w:hAnsi="Times New Roman" w:cs="Times New Roman"/>
          <w:sz w:val="20"/>
          <w:szCs w:val="20"/>
        </w:rPr>
        <w:instrText xml:space="preserve"> REF _Ref124112400 \r \h </w:instrText>
      </w:r>
      <w:r w:rsidR="0099046E">
        <w:rPr>
          <w:rFonts w:ascii="Times New Roman" w:hAnsi="Times New Roman" w:cs="Times New Roman"/>
          <w:sz w:val="20"/>
          <w:szCs w:val="20"/>
        </w:rPr>
      </w:r>
      <w:r w:rsidR="0099046E">
        <w:rPr>
          <w:rFonts w:ascii="Times New Roman" w:hAnsi="Times New Roman" w:cs="Times New Roman"/>
          <w:sz w:val="20"/>
          <w:szCs w:val="20"/>
        </w:rPr>
        <w:fldChar w:fldCharType="separate"/>
      </w:r>
      <w:r w:rsidR="0017494C">
        <w:rPr>
          <w:rFonts w:ascii="Times New Roman" w:hAnsi="Times New Roman" w:cs="Times New Roman"/>
          <w:sz w:val="20"/>
          <w:szCs w:val="20"/>
        </w:rPr>
        <w:t>8.11</w:t>
      </w:r>
      <w:r w:rsidR="0099046E">
        <w:rPr>
          <w:rFonts w:ascii="Times New Roman" w:hAnsi="Times New Roman" w:cs="Times New Roman"/>
          <w:sz w:val="20"/>
          <w:szCs w:val="20"/>
        </w:rPr>
        <w:fldChar w:fldCharType="end"/>
      </w:r>
      <w:r>
        <w:rPr>
          <w:rFonts w:ascii="Times New Roman" w:hAnsi="Times New Roman" w:cs="Times New Roman"/>
          <w:sz w:val="20"/>
          <w:szCs w:val="20"/>
        </w:rPr>
        <w:t xml:space="preserve"> Zmluvy. </w:t>
      </w:r>
    </w:p>
    <w:p w14:paraId="1A41B5B0" w14:textId="48E1A33C" w:rsidR="007D0765" w:rsidRDefault="00947BF3" w:rsidP="001A08B5">
      <w:pPr>
        <w:pStyle w:val="Odsekzoznamu"/>
        <w:numPr>
          <w:ilvl w:val="1"/>
          <w:numId w:val="1"/>
        </w:numPr>
        <w:spacing w:after="0" w:line="240" w:lineRule="auto"/>
        <w:ind w:left="567" w:hanging="567"/>
        <w:jc w:val="both"/>
        <w:rPr>
          <w:rFonts w:ascii="Times New Roman" w:hAnsi="Times New Roman" w:cs="Times New Roman"/>
          <w:sz w:val="20"/>
          <w:szCs w:val="20"/>
        </w:rPr>
      </w:pPr>
      <w:r>
        <w:rPr>
          <w:rFonts w:ascii="Times New Roman" w:hAnsi="Times New Roman" w:cs="Times New Roman"/>
          <w:sz w:val="20"/>
          <w:szCs w:val="20"/>
        </w:rPr>
        <w:t>Ak na základe vykonaného Akceptačného testovania budú zistené len Vady kategórie C, alebo na základe postupu odstránenia</w:t>
      </w:r>
      <w:r w:rsidR="00DD18B1">
        <w:rPr>
          <w:rFonts w:ascii="Times New Roman" w:hAnsi="Times New Roman" w:cs="Times New Roman"/>
          <w:sz w:val="20"/>
          <w:szCs w:val="20"/>
        </w:rPr>
        <w:t xml:space="preserve"> v</w:t>
      </w:r>
      <w:r>
        <w:rPr>
          <w:rFonts w:ascii="Times New Roman" w:hAnsi="Times New Roman" w:cs="Times New Roman"/>
          <w:sz w:val="20"/>
          <w:szCs w:val="20"/>
        </w:rPr>
        <w:t xml:space="preserve">ád Diela podľa predchádzajúcich bodov tohto článku Zmluvy už existujú len Vady kategórie C, Zhotoviteľ vyhotoví Akceptačný protokol, v ktorom sa Zmluvné strany dohodnú v akej lehote je Zhotoviteľ povinný tieto Vady kategórie C odstrániť. </w:t>
      </w:r>
    </w:p>
    <w:p w14:paraId="65E3D469" w14:textId="5259C632" w:rsidR="007D0765" w:rsidRDefault="00947BF3">
      <w:pPr>
        <w:pStyle w:val="Odsekzoznamu"/>
        <w:numPr>
          <w:ilvl w:val="1"/>
          <w:numId w:val="1"/>
        </w:numPr>
        <w:spacing w:after="0" w:line="240" w:lineRule="auto"/>
        <w:ind w:left="567" w:hanging="567"/>
        <w:jc w:val="both"/>
        <w:rPr>
          <w:rFonts w:ascii="Times New Roman" w:hAnsi="Times New Roman" w:cs="Times New Roman"/>
          <w:sz w:val="20"/>
          <w:szCs w:val="20"/>
        </w:rPr>
      </w:pPr>
      <w:r>
        <w:rPr>
          <w:rFonts w:ascii="Times New Roman" w:hAnsi="Times New Roman" w:cs="Times New Roman"/>
          <w:sz w:val="20"/>
          <w:szCs w:val="20"/>
        </w:rPr>
        <w:t>Po ukončení Akceptačného testovania príslušnej časti Diela, ak budú pre danú časť Die</w:t>
      </w:r>
      <w:r w:rsidR="00A071C9">
        <w:rPr>
          <w:rFonts w:ascii="Times New Roman" w:hAnsi="Times New Roman" w:cs="Times New Roman"/>
          <w:sz w:val="20"/>
          <w:szCs w:val="20"/>
        </w:rPr>
        <w:t xml:space="preserve">la splnené podmienky podľa bodu </w:t>
      </w:r>
      <w:r w:rsidR="00A071C9">
        <w:rPr>
          <w:rFonts w:ascii="Times New Roman" w:hAnsi="Times New Roman" w:cs="Times New Roman"/>
          <w:sz w:val="20"/>
          <w:szCs w:val="20"/>
        </w:rPr>
        <w:fldChar w:fldCharType="begin"/>
      </w:r>
      <w:r w:rsidR="00A071C9">
        <w:rPr>
          <w:rFonts w:ascii="Times New Roman" w:hAnsi="Times New Roman" w:cs="Times New Roman"/>
          <w:sz w:val="20"/>
          <w:szCs w:val="20"/>
        </w:rPr>
        <w:instrText xml:space="preserve"> REF _Ref104468605 \n \h </w:instrText>
      </w:r>
      <w:r w:rsidR="00A071C9">
        <w:rPr>
          <w:rFonts w:ascii="Times New Roman" w:hAnsi="Times New Roman" w:cs="Times New Roman"/>
          <w:sz w:val="20"/>
          <w:szCs w:val="20"/>
        </w:rPr>
      </w:r>
      <w:r w:rsidR="00A071C9">
        <w:rPr>
          <w:rFonts w:ascii="Times New Roman" w:hAnsi="Times New Roman" w:cs="Times New Roman"/>
          <w:sz w:val="20"/>
          <w:szCs w:val="20"/>
        </w:rPr>
        <w:fldChar w:fldCharType="separate"/>
      </w:r>
      <w:r w:rsidR="00A071C9">
        <w:rPr>
          <w:rFonts w:ascii="Times New Roman" w:hAnsi="Times New Roman" w:cs="Times New Roman"/>
          <w:sz w:val="20"/>
          <w:szCs w:val="20"/>
        </w:rPr>
        <w:t>8.10</w:t>
      </w:r>
      <w:r w:rsidR="00A071C9">
        <w:rPr>
          <w:rFonts w:ascii="Times New Roman" w:hAnsi="Times New Roman" w:cs="Times New Roman"/>
          <w:sz w:val="20"/>
          <w:szCs w:val="20"/>
        </w:rPr>
        <w:fldChar w:fldCharType="end"/>
      </w:r>
      <w:r w:rsidR="00A071C9">
        <w:rPr>
          <w:rFonts w:ascii="Times New Roman" w:hAnsi="Times New Roman" w:cs="Times New Roman"/>
          <w:sz w:val="20"/>
          <w:szCs w:val="20"/>
        </w:rPr>
        <w:t xml:space="preserve"> </w:t>
      </w:r>
      <w:r>
        <w:rPr>
          <w:rFonts w:ascii="Times New Roman" w:hAnsi="Times New Roman" w:cs="Times New Roman"/>
          <w:sz w:val="20"/>
          <w:szCs w:val="20"/>
        </w:rPr>
        <w:t xml:space="preserve">Zmluvy, Zmluvné strany sa zaväzujú podpísať Akceptačný protokol v 4 (štyroch) rovnopisoch, z ktorých 2 (dva) rovnopisy dostane Objednávateľ a 2 (dva) Zhotoviteľ. </w:t>
      </w:r>
      <w:bookmarkStart w:id="44" w:name="_Ref104468700"/>
    </w:p>
    <w:p w14:paraId="7058B82D" w14:textId="5006E790" w:rsidR="007D0765" w:rsidRDefault="00947BF3">
      <w:pPr>
        <w:pStyle w:val="Odsekzoznamu"/>
        <w:numPr>
          <w:ilvl w:val="1"/>
          <w:numId w:val="1"/>
        </w:numPr>
        <w:spacing w:after="0" w:line="240" w:lineRule="auto"/>
        <w:ind w:left="567" w:hanging="567"/>
        <w:jc w:val="both"/>
        <w:rPr>
          <w:rFonts w:ascii="Times New Roman" w:hAnsi="Times New Roman" w:cs="Times New Roman"/>
          <w:sz w:val="20"/>
          <w:szCs w:val="20"/>
        </w:rPr>
      </w:pPr>
      <w:bookmarkStart w:id="45" w:name="_Ref123237862"/>
      <w:r>
        <w:rPr>
          <w:rFonts w:ascii="Times New Roman" w:hAnsi="Times New Roman" w:cs="Times New Roman"/>
          <w:sz w:val="20"/>
          <w:szCs w:val="20"/>
        </w:rPr>
        <w:t>Akceptačný protokol musí obsahovať identifikáciu odovzdávajúceho a preberajúceho, špecifikáciu odovzdávanej a preberanej časti Diela a musia k nemu byť priložené prílohy v zmysle Zmluvy. Prílohou Akceptačného protokolu je:</w:t>
      </w:r>
      <w:bookmarkEnd w:id="44"/>
      <w:bookmarkEnd w:id="45"/>
      <w:r>
        <w:rPr>
          <w:rFonts w:ascii="Times New Roman" w:hAnsi="Times New Roman" w:cs="Times New Roman"/>
          <w:sz w:val="20"/>
          <w:szCs w:val="20"/>
        </w:rPr>
        <w:t xml:space="preserve"> </w:t>
      </w:r>
    </w:p>
    <w:p w14:paraId="169E961A" w14:textId="71144FB6" w:rsidR="007D0765" w:rsidRDefault="00947BF3">
      <w:pPr>
        <w:pStyle w:val="Odsekzoznamu"/>
        <w:numPr>
          <w:ilvl w:val="2"/>
          <w:numId w:val="1"/>
        </w:numPr>
        <w:spacing w:after="0" w:line="240" w:lineRule="auto"/>
        <w:ind w:left="1276" w:hanging="709"/>
        <w:jc w:val="both"/>
        <w:rPr>
          <w:rFonts w:ascii="Times New Roman" w:hAnsi="Times New Roman" w:cs="Times New Roman"/>
          <w:sz w:val="20"/>
          <w:szCs w:val="20"/>
        </w:rPr>
      </w:pPr>
      <w:r>
        <w:rPr>
          <w:rFonts w:ascii="Times New Roman" w:hAnsi="Times New Roman" w:cs="Times New Roman"/>
          <w:sz w:val="20"/>
          <w:szCs w:val="20"/>
        </w:rPr>
        <w:t>zápisnica o Akceptačnom testovaní so zdokumentovanými výsledkami preukazujúcimi splnenie Akceptačných kritérií pre danú časť Diela podľa Zmluvy, ak akceptovaná časť Diela bola predmetom Akceptačného testovania podľa Zmluvy,</w:t>
      </w:r>
    </w:p>
    <w:p w14:paraId="5CF131BE" w14:textId="5BEFC5FE" w:rsidR="007D0765" w:rsidRDefault="00947BF3">
      <w:pPr>
        <w:pStyle w:val="Odsekzoznamu"/>
        <w:numPr>
          <w:ilvl w:val="2"/>
          <w:numId w:val="1"/>
        </w:numPr>
        <w:tabs>
          <w:tab w:val="num" w:pos="1701"/>
        </w:tabs>
        <w:spacing w:after="0" w:line="240" w:lineRule="auto"/>
        <w:ind w:left="1276" w:hanging="709"/>
        <w:jc w:val="both"/>
        <w:rPr>
          <w:rFonts w:ascii="Times New Roman" w:hAnsi="Times New Roman" w:cs="Times New Roman"/>
          <w:sz w:val="20"/>
          <w:szCs w:val="20"/>
        </w:rPr>
      </w:pPr>
      <w:r>
        <w:rPr>
          <w:rFonts w:ascii="Times New Roman" w:hAnsi="Times New Roman" w:cs="Times New Roman"/>
          <w:sz w:val="20"/>
          <w:szCs w:val="20"/>
        </w:rPr>
        <w:t>zoznam autorov diel k častiam Diela, na ktoré sa vzťahujú autorské práva iných autorov ako Zhotoviteľa, ak sú súčasťou Diela,</w:t>
      </w:r>
    </w:p>
    <w:p w14:paraId="2C0E3F1C" w14:textId="77777777" w:rsidR="007D0765" w:rsidRDefault="00947BF3">
      <w:pPr>
        <w:pStyle w:val="Odsekzoznamu"/>
        <w:numPr>
          <w:ilvl w:val="2"/>
          <w:numId w:val="1"/>
        </w:numPr>
        <w:tabs>
          <w:tab w:val="num" w:pos="1701"/>
        </w:tabs>
        <w:spacing w:after="0" w:line="240" w:lineRule="auto"/>
        <w:ind w:left="1276" w:hanging="709"/>
        <w:jc w:val="both"/>
        <w:rPr>
          <w:rFonts w:ascii="Times New Roman" w:hAnsi="Times New Roman" w:cs="Times New Roman"/>
          <w:sz w:val="20"/>
          <w:szCs w:val="20"/>
        </w:rPr>
      </w:pPr>
      <w:r>
        <w:rPr>
          <w:rFonts w:ascii="Times New Roman" w:hAnsi="Times New Roman" w:cs="Times New Roman"/>
          <w:sz w:val="20"/>
          <w:szCs w:val="20"/>
        </w:rPr>
        <w:t>v prípade, ak bude akceptovaná časť Diela, na ktorú sa vzťahuje Vyhláška č. 78/2020 Z. z., vyhlásenie o dodržaní štandardov pre informačné systémy verejnej správy formou podrobného odpočtu splnenia jednotlivých relevantných požiadaviek,</w:t>
      </w:r>
    </w:p>
    <w:p w14:paraId="3997DD07" w14:textId="77777777" w:rsidR="007D0765" w:rsidRDefault="00947BF3">
      <w:pPr>
        <w:pStyle w:val="Odsekzoznamu"/>
        <w:numPr>
          <w:ilvl w:val="2"/>
          <w:numId w:val="1"/>
        </w:numPr>
        <w:tabs>
          <w:tab w:val="num" w:pos="1701"/>
        </w:tabs>
        <w:spacing w:after="0" w:line="240" w:lineRule="auto"/>
        <w:ind w:left="1276" w:hanging="709"/>
        <w:jc w:val="both"/>
        <w:rPr>
          <w:rFonts w:ascii="Times New Roman" w:hAnsi="Times New Roman" w:cs="Times New Roman"/>
          <w:sz w:val="20"/>
          <w:szCs w:val="20"/>
        </w:rPr>
      </w:pPr>
      <w:r>
        <w:rPr>
          <w:rFonts w:ascii="Times New Roman" w:hAnsi="Times New Roman" w:cs="Times New Roman"/>
          <w:sz w:val="20"/>
          <w:szCs w:val="20"/>
        </w:rPr>
        <w:t>prezenčné listiny z vykonaných školení, v prípade ak boli k akceptovanej časti Diela vykonané školenia užívateľov,</w:t>
      </w:r>
    </w:p>
    <w:p w14:paraId="120736CE" w14:textId="17CF9ACF" w:rsidR="007D0765" w:rsidRDefault="00770A4D">
      <w:pPr>
        <w:pStyle w:val="Odsekzoznamu"/>
        <w:numPr>
          <w:ilvl w:val="2"/>
          <w:numId w:val="1"/>
        </w:numPr>
        <w:tabs>
          <w:tab w:val="num" w:pos="1701"/>
        </w:tabs>
        <w:spacing w:after="0" w:line="240" w:lineRule="auto"/>
        <w:ind w:left="1276" w:hanging="709"/>
        <w:jc w:val="both"/>
        <w:rPr>
          <w:rFonts w:ascii="Times New Roman" w:hAnsi="Times New Roman" w:cs="Times New Roman"/>
          <w:sz w:val="20"/>
          <w:szCs w:val="20"/>
        </w:rPr>
      </w:pPr>
      <w:r>
        <w:rPr>
          <w:rFonts w:ascii="Times New Roman" w:hAnsi="Times New Roman" w:cs="Times New Roman"/>
          <w:sz w:val="20"/>
          <w:szCs w:val="20"/>
        </w:rPr>
        <w:t>V</w:t>
      </w:r>
      <w:r w:rsidR="00947BF3">
        <w:rPr>
          <w:rFonts w:ascii="Times New Roman" w:hAnsi="Times New Roman" w:cs="Times New Roman"/>
          <w:sz w:val="20"/>
          <w:szCs w:val="20"/>
        </w:rPr>
        <w:t>yhlásenie Zhotoviteľa</w:t>
      </w:r>
      <w:r w:rsidR="00770CBB">
        <w:rPr>
          <w:rFonts w:ascii="Times New Roman" w:hAnsi="Times New Roman" w:cs="Times New Roman"/>
          <w:sz w:val="20"/>
          <w:szCs w:val="20"/>
        </w:rPr>
        <w:t xml:space="preserve"> </w:t>
      </w:r>
      <w:r w:rsidR="00947BF3">
        <w:rPr>
          <w:rFonts w:ascii="Times New Roman" w:hAnsi="Times New Roman" w:cs="Times New Roman"/>
          <w:sz w:val="20"/>
          <w:szCs w:val="20"/>
        </w:rPr>
        <w:t>vo vzťahu k akceptovanej časti Diela,</w:t>
      </w:r>
    </w:p>
    <w:p w14:paraId="39CE2779" w14:textId="77777777" w:rsidR="007D0765" w:rsidRDefault="00947BF3">
      <w:pPr>
        <w:pStyle w:val="Odsekzoznamu"/>
        <w:numPr>
          <w:ilvl w:val="2"/>
          <w:numId w:val="1"/>
        </w:numPr>
        <w:tabs>
          <w:tab w:val="num" w:pos="1701"/>
        </w:tabs>
        <w:spacing w:after="0" w:line="240" w:lineRule="auto"/>
        <w:ind w:left="1276" w:hanging="709"/>
        <w:jc w:val="both"/>
        <w:rPr>
          <w:rFonts w:ascii="Times New Roman" w:hAnsi="Times New Roman" w:cs="Times New Roman"/>
          <w:sz w:val="20"/>
          <w:szCs w:val="20"/>
        </w:rPr>
      </w:pPr>
      <w:r>
        <w:rPr>
          <w:rFonts w:ascii="Times New Roman" w:hAnsi="Times New Roman" w:cs="Times New Roman"/>
          <w:sz w:val="20"/>
          <w:szCs w:val="20"/>
        </w:rPr>
        <w:lastRenderedPageBreak/>
        <w:t>iné písomnosti (napr. pracovné výkazy, sumárne hárky pracovných výstupov podľa pracovných pozícií a aktivít, písomné záznamy, vyjadrenia a pod.), ktoré súvisia s akceptáciou príslušnej časti Diela podľa tohto článku Zmluvy.</w:t>
      </w:r>
    </w:p>
    <w:p w14:paraId="34CD0DFF" w14:textId="240579BA" w:rsidR="007D0765" w:rsidRDefault="00947BF3">
      <w:pPr>
        <w:pStyle w:val="Odsekzoznamu"/>
        <w:numPr>
          <w:ilvl w:val="1"/>
          <w:numId w:val="1"/>
        </w:numPr>
        <w:spacing w:after="0" w:line="240" w:lineRule="auto"/>
        <w:ind w:left="567" w:hanging="567"/>
        <w:jc w:val="both"/>
        <w:rPr>
          <w:rFonts w:ascii="Times New Roman" w:hAnsi="Times New Roman" w:cs="Times New Roman"/>
          <w:sz w:val="20"/>
          <w:szCs w:val="20"/>
        </w:rPr>
      </w:pPr>
      <w:bookmarkStart w:id="46" w:name="_Ref104468605"/>
      <w:r>
        <w:rPr>
          <w:rFonts w:ascii="Times New Roman" w:hAnsi="Times New Roman" w:cs="Times New Roman"/>
          <w:sz w:val="20"/>
          <w:szCs w:val="20"/>
        </w:rPr>
        <w:t>Zmluvné strany sa zaväzujú podpísať Akceptačný protokol pre jednotlivé časti Diela za podmienky, že bude na základe Akceptačného konania potvrdené riadne zhotovenie príslušnej časti Diela a jej úplnosť a funkčnosť v súlade s Akceptačnými kritériami podľa Zmluvy a Objednávateľovi boli pred podpisom Akceptačného protokolu k danej časti Diela odovzdané všetky dokumenty, ktoré majú byť jeho prílohou podľa Zmluvy. Podpis Objednávateľa na Akceptačnom protokole nemožno nahradiť postupom podľa § 555 Obchodného zákonníka ani iným spôsobom. Podpisom Akceptačného protokolu sa považuje príslušná časť Diela za odovzdanú Zhotoviteľom a prevzatú zo strany Objednávateľa.</w:t>
      </w:r>
      <w:bookmarkStart w:id="47" w:name="_Ref104468561"/>
      <w:bookmarkEnd w:id="46"/>
    </w:p>
    <w:p w14:paraId="399EBC97" w14:textId="32C66DB7" w:rsidR="007D0765" w:rsidRDefault="00947BF3">
      <w:pPr>
        <w:pStyle w:val="Odsekzoznamu"/>
        <w:numPr>
          <w:ilvl w:val="1"/>
          <w:numId w:val="1"/>
        </w:numPr>
        <w:spacing w:after="0" w:line="240" w:lineRule="auto"/>
        <w:ind w:left="567" w:hanging="567"/>
        <w:jc w:val="both"/>
        <w:rPr>
          <w:rFonts w:ascii="Times New Roman" w:hAnsi="Times New Roman" w:cs="Times New Roman"/>
          <w:sz w:val="20"/>
          <w:szCs w:val="20"/>
        </w:rPr>
      </w:pPr>
      <w:bookmarkStart w:id="48" w:name="_Ref124112400"/>
      <w:r>
        <w:rPr>
          <w:rFonts w:ascii="Times New Roman" w:hAnsi="Times New Roman" w:cs="Times New Roman"/>
          <w:sz w:val="20"/>
          <w:szCs w:val="20"/>
        </w:rPr>
        <w:t xml:space="preserve">V prípade, ak bude zistené na základe Akceptačného testovania, že odovzdávaná časť Diela nespĺňa Akceptačné kritériá, Objednávateľ je povinný doručiť Zhotoviteľovi do 5 pracovných dní odkedy uvedené zistí písomnú správu, v ktorej uvedie a popíše všetky identifikované </w:t>
      </w:r>
      <w:r w:rsidR="00DD18B1">
        <w:rPr>
          <w:rFonts w:ascii="Times New Roman" w:hAnsi="Times New Roman" w:cs="Times New Roman"/>
          <w:sz w:val="20"/>
          <w:szCs w:val="20"/>
        </w:rPr>
        <w:t>v</w:t>
      </w:r>
      <w:r>
        <w:rPr>
          <w:rFonts w:ascii="Times New Roman" w:hAnsi="Times New Roman" w:cs="Times New Roman"/>
          <w:sz w:val="20"/>
          <w:szCs w:val="20"/>
        </w:rPr>
        <w:t xml:space="preserve">ady Diela a navrhne nový termín pre Akceptačné testovanie. Zhotoviteľ sa zaväzuje bezodkladne, v lehotách uvedených pre jednotlivé kategórie </w:t>
      </w:r>
      <w:r w:rsidR="00DD18B1">
        <w:rPr>
          <w:rFonts w:ascii="Times New Roman" w:hAnsi="Times New Roman" w:cs="Times New Roman"/>
          <w:sz w:val="20"/>
          <w:szCs w:val="20"/>
        </w:rPr>
        <w:t>v</w:t>
      </w:r>
      <w:r>
        <w:rPr>
          <w:rFonts w:ascii="Times New Roman" w:hAnsi="Times New Roman" w:cs="Times New Roman"/>
          <w:sz w:val="20"/>
          <w:szCs w:val="20"/>
        </w:rPr>
        <w:t xml:space="preserve">ád Diela vyššie v tomto článku Zmluvy, odstrániť </w:t>
      </w:r>
      <w:r w:rsidR="00DD18B1">
        <w:rPr>
          <w:rFonts w:ascii="Times New Roman" w:hAnsi="Times New Roman" w:cs="Times New Roman"/>
          <w:sz w:val="20"/>
          <w:szCs w:val="20"/>
        </w:rPr>
        <w:t>v</w:t>
      </w:r>
      <w:r>
        <w:rPr>
          <w:rFonts w:ascii="Times New Roman" w:hAnsi="Times New Roman" w:cs="Times New Roman"/>
          <w:sz w:val="20"/>
          <w:szCs w:val="20"/>
        </w:rPr>
        <w:t xml:space="preserve">ady Diela takto vytknuté Objednávateľom a opätovne uskutočniť nevyhnutné Akceptačné testovanie. Zhotoviteľ zodpovedá za </w:t>
      </w:r>
      <w:r w:rsidR="00DD18B1">
        <w:rPr>
          <w:rFonts w:ascii="Times New Roman" w:hAnsi="Times New Roman" w:cs="Times New Roman"/>
          <w:sz w:val="20"/>
          <w:szCs w:val="20"/>
        </w:rPr>
        <w:t>v</w:t>
      </w:r>
      <w:r>
        <w:rPr>
          <w:rFonts w:ascii="Times New Roman" w:hAnsi="Times New Roman" w:cs="Times New Roman"/>
          <w:sz w:val="20"/>
          <w:szCs w:val="20"/>
        </w:rPr>
        <w:t>ady Diela alebo jeho časti spôsobené jeho Subdodávateľmi v rovnakom rozsahu ako keby Dielo alebo jeho časť zhotovoval sám. Zmluvné strany sa zaväzujú postupovať týmto spôsobom, až kým nebudú splnené všetky Akceptačné kritériá pre príslušné Akceptačné testovanie</w:t>
      </w:r>
      <w:r w:rsidR="00770CBB">
        <w:rPr>
          <w:rFonts w:ascii="Times New Roman" w:hAnsi="Times New Roman" w:cs="Times New Roman"/>
          <w:sz w:val="20"/>
          <w:szCs w:val="20"/>
        </w:rPr>
        <w:t>.</w:t>
      </w:r>
      <w:r w:rsidR="005E5386">
        <w:rPr>
          <w:rFonts w:ascii="Times New Roman" w:hAnsi="Times New Roman" w:cs="Times New Roman"/>
          <w:sz w:val="20"/>
          <w:szCs w:val="20"/>
        </w:rPr>
        <w:t xml:space="preserve"> </w:t>
      </w:r>
      <w:r>
        <w:rPr>
          <w:rFonts w:ascii="Times New Roman" w:hAnsi="Times New Roman" w:cs="Times New Roman"/>
          <w:sz w:val="20"/>
          <w:szCs w:val="20"/>
        </w:rPr>
        <w:t>Tento bod Zmluvy sa použije primerane aj na časti Diela, pre ktoré nebude uskutočnené Akceptačné testovanie, v prípade ak v Akceptačnom konaní pre takú časť Diela bude zistené, že nespĺňa Akceptačné kritériá podľa Zmluvy.</w:t>
      </w:r>
      <w:bookmarkEnd w:id="47"/>
      <w:bookmarkEnd w:id="48"/>
    </w:p>
    <w:p w14:paraId="19B5B53D" w14:textId="47600B9E" w:rsidR="007D0765" w:rsidRDefault="00947BF3">
      <w:pPr>
        <w:pStyle w:val="Odsekzoznamu"/>
        <w:numPr>
          <w:ilvl w:val="1"/>
          <w:numId w:val="1"/>
        </w:numPr>
        <w:spacing w:after="0" w:line="240" w:lineRule="auto"/>
        <w:ind w:left="567" w:hanging="567"/>
        <w:jc w:val="both"/>
        <w:rPr>
          <w:rFonts w:ascii="Times New Roman" w:hAnsi="Times New Roman" w:cs="Times New Roman"/>
          <w:sz w:val="20"/>
          <w:szCs w:val="20"/>
        </w:rPr>
      </w:pPr>
      <w:r>
        <w:rPr>
          <w:rFonts w:ascii="Times New Roman" w:hAnsi="Times New Roman" w:cs="Times New Roman"/>
          <w:sz w:val="20"/>
          <w:szCs w:val="20"/>
        </w:rPr>
        <w:t xml:space="preserve">Zmluvné strany sa dohodli, že Akceptačné kritériá sú splnené, ak odovzdávaná časť Diela neobsahuje žiadnu Vadu kategórie A, maximálne tri Vady kategórie B a zároveň maximálne päť Vád kategórie C. </w:t>
      </w:r>
      <w:r w:rsidR="00126C11">
        <w:rPr>
          <w:rFonts w:ascii="Times New Roman" w:hAnsi="Times New Roman" w:cs="Times New Roman"/>
          <w:sz w:val="20"/>
          <w:szCs w:val="20"/>
        </w:rPr>
        <w:t xml:space="preserve">                  </w:t>
      </w:r>
      <w:r>
        <w:rPr>
          <w:rFonts w:ascii="Times New Roman" w:hAnsi="Times New Roman" w:cs="Times New Roman"/>
          <w:sz w:val="20"/>
          <w:szCs w:val="20"/>
        </w:rPr>
        <w:t xml:space="preserve">V prípade splnenia Akceptačných kritérií podľa predchádzajúcej vety opakovanie Akceptačného testovania nie je potrebné, Zhotoviteľ je však naďalej povinný v lehotách podľa tohto článku Zmluvy odstrániť všetky </w:t>
      </w:r>
      <w:r w:rsidR="00DD18B1">
        <w:rPr>
          <w:rFonts w:ascii="Times New Roman" w:hAnsi="Times New Roman" w:cs="Times New Roman"/>
          <w:sz w:val="20"/>
          <w:szCs w:val="20"/>
        </w:rPr>
        <w:t>v</w:t>
      </w:r>
      <w:r>
        <w:rPr>
          <w:rFonts w:ascii="Times New Roman" w:hAnsi="Times New Roman" w:cs="Times New Roman"/>
          <w:sz w:val="20"/>
          <w:szCs w:val="20"/>
        </w:rPr>
        <w:t>ady Diela podľa príslušnej zápisnice o Akceptačnom testovaní a písomnej správy podľa bodu</w:t>
      </w:r>
      <w:r w:rsidR="00126C11">
        <w:rPr>
          <w:rFonts w:ascii="Times New Roman" w:hAnsi="Times New Roman" w:cs="Times New Roman"/>
          <w:sz w:val="20"/>
          <w:szCs w:val="20"/>
        </w:rPr>
        <w:t xml:space="preserve"> </w:t>
      </w:r>
      <w:r w:rsidR="00644FB1">
        <w:rPr>
          <w:rFonts w:ascii="Times New Roman" w:hAnsi="Times New Roman" w:cs="Times New Roman"/>
          <w:sz w:val="20"/>
          <w:szCs w:val="20"/>
        </w:rPr>
        <w:fldChar w:fldCharType="begin"/>
      </w:r>
      <w:r w:rsidR="00644FB1">
        <w:rPr>
          <w:rFonts w:ascii="Times New Roman" w:hAnsi="Times New Roman" w:cs="Times New Roman"/>
          <w:sz w:val="20"/>
          <w:szCs w:val="20"/>
        </w:rPr>
        <w:instrText xml:space="preserve"> REF _Ref124112400 \r \h </w:instrText>
      </w:r>
      <w:r w:rsidR="00644FB1">
        <w:rPr>
          <w:rFonts w:ascii="Times New Roman" w:hAnsi="Times New Roman" w:cs="Times New Roman"/>
          <w:sz w:val="20"/>
          <w:szCs w:val="20"/>
        </w:rPr>
      </w:r>
      <w:r w:rsidR="00644FB1">
        <w:rPr>
          <w:rFonts w:ascii="Times New Roman" w:hAnsi="Times New Roman" w:cs="Times New Roman"/>
          <w:sz w:val="20"/>
          <w:szCs w:val="20"/>
        </w:rPr>
        <w:fldChar w:fldCharType="separate"/>
      </w:r>
      <w:r w:rsidR="0017494C">
        <w:rPr>
          <w:rFonts w:ascii="Times New Roman" w:hAnsi="Times New Roman" w:cs="Times New Roman"/>
          <w:sz w:val="20"/>
          <w:szCs w:val="20"/>
        </w:rPr>
        <w:t>8.11</w:t>
      </w:r>
      <w:r w:rsidR="00644FB1">
        <w:rPr>
          <w:rFonts w:ascii="Times New Roman" w:hAnsi="Times New Roman" w:cs="Times New Roman"/>
          <w:sz w:val="20"/>
          <w:szCs w:val="20"/>
        </w:rPr>
        <w:fldChar w:fldCharType="end"/>
      </w:r>
      <w:r>
        <w:rPr>
          <w:rFonts w:ascii="Times New Roman" w:hAnsi="Times New Roman" w:cs="Times New Roman"/>
          <w:sz w:val="20"/>
          <w:szCs w:val="20"/>
        </w:rPr>
        <w:t xml:space="preserve"> Zmluvy na vlastné náklady.</w:t>
      </w:r>
      <w:bookmarkStart w:id="49" w:name="_Ref104468717"/>
    </w:p>
    <w:p w14:paraId="13F6981C" w14:textId="7D86A7F7" w:rsidR="007D0765" w:rsidRDefault="00947BF3">
      <w:pPr>
        <w:pStyle w:val="Odsekzoznamu"/>
        <w:numPr>
          <w:ilvl w:val="1"/>
          <w:numId w:val="1"/>
        </w:numPr>
        <w:spacing w:after="0" w:line="240" w:lineRule="auto"/>
        <w:ind w:left="567" w:hanging="567"/>
        <w:jc w:val="both"/>
        <w:rPr>
          <w:rFonts w:ascii="Times New Roman" w:hAnsi="Times New Roman" w:cs="Times New Roman"/>
          <w:sz w:val="20"/>
          <w:szCs w:val="20"/>
        </w:rPr>
      </w:pPr>
      <w:bookmarkStart w:id="50" w:name="_Ref123717287"/>
      <w:bookmarkEnd w:id="49"/>
      <w:r>
        <w:rPr>
          <w:rFonts w:ascii="Times New Roman" w:hAnsi="Times New Roman" w:cs="Times New Roman"/>
          <w:sz w:val="20"/>
          <w:szCs w:val="20"/>
        </w:rPr>
        <w:t>Ak sa Zmluvné strany nedohodnú inak, Zhotoviteľ je povinný odovzdať Objednávateľovi Dokumentáciu k Dielu alebo jeho časti v elektronickom formáte na vhodnom</w:t>
      </w:r>
      <w:r w:rsidR="00644FB1">
        <w:rPr>
          <w:rFonts w:ascii="Times New Roman" w:hAnsi="Times New Roman" w:cs="Times New Roman"/>
          <w:sz w:val="20"/>
          <w:szCs w:val="20"/>
        </w:rPr>
        <w:t xml:space="preserve"> nosiči</w:t>
      </w:r>
      <w:r>
        <w:rPr>
          <w:rFonts w:ascii="Times New Roman" w:hAnsi="Times New Roman" w:cs="Times New Roman"/>
          <w:sz w:val="20"/>
          <w:szCs w:val="20"/>
        </w:rPr>
        <w:t xml:space="preserve"> dát</w:t>
      </w:r>
      <w:r w:rsidR="00770CBB">
        <w:rPr>
          <w:rFonts w:ascii="Times New Roman" w:hAnsi="Times New Roman" w:cs="Times New Roman"/>
          <w:sz w:val="20"/>
          <w:szCs w:val="20"/>
        </w:rPr>
        <w:t>, v jednom vyhotovení</w:t>
      </w:r>
      <w:r>
        <w:rPr>
          <w:rFonts w:ascii="Times New Roman" w:hAnsi="Times New Roman" w:cs="Times New Roman"/>
          <w:sz w:val="20"/>
          <w:szCs w:val="20"/>
        </w:rPr>
        <w:t xml:space="preserve"> a v prípade potreby a požiadavky Objednávateľa aj v jednom vyhotovení v písomnej </w:t>
      </w:r>
      <w:r w:rsidR="005E5386">
        <w:rPr>
          <w:rFonts w:ascii="Times New Roman" w:hAnsi="Times New Roman" w:cs="Times New Roman"/>
          <w:sz w:val="20"/>
          <w:szCs w:val="20"/>
        </w:rPr>
        <w:t xml:space="preserve">(papierovej) </w:t>
      </w:r>
      <w:r>
        <w:rPr>
          <w:rFonts w:ascii="Times New Roman" w:hAnsi="Times New Roman" w:cs="Times New Roman"/>
          <w:sz w:val="20"/>
          <w:szCs w:val="20"/>
        </w:rPr>
        <w:t>forme. Dokumentácia, ktorá je súčasťou Diela</w:t>
      </w:r>
      <w:r w:rsidR="00EC0D84">
        <w:rPr>
          <w:rFonts w:ascii="Times New Roman" w:hAnsi="Times New Roman" w:cs="Times New Roman"/>
          <w:sz w:val="20"/>
          <w:szCs w:val="20"/>
        </w:rPr>
        <w:t xml:space="preserve"> a ktor</w:t>
      </w:r>
      <w:r w:rsidR="00644FB1">
        <w:rPr>
          <w:rFonts w:ascii="Times New Roman" w:hAnsi="Times New Roman" w:cs="Times New Roman"/>
          <w:sz w:val="20"/>
          <w:szCs w:val="20"/>
        </w:rPr>
        <w:t>á</w:t>
      </w:r>
      <w:r w:rsidR="00EC0D84">
        <w:rPr>
          <w:rFonts w:ascii="Times New Roman" w:hAnsi="Times New Roman" w:cs="Times New Roman"/>
          <w:sz w:val="20"/>
          <w:szCs w:val="20"/>
        </w:rPr>
        <w:t xml:space="preserve"> má byť v zmysle Zmluvy akceptovaná v Akceptačnom konaní, </w:t>
      </w:r>
      <w:r>
        <w:rPr>
          <w:rFonts w:ascii="Times New Roman" w:hAnsi="Times New Roman" w:cs="Times New Roman"/>
          <w:sz w:val="20"/>
          <w:szCs w:val="20"/>
        </w:rPr>
        <w:t>bude akceptovaná</w:t>
      </w:r>
      <w:r w:rsidR="00EC0D84">
        <w:rPr>
          <w:rFonts w:ascii="Times New Roman" w:hAnsi="Times New Roman" w:cs="Times New Roman"/>
          <w:sz w:val="20"/>
          <w:szCs w:val="20"/>
        </w:rPr>
        <w:t xml:space="preserve"> </w:t>
      </w:r>
      <w:r>
        <w:rPr>
          <w:rFonts w:ascii="Times New Roman" w:hAnsi="Times New Roman" w:cs="Times New Roman"/>
          <w:sz w:val="20"/>
          <w:szCs w:val="20"/>
        </w:rPr>
        <w:t>nasledovne:</w:t>
      </w:r>
      <w:bookmarkEnd w:id="50"/>
    </w:p>
    <w:p w14:paraId="76362DD4" w14:textId="77777777" w:rsidR="007D0765" w:rsidRDefault="00947BF3">
      <w:pPr>
        <w:pStyle w:val="Odsekzoznamu"/>
        <w:numPr>
          <w:ilvl w:val="2"/>
          <w:numId w:val="1"/>
        </w:numPr>
        <w:spacing w:after="0" w:line="240" w:lineRule="auto"/>
        <w:ind w:left="1276" w:hanging="709"/>
        <w:jc w:val="both"/>
        <w:rPr>
          <w:rFonts w:ascii="Times New Roman" w:hAnsi="Times New Roman" w:cs="Times New Roman"/>
          <w:sz w:val="20"/>
          <w:szCs w:val="20"/>
          <w:lang w:eastAsia="sk-SK"/>
        </w:rPr>
      </w:pPr>
      <w:bookmarkStart w:id="51" w:name="_Ref123239109"/>
      <w:r>
        <w:rPr>
          <w:rFonts w:ascii="Times New Roman" w:hAnsi="Times New Roman" w:cs="Times New Roman"/>
          <w:sz w:val="20"/>
          <w:szCs w:val="20"/>
          <w:lang w:eastAsia="sk-SK"/>
        </w:rPr>
        <w:t xml:space="preserve">Objednávateľ je oprávnený zaslať pripomienky k Dokumentácii k Dielu v dohodnutom formáte v lehote do </w:t>
      </w:r>
      <w:r>
        <w:rPr>
          <w:rFonts w:ascii="Times New Roman" w:hAnsi="Times New Roman" w:cs="Times New Roman"/>
          <w:b/>
          <w:sz w:val="20"/>
          <w:szCs w:val="20"/>
          <w:lang w:eastAsia="sk-SK"/>
        </w:rPr>
        <w:t>10 kalendárnych dní</w:t>
      </w:r>
      <w:r>
        <w:rPr>
          <w:rFonts w:ascii="Times New Roman" w:hAnsi="Times New Roman" w:cs="Times New Roman"/>
          <w:sz w:val="20"/>
          <w:szCs w:val="20"/>
          <w:lang w:eastAsia="sk-SK"/>
        </w:rPr>
        <w:t xml:space="preserve"> odo dňa jej odovzdania Objednávateľovi.</w:t>
      </w:r>
      <w:bookmarkEnd w:id="51"/>
    </w:p>
    <w:p w14:paraId="17891F0C" w14:textId="77777777" w:rsidR="007D0765" w:rsidRDefault="00947BF3">
      <w:pPr>
        <w:pStyle w:val="Odsekzoznamu"/>
        <w:numPr>
          <w:ilvl w:val="2"/>
          <w:numId w:val="1"/>
        </w:numPr>
        <w:spacing w:after="0" w:line="240" w:lineRule="auto"/>
        <w:ind w:left="1276" w:hanging="709"/>
        <w:jc w:val="both"/>
        <w:rPr>
          <w:rFonts w:ascii="Times New Roman" w:hAnsi="Times New Roman" w:cs="Times New Roman"/>
          <w:sz w:val="20"/>
          <w:szCs w:val="20"/>
          <w:lang w:eastAsia="sk-SK"/>
        </w:rPr>
      </w:pPr>
      <w:bookmarkStart w:id="52" w:name="_Ref123239112"/>
      <w:r>
        <w:rPr>
          <w:rFonts w:ascii="Times New Roman" w:hAnsi="Times New Roman" w:cs="Times New Roman"/>
          <w:sz w:val="20"/>
          <w:szCs w:val="20"/>
          <w:lang w:eastAsia="sk-SK"/>
        </w:rPr>
        <w:t>Zhotoviteľ je povinný pripomienky odborne posúdiť a upraviť Dokumentáciu v súlade so vznesenými pripomienkami, ktoré nerozširujú predmet Diela. V prípade, ak nie je možné niektorú z pripomienok Objednávateľa akceptovať, Zhotoviteľ túto skutočnosť bezodkladne oznámi a vysvetlí Objednávateľovi.</w:t>
      </w:r>
      <w:bookmarkEnd w:id="52"/>
    </w:p>
    <w:p w14:paraId="0278BABF" w14:textId="676EB036" w:rsidR="007D0765" w:rsidRDefault="00947BF3">
      <w:pPr>
        <w:pStyle w:val="Odsekzoznamu"/>
        <w:numPr>
          <w:ilvl w:val="2"/>
          <w:numId w:val="1"/>
        </w:numPr>
        <w:spacing w:after="0" w:line="240" w:lineRule="auto"/>
        <w:ind w:left="1276" w:hanging="709"/>
        <w:jc w:val="both"/>
        <w:rPr>
          <w:rFonts w:ascii="Times New Roman" w:hAnsi="Times New Roman" w:cs="Times New Roman"/>
          <w:sz w:val="20"/>
          <w:szCs w:val="20"/>
          <w:lang w:eastAsia="sk-SK"/>
        </w:rPr>
      </w:pPr>
      <w:r>
        <w:rPr>
          <w:rFonts w:ascii="Times New Roman" w:hAnsi="Times New Roman" w:cs="Times New Roman"/>
          <w:sz w:val="20"/>
          <w:szCs w:val="20"/>
          <w:lang w:eastAsia="sk-SK"/>
        </w:rPr>
        <w:t xml:space="preserve">Objednávateľ je povinný do </w:t>
      </w:r>
      <w:r>
        <w:rPr>
          <w:rFonts w:ascii="Times New Roman" w:hAnsi="Times New Roman" w:cs="Times New Roman"/>
          <w:b/>
          <w:sz w:val="20"/>
          <w:szCs w:val="20"/>
          <w:lang w:eastAsia="sk-SK"/>
        </w:rPr>
        <w:t>5 pracovných dní</w:t>
      </w:r>
      <w:r>
        <w:rPr>
          <w:rFonts w:ascii="Times New Roman" w:hAnsi="Times New Roman" w:cs="Times New Roman"/>
          <w:sz w:val="20"/>
          <w:szCs w:val="20"/>
          <w:lang w:eastAsia="sk-SK"/>
        </w:rPr>
        <w:t xml:space="preserve"> od dodania Dokumentácie po zapracovaní pripomienok preveriť spôsob zapracovania pripomienok a v prípade nesúhlasu v uvedenej lehote zaslať svoje stanovisko Zhotoviteľovi, pričom Zmluvné strany budú postupovať v takom prípade primerane podľa bodu </w:t>
      </w:r>
      <w:r w:rsidR="00644FB1">
        <w:rPr>
          <w:rFonts w:ascii="Times New Roman" w:hAnsi="Times New Roman" w:cs="Times New Roman"/>
          <w:sz w:val="20"/>
          <w:szCs w:val="20"/>
          <w:lang w:eastAsia="sk-SK"/>
        </w:rPr>
        <w:fldChar w:fldCharType="begin"/>
      </w:r>
      <w:r w:rsidR="00644FB1">
        <w:rPr>
          <w:rFonts w:ascii="Times New Roman" w:hAnsi="Times New Roman" w:cs="Times New Roman"/>
          <w:sz w:val="20"/>
          <w:szCs w:val="20"/>
          <w:lang w:eastAsia="sk-SK"/>
        </w:rPr>
        <w:instrText xml:space="preserve"> REF _Ref123239109 \r \h </w:instrText>
      </w:r>
      <w:r w:rsidR="00644FB1">
        <w:rPr>
          <w:rFonts w:ascii="Times New Roman" w:hAnsi="Times New Roman" w:cs="Times New Roman"/>
          <w:sz w:val="20"/>
          <w:szCs w:val="20"/>
          <w:lang w:eastAsia="sk-SK"/>
        </w:rPr>
      </w:r>
      <w:r w:rsidR="00644FB1">
        <w:rPr>
          <w:rFonts w:ascii="Times New Roman" w:hAnsi="Times New Roman" w:cs="Times New Roman"/>
          <w:sz w:val="20"/>
          <w:szCs w:val="20"/>
          <w:lang w:eastAsia="sk-SK"/>
        </w:rPr>
        <w:fldChar w:fldCharType="separate"/>
      </w:r>
      <w:r w:rsidR="0017494C">
        <w:rPr>
          <w:rFonts w:ascii="Times New Roman" w:hAnsi="Times New Roman" w:cs="Times New Roman"/>
          <w:sz w:val="20"/>
          <w:szCs w:val="20"/>
          <w:lang w:eastAsia="sk-SK"/>
        </w:rPr>
        <w:t>8.13.1</w:t>
      </w:r>
      <w:r w:rsidR="00644FB1">
        <w:rPr>
          <w:rFonts w:ascii="Times New Roman" w:hAnsi="Times New Roman" w:cs="Times New Roman"/>
          <w:sz w:val="20"/>
          <w:szCs w:val="20"/>
          <w:lang w:eastAsia="sk-SK"/>
        </w:rPr>
        <w:fldChar w:fldCharType="end"/>
      </w:r>
      <w:r w:rsidR="00644FB1">
        <w:rPr>
          <w:rFonts w:ascii="Times New Roman" w:hAnsi="Times New Roman" w:cs="Times New Roman"/>
          <w:sz w:val="20"/>
          <w:szCs w:val="20"/>
          <w:lang w:eastAsia="sk-SK"/>
        </w:rPr>
        <w:t xml:space="preserve"> a </w:t>
      </w:r>
      <w:r w:rsidR="00644FB1">
        <w:rPr>
          <w:rFonts w:ascii="Times New Roman" w:hAnsi="Times New Roman" w:cs="Times New Roman"/>
          <w:sz w:val="20"/>
          <w:szCs w:val="20"/>
          <w:lang w:eastAsia="sk-SK"/>
        </w:rPr>
        <w:fldChar w:fldCharType="begin"/>
      </w:r>
      <w:r w:rsidR="00644FB1">
        <w:rPr>
          <w:rFonts w:ascii="Times New Roman" w:hAnsi="Times New Roman" w:cs="Times New Roman"/>
          <w:sz w:val="20"/>
          <w:szCs w:val="20"/>
          <w:lang w:eastAsia="sk-SK"/>
        </w:rPr>
        <w:instrText xml:space="preserve"> REF _Ref123239112 \r \h </w:instrText>
      </w:r>
      <w:r w:rsidR="00644FB1">
        <w:rPr>
          <w:rFonts w:ascii="Times New Roman" w:hAnsi="Times New Roman" w:cs="Times New Roman"/>
          <w:sz w:val="20"/>
          <w:szCs w:val="20"/>
          <w:lang w:eastAsia="sk-SK"/>
        </w:rPr>
      </w:r>
      <w:r w:rsidR="00644FB1">
        <w:rPr>
          <w:rFonts w:ascii="Times New Roman" w:hAnsi="Times New Roman" w:cs="Times New Roman"/>
          <w:sz w:val="20"/>
          <w:szCs w:val="20"/>
          <w:lang w:eastAsia="sk-SK"/>
        </w:rPr>
        <w:fldChar w:fldCharType="separate"/>
      </w:r>
      <w:r w:rsidR="0017494C">
        <w:rPr>
          <w:rFonts w:ascii="Times New Roman" w:hAnsi="Times New Roman" w:cs="Times New Roman"/>
          <w:sz w:val="20"/>
          <w:szCs w:val="20"/>
          <w:lang w:eastAsia="sk-SK"/>
        </w:rPr>
        <w:t>8.13.2</w:t>
      </w:r>
      <w:r w:rsidR="00644FB1">
        <w:rPr>
          <w:rFonts w:ascii="Times New Roman" w:hAnsi="Times New Roman" w:cs="Times New Roman"/>
          <w:sz w:val="20"/>
          <w:szCs w:val="20"/>
          <w:lang w:eastAsia="sk-SK"/>
        </w:rPr>
        <w:fldChar w:fldCharType="end"/>
      </w:r>
      <w:r>
        <w:rPr>
          <w:rFonts w:ascii="Times New Roman" w:hAnsi="Times New Roman" w:cs="Times New Roman"/>
          <w:sz w:val="20"/>
          <w:szCs w:val="20"/>
          <w:lang w:eastAsia="sk-SK"/>
        </w:rPr>
        <w:t xml:space="preserve"> Zmluvy opakovane až kým nebudú všetky pripomienky Objednávateľa riadne zapracované do Dokumentácie.</w:t>
      </w:r>
    </w:p>
    <w:p w14:paraId="11B12887" w14:textId="3A8F9056" w:rsidR="00763AF3" w:rsidRDefault="00763AF3" w:rsidP="0099046E">
      <w:pPr>
        <w:pStyle w:val="Odsekzoznamu"/>
        <w:numPr>
          <w:ilvl w:val="1"/>
          <w:numId w:val="1"/>
        </w:numPr>
        <w:spacing w:after="0" w:line="240" w:lineRule="auto"/>
        <w:ind w:left="567" w:hanging="567"/>
        <w:jc w:val="both"/>
        <w:rPr>
          <w:rFonts w:ascii="Times New Roman" w:hAnsi="Times New Roman" w:cs="Times New Roman"/>
          <w:sz w:val="20"/>
          <w:szCs w:val="20"/>
        </w:rPr>
      </w:pPr>
      <w:bookmarkStart w:id="53" w:name="_Ref104467941"/>
      <w:r>
        <w:rPr>
          <w:rFonts w:ascii="Times New Roman" w:hAnsi="Times New Roman" w:cs="Times New Roman"/>
          <w:sz w:val="20"/>
          <w:szCs w:val="20"/>
        </w:rPr>
        <w:t>Zhotoviteľ je povinný najneskôr pri podpise Záverečného akceptačného protokolu odovzdať Objednávateľovi dokumentáciu špecifikovanú v</w:t>
      </w:r>
      <w:r w:rsidR="00B54AE6">
        <w:rPr>
          <w:rFonts w:ascii="Times New Roman" w:hAnsi="Times New Roman" w:cs="Times New Roman"/>
          <w:sz w:val="20"/>
          <w:szCs w:val="20"/>
        </w:rPr>
        <w:t> </w:t>
      </w:r>
      <w:r>
        <w:rPr>
          <w:rFonts w:ascii="Times New Roman" w:hAnsi="Times New Roman" w:cs="Times New Roman"/>
          <w:sz w:val="20"/>
          <w:szCs w:val="20"/>
        </w:rPr>
        <w:t>bode</w:t>
      </w:r>
      <w:r w:rsidR="00B54AE6">
        <w:rPr>
          <w:rFonts w:ascii="Times New Roman" w:hAnsi="Times New Roman" w:cs="Times New Roman"/>
          <w:sz w:val="20"/>
          <w:szCs w:val="20"/>
        </w:rPr>
        <w:t xml:space="preserve"> </w:t>
      </w:r>
      <w:r w:rsidR="00B54AE6">
        <w:rPr>
          <w:rFonts w:ascii="Times New Roman" w:hAnsi="Times New Roman" w:cs="Times New Roman"/>
          <w:sz w:val="20"/>
          <w:szCs w:val="20"/>
        </w:rPr>
        <w:fldChar w:fldCharType="begin"/>
      </w:r>
      <w:r w:rsidR="00B54AE6">
        <w:rPr>
          <w:rFonts w:ascii="Times New Roman" w:hAnsi="Times New Roman" w:cs="Times New Roman"/>
          <w:sz w:val="20"/>
          <w:szCs w:val="20"/>
        </w:rPr>
        <w:instrText xml:space="preserve"> REF _Ref125623331 \r \h </w:instrText>
      </w:r>
      <w:r w:rsidR="00B54AE6">
        <w:rPr>
          <w:rFonts w:ascii="Times New Roman" w:hAnsi="Times New Roman" w:cs="Times New Roman"/>
          <w:sz w:val="20"/>
          <w:szCs w:val="20"/>
        </w:rPr>
      </w:r>
      <w:r w:rsidR="00B54AE6">
        <w:rPr>
          <w:rFonts w:ascii="Times New Roman" w:hAnsi="Times New Roman" w:cs="Times New Roman"/>
          <w:sz w:val="20"/>
          <w:szCs w:val="20"/>
        </w:rPr>
        <w:fldChar w:fldCharType="separate"/>
      </w:r>
      <w:r w:rsidR="0017494C">
        <w:rPr>
          <w:rFonts w:ascii="Times New Roman" w:hAnsi="Times New Roman" w:cs="Times New Roman"/>
          <w:sz w:val="20"/>
          <w:szCs w:val="20"/>
        </w:rPr>
        <w:t>4.1.4</w:t>
      </w:r>
      <w:r w:rsidR="00B54AE6">
        <w:rPr>
          <w:rFonts w:ascii="Times New Roman" w:hAnsi="Times New Roman" w:cs="Times New Roman"/>
          <w:sz w:val="20"/>
          <w:szCs w:val="20"/>
        </w:rPr>
        <w:fldChar w:fldCharType="end"/>
      </w:r>
      <w:r w:rsidR="003C3F41">
        <w:rPr>
          <w:rFonts w:ascii="Times New Roman" w:hAnsi="Times New Roman" w:cs="Times New Roman"/>
          <w:sz w:val="20"/>
          <w:szCs w:val="20"/>
        </w:rPr>
        <w:t xml:space="preserve"> </w:t>
      </w:r>
      <w:r w:rsidR="00D823BD">
        <w:rPr>
          <w:rFonts w:ascii="Times New Roman" w:hAnsi="Times New Roman" w:cs="Times New Roman"/>
          <w:sz w:val="20"/>
          <w:szCs w:val="20"/>
        </w:rPr>
        <w:t xml:space="preserve">a </w:t>
      </w:r>
      <w:r w:rsidR="00D823BD">
        <w:rPr>
          <w:rFonts w:ascii="Times New Roman" w:hAnsi="Times New Roman" w:cs="Times New Roman"/>
          <w:sz w:val="20"/>
          <w:szCs w:val="20"/>
        </w:rPr>
        <w:fldChar w:fldCharType="begin"/>
      </w:r>
      <w:r w:rsidR="00D823BD">
        <w:rPr>
          <w:rFonts w:ascii="Times New Roman" w:hAnsi="Times New Roman" w:cs="Times New Roman"/>
          <w:sz w:val="20"/>
          <w:szCs w:val="20"/>
        </w:rPr>
        <w:instrText xml:space="preserve"> REF _Ref128561307 \n \h </w:instrText>
      </w:r>
      <w:r w:rsidR="00D823BD">
        <w:rPr>
          <w:rFonts w:ascii="Times New Roman" w:hAnsi="Times New Roman" w:cs="Times New Roman"/>
          <w:sz w:val="20"/>
          <w:szCs w:val="20"/>
        </w:rPr>
      </w:r>
      <w:r w:rsidR="00D823BD">
        <w:rPr>
          <w:rFonts w:ascii="Times New Roman" w:hAnsi="Times New Roman" w:cs="Times New Roman"/>
          <w:sz w:val="20"/>
          <w:szCs w:val="20"/>
        </w:rPr>
        <w:fldChar w:fldCharType="separate"/>
      </w:r>
      <w:r w:rsidR="00D823BD">
        <w:rPr>
          <w:rFonts w:ascii="Times New Roman" w:hAnsi="Times New Roman" w:cs="Times New Roman"/>
          <w:sz w:val="20"/>
          <w:szCs w:val="20"/>
        </w:rPr>
        <w:t>4.1.5</w:t>
      </w:r>
      <w:r w:rsidR="00D823BD">
        <w:rPr>
          <w:rFonts w:ascii="Times New Roman" w:hAnsi="Times New Roman" w:cs="Times New Roman"/>
          <w:sz w:val="20"/>
          <w:szCs w:val="20"/>
        </w:rPr>
        <w:fldChar w:fldCharType="end"/>
      </w:r>
      <w:r w:rsidR="00D823BD">
        <w:rPr>
          <w:rFonts w:ascii="Times New Roman" w:hAnsi="Times New Roman" w:cs="Times New Roman"/>
          <w:sz w:val="20"/>
          <w:szCs w:val="20"/>
        </w:rPr>
        <w:t xml:space="preserve"> </w:t>
      </w:r>
      <w:r>
        <w:rPr>
          <w:rFonts w:ascii="Times New Roman" w:hAnsi="Times New Roman" w:cs="Times New Roman"/>
          <w:sz w:val="20"/>
          <w:szCs w:val="20"/>
        </w:rPr>
        <w:t>Zmluvy</w:t>
      </w:r>
      <w:r w:rsidR="00EC0D84">
        <w:rPr>
          <w:rFonts w:ascii="Times New Roman" w:hAnsi="Times New Roman" w:cs="Times New Roman"/>
          <w:sz w:val="20"/>
          <w:szCs w:val="20"/>
        </w:rPr>
        <w:t xml:space="preserve"> ako súčasť Diela v príslušnom počte vyhotov</w:t>
      </w:r>
      <w:r w:rsidR="00644FB1">
        <w:rPr>
          <w:rFonts w:ascii="Times New Roman" w:hAnsi="Times New Roman" w:cs="Times New Roman"/>
          <w:sz w:val="20"/>
          <w:szCs w:val="20"/>
        </w:rPr>
        <w:t>e</w:t>
      </w:r>
      <w:r w:rsidR="00EC0D84">
        <w:rPr>
          <w:rFonts w:ascii="Times New Roman" w:hAnsi="Times New Roman" w:cs="Times New Roman"/>
          <w:sz w:val="20"/>
          <w:szCs w:val="20"/>
        </w:rPr>
        <w:t>ní</w:t>
      </w:r>
      <w:r>
        <w:rPr>
          <w:rFonts w:ascii="Times New Roman" w:hAnsi="Times New Roman" w:cs="Times New Roman"/>
          <w:sz w:val="20"/>
          <w:szCs w:val="20"/>
        </w:rPr>
        <w:t xml:space="preserve">. </w:t>
      </w:r>
    </w:p>
    <w:p w14:paraId="04A5CD85" w14:textId="3C5A8EF8" w:rsidR="007D0765" w:rsidRDefault="00947BF3">
      <w:pPr>
        <w:pStyle w:val="Odsekzoznamu"/>
        <w:numPr>
          <w:ilvl w:val="1"/>
          <w:numId w:val="1"/>
        </w:numPr>
        <w:spacing w:after="0" w:line="240" w:lineRule="auto"/>
        <w:ind w:left="567" w:hanging="567"/>
        <w:jc w:val="both"/>
        <w:rPr>
          <w:rFonts w:ascii="Times New Roman" w:hAnsi="Times New Roman" w:cs="Times New Roman"/>
          <w:sz w:val="20"/>
          <w:szCs w:val="20"/>
        </w:rPr>
      </w:pPr>
      <w:bookmarkStart w:id="54" w:name="_Ref123721385"/>
      <w:r>
        <w:rPr>
          <w:rFonts w:ascii="Times New Roman" w:hAnsi="Times New Roman" w:cs="Times New Roman"/>
          <w:sz w:val="20"/>
          <w:szCs w:val="20"/>
        </w:rPr>
        <w:t xml:space="preserve">Ak posledná časť plnenia Diela splní Akceptačné kritériá, Zhotoviteľ zabezpečí odstránenie všetkých </w:t>
      </w:r>
      <w:r w:rsidR="00F2766B">
        <w:rPr>
          <w:rFonts w:ascii="Times New Roman" w:hAnsi="Times New Roman" w:cs="Times New Roman"/>
          <w:sz w:val="20"/>
          <w:szCs w:val="20"/>
        </w:rPr>
        <w:t>v</w:t>
      </w:r>
      <w:r>
        <w:rPr>
          <w:rFonts w:ascii="Times New Roman" w:hAnsi="Times New Roman" w:cs="Times New Roman"/>
          <w:sz w:val="20"/>
          <w:szCs w:val="20"/>
        </w:rPr>
        <w:t>ád Diela, všetky časti Diela budú odovzdané a prevzaté podpisom Akceptačných protokolov a Dielo ako celok bude úplne a riadne zhotovené v súlade s podmienkami podľa Zmluvy, Zmluvné strany vyhotovia záverečný akceptačný protokol (ďalej len „</w:t>
      </w:r>
      <w:r>
        <w:rPr>
          <w:rFonts w:ascii="Times New Roman" w:hAnsi="Times New Roman" w:cs="Times New Roman"/>
          <w:b/>
          <w:sz w:val="20"/>
          <w:szCs w:val="20"/>
        </w:rPr>
        <w:t>Záverečný akceptačný protokol</w:t>
      </w:r>
      <w:r>
        <w:rPr>
          <w:rFonts w:ascii="Times New Roman" w:hAnsi="Times New Roman" w:cs="Times New Roman"/>
          <w:sz w:val="20"/>
          <w:szCs w:val="20"/>
        </w:rPr>
        <w:t>“), ktorého podpísaním sa má za to, že Dielo bolo riadne dokončené a odovzdané Zhotoviteľom a prevzaté zo strany Objednávateľa.</w:t>
      </w:r>
      <w:bookmarkEnd w:id="53"/>
      <w:bookmarkEnd w:id="54"/>
    </w:p>
    <w:p w14:paraId="67CA2C66" w14:textId="4AAE8EB2" w:rsidR="007D0765" w:rsidRDefault="00947BF3">
      <w:pPr>
        <w:pStyle w:val="Odsekzoznamu"/>
        <w:numPr>
          <w:ilvl w:val="1"/>
          <w:numId w:val="1"/>
        </w:numPr>
        <w:spacing w:after="0" w:line="240" w:lineRule="auto"/>
        <w:ind w:left="567" w:hanging="567"/>
        <w:jc w:val="both"/>
        <w:rPr>
          <w:rFonts w:ascii="Times New Roman" w:hAnsi="Times New Roman" w:cs="Times New Roman"/>
          <w:sz w:val="20"/>
          <w:szCs w:val="20"/>
        </w:rPr>
      </w:pPr>
      <w:r>
        <w:rPr>
          <w:rFonts w:ascii="Times New Roman" w:hAnsi="Times New Roman" w:cs="Times New Roman"/>
          <w:sz w:val="20"/>
          <w:szCs w:val="20"/>
        </w:rPr>
        <w:t xml:space="preserve">Odstránením </w:t>
      </w:r>
      <w:r w:rsidR="00F2766B">
        <w:rPr>
          <w:rFonts w:ascii="Times New Roman" w:hAnsi="Times New Roman" w:cs="Times New Roman"/>
          <w:sz w:val="20"/>
          <w:szCs w:val="20"/>
        </w:rPr>
        <w:t>v</w:t>
      </w:r>
      <w:r>
        <w:rPr>
          <w:rFonts w:ascii="Times New Roman" w:hAnsi="Times New Roman" w:cs="Times New Roman"/>
          <w:sz w:val="20"/>
          <w:szCs w:val="20"/>
        </w:rPr>
        <w:t xml:space="preserve">ád Diela podľa tohto bodu Zmluvy nie je dotknutý nárok Objednávateľa na náhradu škody vzniknutej Objednávateľovi </w:t>
      </w:r>
      <w:r w:rsidR="00F2766B">
        <w:rPr>
          <w:rFonts w:ascii="Times New Roman" w:hAnsi="Times New Roman" w:cs="Times New Roman"/>
          <w:sz w:val="20"/>
          <w:szCs w:val="20"/>
        </w:rPr>
        <w:t>v</w:t>
      </w:r>
      <w:r>
        <w:rPr>
          <w:rFonts w:ascii="Times New Roman" w:hAnsi="Times New Roman" w:cs="Times New Roman"/>
          <w:sz w:val="20"/>
          <w:szCs w:val="20"/>
        </w:rPr>
        <w:t xml:space="preserve">adou Diela alebo jeho časti. </w:t>
      </w:r>
    </w:p>
    <w:p w14:paraId="52163107" w14:textId="77777777" w:rsidR="007D0765" w:rsidRDefault="007D0765">
      <w:pPr>
        <w:pStyle w:val="Odsekzoznamu"/>
        <w:spacing w:after="0" w:line="240" w:lineRule="auto"/>
        <w:ind w:left="567"/>
        <w:jc w:val="both"/>
        <w:rPr>
          <w:rFonts w:ascii="Times New Roman" w:hAnsi="Times New Roman" w:cs="Times New Roman"/>
          <w:sz w:val="20"/>
          <w:szCs w:val="20"/>
        </w:rPr>
      </w:pPr>
    </w:p>
    <w:p w14:paraId="3863A991" w14:textId="77777777" w:rsidR="007D0765" w:rsidRDefault="00947BF3">
      <w:pPr>
        <w:pStyle w:val="MLOdsek"/>
        <w:numPr>
          <w:ilvl w:val="0"/>
          <w:numId w:val="1"/>
        </w:numPr>
        <w:spacing w:line="240" w:lineRule="auto"/>
        <w:jc w:val="center"/>
        <w:rPr>
          <w:b/>
          <w:smallCaps/>
          <w:sz w:val="20"/>
          <w:szCs w:val="20"/>
        </w:rPr>
      </w:pPr>
      <w:r>
        <w:rPr>
          <w:b/>
          <w:smallCaps/>
          <w:sz w:val="20"/>
          <w:szCs w:val="20"/>
        </w:rPr>
        <w:t xml:space="preserve">SPRÁVA O PLNENÍ </w:t>
      </w:r>
    </w:p>
    <w:p w14:paraId="626CF937" w14:textId="77777777" w:rsidR="007D0765" w:rsidRDefault="007D0765">
      <w:pPr>
        <w:pStyle w:val="MLOdsek"/>
        <w:numPr>
          <w:ilvl w:val="0"/>
          <w:numId w:val="0"/>
        </w:numPr>
        <w:spacing w:line="240" w:lineRule="auto"/>
        <w:rPr>
          <w:smallCaps/>
          <w:sz w:val="20"/>
          <w:szCs w:val="20"/>
        </w:rPr>
      </w:pPr>
    </w:p>
    <w:p w14:paraId="09A18F25" w14:textId="52117DC4" w:rsidR="007D0765" w:rsidRDefault="00947BF3">
      <w:pPr>
        <w:pStyle w:val="Odsekzoznamu"/>
        <w:numPr>
          <w:ilvl w:val="1"/>
          <w:numId w:val="1"/>
        </w:numPr>
        <w:spacing w:after="0" w:line="240" w:lineRule="auto"/>
        <w:ind w:left="567" w:hanging="567"/>
        <w:jc w:val="both"/>
        <w:rPr>
          <w:rFonts w:ascii="Times New Roman" w:hAnsi="Times New Roman" w:cs="Times New Roman"/>
          <w:sz w:val="20"/>
          <w:szCs w:val="20"/>
        </w:rPr>
      </w:pPr>
      <w:r>
        <w:rPr>
          <w:rFonts w:ascii="Times New Roman" w:hAnsi="Times New Roman" w:cs="Times New Roman"/>
          <w:sz w:val="20"/>
          <w:szCs w:val="20"/>
        </w:rPr>
        <w:t xml:space="preserve">Zhotoviteľ je počas trvania Zmluvy povinný predkladať IT Projektovému manažérovi Objednávateľa dokumentáciu a správy o plnení Zmluvy v súlade s Vyhláškou č. 85/2020 Z. z., pričom: </w:t>
      </w:r>
    </w:p>
    <w:p w14:paraId="15FD41F4" w14:textId="77777777" w:rsidR="007D0765" w:rsidRDefault="00947BF3">
      <w:pPr>
        <w:pStyle w:val="Odsekzoznamu"/>
        <w:numPr>
          <w:ilvl w:val="2"/>
          <w:numId w:val="1"/>
        </w:numPr>
        <w:spacing w:after="0" w:line="240" w:lineRule="auto"/>
        <w:ind w:left="1276" w:hanging="709"/>
        <w:jc w:val="both"/>
        <w:rPr>
          <w:rFonts w:ascii="Times New Roman" w:hAnsi="Times New Roman" w:cs="Times New Roman"/>
          <w:sz w:val="20"/>
          <w:szCs w:val="20"/>
        </w:rPr>
      </w:pPr>
      <w:r>
        <w:rPr>
          <w:rFonts w:ascii="Times New Roman" w:hAnsi="Times New Roman" w:cs="Times New Roman"/>
          <w:b/>
          <w:sz w:val="20"/>
          <w:szCs w:val="20"/>
        </w:rPr>
        <w:t>úvodnú správu</w:t>
      </w:r>
      <w:r>
        <w:rPr>
          <w:rFonts w:ascii="Times New Roman" w:hAnsi="Times New Roman" w:cs="Times New Roman"/>
          <w:sz w:val="20"/>
          <w:szCs w:val="20"/>
        </w:rPr>
        <w:t xml:space="preserve"> o plnení Zmluvy je povinný predložiť do 30 pracovných dní od nadobudnutia účinnosti Zmluvy, </w:t>
      </w:r>
    </w:p>
    <w:p w14:paraId="2FD7FA5E" w14:textId="35496435" w:rsidR="007D0765" w:rsidRDefault="00947BF3">
      <w:pPr>
        <w:pStyle w:val="Odsekzoznamu"/>
        <w:numPr>
          <w:ilvl w:val="2"/>
          <w:numId w:val="1"/>
        </w:numPr>
        <w:spacing w:after="0" w:line="240" w:lineRule="auto"/>
        <w:ind w:left="1276" w:hanging="709"/>
        <w:jc w:val="both"/>
        <w:rPr>
          <w:rFonts w:ascii="Times New Roman" w:hAnsi="Times New Roman" w:cs="Times New Roman"/>
          <w:sz w:val="20"/>
          <w:szCs w:val="20"/>
        </w:rPr>
      </w:pPr>
      <w:r>
        <w:rPr>
          <w:rFonts w:ascii="Times New Roman" w:hAnsi="Times New Roman" w:cs="Times New Roman"/>
          <w:b/>
          <w:sz w:val="20"/>
          <w:szCs w:val="20"/>
        </w:rPr>
        <w:lastRenderedPageBreak/>
        <w:t>priebežné správy</w:t>
      </w:r>
      <w:r>
        <w:rPr>
          <w:rFonts w:ascii="Times New Roman" w:hAnsi="Times New Roman" w:cs="Times New Roman"/>
          <w:sz w:val="20"/>
          <w:szCs w:val="20"/>
        </w:rPr>
        <w:t xml:space="preserve"> o plnení Zmlu</w:t>
      </w:r>
      <w:r w:rsidR="00165316">
        <w:rPr>
          <w:rFonts w:ascii="Times New Roman" w:hAnsi="Times New Roman" w:cs="Times New Roman"/>
          <w:sz w:val="20"/>
          <w:szCs w:val="20"/>
        </w:rPr>
        <w:t>vy je povinný predkladať podľa k</w:t>
      </w:r>
      <w:r>
        <w:rPr>
          <w:rFonts w:ascii="Times New Roman" w:hAnsi="Times New Roman" w:cs="Times New Roman"/>
          <w:sz w:val="20"/>
          <w:szCs w:val="20"/>
        </w:rPr>
        <w:t>omunikačného plánu projektu, ktorý je súčasťou Projektového iniciálneho dokumentu,</w:t>
      </w:r>
    </w:p>
    <w:p w14:paraId="4C60D225" w14:textId="06C74D72" w:rsidR="00165316" w:rsidRPr="00A340A8" w:rsidRDefault="00947BF3" w:rsidP="00A340A8">
      <w:pPr>
        <w:pStyle w:val="Odsekzoznamu"/>
        <w:numPr>
          <w:ilvl w:val="2"/>
          <w:numId w:val="1"/>
        </w:numPr>
        <w:spacing w:after="0" w:line="240" w:lineRule="auto"/>
        <w:ind w:left="1276" w:hanging="709"/>
        <w:jc w:val="both"/>
        <w:rPr>
          <w:rFonts w:ascii="Times New Roman" w:hAnsi="Times New Roman" w:cs="Times New Roman"/>
          <w:sz w:val="20"/>
          <w:szCs w:val="20"/>
        </w:rPr>
      </w:pPr>
      <w:r>
        <w:rPr>
          <w:rFonts w:ascii="Times New Roman" w:hAnsi="Times New Roman" w:cs="Times New Roman"/>
          <w:b/>
          <w:sz w:val="20"/>
          <w:szCs w:val="20"/>
        </w:rPr>
        <w:t>konečnú správu</w:t>
      </w:r>
      <w:r>
        <w:rPr>
          <w:rFonts w:ascii="Times New Roman" w:hAnsi="Times New Roman" w:cs="Times New Roman"/>
          <w:sz w:val="20"/>
          <w:szCs w:val="20"/>
        </w:rPr>
        <w:t xml:space="preserve"> o plnení Zmluvy je povinný predložiť najneskôr v deň podpísania Záverečného akceptačného protokolu</w:t>
      </w:r>
      <w:r w:rsidR="00B36E92">
        <w:rPr>
          <w:rFonts w:ascii="Times New Roman" w:hAnsi="Times New Roman" w:cs="Times New Roman"/>
          <w:sz w:val="20"/>
          <w:szCs w:val="20"/>
        </w:rPr>
        <w:t xml:space="preserve"> Zmluvnými stranami</w:t>
      </w:r>
      <w:r>
        <w:rPr>
          <w:rFonts w:ascii="Times New Roman" w:hAnsi="Times New Roman" w:cs="Times New Roman"/>
          <w:sz w:val="20"/>
          <w:szCs w:val="20"/>
        </w:rPr>
        <w:t>.</w:t>
      </w:r>
    </w:p>
    <w:p w14:paraId="7D9AD894" w14:textId="77777777" w:rsidR="007D0765" w:rsidRDefault="00947BF3">
      <w:pPr>
        <w:pStyle w:val="Odsekzoznamu"/>
        <w:numPr>
          <w:ilvl w:val="1"/>
          <w:numId w:val="1"/>
        </w:numPr>
        <w:spacing w:after="0" w:line="240" w:lineRule="auto"/>
        <w:ind w:left="567" w:hanging="567"/>
        <w:jc w:val="both"/>
        <w:rPr>
          <w:rFonts w:ascii="Times New Roman" w:hAnsi="Times New Roman" w:cs="Times New Roman"/>
          <w:sz w:val="20"/>
          <w:szCs w:val="20"/>
        </w:rPr>
      </w:pPr>
      <w:r>
        <w:rPr>
          <w:rFonts w:ascii="Times New Roman" w:hAnsi="Times New Roman" w:cs="Times New Roman"/>
          <w:sz w:val="20"/>
          <w:szCs w:val="20"/>
        </w:rPr>
        <w:t xml:space="preserve">V úvodnej správe o plnení Zmluvy Zhotoviteľ zosumarizuje vstupné podmienky pre plnenie Zmluvy. </w:t>
      </w:r>
    </w:p>
    <w:p w14:paraId="3873A585" w14:textId="62F66A1F" w:rsidR="007D0765" w:rsidRDefault="00947BF3">
      <w:pPr>
        <w:pStyle w:val="Odsekzoznamu"/>
        <w:numPr>
          <w:ilvl w:val="1"/>
          <w:numId w:val="1"/>
        </w:numPr>
        <w:spacing w:after="0" w:line="240" w:lineRule="auto"/>
        <w:ind w:left="567" w:hanging="567"/>
        <w:jc w:val="both"/>
        <w:rPr>
          <w:rFonts w:ascii="Times New Roman" w:hAnsi="Times New Roman" w:cs="Times New Roman"/>
          <w:sz w:val="20"/>
          <w:szCs w:val="20"/>
        </w:rPr>
      </w:pPr>
      <w:r>
        <w:rPr>
          <w:rFonts w:ascii="Times New Roman" w:hAnsi="Times New Roman" w:cs="Times New Roman"/>
          <w:sz w:val="20"/>
          <w:szCs w:val="20"/>
        </w:rPr>
        <w:t>Priebežné správy o plnení Zmluvy je Zhotoviteľ povinný predkladať vždy pri dosiahnutí niektorého fakturačného míľnika v</w:t>
      </w:r>
      <w:r w:rsidR="00727422">
        <w:rPr>
          <w:rFonts w:ascii="Times New Roman" w:hAnsi="Times New Roman" w:cs="Times New Roman"/>
          <w:sz w:val="20"/>
          <w:szCs w:val="20"/>
        </w:rPr>
        <w:t> súlade s</w:t>
      </w:r>
      <w:r w:rsidR="00727422" w:rsidDel="00727422">
        <w:rPr>
          <w:rFonts w:ascii="Times New Roman" w:hAnsi="Times New Roman" w:cs="Times New Roman"/>
          <w:sz w:val="20"/>
          <w:szCs w:val="20"/>
        </w:rPr>
        <w:t xml:space="preserve"> </w:t>
      </w:r>
      <w:r>
        <w:rPr>
          <w:rFonts w:ascii="Times New Roman" w:hAnsi="Times New Roman" w:cs="Times New Roman"/>
          <w:sz w:val="20"/>
          <w:szCs w:val="20"/>
        </w:rPr>
        <w:t xml:space="preserve">Opisom predmetu zákazky, Bod 3 Harmonogram projektu a to spolu s nasledovnou dokumentáciou: </w:t>
      </w:r>
    </w:p>
    <w:p w14:paraId="47A1AD9E" w14:textId="2252042D" w:rsidR="007D0765" w:rsidRDefault="00947BF3">
      <w:pPr>
        <w:pStyle w:val="Odsekzoznamu"/>
        <w:numPr>
          <w:ilvl w:val="2"/>
          <w:numId w:val="1"/>
        </w:numPr>
        <w:spacing w:after="0" w:line="240" w:lineRule="auto"/>
        <w:ind w:left="1276" w:hanging="709"/>
        <w:jc w:val="both"/>
        <w:rPr>
          <w:rFonts w:ascii="Times New Roman" w:hAnsi="Times New Roman" w:cs="Times New Roman"/>
          <w:sz w:val="20"/>
          <w:szCs w:val="20"/>
        </w:rPr>
      </w:pPr>
      <w:r>
        <w:rPr>
          <w:rFonts w:ascii="Times New Roman" w:hAnsi="Times New Roman" w:cs="Times New Roman"/>
          <w:sz w:val="20"/>
          <w:szCs w:val="20"/>
        </w:rPr>
        <w:t>sumarizáci</w:t>
      </w:r>
      <w:r w:rsidR="00727422">
        <w:rPr>
          <w:rFonts w:ascii="Times New Roman" w:hAnsi="Times New Roman" w:cs="Times New Roman"/>
          <w:sz w:val="20"/>
          <w:szCs w:val="20"/>
        </w:rPr>
        <w:t>a</w:t>
      </w:r>
      <w:r>
        <w:rPr>
          <w:rFonts w:ascii="Times New Roman" w:hAnsi="Times New Roman" w:cs="Times New Roman"/>
          <w:sz w:val="20"/>
          <w:szCs w:val="20"/>
        </w:rPr>
        <w:t xml:space="preserve"> progresu aktivít – informácie o postupe prác na Diele, ktoré umožnia kontrolu plnenia úloh stanovených v Detailnom návrhu riešenia Diela,</w:t>
      </w:r>
    </w:p>
    <w:p w14:paraId="208E591F" w14:textId="3F76EED1" w:rsidR="007D0765" w:rsidRDefault="00947BF3">
      <w:pPr>
        <w:pStyle w:val="Odsekzoznamu"/>
        <w:numPr>
          <w:ilvl w:val="2"/>
          <w:numId w:val="1"/>
        </w:numPr>
        <w:spacing w:after="0" w:line="240" w:lineRule="auto"/>
        <w:ind w:left="1276" w:hanging="709"/>
        <w:jc w:val="both"/>
        <w:rPr>
          <w:rFonts w:ascii="Times New Roman" w:hAnsi="Times New Roman" w:cs="Times New Roman"/>
          <w:sz w:val="20"/>
          <w:szCs w:val="20"/>
        </w:rPr>
      </w:pPr>
      <w:r>
        <w:rPr>
          <w:rFonts w:ascii="Times New Roman" w:hAnsi="Times New Roman" w:cs="Times New Roman"/>
          <w:sz w:val="20"/>
          <w:szCs w:val="20"/>
        </w:rPr>
        <w:t>zhodnotenie celkového vývoja zhotovovania Diela s ohľadom na úspešnosť činnosti plnenia termínov podľa Zmluvy,</w:t>
      </w:r>
    </w:p>
    <w:p w14:paraId="0FFDC21F" w14:textId="77777777" w:rsidR="007D0765" w:rsidRDefault="00947BF3">
      <w:pPr>
        <w:pStyle w:val="Odsekzoznamu"/>
        <w:numPr>
          <w:ilvl w:val="2"/>
          <w:numId w:val="1"/>
        </w:numPr>
        <w:spacing w:after="0" w:line="240" w:lineRule="auto"/>
        <w:ind w:left="1276" w:hanging="709"/>
        <w:jc w:val="both"/>
        <w:rPr>
          <w:rFonts w:ascii="Times New Roman" w:hAnsi="Times New Roman" w:cs="Times New Roman"/>
          <w:sz w:val="20"/>
          <w:szCs w:val="20"/>
        </w:rPr>
      </w:pPr>
      <w:r>
        <w:rPr>
          <w:rFonts w:ascii="Times New Roman" w:hAnsi="Times New Roman" w:cs="Times New Roman"/>
          <w:sz w:val="20"/>
          <w:szCs w:val="20"/>
        </w:rPr>
        <w:t>identifikáciu dôležitých problémov a spôsobu ich riešenia, ktoré sa vyskytnú v priebehu plnenia Zmluvy.</w:t>
      </w:r>
    </w:p>
    <w:p w14:paraId="150CDA29" w14:textId="77777777" w:rsidR="007D0765" w:rsidRDefault="00947BF3">
      <w:pPr>
        <w:pStyle w:val="Odsekzoznamu"/>
        <w:numPr>
          <w:ilvl w:val="1"/>
          <w:numId w:val="1"/>
        </w:numPr>
        <w:spacing w:after="0" w:line="240" w:lineRule="auto"/>
        <w:ind w:left="567" w:hanging="567"/>
        <w:jc w:val="both"/>
        <w:rPr>
          <w:rFonts w:ascii="Times New Roman" w:hAnsi="Times New Roman" w:cs="Times New Roman"/>
          <w:sz w:val="20"/>
          <w:szCs w:val="20"/>
        </w:rPr>
      </w:pPr>
      <w:r>
        <w:rPr>
          <w:rFonts w:ascii="Times New Roman" w:hAnsi="Times New Roman" w:cs="Times New Roman"/>
          <w:sz w:val="20"/>
          <w:szCs w:val="20"/>
        </w:rPr>
        <w:t>Konečná správa bude obsahovať aj:</w:t>
      </w:r>
    </w:p>
    <w:p w14:paraId="291A0188" w14:textId="77777777" w:rsidR="007D0765" w:rsidRDefault="00947BF3">
      <w:pPr>
        <w:pStyle w:val="Odsekzoznamu"/>
        <w:numPr>
          <w:ilvl w:val="2"/>
          <w:numId w:val="1"/>
        </w:numPr>
        <w:spacing w:after="0" w:line="240" w:lineRule="auto"/>
        <w:ind w:left="1276" w:hanging="709"/>
        <w:jc w:val="both"/>
        <w:rPr>
          <w:rFonts w:ascii="Times New Roman" w:hAnsi="Times New Roman" w:cs="Times New Roman"/>
          <w:sz w:val="20"/>
          <w:szCs w:val="20"/>
        </w:rPr>
      </w:pPr>
      <w:r>
        <w:rPr>
          <w:rFonts w:ascii="Times New Roman" w:hAnsi="Times New Roman" w:cs="Times New Roman"/>
          <w:sz w:val="20"/>
          <w:szCs w:val="20"/>
        </w:rPr>
        <w:t>informácie o všetkých dôležitých problémoch, ktoré sa vyskytli počas plnenia Zmluvy a spôsobe ich riešenia,</w:t>
      </w:r>
    </w:p>
    <w:p w14:paraId="65B97F71" w14:textId="77777777" w:rsidR="007D0765" w:rsidRDefault="00947BF3">
      <w:pPr>
        <w:pStyle w:val="Odsekzoznamu"/>
        <w:numPr>
          <w:ilvl w:val="2"/>
          <w:numId w:val="1"/>
        </w:numPr>
        <w:spacing w:after="0" w:line="240" w:lineRule="auto"/>
        <w:ind w:left="1276" w:hanging="709"/>
        <w:jc w:val="both"/>
        <w:rPr>
          <w:rFonts w:ascii="Times New Roman" w:hAnsi="Times New Roman" w:cs="Times New Roman"/>
          <w:sz w:val="20"/>
          <w:szCs w:val="20"/>
        </w:rPr>
      </w:pPr>
      <w:r>
        <w:rPr>
          <w:rFonts w:ascii="Times New Roman" w:hAnsi="Times New Roman" w:cs="Times New Roman"/>
          <w:sz w:val="20"/>
          <w:szCs w:val="20"/>
        </w:rPr>
        <w:t xml:space="preserve">odporúčania Zhotoviteľa ako sa v budúcnosti vyhnúť prípadným problémom pri používaní Diela, </w:t>
      </w:r>
    </w:p>
    <w:p w14:paraId="185B055E" w14:textId="50B491CE" w:rsidR="007D0765" w:rsidRDefault="00947BF3">
      <w:pPr>
        <w:pStyle w:val="Odsekzoznamu"/>
        <w:numPr>
          <w:ilvl w:val="2"/>
          <w:numId w:val="1"/>
        </w:numPr>
        <w:spacing w:after="0" w:line="240" w:lineRule="auto"/>
        <w:ind w:left="1276" w:hanging="709"/>
        <w:jc w:val="both"/>
        <w:rPr>
          <w:rFonts w:ascii="Times New Roman" w:hAnsi="Times New Roman" w:cs="Times New Roman"/>
          <w:sz w:val="20"/>
          <w:szCs w:val="20"/>
        </w:rPr>
      </w:pPr>
      <w:r>
        <w:rPr>
          <w:rFonts w:ascii="Times New Roman" w:hAnsi="Times New Roman" w:cs="Times New Roman"/>
          <w:sz w:val="20"/>
          <w:szCs w:val="20"/>
        </w:rPr>
        <w:t>register rizík a otvorených otázok podľa článku X</w:t>
      </w:r>
      <w:r w:rsidR="00727422">
        <w:rPr>
          <w:rFonts w:ascii="Times New Roman" w:hAnsi="Times New Roman" w:cs="Times New Roman"/>
          <w:sz w:val="20"/>
          <w:szCs w:val="20"/>
        </w:rPr>
        <w:t>.</w:t>
      </w:r>
      <w:r>
        <w:rPr>
          <w:rFonts w:ascii="Times New Roman" w:hAnsi="Times New Roman" w:cs="Times New Roman"/>
          <w:sz w:val="20"/>
          <w:szCs w:val="20"/>
        </w:rPr>
        <w:t xml:space="preserve"> Zmluvy.</w:t>
      </w:r>
    </w:p>
    <w:p w14:paraId="76E9AF87" w14:textId="55859808" w:rsidR="007D0765" w:rsidRDefault="00947BF3">
      <w:pPr>
        <w:pStyle w:val="Odsekzoznamu"/>
        <w:numPr>
          <w:ilvl w:val="1"/>
          <w:numId w:val="1"/>
        </w:numPr>
        <w:spacing w:after="0" w:line="240" w:lineRule="auto"/>
        <w:ind w:left="567" w:hanging="567"/>
        <w:jc w:val="both"/>
        <w:rPr>
          <w:rFonts w:ascii="Times New Roman" w:hAnsi="Times New Roman" w:cs="Times New Roman"/>
          <w:sz w:val="20"/>
          <w:szCs w:val="20"/>
        </w:rPr>
      </w:pPr>
      <w:r>
        <w:rPr>
          <w:rFonts w:ascii="Times New Roman" w:hAnsi="Times New Roman" w:cs="Times New Roman"/>
          <w:sz w:val="20"/>
          <w:szCs w:val="20"/>
        </w:rPr>
        <w:t>Riadiaci výbor rozhodne o schválení alebo neschválení správ podľa tohto článku Zmluvy do 10  pracovných dní odo dňa doručenia takejto správy. IT Projektový manažér Objednávateľa potvrdí schválenie správy písomným potvrdením o schválení správy, ktoré zašle IT Projektovému manažérovi Zhotoviteľa. Ak Riadiaci výbor správy neschváli, IT Projektový manažér Objednávateľa písomne oznámi Zhotoviteľovi príslušné dôvody a požiada o zmenu alebo dopracovanie posudzovanej správy v lehote, ktorú určí v tomto písomnom oznámení na základe rozhodnutia Riadiaceho výboru. Po dopracovaní správy na základe písomného oznámenia podľa predchádzajúcej vety zašle Zhotoviteľ IT Projektovému manažérovi Objednávateľa prepracovanú správu za účelom jej opätovného schvaľovania Riadiacim výborom.</w:t>
      </w:r>
    </w:p>
    <w:p w14:paraId="7DFFB9B6" w14:textId="77777777" w:rsidR="007D0765" w:rsidRDefault="007D0765">
      <w:pPr>
        <w:pStyle w:val="Odsekzoznamu"/>
        <w:spacing w:after="0" w:line="240" w:lineRule="auto"/>
        <w:ind w:left="567"/>
        <w:jc w:val="both"/>
        <w:rPr>
          <w:rFonts w:ascii="Times New Roman" w:hAnsi="Times New Roman" w:cs="Times New Roman"/>
          <w:sz w:val="20"/>
          <w:szCs w:val="20"/>
        </w:rPr>
      </w:pPr>
    </w:p>
    <w:p w14:paraId="56847C11" w14:textId="77777777" w:rsidR="007D0765" w:rsidRDefault="00947BF3">
      <w:pPr>
        <w:pStyle w:val="MLOdsek"/>
        <w:numPr>
          <w:ilvl w:val="0"/>
          <w:numId w:val="1"/>
        </w:numPr>
        <w:spacing w:line="240" w:lineRule="auto"/>
        <w:jc w:val="center"/>
        <w:rPr>
          <w:b/>
          <w:sz w:val="20"/>
          <w:szCs w:val="20"/>
        </w:rPr>
      </w:pPr>
      <w:bookmarkStart w:id="55" w:name="_Ref104468301"/>
      <w:r>
        <w:rPr>
          <w:b/>
          <w:smallCaps/>
          <w:sz w:val="20"/>
          <w:szCs w:val="20"/>
        </w:rPr>
        <w:t>POSTUP</w:t>
      </w:r>
      <w:r>
        <w:rPr>
          <w:b/>
          <w:sz w:val="20"/>
          <w:szCs w:val="20"/>
        </w:rPr>
        <w:t xml:space="preserve"> RIEŠENIA OTVORENÝCH OTÁZOK, KOMUNIKÁCIA A SÚČINNOSŤ</w:t>
      </w:r>
      <w:bookmarkEnd w:id="55"/>
    </w:p>
    <w:p w14:paraId="3398893E" w14:textId="77777777" w:rsidR="007D0765" w:rsidRDefault="007D0765">
      <w:pPr>
        <w:pStyle w:val="MLOdsek"/>
        <w:numPr>
          <w:ilvl w:val="0"/>
          <w:numId w:val="0"/>
        </w:numPr>
        <w:spacing w:line="240" w:lineRule="auto"/>
        <w:rPr>
          <w:b/>
          <w:sz w:val="20"/>
          <w:szCs w:val="20"/>
        </w:rPr>
      </w:pPr>
    </w:p>
    <w:p w14:paraId="7DD5ED08" w14:textId="5BE1957E" w:rsidR="007D0765" w:rsidRDefault="00947BF3">
      <w:pPr>
        <w:pStyle w:val="Odsekzoznamu"/>
        <w:numPr>
          <w:ilvl w:val="1"/>
          <w:numId w:val="1"/>
        </w:numPr>
        <w:spacing w:after="0" w:line="240" w:lineRule="auto"/>
        <w:ind w:left="567" w:hanging="567"/>
        <w:jc w:val="both"/>
        <w:rPr>
          <w:rFonts w:ascii="Times New Roman" w:hAnsi="Times New Roman" w:cs="Times New Roman"/>
          <w:sz w:val="20"/>
          <w:szCs w:val="20"/>
        </w:rPr>
      </w:pPr>
      <w:r>
        <w:rPr>
          <w:rFonts w:ascii="Times New Roman" w:hAnsi="Times New Roman" w:cs="Times New Roman"/>
          <w:sz w:val="20"/>
          <w:szCs w:val="20"/>
        </w:rPr>
        <w:t>Riešenie akýchkoľvek otázok alebo problémov, súvisiacich s plnením predmetu Zmluvy, bude najprv oznámené IT Projektovým manažérom vo forme písomnej správy o</w:t>
      </w:r>
      <w:r w:rsidR="00126C11">
        <w:rPr>
          <w:rFonts w:ascii="Times New Roman" w:hAnsi="Times New Roman" w:cs="Times New Roman"/>
          <w:sz w:val="20"/>
          <w:szCs w:val="20"/>
        </w:rPr>
        <w:t> </w:t>
      </w:r>
      <w:r>
        <w:rPr>
          <w:rFonts w:ascii="Times New Roman" w:hAnsi="Times New Roman" w:cs="Times New Roman"/>
          <w:sz w:val="20"/>
          <w:szCs w:val="20"/>
        </w:rPr>
        <w:t>probléme</w:t>
      </w:r>
      <w:bookmarkStart w:id="56" w:name="_Ref104468874"/>
      <w:bookmarkStart w:id="57" w:name="_Ref124109576"/>
      <w:r w:rsidR="00126C11">
        <w:rPr>
          <w:rFonts w:ascii="Times New Roman" w:hAnsi="Times New Roman" w:cs="Times New Roman"/>
          <w:sz w:val="20"/>
          <w:szCs w:val="20"/>
        </w:rPr>
        <w:t>.</w:t>
      </w:r>
    </w:p>
    <w:p w14:paraId="12F34020" w14:textId="77777777" w:rsidR="007D0765" w:rsidRDefault="00947BF3">
      <w:pPr>
        <w:pStyle w:val="Odsekzoznamu"/>
        <w:numPr>
          <w:ilvl w:val="1"/>
          <w:numId w:val="1"/>
        </w:numPr>
        <w:spacing w:after="0" w:line="240" w:lineRule="auto"/>
        <w:ind w:left="567" w:hanging="567"/>
        <w:jc w:val="both"/>
        <w:rPr>
          <w:rFonts w:ascii="Times New Roman" w:hAnsi="Times New Roman" w:cs="Times New Roman"/>
          <w:sz w:val="20"/>
          <w:szCs w:val="20"/>
        </w:rPr>
      </w:pPr>
      <w:bookmarkStart w:id="58" w:name="_Ref128560276"/>
      <w:r>
        <w:rPr>
          <w:rFonts w:ascii="Times New Roman" w:hAnsi="Times New Roman" w:cs="Times New Roman"/>
          <w:sz w:val="20"/>
          <w:szCs w:val="20"/>
        </w:rPr>
        <w:t>Ak IT Projektoví manažéri nie sú schopní dohodnúť sa na riešení otázky alebo problému do 5 pracovných dní po prijatí správy o probléme, zahrnú daný problém do programu najbližšieho stretnutia Riadiaceho výboru prostredníctvom IT Projektového manažéra Objednávateľa, a to vo forme písomnej správy.</w:t>
      </w:r>
      <w:bookmarkEnd w:id="56"/>
      <w:bookmarkEnd w:id="57"/>
      <w:bookmarkEnd w:id="58"/>
      <w:r>
        <w:rPr>
          <w:rFonts w:ascii="Times New Roman" w:hAnsi="Times New Roman" w:cs="Times New Roman"/>
          <w:sz w:val="20"/>
          <w:szCs w:val="20"/>
        </w:rPr>
        <w:t xml:space="preserve"> </w:t>
      </w:r>
      <w:bookmarkStart w:id="59" w:name="_Ref104465759"/>
    </w:p>
    <w:p w14:paraId="18EFB49D" w14:textId="77777777" w:rsidR="007D0765" w:rsidRDefault="00947BF3">
      <w:pPr>
        <w:pStyle w:val="Odsekzoznamu"/>
        <w:numPr>
          <w:ilvl w:val="1"/>
          <w:numId w:val="1"/>
        </w:numPr>
        <w:spacing w:after="0" w:line="240" w:lineRule="auto"/>
        <w:ind w:left="567" w:hanging="567"/>
        <w:jc w:val="both"/>
        <w:rPr>
          <w:rFonts w:ascii="Times New Roman" w:hAnsi="Times New Roman" w:cs="Times New Roman"/>
          <w:sz w:val="20"/>
          <w:szCs w:val="20"/>
        </w:rPr>
      </w:pPr>
      <w:r>
        <w:rPr>
          <w:rFonts w:ascii="Times New Roman" w:hAnsi="Times New Roman" w:cs="Times New Roman"/>
          <w:sz w:val="20"/>
          <w:szCs w:val="20"/>
        </w:rPr>
        <w:t>Zmluvné strany sa zaväzujú riešiť všetky problémy a akékoľvek otázky, ktoré vzniknú počas realizácie Projektu predovšetkým podľa „Postupu riešenia otvorených otázok“ upraveného v tomto článku Zmluvy a zároveň sa zaväzujú, že prípadné právne kroky smerujúce k vyriešeniu vzniknutého problému podniknú až po bezvýslednom absolvovaní postupu podľa tohto článku Zmluvy.</w:t>
      </w:r>
      <w:bookmarkEnd w:id="59"/>
      <w:r>
        <w:rPr>
          <w:rFonts w:ascii="Times New Roman" w:hAnsi="Times New Roman" w:cs="Times New Roman"/>
          <w:sz w:val="20"/>
          <w:szCs w:val="20"/>
        </w:rPr>
        <w:t xml:space="preserve"> </w:t>
      </w:r>
    </w:p>
    <w:p w14:paraId="3EF0AC39" w14:textId="77777777" w:rsidR="007D0765" w:rsidRDefault="00947BF3">
      <w:pPr>
        <w:pStyle w:val="Odsekzoznamu"/>
        <w:numPr>
          <w:ilvl w:val="1"/>
          <w:numId w:val="1"/>
        </w:numPr>
        <w:spacing w:after="0" w:line="240" w:lineRule="auto"/>
        <w:ind w:left="567" w:hanging="567"/>
        <w:jc w:val="both"/>
        <w:rPr>
          <w:rFonts w:ascii="Times New Roman" w:hAnsi="Times New Roman" w:cs="Times New Roman"/>
          <w:sz w:val="20"/>
          <w:szCs w:val="20"/>
        </w:rPr>
      </w:pPr>
      <w:r>
        <w:rPr>
          <w:rFonts w:ascii="Times New Roman" w:hAnsi="Times New Roman" w:cs="Times New Roman"/>
          <w:sz w:val="20"/>
          <w:szCs w:val="20"/>
        </w:rPr>
        <w:t>Každé rozhodnutie prijaté prostredníctvom vyššie uvedeného postupu v súvislosti s riešením otvorených otázok alebo problémov súvisiacich s realizáciou Projektu bude písomne zdokumentované vo forme zápisnice podpísanej oprávnenými zástupcami oboch Zmluvných strán.</w:t>
      </w:r>
    </w:p>
    <w:p w14:paraId="320BE199" w14:textId="179B30DC" w:rsidR="007D0765" w:rsidRDefault="00947BF3">
      <w:pPr>
        <w:pStyle w:val="Odsekzoznamu"/>
        <w:numPr>
          <w:ilvl w:val="1"/>
          <w:numId w:val="1"/>
        </w:numPr>
        <w:spacing w:after="0" w:line="240" w:lineRule="auto"/>
        <w:ind w:left="567" w:hanging="567"/>
        <w:jc w:val="both"/>
        <w:rPr>
          <w:rFonts w:ascii="Times New Roman" w:hAnsi="Times New Roman" w:cs="Times New Roman"/>
          <w:sz w:val="20"/>
          <w:szCs w:val="20"/>
        </w:rPr>
      </w:pPr>
      <w:r>
        <w:rPr>
          <w:rFonts w:ascii="Times New Roman" w:hAnsi="Times New Roman" w:cs="Times New Roman"/>
          <w:sz w:val="20"/>
          <w:szCs w:val="20"/>
        </w:rPr>
        <w:t xml:space="preserve">Zmluvné strany sa dohodli, že akékoľvek oznámenia doručované podľa Zmluvy budú Zmluvným stranám doručované na adresy uvedené v záhlaví Zmluvy a na emailovú adresu zástupcu Objednávateľa </w:t>
      </w:r>
      <w:r w:rsidRPr="0011029B">
        <w:rPr>
          <w:rFonts w:ascii="Times New Roman" w:hAnsi="Times New Roman" w:cs="Times New Roman"/>
          <w:sz w:val="20"/>
          <w:szCs w:val="20"/>
        </w:rPr>
        <w:t>[●]</w:t>
      </w:r>
      <w:r>
        <w:rPr>
          <w:rFonts w:ascii="Times New Roman" w:hAnsi="Times New Roman" w:cs="Times New Roman"/>
          <w:sz w:val="20"/>
          <w:szCs w:val="20"/>
        </w:rPr>
        <w:t xml:space="preserve"> a zástupcu Zhotoviteľa </w:t>
      </w:r>
      <w:r w:rsidRPr="0011029B">
        <w:rPr>
          <w:rFonts w:ascii="Times New Roman" w:hAnsi="Times New Roman" w:cs="Times New Roman"/>
          <w:sz w:val="20"/>
          <w:szCs w:val="20"/>
        </w:rPr>
        <w:t>[●].</w:t>
      </w:r>
    </w:p>
    <w:p w14:paraId="0CDA6AB9" w14:textId="77777777" w:rsidR="007D0765" w:rsidRDefault="00947BF3">
      <w:pPr>
        <w:pStyle w:val="Odsekzoznamu"/>
        <w:numPr>
          <w:ilvl w:val="1"/>
          <w:numId w:val="1"/>
        </w:numPr>
        <w:spacing w:after="0" w:line="240" w:lineRule="auto"/>
        <w:ind w:left="567" w:hanging="567"/>
        <w:jc w:val="both"/>
        <w:rPr>
          <w:rFonts w:ascii="Times New Roman" w:hAnsi="Times New Roman" w:cs="Times New Roman"/>
          <w:sz w:val="20"/>
          <w:szCs w:val="20"/>
        </w:rPr>
      </w:pPr>
      <w:r>
        <w:rPr>
          <w:rFonts w:ascii="Times New Roman" w:hAnsi="Times New Roman" w:cs="Times New Roman"/>
          <w:sz w:val="20"/>
          <w:szCs w:val="20"/>
        </w:rPr>
        <w:t xml:space="preserve">Objednávateľ a Zhotoviteľ sa zaväzujú bezodkladne oznámiť druhej Zmluvnej strane akúkoľvek zmenu svojich kontaktných údajov, ako aj zmenu akýchkoľvek iných údajov, ktoré sa týkajú Zmluvy alebo Zmluvných strán, príp. Diela. </w:t>
      </w:r>
    </w:p>
    <w:p w14:paraId="323D0144" w14:textId="37AE32B3" w:rsidR="007D0765" w:rsidRDefault="00947BF3">
      <w:pPr>
        <w:pStyle w:val="Odsekzoznamu"/>
        <w:numPr>
          <w:ilvl w:val="1"/>
          <w:numId w:val="1"/>
        </w:numPr>
        <w:spacing w:after="0" w:line="240" w:lineRule="auto"/>
        <w:ind w:left="567" w:hanging="567"/>
        <w:jc w:val="both"/>
        <w:rPr>
          <w:rFonts w:ascii="Times New Roman" w:hAnsi="Times New Roman" w:cs="Times New Roman"/>
          <w:sz w:val="20"/>
          <w:szCs w:val="20"/>
        </w:rPr>
      </w:pPr>
      <w:r>
        <w:rPr>
          <w:rFonts w:ascii="Times New Roman" w:hAnsi="Times New Roman" w:cs="Times New Roman"/>
          <w:sz w:val="20"/>
          <w:szCs w:val="20"/>
        </w:rPr>
        <w:t xml:space="preserve">Každá správa, súhlas, schválenie alebo rozhodnutie, ktoré sa požadujú na základe Zmluvy, sa vyhotovia v písomnej podobe. Odosielateľ akejkoľvek písomnej správy môže požadovať písomné potvrdenie príjemcu o jej doručení. </w:t>
      </w:r>
    </w:p>
    <w:p w14:paraId="6966612C" w14:textId="0DDDD573" w:rsidR="007D0765" w:rsidRDefault="00947BF3">
      <w:pPr>
        <w:pStyle w:val="Odsekzoznamu"/>
        <w:numPr>
          <w:ilvl w:val="1"/>
          <w:numId w:val="1"/>
        </w:numPr>
        <w:spacing w:after="0" w:line="240" w:lineRule="auto"/>
        <w:ind w:left="567" w:hanging="567"/>
        <w:jc w:val="both"/>
        <w:rPr>
          <w:rFonts w:ascii="Times New Roman" w:hAnsi="Times New Roman" w:cs="Times New Roman"/>
          <w:sz w:val="20"/>
          <w:szCs w:val="20"/>
        </w:rPr>
      </w:pPr>
      <w:r>
        <w:rPr>
          <w:rFonts w:ascii="Times New Roman" w:eastAsia="Calibri" w:hAnsi="Times New Roman" w:cs="Times New Roman"/>
          <w:sz w:val="20"/>
          <w:szCs w:val="20"/>
        </w:rPr>
        <w:t>Zmluvné strany sa zaväzujú vzájomne spolupracovať a poskytovať si v súvislosti s plnením predmetu Zmluvy všetky informácie a maximálnu možnú súčinnosť potrebnú pre riadne plnenie svojich záväzkov vyplývajúcich im zo  Zmluvy, pričom vyvinú maximálne možné úsilie, aby bol predmet Zmluvy zrealizovaný a Dielo zhotovené riadne a včas pri splnení vš</w:t>
      </w:r>
      <w:r w:rsidR="00165316">
        <w:rPr>
          <w:rFonts w:ascii="Times New Roman" w:eastAsia="Calibri" w:hAnsi="Times New Roman" w:cs="Times New Roman"/>
          <w:sz w:val="20"/>
          <w:szCs w:val="20"/>
        </w:rPr>
        <w:t xml:space="preserve">etkých podmienok stanovených v </w:t>
      </w:r>
      <w:r>
        <w:rPr>
          <w:rFonts w:ascii="Times New Roman" w:eastAsia="Calibri" w:hAnsi="Times New Roman" w:cs="Times New Roman"/>
          <w:sz w:val="20"/>
          <w:szCs w:val="20"/>
        </w:rPr>
        <w:t>Zmluve.</w:t>
      </w:r>
    </w:p>
    <w:p w14:paraId="17AABC2A" w14:textId="79D24B4F" w:rsidR="007D0765" w:rsidRDefault="00947BF3">
      <w:pPr>
        <w:pStyle w:val="Odsekzoznamu"/>
        <w:numPr>
          <w:ilvl w:val="1"/>
          <w:numId w:val="1"/>
        </w:numPr>
        <w:spacing w:after="0" w:line="240" w:lineRule="auto"/>
        <w:ind w:left="567" w:hanging="567"/>
        <w:jc w:val="both"/>
        <w:rPr>
          <w:rFonts w:ascii="Times New Roman" w:hAnsi="Times New Roman" w:cs="Times New Roman"/>
          <w:sz w:val="20"/>
          <w:szCs w:val="20"/>
        </w:rPr>
      </w:pPr>
      <w:r>
        <w:rPr>
          <w:rFonts w:ascii="Times New Roman" w:eastAsia="Calibri" w:hAnsi="Times New Roman" w:cs="Times New Roman"/>
          <w:sz w:val="20"/>
          <w:szCs w:val="20"/>
        </w:rPr>
        <w:t>Zmluvné strany sú povinné počas celej doby trvania Zmluvy poskytovať si súčinnosť v oblasti doplnenia údajov, podkladov a iných dokladov potrebných na splnenie povinnosti dodať Dielo a jeho jednotlivé časti riadne a včas v súlade s</w:t>
      </w:r>
      <w:r w:rsidR="00165316">
        <w:rPr>
          <w:rFonts w:ascii="Times New Roman" w:eastAsia="Calibri" w:hAnsi="Times New Roman" w:cs="Times New Roman"/>
          <w:sz w:val="20"/>
          <w:szCs w:val="20"/>
        </w:rPr>
        <w:t>o</w:t>
      </w:r>
      <w:r>
        <w:rPr>
          <w:rFonts w:ascii="Times New Roman" w:eastAsia="Calibri" w:hAnsi="Times New Roman" w:cs="Times New Roman"/>
          <w:sz w:val="20"/>
          <w:szCs w:val="20"/>
        </w:rPr>
        <w:t xml:space="preserve"> Zmluvou. </w:t>
      </w:r>
    </w:p>
    <w:p w14:paraId="0C014F4F" w14:textId="57288239" w:rsidR="007D0765" w:rsidRDefault="00947BF3">
      <w:pPr>
        <w:pStyle w:val="Odsekzoznamu"/>
        <w:numPr>
          <w:ilvl w:val="1"/>
          <w:numId w:val="1"/>
        </w:numPr>
        <w:spacing w:after="0" w:line="240" w:lineRule="auto"/>
        <w:ind w:left="567" w:hanging="567"/>
        <w:jc w:val="both"/>
        <w:rPr>
          <w:rFonts w:ascii="Times New Roman" w:hAnsi="Times New Roman" w:cs="Times New Roman"/>
          <w:sz w:val="20"/>
          <w:szCs w:val="20"/>
        </w:rPr>
      </w:pPr>
      <w:r>
        <w:rPr>
          <w:rFonts w:ascii="Times New Roman" w:eastAsia="Calibri" w:hAnsi="Times New Roman" w:cs="Times New Roman"/>
          <w:sz w:val="20"/>
          <w:szCs w:val="20"/>
        </w:rPr>
        <w:t xml:space="preserve">Objednávateľ sa zaväzuje zaistiť súčinnosť tretích osôb spolupracujúcich s Objednávateľom, a to v rozsahu, v ktorom je táto súčinnosť nevyhnutne potrebná pre riadne a včasné plnenie záväzkov </w:t>
      </w:r>
      <w:r>
        <w:rPr>
          <w:rFonts w:ascii="Times New Roman" w:eastAsia="Calibri" w:hAnsi="Times New Roman" w:cs="Times New Roman"/>
          <w:sz w:val="20"/>
          <w:szCs w:val="20"/>
        </w:rPr>
        <w:lastRenderedPageBreak/>
        <w:t>Zhotoviteľa podľa Zmluvy, resp. ktorý môže byť spresnený v rámci Detailného návrhu riešenia odsúhlaseného Objednávateľom. V prípade, ak bude pre riadne a včasné zhotovenie Diela podľa Zmluvy nevyhnutná súčinnosť tretích strán, pri ktorých Objednávateľ objektívne nedokáže zabezpečiť poskytnutie ich súčinnosti na základe zmluvného, alebo iného obdobného vzťahu, Objednávateľ sa zaväzuje vyvinúť všetko úsilie, ktoré je možné od neho spravodlivo a racionálne požadovať, aby bola Zhotoviteľovi poskytnutá oprávnene požadovaná súčinnosť týchto osôb, pričom v prípade neposkytnutia tejt</w:t>
      </w:r>
      <w:r w:rsidR="00126C11">
        <w:rPr>
          <w:rFonts w:ascii="Times New Roman" w:eastAsia="Calibri" w:hAnsi="Times New Roman" w:cs="Times New Roman"/>
          <w:sz w:val="20"/>
          <w:szCs w:val="20"/>
        </w:rPr>
        <w:t>o súčinnosti budú Zmluvné strany rokovať o ďalšom postupe</w:t>
      </w:r>
      <w:r>
        <w:rPr>
          <w:rFonts w:ascii="Times New Roman" w:eastAsia="Calibri" w:hAnsi="Times New Roman" w:cs="Times New Roman"/>
          <w:sz w:val="20"/>
          <w:szCs w:val="20"/>
        </w:rPr>
        <w:t xml:space="preserve">. </w:t>
      </w:r>
    </w:p>
    <w:p w14:paraId="4698F9F6" w14:textId="203C742A" w:rsidR="007D0765" w:rsidRPr="00590313" w:rsidRDefault="00947BF3" w:rsidP="00590313">
      <w:pPr>
        <w:pStyle w:val="Odsekzoznamu"/>
        <w:numPr>
          <w:ilvl w:val="1"/>
          <w:numId w:val="1"/>
        </w:numPr>
        <w:spacing w:after="0" w:line="240" w:lineRule="auto"/>
        <w:ind w:left="567" w:hanging="567"/>
        <w:jc w:val="both"/>
        <w:rPr>
          <w:rFonts w:ascii="Times New Roman" w:hAnsi="Times New Roman" w:cs="Times New Roman"/>
          <w:sz w:val="20"/>
          <w:szCs w:val="20"/>
        </w:rPr>
      </w:pPr>
      <w:r>
        <w:rPr>
          <w:rFonts w:ascii="Times New Roman" w:eastAsia="Calibri" w:hAnsi="Times New Roman" w:cs="Times New Roman"/>
          <w:sz w:val="20"/>
          <w:szCs w:val="20"/>
        </w:rPr>
        <w:t>Zhotoviteľ sa zaväzuje, že pri predčasnom ukončení Zmluvy zo strany Objednávateľa a zmene dodávateľa plnenia poskytne Objednávateľovi primeranú súčinnosť pri prechode na nového dodávateľa, najmä v oblasti architektúry a integrácie informačných systémov a bude informovať nového dodávateľa o všetkých procesných a iných úkonoch vykonaných Zhotoviteľom pri plnení Zmluvy so zreteľom na úkony týkajúce sa odovzdania Diela alebo jeho časti v súlade s článkom VIII Zmluvy.</w:t>
      </w:r>
      <w:bookmarkEnd w:id="39"/>
    </w:p>
    <w:p w14:paraId="4A412F06" w14:textId="77777777" w:rsidR="00590313" w:rsidRPr="00590313" w:rsidRDefault="00590313" w:rsidP="00590313">
      <w:pPr>
        <w:pStyle w:val="Odsekzoznamu"/>
        <w:spacing w:after="0" w:line="240" w:lineRule="auto"/>
        <w:ind w:left="567"/>
        <w:jc w:val="both"/>
        <w:rPr>
          <w:rFonts w:ascii="Times New Roman" w:hAnsi="Times New Roman" w:cs="Times New Roman"/>
          <w:sz w:val="20"/>
          <w:szCs w:val="20"/>
        </w:rPr>
      </w:pPr>
    </w:p>
    <w:p w14:paraId="75BA1EA4" w14:textId="77777777" w:rsidR="007D0765" w:rsidRDefault="00947BF3">
      <w:pPr>
        <w:pStyle w:val="Odsekzoznamu"/>
        <w:numPr>
          <w:ilvl w:val="0"/>
          <w:numId w:val="1"/>
        </w:numPr>
        <w:spacing w:after="240" w:line="240" w:lineRule="auto"/>
        <w:jc w:val="center"/>
        <w:rPr>
          <w:rFonts w:ascii="Times New Roman" w:hAnsi="Times New Roman" w:cs="Times New Roman"/>
          <w:b/>
          <w:sz w:val="20"/>
          <w:szCs w:val="20"/>
        </w:rPr>
      </w:pPr>
      <w:bookmarkStart w:id="60" w:name="_Ref104453011"/>
      <w:r>
        <w:rPr>
          <w:rFonts w:ascii="Times New Roman" w:hAnsi="Times New Roman" w:cs="Times New Roman"/>
          <w:b/>
          <w:sz w:val="20"/>
          <w:szCs w:val="20"/>
        </w:rPr>
        <w:t>ŠKOLENIE</w:t>
      </w:r>
    </w:p>
    <w:p w14:paraId="00367657" w14:textId="77777777" w:rsidR="007D0765" w:rsidRDefault="007D0765">
      <w:pPr>
        <w:pStyle w:val="Odsekzoznamu"/>
        <w:spacing w:after="240" w:line="240" w:lineRule="auto"/>
        <w:ind w:left="0"/>
        <w:rPr>
          <w:rFonts w:ascii="Times New Roman" w:hAnsi="Times New Roman" w:cs="Times New Roman"/>
          <w:b/>
          <w:sz w:val="20"/>
          <w:szCs w:val="20"/>
        </w:rPr>
      </w:pPr>
    </w:p>
    <w:p w14:paraId="4466855A" w14:textId="4EC8218D" w:rsidR="007D0765" w:rsidRDefault="00947BF3">
      <w:pPr>
        <w:pStyle w:val="Odsekzoznamu"/>
        <w:numPr>
          <w:ilvl w:val="1"/>
          <w:numId w:val="1"/>
        </w:numPr>
        <w:spacing w:after="0" w:line="240" w:lineRule="auto"/>
        <w:jc w:val="both"/>
        <w:rPr>
          <w:rFonts w:ascii="Times New Roman" w:hAnsi="Times New Roman" w:cs="Times New Roman"/>
          <w:b/>
          <w:sz w:val="20"/>
          <w:szCs w:val="20"/>
        </w:rPr>
      </w:pPr>
      <w:r>
        <w:rPr>
          <w:rFonts w:ascii="Times New Roman" w:hAnsi="Times New Roman" w:cs="Times New Roman"/>
          <w:sz w:val="20"/>
          <w:szCs w:val="20"/>
        </w:rPr>
        <w:t xml:space="preserve">Zhotoviteľ je povinný vykonať </w:t>
      </w:r>
      <w:r>
        <w:rPr>
          <w:rFonts w:ascii="Times New Roman" w:hAnsi="Times New Roman"/>
          <w:sz w:val="20"/>
          <w:szCs w:val="20"/>
        </w:rPr>
        <w:t>školenia p</w:t>
      </w:r>
      <w:r w:rsidR="006D6424">
        <w:rPr>
          <w:rFonts w:ascii="Times New Roman" w:hAnsi="Times New Roman"/>
          <w:sz w:val="20"/>
          <w:szCs w:val="20"/>
        </w:rPr>
        <w:t xml:space="preserve">oužívateľov Diela podľa Zmluvy </w:t>
      </w:r>
      <w:r>
        <w:rPr>
          <w:rFonts w:ascii="Times New Roman" w:hAnsi="Times New Roman"/>
          <w:sz w:val="20"/>
          <w:szCs w:val="20"/>
        </w:rPr>
        <w:t>na z</w:t>
      </w:r>
      <w:r w:rsidR="006D6424">
        <w:rPr>
          <w:rFonts w:ascii="Times New Roman" w:hAnsi="Times New Roman"/>
          <w:sz w:val="20"/>
          <w:szCs w:val="20"/>
        </w:rPr>
        <w:t>áklade požiadavky Objednávateľa.</w:t>
      </w:r>
    </w:p>
    <w:p w14:paraId="2C16ABCF" w14:textId="59BFBC1C" w:rsidR="007D0765" w:rsidRDefault="00947BF3">
      <w:pPr>
        <w:pStyle w:val="Odsekzoznamu"/>
        <w:numPr>
          <w:ilvl w:val="1"/>
          <w:numId w:val="1"/>
        </w:numPr>
        <w:spacing w:after="0" w:line="240" w:lineRule="auto"/>
        <w:jc w:val="both"/>
        <w:rPr>
          <w:rFonts w:ascii="Times New Roman" w:hAnsi="Times New Roman" w:cs="Times New Roman"/>
          <w:b/>
          <w:sz w:val="20"/>
          <w:szCs w:val="20"/>
        </w:rPr>
      </w:pPr>
      <w:r>
        <w:rPr>
          <w:rFonts w:ascii="Times New Roman" w:hAnsi="Times New Roman" w:cs="Times New Roman"/>
          <w:sz w:val="20"/>
          <w:szCs w:val="20"/>
        </w:rPr>
        <w:t xml:space="preserve">Objednávateľ zašle Zhotoviteľovi požiadavku na vykonanie školenia písomne alebo emailom najmenej </w:t>
      </w:r>
      <w:r w:rsidR="006D6424">
        <w:rPr>
          <w:rFonts w:ascii="Times New Roman" w:hAnsi="Times New Roman" w:cs="Times New Roman"/>
          <w:sz w:val="20"/>
          <w:szCs w:val="20"/>
        </w:rPr>
        <w:t xml:space="preserve">              </w:t>
      </w:r>
      <w:r>
        <w:rPr>
          <w:rFonts w:ascii="Times New Roman" w:hAnsi="Times New Roman" w:cs="Times New Roman"/>
          <w:sz w:val="20"/>
          <w:szCs w:val="20"/>
        </w:rPr>
        <w:t>5 pracovných dní pred požadovaným termínom školenia. Zhotoviteľ je povinný potvrdiť prijatie požiadavky v lehote najneskôr 2 pracovné dni, pričom v prípade, ak z jeho strany nie je možné vykonať školenie v požadovanom termíne, dohodne s Objednávateľom iný termín vyhovujúci obom Zmluvným stranám, ktorý bude v rozmedzí 5 pracovných dní od pôvodne požadovaného termínu. Vykonanie školenia v požadovanom rozsahu po jeho ukončení písomne potvrdí oprávnený zástupca Objednávateľa.</w:t>
      </w:r>
    </w:p>
    <w:p w14:paraId="7CC9EB74" w14:textId="77777777" w:rsidR="007D0765" w:rsidRDefault="007D0765">
      <w:pPr>
        <w:pStyle w:val="MLOdsek"/>
        <w:numPr>
          <w:ilvl w:val="0"/>
          <w:numId w:val="0"/>
        </w:numPr>
        <w:spacing w:line="240" w:lineRule="auto"/>
        <w:rPr>
          <w:b/>
          <w:sz w:val="20"/>
          <w:szCs w:val="20"/>
        </w:rPr>
      </w:pPr>
    </w:p>
    <w:p w14:paraId="695AB760" w14:textId="77777777" w:rsidR="007D0765" w:rsidRDefault="00947BF3">
      <w:pPr>
        <w:pStyle w:val="MLOdsek"/>
        <w:numPr>
          <w:ilvl w:val="0"/>
          <w:numId w:val="1"/>
        </w:numPr>
        <w:spacing w:line="240" w:lineRule="auto"/>
        <w:jc w:val="center"/>
        <w:rPr>
          <w:b/>
          <w:sz w:val="20"/>
          <w:szCs w:val="20"/>
        </w:rPr>
      </w:pPr>
      <w:r>
        <w:rPr>
          <w:b/>
          <w:sz w:val="20"/>
          <w:szCs w:val="20"/>
        </w:rPr>
        <w:t xml:space="preserve">ZÁRUKA, POSTUP PRI REKLAMÁCII </w:t>
      </w:r>
    </w:p>
    <w:p w14:paraId="5839CFFD" w14:textId="77777777" w:rsidR="007D0765" w:rsidRDefault="00947BF3">
      <w:pPr>
        <w:pStyle w:val="MLOdsek"/>
        <w:numPr>
          <w:ilvl w:val="0"/>
          <w:numId w:val="0"/>
        </w:numPr>
        <w:spacing w:line="240" w:lineRule="auto"/>
        <w:jc w:val="center"/>
        <w:rPr>
          <w:b/>
          <w:sz w:val="20"/>
          <w:szCs w:val="20"/>
        </w:rPr>
      </w:pPr>
      <w:r>
        <w:rPr>
          <w:b/>
          <w:sz w:val="20"/>
          <w:szCs w:val="20"/>
        </w:rPr>
        <w:t>ODSTRAŇOVANIE VÁD POČAS ZÁRUČNEJ DOBY</w:t>
      </w:r>
      <w:bookmarkEnd w:id="60"/>
    </w:p>
    <w:p w14:paraId="3CED0F40" w14:textId="77777777" w:rsidR="007D0765" w:rsidRDefault="007D0765">
      <w:pPr>
        <w:pStyle w:val="MLOdsek"/>
        <w:numPr>
          <w:ilvl w:val="0"/>
          <w:numId w:val="0"/>
        </w:numPr>
        <w:spacing w:line="240" w:lineRule="auto"/>
        <w:rPr>
          <w:b/>
          <w:sz w:val="20"/>
          <w:szCs w:val="20"/>
        </w:rPr>
      </w:pPr>
    </w:p>
    <w:p w14:paraId="6D6EEB21" w14:textId="693CA0FB" w:rsidR="007D0765" w:rsidRDefault="00947BF3">
      <w:pPr>
        <w:pStyle w:val="Odsekzoznamu"/>
        <w:numPr>
          <w:ilvl w:val="1"/>
          <w:numId w:val="1"/>
        </w:numPr>
        <w:spacing w:after="0" w:line="240" w:lineRule="auto"/>
        <w:ind w:left="567" w:hanging="567"/>
        <w:jc w:val="both"/>
        <w:rPr>
          <w:rFonts w:ascii="Times New Roman" w:hAnsi="Times New Roman" w:cs="Times New Roman"/>
          <w:sz w:val="20"/>
          <w:szCs w:val="20"/>
        </w:rPr>
      </w:pPr>
      <w:bookmarkStart w:id="61" w:name="_Ref165109477"/>
      <w:bookmarkStart w:id="62" w:name="_Ref519621508"/>
      <w:r>
        <w:rPr>
          <w:rFonts w:ascii="Times New Roman" w:hAnsi="Times New Roman" w:cs="Times New Roman"/>
          <w:sz w:val="20"/>
          <w:szCs w:val="20"/>
        </w:rPr>
        <w:t>Zhotoviteľ zodpovedá za to, že Dielo a jeho časti sú v čase podpisu príslušného Akceptačného protokolu podľa Zmluvy bez Vád Diela. Zhotoviteľ zodpovedá za to, že Dielo a jeho časti sú bez Vád Diela aj počas záručnej doby, t. j. najmä, že Dielo a jeho časti si po podpise príslušného Akceptačného protokolu, počas záručnej doby podľa Zmluvy, zachovajú vlastnosti stanovené Zmluvou, predovšetkým vlastnosti v súlade s požiadavkami stanovenými v Opise predmetu zákazky</w:t>
      </w:r>
      <w:r w:rsidR="007D7F5A">
        <w:rPr>
          <w:rFonts w:ascii="Times New Roman" w:hAnsi="Times New Roman" w:cs="Times New Roman"/>
          <w:sz w:val="20"/>
          <w:szCs w:val="20"/>
        </w:rPr>
        <w:t>, následne špecifikovanými v DNR</w:t>
      </w:r>
      <w:r>
        <w:rPr>
          <w:rFonts w:ascii="Times New Roman" w:hAnsi="Times New Roman" w:cs="Times New Roman"/>
          <w:sz w:val="20"/>
          <w:szCs w:val="20"/>
        </w:rPr>
        <w:t xml:space="preserve"> a</w:t>
      </w:r>
      <w:r w:rsidR="00D34243">
        <w:rPr>
          <w:rFonts w:ascii="Times New Roman" w:hAnsi="Times New Roman" w:cs="Times New Roman"/>
          <w:sz w:val="20"/>
          <w:szCs w:val="20"/>
        </w:rPr>
        <w:t> </w:t>
      </w:r>
      <w:r>
        <w:rPr>
          <w:rFonts w:ascii="Times New Roman" w:hAnsi="Times New Roman" w:cs="Times New Roman"/>
          <w:sz w:val="20"/>
          <w:szCs w:val="20"/>
        </w:rPr>
        <w:t>Dielo</w:t>
      </w:r>
      <w:r w:rsidR="00D34243">
        <w:rPr>
          <w:rFonts w:ascii="Times New Roman" w:hAnsi="Times New Roman" w:cs="Times New Roman"/>
          <w:sz w:val="20"/>
          <w:szCs w:val="20"/>
        </w:rPr>
        <w:t>, resp.</w:t>
      </w:r>
      <w:r>
        <w:rPr>
          <w:rFonts w:ascii="Times New Roman" w:hAnsi="Times New Roman" w:cs="Times New Roman"/>
          <w:sz w:val="20"/>
          <w:szCs w:val="20"/>
        </w:rPr>
        <w:t xml:space="preserve"> jeho časti budú spôsobilé na použitie na účely stanovené Zmluvou. Za Vady Diela alebo jeho časti, ktoré sa vyskytnú po podpise príslušného Akceptačného protokolu zodpovedá podľa poskytnutej záruky na Dielo v súlade s týmto článkom Zmluvy. </w:t>
      </w:r>
      <w:bookmarkStart w:id="63" w:name="_Ref104469091"/>
      <w:bookmarkStart w:id="64" w:name="_Ref31965613"/>
    </w:p>
    <w:p w14:paraId="533F4BDF" w14:textId="25A51F81" w:rsidR="007D0765" w:rsidRDefault="00947BF3">
      <w:pPr>
        <w:pStyle w:val="Odsekzoznamu"/>
        <w:numPr>
          <w:ilvl w:val="1"/>
          <w:numId w:val="1"/>
        </w:numPr>
        <w:spacing w:after="0" w:line="240" w:lineRule="auto"/>
        <w:ind w:left="567" w:hanging="567"/>
        <w:jc w:val="both"/>
        <w:rPr>
          <w:rFonts w:ascii="Times New Roman" w:hAnsi="Times New Roman" w:cs="Times New Roman"/>
          <w:sz w:val="20"/>
          <w:szCs w:val="20"/>
        </w:rPr>
      </w:pPr>
      <w:bookmarkStart w:id="65" w:name="_Ref123722798"/>
      <w:r>
        <w:rPr>
          <w:rFonts w:ascii="Times New Roman" w:hAnsi="Times New Roman" w:cs="Times New Roman"/>
          <w:sz w:val="20"/>
          <w:szCs w:val="20"/>
        </w:rPr>
        <w:t>Zhotoviteľ poskytuje na Dielo a jeho jednotlivé časti záruku počas trvania záručnej doby, ktorá trvá od riadneho odovzdania a prevzatia príslušnej časti Diela na základe Akceptačného protokolu podľa Zmluvy až do uplynutia 24 mesiacov od riadneho odovzdania a prevzatia Diela ako celku na základe Záverečného akceptačného protokolu</w:t>
      </w:r>
      <w:r w:rsidR="00D34243">
        <w:rPr>
          <w:rFonts w:ascii="Times New Roman" w:hAnsi="Times New Roman" w:cs="Times New Roman"/>
          <w:sz w:val="20"/>
          <w:szCs w:val="20"/>
        </w:rPr>
        <w:t>.</w:t>
      </w:r>
      <w:bookmarkEnd w:id="65"/>
    </w:p>
    <w:p w14:paraId="3E4E7FA8" w14:textId="4191FBA1" w:rsidR="007D0765" w:rsidRDefault="00947BF3">
      <w:pPr>
        <w:pStyle w:val="Odsekzoznamu"/>
        <w:numPr>
          <w:ilvl w:val="1"/>
          <w:numId w:val="1"/>
        </w:numPr>
        <w:spacing w:after="0" w:line="240" w:lineRule="auto"/>
        <w:ind w:left="567" w:hanging="567"/>
        <w:jc w:val="both"/>
        <w:rPr>
          <w:rFonts w:ascii="Times New Roman" w:hAnsi="Times New Roman" w:cs="Times New Roman"/>
          <w:sz w:val="20"/>
          <w:szCs w:val="20"/>
        </w:rPr>
      </w:pPr>
      <w:r>
        <w:rPr>
          <w:rFonts w:ascii="Times New Roman" w:hAnsi="Times New Roman" w:cs="Times New Roman"/>
          <w:sz w:val="20"/>
          <w:szCs w:val="20"/>
        </w:rPr>
        <w:t>Počas záručnej doby vzniká Objednávateľovi právo požadovať a Zhotoviteľovi povinnosť bezplatne odstrániť vady, ktoré sa vyskytnú na Diele alebo jeho časti. Počas trvania záručnej doby Zhotoviteľ zodpovedá za funkcionality a funkčnosť Diela, ktorá musí byť v súlade so Zmluvou a jej prílohami.</w:t>
      </w:r>
      <w:bookmarkEnd w:id="61"/>
      <w:r>
        <w:rPr>
          <w:rFonts w:ascii="Times New Roman" w:hAnsi="Times New Roman" w:cs="Times New Roman"/>
          <w:sz w:val="20"/>
          <w:szCs w:val="20"/>
        </w:rPr>
        <w:t xml:space="preserve"> Zárukou Zhotoviteľ preberá záväzok, že v záručnej dobe bude Dielo spôsobilé na použitie na účel, na ktorý bolo zhotovené a na ktorý je určené, v súlade s</w:t>
      </w:r>
      <w:r w:rsidR="00CB6517">
        <w:rPr>
          <w:rFonts w:ascii="Times New Roman" w:hAnsi="Times New Roman" w:cs="Times New Roman"/>
          <w:sz w:val="20"/>
          <w:szCs w:val="20"/>
        </w:rPr>
        <w:t>o</w:t>
      </w:r>
      <w:r>
        <w:rPr>
          <w:rFonts w:ascii="Times New Roman" w:hAnsi="Times New Roman" w:cs="Times New Roman"/>
          <w:sz w:val="20"/>
          <w:szCs w:val="20"/>
        </w:rPr>
        <w:t xml:space="preserve"> Zmluvou a zachová si vlastnosti a kvalitu dohodnut</w:t>
      </w:r>
      <w:r w:rsidR="00D34243">
        <w:rPr>
          <w:rFonts w:ascii="Times New Roman" w:hAnsi="Times New Roman" w:cs="Times New Roman"/>
          <w:sz w:val="20"/>
          <w:szCs w:val="20"/>
        </w:rPr>
        <w:t>ú</w:t>
      </w:r>
      <w:r>
        <w:rPr>
          <w:rFonts w:ascii="Times New Roman" w:hAnsi="Times New Roman" w:cs="Times New Roman"/>
          <w:sz w:val="20"/>
          <w:szCs w:val="20"/>
        </w:rPr>
        <w:t xml:space="preserve"> Zmluvou.</w:t>
      </w:r>
      <w:bookmarkEnd w:id="63"/>
      <w:r>
        <w:rPr>
          <w:rFonts w:ascii="Times New Roman" w:hAnsi="Times New Roman" w:cs="Times New Roman"/>
          <w:sz w:val="20"/>
          <w:szCs w:val="20"/>
        </w:rPr>
        <w:t xml:space="preserve"> </w:t>
      </w:r>
      <w:bookmarkStart w:id="66" w:name="_Ref104455477"/>
      <w:bookmarkEnd w:id="62"/>
      <w:bookmarkEnd w:id="64"/>
    </w:p>
    <w:p w14:paraId="64841B1C" w14:textId="18A4406D" w:rsidR="007D0765" w:rsidRDefault="00947BF3">
      <w:pPr>
        <w:pStyle w:val="Odsekzoznamu"/>
        <w:numPr>
          <w:ilvl w:val="1"/>
          <w:numId w:val="1"/>
        </w:numPr>
        <w:spacing w:after="0" w:line="240" w:lineRule="auto"/>
        <w:ind w:left="567" w:hanging="567"/>
        <w:jc w:val="both"/>
        <w:rPr>
          <w:rFonts w:ascii="Times New Roman" w:hAnsi="Times New Roman" w:cs="Times New Roman"/>
          <w:sz w:val="20"/>
          <w:szCs w:val="20"/>
        </w:rPr>
      </w:pPr>
      <w:bookmarkStart w:id="67" w:name="_Ref123813266"/>
      <w:r>
        <w:rPr>
          <w:rFonts w:ascii="Times New Roman" w:hAnsi="Times New Roman" w:cs="Times New Roman"/>
          <w:sz w:val="20"/>
          <w:szCs w:val="20"/>
        </w:rPr>
        <w:t>Dodané Dielo musí byť aj bez právnych vád. Právne</w:t>
      </w:r>
      <w:r w:rsidR="00BA1552">
        <w:rPr>
          <w:rFonts w:ascii="Times New Roman" w:hAnsi="Times New Roman" w:cs="Times New Roman"/>
          <w:sz w:val="20"/>
          <w:szCs w:val="20"/>
        </w:rPr>
        <w:t xml:space="preserve"> vady </w:t>
      </w:r>
      <w:r>
        <w:rPr>
          <w:rFonts w:ascii="Times New Roman" w:hAnsi="Times New Roman" w:cs="Times New Roman"/>
          <w:sz w:val="20"/>
          <w:szCs w:val="20"/>
        </w:rPr>
        <w:t>predstavujú najmä práva tretích osôb, ktoré akýmkoľvek spôsobom znemožňujú/obmedzujú Objednávateľovi užívať dodané Dielo alebo jeho časť v súlade s</w:t>
      </w:r>
      <w:r w:rsidR="00D34243">
        <w:rPr>
          <w:rFonts w:ascii="Times New Roman" w:hAnsi="Times New Roman" w:cs="Times New Roman"/>
          <w:sz w:val="20"/>
          <w:szCs w:val="20"/>
        </w:rPr>
        <w:t>o</w:t>
      </w:r>
      <w:r>
        <w:rPr>
          <w:rFonts w:ascii="Times New Roman" w:hAnsi="Times New Roman" w:cs="Times New Roman"/>
          <w:sz w:val="20"/>
          <w:szCs w:val="20"/>
        </w:rPr>
        <w:t xml:space="preserve"> Zmluvou. V prípade, ak Dielo bude mať právne vady, Zhotoviteľ je povinný uvedené</w:t>
      </w:r>
      <w:r w:rsidR="00BA1552">
        <w:rPr>
          <w:rFonts w:ascii="Times New Roman" w:hAnsi="Times New Roman" w:cs="Times New Roman"/>
          <w:sz w:val="20"/>
          <w:szCs w:val="20"/>
        </w:rPr>
        <w:t xml:space="preserve"> vady </w:t>
      </w:r>
      <w:r>
        <w:rPr>
          <w:rFonts w:ascii="Times New Roman" w:hAnsi="Times New Roman" w:cs="Times New Roman"/>
          <w:sz w:val="20"/>
          <w:szCs w:val="20"/>
        </w:rPr>
        <w:t xml:space="preserve"> na vlastné náklady vysporiadať. Ak to nie je možné</w:t>
      </w:r>
      <w:r w:rsidR="006B7F2D">
        <w:rPr>
          <w:rFonts w:ascii="Times New Roman" w:hAnsi="Times New Roman" w:cs="Times New Roman"/>
          <w:sz w:val="20"/>
          <w:szCs w:val="20"/>
        </w:rPr>
        <w:t>,</w:t>
      </w:r>
      <w:r>
        <w:rPr>
          <w:rFonts w:ascii="Times New Roman" w:hAnsi="Times New Roman" w:cs="Times New Roman"/>
          <w:sz w:val="20"/>
          <w:szCs w:val="20"/>
        </w:rPr>
        <w:t xml:space="preserve"> Zhotoviteľ sa zaväzuje nahradiť Objednávateľovi všetku škodu, ktorá mu v tejto súvislosti vznikla, najmä škodu spôsobenú uplatnením nárokov tretích osôb z titulu porušenia ich práv chránených Autorským zákonom v súvislosti s plnením Zhotoviteľa alebo jeho Subdodávateľov podľa Zmluvy</w:t>
      </w:r>
      <w:bookmarkEnd w:id="66"/>
      <w:r>
        <w:rPr>
          <w:rFonts w:ascii="Times New Roman" w:hAnsi="Times New Roman" w:cs="Times New Roman"/>
          <w:sz w:val="20"/>
          <w:szCs w:val="20"/>
        </w:rPr>
        <w:t>.</w:t>
      </w:r>
      <w:bookmarkEnd w:id="67"/>
    </w:p>
    <w:p w14:paraId="3B10DB29" w14:textId="753A97BA" w:rsidR="007D0765" w:rsidRDefault="00947BF3">
      <w:pPr>
        <w:pStyle w:val="Odsekzoznamu"/>
        <w:numPr>
          <w:ilvl w:val="1"/>
          <w:numId w:val="1"/>
        </w:numPr>
        <w:spacing w:after="0" w:line="240" w:lineRule="auto"/>
        <w:ind w:left="567" w:hanging="567"/>
        <w:jc w:val="both"/>
        <w:rPr>
          <w:rFonts w:ascii="Times New Roman" w:hAnsi="Times New Roman" w:cs="Times New Roman"/>
          <w:sz w:val="20"/>
          <w:szCs w:val="20"/>
        </w:rPr>
      </w:pPr>
      <w:r>
        <w:rPr>
          <w:rFonts w:ascii="Times New Roman" w:hAnsi="Times New Roman" w:cs="Times New Roman"/>
          <w:sz w:val="20"/>
          <w:szCs w:val="20"/>
        </w:rPr>
        <w:t xml:space="preserve">Zmluvné strany sa výslovne dohodli na vylúčení pôsobnosti ustanovenia § 562 Obchodného zákonníka na Zmluvu. Objednávateľ je tak oprávnený reklamovať skryté Vady Diela alebo jeho časti, na ktoré sa vzťahuje záruka podľa Zmluvy, písomne kedykoľvek do uplynutia záručnej doby podľa bodu </w:t>
      </w:r>
      <w:r w:rsidR="00D34243">
        <w:rPr>
          <w:rFonts w:ascii="Times New Roman" w:hAnsi="Times New Roman" w:cs="Times New Roman"/>
          <w:sz w:val="20"/>
          <w:szCs w:val="20"/>
        </w:rPr>
        <w:fldChar w:fldCharType="begin"/>
      </w:r>
      <w:r w:rsidR="00D34243">
        <w:rPr>
          <w:rFonts w:ascii="Times New Roman" w:hAnsi="Times New Roman" w:cs="Times New Roman"/>
          <w:sz w:val="20"/>
          <w:szCs w:val="20"/>
        </w:rPr>
        <w:instrText xml:space="preserve"> REF _Ref123722798 \r \h </w:instrText>
      </w:r>
      <w:r w:rsidR="00D34243">
        <w:rPr>
          <w:rFonts w:ascii="Times New Roman" w:hAnsi="Times New Roman" w:cs="Times New Roman"/>
          <w:sz w:val="20"/>
          <w:szCs w:val="20"/>
        </w:rPr>
      </w:r>
      <w:r w:rsidR="00D34243">
        <w:rPr>
          <w:rFonts w:ascii="Times New Roman" w:hAnsi="Times New Roman" w:cs="Times New Roman"/>
          <w:sz w:val="20"/>
          <w:szCs w:val="20"/>
        </w:rPr>
        <w:fldChar w:fldCharType="separate"/>
      </w:r>
      <w:r w:rsidR="0017494C">
        <w:rPr>
          <w:rFonts w:ascii="Times New Roman" w:hAnsi="Times New Roman" w:cs="Times New Roman"/>
          <w:sz w:val="20"/>
          <w:szCs w:val="20"/>
        </w:rPr>
        <w:t>12.2</w:t>
      </w:r>
      <w:r w:rsidR="00D34243">
        <w:rPr>
          <w:rFonts w:ascii="Times New Roman" w:hAnsi="Times New Roman" w:cs="Times New Roman"/>
          <w:sz w:val="20"/>
          <w:szCs w:val="20"/>
        </w:rPr>
        <w:fldChar w:fldCharType="end"/>
      </w:r>
      <w:r w:rsidR="006B7F2D">
        <w:rPr>
          <w:rFonts w:ascii="Times New Roman" w:hAnsi="Times New Roman" w:cs="Times New Roman"/>
          <w:sz w:val="20"/>
          <w:szCs w:val="20"/>
        </w:rPr>
        <w:t xml:space="preserve"> </w:t>
      </w:r>
      <w:r>
        <w:rPr>
          <w:rFonts w:ascii="Times New Roman" w:hAnsi="Times New Roman" w:cs="Times New Roman"/>
          <w:sz w:val="20"/>
          <w:szCs w:val="20"/>
        </w:rPr>
        <w:t xml:space="preserve">Zmluvy, najneskôr však do 30 kalendárnych dní odo dňa, kedy bola Vada Diela zistená. </w:t>
      </w:r>
    </w:p>
    <w:p w14:paraId="10B49382" w14:textId="05A73E35" w:rsidR="007D0765" w:rsidRDefault="00947BF3">
      <w:pPr>
        <w:pStyle w:val="Odsekzoznamu"/>
        <w:numPr>
          <w:ilvl w:val="1"/>
          <w:numId w:val="1"/>
        </w:numPr>
        <w:spacing w:after="0" w:line="240" w:lineRule="auto"/>
        <w:ind w:left="567" w:hanging="567"/>
        <w:jc w:val="both"/>
        <w:rPr>
          <w:rFonts w:ascii="Times New Roman" w:hAnsi="Times New Roman" w:cs="Times New Roman"/>
          <w:sz w:val="20"/>
          <w:szCs w:val="20"/>
        </w:rPr>
      </w:pPr>
      <w:bookmarkStart w:id="68" w:name="_Ref123558511"/>
      <w:r>
        <w:rPr>
          <w:rFonts w:ascii="Times New Roman" w:hAnsi="Times New Roman" w:cs="Times New Roman"/>
          <w:sz w:val="20"/>
          <w:szCs w:val="20"/>
        </w:rPr>
        <w:t xml:space="preserve">Objednávateľ reklamuje (nahlási) záručnú Vadu Diela vždy na e-mailovú adresu: </w:t>
      </w:r>
      <w:r w:rsidRPr="002B13D5">
        <w:rPr>
          <w:rFonts w:ascii="Times New Roman" w:hAnsi="Times New Roman" w:cs="Times New Roman"/>
          <w:sz w:val="20"/>
          <w:szCs w:val="20"/>
        </w:rPr>
        <w:t>[●],</w:t>
      </w:r>
      <w:r>
        <w:rPr>
          <w:rFonts w:ascii="Times New Roman" w:hAnsi="Times New Roman" w:cs="Times New Roman"/>
          <w:sz w:val="20"/>
          <w:szCs w:val="20"/>
        </w:rPr>
        <w:t xml:space="preserve"> alebo Service </w:t>
      </w:r>
      <w:proofErr w:type="spellStart"/>
      <w:r>
        <w:rPr>
          <w:rFonts w:ascii="Times New Roman" w:hAnsi="Times New Roman" w:cs="Times New Roman"/>
          <w:sz w:val="20"/>
          <w:szCs w:val="20"/>
        </w:rPr>
        <w:t>Desk</w:t>
      </w:r>
      <w:proofErr w:type="spellEnd"/>
      <w:r>
        <w:rPr>
          <w:rFonts w:ascii="Times New Roman" w:hAnsi="Times New Roman" w:cs="Times New Roman"/>
          <w:sz w:val="20"/>
          <w:szCs w:val="20"/>
        </w:rPr>
        <w:t xml:space="preserve"> Zhotoviteľa pričom záručná Vada Diela musí byť konkrétne, nezameniteľne a zrozumiteľne špecifikovaná. Uskutočniť takéto hlásenie môže IT Projektový manažér Objednávateľa</w:t>
      </w:r>
      <w:r w:rsidR="00AA3290">
        <w:rPr>
          <w:rFonts w:ascii="Times New Roman" w:hAnsi="Times New Roman" w:cs="Times New Roman"/>
          <w:sz w:val="20"/>
          <w:szCs w:val="20"/>
        </w:rPr>
        <w:t>, resp. iná Objednávateľom nato poverená osoba</w:t>
      </w:r>
      <w:r>
        <w:rPr>
          <w:rFonts w:ascii="Times New Roman" w:hAnsi="Times New Roman" w:cs="Times New Roman"/>
          <w:sz w:val="20"/>
          <w:szCs w:val="20"/>
        </w:rPr>
        <w:t xml:space="preserve">. Výber spôsobu oznámenia, ako aj následnej ďalšej komunikácie pri odstraňovaní záručnej </w:t>
      </w:r>
      <w:r>
        <w:rPr>
          <w:rFonts w:ascii="Times New Roman" w:hAnsi="Times New Roman" w:cs="Times New Roman"/>
          <w:sz w:val="20"/>
          <w:szCs w:val="20"/>
        </w:rPr>
        <w:lastRenderedPageBreak/>
        <w:t>Vady Diela je výlučne na Objednávateľovi, pričom Zhotoviteľ je povinný ho rešpektovať a komunikovať s Objednávateľom zvolenou formou. Oznámenie záručnej Vady Diela musí obsahovať popis Vady Diela, miesto výskytu, meno a priezvisko, emailovú adresu a telefónne číslo osoby, ktorá Vadu Diela oznamuje, dátum a čas nahlásenia.</w:t>
      </w:r>
      <w:bookmarkEnd w:id="68"/>
    </w:p>
    <w:p w14:paraId="7A8B8D02" w14:textId="296E9E51" w:rsidR="007D0765" w:rsidRDefault="00947BF3">
      <w:pPr>
        <w:pStyle w:val="Odsekzoznamu"/>
        <w:numPr>
          <w:ilvl w:val="1"/>
          <w:numId w:val="1"/>
        </w:numPr>
        <w:spacing w:after="0" w:line="240" w:lineRule="auto"/>
        <w:ind w:left="567" w:hanging="567"/>
        <w:jc w:val="both"/>
        <w:rPr>
          <w:rFonts w:ascii="Times New Roman" w:hAnsi="Times New Roman" w:cs="Times New Roman"/>
          <w:sz w:val="20"/>
          <w:szCs w:val="20"/>
        </w:rPr>
      </w:pPr>
      <w:bookmarkStart w:id="69" w:name="_Ref125635376"/>
      <w:r>
        <w:rPr>
          <w:rFonts w:ascii="Times New Roman" w:hAnsi="Times New Roman" w:cs="Times New Roman"/>
          <w:sz w:val="20"/>
          <w:szCs w:val="20"/>
        </w:rPr>
        <w:t xml:space="preserve">Zhotoviteľ je povinný po oznámení v zmysle bodu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_Ref123558511 \w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17494C">
        <w:rPr>
          <w:rFonts w:ascii="Times New Roman" w:hAnsi="Times New Roman" w:cs="Times New Roman"/>
          <w:sz w:val="20"/>
          <w:szCs w:val="20"/>
        </w:rPr>
        <w:t>12.6</w:t>
      </w:r>
      <w:r>
        <w:rPr>
          <w:rFonts w:ascii="Times New Roman" w:hAnsi="Times New Roman" w:cs="Times New Roman"/>
          <w:sz w:val="20"/>
          <w:szCs w:val="20"/>
        </w:rPr>
        <w:fldChar w:fldCharType="end"/>
      </w:r>
      <w:r>
        <w:rPr>
          <w:rFonts w:ascii="Times New Roman" w:hAnsi="Times New Roman" w:cs="Times New Roman"/>
          <w:sz w:val="20"/>
          <w:szCs w:val="20"/>
        </w:rPr>
        <w:t xml:space="preserve"> Zmluvy prevziať riešenie záručnej Vady Diela </w:t>
      </w:r>
      <w:r w:rsidR="00F304BE">
        <w:rPr>
          <w:rFonts w:ascii="Times New Roman" w:hAnsi="Times New Roman" w:cs="Times New Roman"/>
          <w:sz w:val="20"/>
          <w:szCs w:val="20"/>
        </w:rPr>
        <w:t xml:space="preserve">v lehote do 2 </w:t>
      </w:r>
      <w:r w:rsidR="00AA3290">
        <w:rPr>
          <w:rFonts w:ascii="Times New Roman" w:hAnsi="Times New Roman" w:cs="Times New Roman"/>
          <w:sz w:val="20"/>
          <w:szCs w:val="20"/>
        </w:rPr>
        <w:t xml:space="preserve"> pracovných dní</w:t>
      </w:r>
      <w:r w:rsidR="006B782D">
        <w:rPr>
          <w:rFonts w:ascii="Times New Roman" w:hAnsi="Times New Roman" w:cs="Times New Roman"/>
          <w:sz w:val="20"/>
          <w:szCs w:val="20"/>
        </w:rPr>
        <w:t xml:space="preserve"> </w:t>
      </w:r>
      <w:r>
        <w:rPr>
          <w:rFonts w:ascii="Times New Roman" w:hAnsi="Times New Roman" w:cs="Times New Roman"/>
          <w:sz w:val="20"/>
          <w:szCs w:val="20"/>
        </w:rPr>
        <w:t>formou potvrdenia prevzatia v Ser</w:t>
      </w:r>
      <w:r w:rsidR="00493D3C">
        <w:rPr>
          <w:rFonts w:ascii="Times New Roman" w:hAnsi="Times New Roman" w:cs="Times New Roman"/>
          <w:sz w:val="20"/>
          <w:szCs w:val="20"/>
        </w:rPr>
        <w:t xml:space="preserve">vice </w:t>
      </w:r>
      <w:proofErr w:type="spellStart"/>
      <w:r w:rsidR="00493D3C">
        <w:rPr>
          <w:rFonts w:ascii="Times New Roman" w:hAnsi="Times New Roman" w:cs="Times New Roman"/>
          <w:sz w:val="20"/>
          <w:szCs w:val="20"/>
        </w:rPr>
        <w:t>Desku</w:t>
      </w:r>
      <w:proofErr w:type="spellEnd"/>
      <w:r w:rsidR="00493D3C">
        <w:rPr>
          <w:rFonts w:ascii="Times New Roman" w:hAnsi="Times New Roman" w:cs="Times New Roman"/>
          <w:sz w:val="20"/>
          <w:szCs w:val="20"/>
        </w:rPr>
        <w:t xml:space="preserve"> Zhotoviteľa alebo na </w:t>
      </w:r>
      <w:bookmarkStart w:id="70" w:name="_GoBack"/>
      <w:bookmarkEnd w:id="70"/>
      <w:r>
        <w:rPr>
          <w:rFonts w:ascii="Times New Roman" w:hAnsi="Times New Roman" w:cs="Times New Roman"/>
          <w:sz w:val="20"/>
          <w:szCs w:val="20"/>
        </w:rPr>
        <w:t xml:space="preserve">e-mailovej adrese Objednávateľa </w:t>
      </w:r>
      <w:r w:rsidRPr="002B13D5">
        <w:rPr>
          <w:rFonts w:ascii="Times New Roman" w:hAnsi="Times New Roman" w:cs="Times New Roman"/>
          <w:sz w:val="20"/>
          <w:szCs w:val="20"/>
        </w:rPr>
        <w:t>[●]</w:t>
      </w:r>
      <w:r w:rsidR="004F0A25" w:rsidRPr="002B13D5">
        <w:rPr>
          <w:rFonts w:ascii="Times New Roman" w:hAnsi="Times New Roman" w:cs="Times New Roman"/>
          <w:sz w:val="20"/>
          <w:szCs w:val="20"/>
        </w:rPr>
        <w:t>.</w:t>
      </w:r>
      <w:bookmarkEnd w:id="69"/>
    </w:p>
    <w:p w14:paraId="66341C95" w14:textId="5FA6AAED" w:rsidR="006B782D" w:rsidRDefault="006B782D">
      <w:pPr>
        <w:pStyle w:val="Odsekzoznamu"/>
        <w:numPr>
          <w:ilvl w:val="1"/>
          <w:numId w:val="1"/>
        </w:numPr>
        <w:spacing w:after="0" w:line="240" w:lineRule="auto"/>
        <w:ind w:left="567" w:hanging="567"/>
        <w:jc w:val="both"/>
        <w:rPr>
          <w:rFonts w:ascii="Times New Roman" w:hAnsi="Times New Roman" w:cs="Times New Roman"/>
          <w:sz w:val="20"/>
          <w:szCs w:val="20"/>
        </w:rPr>
      </w:pPr>
      <w:bookmarkStart w:id="71" w:name="_Ref125635522"/>
      <w:r>
        <w:rPr>
          <w:rFonts w:ascii="Times New Roman" w:hAnsi="Times New Roman" w:cs="Times New Roman"/>
          <w:sz w:val="20"/>
          <w:szCs w:val="20"/>
        </w:rPr>
        <w:t>Uplatnené Vady Diela sa Zhotoviteľ zaväzuje odstrániť v čo najkratšom možnom termíne</w:t>
      </w:r>
      <w:r w:rsidR="007D7F5A">
        <w:rPr>
          <w:rFonts w:ascii="Times New Roman" w:hAnsi="Times New Roman" w:cs="Times New Roman"/>
          <w:sz w:val="20"/>
          <w:szCs w:val="20"/>
        </w:rPr>
        <w:t>,</w:t>
      </w:r>
      <w:r>
        <w:rPr>
          <w:rFonts w:ascii="Times New Roman" w:hAnsi="Times New Roman" w:cs="Times New Roman"/>
          <w:sz w:val="20"/>
          <w:szCs w:val="20"/>
        </w:rPr>
        <w:t xml:space="preserve"> najneskôr </w:t>
      </w:r>
      <w:r w:rsidR="007D7F5A">
        <w:rPr>
          <w:rFonts w:ascii="Times New Roman" w:hAnsi="Times New Roman" w:cs="Times New Roman"/>
          <w:sz w:val="20"/>
          <w:szCs w:val="20"/>
        </w:rPr>
        <w:t xml:space="preserve">však </w:t>
      </w:r>
      <w:r>
        <w:rPr>
          <w:rFonts w:ascii="Times New Roman" w:hAnsi="Times New Roman" w:cs="Times New Roman"/>
          <w:sz w:val="20"/>
          <w:szCs w:val="20"/>
        </w:rPr>
        <w:t xml:space="preserve">do 5 pracovných </w:t>
      </w:r>
      <w:r w:rsidR="004F0A25">
        <w:rPr>
          <w:rFonts w:ascii="Times New Roman" w:hAnsi="Times New Roman" w:cs="Times New Roman"/>
          <w:sz w:val="20"/>
          <w:szCs w:val="20"/>
        </w:rPr>
        <w:t>dní odo dňa doručenia reklamácie Objednávateľa Zhotoviteľovi</w:t>
      </w:r>
      <w:r w:rsidR="005D6E6B">
        <w:rPr>
          <w:rFonts w:ascii="Times New Roman" w:hAnsi="Times New Roman" w:cs="Times New Roman"/>
          <w:sz w:val="20"/>
          <w:szCs w:val="20"/>
        </w:rPr>
        <w:t xml:space="preserve">, ak sa Zmluvné strany </w:t>
      </w:r>
      <w:r w:rsidR="00CB6517">
        <w:rPr>
          <w:rFonts w:ascii="Times New Roman" w:hAnsi="Times New Roman" w:cs="Times New Roman"/>
          <w:sz w:val="20"/>
          <w:szCs w:val="20"/>
        </w:rPr>
        <w:t xml:space="preserve">vzhľadom na povahu a rozsah Vady Diela </w:t>
      </w:r>
      <w:r w:rsidR="006B7F2D">
        <w:rPr>
          <w:rFonts w:ascii="Times New Roman" w:hAnsi="Times New Roman" w:cs="Times New Roman"/>
          <w:sz w:val="20"/>
          <w:szCs w:val="20"/>
        </w:rPr>
        <w:t xml:space="preserve">preukázateľne </w:t>
      </w:r>
      <w:r w:rsidR="005D6E6B">
        <w:rPr>
          <w:rFonts w:ascii="Times New Roman" w:hAnsi="Times New Roman" w:cs="Times New Roman"/>
          <w:sz w:val="20"/>
          <w:szCs w:val="20"/>
        </w:rPr>
        <w:t>nedohodli inak.</w:t>
      </w:r>
      <w:bookmarkEnd w:id="71"/>
    </w:p>
    <w:p w14:paraId="21B02FA2" w14:textId="319C08B9" w:rsidR="007D0765" w:rsidRDefault="00947BF3">
      <w:pPr>
        <w:pStyle w:val="Odsekzoznamu"/>
        <w:numPr>
          <w:ilvl w:val="1"/>
          <w:numId w:val="1"/>
        </w:numPr>
        <w:spacing w:after="0" w:line="240" w:lineRule="auto"/>
        <w:ind w:left="567" w:hanging="567"/>
        <w:jc w:val="both"/>
        <w:rPr>
          <w:rFonts w:ascii="Times New Roman" w:hAnsi="Times New Roman" w:cs="Times New Roman"/>
          <w:sz w:val="20"/>
          <w:szCs w:val="20"/>
        </w:rPr>
      </w:pPr>
      <w:r>
        <w:rPr>
          <w:rFonts w:ascii="Times New Roman" w:hAnsi="Times New Roman" w:cs="Times New Roman"/>
          <w:sz w:val="20"/>
          <w:szCs w:val="20"/>
        </w:rPr>
        <w:t>Doba od oznámenia záručných Vád Diela podľa tohto článku Zmluvy Zhotoviteľovi až do ich odstránenia Zhotoviteľom sa do záručnej doby nepočíta, o túto dobu sa záručná doba podľa Zmluvy predlžuje.</w:t>
      </w:r>
    </w:p>
    <w:p w14:paraId="0B7583A6" w14:textId="77777777" w:rsidR="007D0765" w:rsidRDefault="00947BF3">
      <w:pPr>
        <w:pStyle w:val="Odsekzoznamu"/>
        <w:numPr>
          <w:ilvl w:val="1"/>
          <w:numId w:val="1"/>
        </w:numPr>
        <w:spacing w:after="0" w:line="240" w:lineRule="auto"/>
        <w:ind w:left="567" w:hanging="567"/>
        <w:jc w:val="both"/>
        <w:rPr>
          <w:rFonts w:ascii="Times New Roman" w:hAnsi="Times New Roman" w:cs="Times New Roman"/>
          <w:sz w:val="20"/>
          <w:szCs w:val="20"/>
        </w:rPr>
      </w:pPr>
      <w:r>
        <w:rPr>
          <w:rFonts w:ascii="Times New Roman" w:hAnsi="Times New Roman" w:cs="Times New Roman"/>
          <w:sz w:val="20"/>
          <w:szCs w:val="20"/>
        </w:rPr>
        <w:t xml:space="preserve">O odstránení Vady Diela Zhotoviteľ bezodkladne informuje Objednávateľa. Zmluvné strany sa zaväzujú potvrdiť odstránenie Vady Diela v zápisnici o odstránení vady podpísanej oboma Zmluvnými stranami, v ktorej uvedú aj predmet Vady Diela, spôsob a čas jej odstránenia. Odstránenie Vady Diela nesmie mať negatívny vplyv na konzistenciu a integritu dát a výsledky ich spracovania v prostredí Objednávateľa. </w:t>
      </w:r>
    </w:p>
    <w:p w14:paraId="36482BFB" w14:textId="77777777" w:rsidR="007D0765" w:rsidRDefault="00947BF3">
      <w:pPr>
        <w:pStyle w:val="Odsekzoznamu"/>
        <w:numPr>
          <w:ilvl w:val="1"/>
          <w:numId w:val="1"/>
        </w:numPr>
        <w:spacing w:after="0" w:line="240" w:lineRule="auto"/>
        <w:ind w:left="567" w:hanging="567"/>
        <w:jc w:val="both"/>
        <w:rPr>
          <w:rFonts w:ascii="Times New Roman" w:hAnsi="Times New Roman" w:cs="Times New Roman"/>
          <w:sz w:val="20"/>
          <w:szCs w:val="20"/>
        </w:rPr>
      </w:pPr>
      <w:r>
        <w:rPr>
          <w:rFonts w:ascii="Times New Roman" w:hAnsi="Times New Roman" w:cs="Times New Roman"/>
          <w:sz w:val="20"/>
          <w:szCs w:val="20"/>
        </w:rPr>
        <w:t>Zhotoviteľ nezodpovedá za Vady Diela, ktoré:</w:t>
      </w:r>
    </w:p>
    <w:p w14:paraId="09CC0A43" w14:textId="1120C8BF" w:rsidR="007D0765" w:rsidRDefault="00947BF3">
      <w:pPr>
        <w:pStyle w:val="Odsekzoznamu"/>
        <w:numPr>
          <w:ilvl w:val="2"/>
          <w:numId w:val="1"/>
        </w:numPr>
        <w:spacing w:after="0" w:line="240" w:lineRule="auto"/>
        <w:ind w:left="1276" w:hanging="709"/>
        <w:jc w:val="both"/>
        <w:rPr>
          <w:rFonts w:ascii="Times New Roman" w:hAnsi="Times New Roman" w:cs="Times New Roman"/>
          <w:sz w:val="20"/>
          <w:szCs w:val="20"/>
        </w:rPr>
      </w:pPr>
      <w:r>
        <w:rPr>
          <w:rFonts w:ascii="Times New Roman" w:hAnsi="Times New Roman" w:cs="Times New Roman"/>
          <w:sz w:val="20"/>
          <w:szCs w:val="20"/>
        </w:rPr>
        <w:t>spôsobili chyby HW a/alebo SW komponentov 3. strán, na ktoré sa Zmluva nevzťahuje,</w:t>
      </w:r>
    </w:p>
    <w:p w14:paraId="73B26A27" w14:textId="77777777" w:rsidR="007D0765" w:rsidRDefault="00947BF3">
      <w:pPr>
        <w:pStyle w:val="Odsekzoznamu"/>
        <w:numPr>
          <w:ilvl w:val="2"/>
          <w:numId w:val="1"/>
        </w:numPr>
        <w:tabs>
          <w:tab w:val="num" w:pos="1276"/>
        </w:tabs>
        <w:spacing w:after="0" w:line="240" w:lineRule="auto"/>
        <w:ind w:left="1134" w:hanging="567"/>
        <w:jc w:val="both"/>
        <w:rPr>
          <w:rFonts w:ascii="Times New Roman" w:hAnsi="Times New Roman" w:cs="Times New Roman"/>
          <w:sz w:val="20"/>
          <w:szCs w:val="20"/>
        </w:rPr>
      </w:pPr>
      <w:r>
        <w:rPr>
          <w:rFonts w:ascii="Times New Roman" w:hAnsi="Times New Roman" w:cs="Times New Roman"/>
          <w:sz w:val="20"/>
          <w:szCs w:val="20"/>
        </w:rPr>
        <w:t>vznikli  nesprávnym používaním Diela zo strany Objednávateľa,</w:t>
      </w:r>
    </w:p>
    <w:p w14:paraId="1E9F54C1" w14:textId="31C20547" w:rsidR="007D0765" w:rsidRDefault="00947BF3">
      <w:pPr>
        <w:pStyle w:val="Odsekzoznamu"/>
        <w:numPr>
          <w:ilvl w:val="2"/>
          <w:numId w:val="1"/>
        </w:numPr>
        <w:tabs>
          <w:tab w:val="num" w:pos="1560"/>
        </w:tabs>
        <w:spacing w:after="0" w:line="240" w:lineRule="auto"/>
        <w:ind w:left="1276" w:hanging="709"/>
        <w:jc w:val="both"/>
        <w:rPr>
          <w:rFonts w:ascii="Times New Roman" w:hAnsi="Times New Roman" w:cs="Times New Roman"/>
          <w:sz w:val="20"/>
          <w:szCs w:val="20"/>
        </w:rPr>
      </w:pPr>
      <w:r>
        <w:rPr>
          <w:rFonts w:ascii="Times New Roman" w:hAnsi="Times New Roman" w:cs="Times New Roman"/>
          <w:sz w:val="20"/>
          <w:szCs w:val="20"/>
        </w:rPr>
        <w:t>vznikli nesprávnou alebo neautorizovanou modifikáciou SW komponentu vykonanou Objednávateľom alebo ním poverenou osobou bez vedomia Zhotoviteľa</w:t>
      </w:r>
      <w:r w:rsidR="00AF229A">
        <w:rPr>
          <w:rFonts w:ascii="Times New Roman" w:hAnsi="Times New Roman" w:cs="Times New Roman"/>
          <w:sz w:val="20"/>
          <w:szCs w:val="20"/>
        </w:rPr>
        <w:t>.</w:t>
      </w:r>
    </w:p>
    <w:p w14:paraId="7FEA9EA9" w14:textId="77777777" w:rsidR="007D0765" w:rsidRDefault="00947BF3">
      <w:pPr>
        <w:pStyle w:val="Odsekzoznamu"/>
        <w:numPr>
          <w:ilvl w:val="1"/>
          <w:numId w:val="1"/>
        </w:numPr>
        <w:spacing w:after="0" w:line="240" w:lineRule="auto"/>
        <w:ind w:left="567" w:hanging="567"/>
        <w:jc w:val="both"/>
        <w:rPr>
          <w:rFonts w:ascii="Times New Roman" w:hAnsi="Times New Roman" w:cs="Times New Roman"/>
          <w:sz w:val="20"/>
          <w:szCs w:val="20"/>
        </w:rPr>
      </w:pPr>
      <w:r>
        <w:rPr>
          <w:rFonts w:ascii="Times New Roman" w:hAnsi="Times New Roman" w:cs="Times New Roman"/>
          <w:sz w:val="20"/>
          <w:szCs w:val="20"/>
        </w:rPr>
        <w:t>Do doby preukázania zodpovednosti za Vady Diela na strane Objednávateľa alebo tretej osoby sa predpokladá, že za Vadu Diela zodpovedá Zhotoviteľ (okrem prípadu, ak je to vylúčené zjavnými skutočnosťami) a Zhotoviteľ je povinný v tejto dobe do preukázania zodpovednosti za Vadu Diela zahájiť a pokračovať v prácach spojených s odstraňovaním Vady Diela, ako keby za Vadu Diela zodpovedal. V prípade, že Zhotoviteľ preukáže, že za Vadu Diela nezodpovedá, Objednávateľ je povinný nahradiť Zhotoviteľovi účelne vynaložené náklady spojené s odstraňovaním takejto Vady Diela. Takto vzniknuté a riadne preukázané priame náklady je Objednávateľ povinný nahradiť Zhotoviteľovi do 30 kalendárnych dní odo dňa doručenia faktúry o ich vyúčtovaní, ktorej prílohou budú doklady preukazujúce výšku a dôvod fakturovaných nákladov.</w:t>
      </w:r>
    </w:p>
    <w:p w14:paraId="645AEED4" w14:textId="09A11677" w:rsidR="006D6424" w:rsidRDefault="00947BF3" w:rsidP="006D6424">
      <w:pPr>
        <w:pStyle w:val="Odsekzoznamu"/>
        <w:numPr>
          <w:ilvl w:val="1"/>
          <w:numId w:val="1"/>
        </w:numPr>
        <w:spacing w:after="0" w:line="240" w:lineRule="auto"/>
        <w:ind w:left="567" w:hanging="567"/>
        <w:jc w:val="both"/>
        <w:rPr>
          <w:rFonts w:ascii="Times New Roman" w:hAnsi="Times New Roman" w:cs="Times New Roman"/>
          <w:sz w:val="20"/>
          <w:szCs w:val="20"/>
        </w:rPr>
      </w:pPr>
      <w:r>
        <w:rPr>
          <w:rFonts w:ascii="Times New Roman" w:hAnsi="Times New Roman" w:cs="Times New Roman"/>
          <w:sz w:val="20"/>
          <w:szCs w:val="20"/>
        </w:rPr>
        <w:t>Ak Zhotoviteľ</w:t>
      </w:r>
      <w:r w:rsidR="00AF229A">
        <w:rPr>
          <w:rFonts w:ascii="Times New Roman" w:hAnsi="Times New Roman" w:cs="Times New Roman"/>
          <w:sz w:val="20"/>
          <w:szCs w:val="20"/>
        </w:rPr>
        <w:t xml:space="preserve"> neprevezme </w:t>
      </w:r>
      <w:r w:rsidR="002C4BDE">
        <w:rPr>
          <w:rFonts w:ascii="Times New Roman" w:hAnsi="Times New Roman" w:cs="Times New Roman"/>
          <w:sz w:val="20"/>
          <w:szCs w:val="20"/>
        </w:rPr>
        <w:t xml:space="preserve">na </w:t>
      </w:r>
      <w:r w:rsidR="004D1D8C">
        <w:rPr>
          <w:rFonts w:ascii="Times New Roman" w:hAnsi="Times New Roman" w:cs="Times New Roman"/>
          <w:sz w:val="20"/>
          <w:szCs w:val="20"/>
        </w:rPr>
        <w:t>riešenie nahlásenú Vadu</w:t>
      </w:r>
      <w:r w:rsidR="005D6E6B">
        <w:rPr>
          <w:rFonts w:ascii="Times New Roman" w:hAnsi="Times New Roman" w:cs="Times New Roman"/>
          <w:sz w:val="20"/>
          <w:szCs w:val="20"/>
        </w:rPr>
        <w:t xml:space="preserve"> Diela </w:t>
      </w:r>
      <w:r w:rsidR="00AF229A">
        <w:rPr>
          <w:rFonts w:ascii="Times New Roman" w:hAnsi="Times New Roman" w:cs="Times New Roman"/>
          <w:sz w:val="20"/>
          <w:szCs w:val="20"/>
        </w:rPr>
        <w:t>v</w:t>
      </w:r>
      <w:r w:rsidR="005D6E6B">
        <w:rPr>
          <w:rFonts w:ascii="Times New Roman" w:hAnsi="Times New Roman" w:cs="Times New Roman"/>
          <w:sz w:val="20"/>
          <w:szCs w:val="20"/>
        </w:rPr>
        <w:t> </w:t>
      </w:r>
      <w:r w:rsidR="00AF229A">
        <w:rPr>
          <w:rFonts w:ascii="Times New Roman" w:hAnsi="Times New Roman" w:cs="Times New Roman"/>
          <w:sz w:val="20"/>
          <w:szCs w:val="20"/>
        </w:rPr>
        <w:t>le</w:t>
      </w:r>
      <w:r w:rsidR="005D6E6B">
        <w:rPr>
          <w:rFonts w:ascii="Times New Roman" w:hAnsi="Times New Roman" w:cs="Times New Roman"/>
          <w:sz w:val="20"/>
          <w:szCs w:val="20"/>
        </w:rPr>
        <w:t xml:space="preserve">hote podľa bodu </w:t>
      </w:r>
      <w:r w:rsidR="005D6E6B">
        <w:rPr>
          <w:rFonts w:ascii="Times New Roman" w:hAnsi="Times New Roman" w:cs="Times New Roman"/>
          <w:sz w:val="20"/>
          <w:szCs w:val="20"/>
        </w:rPr>
        <w:fldChar w:fldCharType="begin"/>
      </w:r>
      <w:r w:rsidR="005D6E6B">
        <w:rPr>
          <w:rFonts w:ascii="Times New Roman" w:hAnsi="Times New Roman" w:cs="Times New Roman"/>
          <w:sz w:val="20"/>
          <w:szCs w:val="20"/>
        </w:rPr>
        <w:instrText xml:space="preserve"> REF _Ref125635376 \r \h </w:instrText>
      </w:r>
      <w:r w:rsidR="005D6E6B">
        <w:rPr>
          <w:rFonts w:ascii="Times New Roman" w:hAnsi="Times New Roman" w:cs="Times New Roman"/>
          <w:sz w:val="20"/>
          <w:szCs w:val="20"/>
        </w:rPr>
      </w:r>
      <w:r w:rsidR="005D6E6B">
        <w:rPr>
          <w:rFonts w:ascii="Times New Roman" w:hAnsi="Times New Roman" w:cs="Times New Roman"/>
          <w:sz w:val="20"/>
          <w:szCs w:val="20"/>
        </w:rPr>
        <w:fldChar w:fldCharType="separate"/>
      </w:r>
      <w:r w:rsidR="0017494C">
        <w:rPr>
          <w:rFonts w:ascii="Times New Roman" w:hAnsi="Times New Roman" w:cs="Times New Roman"/>
          <w:sz w:val="20"/>
          <w:szCs w:val="20"/>
        </w:rPr>
        <w:t>12.7</w:t>
      </w:r>
      <w:r w:rsidR="005D6E6B">
        <w:rPr>
          <w:rFonts w:ascii="Times New Roman" w:hAnsi="Times New Roman" w:cs="Times New Roman"/>
          <w:sz w:val="20"/>
          <w:szCs w:val="20"/>
        </w:rPr>
        <w:fldChar w:fldCharType="end"/>
      </w:r>
      <w:r w:rsidR="005D6E6B">
        <w:rPr>
          <w:rFonts w:ascii="Times New Roman" w:hAnsi="Times New Roman" w:cs="Times New Roman"/>
          <w:sz w:val="20"/>
          <w:szCs w:val="20"/>
        </w:rPr>
        <w:t xml:space="preserve"> Zmluvy alebo neodstráni nahlásenú záručnú Vadu Diela v lehote podľa bodu </w:t>
      </w:r>
      <w:r w:rsidR="005D6E6B">
        <w:rPr>
          <w:rFonts w:ascii="Times New Roman" w:hAnsi="Times New Roman" w:cs="Times New Roman"/>
          <w:sz w:val="20"/>
          <w:szCs w:val="20"/>
        </w:rPr>
        <w:fldChar w:fldCharType="begin"/>
      </w:r>
      <w:r w:rsidR="005D6E6B">
        <w:rPr>
          <w:rFonts w:ascii="Times New Roman" w:hAnsi="Times New Roman" w:cs="Times New Roman"/>
          <w:sz w:val="20"/>
          <w:szCs w:val="20"/>
        </w:rPr>
        <w:instrText xml:space="preserve"> REF _Ref125635522 \r \h </w:instrText>
      </w:r>
      <w:r w:rsidR="005D6E6B">
        <w:rPr>
          <w:rFonts w:ascii="Times New Roman" w:hAnsi="Times New Roman" w:cs="Times New Roman"/>
          <w:sz w:val="20"/>
          <w:szCs w:val="20"/>
        </w:rPr>
      </w:r>
      <w:r w:rsidR="005D6E6B">
        <w:rPr>
          <w:rFonts w:ascii="Times New Roman" w:hAnsi="Times New Roman" w:cs="Times New Roman"/>
          <w:sz w:val="20"/>
          <w:szCs w:val="20"/>
        </w:rPr>
        <w:fldChar w:fldCharType="separate"/>
      </w:r>
      <w:r w:rsidR="0017494C">
        <w:rPr>
          <w:rFonts w:ascii="Times New Roman" w:hAnsi="Times New Roman" w:cs="Times New Roman"/>
          <w:sz w:val="20"/>
          <w:szCs w:val="20"/>
        </w:rPr>
        <w:t>12.8</w:t>
      </w:r>
      <w:r w:rsidR="005D6E6B">
        <w:rPr>
          <w:rFonts w:ascii="Times New Roman" w:hAnsi="Times New Roman" w:cs="Times New Roman"/>
          <w:sz w:val="20"/>
          <w:szCs w:val="20"/>
        </w:rPr>
        <w:fldChar w:fldCharType="end"/>
      </w:r>
      <w:r w:rsidR="005D6E6B">
        <w:rPr>
          <w:rFonts w:ascii="Times New Roman" w:hAnsi="Times New Roman" w:cs="Times New Roman"/>
          <w:sz w:val="20"/>
          <w:szCs w:val="20"/>
        </w:rPr>
        <w:t xml:space="preserve"> </w:t>
      </w:r>
      <w:r w:rsidR="004D1D8C">
        <w:rPr>
          <w:rFonts w:ascii="Times New Roman" w:hAnsi="Times New Roman" w:cs="Times New Roman"/>
          <w:sz w:val="20"/>
          <w:szCs w:val="20"/>
        </w:rPr>
        <w:t xml:space="preserve">Zmluvy, </w:t>
      </w:r>
      <w:r>
        <w:rPr>
          <w:rFonts w:ascii="Times New Roman" w:hAnsi="Times New Roman" w:cs="Times New Roman"/>
          <w:sz w:val="20"/>
          <w:szCs w:val="20"/>
        </w:rPr>
        <w:t>Objednávateľ je oprávnený zabezpečiť odstránenie reklamovan</w:t>
      </w:r>
      <w:r w:rsidR="004D1D8C">
        <w:rPr>
          <w:rFonts w:ascii="Times New Roman" w:hAnsi="Times New Roman" w:cs="Times New Roman"/>
          <w:sz w:val="20"/>
          <w:szCs w:val="20"/>
        </w:rPr>
        <w:t>ej</w:t>
      </w:r>
      <w:r>
        <w:rPr>
          <w:rFonts w:ascii="Times New Roman" w:hAnsi="Times New Roman" w:cs="Times New Roman"/>
          <w:sz w:val="20"/>
          <w:szCs w:val="20"/>
        </w:rPr>
        <w:t xml:space="preserve"> záručn</w:t>
      </w:r>
      <w:r w:rsidR="004D1D8C">
        <w:rPr>
          <w:rFonts w:ascii="Times New Roman" w:hAnsi="Times New Roman" w:cs="Times New Roman"/>
          <w:sz w:val="20"/>
          <w:szCs w:val="20"/>
        </w:rPr>
        <w:t>ej</w:t>
      </w:r>
      <w:r>
        <w:rPr>
          <w:rFonts w:ascii="Times New Roman" w:hAnsi="Times New Roman" w:cs="Times New Roman"/>
          <w:sz w:val="20"/>
          <w:szCs w:val="20"/>
        </w:rPr>
        <w:t xml:space="preserve"> V</w:t>
      </w:r>
      <w:r w:rsidR="004D1D8C">
        <w:rPr>
          <w:rFonts w:ascii="Times New Roman" w:hAnsi="Times New Roman" w:cs="Times New Roman"/>
          <w:sz w:val="20"/>
          <w:szCs w:val="20"/>
        </w:rPr>
        <w:t>ady</w:t>
      </w:r>
      <w:r>
        <w:rPr>
          <w:rFonts w:ascii="Times New Roman" w:hAnsi="Times New Roman" w:cs="Times New Roman"/>
          <w:sz w:val="20"/>
          <w:szCs w:val="20"/>
        </w:rPr>
        <w:t xml:space="preserve"> Diela na náklady Zhotoviteľa a má právo uplatniť si voči Zhotoviteľovi vzniknuté náklady na odstránenie </w:t>
      </w:r>
      <w:r w:rsidR="004D1D8C">
        <w:rPr>
          <w:rFonts w:ascii="Times New Roman" w:hAnsi="Times New Roman" w:cs="Times New Roman"/>
          <w:sz w:val="20"/>
          <w:szCs w:val="20"/>
        </w:rPr>
        <w:t>Vady</w:t>
      </w:r>
      <w:r>
        <w:rPr>
          <w:rFonts w:ascii="Times New Roman" w:hAnsi="Times New Roman" w:cs="Times New Roman"/>
          <w:sz w:val="20"/>
          <w:szCs w:val="20"/>
        </w:rPr>
        <w:t xml:space="preserve"> Diela, prípadne vzniknuté škody. </w:t>
      </w:r>
      <w:r w:rsidR="004D1D8C">
        <w:rPr>
          <w:rFonts w:ascii="Times New Roman" w:hAnsi="Times New Roman" w:cs="Times New Roman"/>
          <w:sz w:val="20"/>
          <w:szCs w:val="20"/>
        </w:rPr>
        <w:t xml:space="preserve">Zhotoviteľ je povinný takto vzniknuté </w:t>
      </w:r>
      <w:r w:rsidR="006B7F2D">
        <w:rPr>
          <w:rFonts w:ascii="Times New Roman" w:hAnsi="Times New Roman" w:cs="Times New Roman"/>
          <w:sz w:val="20"/>
          <w:szCs w:val="20"/>
        </w:rPr>
        <w:t xml:space="preserve">a riadne preukázané </w:t>
      </w:r>
      <w:r w:rsidR="004D1D8C">
        <w:rPr>
          <w:rFonts w:ascii="Times New Roman" w:hAnsi="Times New Roman" w:cs="Times New Roman"/>
          <w:sz w:val="20"/>
          <w:szCs w:val="20"/>
        </w:rPr>
        <w:t xml:space="preserve">priame náklady nahradiť </w:t>
      </w:r>
      <w:r>
        <w:rPr>
          <w:rFonts w:ascii="Times New Roman" w:hAnsi="Times New Roman" w:cs="Times New Roman"/>
          <w:sz w:val="20"/>
          <w:szCs w:val="20"/>
        </w:rPr>
        <w:t>Objednávateľovi do 30 kalendárnych dní odo dňa doručenia faktúry o ich vyúčtovaní, ktorej prílohou budú doklady preukazujúce výšku a dôvod fakturovaných nákladov.</w:t>
      </w:r>
    </w:p>
    <w:p w14:paraId="79E07409" w14:textId="77777777" w:rsidR="00596FD6" w:rsidRPr="00596FD6" w:rsidRDefault="00596FD6" w:rsidP="00596FD6">
      <w:pPr>
        <w:pStyle w:val="Odsekzoznamu"/>
        <w:spacing w:after="0" w:line="240" w:lineRule="auto"/>
        <w:ind w:left="567"/>
        <w:jc w:val="both"/>
        <w:rPr>
          <w:rFonts w:ascii="Times New Roman" w:hAnsi="Times New Roman" w:cs="Times New Roman"/>
          <w:sz w:val="20"/>
          <w:szCs w:val="20"/>
        </w:rPr>
      </w:pPr>
    </w:p>
    <w:p w14:paraId="295D29D5" w14:textId="77777777" w:rsidR="007D0765" w:rsidRDefault="00947BF3">
      <w:pPr>
        <w:pStyle w:val="Odsekzoznamu"/>
        <w:numPr>
          <w:ilvl w:val="0"/>
          <w:numId w:val="1"/>
        </w:num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CENA DIELA A PLATOBNÉ PODMIENKY</w:t>
      </w:r>
    </w:p>
    <w:p w14:paraId="761A8F2A" w14:textId="77777777" w:rsidR="007D0765" w:rsidRDefault="007D0765">
      <w:pPr>
        <w:pStyle w:val="Odsekzoznamu"/>
        <w:spacing w:after="0" w:line="240" w:lineRule="auto"/>
        <w:ind w:left="0"/>
        <w:rPr>
          <w:rFonts w:ascii="Times New Roman" w:hAnsi="Times New Roman" w:cs="Times New Roman"/>
          <w:b/>
          <w:sz w:val="20"/>
          <w:szCs w:val="20"/>
        </w:rPr>
      </w:pPr>
    </w:p>
    <w:p w14:paraId="01C0EFD9" w14:textId="6B148645" w:rsidR="00596FD6" w:rsidRPr="003B50F7" w:rsidRDefault="00947BF3" w:rsidP="003B50F7">
      <w:pPr>
        <w:pStyle w:val="Odsekzoznamu"/>
        <w:numPr>
          <w:ilvl w:val="1"/>
          <w:numId w:val="1"/>
        </w:numPr>
        <w:spacing w:after="0" w:line="240" w:lineRule="auto"/>
        <w:ind w:left="567" w:hanging="567"/>
        <w:jc w:val="both"/>
        <w:rPr>
          <w:rFonts w:ascii="Times New Roman" w:hAnsi="Times New Roman" w:cs="Times New Roman"/>
          <w:sz w:val="20"/>
          <w:szCs w:val="20"/>
        </w:rPr>
      </w:pPr>
      <w:bookmarkStart w:id="72" w:name="_Ref123640780"/>
      <w:bookmarkStart w:id="73" w:name="_Ref95809917"/>
      <w:r>
        <w:rPr>
          <w:rFonts w:ascii="Times New Roman" w:hAnsi="Times New Roman" w:cs="Times New Roman"/>
          <w:sz w:val="20"/>
          <w:szCs w:val="20"/>
        </w:rPr>
        <w:t>Cena Diela, zahŕňajúca všetko plnenie realizované na základe Zmluvy bola na základe dohody Zmluvných strán v zmysle požiadaviek uvedených v Súťažných podkladoch a zákona číslo 18/1996</w:t>
      </w:r>
      <w:r w:rsidR="00715744">
        <w:rPr>
          <w:rFonts w:ascii="Times New Roman" w:hAnsi="Times New Roman" w:cs="Times New Roman"/>
          <w:sz w:val="20"/>
          <w:szCs w:val="20"/>
        </w:rPr>
        <w:t xml:space="preserve"> </w:t>
      </w:r>
      <w:r>
        <w:rPr>
          <w:rFonts w:ascii="Times New Roman" w:hAnsi="Times New Roman" w:cs="Times New Roman"/>
          <w:sz w:val="20"/>
          <w:szCs w:val="20"/>
        </w:rPr>
        <w:t>Z. z. o cenách v znení neskorších pre</w:t>
      </w:r>
      <w:r w:rsidR="001709B4">
        <w:rPr>
          <w:rFonts w:ascii="Times New Roman" w:hAnsi="Times New Roman" w:cs="Times New Roman"/>
          <w:sz w:val="20"/>
          <w:szCs w:val="20"/>
        </w:rPr>
        <w:t xml:space="preserve">dpisov stanovená podľa Návrhu na plnenie kritérií </w:t>
      </w:r>
      <w:r>
        <w:rPr>
          <w:rFonts w:ascii="Times New Roman" w:hAnsi="Times New Roman" w:cs="Times New Roman"/>
          <w:sz w:val="20"/>
          <w:szCs w:val="20"/>
        </w:rPr>
        <w:t>nasledovne:</w:t>
      </w:r>
      <w:bookmarkEnd w:id="72"/>
      <w:r>
        <w:rPr>
          <w:rFonts w:ascii="Times New Roman" w:hAnsi="Times New Roman" w:cs="Times New Roman"/>
          <w:sz w:val="20"/>
          <w:szCs w:val="20"/>
        </w:rPr>
        <w:t xml:space="preserve"> </w:t>
      </w:r>
    </w:p>
    <w:p w14:paraId="3F3C1571" w14:textId="77777777" w:rsidR="007D0765" w:rsidRPr="001709B4" w:rsidRDefault="00947BF3">
      <w:pPr>
        <w:pStyle w:val="Odsekzoznamu"/>
        <w:spacing w:after="0" w:line="240" w:lineRule="auto"/>
        <w:ind w:left="567"/>
        <w:jc w:val="both"/>
        <w:rPr>
          <w:rFonts w:ascii="Times New Roman" w:hAnsi="Times New Roman" w:cs="Times New Roman"/>
          <w:b/>
          <w:sz w:val="20"/>
          <w:szCs w:val="20"/>
        </w:rPr>
      </w:pPr>
      <w:r w:rsidRPr="001709B4">
        <w:rPr>
          <w:rFonts w:ascii="Times New Roman" w:hAnsi="Times New Roman" w:cs="Times New Roman"/>
          <w:b/>
          <w:sz w:val="20"/>
          <w:szCs w:val="20"/>
        </w:rPr>
        <w:t xml:space="preserve">Cena Diela bez DPH </w:t>
      </w:r>
      <w:r w:rsidRPr="001709B4">
        <w:rPr>
          <w:rFonts w:ascii="Times New Roman" w:hAnsi="Times New Roman" w:cs="Times New Roman"/>
          <w:b/>
          <w:sz w:val="20"/>
          <w:szCs w:val="20"/>
        </w:rPr>
        <w:tab/>
      </w:r>
      <w:r w:rsidRPr="001709B4">
        <w:rPr>
          <w:rFonts w:ascii="Times New Roman" w:hAnsi="Times New Roman" w:cs="Times New Roman"/>
          <w:b/>
          <w:sz w:val="20"/>
          <w:szCs w:val="20"/>
        </w:rPr>
        <w:tab/>
      </w:r>
      <w:r w:rsidRPr="001709B4">
        <w:rPr>
          <w:rFonts w:ascii="Times New Roman" w:hAnsi="Times New Roman" w:cs="Times New Roman"/>
          <w:b/>
          <w:sz w:val="20"/>
          <w:szCs w:val="20"/>
        </w:rPr>
        <w:tab/>
      </w:r>
      <w:r w:rsidRPr="001709B4">
        <w:rPr>
          <w:rFonts w:ascii="Times New Roman" w:hAnsi="Times New Roman" w:cs="Times New Roman"/>
          <w:b/>
          <w:sz w:val="20"/>
          <w:szCs w:val="20"/>
        </w:rPr>
        <w:tab/>
        <w:t>[●] EUR</w:t>
      </w:r>
      <w:r w:rsidRPr="001709B4">
        <w:rPr>
          <w:rFonts w:ascii="Times New Roman" w:hAnsi="Times New Roman" w:cs="Times New Roman"/>
          <w:b/>
          <w:sz w:val="20"/>
          <w:szCs w:val="20"/>
        </w:rPr>
        <w:tab/>
      </w:r>
      <w:r w:rsidRPr="001709B4">
        <w:rPr>
          <w:rFonts w:ascii="Times New Roman" w:hAnsi="Times New Roman" w:cs="Times New Roman"/>
          <w:b/>
          <w:sz w:val="20"/>
          <w:szCs w:val="20"/>
        </w:rPr>
        <w:tab/>
      </w:r>
      <w:r w:rsidRPr="001709B4">
        <w:rPr>
          <w:rFonts w:ascii="Times New Roman" w:hAnsi="Times New Roman" w:cs="Times New Roman"/>
          <w:b/>
          <w:sz w:val="20"/>
          <w:szCs w:val="20"/>
        </w:rPr>
        <w:tab/>
      </w:r>
    </w:p>
    <w:p w14:paraId="2AFADF12" w14:textId="732E064F" w:rsidR="00596FD6" w:rsidRPr="00596FD6" w:rsidRDefault="00947BF3" w:rsidP="00596FD6">
      <w:pPr>
        <w:pStyle w:val="Odsekzoznamu"/>
        <w:spacing w:after="0" w:line="240" w:lineRule="auto"/>
        <w:ind w:left="567"/>
        <w:jc w:val="both"/>
        <w:rPr>
          <w:rFonts w:ascii="Times New Roman" w:hAnsi="Times New Roman" w:cs="Times New Roman"/>
          <w:b/>
          <w:sz w:val="20"/>
          <w:szCs w:val="20"/>
        </w:rPr>
      </w:pPr>
      <w:r w:rsidRPr="001709B4">
        <w:rPr>
          <w:rFonts w:ascii="Times New Roman" w:hAnsi="Times New Roman" w:cs="Times New Roman"/>
          <w:b/>
          <w:sz w:val="20"/>
          <w:szCs w:val="20"/>
        </w:rPr>
        <w:t xml:space="preserve">Slovom: </w:t>
      </w:r>
      <w:r w:rsidRPr="001709B4">
        <w:rPr>
          <w:rFonts w:ascii="Times New Roman" w:hAnsi="Times New Roman" w:cs="Times New Roman"/>
          <w:b/>
          <w:sz w:val="20"/>
          <w:szCs w:val="20"/>
        </w:rPr>
        <w:tab/>
      </w:r>
      <w:r w:rsidRPr="001709B4">
        <w:rPr>
          <w:rFonts w:ascii="Times New Roman" w:hAnsi="Times New Roman" w:cs="Times New Roman"/>
          <w:b/>
          <w:sz w:val="20"/>
          <w:szCs w:val="20"/>
        </w:rPr>
        <w:tab/>
      </w:r>
      <w:r w:rsidRPr="001709B4">
        <w:rPr>
          <w:rFonts w:ascii="Times New Roman" w:hAnsi="Times New Roman" w:cs="Times New Roman"/>
          <w:b/>
          <w:sz w:val="20"/>
          <w:szCs w:val="20"/>
        </w:rPr>
        <w:tab/>
      </w:r>
      <w:r w:rsidRPr="001709B4">
        <w:rPr>
          <w:rFonts w:ascii="Times New Roman" w:hAnsi="Times New Roman" w:cs="Times New Roman"/>
          <w:b/>
          <w:sz w:val="20"/>
          <w:szCs w:val="20"/>
        </w:rPr>
        <w:tab/>
      </w:r>
      <w:r w:rsidRPr="001709B4">
        <w:rPr>
          <w:rFonts w:ascii="Times New Roman" w:hAnsi="Times New Roman" w:cs="Times New Roman"/>
          <w:b/>
          <w:sz w:val="20"/>
          <w:szCs w:val="20"/>
        </w:rPr>
        <w:tab/>
      </w:r>
      <w:r w:rsidRPr="001709B4">
        <w:rPr>
          <w:rFonts w:ascii="Times New Roman" w:hAnsi="Times New Roman" w:cs="Times New Roman"/>
          <w:b/>
          <w:sz w:val="20"/>
          <w:szCs w:val="20"/>
        </w:rPr>
        <w:tab/>
        <w:t>[●] EUR</w:t>
      </w:r>
    </w:p>
    <w:bookmarkEnd w:id="73"/>
    <w:p w14:paraId="06AE6856" w14:textId="050350DA" w:rsidR="00174F29" w:rsidRDefault="00174F29" w:rsidP="00596FD6">
      <w:pPr>
        <w:pStyle w:val="Odsekzoznamu"/>
        <w:numPr>
          <w:ilvl w:val="1"/>
          <w:numId w:val="1"/>
        </w:numPr>
        <w:spacing w:after="0" w:line="240" w:lineRule="auto"/>
        <w:ind w:left="567" w:hanging="567"/>
        <w:jc w:val="both"/>
        <w:rPr>
          <w:rFonts w:ascii="Times New Roman" w:hAnsi="Times New Roman" w:cs="Times New Roman"/>
          <w:sz w:val="20"/>
          <w:szCs w:val="20"/>
        </w:rPr>
      </w:pPr>
      <w:r>
        <w:rPr>
          <w:rFonts w:ascii="Times New Roman" w:hAnsi="Times New Roman" w:cs="Times New Roman"/>
          <w:sz w:val="20"/>
          <w:szCs w:val="20"/>
        </w:rPr>
        <w:t>Cena Diela je stanovená ako cena pevná a nemenná.</w:t>
      </w:r>
    </w:p>
    <w:p w14:paraId="23717BFF" w14:textId="29ADAC0E" w:rsidR="00596FD6" w:rsidRPr="00596FD6" w:rsidRDefault="00596FD6" w:rsidP="00596FD6">
      <w:pPr>
        <w:pStyle w:val="Odsekzoznamu"/>
        <w:numPr>
          <w:ilvl w:val="1"/>
          <w:numId w:val="1"/>
        </w:numPr>
        <w:spacing w:after="0" w:line="240" w:lineRule="auto"/>
        <w:ind w:left="567" w:hanging="567"/>
        <w:jc w:val="both"/>
        <w:rPr>
          <w:rFonts w:ascii="Times New Roman" w:hAnsi="Times New Roman" w:cs="Times New Roman"/>
          <w:sz w:val="20"/>
          <w:szCs w:val="20"/>
        </w:rPr>
      </w:pPr>
      <w:r>
        <w:rPr>
          <w:rFonts w:ascii="Times New Roman" w:hAnsi="Times New Roman" w:cs="Times New Roman"/>
          <w:sz w:val="20"/>
          <w:szCs w:val="20"/>
        </w:rPr>
        <w:t xml:space="preserve">Celková cena za 1. etapu Diela (Analýza a dizajn) bola na základe dohody Zmluvných strán v zmysle požiadaviek uvedených v Súťažných podkladoch a zákona číslo 18/1996 Z. z. o cenách v znení neskorších predpisov stanovená podľa Návrhu na plnenie kritérií nasledovne: </w:t>
      </w:r>
    </w:p>
    <w:p w14:paraId="53AEBB81" w14:textId="2F5FFE6A" w:rsidR="00596FD6" w:rsidRPr="001709B4" w:rsidRDefault="00596FD6" w:rsidP="00596FD6">
      <w:pPr>
        <w:pStyle w:val="Odsekzoznamu"/>
        <w:spacing w:after="0" w:line="240" w:lineRule="auto"/>
        <w:ind w:left="567"/>
        <w:jc w:val="both"/>
        <w:rPr>
          <w:rFonts w:ascii="Times New Roman" w:hAnsi="Times New Roman" w:cs="Times New Roman"/>
          <w:b/>
          <w:sz w:val="20"/>
          <w:szCs w:val="20"/>
        </w:rPr>
      </w:pPr>
      <w:r w:rsidRPr="001709B4">
        <w:rPr>
          <w:rFonts w:ascii="Times New Roman" w:hAnsi="Times New Roman" w:cs="Times New Roman"/>
          <w:b/>
          <w:sz w:val="20"/>
          <w:szCs w:val="20"/>
        </w:rPr>
        <w:t>Cena</w:t>
      </w:r>
      <w:r>
        <w:rPr>
          <w:rFonts w:ascii="Times New Roman" w:hAnsi="Times New Roman" w:cs="Times New Roman"/>
          <w:b/>
          <w:sz w:val="20"/>
          <w:szCs w:val="20"/>
        </w:rPr>
        <w:t xml:space="preserve"> za 1. etapu  Diela bez DPH </w:t>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sidRPr="001709B4">
        <w:rPr>
          <w:rFonts w:ascii="Times New Roman" w:hAnsi="Times New Roman" w:cs="Times New Roman"/>
          <w:b/>
          <w:sz w:val="20"/>
          <w:szCs w:val="20"/>
        </w:rPr>
        <w:t>[●] EUR</w:t>
      </w:r>
      <w:r w:rsidRPr="001709B4">
        <w:rPr>
          <w:rFonts w:ascii="Times New Roman" w:hAnsi="Times New Roman" w:cs="Times New Roman"/>
          <w:b/>
          <w:sz w:val="20"/>
          <w:szCs w:val="20"/>
        </w:rPr>
        <w:tab/>
      </w:r>
      <w:r w:rsidRPr="001709B4">
        <w:rPr>
          <w:rFonts w:ascii="Times New Roman" w:hAnsi="Times New Roman" w:cs="Times New Roman"/>
          <w:b/>
          <w:sz w:val="20"/>
          <w:szCs w:val="20"/>
        </w:rPr>
        <w:tab/>
      </w:r>
      <w:r w:rsidRPr="001709B4">
        <w:rPr>
          <w:rFonts w:ascii="Times New Roman" w:hAnsi="Times New Roman" w:cs="Times New Roman"/>
          <w:b/>
          <w:sz w:val="20"/>
          <w:szCs w:val="20"/>
        </w:rPr>
        <w:tab/>
      </w:r>
    </w:p>
    <w:p w14:paraId="3D02EC76" w14:textId="638AB2BA" w:rsidR="00596FD6" w:rsidRPr="00596FD6" w:rsidRDefault="00596FD6" w:rsidP="00596FD6">
      <w:pPr>
        <w:pStyle w:val="Odsekzoznamu"/>
        <w:spacing w:after="0" w:line="240" w:lineRule="auto"/>
        <w:ind w:left="567"/>
        <w:jc w:val="both"/>
        <w:rPr>
          <w:rFonts w:ascii="Times New Roman" w:hAnsi="Times New Roman" w:cs="Times New Roman"/>
          <w:b/>
          <w:sz w:val="20"/>
          <w:szCs w:val="20"/>
        </w:rPr>
      </w:pPr>
      <w:r w:rsidRPr="001709B4">
        <w:rPr>
          <w:rFonts w:ascii="Times New Roman" w:hAnsi="Times New Roman" w:cs="Times New Roman"/>
          <w:b/>
          <w:sz w:val="20"/>
          <w:szCs w:val="20"/>
        </w:rPr>
        <w:t xml:space="preserve">Slovom: </w:t>
      </w:r>
      <w:r w:rsidRPr="001709B4">
        <w:rPr>
          <w:rFonts w:ascii="Times New Roman" w:hAnsi="Times New Roman" w:cs="Times New Roman"/>
          <w:b/>
          <w:sz w:val="20"/>
          <w:szCs w:val="20"/>
        </w:rPr>
        <w:tab/>
      </w:r>
      <w:r w:rsidRPr="001709B4">
        <w:rPr>
          <w:rFonts w:ascii="Times New Roman" w:hAnsi="Times New Roman" w:cs="Times New Roman"/>
          <w:b/>
          <w:sz w:val="20"/>
          <w:szCs w:val="20"/>
        </w:rPr>
        <w:tab/>
      </w:r>
      <w:r w:rsidRPr="001709B4">
        <w:rPr>
          <w:rFonts w:ascii="Times New Roman" w:hAnsi="Times New Roman" w:cs="Times New Roman"/>
          <w:b/>
          <w:sz w:val="20"/>
          <w:szCs w:val="20"/>
        </w:rPr>
        <w:tab/>
      </w:r>
      <w:r w:rsidRPr="001709B4">
        <w:rPr>
          <w:rFonts w:ascii="Times New Roman" w:hAnsi="Times New Roman" w:cs="Times New Roman"/>
          <w:b/>
          <w:sz w:val="20"/>
          <w:szCs w:val="20"/>
        </w:rPr>
        <w:tab/>
      </w:r>
      <w:r w:rsidRPr="001709B4">
        <w:rPr>
          <w:rFonts w:ascii="Times New Roman" w:hAnsi="Times New Roman" w:cs="Times New Roman"/>
          <w:b/>
          <w:sz w:val="20"/>
          <w:szCs w:val="20"/>
        </w:rPr>
        <w:tab/>
      </w:r>
      <w:r w:rsidRPr="001709B4">
        <w:rPr>
          <w:rFonts w:ascii="Times New Roman" w:hAnsi="Times New Roman" w:cs="Times New Roman"/>
          <w:b/>
          <w:sz w:val="20"/>
          <w:szCs w:val="20"/>
        </w:rPr>
        <w:tab/>
        <w:t>[●] EUR</w:t>
      </w:r>
    </w:p>
    <w:p w14:paraId="1BEDBCB4" w14:textId="1C81D977" w:rsidR="00596FD6" w:rsidRPr="00596FD6" w:rsidRDefault="00596FD6" w:rsidP="00596FD6">
      <w:pPr>
        <w:pStyle w:val="Odsekzoznamu"/>
        <w:numPr>
          <w:ilvl w:val="1"/>
          <w:numId w:val="1"/>
        </w:numPr>
        <w:spacing w:after="0" w:line="240" w:lineRule="auto"/>
        <w:ind w:left="567" w:hanging="567"/>
        <w:jc w:val="both"/>
        <w:rPr>
          <w:rFonts w:ascii="Times New Roman" w:hAnsi="Times New Roman" w:cs="Times New Roman"/>
          <w:sz w:val="20"/>
          <w:szCs w:val="20"/>
        </w:rPr>
      </w:pPr>
      <w:r>
        <w:rPr>
          <w:rFonts w:ascii="Times New Roman" w:hAnsi="Times New Roman" w:cs="Times New Roman"/>
          <w:sz w:val="20"/>
          <w:szCs w:val="20"/>
        </w:rPr>
        <w:t>Celková cena za 2. etapu Diela (Implementácia a testova</w:t>
      </w:r>
      <w:r w:rsidR="00B810AA">
        <w:rPr>
          <w:rFonts w:ascii="Times New Roman" w:hAnsi="Times New Roman" w:cs="Times New Roman"/>
          <w:sz w:val="20"/>
          <w:szCs w:val="20"/>
        </w:rPr>
        <w:t>nie) a 3. etapu Diela (Nasadenie</w:t>
      </w:r>
      <w:r>
        <w:rPr>
          <w:rFonts w:ascii="Times New Roman" w:hAnsi="Times New Roman" w:cs="Times New Roman"/>
          <w:sz w:val="20"/>
          <w:szCs w:val="20"/>
        </w:rPr>
        <w:t xml:space="preserve"> a Post - Implementačná podpora) bola na základe dohody Zmluvných strán v zmysle požiadaviek uvedených v Súťažných podkladoch a zákona číslo 18/1996 Z. z. o cenách v znení neskorších predpisov stanovená podľa Návrhu na plnenie kritérií nasledovne: </w:t>
      </w:r>
    </w:p>
    <w:p w14:paraId="0A6D1891" w14:textId="2E68A069" w:rsidR="00596FD6" w:rsidRPr="001709B4" w:rsidRDefault="00596FD6" w:rsidP="00596FD6">
      <w:pPr>
        <w:pStyle w:val="Odsekzoznamu"/>
        <w:spacing w:after="0" w:line="240" w:lineRule="auto"/>
        <w:ind w:left="567"/>
        <w:jc w:val="both"/>
        <w:rPr>
          <w:rFonts w:ascii="Times New Roman" w:hAnsi="Times New Roman" w:cs="Times New Roman"/>
          <w:b/>
          <w:sz w:val="20"/>
          <w:szCs w:val="20"/>
        </w:rPr>
      </w:pPr>
      <w:r w:rsidRPr="001709B4">
        <w:rPr>
          <w:rFonts w:ascii="Times New Roman" w:hAnsi="Times New Roman" w:cs="Times New Roman"/>
          <w:b/>
          <w:sz w:val="20"/>
          <w:szCs w:val="20"/>
        </w:rPr>
        <w:t>Cena</w:t>
      </w:r>
      <w:r>
        <w:rPr>
          <w:rFonts w:ascii="Times New Roman" w:hAnsi="Times New Roman" w:cs="Times New Roman"/>
          <w:b/>
          <w:sz w:val="20"/>
          <w:szCs w:val="20"/>
        </w:rPr>
        <w:t xml:space="preserve"> za 2. a 3. etapu Diela spolu bez DPH </w:t>
      </w:r>
      <w:r>
        <w:rPr>
          <w:rFonts w:ascii="Times New Roman" w:hAnsi="Times New Roman" w:cs="Times New Roman"/>
          <w:b/>
          <w:sz w:val="20"/>
          <w:szCs w:val="20"/>
        </w:rPr>
        <w:tab/>
      </w:r>
      <w:r>
        <w:rPr>
          <w:rFonts w:ascii="Times New Roman" w:hAnsi="Times New Roman" w:cs="Times New Roman"/>
          <w:b/>
          <w:sz w:val="20"/>
          <w:szCs w:val="20"/>
        </w:rPr>
        <w:tab/>
      </w:r>
      <w:r w:rsidRPr="001709B4">
        <w:rPr>
          <w:rFonts w:ascii="Times New Roman" w:hAnsi="Times New Roman" w:cs="Times New Roman"/>
          <w:b/>
          <w:sz w:val="20"/>
          <w:szCs w:val="20"/>
        </w:rPr>
        <w:t>[●] EUR</w:t>
      </w:r>
      <w:r w:rsidRPr="001709B4">
        <w:rPr>
          <w:rFonts w:ascii="Times New Roman" w:hAnsi="Times New Roman" w:cs="Times New Roman"/>
          <w:b/>
          <w:sz w:val="20"/>
          <w:szCs w:val="20"/>
        </w:rPr>
        <w:tab/>
      </w:r>
      <w:r w:rsidRPr="001709B4">
        <w:rPr>
          <w:rFonts w:ascii="Times New Roman" w:hAnsi="Times New Roman" w:cs="Times New Roman"/>
          <w:b/>
          <w:sz w:val="20"/>
          <w:szCs w:val="20"/>
        </w:rPr>
        <w:tab/>
      </w:r>
      <w:r w:rsidRPr="001709B4">
        <w:rPr>
          <w:rFonts w:ascii="Times New Roman" w:hAnsi="Times New Roman" w:cs="Times New Roman"/>
          <w:b/>
          <w:sz w:val="20"/>
          <w:szCs w:val="20"/>
        </w:rPr>
        <w:tab/>
      </w:r>
    </w:p>
    <w:p w14:paraId="1DF727F5" w14:textId="44674AAA" w:rsidR="00596FD6" w:rsidRPr="00596FD6" w:rsidRDefault="00596FD6" w:rsidP="00596FD6">
      <w:pPr>
        <w:pStyle w:val="Odsekzoznamu"/>
        <w:spacing w:after="0" w:line="240" w:lineRule="auto"/>
        <w:ind w:left="567"/>
        <w:jc w:val="both"/>
        <w:rPr>
          <w:rFonts w:ascii="Times New Roman" w:hAnsi="Times New Roman" w:cs="Times New Roman"/>
          <w:b/>
          <w:sz w:val="20"/>
          <w:szCs w:val="20"/>
        </w:rPr>
      </w:pPr>
      <w:r w:rsidRPr="001709B4">
        <w:rPr>
          <w:rFonts w:ascii="Times New Roman" w:hAnsi="Times New Roman" w:cs="Times New Roman"/>
          <w:b/>
          <w:sz w:val="20"/>
          <w:szCs w:val="20"/>
        </w:rPr>
        <w:t xml:space="preserve">Slovom: </w:t>
      </w:r>
      <w:r w:rsidRPr="001709B4">
        <w:rPr>
          <w:rFonts w:ascii="Times New Roman" w:hAnsi="Times New Roman" w:cs="Times New Roman"/>
          <w:b/>
          <w:sz w:val="20"/>
          <w:szCs w:val="20"/>
        </w:rPr>
        <w:tab/>
      </w:r>
      <w:r w:rsidRPr="001709B4">
        <w:rPr>
          <w:rFonts w:ascii="Times New Roman" w:hAnsi="Times New Roman" w:cs="Times New Roman"/>
          <w:b/>
          <w:sz w:val="20"/>
          <w:szCs w:val="20"/>
        </w:rPr>
        <w:tab/>
      </w:r>
      <w:r w:rsidRPr="001709B4">
        <w:rPr>
          <w:rFonts w:ascii="Times New Roman" w:hAnsi="Times New Roman" w:cs="Times New Roman"/>
          <w:b/>
          <w:sz w:val="20"/>
          <w:szCs w:val="20"/>
        </w:rPr>
        <w:tab/>
      </w:r>
      <w:r w:rsidRPr="001709B4">
        <w:rPr>
          <w:rFonts w:ascii="Times New Roman" w:hAnsi="Times New Roman" w:cs="Times New Roman"/>
          <w:b/>
          <w:sz w:val="20"/>
          <w:szCs w:val="20"/>
        </w:rPr>
        <w:tab/>
      </w:r>
      <w:r w:rsidRPr="001709B4">
        <w:rPr>
          <w:rFonts w:ascii="Times New Roman" w:hAnsi="Times New Roman" w:cs="Times New Roman"/>
          <w:b/>
          <w:sz w:val="20"/>
          <w:szCs w:val="20"/>
        </w:rPr>
        <w:tab/>
      </w:r>
      <w:r w:rsidRPr="001709B4">
        <w:rPr>
          <w:rFonts w:ascii="Times New Roman" w:hAnsi="Times New Roman" w:cs="Times New Roman"/>
          <w:b/>
          <w:sz w:val="20"/>
          <w:szCs w:val="20"/>
        </w:rPr>
        <w:tab/>
        <w:t>[●] EUR</w:t>
      </w:r>
    </w:p>
    <w:p w14:paraId="4E968CE8" w14:textId="32415D05" w:rsidR="007D0765" w:rsidRDefault="00947BF3">
      <w:pPr>
        <w:pStyle w:val="Odsekzoznamu"/>
        <w:numPr>
          <w:ilvl w:val="1"/>
          <w:numId w:val="1"/>
        </w:numPr>
        <w:spacing w:after="0" w:line="240" w:lineRule="auto"/>
        <w:ind w:left="567" w:hanging="567"/>
        <w:jc w:val="both"/>
        <w:rPr>
          <w:rFonts w:ascii="Times New Roman" w:hAnsi="Times New Roman" w:cs="Times New Roman"/>
          <w:sz w:val="20"/>
          <w:szCs w:val="20"/>
        </w:rPr>
      </w:pPr>
      <w:r>
        <w:rPr>
          <w:rFonts w:ascii="Times New Roman" w:hAnsi="Times New Roman" w:cs="Times New Roman"/>
          <w:sz w:val="20"/>
          <w:szCs w:val="20"/>
        </w:rPr>
        <w:t xml:space="preserve">K Cene Diela bude pripočítaná DPH v zmysle platných právnych predpisov. </w:t>
      </w:r>
    </w:p>
    <w:p w14:paraId="5D4D93F9" w14:textId="5F40D689" w:rsidR="00AB68B5" w:rsidRPr="001709B4" w:rsidRDefault="00AB68B5" w:rsidP="00EB58FB">
      <w:pPr>
        <w:numPr>
          <w:ilvl w:val="1"/>
          <w:numId w:val="1"/>
        </w:numPr>
        <w:spacing w:after="0" w:line="240" w:lineRule="auto"/>
        <w:ind w:left="567" w:hanging="567"/>
        <w:jc w:val="both"/>
        <w:rPr>
          <w:rFonts w:ascii="Times New Roman" w:hAnsi="Times New Roman" w:cs="Times New Roman"/>
          <w:sz w:val="20"/>
          <w:szCs w:val="20"/>
        </w:rPr>
      </w:pPr>
      <w:r w:rsidRPr="001709B4">
        <w:rPr>
          <w:rFonts w:ascii="Times New Roman" w:hAnsi="Times New Roman" w:cs="Times New Roman"/>
          <w:sz w:val="20"/>
          <w:szCs w:val="20"/>
        </w:rPr>
        <w:t>Dielo bude</w:t>
      </w:r>
      <w:r w:rsidR="00E147B7" w:rsidRPr="001709B4">
        <w:rPr>
          <w:rFonts w:ascii="Times New Roman" w:hAnsi="Times New Roman" w:cs="Times New Roman"/>
          <w:sz w:val="20"/>
          <w:szCs w:val="20"/>
        </w:rPr>
        <w:t xml:space="preserve"> spolu</w:t>
      </w:r>
      <w:r w:rsidRPr="001709B4">
        <w:rPr>
          <w:rFonts w:ascii="Times New Roman" w:hAnsi="Times New Roman" w:cs="Times New Roman"/>
          <w:sz w:val="20"/>
          <w:szCs w:val="20"/>
        </w:rPr>
        <w:t>financované z Európskych štrukturálnych a investičných fondov v rámci Operačného programu Integrovaná infraštruktúra v súlade s podmienkami Zmluvy o NFP.</w:t>
      </w:r>
    </w:p>
    <w:p w14:paraId="591A17AD" w14:textId="6512C781" w:rsidR="007D0765" w:rsidRDefault="00947BF3">
      <w:pPr>
        <w:pStyle w:val="Odsekzoznamu"/>
        <w:numPr>
          <w:ilvl w:val="1"/>
          <w:numId w:val="1"/>
        </w:numPr>
        <w:spacing w:after="0" w:line="240" w:lineRule="auto"/>
        <w:ind w:left="567" w:hanging="567"/>
        <w:jc w:val="both"/>
        <w:rPr>
          <w:rFonts w:ascii="Times New Roman" w:hAnsi="Times New Roman" w:cs="Times New Roman"/>
          <w:sz w:val="20"/>
          <w:szCs w:val="20"/>
        </w:rPr>
      </w:pPr>
      <w:r>
        <w:rPr>
          <w:rFonts w:ascii="Times New Roman" w:hAnsi="Times New Roman" w:cs="Times New Roman"/>
          <w:sz w:val="20"/>
          <w:szCs w:val="20"/>
        </w:rPr>
        <w:lastRenderedPageBreak/>
        <w:t>Cena Diela predstavuje odplatu za splnenie všetkých zmluvných záväzkov Zhotoviteľa vyplývajúcich z</w:t>
      </w:r>
      <w:r w:rsidR="00F61B56">
        <w:rPr>
          <w:rFonts w:ascii="Times New Roman" w:hAnsi="Times New Roman" w:cs="Times New Roman"/>
          <w:sz w:val="20"/>
          <w:szCs w:val="20"/>
        </w:rPr>
        <w:t>o</w:t>
      </w:r>
      <w:r>
        <w:rPr>
          <w:rFonts w:ascii="Times New Roman" w:hAnsi="Times New Roman" w:cs="Times New Roman"/>
          <w:sz w:val="20"/>
          <w:szCs w:val="20"/>
        </w:rPr>
        <w:t>  Zmluvy a zahŕňa všetky náklady a výdavky Zhotoviteľa na riadne a včasné zhotovenie Diela, resp. jeho jednotlivých častí (čiastkových plnení) podľa Zmluvy, ako aj cenu za udelenie licencií k majetkovým autorským právam k Dielu podľa článku</w:t>
      </w:r>
      <w:r w:rsidR="00CF63D6">
        <w:rPr>
          <w:rFonts w:ascii="Times New Roman" w:hAnsi="Times New Roman" w:cs="Times New Roman"/>
          <w:sz w:val="20"/>
          <w:szCs w:val="20"/>
        </w:rPr>
        <w:t xml:space="preserve"> X</w:t>
      </w:r>
      <w:r w:rsidR="009755A2">
        <w:rPr>
          <w:rFonts w:ascii="Times New Roman" w:hAnsi="Times New Roman" w:cs="Times New Roman"/>
          <w:sz w:val="20"/>
          <w:szCs w:val="20"/>
        </w:rPr>
        <w:t>V</w:t>
      </w:r>
      <w:r w:rsidR="00CF63D6">
        <w:rPr>
          <w:rFonts w:ascii="Times New Roman" w:hAnsi="Times New Roman" w:cs="Times New Roman"/>
          <w:sz w:val="20"/>
          <w:szCs w:val="20"/>
        </w:rPr>
        <w:t xml:space="preserve">. </w:t>
      </w:r>
      <w:r>
        <w:rPr>
          <w:rFonts w:ascii="Times New Roman" w:hAnsi="Times New Roman" w:cs="Times New Roman"/>
          <w:sz w:val="20"/>
          <w:szCs w:val="20"/>
        </w:rPr>
        <w:t>Zmluvy.</w:t>
      </w:r>
    </w:p>
    <w:p w14:paraId="590B2AAE" w14:textId="4E2C9EE0" w:rsidR="007D0765" w:rsidRDefault="00947BF3">
      <w:pPr>
        <w:pStyle w:val="Odsekzoznamu"/>
        <w:numPr>
          <w:ilvl w:val="1"/>
          <w:numId w:val="1"/>
        </w:numPr>
        <w:spacing w:after="0" w:line="240" w:lineRule="auto"/>
        <w:ind w:left="567" w:hanging="567"/>
        <w:jc w:val="both"/>
        <w:rPr>
          <w:rFonts w:ascii="Times New Roman" w:hAnsi="Times New Roman" w:cs="Times New Roman"/>
          <w:sz w:val="20"/>
          <w:szCs w:val="20"/>
        </w:rPr>
      </w:pPr>
      <w:bookmarkStart w:id="74" w:name="_Ref123644087"/>
      <w:r>
        <w:rPr>
          <w:rFonts w:ascii="Times New Roman" w:hAnsi="Times New Roman" w:cs="Times New Roman"/>
          <w:sz w:val="20"/>
          <w:szCs w:val="20"/>
        </w:rPr>
        <w:t xml:space="preserve">Zhotoviteľ je oprávnený fakturovať </w:t>
      </w:r>
      <w:r w:rsidR="00820F71">
        <w:rPr>
          <w:rFonts w:ascii="Times New Roman" w:hAnsi="Times New Roman" w:cs="Times New Roman"/>
          <w:sz w:val="20"/>
          <w:szCs w:val="20"/>
        </w:rPr>
        <w:t>C</w:t>
      </w:r>
      <w:r>
        <w:rPr>
          <w:rFonts w:ascii="Times New Roman" w:hAnsi="Times New Roman" w:cs="Times New Roman"/>
          <w:sz w:val="20"/>
          <w:szCs w:val="20"/>
        </w:rPr>
        <w:t xml:space="preserve">enu </w:t>
      </w:r>
      <w:r w:rsidR="007F245C">
        <w:rPr>
          <w:rFonts w:ascii="Times New Roman" w:hAnsi="Times New Roman" w:cs="Times New Roman"/>
          <w:sz w:val="20"/>
          <w:szCs w:val="20"/>
        </w:rPr>
        <w:t>Diela (príslušnú časť Ceny Diela)</w:t>
      </w:r>
      <w:r w:rsidR="00820F71">
        <w:rPr>
          <w:rFonts w:ascii="Times New Roman" w:hAnsi="Times New Roman" w:cs="Times New Roman"/>
          <w:sz w:val="20"/>
          <w:szCs w:val="20"/>
        </w:rPr>
        <w:t xml:space="preserve"> </w:t>
      </w:r>
      <w:r>
        <w:rPr>
          <w:rFonts w:ascii="Times New Roman" w:hAnsi="Times New Roman" w:cs="Times New Roman"/>
          <w:sz w:val="20"/>
          <w:szCs w:val="20"/>
        </w:rPr>
        <w:t xml:space="preserve">v platobných míľnikoch </w:t>
      </w:r>
      <w:r w:rsidR="00820F71">
        <w:rPr>
          <w:rFonts w:ascii="Times New Roman" w:hAnsi="Times New Roman" w:cs="Times New Roman"/>
          <w:sz w:val="20"/>
          <w:szCs w:val="20"/>
        </w:rPr>
        <w:t xml:space="preserve">v súlade s </w:t>
      </w:r>
      <w:r>
        <w:rPr>
          <w:rFonts w:ascii="Times New Roman" w:hAnsi="Times New Roman" w:cs="Times New Roman"/>
          <w:sz w:val="20"/>
          <w:szCs w:val="20"/>
        </w:rPr>
        <w:t>Opis</w:t>
      </w:r>
      <w:r w:rsidR="00820F71">
        <w:rPr>
          <w:rFonts w:ascii="Times New Roman" w:hAnsi="Times New Roman" w:cs="Times New Roman"/>
          <w:sz w:val="20"/>
          <w:szCs w:val="20"/>
        </w:rPr>
        <w:t>om</w:t>
      </w:r>
      <w:r>
        <w:rPr>
          <w:rFonts w:ascii="Times New Roman" w:hAnsi="Times New Roman" w:cs="Times New Roman"/>
          <w:sz w:val="20"/>
          <w:szCs w:val="20"/>
        </w:rPr>
        <w:t xml:space="preserve"> predmetu zákazky, časť  3.  Harmonogram projektu.</w:t>
      </w:r>
      <w:bookmarkEnd w:id="74"/>
      <w:r>
        <w:rPr>
          <w:rFonts w:ascii="Times New Roman" w:hAnsi="Times New Roman" w:cs="Times New Roman"/>
          <w:sz w:val="20"/>
          <w:szCs w:val="20"/>
        </w:rPr>
        <w:t xml:space="preserve"> </w:t>
      </w:r>
    </w:p>
    <w:p w14:paraId="3DA145A4" w14:textId="39E67D76" w:rsidR="007D0765" w:rsidRPr="00CE50AA" w:rsidRDefault="00947BF3" w:rsidP="00CE50AA">
      <w:pPr>
        <w:pStyle w:val="Odsekzoznamu"/>
        <w:numPr>
          <w:ilvl w:val="1"/>
          <w:numId w:val="1"/>
        </w:numPr>
        <w:spacing w:after="0" w:line="240" w:lineRule="auto"/>
        <w:ind w:left="567" w:hanging="567"/>
        <w:jc w:val="both"/>
        <w:rPr>
          <w:rFonts w:ascii="Times New Roman" w:hAnsi="Times New Roman" w:cs="Times New Roman"/>
          <w:sz w:val="20"/>
          <w:szCs w:val="20"/>
        </w:rPr>
      </w:pPr>
      <w:bookmarkStart w:id="75" w:name="_Ref123644657"/>
      <w:r w:rsidRPr="00D024FE">
        <w:rPr>
          <w:rFonts w:ascii="Times New Roman" w:hAnsi="Times New Roman" w:cs="Times New Roman"/>
          <w:sz w:val="20"/>
          <w:szCs w:val="20"/>
        </w:rPr>
        <w:t>Zmluvné strany sa dohodli, že Zhotoviteľ v</w:t>
      </w:r>
      <w:r w:rsidR="00B810AA">
        <w:rPr>
          <w:rFonts w:ascii="Times New Roman" w:hAnsi="Times New Roman" w:cs="Times New Roman"/>
          <w:sz w:val="20"/>
          <w:szCs w:val="20"/>
        </w:rPr>
        <w:t>ystaví Objednávateľovi faktúru n</w:t>
      </w:r>
      <w:r w:rsidRPr="00D024FE">
        <w:rPr>
          <w:rFonts w:ascii="Times New Roman" w:hAnsi="Times New Roman" w:cs="Times New Roman"/>
          <w:sz w:val="20"/>
          <w:szCs w:val="20"/>
        </w:rPr>
        <w:t>a</w:t>
      </w:r>
      <w:r w:rsidR="009D272C" w:rsidRPr="00D024FE">
        <w:rPr>
          <w:rFonts w:ascii="Times New Roman" w:hAnsi="Times New Roman" w:cs="Times New Roman"/>
          <w:sz w:val="20"/>
          <w:szCs w:val="20"/>
        </w:rPr>
        <w:t xml:space="preserve"> príslušnú časť </w:t>
      </w:r>
      <w:r w:rsidR="009D272C" w:rsidRPr="004D59A0">
        <w:rPr>
          <w:rFonts w:ascii="Times New Roman" w:hAnsi="Times New Roman" w:cs="Times New Roman"/>
          <w:sz w:val="20"/>
          <w:szCs w:val="20"/>
        </w:rPr>
        <w:t>Ceny</w:t>
      </w:r>
      <w:r w:rsidR="007F245C" w:rsidRPr="004D59A0">
        <w:rPr>
          <w:rFonts w:ascii="Times New Roman" w:hAnsi="Times New Roman" w:cs="Times New Roman"/>
          <w:sz w:val="20"/>
          <w:szCs w:val="20"/>
        </w:rPr>
        <w:t xml:space="preserve"> Diela</w:t>
      </w:r>
      <w:r w:rsidR="009D272C" w:rsidRPr="004D59A0">
        <w:rPr>
          <w:rFonts w:ascii="Times New Roman" w:hAnsi="Times New Roman" w:cs="Times New Roman"/>
          <w:sz w:val="20"/>
          <w:szCs w:val="20"/>
        </w:rPr>
        <w:t>, zodpovedaj</w:t>
      </w:r>
      <w:r w:rsidR="009D272C" w:rsidRPr="00CE50AA">
        <w:rPr>
          <w:rFonts w:ascii="Times New Roman" w:hAnsi="Times New Roman" w:cs="Times New Roman"/>
          <w:sz w:val="20"/>
          <w:szCs w:val="20"/>
        </w:rPr>
        <w:t>úcu realizácii 1. etapy Diela (Analýza a dizajn)</w:t>
      </w:r>
      <w:r w:rsidR="00792038">
        <w:rPr>
          <w:rFonts w:ascii="Times New Roman" w:hAnsi="Times New Roman" w:cs="Times New Roman"/>
          <w:sz w:val="20"/>
          <w:szCs w:val="20"/>
        </w:rPr>
        <w:t>,</w:t>
      </w:r>
      <w:r w:rsidR="009D272C" w:rsidRPr="00D024FE">
        <w:rPr>
          <w:rFonts w:ascii="Times New Roman" w:hAnsi="Times New Roman" w:cs="Times New Roman"/>
          <w:sz w:val="20"/>
          <w:szCs w:val="20"/>
        </w:rPr>
        <w:t xml:space="preserve"> </w:t>
      </w:r>
      <w:r w:rsidRPr="004D59A0">
        <w:rPr>
          <w:rFonts w:ascii="Times New Roman" w:hAnsi="Times New Roman" w:cs="Times New Roman"/>
          <w:sz w:val="20"/>
          <w:szCs w:val="20"/>
        </w:rPr>
        <w:t>po</w:t>
      </w:r>
      <w:r w:rsidR="00B1623E" w:rsidRPr="004D59A0">
        <w:rPr>
          <w:rFonts w:ascii="Times New Roman" w:hAnsi="Times New Roman" w:cs="Times New Roman"/>
          <w:sz w:val="20"/>
          <w:szCs w:val="20"/>
        </w:rPr>
        <w:t xml:space="preserve"> </w:t>
      </w:r>
      <w:bookmarkEnd w:id="75"/>
      <w:r w:rsidRPr="00CE50AA">
        <w:rPr>
          <w:rFonts w:ascii="Times New Roman" w:hAnsi="Times New Roman" w:cs="Times New Roman"/>
          <w:sz w:val="20"/>
          <w:szCs w:val="20"/>
        </w:rPr>
        <w:t>podpísaní</w:t>
      </w:r>
      <w:r w:rsidR="009D272C" w:rsidRPr="00CE50AA">
        <w:rPr>
          <w:rFonts w:ascii="Times New Roman" w:hAnsi="Times New Roman" w:cs="Times New Roman"/>
          <w:sz w:val="20"/>
          <w:szCs w:val="20"/>
        </w:rPr>
        <w:t xml:space="preserve"> </w:t>
      </w:r>
      <w:r w:rsidRPr="00CE50AA">
        <w:rPr>
          <w:rFonts w:ascii="Times New Roman" w:hAnsi="Times New Roman" w:cs="Times New Roman"/>
          <w:sz w:val="20"/>
          <w:szCs w:val="20"/>
        </w:rPr>
        <w:t>Akceptačného protokolu</w:t>
      </w:r>
      <w:r w:rsidR="009D272C" w:rsidRPr="00CE50AA">
        <w:rPr>
          <w:rFonts w:ascii="Times New Roman" w:hAnsi="Times New Roman" w:cs="Times New Roman"/>
          <w:sz w:val="20"/>
          <w:szCs w:val="20"/>
        </w:rPr>
        <w:t xml:space="preserve"> k</w:t>
      </w:r>
      <w:r w:rsidR="00792038" w:rsidRPr="00D024FE">
        <w:rPr>
          <w:rFonts w:ascii="Times New Roman" w:hAnsi="Times New Roman" w:cs="Times New Roman"/>
          <w:sz w:val="20"/>
          <w:szCs w:val="20"/>
        </w:rPr>
        <w:t xml:space="preserve"> </w:t>
      </w:r>
      <w:r w:rsidR="009D272C" w:rsidRPr="00CE50AA">
        <w:rPr>
          <w:rFonts w:ascii="Times New Roman" w:hAnsi="Times New Roman" w:cs="Times New Roman"/>
          <w:sz w:val="20"/>
          <w:szCs w:val="20"/>
        </w:rPr>
        <w:t>1. etape Diela (Analýza a dizajn)</w:t>
      </w:r>
      <w:r w:rsidR="00B1623E" w:rsidRPr="00CE50AA">
        <w:rPr>
          <w:rFonts w:ascii="Times New Roman" w:hAnsi="Times New Roman" w:cs="Times New Roman"/>
          <w:sz w:val="20"/>
          <w:szCs w:val="20"/>
        </w:rPr>
        <w:t>.</w:t>
      </w:r>
      <w:r w:rsidRPr="00CE50AA">
        <w:rPr>
          <w:rFonts w:ascii="Times New Roman" w:hAnsi="Times New Roman" w:cs="Times New Roman"/>
          <w:sz w:val="20"/>
          <w:szCs w:val="20"/>
        </w:rPr>
        <w:t> </w:t>
      </w:r>
    </w:p>
    <w:p w14:paraId="6EF982AF" w14:textId="73C2BE48" w:rsidR="007D0765" w:rsidRPr="00CE50AA" w:rsidRDefault="009D272C" w:rsidP="00CE50AA">
      <w:pPr>
        <w:pStyle w:val="Odsekzoznamu"/>
        <w:numPr>
          <w:ilvl w:val="1"/>
          <w:numId w:val="1"/>
        </w:numPr>
        <w:spacing w:after="0" w:line="240" w:lineRule="auto"/>
        <w:ind w:left="567" w:hanging="567"/>
        <w:jc w:val="both"/>
        <w:rPr>
          <w:rFonts w:ascii="Times New Roman" w:hAnsi="Times New Roman" w:cs="Times New Roman"/>
          <w:sz w:val="20"/>
          <w:szCs w:val="20"/>
        </w:rPr>
      </w:pPr>
      <w:r>
        <w:rPr>
          <w:rFonts w:ascii="Times New Roman" w:hAnsi="Times New Roman" w:cs="Times New Roman"/>
          <w:sz w:val="20"/>
          <w:szCs w:val="20"/>
        </w:rPr>
        <w:t>Zmluvné strany sa dohodli, že Zhotoviteľ v</w:t>
      </w:r>
      <w:r w:rsidR="00B810AA">
        <w:rPr>
          <w:rFonts w:ascii="Times New Roman" w:hAnsi="Times New Roman" w:cs="Times New Roman"/>
          <w:sz w:val="20"/>
          <w:szCs w:val="20"/>
        </w:rPr>
        <w:t>ystaví Objednávateľovi faktúru n</w:t>
      </w:r>
      <w:r>
        <w:rPr>
          <w:rFonts w:ascii="Times New Roman" w:hAnsi="Times New Roman" w:cs="Times New Roman"/>
          <w:sz w:val="20"/>
          <w:szCs w:val="20"/>
        </w:rPr>
        <w:t>a príslušnú časť Ceny Diela, zodpovedajúcu realizácii 2. etapy Diela (Implementácia a testovanie) a</w:t>
      </w:r>
      <w:r w:rsidR="00B1623E">
        <w:rPr>
          <w:rFonts w:ascii="Times New Roman" w:hAnsi="Times New Roman" w:cs="Times New Roman"/>
          <w:sz w:val="20"/>
          <w:szCs w:val="20"/>
        </w:rPr>
        <w:t> 3.</w:t>
      </w:r>
      <w:r w:rsidR="00C970B7">
        <w:rPr>
          <w:rFonts w:ascii="Times New Roman" w:hAnsi="Times New Roman" w:cs="Times New Roman"/>
          <w:sz w:val="20"/>
          <w:szCs w:val="20"/>
        </w:rPr>
        <w:t xml:space="preserve"> etapy Diela (Nasadenie</w:t>
      </w:r>
      <w:r>
        <w:rPr>
          <w:rFonts w:ascii="Times New Roman" w:hAnsi="Times New Roman" w:cs="Times New Roman"/>
          <w:sz w:val="20"/>
          <w:szCs w:val="20"/>
        </w:rPr>
        <w:t xml:space="preserve"> a Post </w:t>
      </w:r>
      <w:r w:rsidR="009755A2">
        <w:rPr>
          <w:rFonts w:ascii="Times New Roman" w:hAnsi="Times New Roman" w:cs="Times New Roman"/>
          <w:sz w:val="20"/>
          <w:szCs w:val="20"/>
        </w:rPr>
        <w:t>-</w:t>
      </w:r>
      <w:r>
        <w:rPr>
          <w:rFonts w:ascii="Times New Roman" w:hAnsi="Times New Roman" w:cs="Times New Roman"/>
          <w:sz w:val="20"/>
          <w:szCs w:val="20"/>
        </w:rPr>
        <w:t xml:space="preserve"> Implementačná </w:t>
      </w:r>
      <w:r w:rsidR="009755A2">
        <w:rPr>
          <w:rFonts w:ascii="Times New Roman" w:hAnsi="Times New Roman" w:cs="Times New Roman"/>
          <w:sz w:val="20"/>
          <w:szCs w:val="20"/>
        </w:rPr>
        <w:t>podpora</w:t>
      </w:r>
      <w:r>
        <w:rPr>
          <w:rFonts w:ascii="Times New Roman" w:hAnsi="Times New Roman" w:cs="Times New Roman"/>
          <w:sz w:val="20"/>
          <w:szCs w:val="20"/>
        </w:rPr>
        <w:t>)</w:t>
      </w:r>
      <w:r w:rsidR="00792038">
        <w:rPr>
          <w:rFonts w:ascii="Times New Roman" w:hAnsi="Times New Roman" w:cs="Times New Roman"/>
          <w:sz w:val="20"/>
          <w:szCs w:val="20"/>
        </w:rPr>
        <w:t>,</w:t>
      </w:r>
      <w:r>
        <w:rPr>
          <w:rFonts w:ascii="Times New Roman" w:hAnsi="Times New Roman" w:cs="Times New Roman"/>
          <w:sz w:val="20"/>
          <w:szCs w:val="20"/>
        </w:rPr>
        <w:t xml:space="preserve"> </w:t>
      </w:r>
      <w:r w:rsidR="00B1623E">
        <w:rPr>
          <w:rFonts w:ascii="Times New Roman" w:hAnsi="Times New Roman" w:cs="Times New Roman"/>
          <w:sz w:val="20"/>
          <w:szCs w:val="20"/>
        </w:rPr>
        <w:t xml:space="preserve">po </w:t>
      </w:r>
      <w:r w:rsidRPr="00CE50AA">
        <w:rPr>
          <w:rFonts w:ascii="Times New Roman" w:hAnsi="Times New Roman" w:cs="Times New Roman"/>
          <w:sz w:val="20"/>
          <w:szCs w:val="20"/>
        </w:rPr>
        <w:t xml:space="preserve">podpísaní </w:t>
      </w:r>
      <w:r w:rsidR="00B1623E">
        <w:rPr>
          <w:rFonts w:ascii="Times New Roman" w:hAnsi="Times New Roman" w:cs="Times New Roman"/>
          <w:sz w:val="20"/>
          <w:szCs w:val="20"/>
        </w:rPr>
        <w:t xml:space="preserve">Záverečného </w:t>
      </w:r>
      <w:r w:rsidR="00B1623E" w:rsidRPr="00D024FE">
        <w:rPr>
          <w:rFonts w:ascii="Times New Roman" w:hAnsi="Times New Roman" w:cs="Times New Roman"/>
          <w:sz w:val="20"/>
          <w:szCs w:val="20"/>
        </w:rPr>
        <w:t>a</w:t>
      </w:r>
      <w:r w:rsidRPr="00CE50AA">
        <w:rPr>
          <w:rFonts w:ascii="Times New Roman" w:hAnsi="Times New Roman" w:cs="Times New Roman"/>
          <w:sz w:val="20"/>
          <w:szCs w:val="20"/>
        </w:rPr>
        <w:t>kceptačného protokolu</w:t>
      </w:r>
      <w:r w:rsidR="00B1623E">
        <w:rPr>
          <w:rFonts w:ascii="Times New Roman" w:hAnsi="Times New Roman" w:cs="Times New Roman"/>
          <w:sz w:val="20"/>
          <w:szCs w:val="20"/>
        </w:rPr>
        <w:t>.</w:t>
      </w:r>
    </w:p>
    <w:p w14:paraId="5E020731" w14:textId="766B963E" w:rsidR="007D0765" w:rsidRDefault="00947BF3">
      <w:pPr>
        <w:pStyle w:val="Odsekzoznamu"/>
        <w:numPr>
          <w:ilvl w:val="1"/>
          <w:numId w:val="1"/>
        </w:numPr>
        <w:spacing w:after="0" w:line="240" w:lineRule="auto"/>
        <w:ind w:left="567" w:hanging="567"/>
        <w:jc w:val="both"/>
        <w:rPr>
          <w:rFonts w:ascii="Times New Roman" w:hAnsi="Times New Roman" w:cs="Times New Roman"/>
          <w:b/>
          <w:sz w:val="20"/>
          <w:szCs w:val="20"/>
        </w:rPr>
      </w:pPr>
      <w:r>
        <w:rPr>
          <w:rFonts w:ascii="Times New Roman" w:hAnsi="Times New Roman" w:cs="Times New Roman"/>
          <w:sz w:val="20"/>
          <w:szCs w:val="20"/>
        </w:rPr>
        <w:t>Objednávateľ sa zaväzuje, že zaplatí Zhotoviteľovi za riadne a včas vykonané, dodané a prevzaté Dielo, resp. jeho príslušnú časť (čiastkové plnenie), zodpovedajúcu časť Ceny Diela, a to na základe doručenej elektronickej faktúry Zhotoviteľa</w:t>
      </w:r>
      <w:r w:rsidR="009F5A65">
        <w:rPr>
          <w:rFonts w:ascii="Times New Roman" w:hAnsi="Times New Roman" w:cs="Times New Roman"/>
          <w:sz w:val="20"/>
          <w:szCs w:val="20"/>
        </w:rPr>
        <w:t>.</w:t>
      </w:r>
    </w:p>
    <w:p w14:paraId="0EDACEDA" w14:textId="77777777" w:rsidR="007D0765" w:rsidRDefault="00947BF3">
      <w:pPr>
        <w:pStyle w:val="Odsekzoznamu"/>
        <w:numPr>
          <w:ilvl w:val="1"/>
          <w:numId w:val="1"/>
        </w:numPr>
        <w:tabs>
          <w:tab w:val="num" w:pos="6521"/>
        </w:tabs>
        <w:spacing w:after="0" w:line="240" w:lineRule="auto"/>
        <w:ind w:left="567" w:hanging="567"/>
        <w:contextualSpacing w:val="0"/>
        <w:jc w:val="both"/>
        <w:rPr>
          <w:rFonts w:ascii="Times New Roman" w:hAnsi="Times New Roman" w:cs="Times New Roman"/>
          <w:sz w:val="20"/>
          <w:szCs w:val="20"/>
        </w:rPr>
      </w:pPr>
      <w:r>
        <w:rPr>
          <w:rFonts w:ascii="Times New Roman" w:hAnsi="Times New Roman" w:cs="Times New Roman"/>
          <w:sz w:val="20"/>
          <w:szCs w:val="20"/>
        </w:rPr>
        <w:t xml:space="preserve">Objednávateľ v súlade s § 71, ods. 1, písm. b)  Zákona o DPH </w:t>
      </w:r>
      <w:r>
        <w:rPr>
          <w:rFonts w:ascii="Times New Roman" w:hAnsi="Times New Roman"/>
          <w:sz w:val="20"/>
          <w:szCs w:val="20"/>
        </w:rPr>
        <w:t>výslovne súhlasí s vystavením elektronickej faktúry.</w:t>
      </w:r>
    </w:p>
    <w:p w14:paraId="7B3E31D2" w14:textId="77777777" w:rsidR="007D0765" w:rsidRDefault="00947BF3">
      <w:pPr>
        <w:pStyle w:val="Bezriadkovania"/>
        <w:numPr>
          <w:ilvl w:val="1"/>
          <w:numId w:val="1"/>
        </w:numPr>
        <w:tabs>
          <w:tab w:val="num" w:pos="6521"/>
        </w:tabs>
        <w:ind w:left="567" w:hanging="567"/>
        <w:jc w:val="both"/>
        <w:rPr>
          <w:rFonts w:ascii="Times New Roman" w:hAnsi="Times New Roman"/>
          <w:sz w:val="20"/>
          <w:szCs w:val="20"/>
        </w:rPr>
      </w:pPr>
      <w:r>
        <w:rPr>
          <w:rFonts w:ascii="Times New Roman" w:hAnsi="Times New Roman"/>
          <w:sz w:val="20"/>
          <w:szCs w:val="20"/>
        </w:rPr>
        <w:t>Faktúra musí obsahovať náležitosti daňového dokladu a musí povinne obsahovať nasledovné údaje:</w:t>
      </w:r>
    </w:p>
    <w:p w14:paraId="1C0A4113" w14:textId="77777777" w:rsidR="007D0765" w:rsidRDefault="00947BF3">
      <w:pPr>
        <w:pStyle w:val="Odsekzoznamu"/>
        <w:numPr>
          <w:ilvl w:val="2"/>
          <w:numId w:val="1"/>
        </w:numPr>
        <w:spacing w:after="0" w:line="240" w:lineRule="auto"/>
        <w:ind w:left="1276" w:hanging="709"/>
        <w:contextualSpacing w:val="0"/>
        <w:jc w:val="both"/>
        <w:rPr>
          <w:rFonts w:ascii="Times New Roman" w:hAnsi="Times New Roman" w:cs="Times New Roman"/>
          <w:b/>
          <w:sz w:val="20"/>
          <w:szCs w:val="20"/>
        </w:rPr>
      </w:pPr>
      <w:r>
        <w:rPr>
          <w:rFonts w:ascii="Times New Roman" w:hAnsi="Times New Roman" w:cs="Times New Roman"/>
          <w:sz w:val="20"/>
          <w:szCs w:val="20"/>
        </w:rPr>
        <w:t>odkaz na Zmluvu s uvedením čísla Zmluvy Objednávateľa, prípadne aj Zhotoviteľa,</w:t>
      </w:r>
    </w:p>
    <w:p w14:paraId="506F2C13" w14:textId="77777777" w:rsidR="007D0765" w:rsidRDefault="00947BF3">
      <w:pPr>
        <w:pStyle w:val="Odsekzoznamu"/>
        <w:numPr>
          <w:ilvl w:val="2"/>
          <w:numId w:val="1"/>
        </w:numPr>
        <w:spacing w:after="0" w:line="240" w:lineRule="auto"/>
        <w:ind w:left="1276" w:hanging="709"/>
        <w:contextualSpacing w:val="0"/>
        <w:jc w:val="both"/>
        <w:rPr>
          <w:rFonts w:ascii="Times New Roman" w:hAnsi="Times New Roman" w:cs="Times New Roman"/>
          <w:b/>
          <w:sz w:val="20"/>
          <w:szCs w:val="20"/>
        </w:rPr>
      </w:pPr>
      <w:r>
        <w:rPr>
          <w:rFonts w:ascii="Times New Roman" w:hAnsi="Times New Roman" w:cs="Times New Roman"/>
          <w:sz w:val="20"/>
          <w:szCs w:val="20"/>
        </w:rPr>
        <w:t>označenie banky a číslo účtu v tvare IBAN, na ktorý sa má platiť,</w:t>
      </w:r>
    </w:p>
    <w:p w14:paraId="53FABB41" w14:textId="77777777" w:rsidR="007D0765" w:rsidRDefault="00947BF3">
      <w:pPr>
        <w:pStyle w:val="Odsekzoznamu"/>
        <w:numPr>
          <w:ilvl w:val="2"/>
          <w:numId w:val="1"/>
        </w:numPr>
        <w:tabs>
          <w:tab w:val="num" w:pos="2552"/>
        </w:tabs>
        <w:spacing w:after="0" w:line="240" w:lineRule="auto"/>
        <w:ind w:left="1276" w:hanging="709"/>
        <w:contextualSpacing w:val="0"/>
        <w:jc w:val="both"/>
        <w:rPr>
          <w:rFonts w:ascii="Times New Roman" w:hAnsi="Times New Roman" w:cs="Times New Roman"/>
          <w:b/>
          <w:sz w:val="20"/>
          <w:szCs w:val="20"/>
        </w:rPr>
      </w:pPr>
      <w:r>
        <w:rPr>
          <w:rFonts w:ascii="Times New Roman" w:hAnsi="Times New Roman" w:cs="Times New Roman"/>
          <w:sz w:val="20"/>
          <w:szCs w:val="20"/>
        </w:rPr>
        <w:t>fakturovanú sumu,</w:t>
      </w:r>
    </w:p>
    <w:p w14:paraId="54EE8B19" w14:textId="77777777" w:rsidR="007D0765" w:rsidRDefault="00947BF3">
      <w:pPr>
        <w:pStyle w:val="Odsekzoznamu"/>
        <w:numPr>
          <w:ilvl w:val="2"/>
          <w:numId w:val="1"/>
        </w:numPr>
        <w:tabs>
          <w:tab w:val="num" w:pos="2552"/>
        </w:tabs>
        <w:spacing w:after="0" w:line="240" w:lineRule="auto"/>
        <w:ind w:left="1276" w:hanging="709"/>
        <w:contextualSpacing w:val="0"/>
        <w:jc w:val="both"/>
        <w:rPr>
          <w:rFonts w:ascii="Times New Roman" w:hAnsi="Times New Roman" w:cs="Times New Roman"/>
          <w:b/>
          <w:sz w:val="20"/>
          <w:szCs w:val="20"/>
        </w:rPr>
      </w:pPr>
      <w:r>
        <w:rPr>
          <w:rFonts w:ascii="Times New Roman" w:hAnsi="Times New Roman" w:cs="Times New Roman"/>
          <w:sz w:val="20"/>
          <w:szCs w:val="20"/>
        </w:rPr>
        <w:t>názov Diela,</w:t>
      </w:r>
    </w:p>
    <w:p w14:paraId="5E5B19CB" w14:textId="77777777" w:rsidR="007D0765" w:rsidRDefault="00947BF3">
      <w:pPr>
        <w:pStyle w:val="Odsekzoznamu"/>
        <w:numPr>
          <w:ilvl w:val="2"/>
          <w:numId w:val="1"/>
        </w:numPr>
        <w:spacing w:after="0" w:line="240" w:lineRule="auto"/>
        <w:ind w:left="1276" w:hanging="709"/>
        <w:contextualSpacing w:val="0"/>
        <w:jc w:val="both"/>
        <w:rPr>
          <w:rFonts w:ascii="Times New Roman" w:hAnsi="Times New Roman" w:cs="Times New Roman"/>
          <w:b/>
          <w:sz w:val="20"/>
          <w:szCs w:val="20"/>
        </w:rPr>
      </w:pPr>
      <w:r>
        <w:rPr>
          <w:rFonts w:ascii="Times New Roman" w:hAnsi="Times New Roman" w:cs="Times New Roman"/>
          <w:sz w:val="20"/>
          <w:szCs w:val="20"/>
        </w:rPr>
        <w:t xml:space="preserve">ďalšie náležitosti v zmysle </w:t>
      </w:r>
      <w:r>
        <w:rPr>
          <w:rFonts w:ascii="Times New Roman" w:hAnsi="Times New Roman"/>
          <w:sz w:val="20"/>
          <w:szCs w:val="20"/>
        </w:rPr>
        <w:t>Zákona o DPH,</w:t>
      </w:r>
    </w:p>
    <w:p w14:paraId="729CE847" w14:textId="5311057A" w:rsidR="007D0765" w:rsidRPr="000D2CC2" w:rsidRDefault="00947BF3" w:rsidP="000D2CC2">
      <w:pPr>
        <w:pStyle w:val="Odsekzoznamu"/>
        <w:numPr>
          <w:ilvl w:val="1"/>
          <w:numId w:val="1"/>
        </w:numPr>
        <w:spacing w:after="0" w:line="240" w:lineRule="auto"/>
        <w:ind w:left="567" w:hanging="567"/>
        <w:jc w:val="both"/>
        <w:rPr>
          <w:rFonts w:ascii="Times New Roman" w:hAnsi="Times New Roman" w:cs="Times New Roman"/>
          <w:sz w:val="20"/>
          <w:szCs w:val="20"/>
        </w:rPr>
      </w:pPr>
      <w:bookmarkStart w:id="76" w:name="_Ref123644091"/>
      <w:bookmarkStart w:id="77" w:name="_Ref120884729"/>
      <w:r>
        <w:rPr>
          <w:rFonts w:ascii="Times New Roman" w:hAnsi="Times New Roman" w:cs="Times New Roman"/>
          <w:sz w:val="20"/>
          <w:szCs w:val="20"/>
        </w:rPr>
        <w:t>Prílohou k faktúre je</w:t>
      </w:r>
      <w:bookmarkEnd w:id="76"/>
      <w:r w:rsidR="00B810AA">
        <w:rPr>
          <w:rFonts w:ascii="Times New Roman" w:hAnsi="Times New Roman" w:cs="Times New Roman"/>
          <w:sz w:val="20"/>
          <w:szCs w:val="20"/>
        </w:rPr>
        <w:t xml:space="preserve"> fotokópia Akceptačného</w:t>
      </w:r>
      <w:r w:rsidRPr="000D2CC2">
        <w:rPr>
          <w:rFonts w:ascii="Times New Roman" w:hAnsi="Times New Roman" w:cs="Times New Roman"/>
          <w:sz w:val="20"/>
          <w:szCs w:val="20"/>
        </w:rPr>
        <w:t xml:space="preserve"> protokol</w:t>
      </w:r>
      <w:r w:rsidR="00B810AA">
        <w:rPr>
          <w:rFonts w:ascii="Times New Roman" w:hAnsi="Times New Roman" w:cs="Times New Roman"/>
          <w:sz w:val="20"/>
          <w:szCs w:val="20"/>
        </w:rPr>
        <w:t>u, vzťahujúceho</w:t>
      </w:r>
      <w:r w:rsidRPr="000D2CC2">
        <w:rPr>
          <w:rFonts w:ascii="Times New Roman" w:hAnsi="Times New Roman" w:cs="Times New Roman"/>
          <w:sz w:val="20"/>
          <w:szCs w:val="20"/>
        </w:rPr>
        <w:t xml:space="preserve"> sa k fakturovanej časti Diela (čiastkovému plneniu), </w:t>
      </w:r>
      <w:r w:rsidR="002E1D68" w:rsidRPr="000D2CC2">
        <w:rPr>
          <w:rFonts w:ascii="Times New Roman" w:hAnsi="Times New Roman" w:cs="Times New Roman"/>
          <w:sz w:val="20"/>
          <w:szCs w:val="20"/>
        </w:rPr>
        <w:t>resp</w:t>
      </w:r>
      <w:bookmarkStart w:id="78" w:name="_Ref123645210"/>
      <w:r w:rsidR="000D2CC2" w:rsidRPr="000D2CC2">
        <w:rPr>
          <w:rFonts w:ascii="Times New Roman" w:hAnsi="Times New Roman" w:cs="Times New Roman"/>
          <w:sz w:val="20"/>
          <w:szCs w:val="20"/>
        </w:rPr>
        <w:t xml:space="preserve">. </w:t>
      </w:r>
      <w:r w:rsidR="00B810AA">
        <w:rPr>
          <w:rFonts w:ascii="Times New Roman" w:hAnsi="Times New Roman" w:cs="Times New Roman"/>
          <w:sz w:val="20"/>
          <w:szCs w:val="20"/>
        </w:rPr>
        <w:t>fotokópia Záverečného akceptačného</w:t>
      </w:r>
      <w:r w:rsidR="000D2CC2" w:rsidRPr="000D2CC2">
        <w:rPr>
          <w:rFonts w:ascii="Times New Roman" w:hAnsi="Times New Roman" w:cs="Times New Roman"/>
          <w:sz w:val="20"/>
          <w:szCs w:val="20"/>
        </w:rPr>
        <w:t xml:space="preserve"> protokol</w:t>
      </w:r>
      <w:r w:rsidR="00B810AA">
        <w:rPr>
          <w:rFonts w:ascii="Times New Roman" w:hAnsi="Times New Roman" w:cs="Times New Roman"/>
          <w:sz w:val="20"/>
          <w:szCs w:val="20"/>
        </w:rPr>
        <w:t>u</w:t>
      </w:r>
      <w:r w:rsidR="000D2CC2" w:rsidRPr="000D2CC2">
        <w:rPr>
          <w:rFonts w:ascii="Times New Roman" w:hAnsi="Times New Roman" w:cs="Times New Roman"/>
          <w:sz w:val="20"/>
          <w:szCs w:val="20"/>
        </w:rPr>
        <w:t>.</w:t>
      </w:r>
    </w:p>
    <w:p w14:paraId="5DA6F326" w14:textId="77777777" w:rsidR="007D0765" w:rsidRDefault="00947BF3">
      <w:pPr>
        <w:pStyle w:val="Bezriadkovania"/>
        <w:numPr>
          <w:ilvl w:val="1"/>
          <w:numId w:val="1"/>
        </w:numPr>
        <w:tabs>
          <w:tab w:val="num" w:pos="6521"/>
        </w:tabs>
        <w:ind w:left="567" w:hanging="567"/>
        <w:jc w:val="both"/>
        <w:rPr>
          <w:rFonts w:ascii="Times New Roman" w:hAnsi="Times New Roman"/>
          <w:sz w:val="20"/>
          <w:szCs w:val="20"/>
        </w:rPr>
      </w:pPr>
      <w:bookmarkStart w:id="79" w:name="_Ref123647991"/>
      <w:r>
        <w:rPr>
          <w:rFonts w:ascii="Times New Roman" w:hAnsi="Times New Roman"/>
          <w:sz w:val="20"/>
          <w:szCs w:val="20"/>
        </w:rPr>
        <w:t xml:space="preserve">Zhotoviteľ zašle elektronickú faktúru z e-mailovej adresy Zhotoviteľa </w:t>
      </w:r>
      <w:r w:rsidRPr="00FB726F">
        <w:rPr>
          <w:rFonts w:ascii="Times New Roman" w:hAnsi="Times New Roman"/>
          <w:sz w:val="20"/>
          <w:szCs w:val="20"/>
        </w:rPr>
        <w:t>[●]</w:t>
      </w:r>
      <w:r>
        <w:rPr>
          <w:rFonts w:ascii="Times New Roman" w:hAnsi="Times New Roman"/>
          <w:sz w:val="20"/>
          <w:szCs w:val="20"/>
        </w:rPr>
        <w:t xml:space="preserve"> na e-mailovú adresu Objednávateľa </w:t>
      </w:r>
      <w:hyperlink r:id="rId10" w:history="1">
        <w:r>
          <w:rPr>
            <w:rStyle w:val="Hypertextovprepojenie"/>
            <w:rFonts w:ascii="Times New Roman" w:hAnsi="Times New Roman"/>
            <w:sz w:val="20"/>
            <w:szCs w:val="20"/>
          </w:rPr>
          <w:t>faktury.BB@svp.sk</w:t>
        </w:r>
      </w:hyperlink>
      <w:r>
        <w:rPr>
          <w:rFonts w:ascii="Times New Roman" w:hAnsi="Times New Roman"/>
          <w:sz w:val="20"/>
          <w:szCs w:val="20"/>
        </w:rPr>
        <w:t xml:space="preserve">  pričom:</w:t>
      </w:r>
      <w:bookmarkEnd w:id="77"/>
      <w:bookmarkEnd w:id="78"/>
      <w:bookmarkEnd w:id="79"/>
    </w:p>
    <w:p w14:paraId="68CAE227" w14:textId="77777777" w:rsidR="007D0765" w:rsidRDefault="00947BF3">
      <w:pPr>
        <w:pStyle w:val="Bezriadkovania"/>
        <w:numPr>
          <w:ilvl w:val="2"/>
          <w:numId w:val="1"/>
        </w:numPr>
        <w:ind w:left="1276" w:hanging="709"/>
        <w:jc w:val="both"/>
        <w:rPr>
          <w:rFonts w:ascii="Times New Roman" w:hAnsi="Times New Roman"/>
          <w:sz w:val="20"/>
          <w:szCs w:val="20"/>
        </w:rPr>
      </w:pPr>
      <w:r>
        <w:rPr>
          <w:rFonts w:ascii="Times New Roman" w:hAnsi="Times New Roman"/>
          <w:sz w:val="20"/>
          <w:szCs w:val="20"/>
        </w:rPr>
        <w:t xml:space="preserve">jedna e-mailová správa môže obsahovať iba jednu prílohu (súbor). Tento súbor musí obsahovať maximálne jednu faktúru spolu so všetkými prílohami faktúry;  </w:t>
      </w:r>
    </w:p>
    <w:p w14:paraId="4A52DAD8" w14:textId="77777777" w:rsidR="007D0765" w:rsidRDefault="00947BF3">
      <w:pPr>
        <w:pStyle w:val="Bezriadkovania"/>
        <w:numPr>
          <w:ilvl w:val="2"/>
          <w:numId w:val="1"/>
        </w:numPr>
        <w:tabs>
          <w:tab w:val="num" w:pos="2694"/>
        </w:tabs>
        <w:ind w:left="1276" w:hanging="709"/>
        <w:jc w:val="both"/>
        <w:rPr>
          <w:rFonts w:ascii="Times New Roman" w:hAnsi="Times New Roman"/>
          <w:sz w:val="20"/>
          <w:szCs w:val="20"/>
        </w:rPr>
      </w:pPr>
      <w:r>
        <w:rPr>
          <w:rFonts w:ascii="Times New Roman" w:hAnsi="Times New Roman"/>
          <w:sz w:val="20"/>
          <w:szCs w:val="20"/>
        </w:rPr>
        <w:t>všetky dokumenty obsiahnuté v súbore, či faktúry alebo prílohy, musia byť vo formáte PDF alebo PDF/A;</w:t>
      </w:r>
    </w:p>
    <w:p w14:paraId="67A260CA" w14:textId="77777777" w:rsidR="007D0765" w:rsidRDefault="00947BF3">
      <w:pPr>
        <w:pStyle w:val="Bezriadkovania"/>
        <w:numPr>
          <w:ilvl w:val="2"/>
          <w:numId w:val="1"/>
        </w:numPr>
        <w:tabs>
          <w:tab w:val="num" w:pos="2552"/>
        </w:tabs>
        <w:ind w:left="1276" w:hanging="709"/>
        <w:jc w:val="both"/>
        <w:rPr>
          <w:rFonts w:ascii="Times New Roman" w:hAnsi="Times New Roman"/>
          <w:sz w:val="20"/>
          <w:szCs w:val="20"/>
        </w:rPr>
      </w:pPr>
      <w:r>
        <w:rPr>
          <w:rFonts w:ascii="Times New Roman" w:hAnsi="Times New Roman"/>
          <w:sz w:val="20"/>
          <w:szCs w:val="20"/>
        </w:rPr>
        <w:t>veľkosť prílohy e-mailovej správy nesmie presiahnuť 10 MB;</w:t>
      </w:r>
    </w:p>
    <w:p w14:paraId="5B681ACB" w14:textId="77777777" w:rsidR="007D0765" w:rsidRDefault="00947BF3">
      <w:pPr>
        <w:pStyle w:val="Bezriadkovania"/>
        <w:numPr>
          <w:ilvl w:val="2"/>
          <w:numId w:val="1"/>
        </w:numPr>
        <w:tabs>
          <w:tab w:val="num" w:pos="2410"/>
        </w:tabs>
        <w:ind w:left="1276" w:hanging="709"/>
        <w:jc w:val="both"/>
        <w:rPr>
          <w:rFonts w:ascii="Times New Roman" w:hAnsi="Times New Roman"/>
          <w:sz w:val="20"/>
          <w:szCs w:val="20"/>
        </w:rPr>
      </w:pPr>
      <w:r>
        <w:rPr>
          <w:rFonts w:ascii="Times New Roman" w:hAnsi="Times New Roman"/>
          <w:sz w:val="20"/>
          <w:szCs w:val="20"/>
        </w:rPr>
        <w:t xml:space="preserve">do predmetu e-mailovej správy je potrebné uviesť číslo faktúry Zhotoviteľa; </w:t>
      </w:r>
    </w:p>
    <w:p w14:paraId="43D8CFC9" w14:textId="77777777" w:rsidR="007D0765" w:rsidRDefault="00947BF3">
      <w:pPr>
        <w:pStyle w:val="Bezriadkovania"/>
        <w:numPr>
          <w:ilvl w:val="2"/>
          <w:numId w:val="1"/>
        </w:numPr>
        <w:ind w:left="1276" w:hanging="709"/>
        <w:jc w:val="both"/>
        <w:rPr>
          <w:rFonts w:ascii="Times New Roman" w:hAnsi="Times New Roman"/>
          <w:sz w:val="20"/>
          <w:szCs w:val="20"/>
        </w:rPr>
      </w:pPr>
      <w:r>
        <w:rPr>
          <w:rFonts w:ascii="Times New Roman" w:hAnsi="Times New Roman"/>
          <w:sz w:val="20"/>
          <w:szCs w:val="20"/>
        </w:rPr>
        <w:t>názov priloženého súboru obsahujúceho elektronickú faktúru, musí obsahovať jedno zo slov: „Faktúra", „Dobropis” alebo „Ťarchopis" a číslo dokladu, a nepresiahne 128 znakov, pričom veľké a malé písmená, ani diakritika nebudú rozhodujúce;</w:t>
      </w:r>
    </w:p>
    <w:p w14:paraId="6FA83D64" w14:textId="77777777" w:rsidR="007D0765" w:rsidRDefault="00947BF3">
      <w:pPr>
        <w:pStyle w:val="Bezriadkovania"/>
        <w:numPr>
          <w:ilvl w:val="2"/>
          <w:numId w:val="1"/>
        </w:numPr>
        <w:tabs>
          <w:tab w:val="num" w:pos="2835"/>
        </w:tabs>
        <w:ind w:left="1276" w:hanging="709"/>
        <w:jc w:val="both"/>
        <w:rPr>
          <w:rFonts w:ascii="Times New Roman" w:hAnsi="Times New Roman"/>
          <w:sz w:val="20"/>
          <w:szCs w:val="20"/>
        </w:rPr>
      </w:pPr>
      <w:r>
        <w:rPr>
          <w:rFonts w:ascii="Times New Roman" w:hAnsi="Times New Roman"/>
          <w:sz w:val="20"/>
          <w:szCs w:val="20"/>
        </w:rPr>
        <w:t>Zhotoviteľ, v prípade ak je to možné, pri odosielaní e-mailovej správy zaškrtne požiadavku „Požadovať potvrdenie o doručení“.</w:t>
      </w:r>
    </w:p>
    <w:p w14:paraId="24480A55" w14:textId="66A5C2B7" w:rsidR="007D0765" w:rsidRDefault="00947BF3">
      <w:pPr>
        <w:pStyle w:val="Bezriadkovania"/>
        <w:numPr>
          <w:ilvl w:val="1"/>
          <w:numId w:val="1"/>
        </w:numPr>
        <w:tabs>
          <w:tab w:val="num" w:pos="6521"/>
        </w:tabs>
        <w:ind w:left="567" w:hanging="567"/>
        <w:jc w:val="both"/>
        <w:rPr>
          <w:rFonts w:ascii="Times New Roman" w:hAnsi="Times New Roman"/>
          <w:sz w:val="20"/>
          <w:szCs w:val="20"/>
        </w:rPr>
      </w:pPr>
      <w:r>
        <w:rPr>
          <w:rFonts w:ascii="Times New Roman" w:hAnsi="Times New Roman"/>
          <w:sz w:val="20"/>
          <w:szCs w:val="20"/>
        </w:rPr>
        <w:t>Faktúra sa považuje za prijatú zo strany Objednávateľa v deň, kedy bola na server Objednávateľa doručená e-mailová správa s priloženou faktúrou. Ak je faktúra prijatá zo strany Objednávateľa v pracovný deň, považuje sa za doručenú v tento pracovný deň. Ak je faktúra zo strany Objednávateľa prijatá v sobotu alebo v deň pracovného pokoja považuje sa za doručenú v najbližší pracovný deň. Lehota splatnosti elektronickej faktúry sa začína počítať odo dňa jej doručenia, nie odo dňa jej prijatia. Prípadné zmeny e-mailových adries podľa bodu</w:t>
      </w:r>
      <w:r w:rsidR="00504C8A">
        <w:rPr>
          <w:rFonts w:ascii="Times New Roman" w:hAnsi="Times New Roman"/>
          <w:sz w:val="20"/>
          <w:szCs w:val="20"/>
        </w:rPr>
        <w:t xml:space="preserve"> </w:t>
      </w:r>
      <w:r w:rsidR="00504C8A">
        <w:rPr>
          <w:rFonts w:ascii="Times New Roman" w:hAnsi="Times New Roman"/>
          <w:sz w:val="20"/>
          <w:szCs w:val="20"/>
        </w:rPr>
        <w:fldChar w:fldCharType="begin"/>
      </w:r>
      <w:r w:rsidR="00504C8A">
        <w:rPr>
          <w:rFonts w:ascii="Times New Roman" w:hAnsi="Times New Roman"/>
          <w:sz w:val="20"/>
          <w:szCs w:val="20"/>
        </w:rPr>
        <w:instrText xml:space="preserve"> REF _Ref123647991 \r \h </w:instrText>
      </w:r>
      <w:r w:rsidR="00504C8A">
        <w:rPr>
          <w:rFonts w:ascii="Times New Roman" w:hAnsi="Times New Roman"/>
          <w:sz w:val="20"/>
          <w:szCs w:val="20"/>
        </w:rPr>
      </w:r>
      <w:r w:rsidR="00504C8A">
        <w:rPr>
          <w:rFonts w:ascii="Times New Roman" w:hAnsi="Times New Roman"/>
          <w:sz w:val="20"/>
          <w:szCs w:val="20"/>
        </w:rPr>
        <w:fldChar w:fldCharType="separate"/>
      </w:r>
      <w:r w:rsidR="0017494C">
        <w:rPr>
          <w:rFonts w:ascii="Times New Roman" w:hAnsi="Times New Roman"/>
          <w:sz w:val="20"/>
          <w:szCs w:val="20"/>
        </w:rPr>
        <w:t>13.15</w:t>
      </w:r>
      <w:r w:rsidR="00504C8A">
        <w:rPr>
          <w:rFonts w:ascii="Times New Roman" w:hAnsi="Times New Roman"/>
          <w:sz w:val="20"/>
          <w:szCs w:val="20"/>
        </w:rPr>
        <w:fldChar w:fldCharType="end"/>
      </w:r>
      <w:r w:rsidR="00504C8A">
        <w:rPr>
          <w:rFonts w:ascii="Times New Roman" w:hAnsi="Times New Roman"/>
          <w:sz w:val="20"/>
          <w:szCs w:val="20"/>
        </w:rPr>
        <w:t xml:space="preserve"> </w:t>
      </w:r>
      <w:r>
        <w:rPr>
          <w:rFonts w:ascii="Times New Roman" w:hAnsi="Times New Roman"/>
          <w:sz w:val="20"/>
          <w:szCs w:val="20"/>
        </w:rPr>
        <w:t>Zmluvy sú účinné odo dňa ich písomného oznámenia druhej Zmluvnej strane zaslanej z pôvodnej e-mailovej adresy.</w:t>
      </w:r>
    </w:p>
    <w:p w14:paraId="7AC13305" w14:textId="77777777" w:rsidR="007D0765" w:rsidRDefault="00947BF3">
      <w:pPr>
        <w:pStyle w:val="Odsekzoznamu"/>
        <w:numPr>
          <w:ilvl w:val="1"/>
          <w:numId w:val="1"/>
        </w:numPr>
        <w:tabs>
          <w:tab w:val="num" w:pos="6521"/>
        </w:tabs>
        <w:spacing w:after="0" w:line="240" w:lineRule="auto"/>
        <w:ind w:left="567" w:hanging="567"/>
        <w:contextualSpacing w:val="0"/>
        <w:jc w:val="both"/>
        <w:rPr>
          <w:rFonts w:ascii="Times New Roman" w:hAnsi="Times New Roman" w:cs="Times New Roman"/>
          <w:sz w:val="20"/>
          <w:szCs w:val="20"/>
        </w:rPr>
      </w:pPr>
      <w:r>
        <w:rPr>
          <w:rFonts w:ascii="Times New Roman" w:hAnsi="Times New Roman" w:cs="Times New Roman"/>
          <w:sz w:val="20"/>
          <w:szCs w:val="20"/>
        </w:rPr>
        <w:t>Za deň úhrady bude považovaný deň odpísania finančných prostriedkov z bankového účtu Objednávateľa.</w:t>
      </w:r>
      <w:bookmarkStart w:id="80" w:name="_Ref4408742"/>
      <w:r>
        <w:rPr>
          <w:rFonts w:ascii="Times New Roman" w:hAnsi="Times New Roman" w:cs="Times New Roman"/>
          <w:sz w:val="20"/>
          <w:szCs w:val="20"/>
        </w:rPr>
        <w:t xml:space="preserve"> Lehota splatnosti faktúry je 60 dní odo dňa jej doručenia Objednávateľovi.</w:t>
      </w:r>
      <w:bookmarkEnd w:id="80"/>
    </w:p>
    <w:p w14:paraId="60CF4658" w14:textId="2A4CD227" w:rsidR="007D0765" w:rsidRDefault="00947BF3">
      <w:pPr>
        <w:pStyle w:val="Bezriadkovania"/>
        <w:numPr>
          <w:ilvl w:val="1"/>
          <w:numId w:val="1"/>
        </w:numPr>
        <w:tabs>
          <w:tab w:val="num" w:pos="6521"/>
        </w:tabs>
        <w:ind w:left="567" w:hanging="567"/>
        <w:jc w:val="both"/>
        <w:rPr>
          <w:rFonts w:ascii="Times New Roman" w:hAnsi="Times New Roman"/>
          <w:sz w:val="20"/>
          <w:szCs w:val="20"/>
        </w:rPr>
      </w:pPr>
      <w:r>
        <w:rPr>
          <w:rFonts w:ascii="Times New Roman" w:hAnsi="Times New Roman"/>
          <w:sz w:val="20"/>
          <w:szCs w:val="20"/>
        </w:rPr>
        <w:t>Ak bude faktúra obsahovať nesprávne cenové alebo iné údaje alebo faktúra nebude obsahovať všetky údaje a náležitosti v zmysle platných právnych predpisov, najmä podľa § 74 Zákona o DPH, resp. nebude obsahovať uvedené údaje a doklady alebo bude obsahovať nesprávne, či neúplné údaje a doklady alebo ak elektronická faktúra nebude zaslaná v súlade s</w:t>
      </w:r>
      <w:r w:rsidR="00504C8A">
        <w:rPr>
          <w:rFonts w:ascii="Times New Roman" w:hAnsi="Times New Roman"/>
          <w:sz w:val="20"/>
          <w:szCs w:val="20"/>
        </w:rPr>
        <w:t> </w:t>
      </w:r>
      <w:r>
        <w:rPr>
          <w:rFonts w:ascii="Times New Roman" w:hAnsi="Times New Roman"/>
          <w:sz w:val="20"/>
          <w:szCs w:val="20"/>
        </w:rPr>
        <w:t>bodom</w:t>
      </w:r>
      <w:r w:rsidR="00504C8A">
        <w:rPr>
          <w:rFonts w:ascii="Times New Roman" w:hAnsi="Times New Roman"/>
          <w:sz w:val="20"/>
          <w:szCs w:val="20"/>
        </w:rPr>
        <w:t xml:space="preserve"> </w:t>
      </w:r>
      <w:r w:rsidR="00504C8A">
        <w:rPr>
          <w:rFonts w:ascii="Times New Roman" w:hAnsi="Times New Roman"/>
          <w:sz w:val="20"/>
          <w:szCs w:val="20"/>
        </w:rPr>
        <w:fldChar w:fldCharType="begin"/>
      </w:r>
      <w:r w:rsidR="00504C8A">
        <w:rPr>
          <w:rFonts w:ascii="Times New Roman" w:hAnsi="Times New Roman"/>
          <w:sz w:val="20"/>
          <w:szCs w:val="20"/>
        </w:rPr>
        <w:instrText xml:space="preserve"> REF _Ref123647991 \r \h </w:instrText>
      </w:r>
      <w:r w:rsidR="00504C8A">
        <w:rPr>
          <w:rFonts w:ascii="Times New Roman" w:hAnsi="Times New Roman"/>
          <w:sz w:val="20"/>
          <w:szCs w:val="20"/>
        </w:rPr>
      </w:r>
      <w:r w:rsidR="00504C8A">
        <w:rPr>
          <w:rFonts w:ascii="Times New Roman" w:hAnsi="Times New Roman"/>
          <w:sz w:val="20"/>
          <w:szCs w:val="20"/>
        </w:rPr>
        <w:fldChar w:fldCharType="separate"/>
      </w:r>
      <w:r w:rsidR="0017494C">
        <w:rPr>
          <w:rFonts w:ascii="Times New Roman" w:hAnsi="Times New Roman"/>
          <w:sz w:val="20"/>
          <w:szCs w:val="20"/>
        </w:rPr>
        <w:t>13.15</w:t>
      </w:r>
      <w:r w:rsidR="00504C8A">
        <w:rPr>
          <w:rFonts w:ascii="Times New Roman" w:hAnsi="Times New Roman"/>
          <w:sz w:val="20"/>
          <w:szCs w:val="20"/>
        </w:rPr>
        <w:fldChar w:fldCharType="end"/>
      </w:r>
      <w:r w:rsidR="00504C8A">
        <w:rPr>
          <w:rFonts w:ascii="Times New Roman" w:hAnsi="Times New Roman"/>
          <w:sz w:val="20"/>
          <w:szCs w:val="20"/>
        </w:rPr>
        <w:t xml:space="preserve"> </w:t>
      </w:r>
      <w:r>
        <w:rPr>
          <w:rFonts w:ascii="Times New Roman" w:hAnsi="Times New Roman"/>
          <w:sz w:val="20"/>
          <w:szCs w:val="20"/>
        </w:rPr>
        <w:t>Zmluvy je Objednávateľ oprávnený ju vrátiť na doplnenie Zhotoviteľovi, čím sa preruší plynutie lehoty splatnosti faktúry a nová lehota splatnosti začína plynúť odo dňa doručenia novej riadne vyhotovenej faktúry.</w:t>
      </w:r>
    </w:p>
    <w:p w14:paraId="0ACA7DCE" w14:textId="77777777" w:rsidR="007D0765" w:rsidRDefault="00947BF3">
      <w:pPr>
        <w:pStyle w:val="Bezriadkovania"/>
        <w:numPr>
          <w:ilvl w:val="1"/>
          <w:numId w:val="1"/>
        </w:numPr>
        <w:tabs>
          <w:tab w:val="num" w:pos="6521"/>
        </w:tabs>
        <w:ind w:left="567" w:hanging="567"/>
        <w:jc w:val="both"/>
        <w:rPr>
          <w:rFonts w:ascii="Times New Roman" w:hAnsi="Times New Roman"/>
          <w:sz w:val="20"/>
          <w:szCs w:val="20"/>
        </w:rPr>
      </w:pPr>
      <w:r>
        <w:rPr>
          <w:rFonts w:ascii="Times New Roman" w:hAnsi="Times New Roman"/>
          <w:sz w:val="20"/>
          <w:szCs w:val="20"/>
        </w:rPr>
        <w:t>Zmluvné strany sú povinné zabezpečiť riadne uchovávanie a archiváciu faktúr v zmysle § 76 Zákona o DPH, zaručujúce vierohodnosť pôvodu, neporušiteľnosť obsahu a čitateľnosť elektronických faktúr po celú dobu úschovy.</w:t>
      </w:r>
    </w:p>
    <w:p w14:paraId="15490787" w14:textId="77777777" w:rsidR="007D0765" w:rsidRDefault="00947BF3">
      <w:pPr>
        <w:pStyle w:val="Odsekzoznamu"/>
        <w:numPr>
          <w:ilvl w:val="1"/>
          <w:numId w:val="1"/>
        </w:numPr>
        <w:tabs>
          <w:tab w:val="clear" w:pos="2835"/>
          <w:tab w:val="num" w:pos="6521"/>
        </w:tabs>
        <w:spacing w:after="0" w:line="240" w:lineRule="auto"/>
        <w:ind w:left="567" w:hanging="567"/>
        <w:jc w:val="both"/>
        <w:rPr>
          <w:rFonts w:ascii="Times New Roman" w:hAnsi="Times New Roman" w:cs="Times New Roman"/>
          <w:sz w:val="20"/>
          <w:szCs w:val="20"/>
        </w:rPr>
      </w:pPr>
      <w:r>
        <w:rPr>
          <w:rFonts w:ascii="Times New Roman" w:hAnsi="Times New Roman" w:cs="Times New Roman"/>
          <w:sz w:val="20"/>
          <w:szCs w:val="20"/>
        </w:rPr>
        <w:t xml:space="preserve">Objednávateľ v súvislosti s fakturáciou neodmietne prijať elektronickú faktúru vyhotovenú Zhotoviteľom v súlade so Smernicou o elektronickej fakturácii, pokiaľ táto bude spĺňať ostatné náležitosti v zmysle tohto článku Zmluvy. Zmluvné strany sú pri fakturácii povinné dodržiavať ustanovenia Zákona o zaručenej </w:t>
      </w:r>
      <w:r>
        <w:rPr>
          <w:rFonts w:ascii="Times New Roman" w:hAnsi="Times New Roman" w:cs="Times New Roman"/>
          <w:sz w:val="20"/>
          <w:szCs w:val="20"/>
        </w:rPr>
        <w:lastRenderedPageBreak/>
        <w:t>elektronickej fakturácii a po vytvorení centrálneho ekonomického systému bude fakturácia prebiehať prostredníctvom tohto systému, pokiaľ im z tohto zákona takáto povinnosť vyplýva.</w:t>
      </w:r>
    </w:p>
    <w:p w14:paraId="35315ADE" w14:textId="77777777" w:rsidR="007D0765" w:rsidRDefault="00947BF3">
      <w:pPr>
        <w:pStyle w:val="Bezriadkovania"/>
        <w:numPr>
          <w:ilvl w:val="1"/>
          <w:numId w:val="1"/>
        </w:numPr>
        <w:tabs>
          <w:tab w:val="clear" w:pos="2835"/>
          <w:tab w:val="num" w:pos="6521"/>
        </w:tabs>
        <w:ind w:left="567" w:hanging="567"/>
        <w:jc w:val="both"/>
        <w:rPr>
          <w:rFonts w:ascii="Times New Roman" w:hAnsi="Times New Roman"/>
          <w:sz w:val="20"/>
          <w:szCs w:val="20"/>
        </w:rPr>
      </w:pPr>
      <w:r>
        <w:rPr>
          <w:rFonts w:ascii="Times New Roman" w:hAnsi="Times New Roman"/>
          <w:sz w:val="20"/>
          <w:szCs w:val="20"/>
        </w:rPr>
        <w:t xml:space="preserve">Zmluvné strany sa dohodli, že Zhotoviteľovi nebude poskytnutý preddavok od Objednávateľa. </w:t>
      </w:r>
    </w:p>
    <w:p w14:paraId="4177B537" w14:textId="6FAE55AA" w:rsidR="007D0765" w:rsidRDefault="00947BF3">
      <w:pPr>
        <w:pStyle w:val="Bezriadkovania"/>
        <w:numPr>
          <w:ilvl w:val="1"/>
          <w:numId w:val="1"/>
        </w:numPr>
        <w:tabs>
          <w:tab w:val="clear" w:pos="2835"/>
          <w:tab w:val="num" w:pos="6521"/>
        </w:tabs>
        <w:ind w:left="567" w:hanging="567"/>
        <w:jc w:val="both"/>
        <w:rPr>
          <w:rFonts w:ascii="Times New Roman" w:hAnsi="Times New Roman"/>
          <w:sz w:val="20"/>
          <w:szCs w:val="20"/>
        </w:rPr>
      </w:pPr>
      <w:r>
        <w:rPr>
          <w:rFonts w:ascii="Times New Roman" w:hAnsi="Times New Roman"/>
          <w:sz w:val="20"/>
          <w:szCs w:val="20"/>
        </w:rPr>
        <w:t>Zhotoviteľ je oprávnený postúpiť svoje pohľadávky z</w:t>
      </w:r>
      <w:r w:rsidR="00FB726F">
        <w:rPr>
          <w:rFonts w:ascii="Times New Roman" w:hAnsi="Times New Roman"/>
          <w:sz w:val="20"/>
          <w:szCs w:val="20"/>
        </w:rPr>
        <w:t>o</w:t>
      </w:r>
      <w:r>
        <w:rPr>
          <w:rFonts w:ascii="Times New Roman" w:hAnsi="Times New Roman"/>
          <w:sz w:val="20"/>
          <w:szCs w:val="20"/>
        </w:rPr>
        <w:t xml:space="preserve"> Zmluvy tretej osobe len na základe písomného súhlasu Objednávateľa. Prípadné postúpenie pohľadávky (pohľadávok) Zhotoviteľa uskutočnené v rozpore s predchádzajúcim bodom Zmluvy je neplatné a považuje sa za podstatné porušenie Zmluvy.</w:t>
      </w:r>
    </w:p>
    <w:p w14:paraId="286FCC29" w14:textId="77777777" w:rsidR="007D0765" w:rsidRDefault="007D0765">
      <w:pPr>
        <w:pStyle w:val="Odsekzoznamu"/>
        <w:spacing w:after="0" w:line="240" w:lineRule="auto"/>
        <w:ind w:left="567"/>
        <w:jc w:val="both"/>
        <w:rPr>
          <w:rFonts w:ascii="Times New Roman" w:hAnsi="Times New Roman" w:cs="Times New Roman"/>
          <w:sz w:val="20"/>
          <w:szCs w:val="20"/>
        </w:rPr>
      </w:pPr>
    </w:p>
    <w:p w14:paraId="63F7F7D1" w14:textId="77777777" w:rsidR="007D0765" w:rsidRPr="00FB726F" w:rsidRDefault="00947BF3">
      <w:pPr>
        <w:pStyle w:val="Odsekzoznamu"/>
        <w:numPr>
          <w:ilvl w:val="0"/>
          <w:numId w:val="1"/>
        </w:numPr>
        <w:spacing w:after="0" w:line="240" w:lineRule="auto"/>
        <w:jc w:val="center"/>
        <w:rPr>
          <w:rFonts w:ascii="Times New Roman" w:hAnsi="Times New Roman" w:cs="Times New Roman"/>
          <w:b/>
          <w:sz w:val="20"/>
          <w:szCs w:val="20"/>
        </w:rPr>
      </w:pPr>
      <w:r w:rsidRPr="00FB726F">
        <w:rPr>
          <w:rFonts w:ascii="Times New Roman" w:hAnsi="Times New Roman" w:cs="Times New Roman"/>
          <w:b/>
          <w:sz w:val="20"/>
          <w:szCs w:val="20"/>
        </w:rPr>
        <w:t>ZDROJOVÝ KÓD</w:t>
      </w:r>
    </w:p>
    <w:p w14:paraId="3AEAEC3C" w14:textId="77777777" w:rsidR="007D0765" w:rsidRPr="00FB726F" w:rsidRDefault="007D0765">
      <w:pPr>
        <w:pStyle w:val="Odsekzoznamu"/>
        <w:spacing w:after="0" w:line="240" w:lineRule="auto"/>
        <w:ind w:left="0"/>
        <w:rPr>
          <w:rFonts w:ascii="Times New Roman" w:hAnsi="Times New Roman" w:cs="Times New Roman"/>
          <w:b/>
          <w:sz w:val="20"/>
          <w:szCs w:val="20"/>
        </w:rPr>
      </w:pPr>
    </w:p>
    <w:p w14:paraId="6175956F" w14:textId="5F54CDAE" w:rsidR="007D0765" w:rsidRPr="00FB726F" w:rsidRDefault="00947BF3">
      <w:pPr>
        <w:pStyle w:val="Bezriadkovania"/>
        <w:numPr>
          <w:ilvl w:val="1"/>
          <w:numId w:val="1"/>
        </w:numPr>
        <w:tabs>
          <w:tab w:val="clear" w:pos="2835"/>
          <w:tab w:val="num" w:pos="6521"/>
        </w:tabs>
        <w:ind w:left="567" w:hanging="567"/>
        <w:jc w:val="both"/>
        <w:rPr>
          <w:rFonts w:ascii="Times New Roman" w:hAnsi="Times New Roman"/>
          <w:b/>
          <w:sz w:val="20"/>
          <w:szCs w:val="20"/>
        </w:rPr>
      </w:pPr>
      <w:bookmarkStart w:id="81" w:name="_Ref123739029"/>
      <w:bookmarkStart w:id="82" w:name="_Ref95810057"/>
      <w:r w:rsidRPr="00FB726F">
        <w:rPr>
          <w:rFonts w:ascii="Times New Roman" w:hAnsi="Times New Roman"/>
          <w:sz w:val="20"/>
          <w:szCs w:val="20"/>
        </w:rPr>
        <w:t>Zhotoviteľ je povinný pri záverečnej akceptácii Diela podľa Zmluvy, t. j. pri podpise Záverečného akceptačného protokolu odovzdať Objednávateľovi funkčné testovacie a produkčné prostredie.</w:t>
      </w:r>
      <w:bookmarkEnd w:id="81"/>
    </w:p>
    <w:p w14:paraId="76F2A2C8" w14:textId="0F0CC57A" w:rsidR="007D0765" w:rsidRPr="00FB726F" w:rsidRDefault="00947BF3">
      <w:pPr>
        <w:pStyle w:val="Bezriadkovania"/>
        <w:numPr>
          <w:ilvl w:val="1"/>
          <w:numId w:val="1"/>
        </w:numPr>
        <w:tabs>
          <w:tab w:val="clear" w:pos="2835"/>
          <w:tab w:val="num" w:pos="6521"/>
        </w:tabs>
        <w:ind w:left="567" w:hanging="567"/>
        <w:jc w:val="both"/>
        <w:rPr>
          <w:rFonts w:ascii="Times New Roman" w:hAnsi="Times New Roman"/>
          <w:b/>
          <w:sz w:val="20"/>
          <w:szCs w:val="20"/>
        </w:rPr>
      </w:pPr>
      <w:bookmarkStart w:id="83" w:name="_Ref123739053"/>
      <w:r w:rsidRPr="00FB726F">
        <w:rPr>
          <w:rFonts w:ascii="Times New Roman" w:hAnsi="Times New Roman"/>
          <w:sz w:val="20"/>
          <w:szCs w:val="20"/>
        </w:rPr>
        <w:t>Zhotoviteľ je povinný pri záverečnej akceptácii Diela podľa Zmluvy, t. j. pri podpise Záverečného Akceptačného protokolu Objednávateľovi zároveň odovzdať úplný aktuálny zdrojový kód každého počítačového programu tvoriaceho súčasť Diela, ktorý bol Zhotoviteľom vytvorený pri plnení podľa Zmluvy (ďalej ako „</w:t>
      </w:r>
      <w:r w:rsidRPr="00FB726F">
        <w:rPr>
          <w:rFonts w:ascii="Times New Roman" w:hAnsi="Times New Roman"/>
          <w:b/>
          <w:sz w:val="20"/>
          <w:szCs w:val="20"/>
        </w:rPr>
        <w:t>Vytvorený zdrojový kód</w:t>
      </w:r>
      <w:r w:rsidRPr="00FB726F">
        <w:rPr>
          <w:rFonts w:ascii="Times New Roman" w:hAnsi="Times New Roman"/>
          <w:sz w:val="20"/>
          <w:szCs w:val="20"/>
        </w:rPr>
        <w:t xml:space="preserve">“), zapečatený, na neprepisovateľnom technickom nosiči dát s označením časti a verzie Diela, ktorej sa týka; za odovzdanie zdrojového kódu Objednávateľovi sa na účely Zmluvy rozumie odovzdanie technického nosiča dát IT Projektovému manažérovi Objednávateľa. </w:t>
      </w:r>
      <w:bookmarkEnd w:id="83"/>
    </w:p>
    <w:p w14:paraId="555BBC3B" w14:textId="77777777" w:rsidR="007D0765" w:rsidRPr="00FB726F" w:rsidRDefault="00947BF3">
      <w:pPr>
        <w:pStyle w:val="Bezriadkovania"/>
        <w:numPr>
          <w:ilvl w:val="1"/>
          <w:numId w:val="1"/>
        </w:numPr>
        <w:tabs>
          <w:tab w:val="clear" w:pos="2835"/>
          <w:tab w:val="num" w:pos="6521"/>
        </w:tabs>
        <w:ind w:left="567" w:hanging="567"/>
        <w:jc w:val="both"/>
        <w:rPr>
          <w:rFonts w:ascii="Times New Roman" w:hAnsi="Times New Roman"/>
          <w:b/>
          <w:sz w:val="20"/>
          <w:szCs w:val="20"/>
        </w:rPr>
      </w:pPr>
      <w:r w:rsidRPr="00FB726F">
        <w:rPr>
          <w:rFonts w:ascii="Times New Roman" w:hAnsi="Times New Roman"/>
          <w:sz w:val="20"/>
          <w:szCs w:val="20"/>
        </w:rPr>
        <w:t>Úplný zdrojový kód sa skladá z Vytvoreného zdrojového kódu a zo zdrojového kódu každého počítačového programu vytvoreného nezávisle od Diela (ďalej ako „</w:t>
      </w:r>
      <w:proofErr w:type="spellStart"/>
      <w:r w:rsidRPr="00FB726F">
        <w:rPr>
          <w:rFonts w:ascii="Times New Roman" w:hAnsi="Times New Roman"/>
          <w:b/>
          <w:sz w:val="20"/>
          <w:szCs w:val="20"/>
        </w:rPr>
        <w:t>Preexistentný</w:t>
      </w:r>
      <w:proofErr w:type="spellEnd"/>
      <w:r w:rsidRPr="00FB726F">
        <w:rPr>
          <w:rFonts w:ascii="Times New Roman" w:hAnsi="Times New Roman"/>
          <w:b/>
          <w:sz w:val="20"/>
          <w:szCs w:val="20"/>
        </w:rPr>
        <w:t xml:space="preserve"> zdrojový kód</w:t>
      </w:r>
      <w:r w:rsidRPr="00FB726F">
        <w:rPr>
          <w:rFonts w:ascii="Times New Roman" w:hAnsi="Times New Roman"/>
          <w:sz w:val="20"/>
          <w:szCs w:val="20"/>
        </w:rPr>
        <w:t xml:space="preserve">“). </w:t>
      </w:r>
    </w:p>
    <w:p w14:paraId="3B50FABA" w14:textId="3DE0A053" w:rsidR="007D0765" w:rsidRPr="00C04214" w:rsidRDefault="00947BF3">
      <w:pPr>
        <w:pStyle w:val="Bezriadkovania"/>
        <w:numPr>
          <w:ilvl w:val="1"/>
          <w:numId w:val="1"/>
        </w:numPr>
        <w:tabs>
          <w:tab w:val="clear" w:pos="2835"/>
          <w:tab w:val="num" w:pos="6521"/>
        </w:tabs>
        <w:ind w:left="567" w:hanging="567"/>
        <w:jc w:val="both"/>
        <w:rPr>
          <w:rFonts w:ascii="Times New Roman" w:hAnsi="Times New Roman"/>
          <w:b/>
          <w:sz w:val="20"/>
          <w:szCs w:val="20"/>
        </w:rPr>
      </w:pPr>
      <w:r w:rsidRPr="00FB726F">
        <w:rPr>
          <w:rFonts w:ascii="Times New Roman" w:hAnsi="Times New Roman"/>
          <w:sz w:val="20"/>
          <w:szCs w:val="20"/>
        </w:rPr>
        <w:t xml:space="preserve">Dielo neobsahuje </w:t>
      </w:r>
      <w:r w:rsidRPr="00FB726F">
        <w:rPr>
          <w:rFonts w:ascii="Times New Roman" w:hAnsi="Times New Roman"/>
          <w:color w:val="000000"/>
          <w:sz w:val="20"/>
          <w:szCs w:val="20"/>
        </w:rPr>
        <w:t xml:space="preserve">od zvyšku Diela oddeliteľný </w:t>
      </w:r>
      <w:r w:rsidRPr="00FB726F">
        <w:rPr>
          <w:rFonts w:ascii="Times New Roman" w:hAnsi="Times New Roman"/>
          <w:sz w:val="20"/>
          <w:szCs w:val="20"/>
        </w:rPr>
        <w:t xml:space="preserve">modul (časť) vytvorený Zhotoviteľom pri plnení Zmluvy, ktorý je </w:t>
      </w:r>
      <w:r w:rsidRPr="00FB726F">
        <w:rPr>
          <w:rFonts w:ascii="Times New Roman" w:hAnsi="Times New Roman"/>
          <w:color w:val="000000"/>
          <w:sz w:val="20"/>
          <w:szCs w:val="20"/>
        </w:rPr>
        <w:t xml:space="preserve">bez úpravy </w:t>
      </w:r>
      <w:r w:rsidRPr="00FB726F">
        <w:rPr>
          <w:rFonts w:ascii="Times New Roman" w:hAnsi="Times New Roman"/>
          <w:sz w:val="20"/>
          <w:szCs w:val="20"/>
        </w:rPr>
        <w:t xml:space="preserve">použiteľný </w:t>
      </w:r>
      <w:r w:rsidRPr="00FB726F">
        <w:rPr>
          <w:rFonts w:ascii="Times New Roman" w:hAnsi="Times New Roman"/>
          <w:color w:val="000000"/>
          <w:sz w:val="20"/>
          <w:szCs w:val="20"/>
        </w:rPr>
        <w:t xml:space="preserve">aj tretími osobami, </w:t>
      </w:r>
      <w:r w:rsidRPr="00FB726F">
        <w:rPr>
          <w:rFonts w:ascii="Times New Roman" w:hAnsi="Times New Roman"/>
          <w:sz w:val="20"/>
          <w:szCs w:val="20"/>
        </w:rPr>
        <w:t>aj na iné alebo podobné účely, ako je účel vyplývajúci z</w:t>
      </w:r>
      <w:r w:rsidR="00C04214">
        <w:rPr>
          <w:rFonts w:ascii="Times New Roman" w:hAnsi="Times New Roman"/>
          <w:sz w:val="20"/>
          <w:szCs w:val="20"/>
        </w:rPr>
        <w:t>o</w:t>
      </w:r>
      <w:r w:rsidRPr="00FB726F">
        <w:rPr>
          <w:rFonts w:ascii="Times New Roman" w:hAnsi="Times New Roman"/>
          <w:sz w:val="20"/>
          <w:szCs w:val="20"/>
        </w:rPr>
        <w:t xml:space="preserve"> Zm</w:t>
      </w:r>
      <w:r w:rsidR="000D2CC2">
        <w:rPr>
          <w:rFonts w:ascii="Times New Roman" w:hAnsi="Times New Roman"/>
          <w:sz w:val="20"/>
          <w:szCs w:val="20"/>
        </w:rPr>
        <w:t>luvy</w:t>
      </w:r>
      <w:r w:rsidRPr="00FB726F">
        <w:rPr>
          <w:rFonts w:ascii="Times New Roman" w:hAnsi="Times New Roman"/>
          <w:sz w:val="20"/>
          <w:szCs w:val="20"/>
        </w:rPr>
        <w:t>.</w:t>
      </w:r>
    </w:p>
    <w:p w14:paraId="2CAF7C80" w14:textId="5DE1CD05" w:rsidR="007D0765" w:rsidRPr="00C04214" w:rsidRDefault="00947BF3">
      <w:pPr>
        <w:pStyle w:val="Bezriadkovania"/>
        <w:numPr>
          <w:ilvl w:val="1"/>
          <w:numId w:val="1"/>
        </w:numPr>
        <w:tabs>
          <w:tab w:val="clear" w:pos="2835"/>
          <w:tab w:val="num" w:pos="6521"/>
        </w:tabs>
        <w:ind w:left="567" w:hanging="567"/>
        <w:jc w:val="both"/>
        <w:rPr>
          <w:rFonts w:ascii="Times New Roman" w:hAnsi="Times New Roman"/>
          <w:b/>
          <w:sz w:val="20"/>
          <w:szCs w:val="20"/>
        </w:rPr>
      </w:pPr>
      <w:r w:rsidRPr="00C04214">
        <w:rPr>
          <w:rFonts w:ascii="Times New Roman" w:hAnsi="Times New Roman"/>
          <w:color w:val="212121"/>
          <w:sz w:val="20"/>
          <w:szCs w:val="20"/>
        </w:rPr>
        <w:t>Vytvorený zdrojový kód musí byť v podobe, ktorá zaručuje možnosť overenia, že je kompletný a v správnej verzii, t. j. v takej, ktorá umožňuje kompiláciu, inštaláciu, spustenie a overenie funkcionality, a to vrátane kompletnej dokumentácie zdrojového kódu</w:t>
      </w:r>
      <w:r w:rsidR="00725829">
        <w:rPr>
          <w:rFonts w:ascii="Times New Roman" w:hAnsi="Times New Roman"/>
          <w:color w:val="212121"/>
          <w:sz w:val="20"/>
          <w:szCs w:val="20"/>
        </w:rPr>
        <w:t xml:space="preserve"> </w:t>
      </w:r>
      <w:r w:rsidRPr="00C04214">
        <w:rPr>
          <w:rFonts w:ascii="Times New Roman" w:hAnsi="Times New Roman"/>
          <w:color w:val="212121"/>
          <w:sz w:val="20"/>
          <w:szCs w:val="20"/>
        </w:rPr>
        <w:t xml:space="preserve">takejto časti Diela. </w:t>
      </w:r>
    </w:p>
    <w:p w14:paraId="6348068D" w14:textId="17A81A65" w:rsidR="007D0765" w:rsidRPr="00C04214" w:rsidRDefault="00947BF3">
      <w:pPr>
        <w:pStyle w:val="Bezriadkovania"/>
        <w:numPr>
          <w:ilvl w:val="1"/>
          <w:numId w:val="1"/>
        </w:numPr>
        <w:tabs>
          <w:tab w:val="clear" w:pos="2835"/>
          <w:tab w:val="num" w:pos="6521"/>
        </w:tabs>
        <w:ind w:left="567" w:hanging="567"/>
        <w:jc w:val="both"/>
        <w:rPr>
          <w:rFonts w:ascii="Times New Roman" w:hAnsi="Times New Roman"/>
          <w:b/>
          <w:sz w:val="20"/>
          <w:szCs w:val="20"/>
        </w:rPr>
      </w:pPr>
      <w:r w:rsidRPr="00C04214">
        <w:rPr>
          <w:rFonts w:ascii="Times New Roman" w:hAnsi="Times New Roman"/>
          <w:sz w:val="20"/>
          <w:szCs w:val="20"/>
        </w:rPr>
        <w:t>Pre zamedzenie pochybností, povinnosti Zhotoviteľa týkajúce sa Vytvoreného zdrojového kódu plat</w:t>
      </w:r>
      <w:r w:rsidR="00C04214">
        <w:rPr>
          <w:rFonts w:ascii="Times New Roman" w:hAnsi="Times New Roman"/>
          <w:sz w:val="20"/>
          <w:szCs w:val="20"/>
        </w:rPr>
        <w:t>ia</w:t>
      </w:r>
      <w:r w:rsidRPr="00C04214">
        <w:rPr>
          <w:rFonts w:ascii="Times New Roman" w:hAnsi="Times New Roman"/>
          <w:sz w:val="20"/>
          <w:szCs w:val="20"/>
        </w:rPr>
        <w:t xml:space="preserve"> i na akékoľvek opravy, zmeny, doplnenia, upgrade alebo update Vytvoreného zdrojového kódu a/alebo vyššie uvedenej dokumentácie, ku ktorým dôjde pri plnení Zmluvy alebo v rámci záručných opráv. Vytvorené zdrojové kódy budú vytvorené vyexportovaním z produkčného prostredia a budú odovzdané Objednávateľovi na elektronickom médiu v zapečatenom obale.</w:t>
      </w:r>
      <w:r w:rsidRPr="00C04214">
        <w:rPr>
          <w:rFonts w:ascii="Times New Roman" w:hAnsi="Times New Roman"/>
          <w:b/>
          <w:sz w:val="20"/>
          <w:szCs w:val="20"/>
        </w:rPr>
        <w:t xml:space="preserve"> </w:t>
      </w:r>
      <w:r w:rsidRPr="00C04214">
        <w:rPr>
          <w:rFonts w:ascii="Times New Roman" w:hAnsi="Times New Roman"/>
          <w:sz w:val="20"/>
          <w:szCs w:val="20"/>
        </w:rPr>
        <w:t>Zhotoviteľ je povinný umožniť Objednávateľovi pri odovzdávaní Vytvoreného zdrojového kódu, pred zapečatením obalu, skontrolovať v priestoroch Objednávateľa prítomnosť Vytvoreného zdrojového kódu na odovzdávanom elektronickom médiu.</w:t>
      </w:r>
      <w:r w:rsidRPr="00C04214">
        <w:rPr>
          <w:rFonts w:ascii="Times New Roman" w:hAnsi="Times New Roman"/>
          <w:b/>
          <w:sz w:val="20"/>
          <w:szCs w:val="20"/>
        </w:rPr>
        <w:t xml:space="preserve"> </w:t>
      </w:r>
    </w:p>
    <w:p w14:paraId="5D303712" w14:textId="0282F87F" w:rsidR="007D0765" w:rsidRPr="00C04214" w:rsidRDefault="00947BF3">
      <w:pPr>
        <w:pStyle w:val="Bezriadkovania"/>
        <w:numPr>
          <w:ilvl w:val="1"/>
          <w:numId w:val="1"/>
        </w:numPr>
        <w:tabs>
          <w:tab w:val="clear" w:pos="2835"/>
          <w:tab w:val="num" w:pos="6521"/>
        </w:tabs>
        <w:ind w:left="567" w:hanging="567"/>
        <w:jc w:val="both"/>
        <w:rPr>
          <w:rFonts w:ascii="Times New Roman" w:hAnsi="Times New Roman"/>
          <w:b/>
          <w:sz w:val="20"/>
          <w:szCs w:val="20"/>
        </w:rPr>
      </w:pPr>
      <w:r w:rsidRPr="00C04214">
        <w:rPr>
          <w:rFonts w:ascii="Times New Roman" w:hAnsi="Times New Roman"/>
          <w:sz w:val="20"/>
          <w:szCs w:val="20"/>
        </w:rPr>
        <w:t>Nebezpečenstvo poškodenia zdrojových kódov prechádza na Objednávateľa momentom prevzatia Diela ako celku, t. j. podpisom Záverečného akceptačného protokolu</w:t>
      </w:r>
      <w:r w:rsidR="00C04214">
        <w:rPr>
          <w:rFonts w:ascii="Times New Roman" w:hAnsi="Times New Roman"/>
          <w:sz w:val="20"/>
          <w:szCs w:val="20"/>
        </w:rPr>
        <w:t xml:space="preserve">. </w:t>
      </w:r>
    </w:p>
    <w:p w14:paraId="283BC984" w14:textId="7CBBDD0A" w:rsidR="00C04214" w:rsidRPr="00C04214" w:rsidRDefault="00947BF3">
      <w:pPr>
        <w:pStyle w:val="Bezriadkovania"/>
        <w:numPr>
          <w:ilvl w:val="1"/>
          <w:numId w:val="1"/>
        </w:numPr>
        <w:tabs>
          <w:tab w:val="clear" w:pos="2835"/>
          <w:tab w:val="num" w:pos="6521"/>
        </w:tabs>
        <w:ind w:left="567" w:hanging="567"/>
        <w:jc w:val="both"/>
        <w:rPr>
          <w:rFonts w:ascii="Times New Roman" w:hAnsi="Times New Roman"/>
          <w:b/>
          <w:sz w:val="20"/>
          <w:szCs w:val="20"/>
        </w:rPr>
      </w:pPr>
      <w:r w:rsidRPr="00C04214">
        <w:rPr>
          <w:rFonts w:ascii="Times New Roman" w:hAnsi="Times New Roman"/>
          <w:sz w:val="20"/>
          <w:szCs w:val="20"/>
        </w:rPr>
        <w:t xml:space="preserve">Vytvorený zdrojový kód Diela vrátane dokumentácie zdrojového kódu bude prístupný v režime podľa </w:t>
      </w:r>
      <w:r w:rsidR="002E72E2">
        <w:rPr>
          <w:rFonts w:ascii="Times New Roman" w:hAnsi="Times New Roman"/>
          <w:sz w:val="20"/>
          <w:szCs w:val="20"/>
        </w:rPr>
        <w:t xml:space="preserve">                           </w:t>
      </w:r>
      <w:r w:rsidRPr="00C04214">
        <w:rPr>
          <w:rFonts w:ascii="Times New Roman" w:hAnsi="Times New Roman"/>
          <w:sz w:val="20"/>
          <w:szCs w:val="20"/>
        </w:rPr>
        <w:t>§ 31, ods. 4, písm. b) Vyhlášky č. 78/2020 Z. z. (s obmedzenou dostupnosťou pre orgán vedenia a orgán</w:t>
      </w:r>
      <w:r w:rsidR="00365F83">
        <w:rPr>
          <w:rFonts w:ascii="Times New Roman" w:hAnsi="Times New Roman"/>
          <w:sz w:val="20"/>
          <w:szCs w:val="20"/>
        </w:rPr>
        <w:t>y riadenia -</w:t>
      </w:r>
      <w:r w:rsidRPr="00C04214">
        <w:rPr>
          <w:rFonts w:ascii="Times New Roman" w:hAnsi="Times New Roman"/>
          <w:sz w:val="20"/>
          <w:szCs w:val="20"/>
        </w:rPr>
        <w:t xml:space="preserve"> zdrojový kód je dostupný len pre orgán vedenia a orgány riadenia); týmto nie je dotknutý osobitný právny režim vzťahujúci sa na </w:t>
      </w:r>
      <w:proofErr w:type="spellStart"/>
      <w:r w:rsidRPr="00C04214">
        <w:rPr>
          <w:rFonts w:ascii="Times New Roman" w:hAnsi="Times New Roman"/>
          <w:sz w:val="20"/>
          <w:szCs w:val="20"/>
        </w:rPr>
        <w:t>Preexistentný</w:t>
      </w:r>
      <w:proofErr w:type="spellEnd"/>
      <w:r w:rsidRPr="00C04214">
        <w:rPr>
          <w:rFonts w:ascii="Times New Roman" w:hAnsi="Times New Roman"/>
          <w:sz w:val="20"/>
          <w:szCs w:val="20"/>
        </w:rPr>
        <w:t xml:space="preserve"> zdrojový kód. </w:t>
      </w:r>
      <w:bookmarkEnd w:id="82"/>
    </w:p>
    <w:p w14:paraId="0F54F3FE" w14:textId="4D81C07E" w:rsidR="007D0765" w:rsidRPr="002E72E2" w:rsidRDefault="00947BF3" w:rsidP="002E72E2">
      <w:pPr>
        <w:pStyle w:val="Bezriadkovania"/>
        <w:numPr>
          <w:ilvl w:val="1"/>
          <w:numId w:val="1"/>
        </w:numPr>
        <w:tabs>
          <w:tab w:val="clear" w:pos="2835"/>
          <w:tab w:val="num" w:pos="6521"/>
        </w:tabs>
        <w:ind w:left="567" w:hanging="567"/>
        <w:jc w:val="both"/>
        <w:rPr>
          <w:rFonts w:ascii="Times New Roman" w:hAnsi="Times New Roman"/>
          <w:sz w:val="20"/>
          <w:szCs w:val="20"/>
        </w:rPr>
      </w:pPr>
      <w:r w:rsidRPr="002E72E2">
        <w:rPr>
          <w:rFonts w:ascii="Times New Roman" w:hAnsi="Times New Roman"/>
          <w:sz w:val="20"/>
          <w:szCs w:val="20"/>
        </w:rPr>
        <w:t>Ak je medzi Zmluvnými stranami uzatvorená Servisná zmluva, okamihom záverečnej akceptácie Diela,</w:t>
      </w:r>
      <w:r w:rsidR="002E72E2" w:rsidRPr="002E72E2">
        <w:rPr>
          <w:rFonts w:ascii="Times New Roman" w:hAnsi="Times New Roman"/>
          <w:sz w:val="20"/>
          <w:szCs w:val="20"/>
        </w:rPr>
        <w:t xml:space="preserve"> </w:t>
      </w:r>
      <w:r w:rsidR="002E72E2">
        <w:rPr>
          <w:rFonts w:ascii="Times New Roman" w:hAnsi="Times New Roman"/>
          <w:sz w:val="20"/>
          <w:szCs w:val="20"/>
        </w:rPr>
        <w:t xml:space="preserve">                         </w:t>
      </w:r>
      <w:r w:rsidRPr="002E72E2">
        <w:rPr>
          <w:rFonts w:ascii="Times New Roman" w:hAnsi="Times New Roman"/>
          <w:sz w:val="20"/>
          <w:szCs w:val="20"/>
        </w:rPr>
        <w:t xml:space="preserve">t. j. podpisom Záverečného akceptačného protokolu sa prístup k úplnému zdrojovému kódu vo vývojovom a produkčnom prostredí, vrátane nakladania s týmto zdrojovým kódom, riadi podmienkami dohodnutými v SLA zmluve. </w:t>
      </w:r>
    </w:p>
    <w:p w14:paraId="49211ED4" w14:textId="6B5BF55E" w:rsidR="007D0765" w:rsidRPr="00FB726F" w:rsidRDefault="00947BF3">
      <w:pPr>
        <w:pStyle w:val="Bezriadkovania"/>
        <w:numPr>
          <w:ilvl w:val="1"/>
          <w:numId w:val="1"/>
        </w:numPr>
        <w:tabs>
          <w:tab w:val="clear" w:pos="2835"/>
          <w:tab w:val="num" w:pos="6521"/>
        </w:tabs>
        <w:ind w:left="567" w:hanging="567"/>
        <w:jc w:val="both"/>
        <w:rPr>
          <w:rFonts w:ascii="Times New Roman" w:hAnsi="Times New Roman"/>
          <w:b/>
          <w:sz w:val="20"/>
          <w:szCs w:val="20"/>
        </w:rPr>
      </w:pPr>
      <w:r w:rsidRPr="00FB726F">
        <w:rPr>
          <w:rFonts w:ascii="Times New Roman" w:hAnsi="Times New Roman"/>
          <w:sz w:val="20"/>
          <w:szCs w:val="20"/>
        </w:rPr>
        <w:t>Zmluvné strany môžu dohodnúť, že okrem odovzdania Diela alebo jeho časti, poskytne Zhotoviteľ Objednávateľovi tiež primeranú a nevyhnutnú súčinnosť za účelom zverejnenia dokumentácie na verejne prístupnom úložisku (podľa inštrukcie Objednávateľa) v súlade s § 31 Vyhlášky č. 78/2020 Z. z..</w:t>
      </w:r>
    </w:p>
    <w:p w14:paraId="16A896C4" w14:textId="77777777" w:rsidR="007D0765" w:rsidRDefault="007D0765">
      <w:pPr>
        <w:pStyle w:val="Odsekzoznamu"/>
        <w:spacing w:after="0" w:line="240" w:lineRule="auto"/>
        <w:ind w:left="0"/>
        <w:rPr>
          <w:rFonts w:ascii="Times New Roman" w:hAnsi="Times New Roman" w:cs="Times New Roman"/>
          <w:b/>
          <w:sz w:val="20"/>
          <w:szCs w:val="20"/>
        </w:rPr>
      </w:pPr>
    </w:p>
    <w:p w14:paraId="5CAC9852" w14:textId="0240910B" w:rsidR="007D0765" w:rsidRPr="004D59A0" w:rsidRDefault="00947BF3">
      <w:pPr>
        <w:pStyle w:val="Odsekzoznamu"/>
        <w:numPr>
          <w:ilvl w:val="0"/>
          <w:numId w:val="1"/>
        </w:numPr>
        <w:spacing w:after="0" w:line="240" w:lineRule="auto"/>
        <w:jc w:val="center"/>
        <w:rPr>
          <w:rFonts w:ascii="Times New Roman" w:hAnsi="Times New Roman" w:cs="Times New Roman"/>
          <w:b/>
          <w:sz w:val="20"/>
          <w:szCs w:val="20"/>
        </w:rPr>
      </w:pPr>
      <w:bookmarkStart w:id="84" w:name="_Ref104454586"/>
      <w:r w:rsidRPr="004D59A0">
        <w:rPr>
          <w:rFonts w:ascii="Times New Roman" w:hAnsi="Times New Roman" w:cs="Times New Roman"/>
          <w:b/>
          <w:sz w:val="20"/>
          <w:szCs w:val="20"/>
        </w:rPr>
        <w:t>PRÁVA DUŠEVNÉHO VLASTNÍCTVA</w:t>
      </w:r>
      <w:bookmarkEnd w:id="84"/>
    </w:p>
    <w:p w14:paraId="02090D72" w14:textId="77777777" w:rsidR="00D024FE" w:rsidRPr="004D59A0" w:rsidRDefault="00D024FE" w:rsidP="00CE50AA">
      <w:pPr>
        <w:pStyle w:val="Odsekzoznamu"/>
        <w:spacing w:after="0" w:line="240" w:lineRule="auto"/>
        <w:ind w:left="0"/>
        <w:rPr>
          <w:rFonts w:ascii="Times New Roman" w:hAnsi="Times New Roman" w:cs="Times New Roman"/>
          <w:b/>
          <w:sz w:val="20"/>
          <w:szCs w:val="20"/>
        </w:rPr>
      </w:pPr>
    </w:p>
    <w:p w14:paraId="30A3EF32" w14:textId="6FBC80B3" w:rsidR="00D024FE" w:rsidRPr="00CE50AA" w:rsidRDefault="00D024FE" w:rsidP="00CE50AA">
      <w:pPr>
        <w:pStyle w:val="Odsekzoznamu"/>
        <w:numPr>
          <w:ilvl w:val="1"/>
          <w:numId w:val="1"/>
        </w:numPr>
        <w:tabs>
          <w:tab w:val="clear" w:pos="2835"/>
        </w:tabs>
        <w:spacing w:after="0" w:line="240" w:lineRule="auto"/>
        <w:ind w:left="567" w:hanging="567"/>
        <w:contextualSpacing w:val="0"/>
        <w:jc w:val="both"/>
        <w:rPr>
          <w:rFonts w:ascii="Times New Roman" w:hAnsi="Times New Roman" w:cs="Times New Roman"/>
          <w:sz w:val="20"/>
          <w:szCs w:val="20"/>
        </w:rPr>
      </w:pPr>
      <w:r>
        <w:rPr>
          <w:rFonts w:ascii="Times New Roman" w:hAnsi="Times New Roman" w:cs="Times New Roman"/>
          <w:sz w:val="20"/>
          <w:szCs w:val="20"/>
        </w:rPr>
        <w:t>Zhotoviteľ vyhlasuje, že v prípade, ak vykonaním Diela</w:t>
      </w:r>
      <w:r w:rsidR="002558E2">
        <w:rPr>
          <w:rFonts w:ascii="Times New Roman" w:hAnsi="Times New Roman" w:cs="Times New Roman"/>
          <w:sz w:val="20"/>
          <w:szCs w:val="20"/>
        </w:rPr>
        <w:t>, prípadne jeho časti</w:t>
      </w:r>
      <w:r>
        <w:rPr>
          <w:rFonts w:ascii="Times New Roman" w:hAnsi="Times New Roman" w:cs="Times New Roman"/>
          <w:sz w:val="20"/>
          <w:szCs w:val="20"/>
        </w:rPr>
        <w:t xml:space="preserve"> v</w:t>
      </w:r>
      <w:r w:rsidR="002558E2">
        <w:rPr>
          <w:rFonts w:ascii="Times New Roman" w:hAnsi="Times New Roman" w:cs="Times New Roman"/>
          <w:sz w:val="20"/>
          <w:szCs w:val="20"/>
        </w:rPr>
        <w:t xml:space="preserve"> zmysle </w:t>
      </w:r>
      <w:r>
        <w:rPr>
          <w:rFonts w:ascii="Times New Roman" w:hAnsi="Times New Roman" w:cs="Times New Roman"/>
          <w:sz w:val="20"/>
          <w:szCs w:val="20"/>
        </w:rPr>
        <w:t xml:space="preserve">Zmluvy bude vytvorené Autorské dielo v zmysle </w:t>
      </w:r>
      <w:r w:rsidR="00365F83">
        <w:rPr>
          <w:rFonts w:ascii="Times New Roman" w:hAnsi="Times New Roman" w:cs="Times New Roman"/>
          <w:sz w:val="20"/>
          <w:szCs w:val="20"/>
        </w:rPr>
        <w:t>§ 3 Autorského zákona (ďalej ako</w:t>
      </w:r>
      <w:r>
        <w:rPr>
          <w:rFonts w:ascii="Times New Roman" w:hAnsi="Times New Roman" w:cs="Times New Roman"/>
          <w:sz w:val="20"/>
          <w:szCs w:val="20"/>
        </w:rPr>
        <w:t xml:space="preserve"> </w:t>
      </w:r>
      <w:r w:rsidRPr="00365F83">
        <w:rPr>
          <w:rFonts w:ascii="Times New Roman" w:hAnsi="Times New Roman" w:cs="Times New Roman"/>
          <w:b/>
          <w:sz w:val="20"/>
          <w:szCs w:val="20"/>
        </w:rPr>
        <w:t>„</w:t>
      </w:r>
      <w:r w:rsidR="002558E2" w:rsidRPr="00365F83">
        <w:rPr>
          <w:rFonts w:ascii="Times New Roman" w:hAnsi="Times New Roman" w:cs="Times New Roman"/>
          <w:b/>
          <w:sz w:val="20"/>
          <w:szCs w:val="20"/>
        </w:rPr>
        <w:t>Autorské dielo</w:t>
      </w:r>
      <w:r w:rsidRPr="00365F83">
        <w:rPr>
          <w:rFonts w:ascii="Times New Roman" w:hAnsi="Times New Roman" w:cs="Times New Roman"/>
          <w:b/>
          <w:sz w:val="20"/>
          <w:szCs w:val="20"/>
        </w:rPr>
        <w:t>“</w:t>
      </w:r>
      <w:r>
        <w:rPr>
          <w:rFonts w:ascii="Times New Roman" w:hAnsi="Times New Roman" w:cs="Times New Roman"/>
          <w:sz w:val="20"/>
          <w:szCs w:val="20"/>
        </w:rPr>
        <w:t>) je Zhotoviteľ nositeľom autorských práv k Autorskému dielu alebo jeho časti vykonanému podľa Zmluvy a je oprávnený poskytnúť Objednávateľovi Autorské dielo alebo jeho časť v súlade s podmienkami Zmluvy. Zhotoviteľ zodpovedá voči tretím osobám za prípadné porušenie autorského práva alebo iného práva duševného vlastníctva v súvislosti s vytvoreným Autorským dielom a plnením podľa Zmluvy</w:t>
      </w:r>
      <w:r w:rsidRPr="00CE50AA">
        <w:rPr>
          <w:rFonts w:ascii="Times New Roman" w:eastAsia="Calibri" w:hAnsi="Times New Roman" w:cs="Times New Roman"/>
          <w:sz w:val="20"/>
          <w:szCs w:val="20"/>
        </w:rPr>
        <w:t>.</w:t>
      </w:r>
    </w:p>
    <w:p w14:paraId="10E609A2" w14:textId="10CDB662" w:rsidR="002878A9" w:rsidRPr="00CE50AA" w:rsidRDefault="00D024FE" w:rsidP="00CE50AA">
      <w:pPr>
        <w:pStyle w:val="Odsekzoznamu"/>
        <w:numPr>
          <w:ilvl w:val="1"/>
          <w:numId w:val="1"/>
        </w:numPr>
        <w:tabs>
          <w:tab w:val="clear" w:pos="2835"/>
        </w:tabs>
        <w:spacing w:after="0" w:line="240" w:lineRule="auto"/>
        <w:ind w:left="567" w:hanging="567"/>
        <w:contextualSpacing w:val="0"/>
        <w:jc w:val="both"/>
        <w:rPr>
          <w:rFonts w:ascii="Times New Roman" w:hAnsi="Times New Roman" w:cs="Times New Roman"/>
          <w:sz w:val="20"/>
          <w:szCs w:val="20"/>
        </w:rPr>
      </w:pPr>
      <w:r w:rsidRPr="00CE50AA">
        <w:rPr>
          <w:rFonts w:ascii="Times New Roman" w:eastAsia="Calibri" w:hAnsi="Times New Roman" w:cs="Times New Roman"/>
          <w:sz w:val="20"/>
          <w:szCs w:val="20"/>
        </w:rPr>
        <w:t xml:space="preserve">Zmluvné strany vyhlasujú, že sú si vedomé, že v zmysle § 91, ods. 4 Autorského zákona sa na počítačový program, databázu podľa § 131 Autorského zákona a kartografické dielo vytvorené celkom alebo sčasti na objednávku vzťahujú ustanovenia o zamestnaneckom diele a Objednávateľ sa v tomto prípade považuje za zamestnávateľa a takto vytvorené </w:t>
      </w:r>
      <w:r w:rsidR="002558E2">
        <w:rPr>
          <w:rFonts w:ascii="Times New Roman" w:eastAsia="Calibri" w:hAnsi="Times New Roman" w:cs="Times New Roman"/>
          <w:sz w:val="20"/>
          <w:szCs w:val="20"/>
        </w:rPr>
        <w:t xml:space="preserve">Autorské </w:t>
      </w:r>
      <w:r w:rsidRPr="00CE50AA">
        <w:rPr>
          <w:rFonts w:ascii="Times New Roman" w:eastAsia="Calibri" w:hAnsi="Times New Roman" w:cs="Times New Roman"/>
          <w:sz w:val="20"/>
          <w:szCs w:val="20"/>
        </w:rPr>
        <w:t xml:space="preserve">dielo sa považuje za zamestnanecké dielo. Majetkové práva </w:t>
      </w:r>
      <w:r w:rsidRPr="00CE50AA">
        <w:rPr>
          <w:rFonts w:ascii="Times New Roman" w:eastAsia="Calibri" w:hAnsi="Times New Roman" w:cs="Times New Roman"/>
          <w:sz w:val="20"/>
          <w:szCs w:val="20"/>
        </w:rPr>
        <w:lastRenderedPageBreak/>
        <w:t xml:space="preserve">autora k takémuto </w:t>
      </w:r>
      <w:r w:rsidR="002558E2">
        <w:rPr>
          <w:rFonts w:ascii="Times New Roman" w:eastAsia="Calibri" w:hAnsi="Times New Roman" w:cs="Times New Roman"/>
          <w:sz w:val="20"/>
          <w:szCs w:val="20"/>
        </w:rPr>
        <w:t xml:space="preserve">Autorskému </w:t>
      </w:r>
      <w:r w:rsidRPr="00CE50AA">
        <w:rPr>
          <w:rFonts w:ascii="Times New Roman" w:eastAsia="Calibri" w:hAnsi="Times New Roman" w:cs="Times New Roman"/>
          <w:sz w:val="20"/>
          <w:szCs w:val="20"/>
        </w:rPr>
        <w:t xml:space="preserve">dielo vykonáva vo svojom mene a na svoj účet ex </w:t>
      </w:r>
      <w:proofErr w:type="spellStart"/>
      <w:r w:rsidRPr="00CE50AA">
        <w:rPr>
          <w:rFonts w:ascii="Times New Roman" w:eastAsia="Calibri" w:hAnsi="Times New Roman" w:cs="Times New Roman"/>
          <w:sz w:val="20"/>
          <w:szCs w:val="20"/>
        </w:rPr>
        <w:t>lege</w:t>
      </w:r>
      <w:proofErr w:type="spellEnd"/>
      <w:r w:rsidRPr="00CE50AA">
        <w:rPr>
          <w:rFonts w:ascii="Times New Roman" w:eastAsia="Calibri" w:hAnsi="Times New Roman" w:cs="Times New Roman"/>
          <w:sz w:val="20"/>
          <w:szCs w:val="20"/>
        </w:rPr>
        <w:t xml:space="preserve"> - bez nutnosti udelenia osobitých licencií Objednávateľ. </w:t>
      </w:r>
    </w:p>
    <w:p w14:paraId="1C1C1D12" w14:textId="3A37C3BA" w:rsidR="00D024FE" w:rsidRPr="00CE50AA" w:rsidRDefault="002878A9" w:rsidP="00CE50AA">
      <w:pPr>
        <w:pStyle w:val="Odsekzoznamu"/>
        <w:numPr>
          <w:ilvl w:val="1"/>
          <w:numId w:val="1"/>
        </w:numPr>
        <w:tabs>
          <w:tab w:val="clear" w:pos="2835"/>
        </w:tabs>
        <w:spacing w:after="0" w:line="240" w:lineRule="auto"/>
        <w:ind w:left="567" w:hanging="567"/>
        <w:contextualSpacing w:val="0"/>
        <w:jc w:val="both"/>
        <w:rPr>
          <w:rFonts w:ascii="Times New Roman" w:hAnsi="Times New Roman" w:cs="Times New Roman"/>
          <w:sz w:val="20"/>
          <w:szCs w:val="20"/>
        </w:rPr>
      </w:pPr>
      <w:r w:rsidRPr="00CE50AA">
        <w:rPr>
          <w:rFonts w:ascii="Times New Roman" w:eastAsia="Calibri" w:hAnsi="Times New Roman" w:cs="Times New Roman"/>
          <w:sz w:val="20"/>
          <w:szCs w:val="20"/>
        </w:rPr>
        <w:t>V prípade, a</w:t>
      </w:r>
      <w:r w:rsidR="00D024FE" w:rsidRPr="00CE50AA">
        <w:rPr>
          <w:rFonts w:ascii="Times New Roman" w:eastAsia="Calibri" w:hAnsi="Times New Roman" w:cs="Times New Roman"/>
          <w:sz w:val="20"/>
          <w:szCs w:val="20"/>
        </w:rPr>
        <w:t>k ktorákoľvek časť</w:t>
      </w:r>
      <w:r w:rsidR="008F6D8E" w:rsidRPr="004D59A0">
        <w:rPr>
          <w:rFonts w:ascii="Times New Roman" w:eastAsia="Calibri" w:hAnsi="Times New Roman" w:cs="Times New Roman"/>
          <w:sz w:val="20"/>
          <w:szCs w:val="20"/>
        </w:rPr>
        <w:t xml:space="preserve"> Autorského</w:t>
      </w:r>
      <w:r w:rsidR="00D024FE" w:rsidRPr="00CE50AA">
        <w:rPr>
          <w:rFonts w:ascii="Times New Roman" w:eastAsia="Calibri" w:hAnsi="Times New Roman" w:cs="Times New Roman"/>
          <w:sz w:val="20"/>
          <w:szCs w:val="20"/>
        </w:rPr>
        <w:t xml:space="preserve"> di</w:t>
      </w:r>
      <w:r w:rsidR="002558E2" w:rsidRPr="004D59A0">
        <w:rPr>
          <w:rFonts w:ascii="Times New Roman" w:eastAsia="Calibri" w:hAnsi="Times New Roman" w:cs="Times New Roman"/>
          <w:sz w:val="20"/>
          <w:szCs w:val="20"/>
        </w:rPr>
        <w:t xml:space="preserve">ela vytvoreného na základe </w:t>
      </w:r>
      <w:r w:rsidR="00D024FE" w:rsidRPr="00CE50AA">
        <w:rPr>
          <w:rFonts w:ascii="Times New Roman" w:eastAsia="Calibri" w:hAnsi="Times New Roman" w:cs="Times New Roman"/>
          <w:sz w:val="20"/>
          <w:szCs w:val="20"/>
        </w:rPr>
        <w:t>Zmluvy nespadá pod právny režim zamestnaneckého</w:t>
      </w:r>
      <w:r w:rsidR="008F6D8E" w:rsidRPr="004D59A0">
        <w:rPr>
          <w:rFonts w:ascii="Times New Roman" w:eastAsia="Calibri" w:hAnsi="Times New Roman" w:cs="Times New Roman"/>
          <w:sz w:val="20"/>
          <w:szCs w:val="20"/>
        </w:rPr>
        <w:t xml:space="preserve"> diela, Zhotoviteľ</w:t>
      </w:r>
      <w:r w:rsidR="00D024FE" w:rsidRPr="00CE50AA">
        <w:rPr>
          <w:rFonts w:ascii="Times New Roman" w:eastAsia="Calibri" w:hAnsi="Times New Roman" w:cs="Times New Roman"/>
          <w:sz w:val="20"/>
          <w:szCs w:val="20"/>
        </w:rPr>
        <w:t xml:space="preserve"> k nemu udeľuje Objednávateľovi licencie podľa ďalších ustanovení Zmluvy</w:t>
      </w:r>
      <w:r w:rsidR="00E04A7D" w:rsidRPr="004D59A0">
        <w:rPr>
          <w:rFonts w:ascii="Times New Roman" w:eastAsia="Calibri" w:hAnsi="Times New Roman" w:cs="Times New Roman"/>
          <w:sz w:val="20"/>
          <w:szCs w:val="20"/>
        </w:rPr>
        <w:t xml:space="preserve"> </w:t>
      </w:r>
      <w:r w:rsidR="00E04A7D" w:rsidRPr="00CE50AA">
        <w:rPr>
          <w:rFonts w:ascii="Times New Roman" w:hAnsi="Times New Roman" w:cs="Times New Roman"/>
          <w:sz w:val="20"/>
          <w:szCs w:val="20"/>
        </w:rPr>
        <w:t>a to na účel, pre ktorý bolo Dielo</w:t>
      </w:r>
      <w:r w:rsidR="002558E2">
        <w:rPr>
          <w:rFonts w:ascii="Times New Roman" w:hAnsi="Times New Roman" w:cs="Times New Roman"/>
          <w:sz w:val="20"/>
          <w:szCs w:val="20"/>
        </w:rPr>
        <w:t xml:space="preserve"> (jeho časť)</w:t>
      </w:r>
      <w:r w:rsidR="00365F83">
        <w:rPr>
          <w:rFonts w:ascii="Times New Roman" w:hAnsi="Times New Roman" w:cs="Times New Roman"/>
          <w:sz w:val="20"/>
          <w:szCs w:val="20"/>
        </w:rPr>
        <w:t xml:space="preserve"> vytvorené v súlade so</w:t>
      </w:r>
      <w:r w:rsidR="00E04A7D" w:rsidRPr="00CE50AA">
        <w:rPr>
          <w:rFonts w:ascii="Times New Roman" w:hAnsi="Times New Roman" w:cs="Times New Roman"/>
          <w:sz w:val="20"/>
          <w:szCs w:val="20"/>
        </w:rPr>
        <w:t xml:space="preserve"> Zmluvou</w:t>
      </w:r>
      <w:r w:rsidR="00D024FE" w:rsidRPr="00CE50AA">
        <w:rPr>
          <w:rFonts w:ascii="Times New Roman" w:eastAsia="Calibri" w:hAnsi="Times New Roman" w:cs="Times New Roman"/>
          <w:sz w:val="20"/>
          <w:szCs w:val="20"/>
        </w:rPr>
        <w:t>.</w:t>
      </w:r>
      <w:r w:rsidRPr="004D59A0">
        <w:rPr>
          <w:rFonts w:ascii="Times New Roman" w:eastAsia="Calibri" w:hAnsi="Times New Roman" w:cs="Times New Roman"/>
          <w:sz w:val="20"/>
          <w:szCs w:val="20"/>
        </w:rPr>
        <w:t xml:space="preserve"> </w:t>
      </w:r>
      <w:r w:rsidRPr="00CE50AA">
        <w:rPr>
          <w:rFonts w:ascii="Times New Roman" w:hAnsi="Times New Roman" w:cs="Times New Roman"/>
          <w:sz w:val="20"/>
          <w:szCs w:val="20"/>
        </w:rPr>
        <w:t>Poskytnutie licencie je viazané na moment akceptác</w:t>
      </w:r>
      <w:r w:rsidRPr="004D59A0">
        <w:rPr>
          <w:rFonts w:ascii="Times New Roman" w:hAnsi="Times New Roman" w:cs="Times New Roman"/>
          <w:sz w:val="20"/>
          <w:szCs w:val="20"/>
        </w:rPr>
        <w:t>ie Diela alebo jeho časti, tzn.</w:t>
      </w:r>
      <w:r w:rsidRPr="00CE50AA">
        <w:rPr>
          <w:rFonts w:ascii="Times New Roman" w:hAnsi="Times New Roman" w:cs="Times New Roman"/>
          <w:sz w:val="20"/>
          <w:szCs w:val="20"/>
        </w:rPr>
        <w:t xml:space="preserve"> Objednávateľ nadobúda licencie </w:t>
      </w:r>
      <w:r>
        <w:rPr>
          <w:rFonts w:ascii="Times New Roman" w:hAnsi="Times New Roman" w:cs="Times New Roman"/>
          <w:sz w:val="20"/>
          <w:szCs w:val="20"/>
        </w:rPr>
        <w:t xml:space="preserve">k Autorskému dielu </w:t>
      </w:r>
      <w:r w:rsidRPr="00CE50AA">
        <w:rPr>
          <w:rFonts w:ascii="Times New Roman" w:hAnsi="Times New Roman" w:cs="Times New Roman"/>
          <w:sz w:val="20"/>
          <w:szCs w:val="20"/>
        </w:rPr>
        <w:t>najneskôr dňom akceptácie Diela alebo jeho časti podľa Zmluvy podpisom Akceptačného protokolu</w:t>
      </w:r>
      <w:r>
        <w:rPr>
          <w:rFonts w:ascii="Times New Roman" w:hAnsi="Times New Roman" w:cs="Times New Roman"/>
          <w:sz w:val="20"/>
          <w:szCs w:val="20"/>
        </w:rPr>
        <w:t xml:space="preserve"> (Záverečného akceptačného protokolu)</w:t>
      </w:r>
      <w:r w:rsidRPr="00CE50AA">
        <w:rPr>
          <w:rFonts w:ascii="Times New Roman" w:hAnsi="Times New Roman" w:cs="Times New Roman"/>
          <w:sz w:val="20"/>
          <w:szCs w:val="20"/>
        </w:rPr>
        <w:t xml:space="preserve"> k Dielu alebo jeho časti.</w:t>
      </w:r>
    </w:p>
    <w:p w14:paraId="7D93EF16" w14:textId="402B152B" w:rsidR="00D024FE" w:rsidRPr="00CE50AA" w:rsidRDefault="00D024FE" w:rsidP="00CE50AA">
      <w:pPr>
        <w:pStyle w:val="Odsekzoznamu"/>
        <w:numPr>
          <w:ilvl w:val="1"/>
          <w:numId w:val="1"/>
        </w:numPr>
        <w:tabs>
          <w:tab w:val="clear" w:pos="2835"/>
        </w:tabs>
        <w:spacing w:after="0" w:line="240" w:lineRule="auto"/>
        <w:ind w:left="567" w:hanging="567"/>
        <w:contextualSpacing w:val="0"/>
        <w:jc w:val="both"/>
        <w:rPr>
          <w:rFonts w:ascii="Times New Roman" w:hAnsi="Times New Roman" w:cs="Times New Roman"/>
          <w:sz w:val="20"/>
          <w:szCs w:val="20"/>
        </w:rPr>
      </w:pPr>
      <w:r w:rsidRPr="00CE50AA">
        <w:rPr>
          <w:rFonts w:ascii="Times New Roman" w:eastAsia="Calibri" w:hAnsi="Times New Roman" w:cs="Times New Roman"/>
          <w:sz w:val="20"/>
          <w:szCs w:val="20"/>
        </w:rPr>
        <w:t xml:space="preserve">Licencie podľa Zmluvy sa udeľujú ako výhradné, časovo, vecne a územne neobmedzené, a to v rozsahu majetkových práv autora, najmä avšak nielen na nasledovné používanie </w:t>
      </w:r>
      <w:r w:rsidR="008F6D8E">
        <w:rPr>
          <w:rFonts w:ascii="Times New Roman" w:eastAsia="Calibri" w:hAnsi="Times New Roman" w:cs="Times New Roman"/>
          <w:sz w:val="20"/>
          <w:szCs w:val="20"/>
        </w:rPr>
        <w:t xml:space="preserve">Autorského </w:t>
      </w:r>
      <w:r w:rsidRPr="00CE50AA">
        <w:rPr>
          <w:rFonts w:ascii="Times New Roman" w:eastAsia="Calibri" w:hAnsi="Times New Roman" w:cs="Times New Roman"/>
          <w:sz w:val="20"/>
          <w:szCs w:val="20"/>
        </w:rPr>
        <w:t>diela:</w:t>
      </w:r>
    </w:p>
    <w:p w14:paraId="2F481DFF" w14:textId="77777777" w:rsidR="00D024FE" w:rsidRPr="00CE50AA" w:rsidRDefault="00D024FE" w:rsidP="00FE7939">
      <w:pPr>
        <w:pStyle w:val="Odsekzoznamu"/>
        <w:numPr>
          <w:ilvl w:val="2"/>
          <w:numId w:val="1"/>
        </w:numPr>
        <w:spacing w:after="0" w:line="240" w:lineRule="auto"/>
        <w:ind w:hanging="795"/>
        <w:contextualSpacing w:val="0"/>
        <w:jc w:val="both"/>
        <w:rPr>
          <w:rFonts w:ascii="Times New Roman" w:hAnsi="Times New Roman" w:cs="Times New Roman"/>
          <w:sz w:val="20"/>
          <w:szCs w:val="20"/>
        </w:rPr>
      </w:pPr>
      <w:r w:rsidRPr="00CE50AA">
        <w:rPr>
          <w:rFonts w:ascii="Times New Roman" w:eastAsia="Calibri" w:hAnsi="Times New Roman" w:cs="Times New Roman"/>
          <w:sz w:val="20"/>
          <w:szCs w:val="20"/>
        </w:rPr>
        <w:t>vyhotovenie neobmedzeného množstva jeho rozmnoženín alebo zabezpečenie rozmnoženín technickými prostriedkami zvolenými podľa uváženia Objednávateľa,</w:t>
      </w:r>
    </w:p>
    <w:p w14:paraId="7CB394FA" w14:textId="71DC44DE" w:rsidR="00D024FE" w:rsidRPr="00CE50AA" w:rsidRDefault="00D024FE" w:rsidP="00FE7939">
      <w:pPr>
        <w:pStyle w:val="Odsekzoznamu"/>
        <w:numPr>
          <w:ilvl w:val="2"/>
          <w:numId w:val="1"/>
        </w:numPr>
        <w:spacing w:after="0" w:line="240" w:lineRule="auto"/>
        <w:ind w:hanging="795"/>
        <w:contextualSpacing w:val="0"/>
        <w:jc w:val="both"/>
        <w:rPr>
          <w:rFonts w:ascii="Times New Roman" w:hAnsi="Times New Roman" w:cs="Times New Roman"/>
          <w:sz w:val="20"/>
          <w:szCs w:val="20"/>
        </w:rPr>
      </w:pPr>
      <w:r w:rsidRPr="00CE50AA">
        <w:rPr>
          <w:rFonts w:ascii="Times New Roman" w:eastAsia="Calibri" w:hAnsi="Times New Roman" w:cs="Times New Roman"/>
          <w:sz w:val="20"/>
          <w:szCs w:val="20"/>
        </w:rPr>
        <w:t xml:space="preserve">spojenie </w:t>
      </w:r>
      <w:r w:rsidR="008F6D8E">
        <w:rPr>
          <w:rFonts w:ascii="Times New Roman" w:eastAsia="Calibri" w:hAnsi="Times New Roman" w:cs="Times New Roman"/>
          <w:sz w:val="20"/>
          <w:szCs w:val="20"/>
        </w:rPr>
        <w:t xml:space="preserve">Autorského </w:t>
      </w:r>
      <w:r w:rsidRPr="00CE50AA">
        <w:rPr>
          <w:rFonts w:ascii="Times New Roman" w:eastAsia="Calibri" w:hAnsi="Times New Roman" w:cs="Times New Roman"/>
          <w:sz w:val="20"/>
          <w:szCs w:val="20"/>
        </w:rPr>
        <w:t>diela s iným dielom,</w:t>
      </w:r>
    </w:p>
    <w:p w14:paraId="106736C1" w14:textId="55F9AF69" w:rsidR="00D024FE" w:rsidRPr="00CE50AA" w:rsidRDefault="00D024FE" w:rsidP="00FE7939">
      <w:pPr>
        <w:pStyle w:val="Odsekzoznamu"/>
        <w:numPr>
          <w:ilvl w:val="2"/>
          <w:numId w:val="1"/>
        </w:numPr>
        <w:spacing w:after="0" w:line="240" w:lineRule="auto"/>
        <w:ind w:hanging="795"/>
        <w:contextualSpacing w:val="0"/>
        <w:jc w:val="both"/>
        <w:rPr>
          <w:rFonts w:ascii="Times New Roman" w:hAnsi="Times New Roman" w:cs="Times New Roman"/>
          <w:sz w:val="20"/>
          <w:szCs w:val="20"/>
        </w:rPr>
      </w:pPr>
      <w:r w:rsidRPr="00CE50AA">
        <w:rPr>
          <w:rFonts w:ascii="Times New Roman" w:eastAsia="Calibri" w:hAnsi="Times New Roman" w:cs="Times New Roman"/>
          <w:sz w:val="20"/>
          <w:szCs w:val="20"/>
        </w:rPr>
        <w:t xml:space="preserve">rozširovanie </w:t>
      </w:r>
      <w:r w:rsidR="008F6D8E">
        <w:rPr>
          <w:rFonts w:ascii="Times New Roman" w:eastAsia="Calibri" w:hAnsi="Times New Roman" w:cs="Times New Roman"/>
          <w:sz w:val="20"/>
          <w:szCs w:val="20"/>
        </w:rPr>
        <w:t xml:space="preserve">Autorského </w:t>
      </w:r>
      <w:r w:rsidRPr="00CE50AA">
        <w:rPr>
          <w:rFonts w:ascii="Times New Roman" w:eastAsia="Calibri" w:hAnsi="Times New Roman" w:cs="Times New Roman"/>
          <w:sz w:val="20"/>
          <w:szCs w:val="20"/>
        </w:rPr>
        <w:t>diela akýmkoľvek spôsobom, použitie a šírenie na akýchkoľvek nosičoch,</w:t>
      </w:r>
    </w:p>
    <w:p w14:paraId="62AC4E5F" w14:textId="77777777" w:rsidR="00D024FE" w:rsidRPr="00CE50AA" w:rsidRDefault="00D024FE" w:rsidP="00FE7939">
      <w:pPr>
        <w:pStyle w:val="Odsekzoznamu"/>
        <w:numPr>
          <w:ilvl w:val="2"/>
          <w:numId w:val="1"/>
        </w:numPr>
        <w:spacing w:after="0" w:line="240" w:lineRule="auto"/>
        <w:ind w:hanging="795"/>
        <w:contextualSpacing w:val="0"/>
        <w:jc w:val="both"/>
        <w:rPr>
          <w:rFonts w:ascii="Times New Roman" w:hAnsi="Times New Roman" w:cs="Times New Roman"/>
          <w:sz w:val="20"/>
          <w:szCs w:val="20"/>
        </w:rPr>
      </w:pPr>
      <w:r w:rsidRPr="00CE50AA">
        <w:rPr>
          <w:rFonts w:ascii="Times New Roman" w:eastAsia="Calibri" w:hAnsi="Times New Roman" w:cs="Times New Roman"/>
          <w:sz w:val="20"/>
          <w:szCs w:val="20"/>
        </w:rPr>
        <w:t>jeho spracovanie, úpravy, adaptáciu a/alebo preklad (tak strojového ako aj zdrojového kódu), usporiadanie alebo iné spracovanie Objednávateľom alebo Objednávateľom poverenými tretími osobami, spôsobmi a za podmienok uvedených v Autorskom zákone,</w:t>
      </w:r>
    </w:p>
    <w:p w14:paraId="07477E90" w14:textId="779EB74B" w:rsidR="00D024FE" w:rsidRPr="00CE50AA" w:rsidRDefault="00D024FE" w:rsidP="00FE7939">
      <w:pPr>
        <w:pStyle w:val="Odsekzoznamu"/>
        <w:numPr>
          <w:ilvl w:val="2"/>
          <w:numId w:val="1"/>
        </w:numPr>
        <w:spacing w:after="0" w:line="240" w:lineRule="auto"/>
        <w:ind w:hanging="795"/>
        <w:contextualSpacing w:val="0"/>
        <w:jc w:val="both"/>
        <w:rPr>
          <w:rFonts w:ascii="Times New Roman" w:hAnsi="Times New Roman" w:cs="Times New Roman"/>
          <w:sz w:val="20"/>
          <w:szCs w:val="20"/>
        </w:rPr>
      </w:pPr>
      <w:r w:rsidRPr="00CE50AA">
        <w:rPr>
          <w:rFonts w:ascii="Times New Roman" w:eastAsia="Calibri" w:hAnsi="Times New Roman" w:cs="Times New Roman"/>
          <w:sz w:val="20"/>
          <w:szCs w:val="20"/>
        </w:rPr>
        <w:t xml:space="preserve">nainštalovanie a spustenie </w:t>
      </w:r>
      <w:r w:rsidR="008F6D8E">
        <w:rPr>
          <w:rFonts w:ascii="Times New Roman" w:eastAsia="Calibri" w:hAnsi="Times New Roman" w:cs="Times New Roman"/>
          <w:sz w:val="20"/>
          <w:szCs w:val="20"/>
        </w:rPr>
        <w:t xml:space="preserve">Autorského </w:t>
      </w:r>
      <w:r w:rsidRPr="00CE50AA">
        <w:rPr>
          <w:rFonts w:ascii="Times New Roman" w:eastAsia="Calibri" w:hAnsi="Times New Roman" w:cs="Times New Roman"/>
          <w:sz w:val="20"/>
          <w:szCs w:val="20"/>
        </w:rPr>
        <w:t>diela na akejkoľvek infraštruktúre,</w:t>
      </w:r>
    </w:p>
    <w:p w14:paraId="5CCF0AF1" w14:textId="77777777" w:rsidR="00D024FE" w:rsidRPr="00CE50AA" w:rsidRDefault="00D024FE" w:rsidP="00FE7939">
      <w:pPr>
        <w:pStyle w:val="Odsekzoznamu"/>
        <w:numPr>
          <w:ilvl w:val="2"/>
          <w:numId w:val="1"/>
        </w:numPr>
        <w:spacing w:after="0" w:line="240" w:lineRule="auto"/>
        <w:ind w:hanging="795"/>
        <w:contextualSpacing w:val="0"/>
        <w:jc w:val="both"/>
        <w:rPr>
          <w:rFonts w:ascii="Times New Roman" w:hAnsi="Times New Roman" w:cs="Times New Roman"/>
          <w:sz w:val="20"/>
          <w:szCs w:val="20"/>
        </w:rPr>
      </w:pPr>
      <w:r w:rsidRPr="00CE50AA">
        <w:rPr>
          <w:rFonts w:ascii="Times New Roman" w:eastAsia="Calibri" w:hAnsi="Times New Roman" w:cs="Times New Roman"/>
          <w:sz w:val="20"/>
          <w:szCs w:val="20"/>
        </w:rPr>
        <w:t>poskytovanie sublicencií,</w:t>
      </w:r>
    </w:p>
    <w:p w14:paraId="0DE394F9" w14:textId="77777777" w:rsidR="00D024FE" w:rsidRPr="00CE50AA" w:rsidRDefault="00D024FE" w:rsidP="00FE7939">
      <w:pPr>
        <w:pStyle w:val="Odsekzoznamu"/>
        <w:numPr>
          <w:ilvl w:val="2"/>
          <w:numId w:val="1"/>
        </w:numPr>
        <w:spacing w:after="0" w:line="240" w:lineRule="auto"/>
        <w:ind w:hanging="795"/>
        <w:contextualSpacing w:val="0"/>
        <w:jc w:val="both"/>
        <w:rPr>
          <w:rFonts w:ascii="Times New Roman" w:hAnsi="Times New Roman" w:cs="Times New Roman"/>
          <w:sz w:val="20"/>
          <w:szCs w:val="20"/>
        </w:rPr>
      </w:pPr>
      <w:r w:rsidRPr="00CE50AA">
        <w:rPr>
          <w:rFonts w:ascii="Times New Roman" w:eastAsia="Calibri" w:hAnsi="Times New Roman" w:cs="Times New Roman"/>
          <w:sz w:val="20"/>
          <w:szCs w:val="20"/>
        </w:rPr>
        <w:t>kopírovanie alebo prekladanie akejkoľvek užívateľskej Dokumentácie poskytovanej v tlačenej podobe, online alebo v elektronickej forme,</w:t>
      </w:r>
    </w:p>
    <w:p w14:paraId="6ED6CAA1" w14:textId="336233E5" w:rsidR="00D024FE" w:rsidRPr="00CE50AA" w:rsidRDefault="00D024FE" w:rsidP="00FE7939">
      <w:pPr>
        <w:pStyle w:val="Odsekzoznamu"/>
        <w:numPr>
          <w:ilvl w:val="2"/>
          <w:numId w:val="1"/>
        </w:numPr>
        <w:spacing w:after="0" w:line="240" w:lineRule="auto"/>
        <w:ind w:hanging="795"/>
        <w:contextualSpacing w:val="0"/>
        <w:jc w:val="both"/>
        <w:rPr>
          <w:rFonts w:ascii="Times New Roman" w:hAnsi="Times New Roman" w:cs="Times New Roman"/>
          <w:sz w:val="20"/>
          <w:szCs w:val="20"/>
        </w:rPr>
      </w:pPr>
      <w:r w:rsidRPr="00CE50AA">
        <w:rPr>
          <w:rFonts w:ascii="Times New Roman" w:eastAsia="Calibri" w:hAnsi="Times New Roman" w:cs="Times New Roman"/>
          <w:sz w:val="20"/>
          <w:szCs w:val="20"/>
        </w:rPr>
        <w:t xml:space="preserve">preinštalovanie </w:t>
      </w:r>
      <w:r w:rsidR="008F6D8E">
        <w:rPr>
          <w:rFonts w:ascii="Times New Roman" w:eastAsia="Calibri" w:hAnsi="Times New Roman" w:cs="Times New Roman"/>
          <w:sz w:val="20"/>
          <w:szCs w:val="20"/>
        </w:rPr>
        <w:t xml:space="preserve">Autorského </w:t>
      </w:r>
      <w:r w:rsidRPr="00CE50AA">
        <w:rPr>
          <w:rFonts w:ascii="Times New Roman" w:eastAsia="Calibri" w:hAnsi="Times New Roman" w:cs="Times New Roman"/>
          <w:sz w:val="20"/>
          <w:szCs w:val="20"/>
        </w:rPr>
        <w:t>diela,</w:t>
      </w:r>
    </w:p>
    <w:p w14:paraId="412868D7" w14:textId="000E3C92" w:rsidR="00D024FE" w:rsidRPr="00CE50AA" w:rsidRDefault="00D024FE" w:rsidP="00FE7939">
      <w:pPr>
        <w:pStyle w:val="Odsekzoznamu"/>
        <w:numPr>
          <w:ilvl w:val="2"/>
          <w:numId w:val="1"/>
        </w:numPr>
        <w:spacing w:after="0" w:line="240" w:lineRule="auto"/>
        <w:ind w:hanging="795"/>
        <w:contextualSpacing w:val="0"/>
        <w:jc w:val="both"/>
        <w:rPr>
          <w:rFonts w:ascii="Times New Roman" w:hAnsi="Times New Roman" w:cs="Times New Roman"/>
          <w:sz w:val="20"/>
          <w:szCs w:val="20"/>
        </w:rPr>
      </w:pPr>
      <w:r w:rsidRPr="00CE50AA">
        <w:rPr>
          <w:rFonts w:ascii="Times New Roman" w:eastAsia="Calibri" w:hAnsi="Times New Roman" w:cs="Times New Roman"/>
          <w:sz w:val="20"/>
          <w:szCs w:val="20"/>
        </w:rPr>
        <w:t xml:space="preserve">použitie </w:t>
      </w:r>
      <w:r w:rsidR="008F6D8E">
        <w:rPr>
          <w:rFonts w:ascii="Times New Roman" w:eastAsia="Calibri" w:hAnsi="Times New Roman" w:cs="Times New Roman"/>
          <w:sz w:val="20"/>
          <w:szCs w:val="20"/>
        </w:rPr>
        <w:t xml:space="preserve">Autorského </w:t>
      </w:r>
      <w:r w:rsidRPr="00CE50AA">
        <w:rPr>
          <w:rFonts w:ascii="Times New Roman" w:eastAsia="Calibri" w:hAnsi="Times New Roman" w:cs="Times New Roman"/>
          <w:sz w:val="20"/>
          <w:szCs w:val="20"/>
        </w:rPr>
        <w:t>diela alebo jeho časti na vytvorenie nového diela,</w:t>
      </w:r>
    </w:p>
    <w:p w14:paraId="464ADEBD" w14:textId="1AC36008" w:rsidR="00D024FE" w:rsidRPr="00CE50AA" w:rsidRDefault="00D024FE" w:rsidP="00FE7939">
      <w:pPr>
        <w:pStyle w:val="Odsekzoznamu"/>
        <w:numPr>
          <w:ilvl w:val="2"/>
          <w:numId w:val="1"/>
        </w:numPr>
        <w:spacing w:after="0" w:line="240" w:lineRule="auto"/>
        <w:ind w:hanging="795"/>
        <w:contextualSpacing w:val="0"/>
        <w:jc w:val="both"/>
        <w:rPr>
          <w:rFonts w:ascii="Times New Roman" w:hAnsi="Times New Roman" w:cs="Times New Roman"/>
          <w:sz w:val="20"/>
          <w:szCs w:val="20"/>
        </w:rPr>
      </w:pPr>
      <w:r w:rsidRPr="00CE50AA">
        <w:rPr>
          <w:rFonts w:ascii="Times New Roman" w:eastAsia="Calibri" w:hAnsi="Times New Roman" w:cs="Times New Roman"/>
          <w:sz w:val="20"/>
          <w:szCs w:val="20"/>
        </w:rPr>
        <w:t xml:space="preserve">integrovanie </w:t>
      </w:r>
      <w:r w:rsidR="008F6D8E">
        <w:rPr>
          <w:rFonts w:ascii="Times New Roman" w:eastAsia="Calibri" w:hAnsi="Times New Roman" w:cs="Times New Roman"/>
          <w:sz w:val="20"/>
          <w:szCs w:val="20"/>
        </w:rPr>
        <w:t xml:space="preserve">Autorského </w:t>
      </w:r>
      <w:r w:rsidRPr="00CE50AA">
        <w:rPr>
          <w:rFonts w:ascii="Times New Roman" w:eastAsia="Calibri" w:hAnsi="Times New Roman" w:cs="Times New Roman"/>
          <w:sz w:val="20"/>
          <w:szCs w:val="20"/>
        </w:rPr>
        <w:t>diela s ďalšími modulmi alebo iným dielom,</w:t>
      </w:r>
    </w:p>
    <w:p w14:paraId="414FE24F" w14:textId="10593EB3" w:rsidR="00D024FE" w:rsidRPr="00CE50AA" w:rsidRDefault="00D024FE" w:rsidP="00FE7939">
      <w:pPr>
        <w:pStyle w:val="Odsekzoznamu"/>
        <w:numPr>
          <w:ilvl w:val="2"/>
          <w:numId w:val="1"/>
        </w:numPr>
        <w:spacing w:after="0" w:line="240" w:lineRule="auto"/>
        <w:ind w:hanging="795"/>
        <w:contextualSpacing w:val="0"/>
        <w:jc w:val="both"/>
        <w:rPr>
          <w:rFonts w:ascii="Times New Roman" w:hAnsi="Times New Roman" w:cs="Times New Roman"/>
          <w:sz w:val="20"/>
          <w:szCs w:val="20"/>
        </w:rPr>
      </w:pPr>
      <w:r w:rsidRPr="00CE50AA">
        <w:rPr>
          <w:rFonts w:ascii="Times New Roman" w:eastAsia="Calibri" w:hAnsi="Times New Roman" w:cs="Times New Roman"/>
          <w:sz w:val="20"/>
          <w:szCs w:val="20"/>
        </w:rPr>
        <w:t xml:space="preserve">zhotovenie záložných kópií </w:t>
      </w:r>
      <w:r w:rsidR="008F6D8E">
        <w:rPr>
          <w:rFonts w:ascii="Times New Roman" w:eastAsia="Calibri" w:hAnsi="Times New Roman" w:cs="Times New Roman"/>
          <w:sz w:val="20"/>
          <w:szCs w:val="20"/>
        </w:rPr>
        <w:t xml:space="preserve">Autorského </w:t>
      </w:r>
      <w:r w:rsidRPr="00CE50AA">
        <w:rPr>
          <w:rFonts w:ascii="Times New Roman" w:eastAsia="Calibri" w:hAnsi="Times New Roman" w:cs="Times New Roman"/>
          <w:sz w:val="20"/>
          <w:szCs w:val="20"/>
        </w:rPr>
        <w:t>diela.</w:t>
      </w:r>
    </w:p>
    <w:p w14:paraId="30A9CEE3" w14:textId="31D7DEBA" w:rsidR="00D024FE" w:rsidRPr="00CE50AA" w:rsidRDefault="00D024FE" w:rsidP="00CE50AA">
      <w:pPr>
        <w:pStyle w:val="Odsekzoznamu"/>
        <w:numPr>
          <w:ilvl w:val="1"/>
          <w:numId w:val="1"/>
        </w:numPr>
        <w:tabs>
          <w:tab w:val="clear" w:pos="2835"/>
        </w:tabs>
        <w:autoSpaceDE w:val="0"/>
        <w:autoSpaceDN w:val="0"/>
        <w:spacing w:after="0" w:line="240" w:lineRule="auto"/>
        <w:ind w:left="567" w:hanging="567"/>
        <w:contextualSpacing w:val="0"/>
        <w:jc w:val="both"/>
        <w:rPr>
          <w:rFonts w:ascii="Times New Roman" w:hAnsi="Times New Roman" w:cs="Times New Roman"/>
          <w:sz w:val="20"/>
          <w:szCs w:val="20"/>
        </w:rPr>
      </w:pPr>
      <w:r w:rsidRPr="00CE50AA">
        <w:rPr>
          <w:rFonts w:ascii="Times New Roman" w:eastAsia="Calibri" w:hAnsi="Times New Roman" w:cs="Times New Roman"/>
          <w:sz w:val="20"/>
          <w:szCs w:val="20"/>
        </w:rPr>
        <w:t xml:space="preserve">Oprávnenie </w:t>
      </w:r>
      <w:r w:rsidR="008F6D8E" w:rsidRPr="004D59A0">
        <w:rPr>
          <w:rFonts w:ascii="Times New Roman" w:eastAsia="Calibri" w:hAnsi="Times New Roman" w:cs="Times New Roman"/>
          <w:sz w:val="20"/>
          <w:szCs w:val="20"/>
        </w:rPr>
        <w:t xml:space="preserve">na výkon práva používať </w:t>
      </w:r>
      <w:r w:rsidR="008F6D8E">
        <w:rPr>
          <w:rFonts w:ascii="Times New Roman" w:eastAsia="Calibri" w:hAnsi="Times New Roman" w:cs="Times New Roman"/>
          <w:sz w:val="20"/>
          <w:szCs w:val="20"/>
        </w:rPr>
        <w:t>A</w:t>
      </w:r>
      <w:r w:rsidRPr="00CE50AA">
        <w:rPr>
          <w:rFonts w:ascii="Times New Roman" w:eastAsia="Calibri" w:hAnsi="Times New Roman" w:cs="Times New Roman"/>
          <w:sz w:val="20"/>
          <w:szCs w:val="20"/>
        </w:rPr>
        <w:t xml:space="preserve">utorské dielo ako aj spracované a/alebo upravené a/alebo preložené </w:t>
      </w:r>
      <w:r w:rsidR="005B3457">
        <w:rPr>
          <w:rFonts w:ascii="Times New Roman" w:eastAsia="Calibri" w:hAnsi="Times New Roman" w:cs="Times New Roman"/>
          <w:sz w:val="20"/>
          <w:szCs w:val="20"/>
        </w:rPr>
        <w:t>A</w:t>
      </w:r>
      <w:r w:rsidRPr="00CE50AA">
        <w:rPr>
          <w:rFonts w:ascii="Times New Roman" w:eastAsia="Calibri" w:hAnsi="Times New Roman" w:cs="Times New Roman"/>
          <w:sz w:val="20"/>
          <w:szCs w:val="20"/>
        </w:rPr>
        <w:t>utorské dielo v rozsahu a spôsobmi podľa tohto článku Zmluvy prechádza pri zániku Objednávateľa na jeho právneho nástupcu.</w:t>
      </w:r>
    </w:p>
    <w:p w14:paraId="7D729A4D" w14:textId="36CA80F1" w:rsidR="00D024FE" w:rsidRPr="00CE50AA" w:rsidRDefault="005B3457" w:rsidP="00CE50AA">
      <w:pPr>
        <w:pStyle w:val="Odsekzoznamu"/>
        <w:numPr>
          <w:ilvl w:val="1"/>
          <w:numId w:val="1"/>
        </w:numPr>
        <w:tabs>
          <w:tab w:val="clear" w:pos="2835"/>
        </w:tabs>
        <w:autoSpaceDE w:val="0"/>
        <w:autoSpaceDN w:val="0"/>
        <w:spacing w:after="0" w:line="240" w:lineRule="auto"/>
        <w:ind w:left="567" w:hanging="567"/>
        <w:contextualSpacing w:val="0"/>
        <w:jc w:val="both"/>
        <w:rPr>
          <w:rFonts w:ascii="Times New Roman" w:hAnsi="Times New Roman" w:cs="Times New Roman"/>
          <w:sz w:val="20"/>
          <w:szCs w:val="20"/>
        </w:rPr>
      </w:pPr>
      <w:r w:rsidRPr="004D59A0">
        <w:rPr>
          <w:rFonts w:ascii="Times New Roman" w:eastAsia="Calibri" w:hAnsi="Times New Roman" w:cs="Times New Roman"/>
          <w:sz w:val="20"/>
          <w:szCs w:val="20"/>
        </w:rPr>
        <w:t>Autorské práva k </w:t>
      </w:r>
      <w:r>
        <w:rPr>
          <w:rFonts w:ascii="Times New Roman" w:eastAsia="Calibri" w:hAnsi="Times New Roman" w:cs="Times New Roman"/>
          <w:sz w:val="20"/>
          <w:szCs w:val="20"/>
        </w:rPr>
        <w:t>A</w:t>
      </w:r>
      <w:r w:rsidR="00D024FE" w:rsidRPr="00CE50AA">
        <w:rPr>
          <w:rFonts w:ascii="Times New Roman" w:eastAsia="Calibri" w:hAnsi="Times New Roman" w:cs="Times New Roman"/>
          <w:sz w:val="20"/>
          <w:szCs w:val="20"/>
        </w:rPr>
        <w:t>utorskému dielu</w:t>
      </w:r>
      <w:r w:rsidRPr="004D59A0">
        <w:rPr>
          <w:rFonts w:ascii="Times New Roman" w:eastAsia="Calibri" w:hAnsi="Times New Roman" w:cs="Times New Roman"/>
          <w:sz w:val="20"/>
          <w:szCs w:val="20"/>
        </w:rPr>
        <w:t xml:space="preserve"> v prípade zániku </w:t>
      </w:r>
      <w:r>
        <w:rPr>
          <w:rFonts w:ascii="Times New Roman" w:eastAsia="Calibri" w:hAnsi="Times New Roman" w:cs="Times New Roman"/>
          <w:sz w:val="20"/>
          <w:szCs w:val="20"/>
        </w:rPr>
        <w:t xml:space="preserve">Zhotoviteľa </w:t>
      </w:r>
      <w:r w:rsidR="00D024FE" w:rsidRPr="00CE50AA">
        <w:rPr>
          <w:rFonts w:ascii="Times New Roman" w:eastAsia="Calibri" w:hAnsi="Times New Roman" w:cs="Times New Roman"/>
          <w:sz w:val="20"/>
          <w:szCs w:val="20"/>
        </w:rPr>
        <w:t xml:space="preserve">prechádzajú v plnej miere na nástupnícky právny subjekt. </w:t>
      </w:r>
      <w:r w:rsidRPr="004D59A0">
        <w:rPr>
          <w:rFonts w:ascii="Times New Roman" w:eastAsia="Calibri" w:hAnsi="Times New Roman" w:cs="Times New Roman"/>
          <w:sz w:val="20"/>
          <w:szCs w:val="20"/>
        </w:rPr>
        <w:t xml:space="preserve">Ak takýto subjekt v deň zániku </w:t>
      </w:r>
      <w:r>
        <w:rPr>
          <w:rFonts w:ascii="Times New Roman" w:eastAsia="Calibri" w:hAnsi="Times New Roman" w:cs="Times New Roman"/>
          <w:sz w:val="20"/>
          <w:szCs w:val="20"/>
        </w:rPr>
        <w:t xml:space="preserve">Zhotoviteľa </w:t>
      </w:r>
      <w:r w:rsidR="00D024FE" w:rsidRPr="00CE50AA">
        <w:rPr>
          <w:rFonts w:ascii="Times New Roman" w:eastAsia="Calibri" w:hAnsi="Times New Roman" w:cs="Times New Roman"/>
          <w:sz w:val="20"/>
          <w:szCs w:val="20"/>
        </w:rPr>
        <w:t xml:space="preserve">nebude ustanovený alebo k takémuto dňu </w:t>
      </w:r>
      <w:r>
        <w:rPr>
          <w:rFonts w:ascii="Times New Roman" w:eastAsia="Calibri" w:hAnsi="Times New Roman" w:cs="Times New Roman"/>
          <w:sz w:val="20"/>
          <w:szCs w:val="20"/>
        </w:rPr>
        <w:t xml:space="preserve">Zhotoviteľ </w:t>
      </w:r>
      <w:r w:rsidR="00C422FF" w:rsidRPr="004D59A0">
        <w:rPr>
          <w:rFonts w:ascii="Times New Roman" w:eastAsia="Calibri" w:hAnsi="Times New Roman" w:cs="Times New Roman"/>
          <w:sz w:val="20"/>
          <w:szCs w:val="20"/>
        </w:rPr>
        <w:t>práva k </w:t>
      </w:r>
      <w:r w:rsidR="00C422FF">
        <w:rPr>
          <w:rFonts w:ascii="Times New Roman" w:eastAsia="Calibri" w:hAnsi="Times New Roman" w:cs="Times New Roman"/>
          <w:sz w:val="20"/>
          <w:szCs w:val="20"/>
        </w:rPr>
        <w:t>A</w:t>
      </w:r>
      <w:r w:rsidR="00D024FE" w:rsidRPr="00CE50AA">
        <w:rPr>
          <w:rFonts w:ascii="Times New Roman" w:eastAsia="Calibri" w:hAnsi="Times New Roman" w:cs="Times New Roman"/>
          <w:sz w:val="20"/>
          <w:szCs w:val="20"/>
        </w:rPr>
        <w:t xml:space="preserve">utorskému dielu neprevedie na iný subjekt, </w:t>
      </w:r>
      <w:r w:rsidR="00C422FF" w:rsidRPr="004D59A0">
        <w:rPr>
          <w:rFonts w:ascii="Times New Roman" w:eastAsia="Calibri" w:hAnsi="Times New Roman" w:cs="Times New Roman"/>
          <w:sz w:val="20"/>
          <w:szCs w:val="20"/>
        </w:rPr>
        <w:t xml:space="preserve">prevádzajú sa autorské práva k </w:t>
      </w:r>
      <w:r w:rsidR="00C422FF">
        <w:rPr>
          <w:rFonts w:ascii="Times New Roman" w:eastAsia="Calibri" w:hAnsi="Times New Roman" w:cs="Times New Roman"/>
          <w:sz w:val="20"/>
          <w:szCs w:val="20"/>
        </w:rPr>
        <w:t>A</w:t>
      </w:r>
      <w:r w:rsidR="00D024FE" w:rsidRPr="00CE50AA">
        <w:rPr>
          <w:rFonts w:ascii="Times New Roman" w:eastAsia="Calibri" w:hAnsi="Times New Roman" w:cs="Times New Roman"/>
          <w:sz w:val="20"/>
          <w:szCs w:val="20"/>
        </w:rPr>
        <w:t xml:space="preserve">utorskému dielu v plnej miere na Objednávateľa a to ku dňu zániku </w:t>
      </w:r>
      <w:r w:rsidR="00C422FF">
        <w:rPr>
          <w:rFonts w:ascii="Times New Roman" w:eastAsia="Calibri" w:hAnsi="Times New Roman" w:cs="Times New Roman"/>
          <w:sz w:val="20"/>
          <w:szCs w:val="20"/>
        </w:rPr>
        <w:t xml:space="preserve">Zhotoviteľa </w:t>
      </w:r>
      <w:r w:rsidR="00D024FE" w:rsidRPr="00CE50AA">
        <w:rPr>
          <w:rFonts w:ascii="Times New Roman" w:eastAsia="Calibri" w:hAnsi="Times New Roman" w:cs="Times New Roman"/>
          <w:sz w:val="20"/>
          <w:szCs w:val="20"/>
        </w:rPr>
        <w:t>bez právneho nástupcu.</w:t>
      </w:r>
    </w:p>
    <w:p w14:paraId="309672E3" w14:textId="471FDAE6" w:rsidR="00D024FE" w:rsidRPr="00CE50AA" w:rsidRDefault="00C422FF" w:rsidP="00CE50AA">
      <w:pPr>
        <w:pStyle w:val="Odsekzoznamu"/>
        <w:numPr>
          <w:ilvl w:val="1"/>
          <w:numId w:val="1"/>
        </w:numPr>
        <w:tabs>
          <w:tab w:val="clear" w:pos="2835"/>
        </w:tabs>
        <w:autoSpaceDE w:val="0"/>
        <w:autoSpaceDN w:val="0"/>
        <w:spacing w:after="0" w:line="240" w:lineRule="auto"/>
        <w:ind w:left="567" w:hanging="567"/>
        <w:contextualSpacing w:val="0"/>
        <w:jc w:val="both"/>
        <w:rPr>
          <w:rFonts w:ascii="Times New Roman" w:hAnsi="Times New Roman" w:cs="Times New Roman"/>
          <w:sz w:val="20"/>
          <w:szCs w:val="20"/>
        </w:rPr>
      </w:pPr>
      <w:r>
        <w:rPr>
          <w:rFonts w:ascii="Times New Roman" w:eastAsia="Calibri" w:hAnsi="Times New Roman" w:cs="Times New Roman"/>
          <w:sz w:val="20"/>
          <w:szCs w:val="20"/>
        </w:rPr>
        <w:t xml:space="preserve">Zhotoviteľ </w:t>
      </w:r>
      <w:r w:rsidR="00D024FE" w:rsidRPr="00CE50AA">
        <w:rPr>
          <w:rFonts w:ascii="Times New Roman" w:eastAsia="Calibri" w:hAnsi="Times New Roman" w:cs="Times New Roman"/>
          <w:sz w:val="20"/>
          <w:szCs w:val="20"/>
        </w:rPr>
        <w:t>odškodní Objedná</w:t>
      </w:r>
      <w:r w:rsidR="004D59A0" w:rsidRPr="004D59A0">
        <w:rPr>
          <w:rFonts w:ascii="Times New Roman" w:eastAsia="Calibri" w:hAnsi="Times New Roman" w:cs="Times New Roman"/>
          <w:sz w:val="20"/>
          <w:szCs w:val="20"/>
        </w:rPr>
        <w:t>vateľa za konanie tretích strán</w:t>
      </w:r>
      <w:r w:rsidR="00D024FE" w:rsidRPr="00CE50AA">
        <w:rPr>
          <w:rFonts w:ascii="Times New Roman" w:eastAsia="Calibri" w:hAnsi="Times New Roman" w:cs="Times New Roman"/>
          <w:sz w:val="20"/>
          <w:szCs w:val="20"/>
        </w:rPr>
        <w:t xml:space="preserve"> v prípade, že dodané</w:t>
      </w:r>
      <w:r w:rsidR="007B4C83">
        <w:rPr>
          <w:rFonts w:ascii="Times New Roman" w:eastAsia="Calibri" w:hAnsi="Times New Roman" w:cs="Times New Roman"/>
          <w:sz w:val="20"/>
          <w:szCs w:val="20"/>
        </w:rPr>
        <w:t xml:space="preserve"> Autorské </w:t>
      </w:r>
      <w:r w:rsidR="00D024FE" w:rsidRPr="00CE50AA">
        <w:rPr>
          <w:rFonts w:ascii="Times New Roman" w:eastAsia="Calibri" w:hAnsi="Times New Roman" w:cs="Times New Roman"/>
          <w:sz w:val="20"/>
          <w:szCs w:val="20"/>
        </w:rPr>
        <w:t xml:space="preserve">dielo alebo jeho časti dodané </w:t>
      </w:r>
      <w:r w:rsidR="007B4C83">
        <w:rPr>
          <w:rFonts w:ascii="Times New Roman" w:eastAsia="Calibri" w:hAnsi="Times New Roman" w:cs="Times New Roman"/>
          <w:sz w:val="20"/>
          <w:szCs w:val="20"/>
        </w:rPr>
        <w:t xml:space="preserve">Zhotoviteľom </w:t>
      </w:r>
      <w:r w:rsidR="00D024FE" w:rsidRPr="00CE50AA">
        <w:rPr>
          <w:rFonts w:ascii="Times New Roman" w:eastAsia="Calibri" w:hAnsi="Times New Roman" w:cs="Times New Roman"/>
          <w:sz w:val="20"/>
          <w:szCs w:val="20"/>
        </w:rPr>
        <w:t>predstavujú porušenie patentových, autorských, databázových práv, práv na výkresy alebo úžitkové vzory, obchodného tajomstva alebo zásah do vlastníckych práv tretej strany.</w:t>
      </w:r>
    </w:p>
    <w:p w14:paraId="5EF9622B" w14:textId="517A0546" w:rsidR="0081003E" w:rsidRPr="00CE50AA" w:rsidRDefault="004D59A0" w:rsidP="00CE50AA">
      <w:pPr>
        <w:pStyle w:val="Odsekzoznamu"/>
        <w:numPr>
          <w:ilvl w:val="1"/>
          <w:numId w:val="1"/>
        </w:numPr>
        <w:tabs>
          <w:tab w:val="clear" w:pos="2835"/>
        </w:tabs>
        <w:autoSpaceDE w:val="0"/>
        <w:autoSpaceDN w:val="0"/>
        <w:spacing w:after="0" w:line="240" w:lineRule="auto"/>
        <w:ind w:left="567" w:hanging="567"/>
        <w:contextualSpacing w:val="0"/>
        <w:jc w:val="both"/>
        <w:rPr>
          <w:rFonts w:ascii="Times New Roman" w:hAnsi="Times New Roman" w:cs="Times New Roman"/>
          <w:sz w:val="20"/>
          <w:szCs w:val="20"/>
        </w:rPr>
      </w:pPr>
      <w:r w:rsidRPr="00CE50AA">
        <w:rPr>
          <w:rFonts w:ascii="Times New Roman" w:eastAsia="Calibri" w:hAnsi="Times New Roman" w:cs="Times New Roman"/>
          <w:sz w:val="20"/>
          <w:szCs w:val="20"/>
        </w:rPr>
        <w:t>V prípade, ak je súč</w:t>
      </w:r>
      <w:r w:rsidR="008D619C">
        <w:rPr>
          <w:rFonts w:ascii="Times New Roman" w:eastAsia="Calibri" w:hAnsi="Times New Roman" w:cs="Times New Roman"/>
          <w:sz w:val="20"/>
          <w:szCs w:val="20"/>
        </w:rPr>
        <w:t>asťou vytvorenia D</w:t>
      </w:r>
      <w:r w:rsidR="00CE50AA" w:rsidRPr="00CE50AA">
        <w:rPr>
          <w:rFonts w:ascii="Times New Roman" w:eastAsia="Calibri" w:hAnsi="Times New Roman" w:cs="Times New Roman"/>
          <w:sz w:val="20"/>
          <w:szCs w:val="20"/>
        </w:rPr>
        <w:t>iela dodávka s</w:t>
      </w:r>
      <w:r w:rsidRPr="00CE50AA">
        <w:rPr>
          <w:rFonts w:ascii="Times New Roman" w:eastAsia="Calibri" w:hAnsi="Times New Roman" w:cs="Times New Roman"/>
          <w:sz w:val="20"/>
          <w:szCs w:val="20"/>
        </w:rPr>
        <w:t xml:space="preserve">oftvéru 3. strán (tzv. podporný softvér) a/alebo databázy (softvér/databáza, ktoré neboli vyvinuté za účelom plnenia Zmluvy), </w:t>
      </w:r>
      <w:r w:rsidR="00CE50AA" w:rsidRPr="00CE50AA">
        <w:rPr>
          <w:rFonts w:ascii="Times New Roman" w:eastAsia="Calibri" w:hAnsi="Times New Roman" w:cs="Times New Roman"/>
          <w:sz w:val="20"/>
          <w:szCs w:val="20"/>
        </w:rPr>
        <w:t xml:space="preserve">Zhotoviteľ </w:t>
      </w:r>
      <w:r w:rsidRPr="00CE50AA">
        <w:rPr>
          <w:rFonts w:ascii="Times New Roman" w:eastAsia="Calibri" w:hAnsi="Times New Roman" w:cs="Times New Roman"/>
          <w:sz w:val="20"/>
          <w:szCs w:val="20"/>
        </w:rPr>
        <w:t>sa zaväzuje zabezpečiť pre Objednávateľa časovo neobmedzenú licenciu na použitie takéhoto softvéru/databázy vo forme, v ktorej túto licenciu poskytuje výrobca a/alebo distribútor tohto softvéru/databázy.</w:t>
      </w:r>
    </w:p>
    <w:p w14:paraId="2A03E826" w14:textId="61790530" w:rsidR="008C4BCE" w:rsidRDefault="008C4BCE" w:rsidP="00CE50AA">
      <w:pPr>
        <w:pStyle w:val="Odsekzoznamu"/>
        <w:numPr>
          <w:ilvl w:val="1"/>
          <w:numId w:val="1"/>
        </w:numPr>
        <w:tabs>
          <w:tab w:val="clear" w:pos="2835"/>
        </w:tabs>
        <w:autoSpaceDE w:val="0"/>
        <w:autoSpaceDN w:val="0"/>
        <w:spacing w:after="0" w:line="240" w:lineRule="auto"/>
        <w:ind w:left="567" w:hanging="567"/>
        <w:contextualSpacing w:val="0"/>
        <w:jc w:val="both"/>
        <w:rPr>
          <w:rFonts w:ascii="Times New Roman" w:hAnsi="Times New Roman" w:cs="Times New Roman"/>
          <w:sz w:val="20"/>
          <w:szCs w:val="20"/>
        </w:rPr>
      </w:pPr>
      <w:r w:rsidRPr="00E21BA0">
        <w:rPr>
          <w:rFonts w:ascii="Times New Roman" w:eastAsia="Calibri" w:hAnsi="Times New Roman" w:cs="Times New Roman"/>
          <w:sz w:val="20"/>
          <w:szCs w:val="20"/>
        </w:rPr>
        <w:t>Cena za lic</w:t>
      </w:r>
      <w:r w:rsidR="0081003E">
        <w:rPr>
          <w:rFonts w:ascii="Times New Roman" w:eastAsia="Calibri" w:hAnsi="Times New Roman" w:cs="Times New Roman"/>
          <w:sz w:val="20"/>
          <w:szCs w:val="20"/>
        </w:rPr>
        <w:t>enciu na používanie Autorského d</w:t>
      </w:r>
      <w:r w:rsidRPr="00E21BA0">
        <w:rPr>
          <w:rFonts w:ascii="Times New Roman" w:eastAsia="Calibri" w:hAnsi="Times New Roman" w:cs="Times New Roman"/>
          <w:sz w:val="20"/>
          <w:szCs w:val="20"/>
        </w:rPr>
        <w:t xml:space="preserve">iela podľa Zmluvy je zahrnutá v Cene Diela podľa </w:t>
      </w:r>
      <w:r>
        <w:rPr>
          <w:rFonts w:ascii="Times New Roman" w:hAnsi="Times New Roman" w:cs="Times New Roman"/>
          <w:sz w:val="20"/>
          <w:szCs w:val="20"/>
        </w:rPr>
        <w:t>Zmluvy. Zmluvné strany sa dohodli, že Objednávateľ nie je povinný udelenú výhradnú licenciu využiť</w:t>
      </w:r>
      <w:r w:rsidR="0081003E">
        <w:rPr>
          <w:rFonts w:ascii="Times New Roman" w:hAnsi="Times New Roman" w:cs="Times New Roman"/>
          <w:sz w:val="20"/>
          <w:szCs w:val="20"/>
        </w:rPr>
        <w:t>.</w:t>
      </w:r>
    </w:p>
    <w:p w14:paraId="7C0C1561" w14:textId="77777777" w:rsidR="00D75474" w:rsidRPr="00246858" w:rsidRDefault="00D75474" w:rsidP="00246858">
      <w:pPr>
        <w:pStyle w:val="Odsekzoznamu"/>
        <w:autoSpaceDE w:val="0"/>
        <w:autoSpaceDN w:val="0"/>
        <w:spacing w:after="0" w:line="240" w:lineRule="auto"/>
        <w:ind w:left="567"/>
        <w:contextualSpacing w:val="0"/>
        <w:jc w:val="both"/>
        <w:rPr>
          <w:rFonts w:ascii="Times New Roman" w:hAnsi="Times New Roman" w:cs="Times New Roman"/>
          <w:sz w:val="20"/>
          <w:szCs w:val="20"/>
        </w:rPr>
      </w:pPr>
    </w:p>
    <w:p w14:paraId="02972DC9" w14:textId="77777777" w:rsidR="007D0765" w:rsidRDefault="00947BF3">
      <w:pPr>
        <w:pStyle w:val="Odsekzoznamu"/>
        <w:numPr>
          <w:ilvl w:val="0"/>
          <w:numId w:val="1"/>
        </w:num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OCHRANA DÔVERNÝCH INFORMÁCIÍ A OSOBNÝCH ÚDAJOV</w:t>
      </w:r>
    </w:p>
    <w:p w14:paraId="7CC434C8" w14:textId="77777777" w:rsidR="007D0765" w:rsidRDefault="007D0765">
      <w:pPr>
        <w:pStyle w:val="Odsekzoznamu"/>
        <w:spacing w:after="0" w:line="240" w:lineRule="auto"/>
        <w:ind w:left="0"/>
        <w:rPr>
          <w:rFonts w:ascii="Times New Roman" w:hAnsi="Times New Roman" w:cs="Times New Roman"/>
          <w:sz w:val="20"/>
          <w:szCs w:val="20"/>
        </w:rPr>
      </w:pPr>
    </w:p>
    <w:p w14:paraId="0E29E8C7" w14:textId="02C47BC1" w:rsidR="007D0765" w:rsidRDefault="00947BF3">
      <w:pPr>
        <w:pStyle w:val="Bezriadkovania"/>
        <w:numPr>
          <w:ilvl w:val="1"/>
          <w:numId w:val="1"/>
        </w:numPr>
        <w:tabs>
          <w:tab w:val="clear" w:pos="2835"/>
          <w:tab w:val="num" w:pos="6521"/>
        </w:tabs>
        <w:ind w:left="567" w:hanging="567"/>
        <w:jc w:val="both"/>
        <w:rPr>
          <w:rFonts w:ascii="Times New Roman" w:eastAsia="Calibri" w:hAnsi="Times New Roman"/>
          <w:sz w:val="20"/>
          <w:szCs w:val="20"/>
        </w:rPr>
      </w:pPr>
      <w:r>
        <w:rPr>
          <w:rFonts w:ascii="Times New Roman" w:eastAsia="Calibri" w:hAnsi="Times New Roman"/>
          <w:sz w:val="20"/>
          <w:szCs w:val="20"/>
        </w:rPr>
        <w:t xml:space="preserve">Ak Zhotoviteľ pri plnení predmetu Zmluvy bude spracúvať v mene Objednávateľa osobné údaje dotknutých osôb, a teda bude vystupovať v postavení sprostredkovateľa v zmysle článku 4 ods. 8 </w:t>
      </w:r>
      <w:r w:rsidR="00CE50AA">
        <w:rPr>
          <w:rFonts w:ascii="Times New Roman" w:eastAsia="Calibri" w:hAnsi="Times New Roman"/>
          <w:sz w:val="20"/>
          <w:szCs w:val="20"/>
        </w:rPr>
        <w:t>N</w:t>
      </w:r>
      <w:r>
        <w:rPr>
          <w:rFonts w:ascii="Times New Roman" w:eastAsia="Calibri" w:hAnsi="Times New Roman"/>
          <w:sz w:val="20"/>
          <w:szCs w:val="20"/>
        </w:rPr>
        <w:t xml:space="preserve">ariadenia GDPR a § 5 písm. p) Zákona o ochrane osobných údajov, Zmluvné strany sa zaväzujú uzatvoriť zmluvu o poverení spracúvaním osobných údajov v zmysle článku 28 </w:t>
      </w:r>
      <w:r w:rsidR="00CE50AA">
        <w:rPr>
          <w:rFonts w:ascii="Times New Roman" w:eastAsia="Calibri" w:hAnsi="Times New Roman"/>
          <w:sz w:val="20"/>
          <w:szCs w:val="20"/>
        </w:rPr>
        <w:t xml:space="preserve">Nariadenia </w:t>
      </w:r>
      <w:r>
        <w:rPr>
          <w:rFonts w:ascii="Times New Roman" w:eastAsia="Calibri" w:hAnsi="Times New Roman"/>
          <w:sz w:val="20"/>
          <w:szCs w:val="20"/>
        </w:rPr>
        <w:t xml:space="preserve">GDPR a § 34 Zákona o ochrane osobných údajov, a to súčasne s uzatvorením Zmluvy. V zmluve o poverení spracúvaním osobných údajov podľa predchádzajúcej vety Zmluvné strany vymedzia predmet a dobu spracúvania osobných údajov, povahu a účel spracúvania, zoznam alebo rozsah osobných údajov, kategórie dotknutých osôb a povinnosti a práva Objednávateľa ako prevádzkovateľa, ako i ustanovia ďalšie práva a povinnosti v súlade so Zákonom o ochrane osobných údajov. </w:t>
      </w:r>
    </w:p>
    <w:p w14:paraId="78D3D81B" w14:textId="46CC5E79" w:rsidR="007D0765" w:rsidRDefault="00947BF3">
      <w:pPr>
        <w:pStyle w:val="Bezriadkovania"/>
        <w:numPr>
          <w:ilvl w:val="1"/>
          <w:numId w:val="1"/>
        </w:numPr>
        <w:tabs>
          <w:tab w:val="clear" w:pos="2835"/>
          <w:tab w:val="num" w:pos="6521"/>
        </w:tabs>
        <w:ind w:left="567" w:hanging="567"/>
        <w:jc w:val="both"/>
        <w:rPr>
          <w:rFonts w:ascii="Times New Roman" w:eastAsia="Calibri" w:hAnsi="Times New Roman"/>
          <w:sz w:val="20"/>
          <w:szCs w:val="20"/>
        </w:rPr>
      </w:pPr>
      <w:r>
        <w:rPr>
          <w:rFonts w:ascii="Times New Roman" w:eastAsia="Calibri" w:hAnsi="Times New Roman"/>
          <w:sz w:val="20"/>
          <w:szCs w:val="20"/>
        </w:rPr>
        <w:t>Zmluvné strany sú povinné zaviazať mlčanlivosťou o osobných údajoch fyzické osoby, ktoré pri plnení Zmluvy prídu do styku s osobnými údajmi, pričom povinnosť mlčanlivosti trvá aj po skončení pracovného pomeru alebo obdobného pracovného vzťahu fyzických osôb.</w:t>
      </w:r>
    </w:p>
    <w:p w14:paraId="72167E63" w14:textId="2A3C8442" w:rsidR="007D0765" w:rsidRDefault="00947BF3">
      <w:pPr>
        <w:pStyle w:val="Bezriadkovania"/>
        <w:numPr>
          <w:ilvl w:val="1"/>
          <w:numId w:val="1"/>
        </w:numPr>
        <w:tabs>
          <w:tab w:val="clear" w:pos="2835"/>
          <w:tab w:val="num" w:pos="6521"/>
        </w:tabs>
        <w:ind w:left="567" w:hanging="567"/>
        <w:jc w:val="both"/>
        <w:rPr>
          <w:rFonts w:ascii="Times New Roman" w:eastAsia="Calibri" w:hAnsi="Times New Roman"/>
          <w:sz w:val="20"/>
          <w:szCs w:val="20"/>
        </w:rPr>
      </w:pPr>
      <w:r>
        <w:rPr>
          <w:rFonts w:ascii="Times New Roman" w:eastAsia="Calibri" w:hAnsi="Times New Roman"/>
          <w:sz w:val="20"/>
          <w:szCs w:val="20"/>
        </w:rPr>
        <w:t xml:space="preserve">Zmluvné strany sú povinné zachovávať mlčanlivosť o všetkých Dôverných informáciách, ktoré získali v súvislosti s plnením Zmluvy, zabezpečiť ich ochranu a utajenie, zaobchádzať s Dôvernými informáciami ako s vlastnými dôvernými údajmi, vždy však najmenej v rozsahu primeranej odbornej starostlivosti, najmä </w:t>
      </w:r>
      <w:r>
        <w:rPr>
          <w:rFonts w:ascii="Times New Roman" w:eastAsia="Calibri" w:hAnsi="Times New Roman"/>
          <w:sz w:val="20"/>
          <w:szCs w:val="20"/>
        </w:rPr>
        <w:lastRenderedPageBreak/>
        <w:t xml:space="preserve">chrániť ich pred poškodením, stratou, zničením, odcudzením, znehodnotením, akýmkoľvek iným sprístupnením alebo vyzradením akýmkoľvek tretím stranám, resp. osobám, alebo ich zverejnením a použiť Dôverné informácie výhradne na účely plnenia predmetu Zmluvy a v súlade s právnymi predpismi, ktoré upravujú nakladanie s takými Dôvernými informáciami a nepoužiť ich na žiadne iné účely. </w:t>
      </w:r>
      <w:bookmarkStart w:id="85" w:name="_Ref104469964"/>
    </w:p>
    <w:p w14:paraId="63FBA276" w14:textId="77777777" w:rsidR="007D0765" w:rsidRDefault="00947BF3">
      <w:pPr>
        <w:pStyle w:val="Bezriadkovania"/>
        <w:numPr>
          <w:ilvl w:val="1"/>
          <w:numId w:val="1"/>
        </w:numPr>
        <w:tabs>
          <w:tab w:val="clear" w:pos="2835"/>
          <w:tab w:val="num" w:pos="6521"/>
        </w:tabs>
        <w:ind w:left="567" w:hanging="567"/>
        <w:jc w:val="both"/>
        <w:rPr>
          <w:rFonts w:ascii="Times New Roman" w:eastAsia="Calibri" w:hAnsi="Times New Roman"/>
          <w:sz w:val="20"/>
          <w:szCs w:val="20"/>
        </w:rPr>
      </w:pPr>
      <w:bookmarkStart w:id="86" w:name="_Ref123728148"/>
      <w:r>
        <w:rPr>
          <w:rFonts w:ascii="Times New Roman" w:eastAsia="Calibri" w:hAnsi="Times New Roman"/>
          <w:sz w:val="20"/>
          <w:szCs w:val="20"/>
        </w:rPr>
        <w:t>Zmluvná strana nie je oprávnená bez predchádzajúceho písomného súhlasu druhej Zmluvnej strany Dôverné informácie poskytnúť, odovzdať, oznámiť, sprístupniť, zverejniť, publikovať, rozširovať, vyzradiť, ani inak umožniť ich sprístupnenie alebo vyzradenie tretím stranám resp. osobám, s výnimkou:</w:t>
      </w:r>
      <w:bookmarkEnd w:id="85"/>
      <w:bookmarkEnd w:id="86"/>
      <w:r>
        <w:rPr>
          <w:rFonts w:ascii="Times New Roman" w:eastAsia="Calibri" w:hAnsi="Times New Roman"/>
          <w:sz w:val="20"/>
          <w:szCs w:val="20"/>
        </w:rPr>
        <w:t xml:space="preserve"> </w:t>
      </w:r>
    </w:p>
    <w:p w14:paraId="47946481" w14:textId="22C28FA3" w:rsidR="007D0765" w:rsidRDefault="00947BF3">
      <w:pPr>
        <w:pStyle w:val="Bezriadkovania"/>
        <w:numPr>
          <w:ilvl w:val="2"/>
          <w:numId w:val="1"/>
        </w:numPr>
        <w:tabs>
          <w:tab w:val="num" w:pos="2410"/>
        </w:tabs>
        <w:ind w:left="1276" w:hanging="709"/>
        <w:jc w:val="both"/>
        <w:rPr>
          <w:rFonts w:ascii="Times New Roman" w:eastAsia="Calibri" w:hAnsi="Times New Roman"/>
          <w:sz w:val="20"/>
          <w:szCs w:val="20"/>
        </w:rPr>
      </w:pPr>
      <w:r>
        <w:rPr>
          <w:rFonts w:ascii="Times New Roman" w:hAnsi="Times New Roman"/>
          <w:snapToGrid w:val="0"/>
          <w:sz w:val="20"/>
          <w:szCs w:val="20"/>
        </w:rPr>
        <w:t>odborných poradcov Zmluvnej strany (vrátane právnych, účtovných, daňových a iných poradcov, alebo audítorov), ktorí sú buď viazaní všeobecnou profesionálnou povinnosťou mlčanlivosti stanovenou alebo uloženou zákonom alebo sú povinní zachovávať mlčanlivosť na základe písomnej dohody vopred uzatvorenej so Zmluvnou stranou, najmenej v rozsahu a za podmienok upravených pre Zmluvné strany v Zmluve,</w:t>
      </w:r>
    </w:p>
    <w:p w14:paraId="22E08853" w14:textId="49055544" w:rsidR="007D0765" w:rsidRPr="00246858" w:rsidRDefault="00947BF3" w:rsidP="00246858">
      <w:pPr>
        <w:pStyle w:val="Bezriadkovania"/>
        <w:numPr>
          <w:ilvl w:val="2"/>
          <w:numId w:val="1"/>
        </w:numPr>
        <w:tabs>
          <w:tab w:val="num" w:pos="2410"/>
        </w:tabs>
        <w:ind w:left="1276" w:hanging="709"/>
        <w:jc w:val="both"/>
        <w:rPr>
          <w:rFonts w:ascii="Times New Roman" w:eastAsia="Calibri" w:hAnsi="Times New Roman"/>
          <w:sz w:val="20"/>
          <w:szCs w:val="20"/>
        </w:rPr>
      </w:pPr>
      <w:r>
        <w:rPr>
          <w:rFonts w:ascii="Times New Roman" w:hAnsi="Times New Roman"/>
          <w:snapToGrid w:val="0"/>
          <w:sz w:val="20"/>
          <w:szCs w:val="20"/>
        </w:rPr>
        <w:t>ovládanej osoby Zmluvnej strany; ovládajúcej osoby Zmluvnej strany; osoby, vo vzťahu ku ktorej má</w:t>
      </w:r>
      <w:r>
        <w:rPr>
          <w:rFonts w:ascii="Times New Roman" w:eastAsia="Calibri" w:hAnsi="Times New Roman"/>
          <w:sz w:val="20"/>
          <w:szCs w:val="20"/>
        </w:rPr>
        <w:t xml:space="preserve"> ovládajúca osoba Zmluvnej strany postavenie ovládanej osoby alebo podobné postavenie; a osoby, v ktorej má ovládajúca osoba Zmluvnej strany postavenie ovládajúcej osoby alebo podobné postavenie, pričom uvedené osoby musia byť vo vzťahu k ochrane Dôverných informácií viazané povinnosťou zachovávania mlčanlivosti a povinnosťou zabezpečenia ochrany a utajenia Dôverných informácií </w:t>
      </w:r>
      <w:r>
        <w:rPr>
          <w:rFonts w:ascii="Times New Roman" w:hAnsi="Times New Roman"/>
          <w:snapToGrid w:val="0"/>
          <w:sz w:val="20"/>
          <w:szCs w:val="20"/>
        </w:rPr>
        <w:t>najmenej v rozsahu a za podmienok upravených pre Zmluvné strany v  Zmluve</w:t>
      </w:r>
      <w:r>
        <w:rPr>
          <w:rFonts w:ascii="Times New Roman" w:eastAsia="Calibri" w:hAnsi="Times New Roman"/>
          <w:sz w:val="20"/>
          <w:szCs w:val="20"/>
        </w:rPr>
        <w:t xml:space="preserve">, čo sa Zmluvné strany zaväzujú zabezpečiť ešte pred </w:t>
      </w:r>
      <w:r w:rsidR="00CE50AA">
        <w:rPr>
          <w:rFonts w:ascii="Times New Roman" w:eastAsia="Calibri" w:hAnsi="Times New Roman"/>
          <w:sz w:val="20"/>
          <w:szCs w:val="20"/>
        </w:rPr>
        <w:t xml:space="preserve">poskytnutím alebo oznámením alebo sprístupnením </w:t>
      </w:r>
      <w:r w:rsidRPr="00246858">
        <w:rPr>
          <w:rFonts w:ascii="Times New Roman" w:eastAsia="Calibri" w:hAnsi="Times New Roman"/>
          <w:sz w:val="20"/>
          <w:szCs w:val="20"/>
        </w:rPr>
        <w:t>Dôverných informácií týmto osobám</w:t>
      </w:r>
      <w:r w:rsidRPr="00246858">
        <w:rPr>
          <w:rFonts w:ascii="Times New Roman" w:hAnsi="Times New Roman"/>
          <w:snapToGrid w:val="0"/>
          <w:sz w:val="20"/>
          <w:szCs w:val="20"/>
        </w:rPr>
        <w:t>,</w:t>
      </w:r>
      <w:r w:rsidRPr="00246858">
        <w:rPr>
          <w:rFonts w:ascii="Times New Roman" w:eastAsia="Calibri" w:hAnsi="Times New Roman"/>
          <w:sz w:val="20"/>
          <w:szCs w:val="20"/>
        </w:rPr>
        <w:t xml:space="preserve"> a na tento účel uzatvoriť s týmito osobami písomnú dohodu o mlčanlivosti,</w:t>
      </w:r>
    </w:p>
    <w:p w14:paraId="1ADA9B5E" w14:textId="047DFCCB" w:rsidR="007D0765" w:rsidRDefault="00947BF3">
      <w:pPr>
        <w:pStyle w:val="Bezriadkovania"/>
        <w:numPr>
          <w:ilvl w:val="2"/>
          <w:numId w:val="1"/>
        </w:numPr>
        <w:tabs>
          <w:tab w:val="num" w:pos="2410"/>
        </w:tabs>
        <w:ind w:left="1276" w:hanging="709"/>
        <w:jc w:val="both"/>
        <w:rPr>
          <w:rFonts w:ascii="Times New Roman" w:eastAsia="Calibri" w:hAnsi="Times New Roman"/>
          <w:sz w:val="20"/>
          <w:szCs w:val="20"/>
        </w:rPr>
      </w:pPr>
      <w:r>
        <w:rPr>
          <w:rFonts w:ascii="Times New Roman" w:eastAsia="Calibri" w:hAnsi="Times New Roman"/>
          <w:sz w:val="20"/>
          <w:szCs w:val="20"/>
        </w:rPr>
        <w:t xml:space="preserve">Subdodávateľov, ak sa </w:t>
      </w:r>
      <w:r w:rsidR="00F43D08">
        <w:rPr>
          <w:rFonts w:ascii="Times New Roman" w:eastAsia="Calibri" w:hAnsi="Times New Roman"/>
          <w:sz w:val="20"/>
          <w:szCs w:val="20"/>
        </w:rPr>
        <w:t>S</w:t>
      </w:r>
      <w:r>
        <w:rPr>
          <w:rFonts w:ascii="Times New Roman" w:eastAsia="Calibri" w:hAnsi="Times New Roman"/>
          <w:sz w:val="20"/>
          <w:szCs w:val="20"/>
        </w:rPr>
        <w:t xml:space="preserve">ubdodávateľ podieľa na plnení podľa Zmluvy, a ak je to potrebné pre účely plnenia povinností Zhotoviteľa podľa Zmluvy, pričom Subdodávateľ musí byť vo vzťahu k ochrane Dôverných informácií viazaný povinnosťou zachovávania mlčanlivosti a povinnosťou zabezpečenia ochrany a utajenia Dôverných informácií </w:t>
      </w:r>
      <w:r>
        <w:rPr>
          <w:rFonts w:ascii="Times New Roman" w:hAnsi="Times New Roman"/>
          <w:snapToGrid w:val="0"/>
          <w:sz w:val="20"/>
          <w:szCs w:val="20"/>
        </w:rPr>
        <w:t>najmenej v rozsahu a za podmienok upravených pre Zmluvné strany v Zmluve</w:t>
      </w:r>
      <w:r>
        <w:rPr>
          <w:rFonts w:ascii="Times New Roman" w:eastAsia="Calibri" w:hAnsi="Times New Roman"/>
          <w:sz w:val="20"/>
          <w:szCs w:val="20"/>
        </w:rPr>
        <w:t>, čo sa Zmluvné strany zaväzujú zabezpečiť ešte pred poskytnutím/oznámením/sprístupnením Dôverných informácií týmto Subdodávateľom</w:t>
      </w:r>
      <w:r>
        <w:rPr>
          <w:rFonts w:ascii="Times New Roman" w:hAnsi="Times New Roman"/>
          <w:snapToGrid w:val="0"/>
          <w:sz w:val="20"/>
          <w:szCs w:val="20"/>
        </w:rPr>
        <w:t>,</w:t>
      </w:r>
      <w:r>
        <w:rPr>
          <w:rFonts w:ascii="Times New Roman" w:eastAsia="Calibri" w:hAnsi="Times New Roman"/>
          <w:sz w:val="20"/>
          <w:szCs w:val="20"/>
        </w:rPr>
        <w:t xml:space="preserve"> a</w:t>
      </w:r>
      <w:r w:rsidR="00F43D08">
        <w:rPr>
          <w:rFonts w:ascii="Times New Roman" w:eastAsia="Calibri" w:hAnsi="Times New Roman"/>
          <w:sz w:val="20"/>
          <w:szCs w:val="20"/>
        </w:rPr>
        <w:t xml:space="preserve">  </w:t>
      </w:r>
      <w:r>
        <w:rPr>
          <w:rFonts w:ascii="Times New Roman" w:eastAsia="Calibri" w:hAnsi="Times New Roman"/>
          <w:sz w:val="20"/>
          <w:szCs w:val="20"/>
        </w:rPr>
        <w:t>na tento účel uzatvoriť s týmito Subdodávateľmi písomnú dohodu o mlčanlivosti,</w:t>
      </w:r>
    </w:p>
    <w:p w14:paraId="7163C234" w14:textId="42B75FE8" w:rsidR="008D619C" w:rsidRPr="008D619C" w:rsidRDefault="00947BF3" w:rsidP="008D619C">
      <w:pPr>
        <w:pStyle w:val="Bezriadkovania"/>
        <w:numPr>
          <w:ilvl w:val="1"/>
          <w:numId w:val="1"/>
        </w:numPr>
        <w:tabs>
          <w:tab w:val="clear" w:pos="2835"/>
          <w:tab w:val="num" w:pos="6521"/>
        </w:tabs>
        <w:ind w:left="567" w:hanging="567"/>
        <w:jc w:val="both"/>
        <w:rPr>
          <w:rFonts w:ascii="Times New Roman" w:eastAsia="Calibri" w:hAnsi="Times New Roman"/>
          <w:sz w:val="20"/>
          <w:szCs w:val="20"/>
        </w:rPr>
      </w:pPr>
      <w:r>
        <w:rPr>
          <w:rFonts w:ascii="Times New Roman" w:eastAsia="Calibri" w:hAnsi="Times New Roman"/>
          <w:sz w:val="20"/>
          <w:szCs w:val="20"/>
        </w:rPr>
        <w:t>Povinnosť Zmluvných strán zachovávať mlčanlivosť o Dôverných informáciách, ktoré získali v súvislosti s plnením Zmluvy sa nevzťahuje na Dôverné informácie, ktoré:</w:t>
      </w:r>
    </w:p>
    <w:p w14:paraId="477EBFA1" w14:textId="77777777" w:rsidR="007D0765" w:rsidRDefault="00947BF3">
      <w:pPr>
        <w:pStyle w:val="Bezriadkovania"/>
        <w:numPr>
          <w:ilvl w:val="2"/>
          <w:numId w:val="1"/>
        </w:numPr>
        <w:tabs>
          <w:tab w:val="num" w:pos="2410"/>
        </w:tabs>
        <w:ind w:left="1276" w:hanging="709"/>
        <w:jc w:val="both"/>
        <w:rPr>
          <w:rFonts w:ascii="Times New Roman" w:eastAsia="Calibri" w:hAnsi="Times New Roman"/>
          <w:sz w:val="20"/>
          <w:szCs w:val="20"/>
        </w:rPr>
      </w:pPr>
      <w:r>
        <w:rPr>
          <w:rFonts w:ascii="Times New Roman" w:eastAsia="Calibri" w:hAnsi="Times New Roman"/>
          <w:sz w:val="20"/>
          <w:szCs w:val="20"/>
        </w:rPr>
        <w:t>boli zverejnené už pred podpisom Zmluvy;</w:t>
      </w:r>
    </w:p>
    <w:p w14:paraId="648A577B" w14:textId="7635BF70" w:rsidR="007D0765" w:rsidRDefault="00947BF3">
      <w:pPr>
        <w:pStyle w:val="Bezriadkovania"/>
        <w:numPr>
          <w:ilvl w:val="2"/>
          <w:numId w:val="1"/>
        </w:numPr>
        <w:tabs>
          <w:tab w:val="num" w:pos="2410"/>
        </w:tabs>
        <w:ind w:left="1276" w:hanging="709"/>
        <w:jc w:val="both"/>
        <w:rPr>
          <w:rFonts w:ascii="Times New Roman" w:eastAsia="Calibri" w:hAnsi="Times New Roman"/>
          <w:sz w:val="20"/>
          <w:szCs w:val="20"/>
        </w:rPr>
      </w:pPr>
      <w:r>
        <w:rPr>
          <w:rFonts w:ascii="Times New Roman" w:eastAsia="Calibri" w:hAnsi="Times New Roman"/>
          <w:sz w:val="20"/>
          <w:szCs w:val="20"/>
        </w:rPr>
        <w:t xml:space="preserve">sa stanú všeobecne a verejne dostupné po podpise Zmluvy inak ako porušením povinností mlčanlivosti podľa Zmluvy </w:t>
      </w:r>
      <w:r>
        <w:rPr>
          <w:rFonts w:ascii="Times New Roman" w:hAnsi="Times New Roman"/>
          <w:sz w:val="20"/>
          <w:szCs w:val="20"/>
        </w:rPr>
        <w:t xml:space="preserve">alebo </w:t>
      </w:r>
      <w:r>
        <w:rPr>
          <w:rFonts w:ascii="Times New Roman" w:eastAsia="Calibri" w:hAnsi="Times New Roman"/>
          <w:sz w:val="20"/>
          <w:szCs w:val="20"/>
        </w:rPr>
        <w:t>porušením povinnosti zachovávať mlčanlivosť zo strany inej osoby, ktorej Zmluvné strany poskytli Dôverné informácie na základe Zmluvy</w:t>
      </w:r>
      <w:r w:rsidR="00721965">
        <w:rPr>
          <w:rFonts w:ascii="Times New Roman" w:eastAsia="Calibri" w:hAnsi="Times New Roman"/>
          <w:sz w:val="20"/>
          <w:szCs w:val="20"/>
        </w:rPr>
        <w:t>;</w:t>
      </w:r>
    </w:p>
    <w:p w14:paraId="2A4AFB47" w14:textId="77777777" w:rsidR="007D0765" w:rsidRDefault="00947BF3">
      <w:pPr>
        <w:pStyle w:val="Bezriadkovania"/>
        <w:numPr>
          <w:ilvl w:val="2"/>
          <w:numId w:val="1"/>
        </w:numPr>
        <w:tabs>
          <w:tab w:val="num" w:pos="2410"/>
        </w:tabs>
        <w:ind w:left="1276" w:hanging="709"/>
        <w:jc w:val="both"/>
        <w:rPr>
          <w:rFonts w:ascii="Times New Roman" w:eastAsia="Calibri" w:hAnsi="Times New Roman"/>
          <w:sz w:val="20"/>
          <w:szCs w:val="20"/>
        </w:rPr>
      </w:pPr>
      <w:r>
        <w:rPr>
          <w:rFonts w:ascii="Times New Roman" w:eastAsia="Calibri" w:hAnsi="Times New Roman"/>
          <w:sz w:val="20"/>
          <w:szCs w:val="20"/>
        </w:rPr>
        <w:t xml:space="preserve">majú byť sprístupnené na základe povinnosti stanovenej zákonom, rozhodnutím súdu, prokuratúry alebo na základe iného záväzného rozhodnutia príslušného orgánu; </w:t>
      </w:r>
    </w:p>
    <w:p w14:paraId="1996945C" w14:textId="77777777" w:rsidR="007D0765" w:rsidRDefault="00947BF3">
      <w:pPr>
        <w:pStyle w:val="Bezriadkovania"/>
        <w:numPr>
          <w:ilvl w:val="2"/>
          <w:numId w:val="1"/>
        </w:numPr>
        <w:tabs>
          <w:tab w:val="num" w:pos="2410"/>
        </w:tabs>
        <w:ind w:left="1276" w:hanging="709"/>
        <w:jc w:val="both"/>
        <w:rPr>
          <w:rFonts w:ascii="Times New Roman" w:eastAsia="Calibri" w:hAnsi="Times New Roman"/>
          <w:sz w:val="20"/>
          <w:szCs w:val="20"/>
        </w:rPr>
      </w:pPr>
      <w:r>
        <w:rPr>
          <w:rFonts w:ascii="Times New Roman" w:eastAsia="Calibri" w:hAnsi="Times New Roman"/>
          <w:sz w:val="20"/>
          <w:szCs w:val="20"/>
        </w:rPr>
        <w:t>boli získané Zhotoviteľom, resp. Objednávateľom od tretej strany, ktorá ich legitímne získala alebo vyvinula, a ktorá nemá žiadnu povinnosť, ktorá by obmedzovala ich zverejňovanie.</w:t>
      </w:r>
    </w:p>
    <w:p w14:paraId="40C63E6D" w14:textId="75B87342" w:rsidR="007D0765" w:rsidRDefault="00947BF3">
      <w:pPr>
        <w:pStyle w:val="Bezriadkovania"/>
        <w:numPr>
          <w:ilvl w:val="1"/>
          <w:numId w:val="1"/>
        </w:numPr>
        <w:tabs>
          <w:tab w:val="clear" w:pos="2835"/>
          <w:tab w:val="num" w:pos="6521"/>
        </w:tabs>
        <w:ind w:left="567" w:hanging="567"/>
        <w:jc w:val="both"/>
        <w:rPr>
          <w:rFonts w:ascii="Times New Roman" w:eastAsia="Calibri" w:hAnsi="Times New Roman"/>
          <w:sz w:val="20"/>
          <w:szCs w:val="20"/>
        </w:rPr>
      </w:pPr>
      <w:r>
        <w:rPr>
          <w:rFonts w:ascii="Times New Roman" w:eastAsia="Calibri" w:hAnsi="Times New Roman"/>
          <w:sz w:val="20"/>
          <w:szCs w:val="20"/>
        </w:rPr>
        <w:t>Povinnosti Zmluvných strán zachovávať mlčanlivosť o Dôverných informáciách a zabezpečiť ich ochranu a utajenie podľa Zmluvy trvá aj po skončení Zmluvy, bez ohľadu na to, či Dielo bolo riadne zhotovené a odovzdané, a to po dobu 10 rokov od termínu stanoveného touto Zmluvou pre zhotovenie celého Diela. V prípade ukončenia účinnosti niektorých ustanovení Zmluvy nie sú dotknuté ustanovenia Zmluvy o ochrane Dôverných informácií, pokiaľ sa Zmluvné strany nedohodnú inak.</w:t>
      </w:r>
    </w:p>
    <w:p w14:paraId="1055AD7F" w14:textId="402AA76F" w:rsidR="007D0765" w:rsidRDefault="00947BF3">
      <w:pPr>
        <w:pStyle w:val="Bezriadkovania"/>
        <w:numPr>
          <w:ilvl w:val="1"/>
          <w:numId w:val="1"/>
        </w:numPr>
        <w:tabs>
          <w:tab w:val="clear" w:pos="2835"/>
          <w:tab w:val="num" w:pos="6521"/>
        </w:tabs>
        <w:ind w:left="567" w:hanging="567"/>
        <w:jc w:val="both"/>
        <w:rPr>
          <w:rFonts w:ascii="Times New Roman" w:eastAsia="Calibri" w:hAnsi="Times New Roman"/>
          <w:sz w:val="20"/>
          <w:szCs w:val="20"/>
        </w:rPr>
      </w:pPr>
      <w:r>
        <w:rPr>
          <w:rFonts w:ascii="Times New Roman" w:eastAsia="Calibri" w:hAnsi="Times New Roman"/>
          <w:sz w:val="20"/>
          <w:szCs w:val="20"/>
        </w:rPr>
        <w:t>Zmluvné strany sú povinné zabezpečiť utajenie, ochranu Dôverných informácií a dodržiavanie povinnosti mlčanlivosti vo vzťahu k Dôverným informáciám aj zo strany svojich štatutárnych orgánov, ich členov a zamestnancov podieľajúcich sa na plnení Zmluvy, pokiaľ im takéto Dôverné informácie boli poskytnuté, a to podpísaním vyhlásenia o mlčanlivosti zo strany príslušného člena štatutárneho orgánu alebo zamestnanca.</w:t>
      </w:r>
    </w:p>
    <w:p w14:paraId="41EDA911" w14:textId="4DC4D881" w:rsidR="007D0765" w:rsidRDefault="00947BF3">
      <w:pPr>
        <w:pStyle w:val="Bezriadkovania"/>
        <w:numPr>
          <w:ilvl w:val="1"/>
          <w:numId w:val="1"/>
        </w:numPr>
        <w:tabs>
          <w:tab w:val="clear" w:pos="2835"/>
          <w:tab w:val="num" w:pos="6521"/>
        </w:tabs>
        <w:ind w:left="567" w:hanging="567"/>
        <w:jc w:val="both"/>
        <w:rPr>
          <w:rFonts w:ascii="Times New Roman" w:eastAsia="Calibri" w:hAnsi="Times New Roman"/>
          <w:sz w:val="20"/>
          <w:szCs w:val="20"/>
        </w:rPr>
      </w:pPr>
      <w:r>
        <w:rPr>
          <w:rFonts w:ascii="Times New Roman" w:eastAsia="Calibri" w:hAnsi="Times New Roman"/>
          <w:sz w:val="20"/>
          <w:szCs w:val="20"/>
        </w:rPr>
        <w:t xml:space="preserve">Zmluvné strany prehlasujú, že získali alebo vynaložia všetko potrebné úsilie na získanie súhlasov svojich pracovníkov podieľajúcich sa na plnení </w:t>
      </w:r>
      <w:r w:rsidR="00721965">
        <w:rPr>
          <w:rFonts w:ascii="Times New Roman" w:eastAsia="Calibri" w:hAnsi="Times New Roman"/>
          <w:sz w:val="20"/>
          <w:szCs w:val="20"/>
        </w:rPr>
        <w:t xml:space="preserve">Zmluvy </w:t>
      </w:r>
      <w:r>
        <w:rPr>
          <w:rFonts w:ascii="Times New Roman" w:eastAsia="Calibri" w:hAnsi="Times New Roman"/>
          <w:sz w:val="20"/>
          <w:szCs w:val="20"/>
        </w:rPr>
        <w:t xml:space="preserve">k spracovaniu ich osobných údajov druhou Zmluvnou stranou v súlade s </w:t>
      </w:r>
      <w:r w:rsidR="00721965">
        <w:rPr>
          <w:rFonts w:ascii="Times New Roman" w:eastAsia="Calibri" w:hAnsi="Times New Roman"/>
          <w:sz w:val="20"/>
          <w:szCs w:val="20"/>
        </w:rPr>
        <w:t>N</w:t>
      </w:r>
      <w:r>
        <w:rPr>
          <w:rFonts w:ascii="Times New Roman" w:eastAsia="Calibri" w:hAnsi="Times New Roman"/>
          <w:sz w:val="20"/>
          <w:szCs w:val="20"/>
        </w:rPr>
        <w:t>ariadením GDPR a Zákonom o ochrane osobných údajov. Zmluvné strany sa zaväzujú spracovávať takto poskytnuté osobné údaje v súlade s</w:t>
      </w:r>
      <w:r w:rsidR="00721965">
        <w:rPr>
          <w:rFonts w:ascii="Times New Roman" w:eastAsia="Calibri" w:hAnsi="Times New Roman"/>
          <w:sz w:val="20"/>
          <w:szCs w:val="20"/>
        </w:rPr>
        <w:t xml:space="preserve"> Nariadením </w:t>
      </w:r>
      <w:r>
        <w:rPr>
          <w:rFonts w:ascii="Times New Roman" w:eastAsia="Calibri" w:hAnsi="Times New Roman"/>
          <w:sz w:val="20"/>
          <w:szCs w:val="20"/>
        </w:rPr>
        <w:t>GDPR a Zákonom o ochrane osobných údajov a uchovávať ich len počas nevyhnutnej doby pre plnenie záväzkov podľa Zmluvy. Po uplynutí účelu, na ktorý boli osobné údaje poskytnuté, sú Zmluvné strany povinné poskytnuté osobné údaje zničiť.</w:t>
      </w:r>
    </w:p>
    <w:p w14:paraId="0B50114C" w14:textId="77777777" w:rsidR="007D0765" w:rsidRDefault="007D0765">
      <w:pPr>
        <w:pStyle w:val="Bezriadkovania"/>
        <w:ind w:left="567"/>
        <w:jc w:val="both"/>
        <w:rPr>
          <w:rFonts w:ascii="Times New Roman" w:eastAsia="Calibri" w:hAnsi="Times New Roman"/>
          <w:b/>
          <w:sz w:val="20"/>
          <w:szCs w:val="20"/>
        </w:rPr>
      </w:pPr>
    </w:p>
    <w:p w14:paraId="19B45206" w14:textId="77777777" w:rsidR="007D0765" w:rsidRDefault="00947BF3">
      <w:pPr>
        <w:pStyle w:val="Odsekzoznamu"/>
        <w:numPr>
          <w:ilvl w:val="0"/>
          <w:numId w:val="1"/>
        </w:num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OCHRANA ZAMESTNANCOV ZHOTOVITEĽA A SUBDODÁVATEĽOV </w:t>
      </w:r>
    </w:p>
    <w:p w14:paraId="35BB799C" w14:textId="77777777" w:rsidR="007D0765" w:rsidRDefault="007D0765">
      <w:pPr>
        <w:pStyle w:val="Odsekzoznamu"/>
        <w:spacing w:after="0" w:line="240" w:lineRule="auto"/>
        <w:ind w:left="0"/>
        <w:rPr>
          <w:rFonts w:ascii="Times New Roman" w:hAnsi="Times New Roman" w:cs="Times New Roman"/>
          <w:sz w:val="20"/>
          <w:szCs w:val="20"/>
        </w:rPr>
      </w:pPr>
    </w:p>
    <w:p w14:paraId="6CB4154E" w14:textId="77777777" w:rsidR="007234B9" w:rsidRPr="00EF4373" w:rsidRDefault="007234B9" w:rsidP="007234B9">
      <w:pPr>
        <w:pStyle w:val="Bezriadkovania"/>
        <w:numPr>
          <w:ilvl w:val="1"/>
          <w:numId w:val="1"/>
        </w:numPr>
        <w:tabs>
          <w:tab w:val="clear" w:pos="2835"/>
          <w:tab w:val="num" w:pos="6521"/>
        </w:tabs>
        <w:ind w:left="567" w:hanging="567"/>
        <w:jc w:val="both"/>
        <w:rPr>
          <w:rFonts w:ascii="Times New Roman" w:eastAsia="Calibri" w:hAnsi="Times New Roman"/>
          <w:sz w:val="20"/>
          <w:szCs w:val="20"/>
        </w:rPr>
      </w:pPr>
      <w:r w:rsidRPr="00EF4373">
        <w:rPr>
          <w:rFonts w:ascii="Times New Roman" w:eastAsia="Calibri" w:hAnsi="Times New Roman"/>
          <w:sz w:val="20"/>
          <w:szCs w:val="20"/>
        </w:rPr>
        <w:t>Zhotoviteľ pri plnení predmetu Zmluvy zod</w:t>
      </w:r>
      <w:r>
        <w:rPr>
          <w:rFonts w:ascii="Times New Roman" w:eastAsia="Calibri" w:hAnsi="Times New Roman"/>
          <w:sz w:val="20"/>
          <w:szCs w:val="20"/>
        </w:rPr>
        <w:t>povedá za svojich zamestnancov, resp. iných pracovníkov</w:t>
      </w:r>
      <w:r w:rsidRPr="00EF4373">
        <w:rPr>
          <w:rFonts w:ascii="Times New Roman" w:eastAsia="Calibri" w:hAnsi="Times New Roman"/>
          <w:sz w:val="20"/>
          <w:szCs w:val="20"/>
        </w:rPr>
        <w:t>, ich bezpečnosť a ochranu zdravi</w:t>
      </w:r>
      <w:r>
        <w:rPr>
          <w:rFonts w:ascii="Times New Roman" w:eastAsia="Calibri" w:hAnsi="Times New Roman"/>
          <w:sz w:val="20"/>
          <w:szCs w:val="20"/>
        </w:rPr>
        <w:t>a pri práci, a tiež za svojich S</w:t>
      </w:r>
      <w:r w:rsidRPr="00EF4373">
        <w:rPr>
          <w:rFonts w:ascii="Times New Roman" w:eastAsia="Calibri" w:hAnsi="Times New Roman"/>
          <w:sz w:val="20"/>
          <w:szCs w:val="20"/>
        </w:rPr>
        <w:t>ubdodávateľov. Zhotoviteľ je povinný vykonať všetky nevyhnutné opatrenia, aby zabezpečil v súvislosti s plnením Zmluv</w:t>
      </w:r>
      <w:r>
        <w:rPr>
          <w:rFonts w:ascii="Times New Roman" w:eastAsia="Calibri" w:hAnsi="Times New Roman"/>
          <w:sz w:val="20"/>
          <w:szCs w:val="20"/>
        </w:rPr>
        <w:t xml:space="preserve">y bezpečnosť svojich </w:t>
      </w:r>
      <w:r>
        <w:rPr>
          <w:rFonts w:ascii="Times New Roman" w:eastAsia="Calibri" w:hAnsi="Times New Roman"/>
          <w:sz w:val="20"/>
          <w:szCs w:val="20"/>
        </w:rPr>
        <w:lastRenderedPageBreak/>
        <w:t>zamestnancov, resp. iných pracovníkov, zamestnancov, resp. iných pracovníkov Objednávateľa, S</w:t>
      </w:r>
      <w:r w:rsidRPr="00EF4373">
        <w:rPr>
          <w:rFonts w:ascii="Times New Roman" w:eastAsia="Calibri" w:hAnsi="Times New Roman"/>
          <w:sz w:val="20"/>
          <w:szCs w:val="20"/>
        </w:rPr>
        <w:t>ubdodávateľov a ďalších osôb, ktoré sa s vedomím Objednávateľa zdržujú v mieste</w:t>
      </w:r>
      <w:r>
        <w:rPr>
          <w:rFonts w:ascii="Times New Roman" w:eastAsia="Calibri" w:hAnsi="Times New Roman"/>
          <w:sz w:val="20"/>
          <w:szCs w:val="20"/>
        </w:rPr>
        <w:t xml:space="preserve"> plnenia predmetu Zmluvy</w:t>
      </w:r>
      <w:r w:rsidRPr="00EF4373">
        <w:rPr>
          <w:rFonts w:ascii="Times New Roman" w:eastAsia="Calibri" w:hAnsi="Times New Roman"/>
          <w:sz w:val="20"/>
          <w:szCs w:val="20"/>
        </w:rPr>
        <w:t>.</w:t>
      </w:r>
      <w:bookmarkStart w:id="87" w:name="_Ref519602681"/>
    </w:p>
    <w:p w14:paraId="53A22FAB" w14:textId="77777777" w:rsidR="007234B9" w:rsidRPr="00EF4373" w:rsidRDefault="007234B9" w:rsidP="007234B9">
      <w:pPr>
        <w:pStyle w:val="Bezriadkovania"/>
        <w:numPr>
          <w:ilvl w:val="1"/>
          <w:numId w:val="1"/>
        </w:numPr>
        <w:tabs>
          <w:tab w:val="clear" w:pos="2835"/>
          <w:tab w:val="num" w:pos="6521"/>
        </w:tabs>
        <w:ind w:left="567" w:hanging="567"/>
        <w:jc w:val="both"/>
        <w:rPr>
          <w:rFonts w:ascii="Times New Roman" w:eastAsia="Calibri" w:hAnsi="Times New Roman"/>
          <w:sz w:val="20"/>
          <w:szCs w:val="20"/>
        </w:rPr>
      </w:pPr>
      <w:bookmarkStart w:id="88" w:name="_Ref123732262"/>
      <w:r w:rsidRPr="00EF4373">
        <w:rPr>
          <w:rFonts w:ascii="Times New Roman" w:eastAsia="Calibri" w:hAnsi="Times New Roman"/>
          <w:sz w:val="20"/>
          <w:szCs w:val="20"/>
        </w:rPr>
        <w:t>Zhotoviteľ je povinný v súvis</w:t>
      </w:r>
      <w:r>
        <w:rPr>
          <w:rFonts w:ascii="Times New Roman" w:eastAsia="Calibri" w:hAnsi="Times New Roman"/>
          <w:sz w:val="20"/>
          <w:szCs w:val="20"/>
        </w:rPr>
        <w:t xml:space="preserve">losti s plnením predmetu Zmluvy </w:t>
      </w:r>
      <w:r w:rsidRPr="00EF4373">
        <w:rPr>
          <w:rFonts w:ascii="Times New Roman" w:eastAsia="Calibri" w:hAnsi="Times New Roman"/>
          <w:sz w:val="20"/>
          <w:szCs w:val="20"/>
        </w:rPr>
        <w:t>vykonať opatrenia a určiť postupy na z</w:t>
      </w:r>
      <w:r>
        <w:rPr>
          <w:rFonts w:ascii="Times New Roman" w:eastAsia="Calibri" w:hAnsi="Times New Roman"/>
          <w:sz w:val="20"/>
          <w:szCs w:val="20"/>
        </w:rPr>
        <w:t>aistenie bezpečnosti svojich zamestnancov, resp. iných pracovníkov a S</w:t>
      </w:r>
      <w:r w:rsidRPr="00EF4373">
        <w:rPr>
          <w:rFonts w:ascii="Times New Roman" w:eastAsia="Calibri" w:hAnsi="Times New Roman"/>
          <w:sz w:val="20"/>
          <w:szCs w:val="20"/>
        </w:rPr>
        <w:t>ubdodávateľov, a zabezpečiť prostriedky potrebné na ochra</w:t>
      </w:r>
      <w:r>
        <w:rPr>
          <w:rFonts w:ascii="Times New Roman" w:eastAsia="Calibri" w:hAnsi="Times New Roman"/>
          <w:sz w:val="20"/>
          <w:szCs w:val="20"/>
        </w:rPr>
        <w:t>nu života a zdravia pracovníkov</w:t>
      </w:r>
      <w:r w:rsidRPr="00EF4373">
        <w:rPr>
          <w:rFonts w:ascii="Times New Roman" w:eastAsia="Calibri" w:hAnsi="Times New Roman"/>
          <w:sz w:val="20"/>
          <w:szCs w:val="20"/>
        </w:rPr>
        <w:t xml:space="preserve"> v</w:t>
      </w:r>
      <w:r>
        <w:rPr>
          <w:rFonts w:ascii="Times New Roman" w:eastAsia="Calibri" w:hAnsi="Times New Roman"/>
          <w:sz w:val="20"/>
          <w:szCs w:val="20"/>
        </w:rPr>
        <w:t xml:space="preserve"> mieste plnenia predmetu Zmluvy </w:t>
      </w:r>
      <w:r w:rsidRPr="00EF4373">
        <w:rPr>
          <w:rFonts w:ascii="Times New Roman" w:eastAsia="Calibri" w:hAnsi="Times New Roman"/>
          <w:sz w:val="20"/>
          <w:szCs w:val="20"/>
        </w:rPr>
        <w:t>pre prípad vzniku bezprostredného a vážneho ohrozenia života alebo zdravia; o vykonaných opatreniach je Zhotoviteľ povinný informovať Objednávateľa a ďalšie osoby zdržujúce sa na mieste plnenia predmetu Zmluvy.</w:t>
      </w:r>
      <w:bookmarkEnd w:id="87"/>
      <w:bookmarkEnd w:id="88"/>
      <w:r w:rsidRPr="00EF4373">
        <w:rPr>
          <w:rFonts w:ascii="Times New Roman" w:eastAsia="Calibri" w:hAnsi="Times New Roman"/>
          <w:sz w:val="20"/>
          <w:szCs w:val="20"/>
        </w:rPr>
        <w:t xml:space="preserve"> </w:t>
      </w:r>
    </w:p>
    <w:p w14:paraId="2A1F5D85" w14:textId="4E54AA30" w:rsidR="007234B9" w:rsidRPr="00EF4373" w:rsidRDefault="007234B9" w:rsidP="007234B9">
      <w:pPr>
        <w:pStyle w:val="Bezriadkovania"/>
        <w:numPr>
          <w:ilvl w:val="1"/>
          <w:numId w:val="1"/>
        </w:numPr>
        <w:tabs>
          <w:tab w:val="clear" w:pos="2835"/>
          <w:tab w:val="num" w:pos="6521"/>
        </w:tabs>
        <w:ind w:left="567" w:hanging="567"/>
        <w:jc w:val="both"/>
        <w:rPr>
          <w:rFonts w:ascii="Times New Roman" w:eastAsia="Calibri" w:hAnsi="Times New Roman"/>
          <w:sz w:val="20"/>
          <w:szCs w:val="20"/>
        </w:rPr>
      </w:pPr>
      <w:r w:rsidRPr="00EF4373">
        <w:rPr>
          <w:rFonts w:ascii="Times New Roman" w:eastAsia="Calibri" w:hAnsi="Times New Roman"/>
          <w:sz w:val="20"/>
          <w:szCs w:val="20"/>
        </w:rPr>
        <w:t>V prípade, ak budú miestom plnenia predmetu Zmluvy priestory Objednávateľa</w:t>
      </w:r>
      <w:r>
        <w:rPr>
          <w:rFonts w:ascii="Times New Roman" w:eastAsia="Calibri" w:hAnsi="Times New Roman"/>
          <w:sz w:val="20"/>
          <w:szCs w:val="20"/>
        </w:rPr>
        <w:t xml:space="preserve">, povinnosti vyplývajúce z bodu </w:t>
      </w:r>
      <w:r>
        <w:rPr>
          <w:rFonts w:ascii="Times New Roman" w:eastAsia="Calibri" w:hAnsi="Times New Roman"/>
          <w:sz w:val="20"/>
          <w:szCs w:val="20"/>
        </w:rPr>
        <w:fldChar w:fldCharType="begin"/>
      </w:r>
      <w:r>
        <w:rPr>
          <w:rFonts w:ascii="Times New Roman" w:eastAsia="Calibri" w:hAnsi="Times New Roman"/>
          <w:sz w:val="20"/>
          <w:szCs w:val="20"/>
        </w:rPr>
        <w:instrText xml:space="preserve"> REF _Ref123732262 \r \h </w:instrText>
      </w:r>
      <w:r>
        <w:rPr>
          <w:rFonts w:ascii="Times New Roman" w:eastAsia="Calibri" w:hAnsi="Times New Roman"/>
          <w:sz w:val="20"/>
          <w:szCs w:val="20"/>
        </w:rPr>
      </w:r>
      <w:r>
        <w:rPr>
          <w:rFonts w:ascii="Times New Roman" w:eastAsia="Calibri" w:hAnsi="Times New Roman"/>
          <w:sz w:val="20"/>
          <w:szCs w:val="20"/>
        </w:rPr>
        <w:fldChar w:fldCharType="separate"/>
      </w:r>
      <w:r w:rsidR="0017494C">
        <w:rPr>
          <w:rFonts w:ascii="Times New Roman" w:eastAsia="Calibri" w:hAnsi="Times New Roman"/>
          <w:sz w:val="20"/>
          <w:szCs w:val="20"/>
        </w:rPr>
        <w:t>17.2</w:t>
      </w:r>
      <w:r>
        <w:rPr>
          <w:rFonts w:ascii="Times New Roman" w:eastAsia="Calibri" w:hAnsi="Times New Roman"/>
          <w:sz w:val="20"/>
          <w:szCs w:val="20"/>
        </w:rPr>
        <w:fldChar w:fldCharType="end"/>
      </w:r>
      <w:r>
        <w:rPr>
          <w:rFonts w:ascii="Times New Roman" w:eastAsia="Calibri" w:hAnsi="Times New Roman"/>
          <w:sz w:val="20"/>
          <w:szCs w:val="20"/>
        </w:rPr>
        <w:t xml:space="preserve"> Zmluvy </w:t>
      </w:r>
      <w:r w:rsidRPr="00EF4373">
        <w:rPr>
          <w:rFonts w:ascii="Times New Roman" w:eastAsia="Calibri" w:hAnsi="Times New Roman"/>
          <w:sz w:val="20"/>
          <w:szCs w:val="20"/>
        </w:rPr>
        <w:t xml:space="preserve">sa primerane uplatnia na Objednávateľa. </w:t>
      </w:r>
    </w:p>
    <w:p w14:paraId="1053718A" w14:textId="77777777" w:rsidR="007234B9" w:rsidRPr="00EF4373" w:rsidRDefault="007234B9" w:rsidP="007234B9">
      <w:pPr>
        <w:pStyle w:val="Bezriadkovania"/>
        <w:numPr>
          <w:ilvl w:val="1"/>
          <w:numId w:val="1"/>
        </w:numPr>
        <w:tabs>
          <w:tab w:val="clear" w:pos="2835"/>
          <w:tab w:val="num" w:pos="6521"/>
        </w:tabs>
        <w:ind w:left="567" w:hanging="567"/>
        <w:jc w:val="both"/>
        <w:rPr>
          <w:rFonts w:ascii="Times New Roman" w:eastAsia="Calibri" w:hAnsi="Times New Roman"/>
          <w:sz w:val="20"/>
          <w:szCs w:val="20"/>
        </w:rPr>
      </w:pPr>
      <w:r w:rsidRPr="00EF4373">
        <w:rPr>
          <w:rFonts w:ascii="Times New Roman" w:eastAsia="Calibri" w:hAnsi="Times New Roman"/>
          <w:sz w:val="20"/>
          <w:szCs w:val="20"/>
        </w:rPr>
        <w:t>Zhotoviteľ je povinný bezodkladne oboznamovať Objednávateľa o nedostatkoch a iných závažných skutočnostiach v priestoroch Objednávateľa tvoriacich miesto plnenia predmetu Zmluvy, ktoré́ by pri práci mohli ohrozi</w:t>
      </w:r>
      <w:r>
        <w:rPr>
          <w:rFonts w:ascii="Times New Roman" w:eastAsia="Calibri" w:hAnsi="Times New Roman"/>
          <w:sz w:val="20"/>
          <w:szCs w:val="20"/>
        </w:rPr>
        <w:t>ť bezpečnosť alebo zdravie zamestnancov, resp. iných pracovníkov Zhotoviteľa alebo jeho S</w:t>
      </w:r>
      <w:r w:rsidRPr="00EF4373">
        <w:rPr>
          <w:rFonts w:ascii="Times New Roman" w:eastAsia="Calibri" w:hAnsi="Times New Roman"/>
          <w:sz w:val="20"/>
          <w:szCs w:val="20"/>
        </w:rPr>
        <w:t>ubdodávateľov, zamestnancov</w:t>
      </w:r>
      <w:r>
        <w:rPr>
          <w:rFonts w:ascii="Times New Roman" w:eastAsia="Calibri" w:hAnsi="Times New Roman"/>
          <w:sz w:val="20"/>
          <w:szCs w:val="20"/>
        </w:rPr>
        <w:t>, resp. iných pracovníkov</w:t>
      </w:r>
      <w:r w:rsidRPr="00EF4373">
        <w:rPr>
          <w:rFonts w:ascii="Times New Roman" w:eastAsia="Calibri" w:hAnsi="Times New Roman"/>
          <w:sz w:val="20"/>
          <w:szCs w:val="20"/>
        </w:rPr>
        <w:t xml:space="preserve"> Objednávateľa alebo tretích osôb, o ktorých sa dozvedel v súvislosti s</w:t>
      </w:r>
      <w:r>
        <w:rPr>
          <w:rFonts w:ascii="Times New Roman" w:eastAsia="Calibri" w:hAnsi="Times New Roman"/>
          <w:sz w:val="20"/>
          <w:szCs w:val="20"/>
        </w:rPr>
        <w:t xml:space="preserve"> plnením predmetu Zmluvy</w:t>
      </w:r>
      <w:r w:rsidRPr="00EF4373">
        <w:rPr>
          <w:rFonts w:ascii="Times New Roman" w:eastAsia="Calibri" w:hAnsi="Times New Roman"/>
          <w:sz w:val="20"/>
          <w:szCs w:val="20"/>
        </w:rPr>
        <w:t>.</w:t>
      </w:r>
    </w:p>
    <w:p w14:paraId="48F431F4" w14:textId="041BD717" w:rsidR="007D0765" w:rsidRDefault="007234B9" w:rsidP="00EB4D62">
      <w:pPr>
        <w:pStyle w:val="Bezriadkovania"/>
        <w:numPr>
          <w:ilvl w:val="1"/>
          <w:numId w:val="1"/>
        </w:numPr>
        <w:tabs>
          <w:tab w:val="clear" w:pos="2835"/>
          <w:tab w:val="num" w:pos="6521"/>
        </w:tabs>
        <w:ind w:left="567" w:hanging="567"/>
        <w:jc w:val="both"/>
        <w:rPr>
          <w:rFonts w:ascii="Times New Roman" w:eastAsia="Calibri" w:hAnsi="Times New Roman"/>
          <w:sz w:val="20"/>
          <w:szCs w:val="20"/>
        </w:rPr>
      </w:pPr>
      <w:r w:rsidRPr="00EF4373">
        <w:rPr>
          <w:rFonts w:ascii="Times New Roman" w:eastAsia="Calibri" w:hAnsi="Times New Roman"/>
          <w:sz w:val="20"/>
          <w:szCs w:val="20"/>
        </w:rPr>
        <w:t>Zhotoviteľ je povinný bezodkladne oboznámiť Objednávateľa s mimoriadnou udalosťou (nebezpečná udalosť, pracovný úraz zamestnanca</w:t>
      </w:r>
      <w:r>
        <w:rPr>
          <w:rFonts w:ascii="Times New Roman" w:eastAsia="Calibri" w:hAnsi="Times New Roman"/>
          <w:sz w:val="20"/>
          <w:szCs w:val="20"/>
        </w:rPr>
        <w:t>, resp. iného pracovníka</w:t>
      </w:r>
      <w:r w:rsidRPr="00EF4373">
        <w:rPr>
          <w:rFonts w:ascii="Times New Roman" w:eastAsia="Calibri" w:hAnsi="Times New Roman"/>
          <w:sz w:val="20"/>
          <w:szCs w:val="20"/>
        </w:rPr>
        <w:t xml:space="preserve"> Zhotoviteľa alebo inej osoby konajúcej v mene Zhotoviteľa), ktorá sa stala v súvislosti s</w:t>
      </w:r>
      <w:r>
        <w:rPr>
          <w:rFonts w:ascii="Times New Roman" w:eastAsia="Calibri" w:hAnsi="Times New Roman"/>
          <w:sz w:val="20"/>
          <w:szCs w:val="20"/>
        </w:rPr>
        <w:t xml:space="preserve"> plnením predmetu Zmluvy</w:t>
      </w:r>
      <w:r w:rsidRPr="00EF4373">
        <w:rPr>
          <w:rFonts w:ascii="Times New Roman" w:eastAsia="Calibri" w:hAnsi="Times New Roman"/>
          <w:sz w:val="20"/>
          <w:szCs w:val="20"/>
        </w:rPr>
        <w:t>, a ktorá sa týka ochrany zamestnancov</w:t>
      </w:r>
      <w:r>
        <w:rPr>
          <w:rFonts w:ascii="Times New Roman" w:eastAsia="Calibri" w:hAnsi="Times New Roman"/>
          <w:sz w:val="20"/>
          <w:szCs w:val="20"/>
        </w:rPr>
        <w:t>, resp. iných pracovníkov</w:t>
      </w:r>
      <w:r w:rsidRPr="00EF4373">
        <w:rPr>
          <w:rFonts w:ascii="Times New Roman" w:eastAsia="Calibri" w:hAnsi="Times New Roman"/>
          <w:sz w:val="20"/>
          <w:szCs w:val="20"/>
        </w:rPr>
        <w:t xml:space="preserve"> Zho</w:t>
      </w:r>
      <w:r>
        <w:rPr>
          <w:rFonts w:ascii="Times New Roman" w:eastAsia="Calibri" w:hAnsi="Times New Roman"/>
          <w:sz w:val="20"/>
          <w:szCs w:val="20"/>
        </w:rPr>
        <w:t>toviteľa a jeho S</w:t>
      </w:r>
      <w:r w:rsidRPr="00EF4373">
        <w:rPr>
          <w:rFonts w:ascii="Times New Roman" w:eastAsia="Calibri" w:hAnsi="Times New Roman"/>
          <w:sz w:val="20"/>
          <w:szCs w:val="20"/>
        </w:rPr>
        <w:t xml:space="preserve">ubdodávateľov. Povinnosť Zhotoviteľa podľa predchádzajúcej vety </w:t>
      </w:r>
      <w:r>
        <w:rPr>
          <w:rFonts w:ascii="Times New Roman" w:eastAsia="Calibri" w:hAnsi="Times New Roman"/>
          <w:sz w:val="20"/>
          <w:szCs w:val="20"/>
        </w:rPr>
        <w:t xml:space="preserve">tohto bodu Zmluvy </w:t>
      </w:r>
      <w:r w:rsidRPr="00EF4373">
        <w:rPr>
          <w:rFonts w:ascii="Times New Roman" w:eastAsia="Calibri" w:hAnsi="Times New Roman"/>
          <w:sz w:val="20"/>
          <w:szCs w:val="20"/>
        </w:rPr>
        <w:t xml:space="preserve">platí aj vtedy, ak k mimoriadnej udalosti nedošlo v súvislosti </w:t>
      </w:r>
      <w:r>
        <w:rPr>
          <w:rFonts w:ascii="Times New Roman" w:eastAsia="Calibri" w:hAnsi="Times New Roman"/>
          <w:sz w:val="20"/>
          <w:szCs w:val="20"/>
        </w:rPr>
        <w:t>s plnením predmetu Zmluvy</w:t>
      </w:r>
      <w:r w:rsidRPr="00EF4373">
        <w:rPr>
          <w:rFonts w:ascii="Times New Roman" w:eastAsia="Calibri" w:hAnsi="Times New Roman"/>
          <w:sz w:val="20"/>
          <w:szCs w:val="20"/>
        </w:rPr>
        <w:t xml:space="preserve">, ale došlo k nej na pracoviskách Objednávateľa. </w:t>
      </w:r>
    </w:p>
    <w:p w14:paraId="3B174806" w14:textId="77777777" w:rsidR="0026348D" w:rsidRPr="00EB4D62" w:rsidRDefault="0026348D" w:rsidP="0026348D">
      <w:pPr>
        <w:pStyle w:val="Bezriadkovania"/>
        <w:ind w:left="567"/>
        <w:jc w:val="both"/>
        <w:rPr>
          <w:rFonts w:ascii="Times New Roman" w:eastAsia="Calibri" w:hAnsi="Times New Roman"/>
          <w:sz w:val="20"/>
          <w:szCs w:val="20"/>
        </w:rPr>
      </w:pPr>
    </w:p>
    <w:p w14:paraId="724009A3" w14:textId="32A9E4D6" w:rsidR="007D0765" w:rsidRPr="0026348D" w:rsidRDefault="00947BF3" w:rsidP="0026348D">
      <w:pPr>
        <w:pStyle w:val="Odsekzoznamu"/>
        <w:numPr>
          <w:ilvl w:val="0"/>
          <w:numId w:val="1"/>
        </w:numPr>
        <w:spacing w:after="0" w:line="240" w:lineRule="auto"/>
        <w:jc w:val="center"/>
        <w:rPr>
          <w:rFonts w:ascii="Times New Roman" w:hAnsi="Times New Roman" w:cs="Times New Roman"/>
          <w:sz w:val="20"/>
          <w:szCs w:val="20"/>
        </w:rPr>
      </w:pPr>
      <w:bookmarkStart w:id="89" w:name="_Ref104467853"/>
      <w:r>
        <w:rPr>
          <w:rFonts w:ascii="Times New Roman" w:hAnsi="Times New Roman" w:cs="Times New Roman"/>
          <w:b/>
          <w:sz w:val="20"/>
          <w:szCs w:val="20"/>
        </w:rPr>
        <w:t>ZODPOVEDNOSŤ ZA ŠKODU A NÁHRADA ŠKODY</w:t>
      </w:r>
      <w:bookmarkEnd w:id="89"/>
    </w:p>
    <w:p w14:paraId="1DBE9679" w14:textId="008394BB" w:rsidR="007D0765" w:rsidRDefault="00947BF3" w:rsidP="0078678E">
      <w:pPr>
        <w:pStyle w:val="MLOdsek"/>
        <w:numPr>
          <w:ilvl w:val="1"/>
          <w:numId w:val="1"/>
        </w:numPr>
        <w:tabs>
          <w:tab w:val="clear" w:pos="994"/>
        </w:tabs>
        <w:spacing w:before="120" w:line="240" w:lineRule="auto"/>
        <w:ind w:left="567" w:hanging="567"/>
        <w:rPr>
          <w:sz w:val="20"/>
          <w:szCs w:val="20"/>
        </w:rPr>
      </w:pPr>
      <w:r>
        <w:rPr>
          <w:sz w:val="20"/>
          <w:szCs w:val="20"/>
        </w:rPr>
        <w:t>N</w:t>
      </w:r>
      <w:r w:rsidR="00EB4D62">
        <w:rPr>
          <w:sz w:val="20"/>
          <w:szCs w:val="20"/>
        </w:rPr>
        <w:t xml:space="preserve">ebezpečenstvo škody na Diele </w:t>
      </w:r>
      <w:r>
        <w:rPr>
          <w:sz w:val="20"/>
          <w:szCs w:val="20"/>
        </w:rPr>
        <w:t xml:space="preserve">prechádza </w:t>
      </w:r>
      <w:r w:rsidR="00EB4D62">
        <w:rPr>
          <w:sz w:val="20"/>
          <w:szCs w:val="20"/>
        </w:rPr>
        <w:t xml:space="preserve">zo Zhotoviteľa </w:t>
      </w:r>
      <w:r w:rsidR="0078678E">
        <w:rPr>
          <w:sz w:val="20"/>
          <w:szCs w:val="20"/>
        </w:rPr>
        <w:t xml:space="preserve">na Objednávateľa </w:t>
      </w:r>
      <w:r w:rsidR="00EB4D62">
        <w:rPr>
          <w:sz w:val="20"/>
          <w:szCs w:val="20"/>
        </w:rPr>
        <w:t xml:space="preserve">odovzdaním </w:t>
      </w:r>
      <w:r w:rsidR="0078678E">
        <w:rPr>
          <w:sz w:val="20"/>
          <w:szCs w:val="20"/>
        </w:rPr>
        <w:t xml:space="preserve">a prevzatím </w:t>
      </w:r>
      <w:r w:rsidR="00EB4D62">
        <w:rPr>
          <w:sz w:val="20"/>
          <w:szCs w:val="20"/>
        </w:rPr>
        <w:t xml:space="preserve">Diela ako celku v súlade s článkom VIII. Zmluvy, t. j. </w:t>
      </w:r>
      <w:r>
        <w:rPr>
          <w:sz w:val="20"/>
          <w:szCs w:val="20"/>
        </w:rPr>
        <w:t xml:space="preserve">podpísaním </w:t>
      </w:r>
      <w:r w:rsidR="00EB4D62">
        <w:rPr>
          <w:sz w:val="20"/>
          <w:szCs w:val="20"/>
        </w:rPr>
        <w:t>Záverečného a</w:t>
      </w:r>
      <w:r>
        <w:rPr>
          <w:sz w:val="20"/>
          <w:szCs w:val="20"/>
        </w:rPr>
        <w:t>kceptačného protokolu</w:t>
      </w:r>
      <w:r w:rsidR="0078678E">
        <w:rPr>
          <w:sz w:val="20"/>
          <w:szCs w:val="20"/>
        </w:rPr>
        <w:t xml:space="preserve"> k Dielu</w:t>
      </w:r>
      <w:r>
        <w:rPr>
          <w:sz w:val="20"/>
          <w:szCs w:val="20"/>
        </w:rPr>
        <w:t xml:space="preserve"> </w:t>
      </w:r>
      <w:r w:rsidR="0078678E">
        <w:rPr>
          <w:sz w:val="20"/>
          <w:szCs w:val="20"/>
        </w:rPr>
        <w:t>oboma Zmluvnými stranami.</w:t>
      </w:r>
    </w:p>
    <w:p w14:paraId="283BCFEA" w14:textId="77777777" w:rsidR="0078678E" w:rsidRDefault="0078678E" w:rsidP="0078678E">
      <w:pPr>
        <w:numPr>
          <w:ilvl w:val="1"/>
          <w:numId w:val="1"/>
        </w:numPr>
        <w:spacing w:after="0" w:line="240" w:lineRule="auto"/>
        <w:ind w:left="567" w:hanging="567"/>
        <w:jc w:val="both"/>
        <w:rPr>
          <w:rFonts w:ascii="Times New Roman" w:hAnsi="Times New Roman" w:cs="Times New Roman"/>
          <w:sz w:val="20"/>
          <w:szCs w:val="20"/>
        </w:rPr>
      </w:pPr>
      <w:r>
        <w:rPr>
          <w:rFonts w:ascii="Times New Roman" w:hAnsi="Times New Roman" w:cs="Times New Roman"/>
          <w:sz w:val="20"/>
          <w:szCs w:val="20"/>
        </w:rPr>
        <w:t>Zhotoviteľ sa zaväzuje tak preventívne ako aj s prihliadnutím na okolnosti prípadu vykonávať všetky opatrenia potrebné na predchádzanie škodám, resp. na odvrátenie hroziacej škody alebo na jej zmiernenie.</w:t>
      </w:r>
    </w:p>
    <w:p w14:paraId="19A41130" w14:textId="157CBADE" w:rsidR="0078678E" w:rsidRDefault="0078678E" w:rsidP="0078678E">
      <w:pPr>
        <w:numPr>
          <w:ilvl w:val="1"/>
          <w:numId w:val="1"/>
        </w:numPr>
        <w:spacing w:after="0" w:line="240" w:lineRule="auto"/>
        <w:ind w:left="567" w:hanging="567"/>
        <w:jc w:val="both"/>
        <w:rPr>
          <w:rFonts w:ascii="Times New Roman" w:hAnsi="Times New Roman" w:cs="Times New Roman"/>
          <w:sz w:val="20"/>
          <w:szCs w:val="20"/>
        </w:rPr>
      </w:pPr>
      <w:bookmarkStart w:id="90" w:name="_Ref278670295"/>
      <w:r>
        <w:rPr>
          <w:rFonts w:ascii="Times New Roman" w:hAnsi="Times New Roman" w:cs="Times New Roman"/>
          <w:sz w:val="20"/>
          <w:szCs w:val="20"/>
        </w:rPr>
        <w:t xml:space="preserve">Každá Zmluvná strana, ktorá poruší povinnosť zo záväzkového vzťahu, je zodpovedná za škodu spôsobenú druhej </w:t>
      </w:r>
      <w:r w:rsidR="00C70B47">
        <w:rPr>
          <w:rFonts w:ascii="Times New Roman" w:hAnsi="Times New Roman" w:cs="Times New Roman"/>
          <w:sz w:val="20"/>
          <w:szCs w:val="20"/>
        </w:rPr>
        <w:t xml:space="preserve">Zmluvnej </w:t>
      </w:r>
      <w:r>
        <w:rPr>
          <w:rFonts w:ascii="Times New Roman" w:hAnsi="Times New Roman" w:cs="Times New Roman"/>
          <w:sz w:val="20"/>
          <w:szCs w:val="20"/>
        </w:rPr>
        <w:t>strane.</w:t>
      </w:r>
      <w:bookmarkEnd w:id="90"/>
    </w:p>
    <w:p w14:paraId="4634155C" w14:textId="222E40D7" w:rsidR="0078678E" w:rsidRDefault="0078678E" w:rsidP="0078678E">
      <w:pPr>
        <w:pStyle w:val="Odsekzoznamu"/>
        <w:numPr>
          <w:ilvl w:val="1"/>
          <w:numId w:val="1"/>
        </w:numPr>
        <w:spacing w:after="0" w:line="240" w:lineRule="auto"/>
        <w:ind w:left="567" w:hanging="567"/>
        <w:contextualSpacing w:val="0"/>
        <w:jc w:val="both"/>
        <w:rPr>
          <w:rFonts w:ascii="Times New Roman" w:hAnsi="Times New Roman" w:cs="Times New Roman"/>
          <w:sz w:val="20"/>
          <w:szCs w:val="20"/>
        </w:rPr>
      </w:pPr>
      <w:r>
        <w:rPr>
          <w:rFonts w:ascii="Times New Roman" w:hAnsi="Times New Roman" w:cs="Times New Roman"/>
          <w:sz w:val="20"/>
          <w:szCs w:val="20"/>
        </w:rPr>
        <w:t xml:space="preserve">Objednávateľ je oprávnený požadovať od Zhotoviteľa a Zhotoviteľ je povinný poskytnúť Objednávateľovi náhradu škody, ktorú Zhotoviteľ, jeho Subdodávatelia, alebo subdodávatelia Subdodávateľa spôsobili Objednávateľovi porušením povinností daných Zmluvou alebo v súvislosti s vykonávaním Zmluvy vrátane prípadu, kedy sa jedná o také porušenie povinnosti, na ktoré sa vzťahuje zmluvná pokuta podľa článku </w:t>
      </w:r>
      <w:r w:rsidR="00C70B47" w:rsidRPr="00C70B47">
        <w:rPr>
          <w:rFonts w:ascii="Times New Roman" w:hAnsi="Times New Roman" w:cs="Times New Roman"/>
          <w:sz w:val="20"/>
          <w:szCs w:val="20"/>
        </w:rPr>
        <w:t xml:space="preserve">XX. </w:t>
      </w:r>
      <w:r>
        <w:rPr>
          <w:rFonts w:ascii="Times New Roman" w:hAnsi="Times New Roman" w:cs="Times New Roman"/>
          <w:sz w:val="20"/>
          <w:szCs w:val="20"/>
        </w:rPr>
        <w:t>Zmluvy.</w:t>
      </w:r>
    </w:p>
    <w:p w14:paraId="572449BB" w14:textId="2CD41A7C" w:rsidR="0078678E" w:rsidRDefault="0078678E" w:rsidP="0078678E">
      <w:pPr>
        <w:pStyle w:val="Odsekzoznamu"/>
        <w:numPr>
          <w:ilvl w:val="1"/>
          <w:numId w:val="1"/>
        </w:numPr>
        <w:spacing w:after="0" w:line="240" w:lineRule="auto"/>
        <w:ind w:left="567" w:hanging="567"/>
        <w:contextualSpacing w:val="0"/>
        <w:jc w:val="both"/>
        <w:rPr>
          <w:rFonts w:ascii="Times New Roman" w:hAnsi="Times New Roman" w:cs="Times New Roman"/>
          <w:sz w:val="20"/>
          <w:szCs w:val="20"/>
        </w:rPr>
      </w:pPr>
      <w:r>
        <w:rPr>
          <w:rFonts w:ascii="Times New Roman" w:hAnsi="Times New Roman" w:cs="Times New Roman"/>
          <w:sz w:val="20"/>
          <w:szCs w:val="20"/>
        </w:rPr>
        <w:t xml:space="preserve">V nadväznosti na </w:t>
      </w:r>
      <w:proofErr w:type="spellStart"/>
      <w:r>
        <w:rPr>
          <w:rFonts w:ascii="Times New Roman" w:hAnsi="Times New Roman" w:cs="Times New Roman"/>
          <w:sz w:val="20"/>
          <w:szCs w:val="20"/>
        </w:rPr>
        <w:t>ust</w:t>
      </w:r>
      <w:proofErr w:type="spellEnd"/>
      <w:r>
        <w:rPr>
          <w:rFonts w:ascii="Times New Roman" w:hAnsi="Times New Roman" w:cs="Times New Roman"/>
          <w:sz w:val="20"/>
          <w:szCs w:val="20"/>
        </w:rPr>
        <w:t>. § 379 Obchodného zákonníka Objednávateľ upozorňuje Zhotoviteľa, že vzhľadom na spôsob financovania Diela prostredníctvom Európskych štrukturálnych a investičných fondov môže výška škody spôsobenej porušením povinností Zhotoviteľa v závislosti od výšky korekcie, ktorú na základe takéhoto porušenia uplatní Poskytovateľ voči Objednávateľovi, dosiahnuť až výšku 100% z Ceny Diela.</w:t>
      </w:r>
    </w:p>
    <w:p w14:paraId="262D6693" w14:textId="77777777" w:rsidR="0078678E" w:rsidRDefault="0078678E" w:rsidP="0078678E">
      <w:pPr>
        <w:pStyle w:val="Odsekzoznamu"/>
        <w:numPr>
          <w:ilvl w:val="1"/>
          <w:numId w:val="1"/>
        </w:numPr>
        <w:spacing w:after="0" w:line="240" w:lineRule="auto"/>
        <w:ind w:left="567" w:hanging="567"/>
        <w:contextualSpacing w:val="0"/>
        <w:jc w:val="both"/>
        <w:rPr>
          <w:rFonts w:ascii="Times New Roman" w:hAnsi="Times New Roman" w:cs="Times New Roman"/>
          <w:sz w:val="20"/>
          <w:szCs w:val="20"/>
        </w:rPr>
      </w:pPr>
      <w:r>
        <w:rPr>
          <w:rFonts w:ascii="Times New Roman" w:hAnsi="Times New Roman" w:cs="Times New Roman"/>
          <w:sz w:val="20"/>
          <w:szCs w:val="20"/>
        </w:rPr>
        <w:t xml:space="preserve">Náhrada škody je splatná do 30 kalendárnych dní odo dňa jej uplatnenia poškodenou Zmluvnou stranou, pričom výška škody, ktorej náhrada sa požaduje musí byť preukázateľná a odôvodnená. </w:t>
      </w:r>
    </w:p>
    <w:p w14:paraId="36C4CE80" w14:textId="77777777" w:rsidR="0078678E" w:rsidRDefault="0078678E" w:rsidP="0078678E">
      <w:pPr>
        <w:numPr>
          <w:ilvl w:val="1"/>
          <w:numId w:val="1"/>
        </w:numPr>
        <w:spacing w:after="0" w:line="240" w:lineRule="auto"/>
        <w:ind w:left="567" w:hanging="567"/>
        <w:jc w:val="both"/>
        <w:rPr>
          <w:rFonts w:ascii="Times New Roman" w:hAnsi="Times New Roman" w:cs="Times New Roman"/>
          <w:sz w:val="20"/>
          <w:szCs w:val="20"/>
        </w:rPr>
      </w:pPr>
      <w:r>
        <w:rPr>
          <w:rFonts w:ascii="Times New Roman" w:hAnsi="Times New Roman" w:cs="Times New Roman"/>
          <w:sz w:val="20"/>
          <w:szCs w:val="20"/>
        </w:rPr>
        <w:t xml:space="preserve">Uplatnením ani zaplatením zmluvnej pokuty nie je dotknutý nárok na náhradu škody v plnej výške. </w:t>
      </w:r>
    </w:p>
    <w:p w14:paraId="4EBEC3BD" w14:textId="77777777" w:rsidR="00B05DEA" w:rsidRPr="00396640" w:rsidRDefault="00B05DEA" w:rsidP="00B05DEA">
      <w:pPr>
        <w:pStyle w:val="Bezriadkovania"/>
        <w:ind w:left="567"/>
        <w:jc w:val="both"/>
        <w:rPr>
          <w:rFonts w:ascii="Times New Roman" w:eastAsia="Calibri" w:hAnsi="Times New Roman"/>
          <w:sz w:val="20"/>
          <w:szCs w:val="20"/>
        </w:rPr>
      </w:pPr>
    </w:p>
    <w:p w14:paraId="0570BBE2" w14:textId="77777777" w:rsidR="007D0765" w:rsidRDefault="00947BF3">
      <w:pPr>
        <w:pStyle w:val="Nadpis1"/>
        <w:numPr>
          <w:ilvl w:val="0"/>
          <w:numId w:val="1"/>
        </w:numPr>
        <w:spacing w:before="0" w:line="240" w:lineRule="auto"/>
        <w:jc w:val="center"/>
        <w:rPr>
          <w:rFonts w:ascii="Times New Roman" w:eastAsiaTheme="minorHAnsi" w:hAnsi="Times New Roman" w:cs="Times New Roman"/>
          <w:b/>
          <w:color w:val="auto"/>
          <w:sz w:val="20"/>
          <w:szCs w:val="20"/>
        </w:rPr>
      </w:pPr>
      <w:bookmarkStart w:id="91" w:name="_Ref124098521"/>
      <w:r>
        <w:rPr>
          <w:rFonts w:ascii="Times New Roman" w:eastAsiaTheme="minorHAnsi" w:hAnsi="Times New Roman" w:cs="Times New Roman"/>
          <w:b/>
          <w:color w:val="auto"/>
          <w:sz w:val="20"/>
          <w:szCs w:val="20"/>
        </w:rPr>
        <w:t>UZATVÁRANIE ZMLÚV SO SUBDODÁVATEĽMI</w:t>
      </w:r>
      <w:bookmarkEnd w:id="91"/>
    </w:p>
    <w:p w14:paraId="50E487EB" w14:textId="77777777" w:rsidR="007D0765" w:rsidRDefault="007D0765">
      <w:pPr>
        <w:spacing w:after="0" w:line="240" w:lineRule="auto"/>
        <w:jc w:val="center"/>
        <w:rPr>
          <w:rFonts w:ascii="Times New Roman" w:hAnsi="Times New Roman" w:cs="Times New Roman"/>
          <w:sz w:val="20"/>
          <w:szCs w:val="20"/>
        </w:rPr>
      </w:pPr>
    </w:p>
    <w:p w14:paraId="6A3F32C3" w14:textId="65805E9B" w:rsidR="007D0765" w:rsidRDefault="00947BF3" w:rsidP="00EB58FB">
      <w:pPr>
        <w:pStyle w:val="Odsekzoznamu"/>
        <w:numPr>
          <w:ilvl w:val="1"/>
          <w:numId w:val="1"/>
        </w:numPr>
        <w:spacing w:after="0" w:line="240" w:lineRule="auto"/>
        <w:ind w:left="567" w:hanging="567"/>
        <w:contextualSpacing w:val="0"/>
        <w:jc w:val="both"/>
        <w:rPr>
          <w:rFonts w:ascii="Times New Roman" w:hAnsi="Times New Roman" w:cs="Times New Roman"/>
          <w:sz w:val="20"/>
          <w:szCs w:val="20"/>
        </w:rPr>
      </w:pPr>
      <w:bookmarkStart w:id="92" w:name="_Ref123735065"/>
      <w:r>
        <w:rPr>
          <w:rFonts w:ascii="Times New Roman" w:hAnsi="Times New Roman" w:cs="Times New Roman"/>
          <w:sz w:val="20"/>
          <w:szCs w:val="20"/>
        </w:rPr>
        <w:t xml:space="preserve">Zhotoviteľ pred uzatvorením Zmluvy predložil Objednávateľovi zoznam Subdodávateľov v zmysle a rozsahu podľa § 41 ods. 3) </w:t>
      </w:r>
      <w:r w:rsidR="006302FD">
        <w:rPr>
          <w:rFonts w:ascii="Times New Roman" w:hAnsi="Times New Roman" w:cs="Times New Roman"/>
          <w:sz w:val="20"/>
          <w:szCs w:val="20"/>
        </w:rPr>
        <w:t xml:space="preserve">v spojení </w:t>
      </w:r>
      <w:r w:rsidR="00E145C2">
        <w:rPr>
          <w:rFonts w:ascii="Times New Roman" w:hAnsi="Times New Roman" w:cs="Times New Roman"/>
          <w:sz w:val="20"/>
          <w:szCs w:val="20"/>
        </w:rPr>
        <w:t xml:space="preserve">s § 41 ods. 6) </w:t>
      </w:r>
      <w:r>
        <w:rPr>
          <w:rFonts w:ascii="Times New Roman" w:hAnsi="Times New Roman" w:cs="Times New Roman"/>
          <w:sz w:val="20"/>
          <w:szCs w:val="20"/>
        </w:rPr>
        <w:t>Zákona o verejnom obstarávaní, ktorý tvorí prílohu Zmluvy.</w:t>
      </w:r>
      <w:bookmarkEnd w:id="92"/>
    </w:p>
    <w:p w14:paraId="158B4E5D" w14:textId="08BA5700" w:rsidR="007D0765" w:rsidRDefault="00947BF3" w:rsidP="00EB58FB">
      <w:pPr>
        <w:pStyle w:val="Odsekzoznamu"/>
        <w:numPr>
          <w:ilvl w:val="1"/>
          <w:numId w:val="1"/>
        </w:numPr>
        <w:spacing w:after="0" w:line="240" w:lineRule="auto"/>
        <w:ind w:left="567" w:hanging="567"/>
        <w:contextualSpacing w:val="0"/>
        <w:jc w:val="both"/>
        <w:rPr>
          <w:rFonts w:ascii="Times New Roman" w:hAnsi="Times New Roman" w:cs="Times New Roman"/>
          <w:sz w:val="20"/>
          <w:szCs w:val="20"/>
        </w:rPr>
      </w:pPr>
      <w:r>
        <w:rPr>
          <w:rFonts w:ascii="Times New Roman" w:hAnsi="Times New Roman" w:cs="Times New Roman"/>
          <w:sz w:val="20"/>
          <w:szCs w:val="20"/>
        </w:rPr>
        <w:t>Zhotoviteľ nie je oprávnený plniť záväzky podľa Zmluvy prostredníctvom subjektov odlišných od Subdodávateľov uvedených v zozname podľa bodu</w:t>
      </w:r>
      <w:r w:rsidR="000B4C13">
        <w:rPr>
          <w:rFonts w:ascii="Times New Roman" w:hAnsi="Times New Roman" w:cs="Times New Roman"/>
          <w:sz w:val="20"/>
          <w:szCs w:val="20"/>
        </w:rPr>
        <w:t xml:space="preserve"> </w:t>
      </w:r>
      <w:r w:rsidR="000B4C13">
        <w:rPr>
          <w:rFonts w:ascii="Times New Roman" w:hAnsi="Times New Roman" w:cs="Times New Roman"/>
          <w:sz w:val="20"/>
          <w:szCs w:val="20"/>
        </w:rPr>
        <w:fldChar w:fldCharType="begin"/>
      </w:r>
      <w:r w:rsidR="000B4C13">
        <w:rPr>
          <w:rFonts w:ascii="Times New Roman" w:hAnsi="Times New Roman" w:cs="Times New Roman"/>
          <w:sz w:val="20"/>
          <w:szCs w:val="20"/>
        </w:rPr>
        <w:instrText xml:space="preserve"> REF _Ref126659650 \r \h </w:instrText>
      </w:r>
      <w:r w:rsidR="000B4C13">
        <w:rPr>
          <w:rFonts w:ascii="Times New Roman" w:hAnsi="Times New Roman" w:cs="Times New Roman"/>
          <w:sz w:val="20"/>
          <w:szCs w:val="20"/>
        </w:rPr>
      </w:r>
      <w:r w:rsidR="000B4C13">
        <w:rPr>
          <w:rFonts w:ascii="Times New Roman" w:hAnsi="Times New Roman" w:cs="Times New Roman"/>
          <w:sz w:val="20"/>
          <w:szCs w:val="20"/>
        </w:rPr>
        <w:fldChar w:fldCharType="separate"/>
      </w:r>
      <w:r w:rsidR="0017494C">
        <w:rPr>
          <w:rFonts w:ascii="Times New Roman" w:hAnsi="Times New Roman" w:cs="Times New Roman"/>
          <w:sz w:val="20"/>
          <w:szCs w:val="20"/>
        </w:rPr>
        <w:t>26.11.5</w:t>
      </w:r>
      <w:r w:rsidR="000B4C13">
        <w:rPr>
          <w:rFonts w:ascii="Times New Roman" w:hAnsi="Times New Roman" w:cs="Times New Roman"/>
          <w:sz w:val="20"/>
          <w:szCs w:val="20"/>
        </w:rPr>
        <w:fldChar w:fldCharType="end"/>
      </w:r>
      <w:r w:rsidR="000B4C13">
        <w:rPr>
          <w:rFonts w:ascii="Times New Roman" w:hAnsi="Times New Roman" w:cs="Times New Roman"/>
          <w:sz w:val="20"/>
          <w:szCs w:val="20"/>
        </w:rPr>
        <w:t xml:space="preserve"> </w:t>
      </w:r>
      <w:r>
        <w:rPr>
          <w:rFonts w:ascii="Times New Roman" w:hAnsi="Times New Roman" w:cs="Times New Roman"/>
          <w:sz w:val="20"/>
          <w:szCs w:val="20"/>
        </w:rPr>
        <w:t>Zmluvy, pokiaľ nedôjde k ich zmene postupom podľa tohto článku Zmluvy.</w:t>
      </w:r>
    </w:p>
    <w:p w14:paraId="1C4A125D" w14:textId="77777777" w:rsidR="007D0765" w:rsidRDefault="00947BF3" w:rsidP="00EB58FB">
      <w:pPr>
        <w:pStyle w:val="Odsekzoznamu"/>
        <w:numPr>
          <w:ilvl w:val="1"/>
          <w:numId w:val="1"/>
        </w:numPr>
        <w:spacing w:after="0" w:line="240" w:lineRule="auto"/>
        <w:ind w:left="567" w:hanging="567"/>
        <w:contextualSpacing w:val="0"/>
        <w:jc w:val="both"/>
        <w:rPr>
          <w:rFonts w:ascii="Times New Roman" w:hAnsi="Times New Roman" w:cs="Times New Roman"/>
          <w:sz w:val="20"/>
          <w:szCs w:val="20"/>
        </w:rPr>
      </w:pPr>
      <w:bookmarkStart w:id="93" w:name="_Ref10647998"/>
      <w:bookmarkStart w:id="94" w:name="_Ref3469587"/>
      <w:bookmarkStart w:id="95" w:name="_Ref442941843"/>
      <w:r>
        <w:rPr>
          <w:rFonts w:ascii="Times New Roman" w:hAnsi="Times New Roman" w:cs="Times New Roman"/>
          <w:sz w:val="20"/>
          <w:szCs w:val="20"/>
        </w:rPr>
        <w:t>Za účelom každej zmeny v osobe existujúceho Subdodávateľa alebo doplnenia ďalšieho Subdodávateľa je Zhotoviteľ povinný najneskôr 5 pracovných dní pred navrhovanou zmenou Subdodávateľa (podpísaním zmluvy so Subdodávateľom) doručiť Objednávateľovi oznámenie o zmene v Zozname Subdodávateľov, ktoré musí obsahovať</w:t>
      </w:r>
      <w:bookmarkEnd w:id="93"/>
    </w:p>
    <w:p w14:paraId="60AF45B0" w14:textId="77777777" w:rsidR="007D0765" w:rsidRDefault="00947BF3" w:rsidP="00866273">
      <w:pPr>
        <w:pStyle w:val="Odsekzoznamu"/>
        <w:numPr>
          <w:ilvl w:val="2"/>
          <w:numId w:val="1"/>
        </w:numPr>
        <w:spacing w:after="0" w:line="240" w:lineRule="auto"/>
        <w:ind w:hanging="795"/>
        <w:contextualSpacing w:val="0"/>
        <w:jc w:val="both"/>
        <w:rPr>
          <w:rFonts w:ascii="Times New Roman" w:hAnsi="Times New Roman" w:cs="Times New Roman"/>
          <w:sz w:val="20"/>
          <w:szCs w:val="20"/>
        </w:rPr>
      </w:pPr>
      <w:bookmarkStart w:id="96" w:name="_Ref10648001"/>
      <w:r>
        <w:rPr>
          <w:rFonts w:ascii="Times New Roman" w:hAnsi="Times New Roman" w:cs="Times New Roman"/>
          <w:sz w:val="20"/>
          <w:szCs w:val="20"/>
        </w:rPr>
        <w:t>identifikačné údaje nového Subdodávateľa, ktorý bude vykonávať Dielo alebo jeho časť alebo iné plnenie podľa Zmluvy v nasledovnom rozsahu: obchodné meno, sídlo resp. miesto podnikania, IČO Subdodávateľa, meno, priezvisko, adresa pobytu a dátum narodenia osôb oprávnených konať za Subdodávateľa,</w:t>
      </w:r>
      <w:bookmarkEnd w:id="96"/>
    </w:p>
    <w:p w14:paraId="3F114ADA" w14:textId="77777777" w:rsidR="007D0765" w:rsidRDefault="00947BF3" w:rsidP="00866273">
      <w:pPr>
        <w:pStyle w:val="Odsekzoznamu"/>
        <w:numPr>
          <w:ilvl w:val="2"/>
          <w:numId w:val="1"/>
        </w:numPr>
        <w:spacing w:after="0" w:line="240" w:lineRule="auto"/>
        <w:ind w:hanging="795"/>
        <w:contextualSpacing w:val="0"/>
        <w:jc w:val="both"/>
        <w:rPr>
          <w:rFonts w:ascii="Times New Roman" w:hAnsi="Times New Roman" w:cs="Times New Roman"/>
          <w:sz w:val="20"/>
          <w:szCs w:val="20"/>
        </w:rPr>
      </w:pPr>
      <w:r>
        <w:rPr>
          <w:rFonts w:ascii="Times New Roman" w:hAnsi="Times New Roman" w:cs="Times New Roman"/>
          <w:sz w:val="20"/>
          <w:szCs w:val="20"/>
        </w:rPr>
        <w:lastRenderedPageBreak/>
        <w:t>podiel plnenia Zmluvy, ktorý má Zhotoviteľ v úmysle zabezpečiť prostredníctvom nového Subdodávateľa,</w:t>
      </w:r>
    </w:p>
    <w:p w14:paraId="157165D7" w14:textId="77777777" w:rsidR="007D0765" w:rsidRDefault="00947BF3" w:rsidP="00866273">
      <w:pPr>
        <w:pStyle w:val="Odsekzoznamu"/>
        <w:numPr>
          <w:ilvl w:val="2"/>
          <w:numId w:val="1"/>
        </w:numPr>
        <w:spacing w:after="0" w:line="240" w:lineRule="auto"/>
        <w:ind w:hanging="795"/>
        <w:contextualSpacing w:val="0"/>
        <w:jc w:val="both"/>
        <w:rPr>
          <w:rFonts w:ascii="Times New Roman" w:hAnsi="Times New Roman" w:cs="Times New Roman"/>
          <w:sz w:val="20"/>
          <w:szCs w:val="20"/>
        </w:rPr>
      </w:pPr>
      <w:r>
        <w:rPr>
          <w:rFonts w:ascii="Times New Roman" w:hAnsi="Times New Roman" w:cs="Times New Roman"/>
          <w:sz w:val="20"/>
          <w:szCs w:val="20"/>
        </w:rPr>
        <w:t>informáciu, či Zhotoviteľ v súvislosti s vykonaním Diela poskytne Subdodávateľovi jednorazovo finančné prostriedky prevyšujúce sumu 100.000,00 EUR alebo v úhrne prevyšujúce sumu 250.000,00 EUR počas doby trvania Zmluvy, ak ide o opakujúce sa plnenie,</w:t>
      </w:r>
    </w:p>
    <w:p w14:paraId="6C52BA09" w14:textId="3A195B09" w:rsidR="00396640" w:rsidRPr="000A1F4E" w:rsidRDefault="00947BF3" w:rsidP="00866273">
      <w:pPr>
        <w:pStyle w:val="Odsekzoznamu"/>
        <w:numPr>
          <w:ilvl w:val="2"/>
          <w:numId w:val="1"/>
        </w:numPr>
        <w:spacing w:after="0" w:line="240" w:lineRule="auto"/>
        <w:ind w:hanging="795"/>
        <w:contextualSpacing w:val="0"/>
        <w:jc w:val="both"/>
        <w:rPr>
          <w:rFonts w:ascii="Times New Roman" w:hAnsi="Times New Roman" w:cs="Times New Roman"/>
          <w:sz w:val="20"/>
          <w:szCs w:val="20"/>
        </w:rPr>
      </w:pPr>
      <w:r>
        <w:rPr>
          <w:rFonts w:ascii="Times New Roman" w:hAnsi="Times New Roman" w:cs="Times New Roman"/>
          <w:sz w:val="20"/>
          <w:szCs w:val="20"/>
        </w:rPr>
        <w:t>ak sa novým Subdodávateľom nahrádza už schválený Subdodávateľ, identifikačné údaje nahrádzaného Subdodávateľa.</w:t>
      </w:r>
    </w:p>
    <w:p w14:paraId="0D4079B1" w14:textId="77777777" w:rsidR="007D0765" w:rsidRPr="00196964" w:rsidRDefault="00947BF3" w:rsidP="00196964">
      <w:pPr>
        <w:pStyle w:val="Odsekzoznamu"/>
        <w:numPr>
          <w:ilvl w:val="1"/>
          <w:numId w:val="1"/>
        </w:numPr>
        <w:spacing w:after="0" w:line="240" w:lineRule="auto"/>
        <w:ind w:left="567" w:hanging="567"/>
        <w:contextualSpacing w:val="0"/>
        <w:jc w:val="both"/>
        <w:rPr>
          <w:rFonts w:ascii="Times New Roman" w:hAnsi="Times New Roman" w:cs="Times New Roman"/>
          <w:sz w:val="20"/>
          <w:szCs w:val="20"/>
        </w:rPr>
      </w:pPr>
      <w:bookmarkStart w:id="97" w:name="_Ref10647815"/>
      <w:r w:rsidRPr="00196964">
        <w:rPr>
          <w:rFonts w:ascii="Times New Roman" w:hAnsi="Times New Roman" w:cs="Times New Roman"/>
          <w:sz w:val="20"/>
          <w:szCs w:val="20"/>
        </w:rPr>
        <w:t>Prílohou oznámenia podľa predchádzajúceho bodu Zmluvy bude</w:t>
      </w:r>
      <w:bookmarkEnd w:id="97"/>
    </w:p>
    <w:p w14:paraId="7D894387" w14:textId="77777777" w:rsidR="007D0765" w:rsidRDefault="00947BF3" w:rsidP="00866273">
      <w:pPr>
        <w:pStyle w:val="Odsekzoznamu"/>
        <w:numPr>
          <w:ilvl w:val="2"/>
          <w:numId w:val="1"/>
        </w:numPr>
        <w:spacing w:after="0" w:line="240" w:lineRule="auto"/>
        <w:ind w:hanging="795"/>
        <w:contextualSpacing w:val="0"/>
        <w:jc w:val="both"/>
        <w:rPr>
          <w:rFonts w:ascii="Times New Roman" w:hAnsi="Times New Roman" w:cs="Times New Roman"/>
          <w:sz w:val="20"/>
          <w:szCs w:val="20"/>
        </w:rPr>
      </w:pPr>
      <w:r>
        <w:rPr>
          <w:rFonts w:ascii="Times New Roman" w:hAnsi="Times New Roman" w:cs="Times New Roman"/>
          <w:sz w:val="20"/>
          <w:szCs w:val="20"/>
        </w:rPr>
        <w:t>potvrdenie o platnom zápise Subdodávateľa v registri partnerov verejného sektora podľa § 11 Zákona o verejnom obstarávaní (ak u Subdodávateľa vznikla povinnosť byť registrovaný podľa Zákona o registri partnerov verejného sektora),</w:t>
      </w:r>
    </w:p>
    <w:p w14:paraId="15F09625" w14:textId="62D2FCE6" w:rsidR="007D0765" w:rsidRDefault="00947BF3" w:rsidP="00866273">
      <w:pPr>
        <w:pStyle w:val="Odsekzoznamu"/>
        <w:numPr>
          <w:ilvl w:val="2"/>
          <w:numId w:val="1"/>
        </w:numPr>
        <w:spacing w:after="0" w:line="240" w:lineRule="auto"/>
        <w:ind w:hanging="795"/>
        <w:contextualSpacing w:val="0"/>
        <w:jc w:val="both"/>
        <w:rPr>
          <w:rFonts w:ascii="Times New Roman" w:hAnsi="Times New Roman" w:cs="Times New Roman"/>
          <w:sz w:val="20"/>
          <w:szCs w:val="20"/>
        </w:rPr>
      </w:pPr>
      <w:r>
        <w:rPr>
          <w:rFonts w:ascii="Times New Roman" w:hAnsi="Times New Roman" w:cs="Times New Roman"/>
          <w:bCs/>
          <w:color w:val="000000"/>
          <w:sz w:val="20"/>
          <w:szCs w:val="20"/>
          <w:lang w:bidi="sk-SK"/>
        </w:rPr>
        <w:t>čestné vyhlásenie o tom, že Subdodávateľ nemá v registri partnerov verejného sektora zapísaného konečného užívateľa výhod, ktorým je osoba podľa § 11</w:t>
      </w:r>
      <w:r w:rsidR="0026348D">
        <w:rPr>
          <w:rFonts w:ascii="Times New Roman" w:hAnsi="Times New Roman" w:cs="Times New Roman"/>
          <w:bCs/>
          <w:color w:val="000000"/>
          <w:sz w:val="20"/>
          <w:szCs w:val="20"/>
          <w:lang w:bidi="sk-SK"/>
        </w:rPr>
        <w:t>,</w:t>
      </w:r>
      <w:r>
        <w:rPr>
          <w:rFonts w:ascii="Times New Roman" w:hAnsi="Times New Roman" w:cs="Times New Roman"/>
          <w:bCs/>
          <w:color w:val="000000"/>
          <w:sz w:val="20"/>
          <w:szCs w:val="20"/>
          <w:lang w:bidi="sk-SK"/>
        </w:rPr>
        <w:t xml:space="preserve"> ods. 1</w:t>
      </w:r>
      <w:r w:rsidR="0026348D">
        <w:rPr>
          <w:rFonts w:ascii="Times New Roman" w:hAnsi="Times New Roman" w:cs="Times New Roman"/>
          <w:bCs/>
          <w:color w:val="000000"/>
          <w:sz w:val="20"/>
          <w:szCs w:val="20"/>
          <w:lang w:bidi="sk-SK"/>
        </w:rPr>
        <w:t>,</w:t>
      </w:r>
      <w:r>
        <w:rPr>
          <w:rFonts w:ascii="Times New Roman" w:hAnsi="Times New Roman" w:cs="Times New Roman"/>
          <w:bCs/>
          <w:color w:val="000000"/>
          <w:sz w:val="20"/>
          <w:szCs w:val="20"/>
          <w:lang w:bidi="sk-SK"/>
        </w:rPr>
        <w:t xml:space="preserve"> pís</w:t>
      </w:r>
      <w:r w:rsidR="0026348D">
        <w:rPr>
          <w:rFonts w:ascii="Times New Roman" w:hAnsi="Times New Roman" w:cs="Times New Roman"/>
          <w:bCs/>
          <w:color w:val="000000"/>
          <w:sz w:val="20"/>
          <w:szCs w:val="20"/>
          <w:lang w:bidi="sk-SK"/>
        </w:rPr>
        <w:t>m.</w:t>
      </w:r>
      <w:r>
        <w:rPr>
          <w:rFonts w:ascii="Times New Roman" w:hAnsi="Times New Roman" w:cs="Times New Roman"/>
          <w:bCs/>
          <w:color w:val="000000"/>
          <w:sz w:val="20"/>
          <w:szCs w:val="20"/>
          <w:lang w:bidi="sk-SK"/>
        </w:rPr>
        <w:t xml:space="preserve"> c) Zákona o verejnom obstarávaní (ak u Subdodávateľa vznikla povinnosť byť registrovaný podľa Zákona o registri partnerov verejného sektora)</w:t>
      </w:r>
      <w:r>
        <w:rPr>
          <w:rFonts w:ascii="Times New Roman" w:hAnsi="Times New Roman" w:cs="Times New Roman"/>
          <w:sz w:val="20"/>
          <w:szCs w:val="20"/>
        </w:rPr>
        <w:t xml:space="preserve"> a</w:t>
      </w:r>
    </w:p>
    <w:p w14:paraId="46297904" w14:textId="77777777" w:rsidR="00E40B6C" w:rsidRDefault="00947BF3" w:rsidP="00866273">
      <w:pPr>
        <w:pStyle w:val="Odsekzoznamu"/>
        <w:numPr>
          <w:ilvl w:val="2"/>
          <w:numId w:val="1"/>
        </w:numPr>
        <w:spacing w:after="0" w:line="240" w:lineRule="auto"/>
        <w:ind w:hanging="795"/>
        <w:contextualSpacing w:val="0"/>
        <w:jc w:val="both"/>
        <w:rPr>
          <w:rFonts w:ascii="Times New Roman" w:hAnsi="Times New Roman" w:cs="Times New Roman"/>
          <w:sz w:val="20"/>
          <w:szCs w:val="20"/>
        </w:rPr>
      </w:pPr>
      <w:bookmarkStart w:id="98" w:name="_Ref125831244"/>
      <w:bookmarkStart w:id="99" w:name="_Ref103672498"/>
      <w:r>
        <w:rPr>
          <w:rFonts w:ascii="Times New Roman" w:hAnsi="Times New Roman" w:cs="Times New Roman"/>
          <w:sz w:val="20"/>
          <w:szCs w:val="20"/>
        </w:rPr>
        <w:t>doklady, na základe ktorých nahradzujúci Subdodávateľ preukáže, že spĺňa podmienky účasti uvedené v Súťaži, ktorých splnenie Zhotoviteľ v procese Verejného obstarávania preukázal kapacitami nahradeného Subdodávateľa (uvedené sa uplatní len v prípade zmeny v osobe Subdodávateľa, ktorého kapacitami Zhotoviteľ preukázal splnenie niektorej z podmienok účasti v Súťaži)</w:t>
      </w:r>
      <w:bookmarkStart w:id="100" w:name="_Ref503956984"/>
      <w:bookmarkStart w:id="101" w:name="_Ref443029865"/>
      <w:bookmarkEnd w:id="94"/>
      <w:bookmarkEnd w:id="95"/>
      <w:bookmarkEnd w:id="98"/>
      <w:bookmarkEnd w:id="99"/>
      <w:r w:rsidR="00E40B6C">
        <w:rPr>
          <w:rFonts w:ascii="Times New Roman" w:hAnsi="Times New Roman" w:cs="Times New Roman"/>
          <w:sz w:val="20"/>
          <w:szCs w:val="20"/>
        </w:rPr>
        <w:t>,</w:t>
      </w:r>
    </w:p>
    <w:p w14:paraId="20467F8D" w14:textId="272D54CE" w:rsidR="00E40B6C" w:rsidRPr="00E40B6C" w:rsidRDefault="00E40B6C" w:rsidP="00866273">
      <w:pPr>
        <w:pStyle w:val="Odsekzoznamu"/>
        <w:numPr>
          <w:ilvl w:val="2"/>
          <w:numId w:val="1"/>
        </w:numPr>
        <w:spacing w:after="0" w:line="240" w:lineRule="auto"/>
        <w:ind w:hanging="795"/>
        <w:contextualSpacing w:val="0"/>
        <w:jc w:val="both"/>
        <w:rPr>
          <w:rFonts w:ascii="Times New Roman" w:hAnsi="Times New Roman" w:cs="Times New Roman"/>
          <w:sz w:val="20"/>
          <w:szCs w:val="20"/>
        </w:rPr>
      </w:pPr>
      <w:r>
        <w:rPr>
          <w:rFonts w:ascii="Times New Roman" w:hAnsi="Times New Roman" w:cs="Times New Roman"/>
          <w:sz w:val="20"/>
          <w:szCs w:val="20"/>
        </w:rPr>
        <w:t>čestné vyhlásenie, o tom, že S</w:t>
      </w:r>
      <w:r w:rsidRPr="00E40B6C">
        <w:rPr>
          <w:rFonts w:ascii="Times New Roman" w:hAnsi="Times New Roman" w:cs="Times New Roman"/>
          <w:sz w:val="20"/>
          <w:szCs w:val="20"/>
        </w:rPr>
        <w:t>ubdodávateľ nie je sankcionovanou osobou, na ktorú sa vzťahuje sankčné opatrenie v zmysle zákona č.</w:t>
      </w:r>
      <w:r>
        <w:rPr>
          <w:rFonts w:ascii="Times New Roman" w:hAnsi="Times New Roman" w:cs="Times New Roman"/>
          <w:sz w:val="20"/>
          <w:szCs w:val="20"/>
        </w:rPr>
        <w:t xml:space="preserve"> </w:t>
      </w:r>
      <w:r w:rsidRPr="00E40B6C">
        <w:rPr>
          <w:rFonts w:ascii="Times New Roman" w:hAnsi="Times New Roman" w:cs="Times New Roman"/>
          <w:sz w:val="20"/>
          <w:szCs w:val="20"/>
        </w:rPr>
        <w:t>289/2016 Z. z o vykonávaní medzinárodných sankcií a o doplnení zákona  č. 566/2001 Z. z. o cenných papieroch a investičných službách a o zmene a doplnení niektorých zákonov (zákon o cenných papieroch) v znení neskorších predpisov, nariadenia Rady (EÚ) č. 269/2014 v znení neskorších predpisov alebo nariadenia Rady (EÚ) č. 833/2014 v znení neskorších predpisov,</w:t>
      </w:r>
    </w:p>
    <w:p w14:paraId="25333444" w14:textId="72C87AF7" w:rsidR="00E40B6C" w:rsidRPr="00E40B6C" w:rsidRDefault="00E40B6C" w:rsidP="00866273">
      <w:pPr>
        <w:pStyle w:val="Odsekzoznamu"/>
        <w:numPr>
          <w:ilvl w:val="2"/>
          <w:numId w:val="1"/>
        </w:numPr>
        <w:spacing w:after="0" w:line="240" w:lineRule="auto"/>
        <w:ind w:hanging="795"/>
        <w:contextualSpacing w:val="0"/>
        <w:jc w:val="both"/>
        <w:rPr>
          <w:rFonts w:ascii="Times New Roman" w:hAnsi="Times New Roman" w:cs="Times New Roman"/>
          <w:sz w:val="20"/>
          <w:szCs w:val="20"/>
        </w:rPr>
      </w:pPr>
      <w:r>
        <w:rPr>
          <w:rFonts w:ascii="Times New Roman" w:hAnsi="Times New Roman" w:cs="Times New Roman"/>
          <w:sz w:val="20"/>
          <w:szCs w:val="20"/>
        </w:rPr>
        <w:t>čestné vyhlásenie, že u S</w:t>
      </w:r>
      <w:r w:rsidRPr="00E40B6C">
        <w:rPr>
          <w:rFonts w:ascii="Times New Roman" w:hAnsi="Times New Roman" w:cs="Times New Roman"/>
          <w:sz w:val="20"/>
          <w:szCs w:val="20"/>
        </w:rPr>
        <w:t>ubdodávateľa nefiguruje ruská účasť, ktorá prekra</w:t>
      </w:r>
      <w:r>
        <w:rPr>
          <w:rFonts w:ascii="Times New Roman" w:hAnsi="Times New Roman" w:cs="Times New Roman"/>
          <w:sz w:val="20"/>
          <w:szCs w:val="20"/>
        </w:rPr>
        <w:t xml:space="preserve">čuje limity stanovené v článku 5 </w:t>
      </w:r>
      <w:r w:rsidRPr="00E40B6C">
        <w:rPr>
          <w:rFonts w:ascii="Times New Roman" w:hAnsi="Times New Roman" w:cs="Times New Roman"/>
          <w:sz w:val="20"/>
          <w:szCs w:val="20"/>
        </w:rPr>
        <w:t>nariadenia Rady (EÚ) č. 833/2014 z 31. júla 2014 o reštriktívnych opatreniach s ohľadom na konanie Ruska, ktorým destabilizuje situáciu na Ukrajine v znení nariadenia Rady (EÚ) č. 2022/578 z 8. apríla 2022,</w:t>
      </w:r>
    </w:p>
    <w:p w14:paraId="309F6087" w14:textId="0101E7C3" w:rsidR="00E40B6C" w:rsidRPr="00E40B6C" w:rsidRDefault="00E40B6C" w:rsidP="00866273">
      <w:pPr>
        <w:pStyle w:val="Odsekzoznamu"/>
        <w:numPr>
          <w:ilvl w:val="2"/>
          <w:numId w:val="1"/>
        </w:numPr>
        <w:spacing w:after="0" w:line="240" w:lineRule="auto"/>
        <w:ind w:hanging="795"/>
        <w:contextualSpacing w:val="0"/>
        <w:jc w:val="both"/>
        <w:rPr>
          <w:rFonts w:ascii="Times New Roman" w:hAnsi="Times New Roman" w:cs="Times New Roman"/>
          <w:sz w:val="20"/>
          <w:szCs w:val="20"/>
        </w:rPr>
      </w:pPr>
      <w:r w:rsidRPr="00E40B6C">
        <w:rPr>
          <w:rFonts w:ascii="Times New Roman" w:hAnsi="Times New Roman" w:cs="Times New Roman"/>
          <w:sz w:val="20"/>
          <w:szCs w:val="20"/>
        </w:rPr>
        <w:t>čestné vyhlásenie, že Subdodávateľ ani jeho štatutárni zástupcovia nie sú ruským štátnym príslušníkom ani fyzickou alebo právnickou osobou, subjektom alebo orgánom so sídlom v Rusku.</w:t>
      </w:r>
    </w:p>
    <w:p w14:paraId="6A014586" w14:textId="6528B779" w:rsidR="007D0765" w:rsidRDefault="00947BF3" w:rsidP="00EB58FB">
      <w:pPr>
        <w:pStyle w:val="Odsekzoznamu"/>
        <w:numPr>
          <w:ilvl w:val="1"/>
          <w:numId w:val="1"/>
        </w:numPr>
        <w:spacing w:after="0" w:line="240" w:lineRule="auto"/>
        <w:ind w:left="567" w:hanging="567"/>
        <w:contextualSpacing w:val="0"/>
        <w:jc w:val="both"/>
        <w:rPr>
          <w:rFonts w:ascii="Times New Roman" w:hAnsi="Times New Roman" w:cs="Times New Roman"/>
          <w:sz w:val="20"/>
          <w:szCs w:val="20"/>
        </w:rPr>
      </w:pPr>
      <w:bookmarkStart w:id="102" w:name="_Ref61033832"/>
      <w:r>
        <w:rPr>
          <w:rFonts w:ascii="Times New Roman" w:hAnsi="Times New Roman" w:cs="Times New Roman"/>
          <w:sz w:val="20"/>
          <w:szCs w:val="20"/>
        </w:rPr>
        <w:t>Objednávateľ je oprávnený písomne (napríklad poštou, e-mailom) namietať voči zmene Subdodávateľa len vtedy, ak by neboli splnené podmienky uvedené v</w:t>
      </w:r>
      <w:r w:rsidR="008B7496">
        <w:rPr>
          <w:rFonts w:ascii="Times New Roman" w:hAnsi="Times New Roman" w:cs="Times New Roman"/>
          <w:sz w:val="20"/>
          <w:szCs w:val="20"/>
        </w:rPr>
        <w:t> </w:t>
      </w:r>
      <w:r>
        <w:rPr>
          <w:rFonts w:ascii="Times New Roman" w:hAnsi="Times New Roman" w:cs="Times New Roman"/>
          <w:sz w:val="20"/>
          <w:szCs w:val="20"/>
        </w:rPr>
        <w:t>bode</w:t>
      </w:r>
      <w:r w:rsidR="008B7496">
        <w:rPr>
          <w:rFonts w:ascii="Times New Roman" w:hAnsi="Times New Roman" w:cs="Times New Roman"/>
          <w:sz w:val="20"/>
          <w:szCs w:val="20"/>
        </w:rPr>
        <w:t xml:space="preserve"> </w:t>
      </w:r>
      <w:r w:rsidR="008B7496">
        <w:rPr>
          <w:rFonts w:ascii="Times New Roman" w:hAnsi="Times New Roman" w:cs="Times New Roman"/>
          <w:sz w:val="20"/>
          <w:szCs w:val="20"/>
        </w:rPr>
        <w:fldChar w:fldCharType="begin"/>
      </w:r>
      <w:r w:rsidR="008B7496">
        <w:rPr>
          <w:rFonts w:ascii="Times New Roman" w:hAnsi="Times New Roman" w:cs="Times New Roman"/>
          <w:sz w:val="20"/>
          <w:szCs w:val="20"/>
        </w:rPr>
        <w:instrText xml:space="preserve"> REF _Ref10647998 \r \h </w:instrText>
      </w:r>
      <w:r w:rsidR="008B7496">
        <w:rPr>
          <w:rFonts w:ascii="Times New Roman" w:hAnsi="Times New Roman" w:cs="Times New Roman"/>
          <w:sz w:val="20"/>
          <w:szCs w:val="20"/>
        </w:rPr>
      </w:r>
      <w:r w:rsidR="008B7496">
        <w:rPr>
          <w:rFonts w:ascii="Times New Roman" w:hAnsi="Times New Roman" w:cs="Times New Roman"/>
          <w:sz w:val="20"/>
          <w:szCs w:val="20"/>
        </w:rPr>
        <w:fldChar w:fldCharType="separate"/>
      </w:r>
      <w:r w:rsidR="0017494C">
        <w:rPr>
          <w:rFonts w:ascii="Times New Roman" w:hAnsi="Times New Roman" w:cs="Times New Roman"/>
          <w:sz w:val="20"/>
          <w:szCs w:val="20"/>
        </w:rPr>
        <w:t>19.3</w:t>
      </w:r>
      <w:r w:rsidR="008B7496">
        <w:rPr>
          <w:rFonts w:ascii="Times New Roman" w:hAnsi="Times New Roman" w:cs="Times New Roman"/>
          <w:sz w:val="20"/>
          <w:szCs w:val="20"/>
        </w:rPr>
        <w:fldChar w:fldCharType="end"/>
      </w:r>
      <w:r w:rsidR="008B7496">
        <w:rPr>
          <w:rFonts w:ascii="Times New Roman" w:hAnsi="Times New Roman" w:cs="Times New Roman"/>
          <w:sz w:val="20"/>
          <w:szCs w:val="20"/>
        </w:rPr>
        <w:t xml:space="preserve"> </w:t>
      </w:r>
      <w:r>
        <w:rPr>
          <w:rFonts w:ascii="Times New Roman" w:hAnsi="Times New Roman" w:cs="Times New Roman"/>
          <w:sz w:val="20"/>
          <w:szCs w:val="20"/>
        </w:rPr>
        <w:t>alebo</w:t>
      </w:r>
      <w:r w:rsidR="008B7496">
        <w:rPr>
          <w:rFonts w:ascii="Times New Roman" w:hAnsi="Times New Roman" w:cs="Times New Roman"/>
          <w:sz w:val="20"/>
          <w:szCs w:val="20"/>
        </w:rPr>
        <w:t xml:space="preserve"> </w:t>
      </w:r>
      <w:r w:rsidR="008B7496">
        <w:rPr>
          <w:rFonts w:ascii="Times New Roman" w:hAnsi="Times New Roman" w:cs="Times New Roman"/>
          <w:sz w:val="20"/>
          <w:szCs w:val="20"/>
        </w:rPr>
        <w:fldChar w:fldCharType="begin"/>
      </w:r>
      <w:r w:rsidR="008B7496">
        <w:rPr>
          <w:rFonts w:ascii="Times New Roman" w:hAnsi="Times New Roman" w:cs="Times New Roman"/>
          <w:sz w:val="20"/>
          <w:szCs w:val="20"/>
        </w:rPr>
        <w:instrText xml:space="preserve"> REF _Ref10647815 \r \h </w:instrText>
      </w:r>
      <w:r w:rsidR="008B7496">
        <w:rPr>
          <w:rFonts w:ascii="Times New Roman" w:hAnsi="Times New Roman" w:cs="Times New Roman"/>
          <w:sz w:val="20"/>
          <w:szCs w:val="20"/>
        </w:rPr>
      </w:r>
      <w:r w:rsidR="008B7496">
        <w:rPr>
          <w:rFonts w:ascii="Times New Roman" w:hAnsi="Times New Roman" w:cs="Times New Roman"/>
          <w:sz w:val="20"/>
          <w:szCs w:val="20"/>
        </w:rPr>
        <w:fldChar w:fldCharType="separate"/>
      </w:r>
      <w:r w:rsidR="0017494C">
        <w:rPr>
          <w:rFonts w:ascii="Times New Roman" w:hAnsi="Times New Roman" w:cs="Times New Roman"/>
          <w:sz w:val="20"/>
          <w:szCs w:val="20"/>
        </w:rPr>
        <w:t>19.4</w:t>
      </w:r>
      <w:r w:rsidR="008B7496">
        <w:rPr>
          <w:rFonts w:ascii="Times New Roman" w:hAnsi="Times New Roman" w:cs="Times New Roman"/>
          <w:sz w:val="20"/>
          <w:szCs w:val="20"/>
        </w:rPr>
        <w:fldChar w:fldCharType="end"/>
      </w:r>
      <w:r>
        <w:rPr>
          <w:rFonts w:ascii="Times New Roman" w:hAnsi="Times New Roman" w:cs="Times New Roman"/>
          <w:sz w:val="20"/>
          <w:szCs w:val="20"/>
        </w:rPr>
        <w:t xml:space="preserve"> Zmluvy, a to najneskôr 5 pracovných dní odo dňa doručenia oznámenia Zhotoviteľom.</w:t>
      </w:r>
      <w:bookmarkEnd w:id="100"/>
      <w:bookmarkEnd w:id="101"/>
      <w:bookmarkEnd w:id="102"/>
    </w:p>
    <w:p w14:paraId="4DD50344" w14:textId="6C639228" w:rsidR="007D0765" w:rsidRDefault="00947BF3" w:rsidP="00EB58FB">
      <w:pPr>
        <w:pStyle w:val="Odsekzoznamu"/>
        <w:numPr>
          <w:ilvl w:val="1"/>
          <w:numId w:val="1"/>
        </w:numPr>
        <w:spacing w:after="0" w:line="240" w:lineRule="auto"/>
        <w:ind w:left="567" w:hanging="567"/>
        <w:contextualSpacing w:val="0"/>
        <w:jc w:val="both"/>
        <w:rPr>
          <w:rFonts w:ascii="Times New Roman" w:hAnsi="Times New Roman" w:cs="Times New Roman"/>
          <w:sz w:val="20"/>
          <w:szCs w:val="20"/>
        </w:rPr>
      </w:pPr>
      <w:bookmarkStart w:id="103" w:name="_Ref503956968"/>
      <w:r>
        <w:rPr>
          <w:rFonts w:ascii="Times New Roman" w:hAnsi="Times New Roman" w:cs="Times New Roman"/>
          <w:sz w:val="20"/>
          <w:szCs w:val="20"/>
        </w:rPr>
        <w:t>Ak sa Objednávateľ v lehote podľa bodu</w:t>
      </w:r>
      <w:r w:rsidR="008B7496">
        <w:rPr>
          <w:rFonts w:ascii="Times New Roman" w:hAnsi="Times New Roman" w:cs="Times New Roman"/>
          <w:sz w:val="20"/>
          <w:szCs w:val="20"/>
        </w:rPr>
        <w:t xml:space="preserve"> </w:t>
      </w:r>
      <w:r w:rsidR="008B7496">
        <w:rPr>
          <w:rFonts w:ascii="Times New Roman" w:hAnsi="Times New Roman" w:cs="Times New Roman"/>
          <w:sz w:val="20"/>
          <w:szCs w:val="20"/>
        </w:rPr>
        <w:fldChar w:fldCharType="begin"/>
      </w:r>
      <w:r w:rsidR="008B7496">
        <w:rPr>
          <w:rFonts w:ascii="Times New Roman" w:hAnsi="Times New Roman" w:cs="Times New Roman"/>
          <w:sz w:val="20"/>
          <w:szCs w:val="20"/>
        </w:rPr>
        <w:instrText xml:space="preserve"> REF _Ref61033832 \r \h </w:instrText>
      </w:r>
      <w:r w:rsidR="008B7496">
        <w:rPr>
          <w:rFonts w:ascii="Times New Roman" w:hAnsi="Times New Roman" w:cs="Times New Roman"/>
          <w:sz w:val="20"/>
          <w:szCs w:val="20"/>
        </w:rPr>
      </w:r>
      <w:r w:rsidR="008B7496">
        <w:rPr>
          <w:rFonts w:ascii="Times New Roman" w:hAnsi="Times New Roman" w:cs="Times New Roman"/>
          <w:sz w:val="20"/>
          <w:szCs w:val="20"/>
        </w:rPr>
        <w:fldChar w:fldCharType="separate"/>
      </w:r>
      <w:r w:rsidR="0017494C">
        <w:rPr>
          <w:rFonts w:ascii="Times New Roman" w:hAnsi="Times New Roman" w:cs="Times New Roman"/>
          <w:sz w:val="20"/>
          <w:szCs w:val="20"/>
        </w:rPr>
        <w:t>19.5</w:t>
      </w:r>
      <w:r w:rsidR="008B7496">
        <w:rPr>
          <w:rFonts w:ascii="Times New Roman" w:hAnsi="Times New Roman" w:cs="Times New Roman"/>
          <w:sz w:val="20"/>
          <w:szCs w:val="20"/>
        </w:rPr>
        <w:fldChar w:fldCharType="end"/>
      </w:r>
      <w:r w:rsidR="008B7496">
        <w:rPr>
          <w:rFonts w:ascii="Times New Roman" w:hAnsi="Times New Roman" w:cs="Times New Roman"/>
          <w:sz w:val="20"/>
          <w:szCs w:val="20"/>
        </w:rPr>
        <w:t xml:space="preserve"> </w:t>
      </w:r>
      <w:r>
        <w:rPr>
          <w:rFonts w:ascii="Times New Roman" w:hAnsi="Times New Roman" w:cs="Times New Roman"/>
          <w:sz w:val="20"/>
          <w:szCs w:val="20"/>
        </w:rPr>
        <w:t xml:space="preserve">Zmluvy nevyjadrí, predpokladá sa, že s navrhovanou zmenou Zoznamu Subdodávateľov súhlasí a Zhotoviteľ môže Subdodávateľa použiť. </w:t>
      </w:r>
      <w:bookmarkEnd w:id="103"/>
      <w:r>
        <w:rPr>
          <w:rFonts w:ascii="Times New Roman" w:hAnsi="Times New Roman" w:cs="Times New Roman"/>
          <w:sz w:val="20"/>
          <w:szCs w:val="20"/>
        </w:rPr>
        <w:t>To neplatí, ak je predmetom zmeny Subdodávateľa niektorý z</w:t>
      </w:r>
      <w:r w:rsidR="008B7496">
        <w:rPr>
          <w:rFonts w:ascii="Times New Roman" w:hAnsi="Times New Roman" w:cs="Times New Roman"/>
          <w:sz w:val="20"/>
          <w:szCs w:val="20"/>
        </w:rPr>
        <w:t xml:space="preserve"> Kľúčových </w:t>
      </w:r>
      <w:r>
        <w:rPr>
          <w:rFonts w:ascii="Times New Roman" w:hAnsi="Times New Roman" w:cs="Times New Roman"/>
          <w:sz w:val="20"/>
          <w:szCs w:val="20"/>
        </w:rPr>
        <w:t xml:space="preserve">Expertov. Zmenu v osobe </w:t>
      </w:r>
      <w:r w:rsidR="008B7496">
        <w:rPr>
          <w:rFonts w:ascii="Times New Roman" w:hAnsi="Times New Roman" w:cs="Times New Roman"/>
          <w:sz w:val="20"/>
          <w:szCs w:val="20"/>
        </w:rPr>
        <w:t xml:space="preserve">Kľúčového </w:t>
      </w:r>
      <w:r>
        <w:rPr>
          <w:rFonts w:ascii="Times New Roman" w:hAnsi="Times New Roman" w:cs="Times New Roman"/>
          <w:sz w:val="20"/>
          <w:szCs w:val="20"/>
        </w:rPr>
        <w:t>Experta nie je Zhotoviteľ oprávnený vykonať bez písomného potvrdenia Objednávateľa, že nový</w:t>
      </w:r>
      <w:r w:rsidR="008B7496">
        <w:rPr>
          <w:rFonts w:ascii="Times New Roman" w:hAnsi="Times New Roman" w:cs="Times New Roman"/>
          <w:sz w:val="20"/>
          <w:szCs w:val="20"/>
        </w:rPr>
        <w:t xml:space="preserve"> Kľúčový </w:t>
      </w:r>
      <w:r>
        <w:rPr>
          <w:rFonts w:ascii="Times New Roman" w:hAnsi="Times New Roman" w:cs="Times New Roman"/>
          <w:sz w:val="20"/>
          <w:szCs w:val="20"/>
        </w:rPr>
        <w:t>Expert spĺňa podmienky podľa bodu</w:t>
      </w:r>
      <w:r w:rsidR="008B7496">
        <w:rPr>
          <w:rFonts w:ascii="Times New Roman" w:hAnsi="Times New Roman" w:cs="Times New Roman"/>
          <w:sz w:val="20"/>
          <w:szCs w:val="20"/>
        </w:rPr>
        <w:t xml:space="preserve"> </w:t>
      </w:r>
      <w:r w:rsidR="008B7496">
        <w:rPr>
          <w:rFonts w:ascii="Times New Roman" w:hAnsi="Times New Roman" w:cs="Times New Roman"/>
          <w:sz w:val="20"/>
          <w:szCs w:val="20"/>
        </w:rPr>
        <w:fldChar w:fldCharType="begin"/>
      </w:r>
      <w:r w:rsidR="008B7496">
        <w:rPr>
          <w:rFonts w:ascii="Times New Roman" w:hAnsi="Times New Roman" w:cs="Times New Roman"/>
          <w:sz w:val="20"/>
          <w:szCs w:val="20"/>
        </w:rPr>
        <w:instrText xml:space="preserve"> REF _Ref125831244 \r \h </w:instrText>
      </w:r>
      <w:r w:rsidR="008B7496">
        <w:rPr>
          <w:rFonts w:ascii="Times New Roman" w:hAnsi="Times New Roman" w:cs="Times New Roman"/>
          <w:sz w:val="20"/>
          <w:szCs w:val="20"/>
        </w:rPr>
      </w:r>
      <w:r w:rsidR="008B7496">
        <w:rPr>
          <w:rFonts w:ascii="Times New Roman" w:hAnsi="Times New Roman" w:cs="Times New Roman"/>
          <w:sz w:val="20"/>
          <w:szCs w:val="20"/>
        </w:rPr>
        <w:fldChar w:fldCharType="separate"/>
      </w:r>
      <w:r w:rsidR="0017494C">
        <w:rPr>
          <w:rFonts w:ascii="Times New Roman" w:hAnsi="Times New Roman" w:cs="Times New Roman"/>
          <w:sz w:val="20"/>
          <w:szCs w:val="20"/>
        </w:rPr>
        <w:t>19.4.3</w:t>
      </w:r>
      <w:r w:rsidR="008B7496">
        <w:rPr>
          <w:rFonts w:ascii="Times New Roman" w:hAnsi="Times New Roman" w:cs="Times New Roman"/>
          <w:sz w:val="20"/>
          <w:szCs w:val="20"/>
        </w:rPr>
        <w:fldChar w:fldCharType="end"/>
      </w:r>
      <w:r w:rsidR="008B7496">
        <w:rPr>
          <w:rFonts w:ascii="Times New Roman" w:hAnsi="Times New Roman" w:cs="Times New Roman"/>
          <w:sz w:val="20"/>
          <w:szCs w:val="20"/>
        </w:rPr>
        <w:t xml:space="preserve"> </w:t>
      </w:r>
      <w:r>
        <w:rPr>
          <w:rFonts w:ascii="Times New Roman" w:hAnsi="Times New Roman" w:cs="Times New Roman"/>
          <w:sz w:val="20"/>
          <w:szCs w:val="20"/>
        </w:rPr>
        <w:t>Zmluvy.</w:t>
      </w:r>
    </w:p>
    <w:p w14:paraId="7FEB1C85" w14:textId="77777777" w:rsidR="007D0765" w:rsidRDefault="00947BF3" w:rsidP="00EB58FB">
      <w:pPr>
        <w:pStyle w:val="Odsekzoznamu"/>
        <w:numPr>
          <w:ilvl w:val="1"/>
          <w:numId w:val="1"/>
        </w:numPr>
        <w:spacing w:after="0" w:line="240" w:lineRule="auto"/>
        <w:ind w:left="567" w:hanging="567"/>
        <w:contextualSpacing w:val="0"/>
        <w:jc w:val="both"/>
        <w:rPr>
          <w:rFonts w:ascii="Times New Roman" w:hAnsi="Times New Roman" w:cs="Times New Roman"/>
          <w:sz w:val="20"/>
          <w:szCs w:val="20"/>
        </w:rPr>
      </w:pPr>
      <w:r>
        <w:rPr>
          <w:rFonts w:ascii="Times New Roman" w:hAnsi="Times New Roman" w:cs="Times New Roman"/>
          <w:sz w:val="20"/>
          <w:szCs w:val="20"/>
        </w:rPr>
        <w:t>Zhotoviteľ je povinný zabezpečiť, aby jeho Subdodávatelia mohli Dielo vykonať prostredníctvom svojich ďalších subdodávateľov len za splnenia podmienky ich platného zápisu v registri partnerov verejného sektora podľa § 11 Zákona o verejnom obstarávaní (ak u týchto subdodávateľov vznikla povinnosť byť registrovaní podľa Zákona o registri partnerov verejného sektora), pričom v prípade nedodržania týchto podmienok Zhotoviteľ voči Objednávateľovi zodpovedá za škodu spôsobenú ich porušením.</w:t>
      </w:r>
    </w:p>
    <w:p w14:paraId="79B20BD4" w14:textId="77777777" w:rsidR="007D0765" w:rsidRDefault="00947BF3" w:rsidP="00EB58FB">
      <w:pPr>
        <w:pStyle w:val="Odsekzoznamu"/>
        <w:numPr>
          <w:ilvl w:val="1"/>
          <w:numId w:val="1"/>
        </w:numPr>
        <w:spacing w:after="0" w:line="240" w:lineRule="auto"/>
        <w:ind w:left="567" w:hanging="567"/>
        <w:contextualSpacing w:val="0"/>
        <w:jc w:val="both"/>
        <w:rPr>
          <w:rFonts w:ascii="Times New Roman" w:hAnsi="Times New Roman" w:cs="Times New Roman"/>
          <w:sz w:val="20"/>
          <w:szCs w:val="20"/>
        </w:rPr>
      </w:pPr>
      <w:bookmarkStart w:id="104" w:name="_Ref442948718"/>
      <w:r>
        <w:rPr>
          <w:rFonts w:ascii="Times New Roman" w:hAnsi="Times New Roman" w:cs="Times New Roman"/>
          <w:sz w:val="20"/>
          <w:szCs w:val="20"/>
        </w:rPr>
        <w:t>Na základe písomnej žiadosti Objednávateľa je Zhotoviteľ povinný najneskôr do 3 pracovných dní odo dňa doručenia žiadosti odovzdať Objednávateľovi kópiu každej uzatvorenej subdodávateľskej zmluvy v znení jej prípadných dodatkov. Zhotoviteľ je v takomto prípade oprávnený nesprístupniť Objednávateľovi údaje o výške odmeny za vykonanie diela, ktorú je Zhotoviteľ povinný uhradiť Subdodávateľovi.</w:t>
      </w:r>
      <w:bookmarkEnd w:id="104"/>
      <w:r>
        <w:rPr>
          <w:rFonts w:ascii="Times New Roman" w:hAnsi="Times New Roman" w:cs="Times New Roman"/>
          <w:sz w:val="20"/>
          <w:szCs w:val="20"/>
        </w:rPr>
        <w:t xml:space="preserve"> Objednávateľ sa zaväzuje nesprístupniť subdodávateľské zmluvy poskytnuté Zhotoviteľom tretím osobám (s výnimkou Poskytovateľa) a zaväzuje sa dodržať obchodné tajomstvo v nich uvedené. Za týmto účelom je Zhotoviteľ povinný písomne upozorniť Objednávateľa na ustanovenia, ktoré sú obchodným tajomstvom.</w:t>
      </w:r>
    </w:p>
    <w:p w14:paraId="3E7CCB69" w14:textId="77777777" w:rsidR="007D0765" w:rsidRDefault="00947BF3" w:rsidP="00EB58FB">
      <w:pPr>
        <w:pStyle w:val="Odsekzoznamu"/>
        <w:numPr>
          <w:ilvl w:val="1"/>
          <w:numId w:val="1"/>
        </w:numPr>
        <w:spacing w:after="0" w:line="240" w:lineRule="auto"/>
        <w:ind w:left="567" w:hanging="567"/>
        <w:contextualSpacing w:val="0"/>
        <w:jc w:val="both"/>
        <w:rPr>
          <w:rFonts w:ascii="Times New Roman" w:hAnsi="Times New Roman" w:cs="Times New Roman"/>
          <w:sz w:val="20"/>
          <w:szCs w:val="20"/>
        </w:rPr>
      </w:pPr>
      <w:r>
        <w:rPr>
          <w:rFonts w:ascii="Times New Roman" w:hAnsi="Times New Roman" w:cs="Times New Roman"/>
          <w:sz w:val="20"/>
          <w:szCs w:val="20"/>
        </w:rPr>
        <w:t>Zmluvné strany vyhlasujú, že odsúhlasenie výberu Subdodávateľov Objednávateľom alebo vykonanie Diela alebo jeho časti Subdodávateľom žiadnym spôsobom nezbavuje Zhotoviteľa záväzkov a povinností vyplývajúcich mu zo Zmluvy a Zhotoviteľ je zodpovedný za plnenie Subdodávateľov, ako by plnil sám.</w:t>
      </w:r>
    </w:p>
    <w:p w14:paraId="54945DAD" w14:textId="77777777" w:rsidR="007D0765" w:rsidRDefault="00947BF3" w:rsidP="00EB58FB">
      <w:pPr>
        <w:pStyle w:val="Odsekzoznamu"/>
        <w:numPr>
          <w:ilvl w:val="1"/>
          <w:numId w:val="1"/>
        </w:numPr>
        <w:spacing w:after="0" w:line="240" w:lineRule="auto"/>
        <w:ind w:left="567" w:hanging="567"/>
        <w:contextualSpacing w:val="0"/>
        <w:jc w:val="both"/>
        <w:rPr>
          <w:rFonts w:ascii="Times New Roman" w:hAnsi="Times New Roman" w:cs="Times New Roman"/>
          <w:sz w:val="20"/>
          <w:szCs w:val="20"/>
        </w:rPr>
      </w:pPr>
      <w:r>
        <w:rPr>
          <w:rFonts w:ascii="Times New Roman" w:hAnsi="Times New Roman" w:cs="Times New Roman"/>
          <w:sz w:val="20"/>
          <w:szCs w:val="20"/>
        </w:rPr>
        <w:t>Pre odstránenie pochybností Zmluvné strany vyhlasujú, že Zhotoviteľ je povinný postupovať podľa tohto článku Zmluvy aj v prípade, ak v priebehu Verejného obstarávania nepredložil Objednávateľovi žiadny Zoznam Subdodávateľov resp. tvrdil, že Dielo vykoná osobne a následne vznikla potreba vykonať Dielo alebo jeho časť Subdodávateľom.</w:t>
      </w:r>
    </w:p>
    <w:p w14:paraId="5ADA8A37" w14:textId="4DB8063F" w:rsidR="007D0765" w:rsidRPr="00167A52" w:rsidRDefault="00167A52" w:rsidP="00167A52">
      <w:pPr>
        <w:pStyle w:val="Odsekzoznamu"/>
        <w:numPr>
          <w:ilvl w:val="1"/>
          <w:numId w:val="1"/>
        </w:numPr>
        <w:tabs>
          <w:tab w:val="clear" w:pos="2835"/>
          <w:tab w:val="num" w:pos="7372"/>
        </w:tabs>
        <w:spacing w:after="0" w:line="240" w:lineRule="auto"/>
        <w:ind w:left="567" w:hanging="567"/>
        <w:jc w:val="both"/>
        <w:rPr>
          <w:rFonts w:ascii="Times New Roman" w:hAnsi="Times New Roman" w:cs="Times New Roman"/>
          <w:sz w:val="20"/>
          <w:szCs w:val="20"/>
        </w:rPr>
      </w:pPr>
      <w:bookmarkStart w:id="105" w:name="_Ref123813011"/>
      <w:r>
        <w:rPr>
          <w:rFonts w:ascii="Times New Roman" w:hAnsi="Times New Roman" w:cs="Times New Roman"/>
          <w:sz w:val="20"/>
          <w:szCs w:val="20"/>
        </w:rPr>
        <w:lastRenderedPageBreak/>
        <w:t>Zhotoviteľ</w:t>
      </w:r>
      <w:r w:rsidRPr="00167A52">
        <w:rPr>
          <w:rFonts w:ascii="Times New Roman" w:hAnsi="Times New Roman" w:cs="Times New Roman"/>
          <w:sz w:val="20"/>
          <w:szCs w:val="20"/>
        </w:rPr>
        <w:t xml:space="preserve"> je povinný písomne oznámiť Objednávateľovi každú zmenu údajov Subdodávateľa uvedených v</w:t>
      </w:r>
      <w:r>
        <w:rPr>
          <w:rFonts w:ascii="Times New Roman" w:hAnsi="Times New Roman" w:cs="Times New Roman"/>
          <w:sz w:val="20"/>
          <w:szCs w:val="20"/>
        </w:rPr>
        <w:t xml:space="preserve"> bode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_Ref10648001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17494C">
        <w:rPr>
          <w:rFonts w:ascii="Times New Roman" w:hAnsi="Times New Roman" w:cs="Times New Roman"/>
          <w:sz w:val="20"/>
          <w:szCs w:val="20"/>
        </w:rPr>
        <w:t>19.3.1</w:t>
      </w:r>
      <w:r>
        <w:rPr>
          <w:rFonts w:ascii="Times New Roman" w:hAnsi="Times New Roman" w:cs="Times New Roman"/>
          <w:sz w:val="20"/>
          <w:szCs w:val="20"/>
        </w:rPr>
        <w:fldChar w:fldCharType="end"/>
      </w:r>
      <w:r>
        <w:rPr>
          <w:rFonts w:ascii="Times New Roman" w:hAnsi="Times New Roman" w:cs="Times New Roman"/>
          <w:sz w:val="20"/>
          <w:szCs w:val="20"/>
        </w:rPr>
        <w:t xml:space="preserve"> </w:t>
      </w:r>
      <w:r w:rsidRPr="00167A52">
        <w:rPr>
          <w:rFonts w:ascii="Times New Roman" w:hAnsi="Times New Roman" w:cs="Times New Roman"/>
          <w:sz w:val="20"/>
          <w:szCs w:val="20"/>
        </w:rPr>
        <w:t>Zmluvy, a to v lehote 14 kalendárnych dní odo dňa, kedy k zmene došlo.</w:t>
      </w:r>
      <w:bookmarkEnd w:id="105"/>
    </w:p>
    <w:p w14:paraId="0CF54E0E" w14:textId="1EA324F3" w:rsidR="007D0765" w:rsidRDefault="00947BF3" w:rsidP="00EB58FB">
      <w:pPr>
        <w:pStyle w:val="Odsekzoznamu"/>
        <w:numPr>
          <w:ilvl w:val="1"/>
          <w:numId w:val="1"/>
        </w:numPr>
        <w:spacing w:after="0" w:line="240" w:lineRule="auto"/>
        <w:ind w:left="567" w:hanging="567"/>
        <w:contextualSpacing w:val="0"/>
        <w:jc w:val="both"/>
        <w:rPr>
          <w:rFonts w:ascii="Times New Roman" w:hAnsi="Times New Roman" w:cs="Times New Roman"/>
          <w:sz w:val="20"/>
          <w:szCs w:val="20"/>
        </w:rPr>
      </w:pPr>
      <w:r>
        <w:rPr>
          <w:rFonts w:ascii="Times New Roman" w:hAnsi="Times New Roman" w:cs="Times New Roman"/>
          <w:sz w:val="20"/>
          <w:szCs w:val="20"/>
        </w:rPr>
        <w:t>Pre odstránenie akýchkoľvek pochybnosti sa Zmluvné strany dohodli, že prípadná zmena osoby Subdodávateľa (jej nahradenie resp. vymazanie zo Zoznamu Subdodávateľov) nezakladá povinnosť Zmluvných strán uzatvoriť dodatok k Zmluve, predmetom ktorého by bola aktualizácia prílohy uvedenej v</w:t>
      </w:r>
      <w:r w:rsidR="000B4C13">
        <w:rPr>
          <w:rFonts w:ascii="Times New Roman" w:hAnsi="Times New Roman" w:cs="Times New Roman"/>
          <w:sz w:val="20"/>
          <w:szCs w:val="20"/>
        </w:rPr>
        <w:t> </w:t>
      </w:r>
      <w:r>
        <w:rPr>
          <w:rFonts w:ascii="Times New Roman" w:hAnsi="Times New Roman" w:cs="Times New Roman"/>
          <w:sz w:val="20"/>
          <w:szCs w:val="20"/>
        </w:rPr>
        <w:t>bode</w:t>
      </w:r>
      <w:r w:rsidR="000B4C13">
        <w:rPr>
          <w:rFonts w:ascii="Times New Roman" w:hAnsi="Times New Roman" w:cs="Times New Roman"/>
          <w:sz w:val="20"/>
          <w:szCs w:val="20"/>
        </w:rPr>
        <w:t xml:space="preserve"> </w:t>
      </w:r>
      <w:r w:rsidR="000B4C13">
        <w:rPr>
          <w:rFonts w:ascii="Times New Roman" w:hAnsi="Times New Roman" w:cs="Times New Roman"/>
          <w:sz w:val="20"/>
          <w:szCs w:val="20"/>
        </w:rPr>
        <w:fldChar w:fldCharType="begin"/>
      </w:r>
      <w:r w:rsidR="000B4C13">
        <w:rPr>
          <w:rFonts w:ascii="Times New Roman" w:hAnsi="Times New Roman" w:cs="Times New Roman"/>
          <w:sz w:val="20"/>
          <w:szCs w:val="20"/>
        </w:rPr>
        <w:instrText xml:space="preserve"> REF _Ref126659650 \r \h </w:instrText>
      </w:r>
      <w:r w:rsidR="000B4C13">
        <w:rPr>
          <w:rFonts w:ascii="Times New Roman" w:hAnsi="Times New Roman" w:cs="Times New Roman"/>
          <w:sz w:val="20"/>
          <w:szCs w:val="20"/>
        </w:rPr>
      </w:r>
      <w:r w:rsidR="000B4C13">
        <w:rPr>
          <w:rFonts w:ascii="Times New Roman" w:hAnsi="Times New Roman" w:cs="Times New Roman"/>
          <w:sz w:val="20"/>
          <w:szCs w:val="20"/>
        </w:rPr>
        <w:fldChar w:fldCharType="separate"/>
      </w:r>
      <w:r w:rsidR="0017494C">
        <w:rPr>
          <w:rFonts w:ascii="Times New Roman" w:hAnsi="Times New Roman" w:cs="Times New Roman"/>
          <w:sz w:val="20"/>
          <w:szCs w:val="20"/>
        </w:rPr>
        <w:t>26.11.5</w:t>
      </w:r>
      <w:r w:rsidR="000B4C13">
        <w:rPr>
          <w:rFonts w:ascii="Times New Roman" w:hAnsi="Times New Roman" w:cs="Times New Roman"/>
          <w:sz w:val="20"/>
          <w:szCs w:val="20"/>
        </w:rPr>
        <w:fldChar w:fldCharType="end"/>
      </w:r>
      <w:r w:rsidR="000B4C13">
        <w:rPr>
          <w:rFonts w:ascii="Times New Roman" w:hAnsi="Times New Roman" w:cs="Times New Roman"/>
          <w:sz w:val="20"/>
          <w:szCs w:val="20"/>
        </w:rPr>
        <w:t xml:space="preserve"> </w:t>
      </w:r>
      <w:r>
        <w:rPr>
          <w:rFonts w:ascii="Times New Roman" w:hAnsi="Times New Roman" w:cs="Times New Roman"/>
          <w:sz w:val="20"/>
          <w:szCs w:val="20"/>
        </w:rPr>
        <w:t>Zmluvy týkajúca sa údajov o Subdodávateľoch.</w:t>
      </w:r>
    </w:p>
    <w:p w14:paraId="39C01C0B" w14:textId="77777777" w:rsidR="007D0765" w:rsidRDefault="007D0765">
      <w:pPr>
        <w:pStyle w:val="Odsekzoznamu"/>
        <w:spacing w:after="0" w:line="240" w:lineRule="auto"/>
        <w:ind w:left="624"/>
        <w:contextualSpacing w:val="0"/>
        <w:jc w:val="both"/>
        <w:rPr>
          <w:rFonts w:ascii="Times New Roman" w:hAnsi="Times New Roman" w:cs="Times New Roman"/>
          <w:sz w:val="20"/>
          <w:szCs w:val="20"/>
        </w:rPr>
      </w:pPr>
    </w:p>
    <w:p w14:paraId="1A00AB3D" w14:textId="607455B7" w:rsidR="007D0765" w:rsidRDefault="00053580">
      <w:pPr>
        <w:pStyle w:val="Nadpis1"/>
        <w:numPr>
          <w:ilvl w:val="0"/>
          <w:numId w:val="1"/>
        </w:numPr>
        <w:spacing w:before="0" w:line="240" w:lineRule="auto"/>
        <w:jc w:val="center"/>
        <w:rPr>
          <w:rFonts w:ascii="Times New Roman" w:eastAsiaTheme="minorHAnsi" w:hAnsi="Times New Roman" w:cs="Times New Roman"/>
          <w:b/>
          <w:color w:val="auto"/>
          <w:sz w:val="20"/>
          <w:szCs w:val="20"/>
        </w:rPr>
      </w:pPr>
      <w:r>
        <w:rPr>
          <w:rFonts w:ascii="Times New Roman" w:eastAsiaTheme="minorHAnsi" w:hAnsi="Times New Roman" w:cs="Times New Roman"/>
          <w:b/>
          <w:color w:val="auto"/>
          <w:sz w:val="20"/>
          <w:szCs w:val="20"/>
        </w:rPr>
        <w:t>SANCIE A ZMLUVNÉ POKUTY</w:t>
      </w:r>
    </w:p>
    <w:p w14:paraId="26B60373" w14:textId="77777777" w:rsidR="007D0765" w:rsidRDefault="007D0765">
      <w:pPr>
        <w:pStyle w:val="Odsekzoznamu"/>
        <w:spacing w:after="0" w:line="240" w:lineRule="auto"/>
        <w:ind w:left="0"/>
        <w:contextualSpacing w:val="0"/>
        <w:rPr>
          <w:rFonts w:ascii="Times New Roman" w:hAnsi="Times New Roman" w:cs="Times New Roman"/>
          <w:sz w:val="20"/>
          <w:szCs w:val="20"/>
        </w:rPr>
      </w:pPr>
    </w:p>
    <w:p w14:paraId="2FAF26C6" w14:textId="2A701B8F" w:rsidR="007D0765" w:rsidRDefault="00947BF3" w:rsidP="00EB58FB">
      <w:pPr>
        <w:pStyle w:val="Zkladntext"/>
        <w:numPr>
          <w:ilvl w:val="1"/>
          <w:numId w:val="1"/>
        </w:numPr>
        <w:spacing w:after="0" w:line="240" w:lineRule="auto"/>
        <w:ind w:left="567" w:hanging="567"/>
        <w:jc w:val="both"/>
        <w:rPr>
          <w:rFonts w:ascii="Times New Roman" w:hAnsi="Times New Roman" w:cs="Times New Roman"/>
          <w:sz w:val="20"/>
          <w:szCs w:val="20"/>
        </w:rPr>
      </w:pPr>
      <w:r>
        <w:rPr>
          <w:rFonts w:ascii="Times New Roman" w:hAnsi="Times New Roman" w:cs="Times New Roman"/>
          <w:sz w:val="20"/>
          <w:szCs w:val="20"/>
        </w:rPr>
        <w:t>Nárok na zaplatenie zmluvných pokút dohodnutých medzi Zmluvnými stranami v  Zmluve (ďalej len zmluvná pokuta) vzniká dotknutej Zmluvnej strane dňom porušenia zabezpečovanej zmluvnej povinnosti. Pre vznik nároku na zaplatenie zmluvnej pokuty je rozhodné porušenie zabezpečovanej povinnosti. Zavinenie účastníka sa nevyžaduje.</w:t>
      </w:r>
    </w:p>
    <w:p w14:paraId="6D6F4528" w14:textId="77777777" w:rsidR="007D0765" w:rsidRDefault="00947BF3" w:rsidP="00EB58FB">
      <w:pPr>
        <w:pStyle w:val="Zkladntext"/>
        <w:numPr>
          <w:ilvl w:val="1"/>
          <w:numId w:val="1"/>
        </w:numPr>
        <w:spacing w:after="0" w:line="240" w:lineRule="auto"/>
        <w:ind w:left="567" w:hanging="567"/>
        <w:jc w:val="both"/>
        <w:rPr>
          <w:rFonts w:ascii="Times New Roman" w:hAnsi="Times New Roman" w:cs="Times New Roman"/>
          <w:sz w:val="20"/>
          <w:szCs w:val="20"/>
        </w:rPr>
      </w:pPr>
      <w:r>
        <w:rPr>
          <w:rFonts w:ascii="Times New Roman" w:hAnsi="Times New Roman" w:cs="Times New Roman"/>
          <w:sz w:val="20"/>
          <w:szCs w:val="20"/>
        </w:rPr>
        <w:t xml:space="preserve">Zmluvná strana, ktorá zabezpečenú zmluvnú povinnosť porušila, je povinná príslušnú zmluvnú pokutu zaplatiť druhej Zmluvnej strane do 30 kalendárnych dní odo dňa kedy bola na zaplatenie zmluvnej pokuty vyzvaná druhou Zmluvnou stranou. </w:t>
      </w:r>
    </w:p>
    <w:p w14:paraId="4C6E1AF2" w14:textId="50CAE5A5" w:rsidR="007D0765" w:rsidRDefault="00947BF3" w:rsidP="00EB58FB">
      <w:pPr>
        <w:pStyle w:val="Zkladntext"/>
        <w:numPr>
          <w:ilvl w:val="1"/>
          <w:numId w:val="1"/>
        </w:numPr>
        <w:spacing w:after="0" w:line="240" w:lineRule="auto"/>
        <w:ind w:left="567" w:hanging="567"/>
        <w:jc w:val="both"/>
        <w:rPr>
          <w:rFonts w:ascii="Times New Roman" w:hAnsi="Times New Roman" w:cs="Times New Roman"/>
          <w:sz w:val="20"/>
          <w:szCs w:val="20"/>
        </w:rPr>
      </w:pPr>
      <w:r>
        <w:rPr>
          <w:rFonts w:ascii="Times New Roman" w:hAnsi="Times New Roman" w:cs="Times New Roman"/>
          <w:sz w:val="20"/>
          <w:szCs w:val="20"/>
        </w:rPr>
        <w:t>Zmluvná pokuta sa považuje za zaplatenú jej pripísaním na účet Zmluvnej strany v peňažnom ústave uvedenom v záhlaví Zmluvy.</w:t>
      </w:r>
    </w:p>
    <w:p w14:paraId="370C8EC8" w14:textId="77777777" w:rsidR="007D0765" w:rsidRDefault="00947BF3" w:rsidP="00EB58FB">
      <w:pPr>
        <w:pStyle w:val="Zkladntext"/>
        <w:numPr>
          <w:ilvl w:val="1"/>
          <w:numId w:val="1"/>
        </w:numPr>
        <w:spacing w:after="0" w:line="240" w:lineRule="auto"/>
        <w:ind w:left="567" w:hanging="567"/>
        <w:jc w:val="both"/>
        <w:rPr>
          <w:rFonts w:ascii="Times New Roman" w:hAnsi="Times New Roman" w:cs="Times New Roman"/>
          <w:sz w:val="20"/>
          <w:szCs w:val="20"/>
        </w:rPr>
      </w:pPr>
      <w:r>
        <w:rPr>
          <w:rFonts w:ascii="Times New Roman" w:hAnsi="Times New Roman" w:cs="Times New Roman"/>
          <w:sz w:val="20"/>
          <w:szCs w:val="20"/>
        </w:rPr>
        <w:t>Zmluvná strana, ktorá zabezpečenú zmluvnú povinnosť porušila, je povinná plniť povinnosť, ktorej splnenie bolo zabezpečené zmluvnou pokutou, aj po jej zaplatení.</w:t>
      </w:r>
    </w:p>
    <w:p w14:paraId="77CE5277" w14:textId="77777777" w:rsidR="007D0765" w:rsidRDefault="00947BF3" w:rsidP="00EB58FB">
      <w:pPr>
        <w:numPr>
          <w:ilvl w:val="1"/>
          <w:numId w:val="1"/>
        </w:numPr>
        <w:spacing w:after="0" w:line="240" w:lineRule="auto"/>
        <w:ind w:left="567" w:hanging="567"/>
        <w:jc w:val="both"/>
        <w:rPr>
          <w:rFonts w:ascii="Times New Roman" w:hAnsi="Times New Roman" w:cs="Times New Roman"/>
          <w:sz w:val="20"/>
          <w:szCs w:val="20"/>
        </w:rPr>
      </w:pPr>
      <w:r>
        <w:rPr>
          <w:rFonts w:ascii="Times New Roman" w:hAnsi="Times New Roman" w:cs="Times New Roman"/>
          <w:sz w:val="20"/>
          <w:szCs w:val="20"/>
        </w:rPr>
        <w:t>Zmluvná strana je oprávnená požadovať náhradu škody spôsobenej porušením povinnosti, na ktorú sa vzťahuje zmluvná pokuta a zároveň sa domáhať náhrady všetkej spôsobenej škody vrátane jej časti presahujúcej dohodnutú zmluvnú pokutu. Zaplatením zmluvnej pokuty tak nie je dotknuté právo Objednávateľa na náhradu škôd, ktoré mu vzniknú porušením povinností Zhotoviteľa.</w:t>
      </w:r>
    </w:p>
    <w:p w14:paraId="4C042678" w14:textId="1E5856B6" w:rsidR="00482B4B" w:rsidRDefault="00376A09" w:rsidP="00EB58FB">
      <w:pPr>
        <w:pStyle w:val="MLOdsek"/>
        <w:numPr>
          <w:ilvl w:val="1"/>
          <w:numId w:val="1"/>
        </w:numPr>
        <w:spacing w:line="240" w:lineRule="auto"/>
        <w:ind w:left="567" w:hanging="567"/>
        <w:rPr>
          <w:rFonts w:eastAsia="Calibri"/>
          <w:sz w:val="20"/>
          <w:szCs w:val="20"/>
        </w:rPr>
      </w:pPr>
      <w:r>
        <w:rPr>
          <w:rFonts w:eastAsia="Calibri"/>
          <w:sz w:val="20"/>
          <w:szCs w:val="20"/>
        </w:rPr>
        <w:t xml:space="preserve">Pre prípad porušenia povinnosti Zhotoviteľa </w:t>
      </w:r>
      <w:r w:rsidR="00482B4B">
        <w:rPr>
          <w:rFonts w:eastAsia="Calibri"/>
          <w:sz w:val="20"/>
          <w:szCs w:val="20"/>
        </w:rPr>
        <w:t xml:space="preserve">vykonať Dielo a poskytnúť všetko plnenie podľa Zmluvy najneskôr v lehote uvedenej v bode </w:t>
      </w:r>
      <w:r w:rsidR="00482B4B">
        <w:rPr>
          <w:rFonts w:eastAsia="Calibri"/>
          <w:sz w:val="20"/>
          <w:szCs w:val="20"/>
        </w:rPr>
        <w:fldChar w:fldCharType="begin"/>
      </w:r>
      <w:r w:rsidR="00482B4B">
        <w:rPr>
          <w:rFonts w:eastAsia="Calibri"/>
          <w:sz w:val="20"/>
          <w:szCs w:val="20"/>
        </w:rPr>
        <w:instrText xml:space="preserve"> REF _Ref477339132 \r \h </w:instrText>
      </w:r>
      <w:r w:rsidR="00482B4B">
        <w:rPr>
          <w:rFonts w:eastAsia="Calibri"/>
          <w:sz w:val="20"/>
          <w:szCs w:val="20"/>
        </w:rPr>
      </w:r>
      <w:r w:rsidR="00482B4B">
        <w:rPr>
          <w:rFonts w:eastAsia="Calibri"/>
          <w:sz w:val="20"/>
          <w:szCs w:val="20"/>
        </w:rPr>
        <w:fldChar w:fldCharType="separate"/>
      </w:r>
      <w:r w:rsidR="0017494C">
        <w:rPr>
          <w:rFonts w:eastAsia="Calibri"/>
          <w:sz w:val="20"/>
          <w:szCs w:val="20"/>
        </w:rPr>
        <w:t>5.1</w:t>
      </w:r>
      <w:r w:rsidR="00482B4B">
        <w:rPr>
          <w:rFonts w:eastAsia="Calibri"/>
          <w:sz w:val="20"/>
          <w:szCs w:val="20"/>
        </w:rPr>
        <w:fldChar w:fldCharType="end"/>
      </w:r>
      <w:r w:rsidR="00482B4B">
        <w:rPr>
          <w:rFonts w:eastAsia="Calibri"/>
          <w:sz w:val="20"/>
          <w:szCs w:val="20"/>
        </w:rPr>
        <w:t xml:space="preserve"> Zmluvy, je Zhotoviteľ povinný zaplatiť Objednávateľovi zmluvnú pokutu vo výške 0,</w:t>
      </w:r>
      <w:r w:rsidR="0001395C">
        <w:rPr>
          <w:rFonts w:eastAsia="Calibri"/>
          <w:sz w:val="20"/>
          <w:szCs w:val="20"/>
        </w:rPr>
        <w:t>0</w:t>
      </w:r>
      <w:r w:rsidR="00482B4B">
        <w:rPr>
          <w:rFonts w:eastAsia="Calibri"/>
          <w:sz w:val="20"/>
          <w:szCs w:val="20"/>
        </w:rPr>
        <w:t xml:space="preserve">5 % z Ceny Diela bez DPH </w:t>
      </w:r>
      <w:r w:rsidR="00482B4B">
        <w:rPr>
          <w:sz w:val="20"/>
          <w:szCs w:val="20"/>
        </w:rPr>
        <w:t>za každý aj začatý deň</w:t>
      </w:r>
      <w:r w:rsidR="00CA37A7">
        <w:rPr>
          <w:sz w:val="20"/>
          <w:szCs w:val="20"/>
        </w:rPr>
        <w:t xml:space="preserve"> trvania porušovania zabezpečenej zmluvnej </w:t>
      </w:r>
      <w:r w:rsidR="007D1E91">
        <w:rPr>
          <w:sz w:val="20"/>
          <w:szCs w:val="20"/>
        </w:rPr>
        <w:t>povinnosti Zhotoviteľom</w:t>
      </w:r>
      <w:r w:rsidR="00482B4B">
        <w:rPr>
          <w:sz w:val="20"/>
          <w:szCs w:val="20"/>
        </w:rPr>
        <w:t>.</w:t>
      </w:r>
      <w:r w:rsidR="00482B4B">
        <w:rPr>
          <w:rFonts w:eastAsia="Calibri"/>
          <w:sz w:val="20"/>
          <w:szCs w:val="20"/>
        </w:rPr>
        <w:t xml:space="preserve"> </w:t>
      </w:r>
    </w:p>
    <w:p w14:paraId="16EDBFBD" w14:textId="6529A53A" w:rsidR="007D0765" w:rsidRDefault="00CA37A7" w:rsidP="00EB58FB">
      <w:pPr>
        <w:pStyle w:val="MLOdsek"/>
        <w:numPr>
          <w:ilvl w:val="1"/>
          <w:numId w:val="1"/>
        </w:numPr>
        <w:spacing w:line="240" w:lineRule="auto"/>
        <w:ind w:left="567" w:hanging="567"/>
        <w:rPr>
          <w:rFonts w:eastAsia="Calibri"/>
          <w:sz w:val="20"/>
          <w:szCs w:val="20"/>
        </w:rPr>
      </w:pPr>
      <w:r>
        <w:rPr>
          <w:rFonts w:eastAsia="Calibri"/>
          <w:sz w:val="20"/>
          <w:szCs w:val="20"/>
        </w:rPr>
        <w:t>Pre prípad</w:t>
      </w:r>
      <w:r w:rsidR="00482B4B">
        <w:rPr>
          <w:rFonts w:eastAsia="Calibri"/>
          <w:sz w:val="20"/>
          <w:szCs w:val="20"/>
        </w:rPr>
        <w:t xml:space="preserve"> porušenia povinnosti Zhotoviteľa odovzdať Objednávateľovi Projektový iniciálny dokument a Detailný návrh riešenia Diela v lehote podľa časového harmonogramu uvedené</w:t>
      </w:r>
      <w:r w:rsidR="004321D6">
        <w:rPr>
          <w:rFonts w:eastAsia="Calibri"/>
          <w:sz w:val="20"/>
          <w:szCs w:val="20"/>
        </w:rPr>
        <w:t>ho v Opise predmetu zákazky, časť</w:t>
      </w:r>
      <w:r w:rsidR="00482B4B">
        <w:rPr>
          <w:rFonts w:eastAsia="Calibri"/>
          <w:sz w:val="20"/>
          <w:szCs w:val="20"/>
        </w:rPr>
        <w:t xml:space="preserve"> 3</w:t>
      </w:r>
      <w:r w:rsidR="004321D6">
        <w:rPr>
          <w:rFonts w:eastAsia="Calibri"/>
          <w:sz w:val="20"/>
          <w:szCs w:val="20"/>
        </w:rPr>
        <w:t>.</w:t>
      </w:r>
      <w:r w:rsidR="00482B4B">
        <w:rPr>
          <w:rFonts w:eastAsia="Calibri"/>
          <w:sz w:val="20"/>
          <w:szCs w:val="20"/>
        </w:rPr>
        <w:t xml:space="preserve"> Harmonogram projektu, </w:t>
      </w:r>
      <w:r w:rsidR="00D411BA">
        <w:rPr>
          <w:rFonts w:eastAsia="Calibri"/>
          <w:sz w:val="20"/>
          <w:szCs w:val="20"/>
        </w:rPr>
        <w:t xml:space="preserve">je Zhotoviteľ povinný zaplatiť Objednávateľovi zmluvnú pokutu vo výške </w:t>
      </w:r>
      <w:r w:rsidR="0001395C">
        <w:rPr>
          <w:rFonts w:eastAsia="Calibri"/>
          <w:sz w:val="20"/>
          <w:szCs w:val="20"/>
        </w:rPr>
        <w:t>300</w:t>
      </w:r>
      <w:r w:rsidR="00D411BA">
        <w:rPr>
          <w:rFonts w:eastAsia="Calibri"/>
          <w:sz w:val="20"/>
          <w:szCs w:val="20"/>
        </w:rPr>
        <w:t xml:space="preserve">,- EUR za každý </w:t>
      </w:r>
      <w:r w:rsidR="00053580">
        <w:rPr>
          <w:rFonts w:eastAsia="Calibri"/>
          <w:sz w:val="20"/>
          <w:szCs w:val="20"/>
        </w:rPr>
        <w:t xml:space="preserve">aj začatý </w:t>
      </w:r>
      <w:r w:rsidR="00D411BA">
        <w:rPr>
          <w:rFonts w:eastAsia="Calibri"/>
          <w:sz w:val="20"/>
          <w:szCs w:val="20"/>
        </w:rPr>
        <w:t>deň</w:t>
      </w:r>
      <w:r w:rsidR="007D1E91">
        <w:rPr>
          <w:rFonts w:eastAsia="Calibri"/>
          <w:sz w:val="20"/>
          <w:szCs w:val="20"/>
        </w:rPr>
        <w:t xml:space="preserve"> trvania porušovania zabezpečenej </w:t>
      </w:r>
      <w:r w:rsidR="00D411BA">
        <w:rPr>
          <w:rFonts w:eastAsia="Calibri"/>
          <w:sz w:val="20"/>
          <w:szCs w:val="20"/>
        </w:rPr>
        <w:t xml:space="preserve">zmluvnej povinnosti </w:t>
      </w:r>
      <w:r w:rsidR="007D1E91">
        <w:rPr>
          <w:rFonts w:eastAsia="Calibri"/>
          <w:sz w:val="20"/>
          <w:szCs w:val="20"/>
        </w:rPr>
        <w:t>Zhotoviteľom</w:t>
      </w:r>
      <w:r w:rsidR="00D411BA">
        <w:rPr>
          <w:rFonts w:eastAsia="Calibri"/>
          <w:sz w:val="20"/>
          <w:szCs w:val="20"/>
        </w:rPr>
        <w:t>.</w:t>
      </w:r>
    </w:p>
    <w:p w14:paraId="42268846" w14:textId="1C7893E5" w:rsidR="00617B01" w:rsidRDefault="00617B01" w:rsidP="00EB58FB">
      <w:pPr>
        <w:pStyle w:val="MLOdsek"/>
        <w:numPr>
          <w:ilvl w:val="1"/>
          <w:numId w:val="1"/>
        </w:numPr>
        <w:spacing w:line="240" w:lineRule="auto"/>
        <w:ind w:left="567" w:hanging="567"/>
        <w:rPr>
          <w:rFonts w:eastAsia="Calibri"/>
          <w:sz w:val="20"/>
          <w:szCs w:val="20"/>
        </w:rPr>
      </w:pPr>
      <w:r>
        <w:rPr>
          <w:rFonts w:eastAsia="Calibri"/>
          <w:sz w:val="20"/>
          <w:szCs w:val="20"/>
        </w:rPr>
        <w:t xml:space="preserve">Pre prípad porušenia povinnosti Zhotoviteľa odstrániť záručnú Vadu Diela v lehote podľa bodu </w:t>
      </w:r>
      <w:r>
        <w:rPr>
          <w:rFonts w:eastAsia="Calibri"/>
          <w:sz w:val="20"/>
          <w:szCs w:val="20"/>
        </w:rPr>
        <w:fldChar w:fldCharType="begin"/>
      </w:r>
      <w:r>
        <w:rPr>
          <w:rFonts w:eastAsia="Calibri"/>
          <w:sz w:val="20"/>
          <w:szCs w:val="20"/>
        </w:rPr>
        <w:instrText xml:space="preserve"> REF _Ref125635522 \r \h </w:instrText>
      </w:r>
      <w:r>
        <w:rPr>
          <w:rFonts w:eastAsia="Calibri"/>
          <w:sz w:val="20"/>
          <w:szCs w:val="20"/>
        </w:rPr>
      </w:r>
      <w:r>
        <w:rPr>
          <w:rFonts w:eastAsia="Calibri"/>
          <w:sz w:val="20"/>
          <w:szCs w:val="20"/>
        </w:rPr>
        <w:fldChar w:fldCharType="separate"/>
      </w:r>
      <w:r w:rsidR="0017494C">
        <w:rPr>
          <w:rFonts w:eastAsia="Calibri"/>
          <w:sz w:val="20"/>
          <w:szCs w:val="20"/>
        </w:rPr>
        <w:t>12.8</w:t>
      </w:r>
      <w:r>
        <w:rPr>
          <w:rFonts w:eastAsia="Calibri"/>
          <w:sz w:val="20"/>
          <w:szCs w:val="20"/>
        </w:rPr>
        <w:fldChar w:fldCharType="end"/>
      </w:r>
      <w:r>
        <w:rPr>
          <w:rFonts w:eastAsia="Calibri"/>
          <w:sz w:val="20"/>
          <w:szCs w:val="20"/>
        </w:rPr>
        <w:t xml:space="preserve"> Zmluvy, je Zhotoviteľ povinný zaplatiť Objednávateľovi zmluvnú pokutu vo výške </w:t>
      </w:r>
      <w:r w:rsidR="0001395C">
        <w:rPr>
          <w:rFonts w:eastAsia="Calibri"/>
          <w:sz w:val="20"/>
          <w:szCs w:val="20"/>
        </w:rPr>
        <w:t>300</w:t>
      </w:r>
      <w:r>
        <w:rPr>
          <w:rFonts w:eastAsia="Calibri"/>
          <w:sz w:val="20"/>
          <w:szCs w:val="20"/>
        </w:rPr>
        <w:t xml:space="preserve">,- EUR za každý </w:t>
      </w:r>
      <w:r w:rsidR="00053580">
        <w:rPr>
          <w:rFonts w:eastAsia="Calibri"/>
          <w:sz w:val="20"/>
          <w:szCs w:val="20"/>
        </w:rPr>
        <w:t xml:space="preserve">aj začatý </w:t>
      </w:r>
      <w:r>
        <w:rPr>
          <w:rFonts w:eastAsia="Calibri"/>
          <w:sz w:val="20"/>
          <w:szCs w:val="20"/>
        </w:rPr>
        <w:t>deň</w:t>
      </w:r>
      <w:r w:rsidR="00AC0909">
        <w:rPr>
          <w:rFonts w:eastAsia="Calibri"/>
          <w:sz w:val="20"/>
          <w:szCs w:val="20"/>
        </w:rPr>
        <w:t xml:space="preserve"> trvania porušovania zabezpečenej </w:t>
      </w:r>
      <w:r>
        <w:rPr>
          <w:rFonts w:eastAsia="Calibri"/>
          <w:sz w:val="20"/>
          <w:szCs w:val="20"/>
        </w:rPr>
        <w:t xml:space="preserve">zmluvnej povinnosti </w:t>
      </w:r>
      <w:r w:rsidR="00AC0909">
        <w:rPr>
          <w:rFonts w:eastAsia="Calibri"/>
          <w:sz w:val="20"/>
          <w:szCs w:val="20"/>
        </w:rPr>
        <w:t>Zhotoviteľom</w:t>
      </w:r>
      <w:r w:rsidR="00A12DF5">
        <w:rPr>
          <w:rFonts w:eastAsia="Calibri"/>
          <w:sz w:val="20"/>
          <w:szCs w:val="20"/>
        </w:rPr>
        <w:t>.</w:t>
      </w:r>
    </w:p>
    <w:p w14:paraId="3573C9E9" w14:textId="15CDC131" w:rsidR="00A12DF5" w:rsidRDefault="00A92E9A" w:rsidP="00EB58FB">
      <w:pPr>
        <w:pStyle w:val="MLOdsek"/>
        <w:numPr>
          <w:ilvl w:val="1"/>
          <w:numId w:val="1"/>
        </w:numPr>
        <w:spacing w:line="240" w:lineRule="auto"/>
        <w:ind w:left="567" w:hanging="567"/>
        <w:rPr>
          <w:rFonts w:eastAsia="Calibri"/>
          <w:sz w:val="20"/>
          <w:szCs w:val="20"/>
        </w:rPr>
      </w:pPr>
      <w:r>
        <w:rPr>
          <w:rFonts w:eastAsia="Calibri"/>
          <w:sz w:val="20"/>
          <w:szCs w:val="20"/>
        </w:rPr>
        <w:t xml:space="preserve">Pre prípad porušenia </w:t>
      </w:r>
      <w:r w:rsidR="00A258D5">
        <w:rPr>
          <w:rFonts w:eastAsia="Calibri"/>
          <w:sz w:val="20"/>
          <w:szCs w:val="20"/>
        </w:rPr>
        <w:t>povinnost</w:t>
      </w:r>
      <w:r w:rsidR="006E7D47">
        <w:rPr>
          <w:rFonts w:eastAsia="Calibri"/>
          <w:sz w:val="20"/>
          <w:szCs w:val="20"/>
        </w:rPr>
        <w:t>i</w:t>
      </w:r>
      <w:r w:rsidR="00A258D5">
        <w:rPr>
          <w:rFonts w:eastAsia="Calibri"/>
          <w:sz w:val="20"/>
          <w:szCs w:val="20"/>
        </w:rPr>
        <w:t xml:space="preserve"> Zhotoviteľa podľa </w:t>
      </w:r>
      <w:r w:rsidR="00AC0909">
        <w:rPr>
          <w:rFonts w:eastAsia="Calibri"/>
          <w:sz w:val="20"/>
          <w:szCs w:val="20"/>
        </w:rPr>
        <w:t xml:space="preserve">bodu </w:t>
      </w:r>
      <w:r w:rsidR="00AC0909">
        <w:rPr>
          <w:rFonts w:eastAsia="Calibri"/>
          <w:sz w:val="20"/>
          <w:szCs w:val="20"/>
        </w:rPr>
        <w:fldChar w:fldCharType="begin"/>
      </w:r>
      <w:r w:rsidR="00AC0909">
        <w:rPr>
          <w:rFonts w:eastAsia="Calibri"/>
          <w:sz w:val="20"/>
          <w:szCs w:val="20"/>
        </w:rPr>
        <w:instrText xml:space="preserve"> REF _Ref19259887 \r \h </w:instrText>
      </w:r>
      <w:r w:rsidR="00AC0909">
        <w:rPr>
          <w:rFonts w:eastAsia="Calibri"/>
          <w:sz w:val="20"/>
          <w:szCs w:val="20"/>
        </w:rPr>
      </w:r>
      <w:r w:rsidR="00AC0909">
        <w:rPr>
          <w:rFonts w:eastAsia="Calibri"/>
          <w:sz w:val="20"/>
          <w:szCs w:val="20"/>
        </w:rPr>
        <w:fldChar w:fldCharType="separate"/>
      </w:r>
      <w:r w:rsidR="0017494C">
        <w:rPr>
          <w:rFonts w:eastAsia="Calibri"/>
          <w:sz w:val="20"/>
          <w:szCs w:val="20"/>
        </w:rPr>
        <w:t>7.3</w:t>
      </w:r>
      <w:r w:rsidR="00AC0909">
        <w:rPr>
          <w:rFonts w:eastAsia="Calibri"/>
          <w:sz w:val="20"/>
          <w:szCs w:val="20"/>
        </w:rPr>
        <w:fldChar w:fldCharType="end"/>
      </w:r>
      <w:r w:rsidR="00AC0909">
        <w:rPr>
          <w:rFonts w:eastAsia="Calibri"/>
          <w:sz w:val="20"/>
          <w:szCs w:val="20"/>
        </w:rPr>
        <w:t xml:space="preserve"> </w:t>
      </w:r>
      <w:r w:rsidR="00702153">
        <w:rPr>
          <w:rFonts w:eastAsia="Calibri"/>
          <w:sz w:val="20"/>
          <w:szCs w:val="20"/>
        </w:rPr>
        <w:t xml:space="preserve">Zmluvy </w:t>
      </w:r>
      <w:r w:rsidR="00320B7F">
        <w:rPr>
          <w:rFonts w:eastAsia="Calibri"/>
          <w:sz w:val="20"/>
          <w:szCs w:val="20"/>
        </w:rPr>
        <w:t>v spojení s bodom</w:t>
      </w:r>
      <w:r w:rsidR="00AC0909">
        <w:rPr>
          <w:rFonts w:eastAsia="Calibri"/>
          <w:sz w:val="20"/>
          <w:szCs w:val="20"/>
        </w:rPr>
        <w:t xml:space="preserve"> </w:t>
      </w:r>
      <w:r w:rsidR="00AC0909">
        <w:rPr>
          <w:rFonts w:eastAsia="Calibri"/>
          <w:sz w:val="20"/>
          <w:szCs w:val="20"/>
        </w:rPr>
        <w:fldChar w:fldCharType="begin"/>
      </w:r>
      <w:r w:rsidR="00AC0909">
        <w:rPr>
          <w:rFonts w:eastAsia="Calibri"/>
          <w:sz w:val="20"/>
          <w:szCs w:val="20"/>
        </w:rPr>
        <w:instrText xml:space="preserve"> REF _Ref125836347 \r \h </w:instrText>
      </w:r>
      <w:r w:rsidR="00AC0909">
        <w:rPr>
          <w:rFonts w:eastAsia="Calibri"/>
          <w:sz w:val="20"/>
          <w:szCs w:val="20"/>
        </w:rPr>
      </w:r>
      <w:r w:rsidR="00AC0909">
        <w:rPr>
          <w:rFonts w:eastAsia="Calibri"/>
          <w:sz w:val="20"/>
          <w:szCs w:val="20"/>
        </w:rPr>
        <w:fldChar w:fldCharType="separate"/>
      </w:r>
      <w:r w:rsidR="0017494C">
        <w:rPr>
          <w:rFonts w:eastAsia="Calibri"/>
          <w:sz w:val="20"/>
          <w:szCs w:val="20"/>
        </w:rPr>
        <w:t>7.4</w:t>
      </w:r>
      <w:r w:rsidR="00AC0909">
        <w:rPr>
          <w:rFonts w:eastAsia="Calibri"/>
          <w:sz w:val="20"/>
          <w:szCs w:val="20"/>
        </w:rPr>
        <w:fldChar w:fldCharType="end"/>
      </w:r>
      <w:r w:rsidR="00A258D5">
        <w:rPr>
          <w:rFonts w:eastAsia="Calibri"/>
          <w:sz w:val="20"/>
          <w:szCs w:val="20"/>
        </w:rPr>
        <w:t xml:space="preserve"> Zmluvy,</w:t>
      </w:r>
      <w:r w:rsidR="006E7D47">
        <w:rPr>
          <w:rFonts w:eastAsia="Calibri"/>
          <w:sz w:val="20"/>
          <w:szCs w:val="20"/>
        </w:rPr>
        <w:t xml:space="preserve"> t. j.  povinnosti Zhotoviteľa vykonávať Dielo prostredníctvom Kľúčových Expertov, ktorými </w:t>
      </w:r>
      <w:r w:rsidR="00AF6F1F">
        <w:rPr>
          <w:rFonts w:eastAsia="Calibri"/>
          <w:sz w:val="20"/>
          <w:szCs w:val="20"/>
        </w:rPr>
        <w:t xml:space="preserve">preukazoval podmienky účasti v Súťaži </w:t>
      </w:r>
      <w:r w:rsidR="006E7D47">
        <w:rPr>
          <w:rFonts w:eastAsia="Calibri"/>
          <w:sz w:val="20"/>
          <w:szCs w:val="20"/>
        </w:rPr>
        <w:t xml:space="preserve">a ich nahradenia postupom podľa bodu </w:t>
      </w:r>
      <w:r w:rsidR="006E7D47">
        <w:rPr>
          <w:rFonts w:eastAsia="Calibri"/>
          <w:sz w:val="20"/>
          <w:szCs w:val="20"/>
        </w:rPr>
        <w:fldChar w:fldCharType="begin"/>
      </w:r>
      <w:r w:rsidR="006E7D47">
        <w:rPr>
          <w:rFonts w:eastAsia="Calibri"/>
          <w:sz w:val="20"/>
          <w:szCs w:val="20"/>
        </w:rPr>
        <w:instrText xml:space="preserve"> REF _Ref125836347 \r \h </w:instrText>
      </w:r>
      <w:r w:rsidR="006E7D47">
        <w:rPr>
          <w:rFonts w:eastAsia="Calibri"/>
          <w:sz w:val="20"/>
          <w:szCs w:val="20"/>
        </w:rPr>
      </w:r>
      <w:r w:rsidR="006E7D47">
        <w:rPr>
          <w:rFonts w:eastAsia="Calibri"/>
          <w:sz w:val="20"/>
          <w:szCs w:val="20"/>
        </w:rPr>
        <w:fldChar w:fldCharType="separate"/>
      </w:r>
      <w:r w:rsidR="0017494C">
        <w:rPr>
          <w:rFonts w:eastAsia="Calibri"/>
          <w:sz w:val="20"/>
          <w:szCs w:val="20"/>
        </w:rPr>
        <w:t>7.4</w:t>
      </w:r>
      <w:r w:rsidR="006E7D47">
        <w:rPr>
          <w:rFonts w:eastAsia="Calibri"/>
          <w:sz w:val="20"/>
          <w:szCs w:val="20"/>
        </w:rPr>
        <w:fldChar w:fldCharType="end"/>
      </w:r>
      <w:r w:rsidR="006E7D47">
        <w:rPr>
          <w:rFonts w:eastAsia="Calibri"/>
          <w:sz w:val="20"/>
          <w:szCs w:val="20"/>
        </w:rPr>
        <w:t xml:space="preserve"> Zmluvy, </w:t>
      </w:r>
      <w:r w:rsidR="00AC0909">
        <w:rPr>
          <w:rFonts w:eastAsia="Calibri"/>
          <w:sz w:val="20"/>
          <w:szCs w:val="20"/>
        </w:rPr>
        <w:t>je Zhotoviteľ povinný zaplatiť Objednávateľovi zmluvnú pokutu</w:t>
      </w:r>
      <w:r w:rsidR="00A258D5">
        <w:rPr>
          <w:rFonts w:eastAsia="Calibri"/>
          <w:sz w:val="20"/>
          <w:szCs w:val="20"/>
        </w:rPr>
        <w:t xml:space="preserve"> vo výške 1</w:t>
      </w:r>
      <w:r w:rsidR="0001395C">
        <w:rPr>
          <w:rFonts w:eastAsia="Calibri"/>
          <w:sz w:val="20"/>
          <w:szCs w:val="20"/>
        </w:rPr>
        <w:t>.000</w:t>
      </w:r>
      <w:r w:rsidR="00A258D5">
        <w:rPr>
          <w:rFonts w:eastAsia="Calibri"/>
          <w:sz w:val="20"/>
          <w:szCs w:val="20"/>
        </w:rPr>
        <w:t xml:space="preserve">,- EUR, </w:t>
      </w:r>
      <w:r w:rsidR="00AF6F1F">
        <w:rPr>
          <w:rFonts w:eastAsia="Calibri"/>
          <w:sz w:val="20"/>
          <w:szCs w:val="20"/>
        </w:rPr>
        <w:t xml:space="preserve">a to </w:t>
      </w:r>
      <w:r w:rsidR="00A258D5">
        <w:rPr>
          <w:rFonts w:eastAsia="Calibri"/>
          <w:sz w:val="20"/>
          <w:szCs w:val="20"/>
        </w:rPr>
        <w:t xml:space="preserve">za každé porušenie zabezpečenej zmluvnej povinnosti </w:t>
      </w:r>
      <w:r w:rsidR="006E7D47">
        <w:rPr>
          <w:rFonts w:eastAsia="Calibri"/>
          <w:sz w:val="20"/>
          <w:szCs w:val="20"/>
        </w:rPr>
        <w:t xml:space="preserve">Zhotoviteľom </w:t>
      </w:r>
      <w:r w:rsidR="00A258D5">
        <w:rPr>
          <w:rFonts w:eastAsia="Calibri"/>
          <w:sz w:val="20"/>
          <w:szCs w:val="20"/>
        </w:rPr>
        <w:t xml:space="preserve">a pre každý prípad porušenia zabezpečenej zmluvnej povinnosti Zhotoviteľom. </w:t>
      </w:r>
    </w:p>
    <w:p w14:paraId="769C9060" w14:textId="3147A256" w:rsidR="007D0765" w:rsidRDefault="00947BF3" w:rsidP="00EB58FB">
      <w:pPr>
        <w:pStyle w:val="MLOdsek"/>
        <w:numPr>
          <w:ilvl w:val="1"/>
          <w:numId w:val="1"/>
        </w:numPr>
        <w:spacing w:line="240" w:lineRule="auto"/>
        <w:ind w:left="567" w:hanging="567"/>
        <w:rPr>
          <w:rFonts w:eastAsia="Calibri"/>
          <w:sz w:val="20"/>
          <w:szCs w:val="20"/>
        </w:rPr>
      </w:pPr>
      <w:bookmarkStart w:id="106" w:name="_Ref104465150"/>
      <w:r>
        <w:rPr>
          <w:rFonts w:eastAsia="Calibri"/>
          <w:sz w:val="20"/>
          <w:szCs w:val="20"/>
        </w:rPr>
        <w:t>V prípade výskytu právnych</w:t>
      </w:r>
      <w:r w:rsidR="004F56D9">
        <w:rPr>
          <w:rFonts w:eastAsia="Calibri"/>
          <w:sz w:val="20"/>
          <w:szCs w:val="20"/>
        </w:rPr>
        <w:t xml:space="preserve"> vád Diela</w:t>
      </w:r>
      <w:r>
        <w:rPr>
          <w:rFonts w:eastAsia="Calibri"/>
          <w:sz w:val="20"/>
          <w:szCs w:val="20"/>
        </w:rPr>
        <w:t xml:space="preserve"> alebo jeho ktorejkoľvek časti </w:t>
      </w:r>
      <w:r w:rsidR="00702153">
        <w:rPr>
          <w:rFonts w:eastAsia="Calibri"/>
          <w:sz w:val="20"/>
          <w:szCs w:val="20"/>
        </w:rPr>
        <w:t xml:space="preserve">v zmysle bodu </w:t>
      </w:r>
      <w:r w:rsidR="00702153">
        <w:rPr>
          <w:rFonts w:eastAsia="Calibri"/>
          <w:sz w:val="20"/>
          <w:szCs w:val="20"/>
        </w:rPr>
        <w:fldChar w:fldCharType="begin"/>
      </w:r>
      <w:r w:rsidR="00702153">
        <w:rPr>
          <w:rFonts w:eastAsia="Calibri"/>
          <w:sz w:val="20"/>
          <w:szCs w:val="20"/>
        </w:rPr>
        <w:instrText xml:space="preserve"> REF _Ref123813266 \r \h </w:instrText>
      </w:r>
      <w:r w:rsidR="00702153">
        <w:rPr>
          <w:rFonts w:eastAsia="Calibri"/>
          <w:sz w:val="20"/>
          <w:szCs w:val="20"/>
        </w:rPr>
      </w:r>
      <w:r w:rsidR="00702153">
        <w:rPr>
          <w:rFonts w:eastAsia="Calibri"/>
          <w:sz w:val="20"/>
          <w:szCs w:val="20"/>
        </w:rPr>
        <w:fldChar w:fldCharType="separate"/>
      </w:r>
      <w:r w:rsidR="0017494C">
        <w:rPr>
          <w:rFonts w:eastAsia="Calibri"/>
          <w:sz w:val="20"/>
          <w:szCs w:val="20"/>
        </w:rPr>
        <w:t>12.4</w:t>
      </w:r>
      <w:r w:rsidR="00702153">
        <w:rPr>
          <w:rFonts w:eastAsia="Calibri"/>
          <w:sz w:val="20"/>
          <w:szCs w:val="20"/>
        </w:rPr>
        <w:fldChar w:fldCharType="end"/>
      </w:r>
      <w:r w:rsidR="00355ABB">
        <w:rPr>
          <w:rFonts w:eastAsia="Calibri"/>
          <w:sz w:val="20"/>
          <w:szCs w:val="20"/>
        </w:rPr>
        <w:t xml:space="preserve"> Zmluvy</w:t>
      </w:r>
      <w:r w:rsidR="00702153">
        <w:rPr>
          <w:rFonts w:eastAsia="Calibri"/>
          <w:sz w:val="20"/>
          <w:szCs w:val="20"/>
        </w:rPr>
        <w:t xml:space="preserve"> </w:t>
      </w:r>
      <w:r>
        <w:rPr>
          <w:rFonts w:eastAsia="Calibri"/>
          <w:sz w:val="20"/>
          <w:szCs w:val="20"/>
        </w:rPr>
        <w:t xml:space="preserve">je Zhotoviteľ povinný zaplatiť Objednávateľovi za každú jednotlivú právnu </w:t>
      </w:r>
      <w:r w:rsidR="004F56D9">
        <w:rPr>
          <w:rFonts w:eastAsia="Calibri"/>
          <w:sz w:val="20"/>
          <w:szCs w:val="20"/>
        </w:rPr>
        <w:t>v</w:t>
      </w:r>
      <w:r>
        <w:rPr>
          <w:rFonts w:eastAsia="Calibri"/>
          <w:sz w:val="20"/>
          <w:szCs w:val="20"/>
        </w:rPr>
        <w:t>adu</w:t>
      </w:r>
      <w:r w:rsidR="00CA4035">
        <w:rPr>
          <w:rFonts w:eastAsia="Calibri"/>
          <w:sz w:val="20"/>
          <w:szCs w:val="20"/>
        </w:rPr>
        <w:t xml:space="preserve"> Diela</w:t>
      </w:r>
      <w:r>
        <w:rPr>
          <w:rFonts w:eastAsia="Calibri"/>
          <w:sz w:val="20"/>
          <w:szCs w:val="20"/>
        </w:rPr>
        <w:t xml:space="preserve"> zmluvnú pokutu vo výške 10.000,- EUR. Tým nie sú dotknuté povinnosti Zhotoviteľa podľa bodu</w:t>
      </w:r>
      <w:r w:rsidR="00C96CBD">
        <w:rPr>
          <w:rFonts w:eastAsia="Calibri"/>
          <w:sz w:val="20"/>
          <w:szCs w:val="20"/>
        </w:rPr>
        <w:t xml:space="preserve"> </w:t>
      </w:r>
      <w:r w:rsidR="00C96CBD">
        <w:rPr>
          <w:rFonts w:eastAsia="Calibri"/>
          <w:sz w:val="20"/>
          <w:szCs w:val="20"/>
        </w:rPr>
        <w:fldChar w:fldCharType="begin"/>
      </w:r>
      <w:r w:rsidR="00C96CBD">
        <w:rPr>
          <w:rFonts w:eastAsia="Calibri"/>
          <w:sz w:val="20"/>
          <w:szCs w:val="20"/>
        </w:rPr>
        <w:instrText xml:space="preserve"> REF _Ref123813266 \r \h </w:instrText>
      </w:r>
      <w:r w:rsidR="00C96CBD">
        <w:rPr>
          <w:rFonts w:eastAsia="Calibri"/>
          <w:sz w:val="20"/>
          <w:szCs w:val="20"/>
        </w:rPr>
      </w:r>
      <w:r w:rsidR="00C96CBD">
        <w:rPr>
          <w:rFonts w:eastAsia="Calibri"/>
          <w:sz w:val="20"/>
          <w:szCs w:val="20"/>
        </w:rPr>
        <w:fldChar w:fldCharType="separate"/>
      </w:r>
      <w:r w:rsidR="0017494C">
        <w:rPr>
          <w:rFonts w:eastAsia="Calibri"/>
          <w:sz w:val="20"/>
          <w:szCs w:val="20"/>
        </w:rPr>
        <w:t>12.4</w:t>
      </w:r>
      <w:r w:rsidR="00C96CBD">
        <w:rPr>
          <w:rFonts w:eastAsia="Calibri"/>
          <w:sz w:val="20"/>
          <w:szCs w:val="20"/>
        </w:rPr>
        <w:fldChar w:fldCharType="end"/>
      </w:r>
      <w:r w:rsidR="0043526D">
        <w:rPr>
          <w:rFonts w:eastAsia="Calibri"/>
          <w:sz w:val="20"/>
          <w:szCs w:val="20"/>
        </w:rPr>
        <w:t xml:space="preserve"> </w:t>
      </w:r>
      <w:r>
        <w:rPr>
          <w:rFonts w:eastAsia="Calibri"/>
          <w:sz w:val="20"/>
          <w:szCs w:val="20"/>
        </w:rPr>
        <w:t>Zmluvy.</w:t>
      </w:r>
      <w:bookmarkEnd w:id="106"/>
    </w:p>
    <w:p w14:paraId="6F5B98B3" w14:textId="3D469F34" w:rsidR="007D0765" w:rsidRPr="00C970B7" w:rsidRDefault="00947BF3" w:rsidP="00EB58FB">
      <w:pPr>
        <w:pStyle w:val="MLOdsek"/>
        <w:numPr>
          <w:ilvl w:val="1"/>
          <w:numId w:val="1"/>
        </w:numPr>
        <w:spacing w:line="240" w:lineRule="auto"/>
        <w:ind w:left="567" w:hanging="567"/>
        <w:rPr>
          <w:rFonts w:eastAsia="Calibri"/>
          <w:sz w:val="20"/>
          <w:szCs w:val="20"/>
        </w:rPr>
      </w:pPr>
      <w:bookmarkStart w:id="107" w:name="_Ref104465178"/>
      <w:r>
        <w:rPr>
          <w:rFonts w:eastAsia="Calibri"/>
          <w:sz w:val="20"/>
          <w:szCs w:val="20"/>
        </w:rPr>
        <w:t>Zmluvná strana, ktorá akýmkoľvek spôsobom porušila svoju povinnosť mlčanlivosti</w:t>
      </w:r>
      <w:r w:rsidR="00F42E4F">
        <w:rPr>
          <w:rFonts w:eastAsia="Calibri"/>
          <w:sz w:val="20"/>
          <w:szCs w:val="20"/>
        </w:rPr>
        <w:t>,</w:t>
      </w:r>
      <w:r>
        <w:rPr>
          <w:rFonts w:eastAsia="Calibri"/>
          <w:sz w:val="20"/>
          <w:szCs w:val="20"/>
        </w:rPr>
        <w:t xml:space="preserve"> či ochrany Dôverných informácií podľa Zmluvy</w:t>
      </w:r>
      <w:r w:rsidR="005B65D8">
        <w:rPr>
          <w:rFonts w:eastAsia="Calibri"/>
          <w:sz w:val="20"/>
          <w:szCs w:val="20"/>
        </w:rPr>
        <w:t>,</w:t>
      </w:r>
      <w:r>
        <w:rPr>
          <w:rFonts w:eastAsia="Calibri"/>
          <w:sz w:val="20"/>
          <w:szCs w:val="20"/>
        </w:rPr>
        <w:t xml:space="preserve"> je povinná druhej Zmluvnej strane zaplatiť zmluvnú pokutu vo výške 10.000,- EUR</w:t>
      </w:r>
      <w:r w:rsidR="00F42E4F">
        <w:rPr>
          <w:rFonts w:eastAsia="Calibri"/>
          <w:sz w:val="20"/>
          <w:szCs w:val="20"/>
        </w:rPr>
        <w:t xml:space="preserve"> </w:t>
      </w:r>
      <w:r w:rsidR="00AF6F1F">
        <w:rPr>
          <w:rFonts w:eastAsia="Calibri"/>
          <w:sz w:val="20"/>
          <w:szCs w:val="20"/>
        </w:rPr>
        <w:t xml:space="preserve">a to </w:t>
      </w:r>
      <w:r>
        <w:rPr>
          <w:rFonts w:eastAsia="Calibri"/>
          <w:sz w:val="20"/>
          <w:szCs w:val="20"/>
        </w:rPr>
        <w:t>za každé</w:t>
      </w:r>
      <w:r w:rsidR="00F42E4F">
        <w:rPr>
          <w:rFonts w:eastAsia="Calibri"/>
          <w:sz w:val="20"/>
          <w:szCs w:val="20"/>
        </w:rPr>
        <w:t xml:space="preserve"> </w:t>
      </w:r>
      <w:r>
        <w:rPr>
          <w:rFonts w:eastAsia="Calibri"/>
          <w:sz w:val="20"/>
          <w:szCs w:val="20"/>
        </w:rPr>
        <w:t>porušenie</w:t>
      </w:r>
      <w:r w:rsidR="00F42E4F">
        <w:rPr>
          <w:rFonts w:eastAsia="Calibri"/>
          <w:sz w:val="20"/>
          <w:szCs w:val="20"/>
        </w:rPr>
        <w:t xml:space="preserve"> zabezpečenej zmluvnej povinnosti</w:t>
      </w:r>
      <w:r w:rsidR="00AF6F1F">
        <w:rPr>
          <w:rFonts w:eastAsia="Calibri"/>
          <w:sz w:val="20"/>
          <w:szCs w:val="20"/>
        </w:rPr>
        <w:t xml:space="preserve"> </w:t>
      </w:r>
      <w:r w:rsidR="00F42E4F">
        <w:rPr>
          <w:rFonts w:eastAsia="Calibri"/>
          <w:sz w:val="20"/>
          <w:szCs w:val="20"/>
        </w:rPr>
        <w:t xml:space="preserve">a pre každý prípad </w:t>
      </w:r>
      <w:r w:rsidR="00F42E4F" w:rsidRPr="00C970B7">
        <w:rPr>
          <w:rFonts w:eastAsia="Calibri"/>
          <w:sz w:val="20"/>
          <w:szCs w:val="20"/>
        </w:rPr>
        <w:t>porušenia zabezpečenej zmluvnej povinnosti</w:t>
      </w:r>
      <w:r w:rsidRPr="00C970B7">
        <w:rPr>
          <w:rFonts w:eastAsia="Calibri"/>
          <w:sz w:val="20"/>
          <w:szCs w:val="20"/>
        </w:rPr>
        <w:t>.</w:t>
      </w:r>
      <w:bookmarkEnd w:id="107"/>
      <w:r w:rsidRPr="00C970B7">
        <w:rPr>
          <w:rFonts w:eastAsia="Calibri"/>
          <w:sz w:val="20"/>
          <w:szCs w:val="20"/>
        </w:rPr>
        <w:t xml:space="preserve"> </w:t>
      </w:r>
    </w:p>
    <w:p w14:paraId="1029263C" w14:textId="66C6DF0C" w:rsidR="007D0765" w:rsidRDefault="00947BF3" w:rsidP="00EB58FB">
      <w:pPr>
        <w:pStyle w:val="MLOdsek"/>
        <w:numPr>
          <w:ilvl w:val="1"/>
          <w:numId w:val="1"/>
        </w:numPr>
        <w:spacing w:line="240" w:lineRule="auto"/>
        <w:ind w:left="567" w:hanging="567"/>
        <w:rPr>
          <w:rFonts w:eastAsia="Calibri"/>
          <w:sz w:val="20"/>
          <w:szCs w:val="20"/>
        </w:rPr>
      </w:pPr>
      <w:r>
        <w:rPr>
          <w:rFonts w:eastAsia="Calibri"/>
          <w:sz w:val="20"/>
          <w:szCs w:val="20"/>
        </w:rPr>
        <w:t xml:space="preserve">V prípade omeškania Objednávateľa so splnením peňažného záväzku alebo jeho časti podľa Zmluvy, má Zhotoviteľ právo v súlade s § 369a Obchodného zákonníka uplatniť si z nezaplatenej sumy úroky z omeškania v sadzbe podľa Nariadenia vlády Slovenskej </w:t>
      </w:r>
      <w:r w:rsidR="00AF6F1F">
        <w:rPr>
          <w:rFonts w:eastAsia="Calibri"/>
          <w:sz w:val="20"/>
          <w:szCs w:val="20"/>
        </w:rPr>
        <w:t>r</w:t>
      </w:r>
      <w:r>
        <w:rPr>
          <w:rFonts w:eastAsia="Calibri"/>
          <w:sz w:val="20"/>
          <w:szCs w:val="20"/>
        </w:rPr>
        <w:t>epubliky č. 21/2013 Z. z., ktorým sa vykonávajú niektoré ustanovenia Obchodného zákonníka v znení neskorších predpisov.</w:t>
      </w:r>
    </w:p>
    <w:p w14:paraId="15AC9707" w14:textId="5A98FBEF" w:rsidR="007D0765" w:rsidRDefault="00947BF3" w:rsidP="00EB58FB">
      <w:pPr>
        <w:numPr>
          <w:ilvl w:val="1"/>
          <w:numId w:val="1"/>
        </w:numPr>
        <w:spacing w:after="0" w:line="240" w:lineRule="auto"/>
        <w:ind w:left="567" w:hanging="567"/>
        <w:jc w:val="both"/>
        <w:rPr>
          <w:rFonts w:ascii="Times New Roman" w:hAnsi="Times New Roman" w:cs="Times New Roman"/>
          <w:sz w:val="20"/>
          <w:szCs w:val="20"/>
        </w:rPr>
      </w:pPr>
      <w:r>
        <w:rPr>
          <w:rFonts w:ascii="Times New Roman" w:hAnsi="Times New Roman" w:cs="Times New Roman"/>
          <w:sz w:val="20"/>
          <w:szCs w:val="20"/>
        </w:rPr>
        <w:t xml:space="preserve">Zmluvné strany vyhlasujú, že výška zmluvných pokút dojednaných podľa Zmluvy je obvyklá a primeraná povahe a významu zabezpečovaných záväzkov a s touto výškou bez námietok súhlasia. </w:t>
      </w:r>
    </w:p>
    <w:p w14:paraId="07F2DBEB" w14:textId="75F65518" w:rsidR="007D0765" w:rsidRDefault="007D0765" w:rsidP="001709B4">
      <w:pPr>
        <w:spacing w:after="0" w:line="240" w:lineRule="auto"/>
        <w:jc w:val="both"/>
        <w:rPr>
          <w:rFonts w:ascii="Times New Roman" w:eastAsia="Calibri" w:hAnsi="Times New Roman" w:cs="Times New Roman"/>
          <w:sz w:val="20"/>
          <w:szCs w:val="20"/>
        </w:rPr>
      </w:pPr>
    </w:p>
    <w:p w14:paraId="0AEB6B9D" w14:textId="77777777" w:rsidR="007D0765" w:rsidRDefault="00947BF3">
      <w:pPr>
        <w:pStyle w:val="Nadpis1"/>
        <w:numPr>
          <w:ilvl w:val="0"/>
          <w:numId w:val="1"/>
        </w:numPr>
        <w:spacing w:before="0" w:after="240" w:line="240" w:lineRule="auto"/>
        <w:jc w:val="center"/>
        <w:rPr>
          <w:rFonts w:ascii="Times New Roman" w:hAnsi="Times New Roman" w:cs="Times New Roman"/>
          <w:b/>
          <w:color w:val="auto"/>
          <w:sz w:val="20"/>
          <w:szCs w:val="20"/>
        </w:rPr>
      </w:pPr>
      <w:bookmarkStart w:id="108" w:name="_Ref31898953"/>
      <w:r>
        <w:rPr>
          <w:rFonts w:ascii="Times New Roman" w:hAnsi="Times New Roman" w:cs="Times New Roman"/>
          <w:b/>
          <w:color w:val="auto"/>
          <w:sz w:val="20"/>
          <w:szCs w:val="20"/>
        </w:rPr>
        <w:t>POVINNOSŤ ZHOTOVITEĽA PRI VÝKONE AUDITU/ KONTROLY/ OVEROVANIA</w:t>
      </w:r>
      <w:bookmarkEnd w:id="108"/>
    </w:p>
    <w:p w14:paraId="048C2414" w14:textId="308D794C" w:rsidR="007D0765" w:rsidRDefault="00947BF3">
      <w:pPr>
        <w:numPr>
          <w:ilvl w:val="1"/>
          <w:numId w:val="1"/>
        </w:numPr>
        <w:spacing w:after="0" w:line="240" w:lineRule="auto"/>
        <w:ind w:left="567" w:hanging="567"/>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Zhotoviteľ berie na vedomie, že podpisom Zmluvy sa stáva súčasťou Systému riadenia európskych štrukturálnych a investičných fondov a Systému finančného riadenia. Zhotoviteľ zároveň berie na vedomie, </w:t>
      </w:r>
      <w:r>
        <w:rPr>
          <w:rFonts w:ascii="Times New Roman" w:eastAsia="Calibri" w:hAnsi="Times New Roman" w:cs="Times New Roman"/>
          <w:sz w:val="20"/>
          <w:szCs w:val="20"/>
        </w:rPr>
        <w:lastRenderedPageBreak/>
        <w:t xml:space="preserve">že na použitie prostriedkov, kontrolu použitia týchto prostriedkov a vymáhanie ich neoprávneného použitia alebo zadržania sa vzťahuje režim upravený v osobitných predpisoch, napr. </w:t>
      </w:r>
      <w:r w:rsidR="00BE229D">
        <w:rPr>
          <w:rFonts w:ascii="Times New Roman" w:eastAsia="Calibri" w:hAnsi="Times New Roman" w:cs="Times New Roman"/>
          <w:sz w:val="20"/>
          <w:szCs w:val="20"/>
        </w:rPr>
        <w:t xml:space="preserve">v </w:t>
      </w:r>
      <w:r>
        <w:rPr>
          <w:rFonts w:ascii="Times New Roman" w:eastAsia="Calibri" w:hAnsi="Times New Roman" w:cs="Times New Roman"/>
          <w:sz w:val="20"/>
          <w:szCs w:val="20"/>
        </w:rPr>
        <w:t>Zákon</w:t>
      </w:r>
      <w:r w:rsidR="00BE229D">
        <w:rPr>
          <w:rFonts w:ascii="Times New Roman" w:eastAsia="Calibri" w:hAnsi="Times New Roman" w:cs="Times New Roman"/>
          <w:sz w:val="20"/>
          <w:szCs w:val="20"/>
        </w:rPr>
        <w:t>e</w:t>
      </w:r>
      <w:r>
        <w:rPr>
          <w:rFonts w:ascii="Times New Roman" w:eastAsia="Calibri" w:hAnsi="Times New Roman" w:cs="Times New Roman"/>
          <w:sz w:val="20"/>
          <w:szCs w:val="20"/>
        </w:rPr>
        <w:t xml:space="preserve"> o finančnej kontrole, zákon</w:t>
      </w:r>
      <w:r w:rsidR="00BE229D">
        <w:rPr>
          <w:rFonts w:ascii="Times New Roman" w:eastAsia="Calibri" w:hAnsi="Times New Roman" w:cs="Times New Roman"/>
          <w:sz w:val="20"/>
          <w:szCs w:val="20"/>
        </w:rPr>
        <w:t>e</w:t>
      </w:r>
      <w:r>
        <w:rPr>
          <w:rFonts w:ascii="Times New Roman" w:eastAsia="Calibri" w:hAnsi="Times New Roman" w:cs="Times New Roman"/>
          <w:sz w:val="20"/>
          <w:szCs w:val="20"/>
        </w:rPr>
        <w:t xml:space="preserve"> č. 523/2004 Z. z. o rozpočtových pravidlách verejnej správy a o zmene a doplnení niektorých zákonov v znení neskorších predpisov, Zákon</w:t>
      </w:r>
      <w:r w:rsidR="00BE229D">
        <w:rPr>
          <w:rFonts w:ascii="Times New Roman" w:eastAsia="Calibri" w:hAnsi="Times New Roman" w:cs="Times New Roman"/>
          <w:sz w:val="20"/>
          <w:szCs w:val="20"/>
        </w:rPr>
        <w:t>e</w:t>
      </w:r>
      <w:r>
        <w:rPr>
          <w:rFonts w:ascii="Times New Roman" w:eastAsia="Calibri" w:hAnsi="Times New Roman" w:cs="Times New Roman"/>
          <w:sz w:val="20"/>
          <w:szCs w:val="20"/>
        </w:rPr>
        <w:t xml:space="preserve"> o EŠIF, zákon</w:t>
      </w:r>
      <w:r w:rsidR="00BE229D">
        <w:rPr>
          <w:rFonts w:ascii="Times New Roman" w:eastAsia="Calibri" w:hAnsi="Times New Roman" w:cs="Times New Roman"/>
          <w:sz w:val="20"/>
          <w:szCs w:val="20"/>
        </w:rPr>
        <w:t>e</w:t>
      </w:r>
      <w:r>
        <w:rPr>
          <w:rFonts w:ascii="Times New Roman" w:eastAsia="Calibri" w:hAnsi="Times New Roman" w:cs="Times New Roman"/>
          <w:sz w:val="20"/>
          <w:szCs w:val="20"/>
        </w:rPr>
        <w:t xml:space="preserve"> č. 528/2008 Z. z. o pomoci a podpore poskytovanej z fondov Európskeho spoločenstva v znení neskorších predpisov a v zmysle ďalších príslušných právnych predpisov Slovenskej republiky a právnych aktov Európskej únie. Ustanovenia tohto článku sa uplatnia len v prípade a v rozsahu v akom finančné prostriedky Objednávateľa určené na zaplatenie Ceny Diela sú finančnými prostriedkami z Európskych štrukturálnych a investičných fondov. </w:t>
      </w:r>
    </w:p>
    <w:p w14:paraId="2B2F9E50" w14:textId="7A278837" w:rsidR="007D0765" w:rsidRDefault="00947BF3">
      <w:pPr>
        <w:numPr>
          <w:ilvl w:val="1"/>
          <w:numId w:val="1"/>
        </w:numPr>
        <w:spacing w:after="0" w:line="240" w:lineRule="auto"/>
        <w:ind w:left="567" w:hanging="567"/>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Zhotoviteľ </w:t>
      </w:r>
      <w:r w:rsidR="004862A7">
        <w:rPr>
          <w:rFonts w:ascii="Times New Roman" w:eastAsia="Calibri" w:hAnsi="Times New Roman" w:cs="Times New Roman"/>
          <w:sz w:val="20"/>
          <w:szCs w:val="20"/>
        </w:rPr>
        <w:t xml:space="preserve">je </w:t>
      </w:r>
      <w:r>
        <w:rPr>
          <w:rFonts w:ascii="Times New Roman" w:eastAsia="Calibri" w:hAnsi="Times New Roman" w:cs="Times New Roman"/>
          <w:sz w:val="20"/>
          <w:szCs w:val="20"/>
        </w:rPr>
        <w:t>povinný strpieť výkon kontroly/auditu/overovania oprávnenými osobami v súvislosti s vykon</w:t>
      </w:r>
      <w:r w:rsidR="00BE229D">
        <w:rPr>
          <w:rFonts w:ascii="Times New Roman" w:eastAsia="Calibri" w:hAnsi="Times New Roman" w:cs="Times New Roman"/>
          <w:sz w:val="20"/>
          <w:szCs w:val="20"/>
        </w:rPr>
        <w:t>aným</w:t>
      </w:r>
      <w:r>
        <w:rPr>
          <w:rFonts w:ascii="Times New Roman" w:eastAsia="Calibri" w:hAnsi="Times New Roman" w:cs="Times New Roman"/>
          <w:sz w:val="20"/>
          <w:szCs w:val="20"/>
        </w:rPr>
        <w:t xml:space="preserve"> Dielom a poskytnúť im všetku potrebnú súčinnosť, a to kedykoľvek počas platnosti a účinnosti Zmluvy, ako v termínoch stanovených pre Objednávateľa v zmluvných vzťahoch s príslušnými orgánmi zapojenými do implementácie fondov Európskej únie, v rámci ktorých si Objednávateľ nárokuje financovanie výdavkov, ktoré vznikli s plnením podľa Zmluvy.</w:t>
      </w:r>
    </w:p>
    <w:p w14:paraId="5CD93FBF" w14:textId="32AA448D" w:rsidR="007D0765" w:rsidRDefault="00947BF3">
      <w:pPr>
        <w:numPr>
          <w:ilvl w:val="1"/>
          <w:numId w:val="1"/>
        </w:numPr>
        <w:spacing w:after="0" w:line="240" w:lineRule="auto"/>
        <w:ind w:left="567" w:hanging="567"/>
        <w:jc w:val="both"/>
        <w:rPr>
          <w:rFonts w:ascii="Times New Roman" w:eastAsia="Calibri" w:hAnsi="Times New Roman" w:cs="Times New Roman"/>
          <w:sz w:val="20"/>
          <w:szCs w:val="20"/>
        </w:rPr>
      </w:pPr>
      <w:r>
        <w:rPr>
          <w:rFonts w:ascii="Times New Roman" w:eastAsia="Calibri" w:hAnsi="Times New Roman" w:cs="Times New Roman"/>
          <w:sz w:val="20"/>
          <w:szCs w:val="20"/>
        </w:rPr>
        <w:t>Zhotoviteľ sa zaväzuje umožniť výkon finančnej kontroly/auditu/overovania príslušnými oprávnenými osobami uvedenými v nasledujúcom bode tohto článku Zmluvy a vytvoriť podmienky pre jej výkon v zmysle príslušných právnych predpisov Slovenskej republiky a právnych aktov Európskej únie a ako kontrolovaný subjekt pri výkone kontroly riadne plniť povinnosti, ktoré mu vyplývajú z uvedených predpisov, a to počas platnosti a účinnosti Zmluvy, počas platnosti a účinnosti Zmluvy o NFP a najneskôr do 31.12.2029. Uvedená doba sa predĺži v prípade, ak nastanú skutočnosti uvedené v článku 90 Nariadenia Rady (ES) č. 1083/2006 (alebo o obdobné ustanovenie v nariadení Európskeho parlamentu a Rady, ktorým sa zruší nariadenie 1083/2006 pre programové obdobie 2014 – 2020) alebo článku 32 Vykonávacieho Nariadenia Komisie (EÚ) č. 908/2014 o čas trvania týchto skutočností. Zhotoviteľ sa zaväzuje podrobiť sa aj výkonu kontroly poverenými zamestnancami Objednávateľa. Poverení zamestnanci Objednávateľa vykonávajúci kontrolu majú počas celého programového obdobia Operačného programu Integrovaná infraštruktúra prístup ku všetkým obchodným dokumentom Zhotoviteľa súvisiacim s výdavkami a plnením povinností podľa Zmluvy.</w:t>
      </w:r>
    </w:p>
    <w:p w14:paraId="156F76AE" w14:textId="77777777" w:rsidR="007D0765" w:rsidRDefault="00947BF3">
      <w:pPr>
        <w:pStyle w:val="MLOdsek"/>
        <w:numPr>
          <w:ilvl w:val="1"/>
          <w:numId w:val="1"/>
        </w:numPr>
        <w:spacing w:line="240" w:lineRule="auto"/>
        <w:ind w:left="567" w:hanging="567"/>
        <w:rPr>
          <w:rFonts w:eastAsia="Calibri"/>
          <w:sz w:val="20"/>
          <w:szCs w:val="20"/>
        </w:rPr>
      </w:pPr>
      <w:bookmarkStart w:id="109" w:name="_Ref104462209"/>
      <w:r>
        <w:rPr>
          <w:rFonts w:eastAsia="Calibri"/>
          <w:sz w:val="20"/>
          <w:szCs w:val="20"/>
        </w:rPr>
        <w:t>Oprávnenými osobami pre účely tohto článku Zmluvy sú najmä:</w:t>
      </w:r>
      <w:bookmarkEnd w:id="109"/>
    </w:p>
    <w:p w14:paraId="7028A116" w14:textId="77777777" w:rsidR="007D0765" w:rsidRDefault="00947BF3">
      <w:pPr>
        <w:pStyle w:val="MLOdsek"/>
        <w:numPr>
          <w:ilvl w:val="2"/>
          <w:numId w:val="1"/>
        </w:numPr>
        <w:tabs>
          <w:tab w:val="clear" w:pos="994"/>
          <w:tab w:val="left" w:pos="2127"/>
          <w:tab w:val="num" w:pos="2694"/>
        </w:tabs>
        <w:spacing w:line="240" w:lineRule="auto"/>
        <w:ind w:left="1276" w:hanging="709"/>
        <w:rPr>
          <w:rFonts w:eastAsia="Calibri"/>
          <w:sz w:val="20"/>
          <w:szCs w:val="20"/>
        </w:rPr>
      </w:pPr>
      <w:bookmarkStart w:id="110" w:name="_Ref123824639"/>
      <w:r>
        <w:rPr>
          <w:rFonts w:eastAsia="Calibri"/>
          <w:sz w:val="20"/>
          <w:szCs w:val="20"/>
        </w:rPr>
        <w:t>zástupcovia Objednávateľa a nimi poverené osoby,</w:t>
      </w:r>
      <w:bookmarkEnd w:id="110"/>
    </w:p>
    <w:p w14:paraId="61B8CBD1" w14:textId="77777777" w:rsidR="007D0765" w:rsidRDefault="00947BF3">
      <w:pPr>
        <w:pStyle w:val="MLOdsek"/>
        <w:numPr>
          <w:ilvl w:val="2"/>
          <w:numId w:val="1"/>
        </w:numPr>
        <w:tabs>
          <w:tab w:val="clear" w:pos="994"/>
        </w:tabs>
        <w:spacing w:line="240" w:lineRule="auto"/>
        <w:ind w:left="1276" w:hanging="709"/>
        <w:rPr>
          <w:rFonts w:eastAsia="Calibri"/>
          <w:sz w:val="20"/>
          <w:szCs w:val="20"/>
        </w:rPr>
      </w:pPr>
      <w:r>
        <w:rPr>
          <w:rFonts w:eastAsia="Calibri"/>
          <w:sz w:val="20"/>
          <w:szCs w:val="20"/>
        </w:rPr>
        <w:t xml:space="preserve">zástupcovia príslušného riadiaceho orgánu a sprostredkovateľského orgánu, prípadne iných relevantných orgánov a nimi poverené osoby, </w:t>
      </w:r>
    </w:p>
    <w:p w14:paraId="096FF077" w14:textId="77777777" w:rsidR="007D0765" w:rsidRDefault="00947BF3">
      <w:pPr>
        <w:pStyle w:val="MLOdsek"/>
        <w:numPr>
          <w:ilvl w:val="2"/>
          <w:numId w:val="1"/>
        </w:numPr>
        <w:tabs>
          <w:tab w:val="clear" w:pos="994"/>
        </w:tabs>
        <w:spacing w:line="240" w:lineRule="auto"/>
        <w:ind w:left="1276" w:hanging="709"/>
        <w:rPr>
          <w:rFonts w:eastAsia="Calibri"/>
          <w:sz w:val="20"/>
          <w:szCs w:val="20"/>
        </w:rPr>
      </w:pPr>
      <w:r>
        <w:rPr>
          <w:rFonts w:eastAsia="Calibri"/>
          <w:sz w:val="20"/>
          <w:szCs w:val="20"/>
        </w:rPr>
        <w:t>Najvyšší kontrolný úrad SR, Úrad pre verejné obstarávanie, Úrad vládneho auditu, OLAF, Certifikačný orgán a nimi poverené osoby,</w:t>
      </w:r>
    </w:p>
    <w:p w14:paraId="2668A90C" w14:textId="77777777" w:rsidR="007D0765" w:rsidRDefault="00947BF3">
      <w:pPr>
        <w:pStyle w:val="MLOdsek"/>
        <w:numPr>
          <w:ilvl w:val="2"/>
          <w:numId w:val="1"/>
        </w:numPr>
        <w:tabs>
          <w:tab w:val="clear" w:pos="994"/>
          <w:tab w:val="left" w:pos="2835"/>
        </w:tabs>
        <w:spacing w:line="240" w:lineRule="auto"/>
        <w:ind w:left="1276" w:hanging="709"/>
        <w:rPr>
          <w:rFonts w:eastAsia="Calibri"/>
          <w:sz w:val="20"/>
          <w:szCs w:val="20"/>
        </w:rPr>
      </w:pPr>
      <w:r>
        <w:rPr>
          <w:rFonts w:eastAsia="Calibri"/>
          <w:sz w:val="20"/>
          <w:szCs w:val="20"/>
        </w:rPr>
        <w:t>orgán auditu, jeho spolupracujúce orgány a nimi poverené osoby,</w:t>
      </w:r>
    </w:p>
    <w:p w14:paraId="182A0475" w14:textId="77777777" w:rsidR="007D0765" w:rsidRDefault="00947BF3">
      <w:pPr>
        <w:pStyle w:val="MLOdsek"/>
        <w:numPr>
          <w:ilvl w:val="2"/>
          <w:numId w:val="1"/>
        </w:numPr>
        <w:tabs>
          <w:tab w:val="clear" w:pos="994"/>
          <w:tab w:val="num" w:pos="2410"/>
        </w:tabs>
        <w:spacing w:line="240" w:lineRule="auto"/>
        <w:ind w:left="1276" w:hanging="709"/>
        <w:rPr>
          <w:rFonts w:eastAsia="Calibri"/>
          <w:sz w:val="20"/>
          <w:szCs w:val="20"/>
        </w:rPr>
      </w:pPr>
      <w:r>
        <w:rPr>
          <w:rFonts w:eastAsia="Calibri"/>
          <w:sz w:val="20"/>
          <w:szCs w:val="20"/>
        </w:rPr>
        <w:t xml:space="preserve">splnomocnení zástupcovia Európskej Komisie a Európskeho dvora audítorov, </w:t>
      </w:r>
    </w:p>
    <w:p w14:paraId="1EF9C0D7" w14:textId="77777777" w:rsidR="007D0765" w:rsidRDefault="00947BF3">
      <w:pPr>
        <w:pStyle w:val="MLOdsek"/>
        <w:numPr>
          <w:ilvl w:val="2"/>
          <w:numId w:val="1"/>
        </w:numPr>
        <w:tabs>
          <w:tab w:val="clear" w:pos="994"/>
          <w:tab w:val="num" w:pos="2410"/>
        </w:tabs>
        <w:spacing w:line="240" w:lineRule="auto"/>
        <w:ind w:left="1276" w:hanging="709"/>
        <w:rPr>
          <w:rFonts w:eastAsia="Calibri"/>
          <w:sz w:val="20"/>
          <w:szCs w:val="20"/>
        </w:rPr>
      </w:pPr>
      <w:bookmarkStart w:id="111" w:name="_Ref123824646"/>
      <w:r>
        <w:rPr>
          <w:rFonts w:eastAsia="Calibri"/>
          <w:sz w:val="20"/>
          <w:szCs w:val="20"/>
        </w:rPr>
        <w:t>orgán zabezpečujúci ochranu finančných záujmov EÚ,</w:t>
      </w:r>
      <w:bookmarkEnd w:id="111"/>
    </w:p>
    <w:p w14:paraId="6E67C4C1" w14:textId="43B22E28" w:rsidR="007D0765" w:rsidRDefault="00947BF3">
      <w:pPr>
        <w:pStyle w:val="MLOdsek"/>
        <w:numPr>
          <w:ilvl w:val="2"/>
          <w:numId w:val="1"/>
        </w:numPr>
        <w:tabs>
          <w:tab w:val="clear" w:pos="994"/>
          <w:tab w:val="left" w:pos="2694"/>
        </w:tabs>
        <w:spacing w:line="240" w:lineRule="auto"/>
        <w:ind w:left="1276" w:hanging="709"/>
        <w:rPr>
          <w:rFonts w:eastAsia="Calibri"/>
          <w:sz w:val="20"/>
          <w:szCs w:val="20"/>
        </w:rPr>
      </w:pPr>
      <w:r>
        <w:rPr>
          <w:rFonts w:eastAsia="Calibri"/>
          <w:sz w:val="20"/>
          <w:szCs w:val="20"/>
        </w:rPr>
        <w:t>osoby prizvané alebo poverené orgánmi uvedenými v</w:t>
      </w:r>
      <w:r w:rsidR="00E3733D">
        <w:rPr>
          <w:rFonts w:eastAsia="Calibri"/>
          <w:sz w:val="20"/>
          <w:szCs w:val="20"/>
        </w:rPr>
        <w:t> </w:t>
      </w:r>
      <w:r>
        <w:rPr>
          <w:rFonts w:eastAsia="Calibri"/>
          <w:sz w:val="20"/>
          <w:szCs w:val="20"/>
        </w:rPr>
        <w:t>bode</w:t>
      </w:r>
      <w:r w:rsidR="00E3733D">
        <w:rPr>
          <w:rFonts w:eastAsia="Calibri"/>
          <w:sz w:val="20"/>
          <w:szCs w:val="20"/>
        </w:rPr>
        <w:t xml:space="preserve"> </w:t>
      </w:r>
      <w:r w:rsidR="00E3733D">
        <w:rPr>
          <w:rFonts w:eastAsia="Calibri"/>
          <w:sz w:val="20"/>
          <w:szCs w:val="20"/>
        </w:rPr>
        <w:fldChar w:fldCharType="begin"/>
      </w:r>
      <w:r w:rsidR="00E3733D">
        <w:rPr>
          <w:rFonts w:eastAsia="Calibri"/>
          <w:sz w:val="20"/>
          <w:szCs w:val="20"/>
        </w:rPr>
        <w:instrText xml:space="preserve"> REF _Ref123824639 \r \h </w:instrText>
      </w:r>
      <w:r w:rsidR="00E3733D">
        <w:rPr>
          <w:rFonts w:eastAsia="Calibri"/>
          <w:sz w:val="20"/>
          <w:szCs w:val="20"/>
        </w:rPr>
      </w:r>
      <w:r w:rsidR="00E3733D">
        <w:rPr>
          <w:rFonts w:eastAsia="Calibri"/>
          <w:sz w:val="20"/>
          <w:szCs w:val="20"/>
        </w:rPr>
        <w:fldChar w:fldCharType="separate"/>
      </w:r>
      <w:r w:rsidR="0017494C">
        <w:rPr>
          <w:rFonts w:eastAsia="Calibri"/>
          <w:sz w:val="20"/>
          <w:szCs w:val="20"/>
        </w:rPr>
        <w:t>21.4.1</w:t>
      </w:r>
      <w:r w:rsidR="00E3733D">
        <w:rPr>
          <w:rFonts w:eastAsia="Calibri"/>
          <w:sz w:val="20"/>
          <w:szCs w:val="20"/>
        </w:rPr>
        <w:fldChar w:fldCharType="end"/>
      </w:r>
      <w:r w:rsidR="004862A7">
        <w:rPr>
          <w:rFonts w:eastAsia="Calibri"/>
          <w:sz w:val="20"/>
          <w:szCs w:val="20"/>
        </w:rPr>
        <w:t xml:space="preserve"> </w:t>
      </w:r>
      <w:r>
        <w:rPr>
          <w:rFonts w:eastAsia="Calibri"/>
          <w:sz w:val="20"/>
          <w:szCs w:val="20"/>
        </w:rPr>
        <w:t>až</w:t>
      </w:r>
      <w:r w:rsidR="00E3733D">
        <w:rPr>
          <w:rFonts w:eastAsia="Calibri"/>
          <w:sz w:val="20"/>
          <w:szCs w:val="20"/>
        </w:rPr>
        <w:t xml:space="preserve"> </w:t>
      </w:r>
      <w:r w:rsidR="00E3733D">
        <w:rPr>
          <w:rFonts w:eastAsia="Calibri"/>
          <w:sz w:val="20"/>
          <w:szCs w:val="20"/>
        </w:rPr>
        <w:fldChar w:fldCharType="begin"/>
      </w:r>
      <w:r w:rsidR="00E3733D">
        <w:rPr>
          <w:rFonts w:eastAsia="Calibri"/>
          <w:sz w:val="20"/>
          <w:szCs w:val="20"/>
        </w:rPr>
        <w:instrText xml:space="preserve"> REF _Ref123824646 \r \h </w:instrText>
      </w:r>
      <w:r w:rsidR="00E3733D">
        <w:rPr>
          <w:rFonts w:eastAsia="Calibri"/>
          <w:sz w:val="20"/>
          <w:szCs w:val="20"/>
        </w:rPr>
      </w:r>
      <w:r w:rsidR="00E3733D">
        <w:rPr>
          <w:rFonts w:eastAsia="Calibri"/>
          <w:sz w:val="20"/>
          <w:szCs w:val="20"/>
        </w:rPr>
        <w:fldChar w:fldCharType="separate"/>
      </w:r>
      <w:r w:rsidR="0017494C">
        <w:rPr>
          <w:rFonts w:eastAsia="Calibri"/>
          <w:sz w:val="20"/>
          <w:szCs w:val="20"/>
        </w:rPr>
        <w:t>21.4.6</w:t>
      </w:r>
      <w:r w:rsidR="00E3733D">
        <w:rPr>
          <w:rFonts w:eastAsia="Calibri"/>
          <w:sz w:val="20"/>
          <w:szCs w:val="20"/>
        </w:rPr>
        <w:fldChar w:fldCharType="end"/>
      </w:r>
      <w:r w:rsidR="00702153">
        <w:rPr>
          <w:rFonts w:eastAsia="Calibri"/>
          <w:sz w:val="20"/>
          <w:szCs w:val="20"/>
        </w:rPr>
        <w:t xml:space="preserve"> </w:t>
      </w:r>
      <w:r>
        <w:rPr>
          <w:rFonts w:eastAsia="Calibri"/>
          <w:sz w:val="20"/>
          <w:szCs w:val="20"/>
        </w:rPr>
        <w:t>Zmluvy v súlade s príslušnými právnymi predpismi Slovenskej republiky a Európskej únie,</w:t>
      </w:r>
    </w:p>
    <w:p w14:paraId="1DF4195A" w14:textId="77777777" w:rsidR="007D0765" w:rsidRDefault="00947BF3">
      <w:pPr>
        <w:pStyle w:val="MLOdsek"/>
        <w:numPr>
          <w:ilvl w:val="2"/>
          <w:numId w:val="1"/>
        </w:numPr>
        <w:tabs>
          <w:tab w:val="clear" w:pos="994"/>
          <w:tab w:val="left" w:pos="2694"/>
        </w:tabs>
        <w:spacing w:line="240" w:lineRule="auto"/>
        <w:ind w:left="1276" w:hanging="709"/>
        <w:rPr>
          <w:rFonts w:eastAsia="Calibri"/>
          <w:sz w:val="20"/>
          <w:szCs w:val="20"/>
        </w:rPr>
      </w:pPr>
      <w:r>
        <w:rPr>
          <w:rFonts w:eastAsia="Calibri"/>
          <w:sz w:val="20"/>
          <w:szCs w:val="20"/>
        </w:rPr>
        <w:t>vecne príslušná autorita v zmysle Zákona o KB.</w:t>
      </w:r>
    </w:p>
    <w:p w14:paraId="387D4147" w14:textId="56729CF3" w:rsidR="007D0765" w:rsidRDefault="00947BF3">
      <w:pPr>
        <w:pStyle w:val="MLOdsek"/>
        <w:numPr>
          <w:ilvl w:val="1"/>
          <w:numId w:val="1"/>
        </w:numPr>
        <w:tabs>
          <w:tab w:val="num" w:pos="6550"/>
        </w:tabs>
        <w:spacing w:line="240" w:lineRule="auto"/>
        <w:ind w:left="567" w:hanging="567"/>
        <w:rPr>
          <w:rFonts w:eastAsia="Calibri"/>
          <w:sz w:val="20"/>
          <w:szCs w:val="20"/>
        </w:rPr>
      </w:pPr>
      <w:r>
        <w:rPr>
          <w:rFonts w:eastAsia="Calibri"/>
          <w:sz w:val="20"/>
          <w:szCs w:val="20"/>
        </w:rPr>
        <w:t>Zhotoviteľ berie na vedomie, že sprostredkovateľský orgán operačného programu Integrovaná infraštruktúra prioritná os 7 Informačná spoločnosť</w:t>
      </w:r>
      <w:r w:rsidR="00702153">
        <w:rPr>
          <w:rFonts w:eastAsia="Calibri"/>
          <w:sz w:val="20"/>
          <w:szCs w:val="20"/>
        </w:rPr>
        <w:t xml:space="preserve"> </w:t>
      </w:r>
      <w:r w:rsidR="004862A7">
        <w:rPr>
          <w:rFonts w:eastAsia="Calibri"/>
          <w:sz w:val="20"/>
          <w:szCs w:val="20"/>
        </w:rPr>
        <w:t xml:space="preserve"> </w:t>
      </w:r>
      <w:r>
        <w:rPr>
          <w:rFonts w:eastAsia="Calibri"/>
          <w:sz w:val="20"/>
          <w:szCs w:val="20"/>
        </w:rPr>
        <w:t>(ďalej ako „</w:t>
      </w:r>
      <w:r>
        <w:rPr>
          <w:rFonts w:eastAsia="Calibri"/>
          <w:b/>
          <w:sz w:val="20"/>
          <w:szCs w:val="20"/>
        </w:rPr>
        <w:t>Sprostredkovateľský orgán</w:t>
      </w:r>
      <w:r>
        <w:rPr>
          <w:rFonts w:eastAsia="Calibri"/>
          <w:sz w:val="20"/>
          <w:szCs w:val="20"/>
        </w:rPr>
        <w:t>“) je pri vykonávaní administratívnej finančnej kontroly v nevyhnutnom rozsahu oprávnený od Objednávateľa alebo od osoby, ktorá je vo vzťahu k finančnej operácii alebo jej časti zhotoviteľom výkonov, prác alebo služieb alebo akejkoľvek inej osoby, ktorá má informácie, doklady alebo iné podklady, ktoré sú potrebné pre výkon finančnej kontroly, ak ich poskytnutiu nebráni osobitný predpis (ďalej na účely tohto článku Zmluvy aj ako „</w:t>
      </w:r>
      <w:r>
        <w:rPr>
          <w:rFonts w:eastAsia="Calibri"/>
          <w:b/>
          <w:sz w:val="20"/>
          <w:szCs w:val="20"/>
        </w:rPr>
        <w:t>Tretia osoba</w:t>
      </w:r>
      <w:r>
        <w:rPr>
          <w:rFonts w:eastAsia="Calibri"/>
          <w:sz w:val="20"/>
          <w:szCs w:val="20"/>
        </w:rPr>
        <w:t>“):</w:t>
      </w:r>
    </w:p>
    <w:p w14:paraId="383E0162" w14:textId="0252DEB5" w:rsidR="007D0765" w:rsidRDefault="00947BF3" w:rsidP="00547866">
      <w:pPr>
        <w:pStyle w:val="MLOdsek"/>
        <w:numPr>
          <w:ilvl w:val="2"/>
          <w:numId w:val="1"/>
        </w:numPr>
        <w:tabs>
          <w:tab w:val="clear" w:pos="994"/>
          <w:tab w:val="num" w:pos="2410"/>
        </w:tabs>
        <w:spacing w:line="240" w:lineRule="auto"/>
        <w:ind w:hanging="795"/>
        <w:rPr>
          <w:rFonts w:eastAsia="Calibri"/>
          <w:sz w:val="20"/>
          <w:szCs w:val="20"/>
        </w:rPr>
      </w:pPr>
      <w:r>
        <w:rPr>
          <w:rFonts w:eastAsia="Calibri"/>
          <w:sz w:val="20"/>
          <w:szCs w:val="20"/>
        </w:rPr>
        <w:t>vyžadovať a odoberať, v určenej lehote originály alebo úradne osvedčené kópie dokladov, písomností, záznamy dát na pamäťových médiách prostriedkov výpočtovej techniky, ich výpisov, výstupov, vyjadrenia, informácie, dokumenty a iné podklady súvisiace s administratívnou finančnou kontrolou alebo finančnou kontrolou na mieste</w:t>
      </w:r>
      <w:r w:rsidR="004862A7">
        <w:rPr>
          <w:rFonts w:eastAsia="Calibri"/>
          <w:sz w:val="20"/>
          <w:szCs w:val="20"/>
        </w:rPr>
        <w:t>,</w:t>
      </w:r>
    </w:p>
    <w:p w14:paraId="3DC7D61B" w14:textId="77777777" w:rsidR="007D0765" w:rsidRDefault="00947BF3" w:rsidP="00547866">
      <w:pPr>
        <w:pStyle w:val="MLOdsek"/>
        <w:numPr>
          <w:ilvl w:val="2"/>
          <w:numId w:val="1"/>
        </w:numPr>
        <w:tabs>
          <w:tab w:val="clear" w:pos="994"/>
          <w:tab w:val="num" w:pos="2410"/>
        </w:tabs>
        <w:spacing w:line="240" w:lineRule="auto"/>
        <w:ind w:hanging="795"/>
        <w:rPr>
          <w:rFonts w:eastAsia="Calibri"/>
          <w:sz w:val="20"/>
          <w:szCs w:val="20"/>
        </w:rPr>
      </w:pPr>
      <w:r>
        <w:rPr>
          <w:rFonts w:eastAsia="Calibri"/>
          <w:sz w:val="20"/>
          <w:szCs w:val="20"/>
        </w:rPr>
        <w:t>vyžadovať od Tretej osoby súčinnosť v rozsahu oprávnení podľa Zákona o finančnej kontrole,</w:t>
      </w:r>
    </w:p>
    <w:p w14:paraId="366DAAEB" w14:textId="77777777" w:rsidR="007D0765" w:rsidRDefault="00947BF3" w:rsidP="00547866">
      <w:pPr>
        <w:pStyle w:val="MLOdsek"/>
        <w:numPr>
          <w:ilvl w:val="2"/>
          <w:numId w:val="1"/>
        </w:numPr>
        <w:tabs>
          <w:tab w:val="clear" w:pos="994"/>
          <w:tab w:val="num" w:pos="1985"/>
        </w:tabs>
        <w:spacing w:line="240" w:lineRule="auto"/>
        <w:ind w:hanging="795"/>
        <w:rPr>
          <w:rFonts w:eastAsia="Calibri"/>
          <w:sz w:val="20"/>
          <w:szCs w:val="20"/>
        </w:rPr>
      </w:pPr>
      <w:r>
        <w:rPr>
          <w:rFonts w:eastAsia="Calibri"/>
          <w:sz w:val="20"/>
          <w:szCs w:val="20"/>
        </w:rPr>
        <w:t>osoby poverené na výkon kontroly sú oprávnené v nevyhnutnom rozsahu za podmienok ustanovených v osobitných predpisoch okrem oprávnení uvedených v predchádzajúcich písmenách vstupovať do objektu, zariadenia, prevádzky, dopravného prostriedku, na pozemok Tretej osoby, alebo vstupovať do obydlia, ak sa používa aj na podnikanie alebo na vykonávanie inej hospodárskej činnosti,</w:t>
      </w:r>
    </w:p>
    <w:p w14:paraId="2842BC6F" w14:textId="77777777" w:rsidR="007D0765" w:rsidRDefault="00947BF3" w:rsidP="00547866">
      <w:pPr>
        <w:pStyle w:val="MLOdsek"/>
        <w:numPr>
          <w:ilvl w:val="2"/>
          <w:numId w:val="1"/>
        </w:numPr>
        <w:tabs>
          <w:tab w:val="clear" w:pos="994"/>
        </w:tabs>
        <w:spacing w:line="240" w:lineRule="auto"/>
        <w:ind w:hanging="795"/>
        <w:rPr>
          <w:rFonts w:eastAsia="Calibri"/>
          <w:sz w:val="20"/>
          <w:szCs w:val="20"/>
        </w:rPr>
      </w:pPr>
      <w:r>
        <w:rPr>
          <w:rFonts w:eastAsia="Calibri"/>
          <w:sz w:val="20"/>
          <w:szCs w:val="20"/>
        </w:rPr>
        <w:t>oboznámiť sa pri začatí finančnej kontroly na mieste s bezpečnostnými predpismi, ktoré sa vzťahujú na priestory, v ktorých sa vykonáva finančná kontrola na mieste.</w:t>
      </w:r>
    </w:p>
    <w:p w14:paraId="2BBC5259" w14:textId="6C712548" w:rsidR="007D0765" w:rsidRDefault="00947BF3" w:rsidP="00EB58FB">
      <w:pPr>
        <w:pStyle w:val="MLOdsek"/>
        <w:numPr>
          <w:ilvl w:val="1"/>
          <w:numId w:val="1"/>
        </w:numPr>
        <w:tabs>
          <w:tab w:val="num" w:pos="6550"/>
        </w:tabs>
        <w:spacing w:line="240" w:lineRule="auto"/>
        <w:ind w:left="567" w:hanging="567"/>
        <w:rPr>
          <w:rFonts w:eastAsia="Calibri"/>
          <w:sz w:val="20"/>
          <w:szCs w:val="20"/>
        </w:rPr>
      </w:pPr>
      <w:r>
        <w:rPr>
          <w:rFonts w:eastAsia="Calibri"/>
          <w:sz w:val="20"/>
          <w:szCs w:val="20"/>
        </w:rPr>
        <w:t xml:space="preserve">Sprostredkovateľský orgán je pri vykonávaní administratívnej finančnej kontroly podľa Zákona o finančnej kontrole povinný potvrdiť Tretej osobe odobratie poskytnutých originálov alebo úradne osvedčených kópií dokladov, písomností, záznamov dát na pamäťových médiách prostriedkov výpočtovej techniky, ich </w:t>
      </w:r>
      <w:r>
        <w:rPr>
          <w:rFonts w:eastAsia="Calibri"/>
          <w:sz w:val="20"/>
          <w:szCs w:val="20"/>
        </w:rPr>
        <w:lastRenderedPageBreak/>
        <w:t xml:space="preserve">výpisov, výstupov, vyjadrení, informácií, dokumentov a iných podkladov súvisiacich s administratívnou finančnou kontrolou alebo finančnou kontrolou na mieste a zabezpečiť ich riadnu ochranu pred stratou, zničením, poškodením a zneužitím (uvedené potvrdenie sa vydáva, ak Sprostredkovateľský orgán žiada o poskytnutie podkladov nad rámec definovaný Zmluvou o NFP); tieto veci Sprostredkovateľský orgán vráti bezodkladne tomu, od koho sa vyžiadali, ak nie sú potrebné na konanie podľa zákona č. </w:t>
      </w:r>
      <w:r w:rsidR="005E7FB8">
        <w:rPr>
          <w:rFonts w:eastAsia="Calibri"/>
          <w:sz w:val="20"/>
          <w:szCs w:val="20"/>
        </w:rPr>
        <w:t xml:space="preserve">                        </w:t>
      </w:r>
      <w:r>
        <w:rPr>
          <w:rFonts w:eastAsia="Calibri"/>
          <w:sz w:val="20"/>
          <w:szCs w:val="20"/>
        </w:rPr>
        <w:t>301/2005</w:t>
      </w:r>
      <w:r w:rsidR="005E7FB8">
        <w:rPr>
          <w:rFonts w:eastAsia="Calibri"/>
          <w:sz w:val="20"/>
          <w:szCs w:val="20"/>
        </w:rPr>
        <w:t xml:space="preserve"> </w:t>
      </w:r>
      <w:r>
        <w:rPr>
          <w:rFonts w:eastAsia="Calibri"/>
          <w:sz w:val="20"/>
          <w:szCs w:val="20"/>
        </w:rPr>
        <w:t xml:space="preserve">Z. z. Trestný poriadok v znení neskorších predpisov, alebo na iné konanie podľa osobitných predpisov. Zhotoviteľ je povinný zabezpečiť prítomnosť oprávnených osôb zo strany Zhotoviteľa počas vykonávania kontroly u Zhotoviteľa.  </w:t>
      </w:r>
    </w:p>
    <w:p w14:paraId="72AFDD8C" w14:textId="41896810" w:rsidR="007D0765" w:rsidRDefault="00947BF3">
      <w:pPr>
        <w:pStyle w:val="MLOdsek"/>
        <w:numPr>
          <w:ilvl w:val="1"/>
          <w:numId w:val="1"/>
        </w:numPr>
        <w:tabs>
          <w:tab w:val="num" w:pos="6550"/>
        </w:tabs>
        <w:spacing w:line="240" w:lineRule="auto"/>
        <w:ind w:left="567" w:hanging="567"/>
        <w:rPr>
          <w:rFonts w:eastAsia="Calibri"/>
          <w:sz w:val="20"/>
          <w:szCs w:val="20"/>
        </w:rPr>
      </w:pPr>
      <w:r>
        <w:rPr>
          <w:rFonts w:eastAsia="Calibri"/>
          <w:sz w:val="20"/>
          <w:szCs w:val="20"/>
        </w:rPr>
        <w:t>Vykonaním kontroly oprávnenej osoby podľa bodu</w:t>
      </w:r>
      <w:r w:rsidR="000B4C13">
        <w:rPr>
          <w:rFonts w:eastAsia="Calibri"/>
          <w:sz w:val="20"/>
          <w:szCs w:val="20"/>
        </w:rPr>
        <w:t xml:space="preserve"> </w:t>
      </w:r>
      <w:r w:rsidR="000B4C13">
        <w:rPr>
          <w:rFonts w:eastAsia="Calibri"/>
          <w:sz w:val="20"/>
          <w:szCs w:val="20"/>
        </w:rPr>
        <w:fldChar w:fldCharType="begin"/>
      </w:r>
      <w:r w:rsidR="000B4C13">
        <w:rPr>
          <w:rFonts w:eastAsia="Calibri"/>
          <w:sz w:val="20"/>
          <w:szCs w:val="20"/>
        </w:rPr>
        <w:instrText xml:space="preserve"> REF _Ref123824639 \r \h </w:instrText>
      </w:r>
      <w:r w:rsidR="000B4C13">
        <w:rPr>
          <w:rFonts w:eastAsia="Calibri"/>
          <w:sz w:val="20"/>
          <w:szCs w:val="20"/>
        </w:rPr>
      </w:r>
      <w:r w:rsidR="000B4C13">
        <w:rPr>
          <w:rFonts w:eastAsia="Calibri"/>
          <w:sz w:val="20"/>
          <w:szCs w:val="20"/>
        </w:rPr>
        <w:fldChar w:fldCharType="separate"/>
      </w:r>
      <w:r w:rsidR="0017494C">
        <w:rPr>
          <w:rFonts w:eastAsia="Calibri"/>
          <w:sz w:val="20"/>
          <w:szCs w:val="20"/>
        </w:rPr>
        <w:t>21.4.1</w:t>
      </w:r>
      <w:r w:rsidR="000B4C13">
        <w:rPr>
          <w:rFonts w:eastAsia="Calibri"/>
          <w:sz w:val="20"/>
          <w:szCs w:val="20"/>
        </w:rPr>
        <w:fldChar w:fldCharType="end"/>
      </w:r>
      <w:r w:rsidR="000B4C13">
        <w:rPr>
          <w:rFonts w:eastAsia="Calibri"/>
          <w:sz w:val="20"/>
          <w:szCs w:val="20"/>
        </w:rPr>
        <w:t xml:space="preserve"> </w:t>
      </w:r>
      <w:r>
        <w:rPr>
          <w:rFonts w:eastAsia="Calibri"/>
          <w:sz w:val="20"/>
          <w:szCs w:val="20"/>
        </w:rPr>
        <w:t xml:space="preserve">Zmluvy, resp. </w:t>
      </w:r>
      <w:r w:rsidR="00CC2AB8">
        <w:rPr>
          <w:rFonts w:eastAsia="Calibri"/>
          <w:sz w:val="20"/>
          <w:szCs w:val="20"/>
        </w:rPr>
        <w:t>P</w:t>
      </w:r>
      <w:r>
        <w:rPr>
          <w:rFonts w:eastAsia="Calibri"/>
          <w:sz w:val="20"/>
          <w:szCs w:val="20"/>
        </w:rPr>
        <w:t xml:space="preserve">oskytovateľa alebo ním poverených osôb podľa Zmluvy o NFP, nie je dotknuté právo riadiaceho orgánu alebo inej oprávnenej osoby na vykonanie novej kontroly/vládneho auditu, a to počas celej doby účinnosti Zmluvy o NFP. </w:t>
      </w:r>
    </w:p>
    <w:p w14:paraId="5FD32D0F" w14:textId="28A89B17" w:rsidR="007D0765" w:rsidRDefault="00947BF3">
      <w:pPr>
        <w:pStyle w:val="MLOdsek"/>
        <w:numPr>
          <w:ilvl w:val="1"/>
          <w:numId w:val="1"/>
        </w:numPr>
        <w:tabs>
          <w:tab w:val="num" w:pos="6550"/>
        </w:tabs>
        <w:spacing w:line="240" w:lineRule="auto"/>
        <w:ind w:left="567" w:hanging="567"/>
        <w:rPr>
          <w:rFonts w:eastAsia="Calibri"/>
          <w:sz w:val="20"/>
          <w:szCs w:val="20"/>
        </w:rPr>
      </w:pPr>
      <w:r>
        <w:rPr>
          <w:sz w:val="20"/>
          <w:szCs w:val="20"/>
        </w:rPr>
        <w:t xml:space="preserve">Účastníci Zmluvy sa zaväzujú, že počas plnenia Zmluvy budú navzájom spolupracovať a vyvinú maximálne úsilie a súčinnosť, aby bol jej </w:t>
      </w:r>
      <w:r w:rsidR="005E7FB8">
        <w:rPr>
          <w:sz w:val="20"/>
          <w:szCs w:val="20"/>
        </w:rPr>
        <w:t>predmet zrealizovaný v súlade so</w:t>
      </w:r>
      <w:r>
        <w:rPr>
          <w:sz w:val="20"/>
          <w:szCs w:val="20"/>
        </w:rPr>
        <w:t xml:space="preserve"> Zmluvou. </w:t>
      </w:r>
      <w:r>
        <w:rPr>
          <w:rFonts w:eastAsia="Calibri"/>
          <w:sz w:val="20"/>
          <w:szCs w:val="20"/>
        </w:rPr>
        <w:t>Zhotoviteľ je povinný zabezpečiť prijatie nápravných opatrení a definovanie termínov na odstránenie zistených nedostatkov z výkonu kontroly/auditu/overovania podľa tohto článku Zmluvy.</w:t>
      </w:r>
    </w:p>
    <w:p w14:paraId="306BB788" w14:textId="1D148DC9" w:rsidR="008B2A44" w:rsidRDefault="008B2A44" w:rsidP="00B320B6">
      <w:pPr>
        <w:pStyle w:val="MLOdsek"/>
        <w:numPr>
          <w:ilvl w:val="0"/>
          <w:numId w:val="0"/>
        </w:numPr>
        <w:spacing w:line="240" w:lineRule="auto"/>
        <w:rPr>
          <w:rFonts w:eastAsia="Calibri"/>
          <w:sz w:val="20"/>
          <w:szCs w:val="20"/>
        </w:rPr>
      </w:pPr>
    </w:p>
    <w:p w14:paraId="6573D100" w14:textId="77777777" w:rsidR="007D0765" w:rsidRDefault="00947BF3">
      <w:pPr>
        <w:pStyle w:val="Nadpis1"/>
        <w:numPr>
          <w:ilvl w:val="0"/>
          <w:numId w:val="1"/>
        </w:numPr>
        <w:spacing w:before="0" w:after="240" w:line="240" w:lineRule="auto"/>
        <w:jc w:val="center"/>
        <w:rPr>
          <w:rFonts w:ascii="Times New Roman" w:hAnsi="Times New Roman" w:cs="Times New Roman"/>
          <w:b/>
          <w:color w:val="auto"/>
          <w:sz w:val="20"/>
          <w:szCs w:val="20"/>
        </w:rPr>
      </w:pPr>
      <w:bookmarkStart w:id="112" w:name="_Ref124098560"/>
      <w:r>
        <w:rPr>
          <w:rFonts w:ascii="Times New Roman" w:hAnsi="Times New Roman" w:cs="Times New Roman"/>
          <w:b/>
          <w:color w:val="auto"/>
          <w:sz w:val="20"/>
          <w:szCs w:val="20"/>
        </w:rPr>
        <w:t>BEZPEČNOSŤ VÝVOJA DIELA</w:t>
      </w:r>
      <w:bookmarkEnd w:id="112"/>
    </w:p>
    <w:p w14:paraId="2725E1AA" w14:textId="730DA345" w:rsidR="007D0765" w:rsidRDefault="00947BF3">
      <w:pPr>
        <w:pStyle w:val="MLOdsek"/>
        <w:numPr>
          <w:ilvl w:val="1"/>
          <w:numId w:val="1"/>
        </w:numPr>
        <w:tabs>
          <w:tab w:val="num" w:pos="6550"/>
        </w:tabs>
        <w:spacing w:line="240" w:lineRule="auto"/>
        <w:ind w:left="567" w:hanging="567"/>
        <w:rPr>
          <w:sz w:val="20"/>
          <w:szCs w:val="20"/>
        </w:rPr>
      </w:pPr>
      <w:r>
        <w:rPr>
          <w:sz w:val="20"/>
          <w:szCs w:val="20"/>
        </w:rPr>
        <w:t>Zhotoviteľ sa v súvislosti s plnením Zmluvy zaväzuje dodržiavať požiadavky na bezpečnosť stanovené:</w:t>
      </w:r>
    </w:p>
    <w:p w14:paraId="734F097A" w14:textId="433F9A38" w:rsidR="007D0765" w:rsidRDefault="00947BF3" w:rsidP="00DF6F0F">
      <w:pPr>
        <w:pStyle w:val="MLOdsek"/>
        <w:numPr>
          <w:ilvl w:val="2"/>
          <w:numId w:val="1"/>
        </w:numPr>
        <w:tabs>
          <w:tab w:val="clear" w:pos="994"/>
          <w:tab w:val="left" w:pos="2410"/>
        </w:tabs>
        <w:spacing w:line="240" w:lineRule="auto"/>
        <w:ind w:hanging="795"/>
        <w:rPr>
          <w:sz w:val="20"/>
          <w:szCs w:val="20"/>
        </w:rPr>
      </w:pPr>
      <w:r>
        <w:rPr>
          <w:sz w:val="20"/>
          <w:szCs w:val="20"/>
        </w:rPr>
        <w:t>Zákonom o KB, Zákonom o ITVS, Vyhláškou č. 78/2020</w:t>
      </w:r>
      <w:r w:rsidR="00200AB8">
        <w:rPr>
          <w:sz w:val="20"/>
          <w:szCs w:val="20"/>
        </w:rPr>
        <w:t xml:space="preserve"> Z. z.</w:t>
      </w:r>
      <w:r>
        <w:rPr>
          <w:sz w:val="20"/>
          <w:szCs w:val="20"/>
        </w:rPr>
        <w:t>, Vyhláškou č. 179/2020</w:t>
      </w:r>
      <w:r w:rsidR="00200AB8">
        <w:rPr>
          <w:sz w:val="20"/>
          <w:szCs w:val="20"/>
        </w:rPr>
        <w:t xml:space="preserve"> Z. z.</w:t>
      </w:r>
      <w:r>
        <w:rPr>
          <w:sz w:val="20"/>
          <w:szCs w:val="20"/>
        </w:rPr>
        <w:t xml:space="preserve">, Zákonom o ochrane osobných údajov, </w:t>
      </w:r>
      <w:r w:rsidR="00200AB8">
        <w:rPr>
          <w:sz w:val="20"/>
          <w:szCs w:val="20"/>
        </w:rPr>
        <w:t xml:space="preserve">Nariadením </w:t>
      </w:r>
      <w:r>
        <w:rPr>
          <w:sz w:val="20"/>
          <w:szCs w:val="20"/>
        </w:rPr>
        <w:t xml:space="preserve">GDPR, </w:t>
      </w:r>
    </w:p>
    <w:p w14:paraId="312F3E77" w14:textId="13DA6DA2" w:rsidR="007D0765" w:rsidRDefault="00947BF3" w:rsidP="00DF6F0F">
      <w:pPr>
        <w:pStyle w:val="MLOdsek"/>
        <w:numPr>
          <w:ilvl w:val="2"/>
          <w:numId w:val="1"/>
        </w:numPr>
        <w:tabs>
          <w:tab w:val="clear" w:pos="994"/>
          <w:tab w:val="left" w:pos="2410"/>
        </w:tabs>
        <w:spacing w:line="240" w:lineRule="auto"/>
        <w:ind w:hanging="795"/>
        <w:rPr>
          <w:sz w:val="20"/>
          <w:szCs w:val="20"/>
        </w:rPr>
      </w:pPr>
      <w:r>
        <w:rPr>
          <w:sz w:val="20"/>
          <w:szCs w:val="20"/>
        </w:rPr>
        <w:t>bezpečnostnou politikou Objednávateľa a ďalšími Objednávateľom vydanými a sprístupnenými bezpečnostnými smernicami a</w:t>
      </w:r>
      <w:r w:rsidR="00C970B7">
        <w:rPr>
          <w:sz w:val="20"/>
          <w:szCs w:val="20"/>
        </w:rPr>
        <w:t> politikami,</w:t>
      </w:r>
    </w:p>
    <w:p w14:paraId="7C7C3331" w14:textId="12C36378" w:rsidR="007D0765" w:rsidRDefault="00947BF3" w:rsidP="00DF6F0F">
      <w:pPr>
        <w:pStyle w:val="MLOdsek"/>
        <w:numPr>
          <w:ilvl w:val="2"/>
          <w:numId w:val="1"/>
        </w:numPr>
        <w:tabs>
          <w:tab w:val="clear" w:pos="994"/>
          <w:tab w:val="left" w:pos="2410"/>
        </w:tabs>
        <w:spacing w:line="240" w:lineRule="auto"/>
        <w:ind w:hanging="795"/>
        <w:rPr>
          <w:rFonts w:eastAsia="Calibri"/>
          <w:sz w:val="20"/>
          <w:szCs w:val="20"/>
        </w:rPr>
      </w:pPr>
      <w:r>
        <w:rPr>
          <w:sz w:val="20"/>
          <w:szCs w:val="20"/>
        </w:rPr>
        <w:t>bezpečnos</w:t>
      </w:r>
      <w:r w:rsidR="003C6DE2">
        <w:rPr>
          <w:sz w:val="20"/>
          <w:szCs w:val="20"/>
        </w:rPr>
        <w:t xml:space="preserve">tnými požiadavkami uvedenými v </w:t>
      </w:r>
      <w:r>
        <w:rPr>
          <w:sz w:val="20"/>
          <w:szCs w:val="20"/>
        </w:rPr>
        <w:t>Zmluve.</w:t>
      </w:r>
    </w:p>
    <w:p w14:paraId="43C4E872" w14:textId="38D3C5F0" w:rsidR="007D0765" w:rsidRDefault="00947BF3">
      <w:pPr>
        <w:pStyle w:val="MLOdsek"/>
        <w:numPr>
          <w:ilvl w:val="1"/>
          <w:numId w:val="1"/>
        </w:numPr>
        <w:tabs>
          <w:tab w:val="num" w:pos="6550"/>
        </w:tabs>
        <w:spacing w:line="240" w:lineRule="auto"/>
        <w:ind w:left="567" w:hanging="567"/>
        <w:rPr>
          <w:rFonts w:eastAsia="Calibri"/>
          <w:sz w:val="20"/>
          <w:szCs w:val="20"/>
        </w:rPr>
      </w:pPr>
      <w:r>
        <w:rPr>
          <w:rFonts w:eastAsia="Calibri"/>
          <w:sz w:val="20"/>
          <w:szCs w:val="20"/>
        </w:rPr>
        <w:t>Subdodávatelia Zhotoviteľa a pracovníci Zhotoviteľa, ktorí budú vykonávať pre Objednávateľa činnosti súvisiace s plnením Zmluvy, musia byť poučení o povinnostiach podľa predchádzajúceho bodu tohto článku Zmluvy a o tomto poučení musí Zhotoviteľ vytvoriť záznam, ktorý bude podpísaný poučenou osobou a osobou, ktorá poučenie vykonala. Za riadne poučenie zodpovedá Zhotoviteľ.</w:t>
      </w:r>
    </w:p>
    <w:p w14:paraId="74162AD0" w14:textId="5ED68DDE" w:rsidR="007D0765" w:rsidRDefault="00947BF3">
      <w:pPr>
        <w:pStyle w:val="MLOdsek"/>
        <w:numPr>
          <w:ilvl w:val="1"/>
          <w:numId w:val="1"/>
        </w:numPr>
        <w:tabs>
          <w:tab w:val="num" w:pos="6550"/>
        </w:tabs>
        <w:spacing w:line="240" w:lineRule="auto"/>
        <w:ind w:left="567" w:hanging="567"/>
        <w:rPr>
          <w:rFonts w:eastAsia="Calibri"/>
          <w:sz w:val="20"/>
          <w:szCs w:val="20"/>
        </w:rPr>
      </w:pPr>
      <w:r>
        <w:rPr>
          <w:rFonts w:eastAsia="Calibri"/>
          <w:sz w:val="20"/>
          <w:szCs w:val="20"/>
        </w:rPr>
        <w:t>Zhotoviteľ sa zaväzuje zaistiť bezpečnosť a</w:t>
      </w:r>
      <w:r w:rsidR="00FD11AA">
        <w:rPr>
          <w:rFonts w:eastAsia="Calibri"/>
          <w:sz w:val="20"/>
          <w:szCs w:val="20"/>
        </w:rPr>
        <w:t> </w:t>
      </w:r>
      <w:r>
        <w:rPr>
          <w:rFonts w:eastAsia="Calibri"/>
          <w:sz w:val="20"/>
          <w:szCs w:val="20"/>
        </w:rPr>
        <w:t>odolnosť</w:t>
      </w:r>
      <w:r w:rsidR="00FD11AA">
        <w:rPr>
          <w:rFonts w:eastAsia="Calibri"/>
          <w:sz w:val="20"/>
          <w:szCs w:val="20"/>
        </w:rPr>
        <w:t xml:space="preserve"> Diela </w:t>
      </w:r>
      <w:r>
        <w:rPr>
          <w:rFonts w:eastAsia="Calibri"/>
          <w:sz w:val="20"/>
          <w:szCs w:val="20"/>
        </w:rPr>
        <w:t>voči aktuálne známym typom útokov a pred jeho odovzdaním vykonať testovanie na prítomnosť známych zraniteľností. V prípade zistenia zraniteľností sa Zhotoviteľ zaväzuje tieto zraniteľnosti odstrániť, vykonať opätovné testovanie a zdokumentovaný výsledok testovania odovzdať Objednávateľovi spolu</w:t>
      </w:r>
      <w:r w:rsidR="00FD11AA">
        <w:rPr>
          <w:rFonts w:eastAsia="Calibri"/>
          <w:sz w:val="20"/>
          <w:szCs w:val="20"/>
        </w:rPr>
        <w:t xml:space="preserve"> </w:t>
      </w:r>
      <w:r w:rsidR="003C6DE2">
        <w:rPr>
          <w:rFonts w:eastAsia="Calibri"/>
          <w:sz w:val="20"/>
          <w:szCs w:val="20"/>
        </w:rPr>
        <w:t xml:space="preserve">s </w:t>
      </w:r>
      <w:r w:rsidR="00FD11AA">
        <w:rPr>
          <w:rFonts w:eastAsia="Calibri"/>
          <w:sz w:val="20"/>
          <w:szCs w:val="20"/>
        </w:rPr>
        <w:t>Dielom</w:t>
      </w:r>
      <w:r>
        <w:rPr>
          <w:rFonts w:eastAsia="Calibri"/>
          <w:sz w:val="20"/>
          <w:szCs w:val="20"/>
        </w:rPr>
        <w:t>.</w:t>
      </w:r>
      <w:bookmarkStart w:id="113" w:name="_Ref95813322"/>
    </w:p>
    <w:p w14:paraId="11755FC2" w14:textId="679CDCFC" w:rsidR="007D0765" w:rsidRDefault="00947BF3">
      <w:pPr>
        <w:pStyle w:val="MLOdsek"/>
        <w:numPr>
          <w:ilvl w:val="1"/>
          <w:numId w:val="1"/>
        </w:numPr>
        <w:tabs>
          <w:tab w:val="num" w:pos="6550"/>
        </w:tabs>
        <w:spacing w:line="240" w:lineRule="auto"/>
        <w:ind w:left="567" w:hanging="567"/>
        <w:rPr>
          <w:rFonts w:eastAsia="Calibri"/>
          <w:sz w:val="20"/>
          <w:szCs w:val="20"/>
        </w:rPr>
      </w:pPr>
      <w:bookmarkStart w:id="114" w:name="_Ref125837929"/>
      <w:r>
        <w:rPr>
          <w:sz w:val="20"/>
          <w:szCs w:val="20"/>
        </w:rPr>
        <w:t xml:space="preserve">Zhotoviteľ umožní Objednávateľovi vykonať </w:t>
      </w:r>
      <w:proofErr w:type="spellStart"/>
      <w:r>
        <w:rPr>
          <w:sz w:val="20"/>
          <w:szCs w:val="20"/>
        </w:rPr>
        <w:t>skeny</w:t>
      </w:r>
      <w:proofErr w:type="spellEnd"/>
      <w:r>
        <w:rPr>
          <w:sz w:val="20"/>
          <w:szCs w:val="20"/>
        </w:rPr>
        <w:t xml:space="preserve"> zraniteľností alebo penetračné testy zhotoveného Diela alebo jeho časti v prostredí Objednávateľa pred jeho odovzdaním, pričom sa Zhotoviteľ zaväzuje všetky, týmto testovaním, zistené nedostatky pred odovzdaním Diela alebo jeho časti odstrániť.</w:t>
      </w:r>
      <w:bookmarkStart w:id="115" w:name="_Ref95813292"/>
      <w:bookmarkEnd w:id="113"/>
      <w:bookmarkEnd w:id="114"/>
    </w:p>
    <w:p w14:paraId="5EE7420F" w14:textId="4CA94967" w:rsidR="007D0765" w:rsidRDefault="00FD11AA">
      <w:pPr>
        <w:pStyle w:val="MLOdsek"/>
        <w:numPr>
          <w:ilvl w:val="1"/>
          <w:numId w:val="1"/>
        </w:numPr>
        <w:tabs>
          <w:tab w:val="num" w:pos="6550"/>
        </w:tabs>
        <w:spacing w:line="240" w:lineRule="auto"/>
        <w:ind w:left="567" w:hanging="567"/>
        <w:rPr>
          <w:rFonts w:eastAsia="Calibri"/>
          <w:sz w:val="20"/>
          <w:szCs w:val="20"/>
        </w:rPr>
      </w:pPr>
      <w:bookmarkStart w:id="116" w:name="_Ref125837824"/>
      <w:r>
        <w:rPr>
          <w:sz w:val="20"/>
          <w:szCs w:val="20"/>
        </w:rPr>
        <w:t xml:space="preserve">Dielo musí </w:t>
      </w:r>
      <w:r w:rsidR="00947BF3">
        <w:rPr>
          <w:sz w:val="20"/>
          <w:szCs w:val="20"/>
        </w:rPr>
        <w:t>byť vyvíjan</w:t>
      </w:r>
      <w:r>
        <w:rPr>
          <w:sz w:val="20"/>
          <w:szCs w:val="20"/>
        </w:rPr>
        <w:t>é</w:t>
      </w:r>
      <w:r w:rsidR="00947BF3">
        <w:rPr>
          <w:sz w:val="20"/>
          <w:szCs w:val="20"/>
        </w:rPr>
        <w:t xml:space="preserve"> v bezpečnom vývojovom prostredí s použitím nástrojov, ktoré musia byť:</w:t>
      </w:r>
      <w:bookmarkEnd w:id="115"/>
      <w:bookmarkEnd w:id="116"/>
    </w:p>
    <w:p w14:paraId="68DE1635" w14:textId="77777777" w:rsidR="007D0765" w:rsidRDefault="00947BF3" w:rsidP="00DF6F0F">
      <w:pPr>
        <w:pStyle w:val="MLOdsek"/>
        <w:numPr>
          <w:ilvl w:val="2"/>
          <w:numId w:val="1"/>
        </w:numPr>
        <w:tabs>
          <w:tab w:val="clear" w:pos="994"/>
        </w:tabs>
        <w:spacing w:line="240" w:lineRule="auto"/>
        <w:ind w:hanging="795"/>
        <w:rPr>
          <w:sz w:val="20"/>
          <w:szCs w:val="20"/>
        </w:rPr>
      </w:pPr>
      <w:r>
        <w:rPr>
          <w:sz w:val="20"/>
          <w:szCs w:val="20"/>
        </w:rPr>
        <w:t>získané legálnym spôsobom z dôveryhodných zdrojov,</w:t>
      </w:r>
    </w:p>
    <w:p w14:paraId="2B06EA83" w14:textId="77777777" w:rsidR="007D0765" w:rsidRDefault="00947BF3" w:rsidP="00DF6F0F">
      <w:pPr>
        <w:pStyle w:val="MLOdsek"/>
        <w:numPr>
          <w:ilvl w:val="2"/>
          <w:numId w:val="1"/>
        </w:numPr>
        <w:tabs>
          <w:tab w:val="clear" w:pos="994"/>
        </w:tabs>
        <w:spacing w:line="240" w:lineRule="auto"/>
        <w:ind w:hanging="795"/>
        <w:rPr>
          <w:sz w:val="20"/>
          <w:szCs w:val="20"/>
        </w:rPr>
      </w:pPr>
      <w:r>
        <w:rPr>
          <w:sz w:val="20"/>
          <w:szCs w:val="20"/>
        </w:rPr>
        <w:t>stále podporované výrobcom nástroja (t. j. výrobca poskytuje bezpečnostné aktualizácie) a nesmú byť označené ako zastarané,</w:t>
      </w:r>
    </w:p>
    <w:p w14:paraId="7797E5CB" w14:textId="529F3B9D" w:rsidR="00B740E3" w:rsidRPr="00702153" w:rsidRDefault="00947BF3" w:rsidP="00DF6F0F">
      <w:pPr>
        <w:pStyle w:val="MLOdsek"/>
        <w:numPr>
          <w:ilvl w:val="2"/>
          <w:numId w:val="1"/>
        </w:numPr>
        <w:tabs>
          <w:tab w:val="clear" w:pos="994"/>
        </w:tabs>
        <w:spacing w:line="240" w:lineRule="auto"/>
        <w:ind w:hanging="795"/>
        <w:rPr>
          <w:sz w:val="20"/>
          <w:szCs w:val="20"/>
        </w:rPr>
      </w:pPr>
      <w:r>
        <w:rPr>
          <w:sz w:val="20"/>
          <w:szCs w:val="20"/>
        </w:rPr>
        <w:t>aktualizované a musia byť aplikované bezpečnostné záplaty vydané výrobcom nástroja.</w:t>
      </w:r>
    </w:p>
    <w:p w14:paraId="4033A3F4" w14:textId="1EC5055E" w:rsidR="007D0765" w:rsidRDefault="00947BF3" w:rsidP="00EB58FB">
      <w:pPr>
        <w:pStyle w:val="MLOdsek"/>
        <w:numPr>
          <w:ilvl w:val="1"/>
          <w:numId w:val="1"/>
        </w:numPr>
        <w:tabs>
          <w:tab w:val="clear" w:pos="994"/>
        </w:tabs>
        <w:spacing w:line="240" w:lineRule="auto"/>
        <w:ind w:left="567" w:hanging="567"/>
        <w:rPr>
          <w:sz w:val="20"/>
          <w:szCs w:val="20"/>
        </w:rPr>
      </w:pPr>
      <w:bookmarkStart w:id="117" w:name="_Ref95813308"/>
      <w:r>
        <w:rPr>
          <w:sz w:val="20"/>
          <w:szCs w:val="20"/>
        </w:rPr>
        <w:t>Vo vývojovom prostredí</w:t>
      </w:r>
      <w:r w:rsidR="00B740E3">
        <w:rPr>
          <w:sz w:val="20"/>
          <w:szCs w:val="20"/>
        </w:rPr>
        <w:t xml:space="preserve">, </w:t>
      </w:r>
      <w:r>
        <w:rPr>
          <w:sz w:val="20"/>
          <w:szCs w:val="20"/>
        </w:rPr>
        <w:t>v ktorom bude Dielo vyvíjané, musia byť implementované opatrenia na:</w:t>
      </w:r>
      <w:bookmarkEnd w:id="117"/>
    </w:p>
    <w:p w14:paraId="1825A381" w14:textId="076B9EC0" w:rsidR="007D0765" w:rsidRDefault="00947BF3" w:rsidP="00DF6F0F">
      <w:pPr>
        <w:pStyle w:val="MLOdsek"/>
        <w:numPr>
          <w:ilvl w:val="2"/>
          <w:numId w:val="1"/>
        </w:numPr>
        <w:tabs>
          <w:tab w:val="clear" w:pos="994"/>
        </w:tabs>
        <w:spacing w:line="240" w:lineRule="auto"/>
        <w:ind w:hanging="795"/>
        <w:rPr>
          <w:sz w:val="20"/>
          <w:szCs w:val="20"/>
        </w:rPr>
      </w:pPr>
      <w:r>
        <w:rPr>
          <w:sz w:val="20"/>
          <w:szCs w:val="20"/>
        </w:rPr>
        <w:t>zabezpečenie integrity vyvíjaného Diela na základe najvyššej Objednávateľom požadovanej úrovne ochrany dôvernosti, integrity a dostupnosti informácií, ktoré budú spracovávané vo vyvíjanom riešení</w:t>
      </w:r>
      <w:r w:rsidR="00C26F1E">
        <w:rPr>
          <w:sz w:val="20"/>
          <w:szCs w:val="20"/>
        </w:rPr>
        <w:t xml:space="preserve"> a</w:t>
      </w:r>
    </w:p>
    <w:p w14:paraId="76FE59DC" w14:textId="6D033BC9" w:rsidR="007D0765" w:rsidRDefault="00947BF3" w:rsidP="00DF6F0F">
      <w:pPr>
        <w:pStyle w:val="MLOdsek"/>
        <w:numPr>
          <w:ilvl w:val="2"/>
          <w:numId w:val="1"/>
        </w:numPr>
        <w:tabs>
          <w:tab w:val="clear" w:pos="994"/>
        </w:tabs>
        <w:spacing w:line="240" w:lineRule="auto"/>
        <w:ind w:hanging="795"/>
        <w:rPr>
          <w:sz w:val="20"/>
          <w:szCs w:val="20"/>
        </w:rPr>
      </w:pPr>
      <w:r>
        <w:rPr>
          <w:sz w:val="20"/>
          <w:szCs w:val="20"/>
        </w:rPr>
        <w:t>zaistenie dôvernosti na základe Objednávat</w:t>
      </w:r>
      <w:r w:rsidR="00B33EE8">
        <w:rPr>
          <w:sz w:val="20"/>
          <w:szCs w:val="20"/>
        </w:rPr>
        <w:t>eľom požadovanej úrovne ochrany dôverných údajov.</w:t>
      </w:r>
    </w:p>
    <w:p w14:paraId="16CA5080" w14:textId="77777777" w:rsidR="007D0765" w:rsidRDefault="00947BF3" w:rsidP="00EB58FB">
      <w:pPr>
        <w:pStyle w:val="MLOdsek"/>
        <w:numPr>
          <w:ilvl w:val="1"/>
          <w:numId w:val="1"/>
        </w:numPr>
        <w:tabs>
          <w:tab w:val="clear" w:pos="994"/>
        </w:tabs>
        <w:spacing w:line="240" w:lineRule="auto"/>
        <w:ind w:left="567" w:hanging="567"/>
        <w:rPr>
          <w:sz w:val="20"/>
          <w:szCs w:val="20"/>
        </w:rPr>
      </w:pPr>
      <w:r>
        <w:rPr>
          <w:sz w:val="20"/>
          <w:szCs w:val="20"/>
        </w:rPr>
        <w:t>Zhotoviteľ je povinný spĺňať nasledovné podmienky pri zhotovovaní Diela, alebo jeho časti:</w:t>
      </w:r>
    </w:p>
    <w:p w14:paraId="6A7EF07A" w14:textId="77777777" w:rsidR="007D0765" w:rsidRDefault="00947BF3" w:rsidP="00DF6F0F">
      <w:pPr>
        <w:pStyle w:val="MLOdsek"/>
        <w:numPr>
          <w:ilvl w:val="2"/>
          <w:numId w:val="1"/>
        </w:numPr>
        <w:tabs>
          <w:tab w:val="clear" w:pos="994"/>
        </w:tabs>
        <w:spacing w:line="240" w:lineRule="auto"/>
        <w:ind w:hanging="795"/>
        <w:rPr>
          <w:sz w:val="20"/>
          <w:szCs w:val="20"/>
        </w:rPr>
      </w:pPr>
      <w:r>
        <w:rPr>
          <w:sz w:val="20"/>
          <w:szCs w:val="20"/>
        </w:rPr>
        <w:t xml:space="preserve">pri tvorbe zdrojového kódu Diela, alebo jeho časti musí byť použitý systém na </w:t>
      </w:r>
      <w:proofErr w:type="spellStart"/>
      <w:r>
        <w:rPr>
          <w:sz w:val="20"/>
          <w:szCs w:val="20"/>
        </w:rPr>
        <w:t>verzionovanie</w:t>
      </w:r>
      <w:proofErr w:type="spellEnd"/>
      <w:r>
        <w:rPr>
          <w:sz w:val="20"/>
          <w:szCs w:val="20"/>
        </w:rPr>
        <w:t xml:space="preserve"> (umožňujúci sledovanie zmien v jednotlivých verziách),</w:t>
      </w:r>
    </w:p>
    <w:p w14:paraId="22DC5815" w14:textId="77777777" w:rsidR="007D0765" w:rsidRDefault="00947BF3" w:rsidP="00DF6F0F">
      <w:pPr>
        <w:pStyle w:val="MLOdsek"/>
        <w:numPr>
          <w:ilvl w:val="2"/>
          <w:numId w:val="1"/>
        </w:numPr>
        <w:tabs>
          <w:tab w:val="clear" w:pos="994"/>
        </w:tabs>
        <w:spacing w:line="240" w:lineRule="auto"/>
        <w:ind w:hanging="795"/>
        <w:rPr>
          <w:sz w:val="20"/>
          <w:szCs w:val="20"/>
        </w:rPr>
      </w:pPr>
      <w:r>
        <w:rPr>
          <w:sz w:val="20"/>
          <w:szCs w:val="20"/>
        </w:rPr>
        <w:t xml:space="preserve">nesmú sa používať funkcie/volania/nástroje, ktoré sú podľa ich dokumentácie v súčasnej dobe zastarané (angl. </w:t>
      </w:r>
      <w:proofErr w:type="spellStart"/>
      <w:r>
        <w:rPr>
          <w:sz w:val="20"/>
          <w:szCs w:val="20"/>
        </w:rPr>
        <w:t>deprecated</w:t>
      </w:r>
      <w:proofErr w:type="spellEnd"/>
      <w:r>
        <w:rPr>
          <w:sz w:val="20"/>
          <w:szCs w:val="20"/>
        </w:rPr>
        <w:t xml:space="preserve">) alebo nebezpečné (angl. </w:t>
      </w:r>
      <w:proofErr w:type="spellStart"/>
      <w:r>
        <w:rPr>
          <w:sz w:val="20"/>
          <w:szCs w:val="20"/>
        </w:rPr>
        <w:t>unsafe</w:t>
      </w:r>
      <w:proofErr w:type="spellEnd"/>
      <w:r>
        <w:rPr>
          <w:sz w:val="20"/>
          <w:szCs w:val="20"/>
        </w:rPr>
        <w:t>) a mali by byť nahradené odporúčanými alternatívami,</w:t>
      </w:r>
    </w:p>
    <w:p w14:paraId="7A2BD659" w14:textId="77777777" w:rsidR="007D0765" w:rsidRDefault="00947BF3" w:rsidP="00DF6F0F">
      <w:pPr>
        <w:pStyle w:val="MLOdsek"/>
        <w:numPr>
          <w:ilvl w:val="2"/>
          <w:numId w:val="1"/>
        </w:numPr>
        <w:tabs>
          <w:tab w:val="clear" w:pos="994"/>
        </w:tabs>
        <w:spacing w:line="240" w:lineRule="auto"/>
        <w:ind w:hanging="795"/>
        <w:rPr>
          <w:sz w:val="20"/>
          <w:szCs w:val="20"/>
        </w:rPr>
      </w:pPr>
      <w:r>
        <w:rPr>
          <w:sz w:val="20"/>
          <w:szCs w:val="20"/>
        </w:rPr>
        <w:t>Dielo, resp. jeho časť musí podporovať logovanie a </w:t>
      </w:r>
      <w:proofErr w:type="spellStart"/>
      <w:r>
        <w:rPr>
          <w:sz w:val="20"/>
          <w:szCs w:val="20"/>
        </w:rPr>
        <w:t>parametrizovateľnú</w:t>
      </w:r>
      <w:proofErr w:type="spellEnd"/>
      <w:r>
        <w:rPr>
          <w:sz w:val="20"/>
          <w:szCs w:val="20"/>
        </w:rPr>
        <w:t xml:space="preserve"> tvorbu logov,</w:t>
      </w:r>
    </w:p>
    <w:p w14:paraId="7ECB016D" w14:textId="32EAD560" w:rsidR="007D0765" w:rsidRDefault="00947BF3" w:rsidP="00DF6F0F">
      <w:pPr>
        <w:pStyle w:val="MLOdsek"/>
        <w:numPr>
          <w:ilvl w:val="2"/>
          <w:numId w:val="1"/>
        </w:numPr>
        <w:tabs>
          <w:tab w:val="clear" w:pos="994"/>
        </w:tabs>
        <w:spacing w:line="240" w:lineRule="auto"/>
        <w:ind w:hanging="795"/>
        <w:rPr>
          <w:sz w:val="20"/>
          <w:szCs w:val="20"/>
        </w:rPr>
      </w:pPr>
      <w:r>
        <w:rPr>
          <w:sz w:val="20"/>
          <w:szCs w:val="20"/>
        </w:rPr>
        <w:t>logy musia byť centrálne ukladané a archivované minimálne 6 mesiacov po skončení záručnej doby Diela podľa bodu</w:t>
      </w:r>
      <w:r w:rsidR="00C26F1E">
        <w:rPr>
          <w:sz w:val="20"/>
          <w:szCs w:val="20"/>
        </w:rPr>
        <w:t xml:space="preserve"> </w:t>
      </w:r>
      <w:r w:rsidR="00C26F1E">
        <w:rPr>
          <w:sz w:val="20"/>
          <w:szCs w:val="20"/>
        </w:rPr>
        <w:fldChar w:fldCharType="begin"/>
      </w:r>
      <w:r w:rsidR="00C26F1E">
        <w:rPr>
          <w:sz w:val="20"/>
          <w:szCs w:val="20"/>
        </w:rPr>
        <w:instrText xml:space="preserve"> REF _Ref123722798 \r \h </w:instrText>
      </w:r>
      <w:r w:rsidR="00C26F1E">
        <w:rPr>
          <w:sz w:val="20"/>
          <w:szCs w:val="20"/>
        </w:rPr>
      </w:r>
      <w:r w:rsidR="00C26F1E">
        <w:rPr>
          <w:sz w:val="20"/>
          <w:szCs w:val="20"/>
        </w:rPr>
        <w:fldChar w:fldCharType="separate"/>
      </w:r>
      <w:r w:rsidR="0017494C">
        <w:rPr>
          <w:sz w:val="20"/>
          <w:szCs w:val="20"/>
        </w:rPr>
        <w:t>12.2</w:t>
      </w:r>
      <w:r w:rsidR="00C26F1E">
        <w:rPr>
          <w:sz w:val="20"/>
          <w:szCs w:val="20"/>
        </w:rPr>
        <w:fldChar w:fldCharType="end"/>
      </w:r>
      <w:r w:rsidR="00C26F1E">
        <w:rPr>
          <w:sz w:val="20"/>
          <w:szCs w:val="20"/>
        </w:rPr>
        <w:t xml:space="preserve"> </w:t>
      </w:r>
      <w:r>
        <w:rPr>
          <w:sz w:val="20"/>
          <w:szCs w:val="20"/>
        </w:rPr>
        <w:t xml:space="preserve">Zmluvy, </w:t>
      </w:r>
    </w:p>
    <w:p w14:paraId="4D029E6B" w14:textId="77777777" w:rsidR="007D0765" w:rsidRDefault="00947BF3" w:rsidP="00DF6F0F">
      <w:pPr>
        <w:pStyle w:val="MLOdsek"/>
        <w:numPr>
          <w:ilvl w:val="2"/>
          <w:numId w:val="1"/>
        </w:numPr>
        <w:tabs>
          <w:tab w:val="clear" w:pos="994"/>
        </w:tabs>
        <w:spacing w:line="240" w:lineRule="auto"/>
        <w:ind w:hanging="795"/>
        <w:rPr>
          <w:sz w:val="20"/>
          <w:szCs w:val="20"/>
        </w:rPr>
      </w:pPr>
      <w:r>
        <w:rPr>
          <w:sz w:val="20"/>
          <w:szCs w:val="20"/>
        </w:rPr>
        <w:t>ak implementované Dielo, resp. jeho časť potrebuje spracovávať Dôverné informácie, počas vývoja aj testovania musia byť použité anonymizované, resp. fiktívne údaje,</w:t>
      </w:r>
    </w:p>
    <w:p w14:paraId="78845765" w14:textId="1AC00C37" w:rsidR="007D0765" w:rsidRDefault="00947BF3" w:rsidP="00DF6F0F">
      <w:pPr>
        <w:pStyle w:val="MLOdsek"/>
        <w:numPr>
          <w:ilvl w:val="2"/>
          <w:numId w:val="1"/>
        </w:numPr>
        <w:tabs>
          <w:tab w:val="clear" w:pos="994"/>
        </w:tabs>
        <w:spacing w:line="240" w:lineRule="auto"/>
        <w:ind w:hanging="795"/>
        <w:rPr>
          <w:sz w:val="20"/>
          <w:szCs w:val="20"/>
        </w:rPr>
      </w:pPr>
      <w:r>
        <w:rPr>
          <w:sz w:val="20"/>
          <w:szCs w:val="20"/>
        </w:rPr>
        <w:t>počas vývoja Diela musí byť zabezpečené pravidelné monitorovanie nových zraniteľností jednotlivých (najmä externých) súčastí Diela a pravidelné aplikovanie autorizovaných bezpečnostných záplat</w:t>
      </w:r>
      <w:r w:rsidR="008B7B85">
        <w:rPr>
          <w:sz w:val="20"/>
          <w:szCs w:val="20"/>
        </w:rPr>
        <w:t>.</w:t>
      </w:r>
    </w:p>
    <w:p w14:paraId="54A15267" w14:textId="77777777" w:rsidR="005F0525" w:rsidRDefault="005F0525" w:rsidP="005F0525">
      <w:pPr>
        <w:pStyle w:val="MLOdsek"/>
        <w:numPr>
          <w:ilvl w:val="0"/>
          <w:numId w:val="0"/>
        </w:numPr>
        <w:tabs>
          <w:tab w:val="clear" w:pos="994"/>
        </w:tabs>
        <w:spacing w:line="240" w:lineRule="auto"/>
        <w:ind w:left="1362"/>
        <w:rPr>
          <w:sz w:val="20"/>
          <w:szCs w:val="20"/>
        </w:rPr>
      </w:pPr>
    </w:p>
    <w:p w14:paraId="5B13147E" w14:textId="77777777" w:rsidR="007D0765" w:rsidRDefault="00947BF3" w:rsidP="00EB58FB">
      <w:pPr>
        <w:pStyle w:val="MLOdsek"/>
        <w:numPr>
          <w:ilvl w:val="1"/>
          <w:numId w:val="1"/>
        </w:numPr>
        <w:tabs>
          <w:tab w:val="clear" w:pos="994"/>
        </w:tabs>
        <w:spacing w:line="240" w:lineRule="auto"/>
        <w:ind w:left="567" w:hanging="567"/>
        <w:rPr>
          <w:sz w:val="20"/>
          <w:szCs w:val="20"/>
        </w:rPr>
      </w:pPr>
      <w:r>
        <w:rPr>
          <w:sz w:val="20"/>
          <w:szCs w:val="20"/>
        </w:rPr>
        <w:lastRenderedPageBreak/>
        <w:t>Kontrola vykonaných opatrení sa vykonáva dvoma spôsobmi:</w:t>
      </w:r>
    </w:p>
    <w:p w14:paraId="0605FEA4" w14:textId="3AD9634D" w:rsidR="007D0765" w:rsidRDefault="00947BF3" w:rsidP="00DF6F0F">
      <w:pPr>
        <w:pStyle w:val="MLOdsek"/>
        <w:numPr>
          <w:ilvl w:val="2"/>
          <w:numId w:val="1"/>
        </w:numPr>
        <w:tabs>
          <w:tab w:val="clear" w:pos="994"/>
        </w:tabs>
        <w:spacing w:line="240" w:lineRule="auto"/>
        <w:ind w:hanging="795"/>
        <w:rPr>
          <w:sz w:val="20"/>
          <w:szCs w:val="20"/>
        </w:rPr>
      </w:pPr>
      <w:r>
        <w:rPr>
          <w:sz w:val="20"/>
          <w:szCs w:val="20"/>
        </w:rPr>
        <w:t xml:space="preserve">pri odovzdávaní </w:t>
      </w:r>
      <w:r w:rsidR="00C26F1E">
        <w:rPr>
          <w:sz w:val="20"/>
          <w:szCs w:val="20"/>
        </w:rPr>
        <w:t xml:space="preserve">Diela </w:t>
      </w:r>
      <w:r>
        <w:rPr>
          <w:sz w:val="20"/>
          <w:szCs w:val="20"/>
        </w:rPr>
        <w:t>na mieste dohodnutom medzi Objednávateľom a Zhotoviteľom,</w:t>
      </w:r>
    </w:p>
    <w:p w14:paraId="2F069D64" w14:textId="2290C2F3" w:rsidR="007D0765" w:rsidRDefault="00947BF3" w:rsidP="00DF6F0F">
      <w:pPr>
        <w:pStyle w:val="MLOdsek"/>
        <w:numPr>
          <w:ilvl w:val="2"/>
          <w:numId w:val="1"/>
        </w:numPr>
        <w:tabs>
          <w:tab w:val="clear" w:pos="994"/>
        </w:tabs>
        <w:spacing w:line="240" w:lineRule="auto"/>
        <w:ind w:hanging="795"/>
        <w:rPr>
          <w:sz w:val="20"/>
          <w:szCs w:val="20"/>
        </w:rPr>
      </w:pPr>
      <w:r>
        <w:rPr>
          <w:sz w:val="20"/>
          <w:szCs w:val="20"/>
        </w:rPr>
        <w:t xml:space="preserve">počas implementácie </w:t>
      </w:r>
      <w:r w:rsidR="00C26F1E">
        <w:rPr>
          <w:sz w:val="20"/>
          <w:szCs w:val="20"/>
        </w:rPr>
        <w:t>Diela, resp. jeho časti</w:t>
      </w:r>
      <w:r>
        <w:rPr>
          <w:sz w:val="20"/>
          <w:szCs w:val="20"/>
        </w:rPr>
        <w:t xml:space="preserve"> na mieste, kde prebieha vývoj riešenia.</w:t>
      </w:r>
    </w:p>
    <w:p w14:paraId="12AC5721" w14:textId="77777777" w:rsidR="005B78BF" w:rsidRDefault="005B78BF" w:rsidP="00EB58FB">
      <w:pPr>
        <w:pStyle w:val="MLOdsek"/>
        <w:numPr>
          <w:ilvl w:val="0"/>
          <w:numId w:val="0"/>
        </w:numPr>
        <w:tabs>
          <w:tab w:val="clear" w:pos="994"/>
        </w:tabs>
        <w:spacing w:line="240" w:lineRule="auto"/>
        <w:ind w:left="1418"/>
        <w:rPr>
          <w:sz w:val="20"/>
          <w:szCs w:val="20"/>
        </w:rPr>
      </w:pPr>
    </w:p>
    <w:p w14:paraId="0384CF09" w14:textId="546659E8" w:rsidR="007D0765" w:rsidRPr="00396640" w:rsidRDefault="00947BF3">
      <w:pPr>
        <w:pStyle w:val="Nadpis1"/>
        <w:numPr>
          <w:ilvl w:val="0"/>
          <w:numId w:val="1"/>
        </w:numPr>
        <w:spacing w:before="0" w:after="240" w:line="240" w:lineRule="auto"/>
        <w:jc w:val="center"/>
        <w:rPr>
          <w:rFonts w:ascii="Times New Roman" w:hAnsi="Times New Roman" w:cs="Times New Roman"/>
          <w:b/>
          <w:color w:val="auto"/>
          <w:sz w:val="20"/>
          <w:szCs w:val="20"/>
        </w:rPr>
      </w:pPr>
      <w:r w:rsidRPr="00396640">
        <w:rPr>
          <w:rFonts w:ascii="Times New Roman" w:hAnsi="Times New Roman" w:cs="Times New Roman"/>
          <w:b/>
          <w:color w:val="auto"/>
          <w:sz w:val="20"/>
          <w:szCs w:val="20"/>
        </w:rPr>
        <w:t>UKONČENIE ZMLUVY</w:t>
      </w:r>
    </w:p>
    <w:p w14:paraId="49E546C9" w14:textId="689486D5" w:rsidR="005B78BF" w:rsidRDefault="005B78BF" w:rsidP="00EB58FB">
      <w:pPr>
        <w:keepNext/>
        <w:keepLines/>
        <w:numPr>
          <w:ilvl w:val="1"/>
          <w:numId w:val="1"/>
        </w:numPr>
        <w:spacing w:after="0" w:line="240" w:lineRule="auto"/>
        <w:ind w:left="567" w:hanging="567"/>
        <w:jc w:val="both"/>
        <w:rPr>
          <w:rFonts w:ascii="Times New Roman" w:hAnsi="Times New Roman" w:cs="Times New Roman"/>
          <w:sz w:val="20"/>
          <w:szCs w:val="20"/>
        </w:rPr>
      </w:pPr>
      <w:r>
        <w:rPr>
          <w:rFonts w:ascii="Times New Roman" w:hAnsi="Times New Roman" w:cs="Times New Roman"/>
          <w:sz w:val="20"/>
          <w:szCs w:val="20"/>
        </w:rPr>
        <w:t>Zmluvné strany majú právo ukončiť Zmluvu pred jej riadnym splnením</w:t>
      </w:r>
    </w:p>
    <w:p w14:paraId="7BD95DB7" w14:textId="516AD012" w:rsidR="005B78BF" w:rsidRPr="00D9516A" w:rsidRDefault="005B78BF" w:rsidP="005B78BF">
      <w:pPr>
        <w:pStyle w:val="MLOdsek"/>
        <w:numPr>
          <w:ilvl w:val="2"/>
          <w:numId w:val="1"/>
        </w:numPr>
        <w:tabs>
          <w:tab w:val="clear" w:pos="994"/>
        </w:tabs>
        <w:spacing w:line="240" w:lineRule="auto"/>
        <w:rPr>
          <w:sz w:val="20"/>
          <w:szCs w:val="20"/>
        </w:rPr>
      </w:pPr>
      <w:r>
        <w:rPr>
          <w:sz w:val="20"/>
          <w:szCs w:val="20"/>
        </w:rPr>
        <w:t xml:space="preserve">písomnou </w:t>
      </w:r>
      <w:r w:rsidRPr="00D9516A">
        <w:rPr>
          <w:sz w:val="20"/>
          <w:szCs w:val="20"/>
        </w:rPr>
        <w:t>dohodou Zmluvných strán,</w:t>
      </w:r>
      <w:r>
        <w:rPr>
          <w:sz w:val="20"/>
          <w:szCs w:val="20"/>
        </w:rPr>
        <w:t xml:space="preserve"> ku dňu uvedenému v tejto dohode</w:t>
      </w:r>
      <w:r w:rsidR="00CA179C">
        <w:rPr>
          <w:sz w:val="20"/>
          <w:szCs w:val="20"/>
        </w:rPr>
        <w:t>; Zmluvné strany si v dohode súčasne dohodnú spôsob v</w:t>
      </w:r>
      <w:r w:rsidR="00702153">
        <w:rPr>
          <w:sz w:val="20"/>
          <w:szCs w:val="20"/>
        </w:rPr>
        <w:t xml:space="preserve">ysporiadania vzájomných </w:t>
      </w:r>
      <w:r w:rsidR="00EA4A54">
        <w:rPr>
          <w:sz w:val="20"/>
          <w:szCs w:val="20"/>
        </w:rPr>
        <w:t xml:space="preserve">práv a nárokov </w:t>
      </w:r>
      <w:r w:rsidR="00CA179C">
        <w:rPr>
          <w:sz w:val="20"/>
          <w:szCs w:val="20"/>
        </w:rPr>
        <w:t>vyplývajúcich zo Zmluvy,</w:t>
      </w:r>
    </w:p>
    <w:p w14:paraId="5CED275F" w14:textId="3B1CC38B" w:rsidR="005B78BF" w:rsidRPr="00D9516A" w:rsidRDefault="005B78BF" w:rsidP="005B78BF">
      <w:pPr>
        <w:pStyle w:val="MLOdsek"/>
        <w:numPr>
          <w:ilvl w:val="2"/>
          <w:numId w:val="1"/>
        </w:numPr>
        <w:tabs>
          <w:tab w:val="clear" w:pos="994"/>
        </w:tabs>
        <w:spacing w:line="240" w:lineRule="auto"/>
        <w:rPr>
          <w:sz w:val="20"/>
          <w:szCs w:val="20"/>
        </w:rPr>
      </w:pPr>
      <w:r>
        <w:rPr>
          <w:sz w:val="20"/>
          <w:szCs w:val="20"/>
        </w:rPr>
        <w:t>písomným odstúpením od Zmluvy</w:t>
      </w:r>
      <w:r w:rsidRPr="00D9516A">
        <w:rPr>
          <w:sz w:val="20"/>
          <w:szCs w:val="20"/>
        </w:rPr>
        <w:t>.</w:t>
      </w:r>
    </w:p>
    <w:p w14:paraId="110C44F3" w14:textId="77777777" w:rsidR="005B78BF" w:rsidRDefault="005B78BF" w:rsidP="00EB58FB">
      <w:pPr>
        <w:numPr>
          <w:ilvl w:val="1"/>
          <w:numId w:val="1"/>
        </w:numPr>
        <w:spacing w:after="0" w:line="240" w:lineRule="auto"/>
        <w:ind w:left="567" w:hanging="567"/>
        <w:jc w:val="both"/>
        <w:rPr>
          <w:rFonts w:ascii="Times New Roman" w:hAnsi="Times New Roman" w:cs="Times New Roman"/>
          <w:sz w:val="20"/>
          <w:szCs w:val="20"/>
        </w:rPr>
      </w:pPr>
      <w:r>
        <w:rPr>
          <w:rFonts w:ascii="Times New Roman" w:hAnsi="Times New Roman" w:cs="Times New Roman"/>
          <w:sz w:val="20"/>
          <w:szCs w:val="20"/>
        </w:rPr>
        <w:t>Odstúpenie od Zmluvy je účinné dňom doručenia písomného odstúpenia druhej Zmluvnej strane.</w:t>
      </w:r>
    </w:p>
    <w:p w14:paraId="1EBDE529" w14:textId="77777777" w:rsidR="005B78BF" w:rsidRPr="00EF6B95" w:rsidRDefault="005B78BF" w:rsidP="00EB58FB">
      <w:pPr>
        <w:numPr>
          <w:ilvl w:val="1"/>
          <w:numId w:val="1"/>
        </w:numPr>
        <w:spacing w:after="0" w:line="240" w:lineRule="auto"/>
        <w:ind w:left="567" w:hanging="567"/>
        <w:jc w:val="both"/>
        <w:rPr>
          <w:rFonts w:ascii="Times New Roman" w:hAnsi="Times New Roman" w:cs="Times New Roman"/>
          <w:sz w:val="20"/>
          <w:szCs w:val="20"/>
        </w:rPr>
      </w:pPr>
      <w:r>
        <w:rPr>
          <w:rFonts w:ascii="Times New Roman" w:hAnsi="Times New Roman" w:cs="Times New Roman"/>
          <w:sz w:val="20"/>
          <w:szCs w:val="20"/>
        </w:rPr>
        <w:t>Odstúpenie sa považuje za doručené, ak bolo adresátom prevzaté alebo ak bolo vrátené odosielateľovi ako nedoručiteľné a adresát svojím konaním alebo opomenutím zmaril doručenie odstúpenia; v takom prípade sa odstúpenie považuje za doručené uplynutím tretieho dňa odo dňa jeho vrátenia odosielateľovi.</w:t>
      </w:r>
    </w:p>
    <w:p w14:paraId="760D2949" w14:textId="5986912C" w:rsidR="005B78BF" w:rsidRPr="00EF64B3" w:rsidRDefault="005B78BF" w:rsidP="00EB58FB">
      <w:pPr>
        <w:numPr>
          <w:ilvl w:val="1"/>
          <w:numId w:val="1"/>
        </w:numPr>
        <w:spacing w:after="0" w:line="240" w:lineRule="auto"/>
        <w:ind w:left="567" w:hanging="567"/>
        <w:jc w:val="both"/>
        <w:rPr>
          <w:rFonts w:ascii="Times New Roman" w:hAnsi="Times New Roman" w:cs="Times New Roman"/>
          <w:sz w:val="20"/>
          <w:szCs w:val="20"/>
        </w:rPr>
      </w:pPr>
      <w:r w:rsidRPr="00EF64B3">
        <w:rPr>
          <w:rFonts w:ascii="Times New Roman" w:hAnsi="Times New Roman" w:cs="Times New Roman"/>
          <w:sz w:val="20"/>
          <w:szCs w:val="20"/>
        </w:rPr>
        <w:t>Objednávateľ môže od Zmluvy odstúpiť v prípade:</w:t>
      </w:r>
    </w:p>
    <w:p w14:paraId="7E0B18E8" w14:textId="2E61D8D7" w:rsidR="005B78BF" w:rsidRDefault="005B78BF" w:rsidP="00702153">
      <w:pPr>
        <w:numPr>
          <w:ilvl w:val="2"/>
          <w:numId w:val="1"/>
        </w:numPr>
        <w:spacing w:after="0" w:line="240" w:lineRule="auto"/>
        <w:ind w:hanging="795"/>
        <w:jc w:val="both"/>
        <w:rPr>
          <w:rFonts w:ascii="Times New Roman" w:hAnsi="Times New Roman" w:cs="Times New Roman"/>
          <w:sz w:val="20"/>
        </w:rPr>
      </w:pPr>
      <w:bookmarkStart w:id="118" w:name="_Ref125911323"/>
      <w:r w:rsidRPr="00EF64B3">
        <w:rPr>
          <w:rFonts w:ascii="Times New Roman" w:hAnsi="Times New Roman" w:cs="Times New Roman"/>
          <w:sz w:val="20"/>
        </w:rPr>
        <w:t>ak bolo proti Zhotoviteľovi začaté konkurzné alebo reštrukturalizačné konanie,</w:t>
      </w:r>
      <w:bookmarkEnd w:id="118"/>
    </w:p>
    <w:p w14:paraId="7AC8860C" w14:textId="57A7353D" w:rsidR="005B78BF" w:rsidRPr="00547956" w:rsidRDefault="005B78BF" w:rsidP="00702153">
      <w:pPr>
        <w:numPr>
          <w:ilvl w:val="2"/>
          <w:numId w:val="1"/>
        </w:numPr>
        <w:spacing w:after="0" w:line="240" w:lineRule="auto"/>
        <w:ind w:hanging="795"/>
        <w:jc w:val="both"/>
        <w:rPr>
          <w:rFonts w:ascii="Times New Roman" w:hAnsi="Times New Roman" w:cs="Times New Roman"/>
          <w:sz w:val="20"/>
        </w:rPr>
      </w:pPr>
      <w:r w:rsidRPr="00EF64B3">
        <w:rPr>
          <w:rFonts w:ascii="Times New Roman" w:hAnsi="Times New Roman" w:cs="Times New Roman"/>
          <w:sz w:val="20"/>
        </w:rPr>
        <w:t>ak bol na majetok Zhotoviteľa vyhlásený konkurz,</w:t>
      </w:r>
    </w:p>
    <w:p w14:paraId="0AC77153" w14:textId="77777777" w:rsidR="005B78BF" w:rsidRPr="00EF64B3" w:rsidRDefault="005B78BF" w:rsidP="00702153">
      <w:pPr>
        <w:numPr>
          <w:ilvl w:val="2"/>
          <w:numId w:val="1"/>
        </w:numPr>
        <w:spacing w:after="0" w:line="240" w:lineRule="auto"/>
        <w:ind w:hanging="795"/>
        <w:jc w:val="both"/>
        <w:rPr>
          <w:rFonts w:ascii="Times New Roman" w:hAnsi="Times New Roman" w:cs="Times New Roman"/>
          <w:sz w:val="20"/>
        </w:rPr>
      </w:pPr>
      <w:r w:rsidRPr="00EF64B3">
        <w:rPr>
          <w:rFonts w:ascii="Times New Roman" w:hAnsi="Times New Roman" w:cs="Times New Roman"/>
          <w:sz w:val="20"/>
        </w:rPr>
        <w:t>ak bol proti Zhotoviteľovi pre nedostatok majetku zamietnutý návrh na vyhlásenie konkurzu,</w:t>
      </w:r>
    </w:p>
    <w:p w14:paraId="205333C7" w14:textId="77777777" w:rsidR="005B78BF" w:rsidRPr="00EF64B3" w:rsidRDefault="005B78BF" w:rsidP="00702153">
      <w:pPr>
        <w:numPr>
          <w:ilvl w:val="2"/>
          <w:numId w:val="1"/>
        </w:numPr>
        <w:spacing w:after="0" w:line="240" w:lineRule="auto"/>
        <w:ind w:hanging="795"/>
        <w:jc w:val="both"/>
        <w:rPr>
          <w:rFonts w:ascii="Times New Roman" w:hAnsi="Times New Roman" w:cs="Times New Roman"/>
          <w:sz w:val="20"/>
        </w:rPr>
      </w:pPr>
      <w:r w:rsidRPr="00EF64B3">
        <w:rPr>
          <w:rFonts w:ascii="Times New Roman" w:hAnsi="Times New Roman" w:cs="Times New Roman"/>
          <w:sz w:val="20"/>
        </w:rPr>
        <w:t xml:space="preserve">ak je Zhotoviteľ ako právnická osoba oprávnená podnikať v likvidácii, </w:t>
      </w:r>
    </w:p>
    <w:p w14:paraId="2C821E75" w14:textId="4F0CEDCB" w:rsidR="005B78BF" w:rsidRPr="00EF64B3" w:rsidRDefault="005B78BF" w:rsidP="00702153">
      <w:pPr>
        <w:numPr>
          <w:ilvl w:val="2"/>
          <w:numId w:val="1"/>
        </w:numPr>
        <w:spacing w:after="0" w:line="240" w:lineRule="auto"/>
        <w:ind w:hanging="795"/>
        <w:jc w:val="both"/>
        <w:rPr>
          <w:rFonts w:ascii="Times New Roman" w:hAnsi="Times New Roman" w:cs="Times New Roman"/>
          <w:sz w:val="20"/>
        </w:rPr>
      </w:pPr>
      <w:r>
        <w:rPr>
          <w:rFonts w:ascii="Times New Roman" w:hAnsi="Times New Roman" w:cs="Times New Roman"/>
          <w:sz w:val="20"/>
          <w:szCs w:val="20"/>
        </w:rPr>
        <w:t xml:space="preserve">ak ešte nedošlo k plneniu zo </w:t>
      </w:r>
      <w:r w:rsidRPr="00EF64B3">
        <w:rPr>
          <w:rFonts w:ascii="Times New Roman" w:hAnsi="Times New Roman" w:cs="Times New Roman"/>
          <w:sz w:val="20"/>
          <w:szCs w:val="20"/>
        </w:rPr>
        <w:t>Zmluvy</w:t>
      </w:r>
      <w:r>
        <w:rPr>
          <w:rFonts w:ascii="Times New Roman" w:hAnsi="Times New Roman" w:cs="Times New Roman"/>
          <w:sz w:val="20"/>
          <w:szCs w:val="20"/>
        </w:rPr>
        <w:t xml:space="preserve"> a výsledky finančnej kontroly P</w:t>
      </w:r>
      <w:r w:rsidRPr="00EF64B3">
        <w:rPr>
          <w:rFonts w:ascii="Times New Roman" w:hAnsi="Times New Roman" w:cs="Times New Roman"/>
          <w:sz w:val="20"/>
          <w:szCs w:val="20"/>
        </w:rPr>
        <w:t>oskytovateľa, s ktorým Objednávateľ uzavrel Zmluvu o NFP, n</w:t>
      </w:r>
      <w:r w:rsidR="00377786">
        <w:rPr>
          <w:rFonts w:ascii="Times New Roman" w:hAnsi="Times New Roman" w:cs="Times New Roman"/>
          <w:sz w:val="20"/>
          <w:szCs w:val="20"/>
        </w:rPr>
        <w:t xml:space="preserve">eumožňujú financovanie výdavkov </w:t>
      </w:r>
      <w:r w:rsidRPr="00EF64B3">
        <w:rPr>
          <w:rFonts w:ascii="Times New Roman" w:hAnsi="Times New Roman" w:cs="Times New Roman"/>
          <w:sz w:val="20"/>
          <w:szCs w:val="20"/>
        </w:rPr>
        <w:t>vzniknutých</w:t>
      </w:r>
      <w:r w:rsidR="00414731">
        <w:rPr>
          <w:rFonts w:ascii="Times New Roman" w:hAnsi="Times New Roman" w:cs="Times New Roman"/>
          <w:sz w:val="20"/>
          <w:szCs w:val="20"/>
        </w:rPr>
        <w:t xml:space="preserve"> na základe Verejného obstarávania</w:t>
      </w:r>
      <w:r>
        <w:rPr>
          <w:rFonts w:ascii="Times New Roman" w:hAnsi="Times New Roman" w:cs="Times New Roman"/>
          <w:sz w:val="20"/>
          <w:szCs w:val="20"/>
        </w:rPr>
        <w:t>,</w:t>
      </w:r>
    </w:p>
    <w:p w14:paraId="599AE530" w14:textId="5B3C66BD" w:rsidR="005B78BF" w:rsidRDefault="005B78BF" w:rsidP="00702153">
      <w:pPr>
        <w:numPr>
          <w:ilvl w:val="2"/>
          <w:numId w:val="1"/>
        </w:numPr>
        <w:spacing w:after="0" w:line="240" w:lineRule="auto"/>
        <w:ind w:hanging="795"/>
        <w:jc w:val="both"/>
        <w:rPr>
          <w:rFonts w:ascii="Times New Roman" w:hAnsi="Times New Roman"/>
          <w:sz w:val="20"/>
        </w:rPr>
      </w:pPr>
      <w:bookmarkStart w:id="119" w:name="_Ref125910384"/>
      <w:r>
        <w:rPr>
          <w:rFonts w:ascii="Times New Roman" w:hAnsi="Times New Roman"/>
          <w:sz w:val="20"/>
        </w:rPr>
        <w:t>podstatného porušenia Zmluvy zo strany Zhotoviteľa, pričom za podstatné porušenie Zmluvy Zhotoviteľom sa považuje najmä porušenie povinností, v súvislosti s ktorými si Objednávateľ môže uplatniť zmluvnú pokutu podľa článku XX. Zmluvy a porušenie povinností</w:t>
      </w:r>
      <w:r w:rsidR="00CC2AB8">
        <w:rPr>
          <w:rFonts w:ascii="Times New Roman" w:hAnsi="Times New Roman"/>
          <w:sz w:val="20"/>
        </w:rPr>
        <w:t xml:space="preserve"> Zhotoviteľa</w:t>
      </w:r>
      <w:r>
        <w:rPr>
          <w:rFonts w:ascii="Times New Roman" w:hAnsi="Times New Roman"/>
          <w:sz w:val="20"/>
        </w:rPr>
        <w:t>, ktoré sú takto označené v Zmluve,</w:t>
      </w:r>
      <w:bookmarkEnd w:id="119"/>
    </w:p>
    <w:p w14:paraId="26573742" w14:textId="4010AFC3" w:rsidR="005B78BF" w:rsidRPr="00086B77" w:rsidRDefault="005B78BF" w:rsidP="00702153">
      <w:pPr>
        <w:numPr>
          <w:ilvl w:val="2"/>
          <w:numId w:val="1"/>
        </w:numPr>
        <w:spacing w:after="0" w:line="240" w:lineRule="auto"/>
        <w:ind w:hanging="795"/>
        <w:jc w:val="both"/>
        <w:rPr>
          <w:rFonts w:ascii="Times New Roman" w:hAnsi="Times New Roman"/>
          <w:sz w:val="20"/>
        </w:rPr>
      </w:pPr>
      <w:bookmarkStart w:id="120" w:name="_Ref125911763"/>
      <w:r>
        <w:rPr>
          <w:rFonts w:ascii="Times New Roman" w:hAnsi="Times New Roman"/>
          <w:sz w:val="20"/>
        </w:rPr>
        <w:t>nepodstatného porušenia Zmluvy, pričom za nepodstatné porušenie Zmluvy sa považuje každé porušenie pov</w:t>
      </w:r>
      <w:r w:rsidR="00097CAD">
        <w:rPr>
          <w:rFonts w:ascii="Times New Roman" w:hAnsi="Times New Roman"/>
          <w:sz w:val="20"/>
        </w:rPr>
        <w:t xml:space="preserve">innosti Zhotoviteľa podľa </w:t>
      </w:r>
      <w:r>
        <w:rPr>
          <w:rFonts w:ascii="Times New Roman" w:hAnsi="Times New Roman"/>
          <w:sz w:val="20"/>
        </w:rPr>
        <w:t xml:space="preserve">Zmluvy, resp. nedodržanie jeho záväzkov podľa Zmluvy okrem podstatného porušenia Zmluvy podľa </w:t>
      </w:r>
      <w:r w:rsidR="004673DD">
        <w:rPr>
          <w:rFonts w:ascii="Times New Roman" w:hAnsi="Times New Roman"/>
          <w:sz w:val="20"/>
        </w:rPr>
        <w:t xml:space="preserve">bodu </w:t>
      </w:r>
      <w:r w:rsidR="004673DD">
        <w:rPr>
          <w:rFonts w:ascii="Times New Roman" w:hAnsi="Times New Roman"/>
          <w:sz w:val="20"/>
        </w:rPr>
        <w:fldChar w:fldCharType="begin"/>
      </w:r>
      <w:r w:rsidR="004673DD">
        <w:rPr>
          <w:rFonts w:ascii="Times New Roman" w:hAnsi="Times New Roman"/>
          <w:sz w:val="20"/>
        </w:rPr>
        <w:instrText xml:space="preserve"> REF _Ref125910384 \r \h </w:instrText>
      </w:r>
      <w:r w:rsidR="004673DD">
        <w:rPr>
          <w:rFonts w:ascii="Times New Roman" w:hAnsi="Times New Roman"/>
          <w:sz w:val="20"/>
        </w:rPr>
      </w:r>
      <w:r w:rsidR="004673DD">
        <w:rPr>
          <w:rFonts w:ascii="Times New Roman" w:hAnsi="Times New Roman"/>
          <w:sz w:val="20"/>
        </w:rPr>
        <w:fldChar w:fldCharType="separate"/>
      </w:r>
      <w:r w:rsidR="0017494C">
        <w:rPr>
          <w:rFonts w:ascii="Times New Roman" w:hAnsi="Times New Roman"/>
          <w:sz w:val="20"/>
        </w:rPr>
        <w:t>23.4.6</w:t>
      </w:r>
      <w:r w:rsidR="004673DD">
        <w:rPr>
          <w:rFonts w:ascii="Times New Roman" w:hAnsi="Times New Roman"/>
          <w:sz w:val="20"/>
        </w:rPr>
        <w:fldChar w:fldCharType="end"/>
      </w:r>
      <w:r w:rsidR="004673DD">
        <w:rPr>
          <w:rFonts w:ascii="Times New Roman" w:hAnsi="Times New Roman"/>
          <w:sz w:val="20"/>
        </w:rPr>
        <w:t xml:space="preserve"> </w:t>
      </w:r>
      <w:r>
        <w:rPr>
          <w:rFonts w:ascii="Times New Roman" w:hAnsi="Times New Roman"/>
          <w:sz w:val="20"/>
        </w:rPr>
        <w:t>Zmluvy</w:t>
      </w:r>
      <w:r>
        <w:rPr>
          <w:rFonts w:ascii="Times New Roman" w:hAnsi="Times New Roman" w:cs="Times New Roman"/>
          <w:sz w:val="20"/>
          <w:szCs w:val="20"/>
        </w:rPr>
        <w:t>,</w:t>
      </w:r>
      <w:bookmarkEnd w:id="120"/>
    </w:p>
    <w:p w14:paraId="575E94F2" w14:textId="5E285524" w:rsidR="005B78BF" w:rsidRPr="00202679" w:rsidRDefault="005B78BF" w:rsidP="00EB58FB">
      <w:pPr>
        <w:numPr>
          <w:ilvl w:val="1"/>
          <w:numId w:val="1"/>
        </w:numPr>
        <w:spacing w:after="0" w:line="240" w:lineRule="auto"/>
        <w:ind w:left="567" w:hanging="567"/>
        <w:jc w:val="both"/>
        <w:rPr>
          <w:rFonts w:ascii="Times New Roman" w:hAnsi="Times New Roman" w:cs="Times New Roman"/>
          <w:sz w:val="20"/>
          <w:szCs w:val="20"/>
        </w:rPr>
      </w:pPr>
      <w:bookmarkStart w:id="121" w:name="_Ref125911462"/>
      <w:r w:rsidRPr="0040715C">
        <w:rPr>
          <w:rFonts w:ascii="Times New Roman" w:eastAsia="Calibri" w:hAnsi="Times New Roman" w:cs="Times New Roman"/>
          <w:sz w:val="20"/>
          <w:szCs w:val="20"/>
        </w:rPr>
        <w:t>Zhotoviteľ je oprávnený odstúpiť od Zmluvy, ak Objednávateľ porušil Zmluvu podstatným spôsobom, pričom za podstatné porušenie Zmluvy Objednávateľom sa považuje</w:t>
      </w:r>
      <w:r>
        <w:rPr>
          <w:rFonts w:ascii="Times New Roman" w:eastAsia="Calibri" w:hAnsi="Times New Roman" w:cs="Times New Roman"/>
          <w:sz w:val="20"/>
          <w:szCs w:val="20"/>
        </w:rPr>
        <w:t xml:space="preserve">, </w:t>
      </w:r>
      <w:r>
        <w:rPr>
          <w:rFonts w:ascii="Times New Roman" w:hAnsi="Times New Roman" w:cs="Times New Roman"/>
          <w:sz w:val="20"/>
          <w:szCs w:val="20"/>
        </w:rPr>
        <w:t>ak je Objednávateľ v omeškaní s úhradou dohodnutej platby a nezaplatil ani v dodatočnej lehote 60 dní stanovenej na základe písomnej výzvy Zhotoviteľa</w:t>
      </w:r>
      <w:r w:rsidR="004D2FA4">
        <w:rPr>
          <w:rFonts w:ascii="Times New Roman" w:hAnsi="Times New Roman" w:cs="Times New Roman"/>
          <w:sz w:val="20"/>
          <w:szCs w:val="20"/>
        </w:rPr>
        <w:t>,</w:t>
      </w:r>
      <w:r>
        <w:rPr>
          <w:rFonts w:ascii="Times New Roman" w:hAnsi="Times New Roman" w:cs="Times New Roman"/>
          <w:sz w:val="20"/>
          <w:szCs w:val="20"/>
        </w:rPr>
        <w:t xml:space="preserve"> doručenej </w:t>
      </w:r>
      <w:r w:rsidR="004D2FA4">
        <w:rPr>
          <w:rFonts w:ascii="Times New Roman" w:hAnsi="Times New Roman" w:cs="Times New Roman"/>
          <w:sz w:val="20"/>
          <w:szCs w:val="20"/>
        </w:rPr>
        <w:t xml:space="preserve">Objednávateľovi </w:t>
      </w:r>
      <w:r>
        <w:rPr>
          <w:rFonts w:ascii="Times New Roman" w:hAnsi="Times New Roman" w:cs="Times New Roman"/>
          <w:sz w:val="20"/>
          <w:szCs w:val="20"/>
        </w:rPr>
        <w:t xml:space="preserve">po uplynutí lehoty splatnosti faktúry </w:t>
      </w:r>
      <w:r w:rsidR="00547956">
        <w:rPr>
          <w:rFonts w:ascii="Times New Roman" w:eastAsia="Calibri" w:hAnsi="Times New Roman" w:cs="Times New Roman"/>
          <w:sz w:val="20"/>
          <w:szCs w:val="20"/>
        </w:rPr>
        <w:t>a </w:t>
      </w:r>
      <w:r w:rsidR="00377786">
        <w:rPr>
          <w:rFonts w:ascii="Times New Roman" w:hAnsi="Times New Roman"/>
          <w:sz w:val="20"/>
        </w:rPr>
        <w:t>porušenie povinnos</w:t>
      </w:r>
      <w:r w:rsidR="004D2FA4">
        <w:rPr>
          <w:rFonts w:ascii="Times New Roman" w:hAnsi="Times New Roman"/>
          <w:sz w:val="20"/>
        </w:rPr>
        <w:t>tí Objednávateľa, ktoré sú ako podstatné</w:t>
      </w:r>
      <w:r w:rsidR="00377786">
        <w:rPr>
          <w:rFonts w:ascii="Times New Roman" w:hAnsi="Times New Roman"/>
          <w:sz w:val="20"/>
        </w:rPr>
        <w:t xml:space="preserve"> označené v Zmluve</w:t>
      </w:r>
      <w:r w:rsidR="00547956">
        <w:rPr>
          <w:rFonts w:ascii="Times New Roman" w:eastAsia="Calibri" w:hAnsi="Times New Roman" w:cs="Times New Roman"/>
          <w:sz w:val="20"/>
          <w:szCs w:val="20"/>
        </w:rPr>
        <w:t>.</w:t>
      </w:r>
      <w:bookmarkEnd w:id="121"/>
    </w:p>
    <w:p w14:paraId="079D5BB6" w14:textId="6FDBCC9F" w:rsidR="00396640" w:rsidRPr="00702153" w:rsidRDefault="00097CAD" w:rsidP="00702153">
      <w:pPr>
        <w:numPr>
          <w:ilvl w:val="1"/>
          <w:numId w:val="1"/>
        </w:numPr>
        <w:spacing w:after="0" w:line="240" w:lineRule="auto"/>
        <w:ind w:left="567" w:hanging="567"/>
        <w:jc w:val="both"/>
        <w:rPr>
          <w:rFonts w:ascii="Times New Roman" w:hAnsi="Times New Roman" w:cs="Times New Roman"/>
          <w:sz w:val="20"/>
          <w:szCs w:val="20"/>
        </w:rPr>
      </w:pPr>
      <w:bookmarkStart w:id="122" w:name="_Ref125911379"/>
      <w:r>
        <w:rPr>
          <w:rFonts w:ascii="Times New Roman" w:eastAsia="Calibri" w:hAnsi="Times New Roman" w:cs="Times New Roman"/>
          <w:sz w:val="20"/>
          <w:szCs w:val="20"/>
        </w:rPr>
        <w:t>Zmluvné strany sú</w:t>
      </w:r>
      <w:r w:rsidR="00216B36">
        <w:rPr>
          <w:rFonts w:ascii="Times New Roman" w:eastAsia="Calibri" w:hAnsi="Times New Roman" w:cs="Times New Roman"/>
          <w:sz w:val="20"/>
          <w:szCs w:val="20"/>
        </w:rPr>
        <w:t xml:space="preserve"> </w:t>
      </w:r>
      <w:r>
        <w:rPr>
          <w:rFonts w:ascii="Times New Roman" w:eastAsia="Calibri" w:hAnsi="Times New Roman" w:cs="Times New Roman"/>
          <w:sz w:val="20"/>
          <w:szCs w:val="20"/>
        </w:rPr>
        <w:t xml:space="preserve">oprávnené odstúpiť od </w:t>
      </w:r>
      <w:r w:rsidR="005B78BF" w:rsidRPr="0040715C">
        <w:rPr>
          <w:rFonts w:ascii="Times New Roman" w:eastAsia="Calibri" w:hAnsi="Times New Roman" w:cs="Times New Roman"/>
          <w:sz w:val="20"/>
          <w:szCs w:val="20"/>
        </w:rPr>
        <w:t>Zm</w:t>
      </w:r>
      <w:r>
        <w:rPr>
          <w:rFonts w:ascii="Times New Roman" w:eastAsia="Calibri" w:hAnsi="Times New Roman" w:cs="Times New Roman"/>
          <w:sz w:val="20"/>
          <w:szCs w:val="20"/>
        </w:rPr>
        <w:t xml:space="preserve">luvy </w:t>
      </w:r>
      <w:r w:rsidR="005B78BF" w:rsidRPr="0040715C">
        <w:rPr>
          <w:rFonts w:ascii="Times New Roman" w:eastAsia="Calibri" w:hAnsi="Times New Roman" w:cs="Times New Roman"/>
          <w:sz w:val="20"/>
          <w:szCs w:val="20"/>
        </w:rPr>
        <w:t>tiež</w:t>
      </w:r>
      <w:r w:rsidR="00216B36">
        <w:rPr>
          <w:rFonts w:ascii="Times New Roman" w:eastAsia="Calibri" w:hAnsi="Times New Roman" w:cs="Times New Roman"/>
          <w:sz w:val="20"/>
          <w:szCs w:val="20"/>
        </w:rPr>
        <w:t xml:space="preserve"> z dôvodov </w:t>
      </w:r>
      <w:r w:rsidR="00EA7FD9">
        <w:rPr>
          <w:rFonts w:ascii="Times New Roman" w:eastAsia="Calibri" w:hAnsi="Times New Roman" w:cs="Times New Roman"/>
          <w:sz w:val="20"/>
          <w:szCs w:val="20"/>
        </w:rPr>
        <w:t>u</w:t>
      </w:r>
      <w:r w:rsidR="00216B36">
        <w:rPr>
          <w:rFonts w:ascii="Times New Roman" w:eastAsia="Calibri" w:hAnsi="Times New Roman" w:cs="Times New Roman"/>
          <w:sz w:val="20"/>
          <w:szCs w:val="20"/>
        </w:rPr>
        <w:t xml:space="preserve">stanovených </w:t>
      </w:r>
      <w:r>
        <w:rPr>
          <w:rFonts w:ascii="Times New Roman" w:eastAsia="Calibri" w:hAnsi="Times New Roman" w:cs="Times New Roman"/>
          <w:sz w:val="20"/>
          <w:szCs w:val="20"/>
        </w:rPr>
        <w:t>zákonom.</w:t>
      </w:r>
      <w:bookmarkEnd w:id="122"/>
    </w:p>
    <w:p w14:paraId="1F1A77AF" w14:textId="240997A1" w:rsidR="005B78BF" w:rsidRPr="005372EC" w:rsidRDefault="005B78BF" w:rsidP="00EB58FB">
      <w:pPr>
        <w:numPr>
          <w:ilvl w:val="1"/>
          <w:numId w:val="1"/>
        </w:numPr>
        <w:spacing w:after="0" w:line="240" w:lineRule="auto"/>
        <w:ind w:left="567" w:hanging="567"/>
        <w:jc w:val="both"/>
        <w:rPr>
          <w:rFonts w:ascii="Times New Roman" w:hAnsi="Times New Roman" w:cs="Times New Roman"/>
          <w:sz w:val="20"/>
          <w:szCs w:val="20"/>
        </w:rPr>
      </w:pPr>
      <w:bookmarkStart w:id="123" w:name="_Ref124337247"/>
      <w:r w:rsidRPr="005372EC">
        <w:rPr>
          <w:rFonts w:ascii="Times New Roman" w:hAnsi="Times New Roman" w:cs="Times New Roman"/>
          <w:sz w:val="20"/>
          <w:szCs w:val="20"/>
        </w:rPr>
        <w:t>V</w:t>
      </w:r>
      <w:r>
        <w:rPr>
          <w:rFonts w:ascii="Times New Roman" w:hAnsi="Times New Roman" w:cs="Times New Roman"/>
          <w:sz w:val="20"/>
          <w:szCs w:val="20"/>
        </w:rPr>
        <w:t> </w:t>
      </w:r>
      <w:r w:rsidRPr="005372EC">
        <w:rPr>
          <w:rFonts w:ascii="Times New Roman" w:hAnsi="Times New Roman" w:cs="Times New Roman"/>
          <w:sz w:val="20"/>
          <w:szCs w:val="20"/>
        </w:rPr>
        <w:t>prípade</w:t>
      </w:r>
      <w:r>
        <w:rPr>
          <w:rFonts w:ascii="Times New Roman" w:hAnsi="Times New Roman" w:cs="Times New Roman"/>
          <w:sz w:val="20"/>
          <w:szCs w:val="20"/>
        </w:rPr>
        <w:t>,</w:t>
      </w:r>
      <w:r w:rsidRPr="005372EC">
        <w:rPr>
          <w:rFonts w:ascii="Times New Roman" w:hAnsi="Times New Roman" w:cs="Times New Roman"/>
          <w:sz w:val="20"/>
          <w:szCs w:val="20"/>
        </w:rPr>
        <w:t xml:space="preserve"> ak nastane dôvod odstúpenia</w:t>
      </w:r>
      <w:r w:rsidR="004673DD">
        <w:rPr>
          <w:rFonts w:ascii="Times New Roman" w:hAnsi="Times New Roman" w:cs="Times New Roman"/>
          <w:sz w:val="20"/>
          <w:szCs w:val="20"/>
        </w:rPr>
        <w:t xml:space="preserve"> od Zmluvy v zmysle bodov </w:t>
      </w:r>
      <w:r w:rsidR="004673DD">
        <w:rPr>
          <w:rFonts w:ascii="Times New Roman" w:hAnsi="Times New Roman" w:cs="Times New Roman"/>
          <w:sz w:val="20"/>
          <w:szCs w:val="20"/>
        </w:rPr>
        <w:fldChar w:fldCharType="begin"/>
      </w:r>
      <w:r w:rsidR="004673DD">
        <w:rPr>
          <w:rFonts w:ascii="Times New Roman" w:hAnsi="Times New Roman" w:cs="Times New Roman"/>
          <w:sz w:val="20"/>
          <w:szCs w:val="20"/>
        </w:rPr>
        <w:instrText xml:space="preserve"> REF _Ref125911323 \r \h </w:instrText>
      </w:r>
      <w:r w:rsidR="004673DD">
        <w:rPr>
          <w:rFonts w:ascii="Times New Roman" w:hAnsi="Times New Roman" w:cs="Times New Roman"/>
          <w:sz w:val="20"/>
          <w:szCs w:val="20"/>
        </w:rPr>
      </w:r>
      <w:r w:rsidR="004673DD">
        <w:rPr>
          <w:rFonts w:ascii="Times New Roman" w:hAnsi="Times New Roman" w:cs="Times New Roman"/>
          <w:sz w:val="20"/>
          <w:szCs w:val="20"/>
        </w:rPr>
        <w:fldChar w:fldCharType="separate"/>
      </w:r>
      <w:r w:rsidR="0017494C">
        <w:rPr>
          <w:rFonts w:ascii="Times New Roman" w:hAnsi="Times New Roman" w:cs="Times New Roman"/>
          <w:sz w:val="20"/>
          <w:szCs w:val="20"/>
        </w:rPr>
        <w:t>23.4.1</w:t>
      </w:r>
      <w:r w:rsidR="004673DD">
        <w:rPr>
          <w:rFonts w:ascii="Times New Roman" w:hAnsi="Times New Roman" w:cs="Times New Roman"/>
          <w:sz w:val="20"/>
          <w:szCs w:val="20"/>
        </w:rPr>
        <w:fldChar w:fldCharType="end"/>
      </w:r>
      <w:r w:rsidR="004673DD">
        <w:rPr>
          <w:rFonts w:ascii="Times New Roman" w:hAnsi="Times New Roman" w:cs="Times New Roman"/>
          <w:sz w:val="20"/>
          <w:szCs w:val="20"/>
        </w:rPr>
        <w:t xml:space="preserve"> až </w:t>
      </w:r>
      <w:r w:rsidR="004673DD">
        <w:rPr>
          <w:rFonts w:ascii="Times New Roman" w:hAnsi="Times New Roman" w:cs="Times New Roman"/>
          <w:sz w:val="20"/>
          <w:szCs w:val="20"/>
        </w:rPr>
        <w:fldChar w:fldCharType="begin"/>
      </w:r>
      <w:r w:rsidR="004673DD">
        <w:rPr>
          <w:rFonts w:ascii="Times New Roman" w:hAnsi="Times New Roman" w:cs="Times New Roman"/>
          <w:sz w:val="20"/>
          <w:szCs w:val="20"/>
        </w:rPr>
        <w:instrText xml:space="preserve"> REF _Ref125910384 \r \h </w:instrText>
      </w:r>
      <w:r w:rsidR="004673DD">
        <w:rPr>
          <w:rFonts w:ascii="Times New Roman" w:hAnsi="Times New Roman" w:cs="Times New Roman"/>
          <w:sz w:val="20"/>
          <w:szCs w:val="20"/>
        </w:rPr>
      </w:r>
      <w:r w:rsidR="004673DD">
        <w:rPr>
          <w:rFonts w:ascii="Times New Roman" w:hAnsi="Times New Roman" w:cs="Times New Roman"/>
          <w:sz w:val="20"/>
          <w:szCs w:val="20"/>
        </w:rPr>
        <w:fldChar w:fldCharType="separate"/>
      </w:r>
      <w:r w:rsidR="0017494C">
        <w:rPr>
          <w:rFonts w:ascii="Times New Roman" w:hAnsi="Times New Roman" w:cs="Times New Roman"/>
          <w:sz w:val="20"/>
          <w:szCs w:val="20"/>
        </w:rPr>
        <w:t>23.4.6</w:t>
      </w:r>
      <w:r w:rsidR="004673DD">
        <w:rPr>
          <w:rFonts w:ascii="Times New Roman" w:hAnsi="Times New Roman" w:cs="Times New Roman"/>
          <w:sz w:val="20"/>
          <w:szCs w:val="20"/>
        </w:rPr>
        <w:fldChar w:fldCharType="end"/>
      </w:r>
      <w:r w:rsidR="00216B36">
        <w:rPr>
          <w:rFonts w:ascii="Times New Roman" w:hAnsi="Times New Roman" w:cs="Times New Roman"/>
          <w:sz w:val="20"/>
          <w:szCs w:val="20"/>
        </w:rPr>
        <w:t xml:space="preserve"> </w:t>
      </w:r>
      <w:r w:rsidR="00274EBF">
        <w:rPr>
          <w:rFonts w:ascii="Times New Roman" w:hAnsi="Times New Roman" w:cs="Times New Roman"/>
          <w:sz w:val="20"/>
          <w:szCs w:val="20"/>
        </w:rPr>
        <w:t xml:space="preserve">Zmluvy </w:t>
      </w:r>
      <w:r w:rsidR="004673DD">
        <w:rPr>
          <w:rFonts w:ascii="Times New Roman" w:hAnsi="Times New Roman" w:cs="Times New Roman"/>
          <w:sz w:val="20"/>
          <w:szCs w:val="20"/>
        </w:rPr>
        <w:t xml:space="preserve">alebo bodu </w:t>
      </w:r>
      <w:r w:rsidR="004673DD">
        <w:rPr>
          <w:rFonts w:ascii="Times New Roman" w:hAnsi="Times New Roman" w:cs="Times New Roman"/>
          <w:sz w:val="20"/>
          <w:szCs w:val="20"/>
        </w:rPr>
        <w:fldChar w:fldCharType="begin"/>
      </w:r>
      <w:r w:rsidR="004673DD">
        <w:rPr>
          <w:rFonts w:ascii="Times New Roman" w:hAnsi="Times New Roman" w:cs="Times New Roman"/>
          <w:sz w:val="20"/>
          <w:szCs w:val="20"/>
        </w:rPr>
        <w:instrText xml:space="preserve"> REF _Ref125911462 \r \h </w:instrText>
      </w:r>
      <w:r w:rsidR="004673DD">
        <w:rPr>
          <w:rFonts w:ascii="Times New Roman" w:hAnsi="Times New Roman" w:cs="Times New Roman"/>
          <w:sz w:val="20"/>
          <w:szCs w:val="20"/>
        </w:rPr>
      </w:r>
      <w:r w:rsidR="004673DD">
        <w:rPr>
          <w:rFonts w:ascii="Times New Roman" w:hAnsi="Times New Roman" w:cs="Times New Roman"/>
          <w:sz w:val="20"/>
          <w:szCs w:val="20"/>
        </w:rPr>
        <w:fldChar w:fldCharType="separate"/>
      </w:r>
      <w:r w:rsidR="0017494C">
        <w:rPr>
          <w:rFonts w:ascii="Times New Roman" w:hAnsi="Times New Roman" w:cs="Times New Roman"/>
          <w:sz w:val="20"/>
          <w:szCs w:val="20"/>
        </w:rPr>
        <w:t>23.5</w:t>
      </w:r>
      <w:r w:rsidR="004673DD">
        <w:rPr>
          <w:rFonts w:ascii="Times New Roman" w:hAnsi="Times New Roman" w:cs="Times New Roman"/>
          <w:sz w:val="20"/>
          <w:szCs w:val="20"/>
        </w:rPr>
        <w:fldChar w:fldCharType="end"/>
      </w:r>
      <w:r w:rsidR="004673DD">
        <w:rPr>
          <w:rFonts w:ascii="Times New Roman" w:hAnsi="Times New Roman" w:cs="Times New Roman"/>
          <w:sz w:val="20"/>
          <w:szCs w:val="20"/>
        </w:rPr>
        <w:t xml:space="preserve"> Zmluvy alebo bodu </w:t>
      </w:r>
      <w:r w:rsidR="004673DD">
        <w:rPr>
          <w:rFonts w:ascii="Times New Roman" w:hAnsi="Times New Roman" w:cs="Times New Roman"/>
          <w:sz w:val="20"/>
          <w:szCs w:val="20"/>
        </w:rPr>
        <w:fldChar w:fldCharType="begin"/>
      </w:r>
      <w:r w:rsidR="004673DD">
        <w:rPr>
          <w:rFonts w:ascii="Times New Roman" w:hAnsi="Times New Roman" w:cs="Times New Roman"/>
          <w:sz w:val="20"/>
          <w:szCs w:val="20"/>
        </w:rPr>
        <w:instrText xml:space="preserve"> REF _Ref125911379 \r \h </w:instrText>
      </w:r>
      <w:r w:rsidR="004673DD">
        <w:rPr>
          <w:rFonts w:ascii="Times New Roman" w:hAnsi="Times New Roman" w:cs="Times New Roman"/>
          <w:sz w:val="20"/>
          <w:szCs w:val="20"/>
        </w:rPr>
      </w:r>
      <w:r w:rsidR="004673DD">
        <w:rPr>
          <w:rFonts w:ascii="Times New Roman" w:hAnsi="Times New Roman" w:cs="Times New Roman"/>
          <w:sz w:val="20"/>
          <w:szCs w:val="20"/>
        </w:rPr>
        <w:fldChar w:fldCharType="separate"/>
      </w:r>
      <w:r w:rsidR="0017494C">
        <w:rPr>
          <w:rFonts w:ascii="Times New Roman" w:hAnsi="Times New Roman" w:cs="Times New Roman"/>
          <w:sz w:val="20"/>
          <w:szCs w:val="20"/>
        </w:rPr>
        <w:t>23.6</w:t>
      </w:r>
      <w:r w:rsidR="004673DD">
        <w:rPr>
          <w:rFonts w:ascii="Times New Roman" w:hAnsi="Times New Roman" w:cs="Times New Roman"/>
          <w:sz w:val="20"/>
          <w:szCs w:val="20"/>
        </w:rPr>
        <w:fldChar w:fldCharType="end"/>
      </w:r>
      <w:r w:rsidR="00216B36">
        <w:rPr>
          <w:rFonts w:ascii="Times New Roman" w:hAnsi="Times New Roman" w:cs="Times New Roman"/>
          <w:sz w:val="20"/>
          <w:szCs w:val="20"/>
        </w:rPr>
        <w:t xml:space="preserve"> </w:t>
      </w:r>
      <w:r w:rsidRPr="005372EC">
        <w:rPr>
          <w:rFonts w:ascii="Times New Roman" w:hAnsi="Times New Roman" w:cs="Times New Roman"/>
          <w:sz w:val="20"/>
          <w:szCs w:val="20"/>
        </w:rPr>
        <w:t xml:space="preserve">Zmluvy, oprávnená Zmluvná strana je </w:t>
      </w:r>
      <w:r w:rsidRPr="005372EC">
        <w:rPr>
          <w:rFonts w:ascii="Times New Roman" w:eastAsia="Calibri" w:hAnsi="Times New Roman" w:cs="Times New Roman"/>
          <w:sz w:val="20"/>
          <w:szCs w:val="20"/>
        </w:rPr>
        <w:t>oprávnená odstúpiť od Zmluvy bez zbytočného odkladu potom, čo sa dozvedela o takom</w:t>
      </w:r>
      <w:r w:rsidR="00274EBF">
        <w:rPr>
          <w:rFonts w:ascii="Times New Roman" w:eastAsia="Calibri" w:hAnsi="Times New Roman" w:cs="Times New Roman"/>
          <w:sz w:val="20"/>
          <w:szCs w:val="20"/>
        </w:rPr>
        <w:t>to</w:t>
      </w:r>
      <w:r w:rsidRPr="005372EC">
        <w:rPr>
          <w:rFonts w:ascii="Times New Roman" w:eastAsia="Calibri" w:hAnsi="Times New Roman" w:cs="Times New Roman"/>
          <w:sz w:val="20"/>
          <w:szCs w:val="20"/>
        </w:rPr>
        <w:t xml:space="preserve"> porušení povinnosti druhej Zmluvnej strany, a</w:t>
      </w:r>
      <w:r w:rsidR="00274EBF">
        <w:rPr>
          <w:rFonts w:ascii="Times New Roman" w:eastAsia="Calibri" w:hAnsi="Times New Roman" w:cs="Times New Roman"/>
          <w:sz w:val="20"/>
          <w:szCs w:val="20"/>
        </w:rPr>
        <w:t xml:space="preserve">lebo o vzniku takejto skutočnosti, </w:t>
      </w:r>
      <w:r w:rsidRPr="005372EC">
        <w:rPr>
          <w:rFonts w:ascii="Times New Roman" w:eastAsia="Calibri" w:hAnsi="Times New Roman" w:cs="Times New Roman"/>
          <w:sz w:val="20"/>
          <w:szCs w:val="20"/>
        </w:rPr>
        <w:t xml:space="preserve">zakladajúcej jej </w:t>
      </w:r>
      <w:r w:rsidR="00274EBF">
        <w:rPr>
          <w:rFonts w:ascii="Times New Roman" w:eastAsia="Calibri" w:hAnsi="Times New Roman" w:cs="Times New Roman"/>
          <w:sz w:val="20"/>
          <w:szCs w:val="20"/>
        </w:rPr>
        <w:t xml:space="preserve">právo na odstúpenie od </w:t>
      </w:r>
      <w:r w:rsidRPr="005372EC">
        <w:rPr>
          <w:rFonts w:ascii="Times New Roman" w:eastAsia="Calibri" w:hAnsi="Times New Roman" w:cs="Times New Roman"/>
          <w:sz w:val="20"/>
          <w:szCs w:val="20"/>
        </w:rPr>
        <w:t>Zmluvy, a to doručením písomného oznámenia o odstúpení druhej Zmluvnej strane. V oznámení o odstúpení od Zmluvy musí byť uvedený dôvod, pre ktorý Zmluvná strana od Zmluvy odstupuje a musí byť riadne doručené druhej Zmluvnej strane. Zmluva doručením oznámenia o odstúpení podľa tohto bodu Zmluvy zaniká v celom rozsahu.</w:t>
      </w:r>
      <w:bookmarkEnd w:id="123"/>
    </w:p>
    <w:p w14:paraId="556E37C9" w14:textId="0645C343" w:rsidR="005B78BF" w:rsidRDefault="005B78BF" w:rsidP="00EB58FB">
      <w:pPr>
        <w:numPr>
          <w:ilvl w:val="1"/>
          <w:numId w:val="1"/>
        </w:numPr>
        <w:spacing w:after="0" w:line="240" w:lineRule="auto"/>
        <w:ind w:left="567" w:hanging="567"/>
        <w:jc w:val="both"/>
        <w:rPr>
          <w:rFonts w:ascii="Times New Roman" w:hAnsi="Times New Roman" w:cs="Times New Roman"/>
          <w:sz w:val="20"/>
          <w:szCs w:val="20"/>
        </w:rPr>
      </w:pPr>
      <w:r w:rsidRPr="00086B77">
        <w:rPr>
          <w:rFonts w:ascii="Times New Roman" w:eastAsia="Calibri" w:hAnsi="Times New Roman" w:cs="Times New Roman"/>
          <w:sz w:val="20"/>
          <w:szCs w:val="20"/>
        </w:rPr>
        <w:t>V prípade nepodstatného porušenia Zmlu</w:t>
      </w:r>
      <w:r w:rsidR="004673DD">
        <w:rPr>
          <w:rFonts w:ascii="Times New Roman" w:eastAsia="Calibri" w:hAnsi="Times New Roman" w:cs="Times New Roman"/>
          <w:sz w:val="20"/>
          <w:szCs w:val="20"/>
        </w:rPr>
        <w:t xml:space="preserve">vy Zhotoviteľom podľa bodu </w:t>
      </w:r>
      <w:r w:rsidR="00E3758D">
        <w:rPr>
          <w:rFonts w:ascii="Times New Roman" w:eastAsia="Calibri" w:hAnsi="Times New Roman" w:cs="Times New Roman"/>
          <w:sz w:val="20"/>
          <w:szCs w:val="20"/>
        </w:rPr>
        <w:fldChar w:fldCharType="begin"/>
      </w:r>
      <w:r w:rsidR="00E3758D">
        <w:rPr>
          <w:rFonts w:ascii="Times New Roman" w:eastAsia="Calibri" w:hAnsi="Times New Roman" w:cs="Times New Roman"/>
          <w:sz w:val="20"/>
          <w:szCs w:val="20"/>
        </w:rPr>
        <w:instrText xml:space="preserve"> REF _Ref125911763 \r \h </w:instrText>
      </w:r>
      <w:r w:rsidR="00E3758D">
        <w:rPr>
          <w:rFonts w:ascii="Times New Roman" w:eastAsia="Calibri" w:hAnsi="Times New Roman" w:cs="Times New Roman"/>
          <w:sz w:val="20"/>
          <w:szCs w:val="20"/>
        </w:rPr>
      </w:r>
      <w:r w:rsidR="00E3758D">
        <w:rPr>
          <w:rFonts w:ascii="Times New Roman" w:eastAsia="Calibri" w:hAnsi="Times New Roman" w:cs="Times New Roman"/>
          <w:sz w:val="20"/>
          <w:szCs w:val="20"/>
        </w:rPr>
        <w:fldChar w:fldCharType="separate"/>
      </w:r>
      <w:r w:rsidR="0017494C">
        <w:rPr>
          <w:rFonts w:ascii="Times New Roman" w:eastAsia="Calibri" w:hAnsi="Times New Roman" w:cs="Times New Roman"/>
          <w:sz w:val="20"/>
          <w:szCs w:val="20"/>
        </w:rPr>
        <w:t>23.4.7</w:t>
      </w:r>
      <w:r w:rsidR="00E3758D">
        <w:rPr>
          <w:rFonts w:ascii="Times New Roman" w:eastAsia="Calibri" w:hAnsi="Times New Roman" w:cs="Times New Roman"/>
          <w:sz w:val="20"/>
          <w:szCs w:val="20"/>
        </w:rPr>
        <w:fldChar w:fldCharType="end"/>
      </w:r>
      <w:r w:rsidR="00274EBF">
        <w:rPr>
          <w:rFonts w:ascii="Times New Roman" w:eastAsia="Calibri" w:hAnsi="Times New Roman" w:cs="Times New Roman"/>
          <w:sz w:val="20"/>
          <w:szCs w:val="20"/>
        </w:rPr>
        <w:t xml:space="preserve"> </w:t>
      </w:r>
      <w:r>
        <w:rPr>
          <w:rFonts w:ascii="Times New Roman" w:eastAsia="Calibri" w:hAnsi="Times New Roman" w:cs="Times New Roman"/>
          <w:sz w:val="20"/>
          <w:szCs w:val="20"/>
        </w:rPr>
        <w:t xml:space="preserve">Zmluvy </w:t>
      </w:r>
      <w:r w:rsidRPr="00086B77">
        <w:rPr>
          <w:rFonts w:ascii="Times New Roman" w:eastAsia="Calibri" w:hAnsi="Times New Roman" w:cs="Times New Roman"/>
          <w:sz w:val="20"/>
          <w:szCs w:val="20"/>
        </w:rPr>
        <w:t>je Objednávateľ oprávnený odstúpiť od Zmluvy</w:t>
      </w:r>
      <w:r>
        <w:rPr>
          <w:rFonts w:ascii="Times New Roman" w:eastAsia="Calibri" w:hAnsi="Times New Roman" w:cs="Times New Roman"/>
          <w:sz w:val="20"/>
          <w:szCs w:val="20"/>
        </w:rPr>
        <w:t>,</w:t>
      </w:r>
      <w:r w:rsidRPr="00086B77">
        <w:rPr>
          <w:rFonts w:ascii="Times New Roman" w:eastAsia="Calibri" w:hAnsi="Times New Roman" w:cs="Times New Roman"/>
          <w:sz w:val="20"/>
          <w:szCs w:val="20"/>
        </w:rPr>
        <w:t xml:space="preserve"> ak Zhotoviteľ svoju povinnosť nesplní ani v dodatočnej primeranej lehote</w:t>
      </w:r>
      <w:r w:rsidR="00FC219B">
        <w:rPr>
          <w:rFonts w:ascii="Times New Roman" w:eastAsia="Calibri" w:hAnsi="Times New Roman" w:cs="Times New Roman"/>
          <w:sz w:val="20"/>
          <w:szCs w:val="20"/>
        </w:rPr>
        <w:t xml:space="preserve"> určenej Objednávateľom.</w:t>
      </w:r>
      <w:r w:rsidR="004501B8">
        <w:rPr>
          <w:rFonts w:ascii="Times New Roman" w:eastAsia="Calibri" w:hAnsi="Times New Roman" w:cs="Times New Roman"/>
          <w:sz w:val="20"/>
          <w:szCs w:val="20"/>
        </w:rPr>
        <w:t xml:space="preserve"> </w:t>
      </w:r>
      <w:r w:rsidRPr="00086B77">
        <w:rPr>
          <w:rFonts w:ascii="Times New Roman" w:eastAsia="Calibri" w:hAnsi="Times New Roman" w:cs="Times New Roman"/>
          <w:sz w:val="20"/>
          <w:szCs w:val="20"/>
        </w:rPr>
        <w:t xml:space="preserve">V oznámení o odstúpení od Zmluvy musí byť uvedený dôvod, pre ktorý Objednávateľ od Zmluvy odstupuje, skutočnosť, že Zhotoviteľ nesplnil povinnosť, ktorá je dôvodom pre odstúpenie Objednávateľa od Zmluvy, a to </w:t>
      </w:r>
      <w:r w:rsidR="00A94A14">
        <w:rPr>
          <w:rFonts w:ascii="Times New Roman" w:eastAsia="Calibri" w:hAnsi="Times New Roman" w:cs="Times New Roman"/>
          <w:sz w:val="20"/>
          <w:szCs w:val="20"/>
        </w:rPr>
        <w:t xml:space="preserve">ani v dodatočnej lehote určenej Objednávateľom </w:t>
      </w:r>
      <w:r w:rsidRPr="00086B77">
        <w:rPr>
          <w:rFonts w:ascii="Times New Roman" w:eastAsia="Calibri" w:hAnsi="Times New Roman" w:cs="Times New Roman"/>
          <w:sz w:val="20"/>
          <w:szCs w:val="20"/>
        </w:rPr>
        <w:t>a musí byť riadne doručené Zhotoviteľovi. Zmluva doručením oznámenia o odstúpení podľa tohto bodu Zmluvy zaniká v celom rozsahu.</w:t>
      </w:r>
    </w:p>
    <w:p w14:paraId="4D67884E" w14:textId="670089D7" w:rsidR="004641B6" w:rsidRPr="000619A6" w:rsidRDefault="004641B6" w:rsidP="00EB58FB">
      <w:pPr>
        <w:numPr>
          <w:ilvl w:val="1"/>
          <w:numId w:val="1"/>
        </w:numPr>
        <w:spacing w:after="0" w:line="240" w:lineRule="auto"/>
        <w:ind w:left="567" w:hanging="567"/>
        <w:jc w:val="both"/>
        <w:rPr>
          <w:rFonts w:ascii="Times New Roman" w:hAnsi="Times New Roman" w:cs="Times New Roman"/>
          <w:sz w:val="20"/>
          <w:szCs w:val="20"/>
        </w:rPr>
      </w:pPr>
      <w:r w:rsidRPr="000619A6">
        <w:rPr>
          <w:rFonts w:ascii="Times New Roman" w:hAnsi="Times New Roman" w:cs="Times New Roman"/>
          <w:sz w:val="20"/>
          <w:szCs w:val="20"/>
        </w:rPr>
        <w:t>V prípade odstúpenia od Zmluvy</w:t>
      </w:r>
      <w:r w:rsidR="000619A6">
        <w:rPr>
          <w:rFonts w:ascii="Times New Roman" w:hAnsi="Times New Roman" w:cs="Times New Roman"/>
          <w:sz w:val="20"/>
          <w:szCs w:val="20"/>
        </w:rPr>
        <w:t xml:space="preserve"> Objednávateľom alebo Zhotoviteľom v súlade s týmto článkom Zmluvy</w:t>
      </w:r>
      <w:r w:rsidRPr="000619A6">
        <w:rPr>
          <w:rFonts w:ascii="Times New Roman" w:hAnsi="Times New Roman" w:cs="Times New Roman"/>
          <w:sz w:val="20"/>
          <w:szCs w:val="20"/>
        </w:rPr>
        <w:t>, Zmluvné strany sú povinné</w:t>
      </w:r>
      <w:r w:rsidR="00B24B7C">
        <w:rPr>
          <w:rFonts w:ascii="Times New Roman" w:hAnsi="Times New Roman" w:cs="Times New Roman"/>
          <w:sz w:val="20"/>
          <w:szCs w:val="20"/>
        </w:rPr>
        <w:t xml:space="preserve"> bez zbytočného odkladu</w:t>
      </w:r>
      <w:r w:rsidR="000619A6">
        <w:rPr>
          <w:rFonts w:ascii="Times New Roman" w:hAnsi="Times New Roman" w:cs="Times New Roman"/>
          <w:sz w:val="20"/>
          <w:szCs w:val="20"/>
        </w:rPr>
        <w:t xml:space="preserve"> </w:t>
      </w:r>
      <w:r w:rsidR="00B24B7C">
        <w:rPr>
          <w:rFonts w:ascii="Times New Roman" w:hAnsi="Times New Roman" w:cs="Times New Roman"/>
          <w:sz w:val="20"/>
          <w:szCs w:val="20"/>
        </w:rPr>
        <w:t>po zániku Zmluvy začať rokovania</w:t>
      </w:r>
      <w:r w:rsidR="000619A6">
        <w:rPr>
          <w:rFonts w:ascii="Times New Roman" w:hAnsi="Times New Roman" w:cs="Times New Roman"/>
          <w:sz w:val="20"/>
          <w:szCs w:val="20"/>
        </w:rPr>
        <w:t xml:space="preserve"> o</w:t>
      </w:r>
      <w:r w:rsidR="00B24B7C">
        <w:rPr>
          <w:rFonts w:ascii="Times New Roman" w:hAnsi="Times New Roman" w:cs="Times New Roman"/>
          <w:sz w:val="20"/>
          <w:szCs w:val="20"/>
        </w:rPr>
        <w:t> </w:t>
      </w:r>
      <w:r w:rsidR="000619A6">
        <w:rPr>
          <w:rFonts w:ascii="Times New Roman" w:hAnsi="Times New Roman" w:cs="Times New Roman"/>
          <w:sz w:val="20"/>
          <w:szCs w:val="20"/>
        </w:rPr>
        <w:t>spôsobe</w:t>
      </w:r>
      <w:r w:rsidR="00B24B7C">
        <w:rPr>
          <w:rFonts w:ascii="Times New Roman" w:hAnsi="Times New Roman" w:cs="Times New Roman"/>
          <w:sz w:val="20"/>
          <w:szCs w:val="20"/>
        </w:rPr>
        <w:t xml:space="preserve"> </w:t>
      </w:r>
      <w:proofErr w:type="spellStart"/>
      <w:r w:rsidR="000619A6">
        <w:rPr>
          <w:rFonts w:ascii="Times New Roman" w:hAnsi="Times New Roman" w:cs="Times New Roman"/>
          <w:sz w:val="20"/>
          <w:szCs w:val="20"/>
        </w:rPr>
        <w:t>vyporiadania</w:t>
      </w:r>
      <w:proofErr w:type="spellEnd"/>
      <w:r w:rsidR="000619A6">
        <w:rPr>
          <w:rFonts w:ascii="Times New Roman" w:hAnsi="Times New Roman" w:cs="Times New Roman"/>
          <w:sz w:val="20"/>
          <w:szCs w:val="20"/>
        </w:rPr>
        <w:t xml:space="preserve"> </w:t>
      </w:r>
      <w:r w:rsidRPr="000619A6">
        <w:rPr>
          <w:rFonts w:ascii="Times New Roman" w:hAnsi="Times New Roman" w:cs="Times New Roman"/>
          <w:sz w:val="20"/>
          <w:szCs w:val="20"/>
        </w:rPr>
        <w:t xml:space="preserve"> všetkých vzájomných práv a nárokov vyplývajú</w:t>
      </w:r>
      <w:r w:rsidR="000619A6" w:rsidRPr="000619A6">
        <w:rPr>
          <w:rFonts w:ascii="Times New Roman" w:hAnsi="Times New Roman" w:cs="Times New Roman"/>
          <w:sz w:val="20"/>
          <w:szCs w:val="20"/>
        </w:rPr>
        <w:t xml:space="preserve">cich </w:t>
      </w:r>
      <w:r w:rsidR="000619A6">
        <w:rPr>
          <w:rFonts w:ascii="Times New Roman" w:hAnsi="Times New Roman" w:cs="Times New Roman"/>
          <w:sz w:val="20"/>
          <w:szCs w:val="20"/>
        </w:rPr>
        <w:t>zo Zmluvy a </w:t>
      </w:r>
      <w:proofErr w:type="spellStart"/>
      <w:r w:rsidR="000619A6">
        <w:rPr>
          <w:rFonts w:ascii="Times New Roman" w:hAnsi="Times New Roman" w:cs="Times New Roman"/>
          <w:sz w:val="20"/>
          <w:szCs w:val="20"/>
        </w:rPr>
        <w:t>vyporiadať</w:t>
      </w:r>
      <w:proofErr w:type="spellEnd"/>
      <w:r w:rsidR="000619A6">
        <w:rPr>
          <w:rFonts w:ascii="Times New Roman" w:hAnsi="Times New Roman" w:cs="Times New Roman"/>
          <w:sz w:val="20"/>
          <w:szCs w:val="20"/>
        </w:rPr>
        <w:t xml:space="preserve"> alebo dohodnúť spôsob </w:t>
      </w:r>
      <w:proofErr w:type="spellStart"/>
      <w:r w:rsidR="000619A6">
        <w:rPr>
          <w:rFonts w:ascii="Times New Roman" w:hAnsi="Times New Roman" w:cs="Times New Roman"/>
          <w:sz w:val="20"/>
          <w:szCs w:val="20"/>
        </w:rPr>
        <w:t>vyporiadania</w:t>
      </w:r>
      <w:proofErr w:type="spellEnd"/>
      <w:r w:rsidR="000619A6">
        <w:rPr>
          <w:rFonts w:ascii="Times New Roman" w:hAnsi="Times New Roman" w:cs="Times New Roman"/>
          <w:sz w:val="20"/>
          <w:szCs w:val="20"/>
        </w:rPr>
        <w:t xml:space="preserve"> vzájomných práv a nárokov vyplývajúcich zo Zmluvy </w:t>
      </w:r>
      <w:r w:rsidR="00B24B7C">
        <w:rPr>
          <w:rFonts w:ascii="Times New Roman" w:hAnsi="Times New Roman" w:cs="Times New Roman"/>
          <w:sz w:val="20"/>
          <w:szCs w:val="20"/>
        </w:rPr>
        <w:t xml:space="preserve">v lehote </w:t>
      </w:r>
      <w:r w:rsidR="000619A6">
        <w:rPr>
          <w:rFonts w:ascii="Times New Roman" w:hAnsi="Times New Roman" w:cs="Times New Roman"/>
          <w:sz w:val="20"/>
          <w:szCs w:val="20"/>
        </w:rPr>
        <w:t>dohodnutej medzi Zmluvnými stranami</w:t>
      </w:r>
      <w:r w:rsidRPr="000619A6">
        <w:rPr>
          <w:rFonts w:ascii="Times New Roman" w:hAnsi="Times New Roman" w:cs="Times New Roman"/>
          <w:sz w:val="20"/>
          <w:szCs w:val="20"/>
        </w:rPr>
        <w:t>.</w:t>
      </w:r>
      <w:r w:rsidR="000619A6">
        <w:rPr>
          <w:rFonts w:ascii="Times New Roman" w:hAnsi="Times New Roman" w:cs="Times New Roman"/>
          <w:sz w:val="20"/>
          <w:szCs w:val="20"/>
        </w:rPr>
        <w:t xml:space="preserve"> </w:t>
      </w:r>
    </w:p>
    <w:p w14:paraId="63EEF66F" w14:textId="68C7A08F" w:rsidR="005B78BF" w:rsidRPr="00952F12" w:rsidRDefault="00CA179C" w:rsidP="00EB58FB">
      <w:pPr>
        <w:numPr>
          <w:ilvl w:val="1"/>
          <w:numId w:val="1"/>
        </w:numPr>
        <w:spacing w:after="0" w:line="240" w:lineRule="auto"/>
        <w:ind w:left="567" w:hanging="567"/>
        <w:jc w:val="both"/>
        <w:rPr>
          <w:rFonts w:ascii="Times New Roman" w:hAnsi="Times New Roman" w:cs="Times New Roman"/>
          <w:sz w:val="20"/>
          <w:szCs w:val="20"/>
        </w:rPr>
      </w:pPr>
      <w:r>
        <w:rPr>
          <w:rFonts w:ascii="Times New Roman" w:eastAsia="Calibri" w:hAnsi="Times New Roman" w:cs="Times New Roman"/>
          <w:sz w:val="20"/>
          <w:szCs w:val="20"/>
        </w:rPr>
        <w:t xml:space="preserve">Odstúpenie od  </w:t>
      </w:r>
      <w:r w:rsidR="005B78BF" w:rsidRPr="00952F12">
        <w:rPr>
          <w:rFonts w:ascii="Times New Roman" w:eastAsia="Calibri" w:hAnsi="Times New Roman" w:cs="Times New Roman"/>
          <w:sz w:val="20"/>
          <w:szCs w:val="20"/>
        </w:rPr>
        <w:t xml:space="preserve">Zmluvy sa nedotýka nároku na náhradu </w:t>
      </w:r>
      <w:r>
        <w:rPr>
          <w:rFonts w:ascii="Times New Roman" w:eastAsia="Calibri" w:hAnsi="Times New Roman" w:cs="Times New Roman"/>
          <w:sz w:val="20"/>
          <w:szCs w:val="20"/>
        </w:rPr>
        <w:t xml:space="preserve">škody vzniknutej porušením </w:t>
      </w:r>
      <w:r w:rsidR="005B78BF" w:rsidRPr="00952F12">
        <w:rPr>
          <w:rFonts w:ascii="Times New Roman" w:eastAsia="Calibri" w:hAnsi="Times New Roman" w:cs="Times New Roman"/>
          <w:sz w:val="20"/>
          <w:szCs w:val="20"/>
        </w:rPr>
        <w:t>Zmluvy, nároku na zaplatenie zmluvnej pokuty, ktorý vznikol do účinnosti odstúpenia, a ďalej ustanovení, ktoré vzhľadom na svoju povahu majú trvať aj po ukončení Zmluvy, najmä ustanovenia o povinnosti mlčanlivosti, komunikácii a riešení sporov.</w:t>
      </w:r>
    </w:p>
    <w:p w14:paraId="7318B64B" w14:textId="77777777" w:rsidR="007D0765" w:rsidRDefault="007D0765" w:rsidP="00EB58FB">
      <w:pPr>
        <w:spacing w:after="0" w:line="240" w:lineRule="auto"/>
        <w:jc w:val="both"/>
        <w:rPr>
          <w:rFonts w:ascii="Times New Roman" w:hAnsi="Times New Roman" w:cs="Times New Roman"/>
          <w:sz w:val="20"/>
          <w:szCs w:val="20"/>
        </w:rPr>
      </w:pPr>
    </w:p>
    <w:p w14:paraId="16164892" w14:textId="77777777" w:rsidR="007D0765" w:rsidRDefault="00947BF3">
      <w:pPr>
        <w:pStyle w:val="Nadpis1"/>
        <w:numPr>
          <w:ilvl w:val="0"/>
          <w:numId w:val="1"/>
        </w:numPr>
        <w:spacing w:before="0" w:after="240" w:line="240" w:lineRule="auto"/>
        <w:jc w:val="center"/>
        <w:rPr>
          <w:rFonts w:ascii="Times New Roman" w:eastAsiaTheme="minorHAnsi" w:hAnsi="Times New Roman" w:cs="Times New Roman"/>
          <w:b/>
          <w:color w:val="auto"/>
          <w:sz w:val="20"/>
          <w:szCs w:val="20"/>
        </w:rPr>
      </w:pPr>
      <w:r>
        <w:rPr>
          <w:rFonts w:ascii="Times New Roman" w:eastAsiaTheme="minorHAnsi" w:hAnsi="Times New Roman" w:cs="Times New Roman"/>
          <w:b/>
          <w:color w:val="auto"/>
          <w:sz w:val="20"/>
          <w:szCs w:val="20"/>
        </w:rPr>
        <w:lastRenderedPageBreak/>
        <w:t xml:space="preserve">PROTIKORUPČNÁ DOLOŽKA </w:t>
      </w:r>
    </w:p>
    <w:p w14:paraId="6FEABD1D" w14:textId="0C83B7A8" w:rsidR="007D0765" w:rsidRDefault="00947BF3">
      <w:pPr>
        <w:pStyle w:val="Odsekzoznamu"/>
        <w:numPr>
          <w:ilvl w:val="1"/>
          <w:numId w:val="1"/>
        </w:numPr>
        <w:spacing w:after="0" w:line="240" w:lineRule="auto"/>
        <w:ind w:left="567" w:hanging="567"/>
        <w:contextualSpacing w:val="0"/>
        <w:jc w:val="both"/>
        <w:rPr>
          <w:rFonts w:ascii="Times New Roman" w:hAnsi="Times New Roman" w:cs="Times New Roman"/>
          <w:sz w:val="20"/>
          <w:szCs w:val="20"/>
        </w:rPr>
      </w:pPr>
      <w:bookmarkStart w:id="124" w:name="_Ref22810974"/>
      <w:r>
        <w:rPr>
          <w:rFonts w:ascii="Times New Roman" w:hAnsi="Times New Roman" w:cs="Times New Roman"/>
          <w:sz w:val="20"/>
          <w:szCs w:val="20"/>
        </w:rPr>
        <w:t>Zmluvné strany sa pri plnení Zmluvy zaväzujú striktne dodržiavať platné právne predpisy zakazujúce podplácanie verejných činiteľov a súkromných osôb, protiprávne ovplyvňovanie verejných činiteľov, pranie špinavých peňazí a zaväzujú sa zaviesť a vykonávať všetky nevyhnutné a vhodné postupy a opatrenia vedúce k zabráneniu korupcie.</w:t>
      </w:r>
      <w:bookmarkEnd w:id="124"/>
    </w:p>
    <w:p w14:paraId="1B65E498" w14:textId="402490C5" w:rsidR="007D0765" w:rsidRDefault="00947BF3">
      <w:pPr>
        <w:pStyle w:val="Odsekzoznamu"/>
        <w:numPr>
          <w:ilvl w:val="1"/>
          <w:numId w:val="1"/>
        </w:numPr>
        <w:spacing w:after="0" w:line="240" w:lineRule="auto"/>
        <w:ind w:left="567" w:hanging="567"/>
        <w:contextualSpacing w:val="0"/>
        <w:jc w:val="both"/>
        <w:rPr>
          <w:rFonts w:ascii="Times New Roman" w:hAnsi="Times New Roman" w:cs="Times New Roman"/>
          <w:sz w:val="20"/>
          <w:szCs w:val="20"/>
        </w:rPr>
      </w:pPr>
      <w:bookmarkStart w:id="125" w:name="_Ref22810985"/>
      <w:r>
        <w:rPr>
          <w:rFonts w:ascii="Times New Roman" w:hAnsi="Times New Roman" w:cs="Times New Roman"/>
          <w:sz w:val="20"/>
          <w:szCs w:val="20"/>
        </w:rPr>
        <w:t>Zhotoviteľ vyhlasuje, že podľa jeho vedomostí žiaden z jeho predstaviteľov, zástupcov, zamestnancov, alebo iných osôb konajúcich v mene Zhotoviteľa pri poskytovaní plnenia podľa Zmluvy pre Objednávateľa alebo v jeho mene na základe Zmluvy neponúka ani nebude priamo alebo nepriamo ponúkať, dávať, poskytovať, vyžadovať ani prijímať finančné prostriedky alebo akékoľvek iné oceniteľné hodnoty,  alebo poskytovať akékoľvek  výhody, dary, alebo pohostenia osobe, spoločnosti alebo podniku alebo  zamestnancovi, politickej strane či hnutiu, kandidátovi na politickú nomináciu, osobe, ktorá pôsobí v zákonodarnom, správnom alebo súdnom orgáne akéhokoľvek druhu, alebo v medzinárodnej verejnej organizácii za účelom ovplyvňovať konanie takejto osoby v jej funkcii, s využitím odmeňovania, alebo navádzania k nekorektnému výkonu príslušnej funkcie alebo činnosti akoukoľvek osobou, za účelom získania alebo udržania výhody pri plnení Zmluvy. Zhotoviteľ sa zaväzuje okamžite oznámiť Objednávateľovi primeranou formou akékoľvek podozrenie na porušenie povinností podľa tohto článku Zmluvy alebo akékoľvek skutočnosti, v dôsledku ktorých by sa vyhlásenie Zhotoviteľa podľa tohto bodu ukázalo ako nepravdivé  a byť plne súčinný pri dôkladnom vyšetrení podozrenia</w:t>
      </w:r>
      <w:bookmarkEnd w:id="125"/>
    </w:p>
    <w:p w14:paraId="693B15D0" w14:textId="5AF53982" w:rsidR="00702153" w:rsidRPr="001709B4" w:rsidRDefault="00947BF3" w:rsidP="001709B4">
      <w:pPr>
        <w:pStyle w:val="Odsekzoznamu"/>
        <w:numPr>
          <w:ilvl w:val="1"/>
          <w:numId w:val="1"/>
        </w:numPr>
        <w:spacing w:after="0" w:line="240" w:lineRule="auto"/>
        <w:ind w:left="567" w:hanging="567"/>
        <w:contextualSpacing w:val="0"/>
        <w:jc w:val="both"/>
        <w:rPr>
          <w:rFonts w:ascii="Times New Roman" w:hAnsi="Times New Roman" w:cs="Times New Roman"/>
          <w:sz w:val="20"/>
          <w:szCs w:val="20"/>
        </w:rPr>
      </w:pPr>
      <w:r>
        <w:rPr>
          <w:rFonts w:ascii="Times New Roman" w:hAnsi="Times New Roman" w:cs="Times New Roman"/>
          <w:sz w:val="20"/>
          <w:szCs w:val="20"/>
        </w:rPr>
        <w:t>Akékoľvek preukázané korupčné správanie Zhotoviteľa alebo porušenie povinností podľa bodu</w:t>
      </w:r>
      <w:r w:rsidR="00E3758D">
        <w:rPr>
          <w:rFonts w:ascii="Times New Roman" w:hAnsi="Times New Roman" w:cs="Times New Roman"/>
          <w:sz w:val="20"/>
          <w:szCs w:val="20"/>
        </w:rPr>
        <w:t xml:space="preserve"> </w:t>
      </w:r>
      <w:r w:rsidR="00E3758D">
        <w:rPr>
          <w:rFonts w:ascii="Times New Roman" w:hAnsi="Times New Roman" w:cs="Times New Roman"/>
          <w:sz w:val="20"/>
          <w:szCs w:val="20"/>
        </w:rPr>
        <w:fldChar w:fldCharType="begin"/>
      </w:r>
      <w:r w:rsidR="00E3758D">
        <w:rPr>
          <w:rFonts w:ascii="Times New Roman" w:hAnsi="Times New Roman" w:cs="Times New Roman"/>
          <w:sz w:val="20"/>
          <w:szCs w:val="20"/>
        </w:rPr>
        <w:instrText xml:space="preserve"> REF _Ref22810974 \r \h </w:instrText>
      </w:r>
      <w:r w:rsidR="00E3758D">
        <w:rPr>
          <w:rFonts w:ascii="Times New Roman" w:hAnsi="Times New Roman" w:cs="Times New Roman"/>
          <w:sz w:val="20"/>
          <w:szCs w:val="20"/>
        </w:rPr>
      </w:r>
      <w:r w:rsidR="00E3758D">
        <w:rPr>
          <w:rFonts w:ascii="Times New Roman" w:hAnsi="Times New Roman" w:cs="Times New Roman"/>
          <w:sz w:val="20"/>
          <w:szCs w:val="20"/>
        </w:rPr>
        <w:fldChar w:fldCharType="separate"/>
      </w:r>
      <w:r w:rsidR="0017494C">
        <w:rPr>
          <w:rFonts w:ascii="Times New Roman" w:hAnsi="Times New Roman" w:cs="Times New Roman"/>
          <w:sz w:val="20"/>
          <w:szCs w:val="20"/>
        </w:rPr>
        <w:t>24.1</w:t>
      </w:r>
      <w:r w:rsidR="00E3758D">
        <w:rPr>
          <w:rFonts w:ascii="Times New Roman" w:hAnsi="Times New Roman" w:cs="Times New Roman"/>
          <w:sz w:val="20"/>
          <w:szCs w:val="20"/>
        </w:rPr>
        <w:fldChar w:fldCharType="end"/>
      </w:r>
      <w:r w:rsidR="00E3758D">
        <w:rPr>
          <w:rFonts w:ascii="Times New Roman" w:hAnsi="Times New Roman" w:cs="Times New Roman"/>
          <w:sz w:val="20"/>
          <w:szCs w:val="20"/>
        </w:rPr>
        <w:t xml:space="preserve"> </w:t>
      </w:r>
      <w:r>
        <w:rPr>
          <w:rFonts w:ascii="Times New Roman" w:hAnsi="Times New Roman" w:cs="Times New Roman"/>
          <w:sz w:val="20"/>
          <w:szCs w:val="20"/>
        </w:rPr>
        <w:t>a</w:t>
      </w:r>
      <w:r w:rsidR="0019479D">
        <w:rPr>
          <w:rFonts w:ascii="Times New Roman" w:hAnsi="Times New Roman" w:cs="Times New Roman"/>
          <w:sz w:val="20"/>
          <w:szCs w:val="20"/>
        </w:rPr>
        <w:t xml:space="preserve"> </w:t>
      </w:r>
      <w:r w:rsidR="00E3758D">
        <w:rPr>
          <w:rFonts w:ascii="Times New Roman" w:hAnsi="Times New Roman" w:cs="Times New Roman"/>
          <w:sz w:val="20"/>
          <w:szCs w:val="20"/>
        </w:rPr>
        <w:fldChar w:fldCharType="begin"/>
      </w:r>
      <w:r w:rsidR="00E3758D">
        <w:rPr>
          <w:rFonts w:ascii="Times New Roman" w:hAnsi="Times New Roman" w:cs="Times New Roman"/>
          <w:sz w:val="20"/>
          <w:szCs w:val="20"/>
        </w:rPr>
        <w:instrText xml:space="preserve"> REF _Ref22810985 \r \h </w:instrText>
      </w:r>
      <w:r w:rsidR="00E3758D">
        <w:rPr>
          <w:rFonts w:ascii="Times New Roman" w:hAnsi="Times New Roman" w:cs="Times New Roman"/>
          <w:sz w:val="20"/>
          <w:szCs w:val="20"/>
        </w:rPr>
      </w:r>
      <w:r w:rsidR="00E3758D">
        <w:rPr>
          <w:rFonts w:ascii="Times New Roman" w:hAnsi="Times New Roman" w:cs="Times New Roman"/>
          <w:sz w:val="20"/>
          <w:szCs w:val="20"/>
        </w:rPr>
        <w:fldChar w:fldCharType="separate"/>
      </w:r>
      <w:r w:rsidR="0017494C">
        <w:rPr>
          <w:rFonts w:ascii="Times New Roman" w:hAnsi="Times New Roman" w:cs="Times New Roman"/>
          <w:sz w:val="20"/>
          <w:szCs w:val="20"/>
        </w:rPr>
        <w:t>24.2</w:t>
      </w:r>
      <w:r w:rsidR="00E3758D">
        <w:rPr>
          <w:rFonts w:ascii="Times New Roman" w:hAnsi="Times New Roman" w:cs="Times New Roman"/>
          <w:sz w:val="20"/>
          <w:szCs w:val="20"/>
        </w:rPr>
        <w:fldChar w:fldCharType="end"/>
      </w:r>
      <w:r w:rsidR="00E3758D">
        <w:rPr>
          <w:rFonts w:ascii="Times New Roman" w:hAnsi="Times New Roman" w:cs="Times New Roman"/>
          <w:sz w:val="20"/>
          <w:szCs w:val="20"/>
        </w:rPr>
        <w:t xml:space="preserve"> </w:t>
      </w:r>
      <w:r>
        <w:rPr>
          <w:rFonts w:ascii="Times New Roman" w:hAnsi="Times New Roman" w:cs="Times New Roman"/>
          <w:sz w:val="20"/>
          <w:szCs w:val="20"/>
        </w:rPr>
        <w:t>Zmluvy sa považuje za podstatné porušenie Zmluvy.</w:t>
      </w:r>
    </w:p>
    <w:p w14:paraId="26F7E433" w14:textId="77777777" w:rsidR="00334B6A" w:rsidRDefault="00334B6A" w:rsidP="00EB58FB">
      <w:pPr>
        <w:pStyle w:val="Odsekzoznamu"/>
        <w:spacing w:after="0" w:line="240" w:lineRule="auto"/>
        <w:ind w:left="567"/>
        <w:contextualSpacing w:val="0"/>
        <w:jc w:val="both"/>
        <w:rPr>
          <w:rFonts w:ascii="Times New Roman" w:hAnsi="Times New Roman" w:cs="Times New Roman"/>
          <w:sz w:val="20"/>
          <w:szCs w:val="20"/>
        </w:rPr>
      </w:pPr>
    </w:p>
    <w:p w14:paraId="2E221FB6" w14:textId="77777777" w:rsidR="00334B6A" w:rsidRDefault="00334B6A" w:rsidP="00334B6A">
      <w:pPr>
        <w:pStyle w:val="Zkladntext"/>
        <w:numPr>
          <w:ilvl w:val="0"/>
          <w:numId w:val="1"/>
        </w:numPr>
        <w:spacing w:after="0" w:line="240" w:lineRule="auto"/>
        <w:jc w:val="center"/>
        <w:rPr>
          <w:rFonts w:ascii="Times New Roman" w:hAnsi="Times New Roman" w:cs="Times New Roman"/>
          <w:sz w:val="20"/>
          <w:szCs w:val="20"/>
        </w:rPr>
      </w:pPr>
      <w:bookmarkStart w:id="126" w:name="_Ref478461818"/>
      <w:r>
        <w:rPr>
          <w:rFonts w:ascii="Times New Roman" w:hAnsi="Times New Roman" w:cs="Times New Roman"/>
          <w:b/>
          <w:sz w:val="20"/>
          <w:szCs w:val="20"/>
        </w:rPr>
        <w:t>VYŠŠIA MOC</w:t>
      </w:r>
      <w:bookmarkEnd w:id="126"/>
    </w:p>
    <w:p w14:paraId="6E2745F5" w14:textId="77777777" w:rsidR="00334B6A" w:rsidRDefault="00334B6A" w:rsidP="00334B6A">
      <w:pPr>
        <w:pStyle w:val="Zkladntext"/>
        <w:spacing w:after="0" w:line="240" w:lineRule="auto"/>
        <w:rPr>
          <w:rFonts w:ascii="Times New Roman" w:hAnsi="Times New Roman" w:cs="Times New Roman"/>
          <w:sz w:val="20"/>
          <w:szCs w:val="20"/>
        </w:rPr>
      </w:pPr>
    </w:p>
    <w:p w14:paraId="73B3B4B9" w14:textId="77777777" w:rsidR="00334B6A" w:rsidRDefault="00334B6A" w:rsidP="00334B6A">
      <w:pPr>
        <w:pStyle w:val="Odsekzoznamu"/>
        <w:numPr>
          <w:ilvl w:val="1"/>
          <w:numId w:val="1"/>
        </w:numPr>
        <w:spacing w:after="0" w:line="240" w:lineRule="auto"/>
        <w:contextualSpacing w:val="0"/>
        <w:jc w:val="both"/>
        <w:rPr>
          <w:rFonts w:ascii="Times New Roman" w:hAnsi="Times New Roman" w:cs="Times New Roman"/>
          <w:sz w:val="20"/>
          <w:szCs w:val="20"/>
        </w:rPr>
      </w:pPr>
      <w:bookmarkStart w:id="127" w:name="_Ref442955977"/>
      <w:r>
        <w:rPr>
          <w:rFonts w:ascii="Times New Roman" w:hAnsi="Times New Roman" w:cs="Times New Roman"/>
          <w:sz w:val="20"/>
          <w:szCs w:val="20"/>
        </w:rPr>
        <w:t>Zmluvné strany nezodpovedajú za čiastočné alebo úplné neplnenie povinností daných Zmluvou v prípade (a v tom rozsahu), kedy toto neplnenie bolo výsledkom udalosti alebo okolnosti spôsobenej Vyššou mocou.</w:t>
      </w:r>
      <w:bookmarkEnd w:id="127"/>
    </w:p>
    <w:p w14:paraId="50290CA0" w14:textId="3E644759" w:rsidR="00334B6A" w:rsidRDefault="00334B6A" w:rsidP="00334B6A">
      <w:pPr>
        <w:pStyle w:val="Odsekzoznamu"/>
        <w:numPr>
          <w:ilvl w:val="1"/>
          <w:numId w:val="1"/>
        </w:numPr>
        <w:spacing w:after="0" w:line="240" w:lineRule="auto"/>
        <w:contextualSpacing w:val="0"/>
        <w:jc w:val="both"/>
        <w:rPr>
          <w:rFonts w:ascii="Times New Roman" w:hAnsi="Times New Roman" w:cs="Times New Roman"/>
          <w:sz w:val="20"/>
          <w:szCs w:val="20"/>
        </w:rPr>
      </w:pPr>
      <w:r>
        <w:rPr>
          <w:rFonts w:ascii="Times New Roman" w:hAnsi="Times New Roman" w:cs="Times New Roman"/>
          <w:sz w:val="20"/>
          <w:szCs w:val="20"/>
        </w:rPr>
        <w:t>Zodpoved</w:t>
      </w:r>
      <w:r w:rsidR="00E3758D">
        <w:rPr>
          <w:rFonts w:ascii="Times New Roman" w:hAnsi="Times New Roman" w:cs="Times New Roman"/>
          <w:sz w:val="20"/>
          <w:szCs w:val="20"/>
        </w:rPr>
        <w:t xml:space="preserve">nosť Zmluvnej strany podľa bodu </w:t>
      </w:r>
      <w:r w:rsidR="00E3758D">
        <w:rPr>
          <w:rFonts w:ascii="Times New Roman" w:hAnsi="Times New Roman" w:cs="Times New Roman"/>
          <w:sz w:val="20"/>
          <w:szCs w:val="20"/>
        </w:rPr>
        <w:fldChar w:fldCharType="begin"/>
      </w:r>
      <w:r w:rsidR="00E3758D">
        <w:rPr>
          <w:rFonts w:ascii="Times New Roman" w:hAnsi="Times New Roman" w:cs="Times New Roman"/>
          <w:sz w:val="20"/>
          <w:szCs w:val="20"/>
        </w:rPr>
        <w:instrText xml:space="preserve"> REF _Ref442955977 \r \h </w:instrText>
      </w:r>
      <w:r w:rsidR="00E3758D">
        <w:rPr>
          <w:rFonts w:ascii="Times New Roman" w:hAnsi="Times New Roman" w:cs="Times New Roman"/>
          <w:sz w:val="20"/>
          <w:szCs w:val="20"/>
        </w:rPr>
      </w:r>
      <w:r w:rsidR="00E3758D">
        <w:rPr>
          <w:rFonts w:ascii="Times New Roman" w:hAnsi="Times New Roman" w:cs="Times New Roman"/>
          <w:sz w:val="20"/>
          <w:szCs w:val="20"/>
        </w:rPr>
        <w:fldChar w:fldCharType="separate"/>
      </w:r>
      <w:r w:rsidR="0017494C">
        <w:rPr>
          <w:rFonts w:ascii="Times New Roman" w:hAnsi="Times New Roman" w:cs="Times New Roman"/>
          <w:sz w:val="20"/>
          <w:szCs w:val="20"/>
        </w:rPr>
        <w:t>25.1</w:t>
      </w:r>
      <w:r w:rsidR="00E3758D">
        <w:rPr>
          <w:rFonts w:ascii="Times New Roman" w:hAnsi="Times New Roman" w:cs="Times New Roman"/>
          <w:sz w:val="20"/>
          <w:szCs w:val="20"/>
        </w:rPr>
        <w:fldChar w:fldCharType="end"/>
      </w:r>
      <w:r w:rsidR="00572A9A">
        <w:rPr>
          <w:rFonts w:ascii="Times New Roman" w:hAnsi="Times New Roman" w:cs="Times New Roman"/>
          <w:sz w:val="20"/>
          <w:szCs w:val="20"/>
        </w:rPr>
        <w:t xml:space="preserve"> </w:t>
      </w:r>
      <w:r>
        <w:rPr>
          <w:rFonts w:ascii="Times New Roman" w:hAnsi="Times New Roman" w:cs="Times New Roman"/>
          <w:sz w:val="20"/>
          <w:szCs w:val="20"/>
        </w:rPr>
        <w:t>Zmluvy nevylučuje prekážka spôsobená Vyššou mocou, ktorá vznikla v dobe, kedy povinná strana bola v oneskorení s plnením svojej povinnosti.</w:t>
      </w:r>
    </w:p>
    <w:p w14:paraId="51D633DC" w14:textId="7BBC4328" w:rsidR="00334B6A" w:rsidRDefault="00334B6A" w:rsidP="00334B6A">
      <w:pPr>
        <w:pStyle w:val="Odsekzoznamu"/>
        <w:numPr>
          <w:ilvl w:val="1"/>
          <w:numId w:val="1"/>
        </w:numPr>
        <w:spacing w:after="0" w:line="240" w:lineRule="auto"/>
        <w:contextualSpacing w:val="0"/>
        <w:jc w:val="both"/>
        <w:rPr>
          <w:rFonts w:ascii="Times New Roman" w:hAnsi="Times New Roman" w:cs="Times New Roman"/>
          <w:sz w:val="20"/>
          <w:szCs w:val="20"/>
        </w:rPr>
      </w:pPr>
      <w:bookmarkStart w:id="128" w:name="_Ref442773678"/>
      <w:r>
        <w:rPr>
          <w:rFonts w:ascii="Times New Roman" w:hAnsi="Times New Roman" w:cs="Times New Roman"/>
          <w:sz w:val="20"/>
          <w:szCs w:val="20"/>
        </w:rPr>
        <w:t>Pre účely tohto ustanovenia znamená „Vyššia moc“ takú mimoriadnu a neodvrátiteľnú udalosť mimo kontrolu Zmluvnej strany, ktorá sa na ňu odvoláva, ktorú objektívne pri vynaložení odbornej starostlivosti nemohla predvídať pri uzavretí Zmluvy a ktorá jej bráni v plnení záväzkov vyplývajúcich zo Zmluvy. Také udalosti môžu byť okrem ďalších prípadov predovšetkým vojny, revolúcie, požiare veľkého rozsahu, záplavy, povodne, živelné pohr</w:t>
      </w:r>
      <w:r w:rsidR="00B42BC2">
        <w:rPr>
          <w:rFonts w:ascii="Times New Roman" w:hAnsi="Times New Roman" w:cs="Times New Roman"/>
          <w:sz w:val="20"/>
          <w:szCs w:val="20"/>
        </w:rPr>
        <w:t xml:space="preserve">omy, dopravné embargá, štrajky </w:t>
      </w:r>
      <w:r>
        <w:rPr>
          <w:rFonts w:ascii="Times New Roman" w:hAnsi="Times New Roman" w:cs="Times New Roman"/>
          <w:sz w:val="20"/>
          <w:szCs w:val="20"/>
        </w:rPr>
        <w:t>a pod.</w:t>
      </w:r>
      <w:bookmarkEnd w:id="128"/>
    </w:p>
    <w:p w14:paraId="219061AE" w14:textId="77777777" w:rsidR="00334B6A" w:rsidRDefault="00334B6A" w:rsidP="00334B6A">
      <w:pPr>
        <w:pStyle w:val="Odsekzoznamu"/>
        <w:numPr>
          <w:ilvl w:val="1"/>
          <w:numId w:val="1"/>
        </w:numPr>
        <w:spacing w:after="0" w:line="240" w:lineRule="auto"/>
        <w:contextualSpacing w:val="0"/>
        <w:jc w:val="both"/>
        <w:rPr>
          <w:rFonts w:ascii="Times New Roman" w:hAnsi="Times New Roman" w:cs="Times New Roman"/>
          <w:sz w:val="20"/>
          <w:szCs w:val="20"/>
        </w:rPr>
      </w:pPr>
      <w:r>
        <w:rPr>
          <w:rFonts w:ascii="Times New Roman" w:hAnsi="Times New Roman" w:cs="Times New Roman"/>
          <w:sz w:val="20"/>
          <w:szCs w:val="20"/>
        </w:rPr>
        <w:t xml:space="preserve">O vzniku a zániku Vyššej moci a jej príčinách upovedomí Zmluvná strana odvolávajúca sa na Vyššiu moc najneskôr do 5 kalendárnych dní odo dňa, kedy sa o jej vzniku dozvedela druhú Zmluvnú stranu. Zmluvná strana odvolávajúca sa na Vyššiu moc je povinná predložiť druhej Zmluvnej strane dôveryhodný dôkaz o tejto skutočnosti. </w:t>
      </w:r>
    </w:p>
    <w:p w14:paraId="3B00131F" w14:textId="2CDF52CD" w:rsidR="00334B6A" w:rsidRDefault="00334B6A" w:rsidP="00334B6A">
      <w:pPr>
        <w:pStyle w:val="Odsekzoznamu"/>
        <w:numPr>
          <w:ilvl w:val="1"/>
          <w:numId w:val="1"/>
        </w:numPr>
        <w:spacing w:after="0" w:line="240" w:lineRule="auto"/>
        <w:contextualSpacing w:val="0"/>
        <w:jc w:val="both"/>
        <w:rPr>
          <w:rFonts w:ascii="Times New Roman" w:hAnsi="Times New Roman" w:cs="Times New Roman"/>
          <w:sz w:val="20"/>
          <w:szCs w:val="20"/>
        </w:rPr>
      </w:pPr>
      <w:r>
        <w:rPr>
          <w:rFonts w:ascii="Times New Roman" w:hAnsi="Times New Roman" w:cs="Times New Roman"/>
          <w:sz w:val="20"/>
          <w:szCs w:val="20"/>
        </w:rPr>
        <w:t>Bez ohľadu na iné ustanovenia Zmluvy Zhotoviteľ nenesie zodpovednosť za škodu alebo stratu na Diele spôsobenú vojnou, nepokojmi alebo operáciami vojnového charakteru, inváziou, občianskou vojnou, revolúciou, nastolením vojenskej diktatúry, teroristickými činmi, konfiškáciou a znárodnením, jadrovou reakciou, jadrovým žiarením alebo zamorením a tlakovou vlnou ako aj z dôvodov, ktoré sú mimo vplyv Zhotoviteľa a nie sú bežne poisťované na poistnom trhu.</w:t>
      </w:r>
    </w:p>
    <w:p w14:paraId="143E4B8B" w14:textId="0873C8F0" w:rsidR="007D0765" w:rsidRPr="00EB58FB" w:rsidRDefault="007D0765" w:rsidP="00EB58FB">
      <w:pPr>
        <w:spacing w:after="0" w:line="240" w:lineRule="auto"/>
        <w:jc w:val="both"/>
        <w:rPr>
          <w:rFonts w:ascii="Times New Roman" w:hAnsi="Times New Roman" w:cs="Times New Roman"/>
          <w:sz w:val="20"/>
          <w:szCs w:val="20"/>
        </w:rPr>
      </w:pPr>
    </w:p>
    <w:p w14:paraId="34E4E133" w14:textId="77777777" w:rsidR="007D0765" w:rsidRDefault="00947BF3">
      <w:pPr>
        <w:pStyle w:val="Nadpis1"/>
        <w:numPr>
          <w:ilvl w:val="0"/>
          <w:numId w:val="1"/>
        </w:numPr>
        <w:spacing w:before="0" w:line="240" w:lineRule="auto"/>
        <w:jc w:val="center"/>
        <w:rPr>
          <w:rFonts w:ascii="Times New Roman" w:eastAsiaTheme="minorHAnsi" w:hAnsi="Times New Roman" w:cs="Times New Roman"/>
          <w:b/>
          <w:color w:val="auto"/>
          <w:sz w:val="20"/>
          <w:szCs w:val="20"/>
        </w:rPr>
      </w:pPr>
      <w:r>
        <w:rPr>
          <w:rFonts w:ascii="Times New Roman" w:eastAsiaTheme="minorHAnsi" w:hAnsi="Times New Roman" w:cs="Times New Roman"/>
          <w:b/>
          <w:color w:val="auto"/>
          <w:sz w:val="20"/>
          <w:szCs w:val="20"/>
        </w:rPr>
        <w:t>SPOLOČNÉ A ZÁVEREČNÉ USTANOVENIA</w:t>
      </w:r>
    </w:p>
    <w:p w14:paraId="4BA022DD" w14:textId="77777777" w:rsidR="007D0765" w:rsidRDefault="007D0765">
      <w:pPr>
        <w:pStyle w:val="Odsekzoznamu"/>
        <w:spacing w:after="0" w:line="240" w:lineRule="auto"/>
        <w:ind w:left="0"/>
        <w:contextualSpacing w:val="0"/>
        <w:rPr>
          <w:rFonts w:ascii="Times New Roman" w:hAnsi="Times New Roman" w:cs="Times New Roman"/>
          <w:sz w:val="20"/>
          <w:szCs w:val="20"/>
        </w:rPr>
      </w:pPr>
    </w:p>
    <w:p w14:paraId="5966611C" w14:textId="268F2808" w:rsidR="007D0765" w:rsidRPr="00EB58FB" w:rsidRDefault="00947BF3" w:rsidP="00EB58FB">
      <w:pPr>
        <w:pStyle w:val="Odsekzoznamu"/>
        <w:numPr>
          <w:ilvl w:val="1"/>
          <w:numId w:val="1"/>
        </w:numPr>
        <w:spacing w:after="0" w:line="240" w:lineRule="auto"/>
        <w:ind w:left="567" w:hanging="567"/>
        <w:contextualSpacing w:val="0"/>
        <w:jc w:val="both"/>
        <w:rPr>
          <w:rFonts w:ascii="Times New Roman" w:hAnsi="Times New Roman" w:cs="Times New Roman"/>
          <w:sz w:val="20"/>
          <w:szCs w:val="20"/>
        </w:rPr>
      </w:pPr>
      <w:r>
        <w:rPr>
          <w:rFonts w:ascii="Times New Roman" w:hAnsi="Times New Roman" w:cs="Times New Roman"/>
          <w:sz w:val="20"/>
          <w:szCs w:val="20"/>
        </w:rPr>
        <w:t xml:space="preserve">Zmluva nadobúda platnosť dňom jej podpisu obidvomi Zmluvnými stranami a účinnosť </w:t>
      </w:r>
      <w:r w:rsidR="0082764A">
        <w:rPr>
          <w:rFonts w:ascii="Times New Roman" w:eastAsia="Calibri" w:hAnsi="Times New Roman" w:cs="Times New Roman"/>
          <w:sz w:val="20"/>
          <w:szCs w:val="20"/>
        </w:rPr>
        <w:t xml:space="preserve">v deň nasledujúci po zverejnení Zmluvy v Centrálnom registri zmlúv v súlade s ustanovením </w:t>
      </w:r>
      <w:r w:rsidR="0082764A" w:rsidRPr="00EB58FB">
        <w:rPr>
          <w:rFonts w:ascii="Times New Roman" w:eastAsia="Calibri" w:hAnsi="Times New Roman" w:cs="Times New Roman"/>
          <w:sz w:val="20"/>
          <w:szCs w:val="20"/>
        </w:rPr>
        <w:t>§ 47a zákona č. 40/1964 Zb. Občianskeho zákonníka v znení neskorších predpisov a § 5a Zákona o slobodnom prístupe k informáciám. Zmluvné strany berú na vedomie a súhlasia, že Zmluva bude zverejnená v Centrálnom registri zmlúv v súlade so Zákonom o slobodnom prístupe k</w:t>
      </w:r>
      <w:r w:rsidR="00951461">
        <w:rPr>
          <w:rFonts w:ascii="Times New Roman" w:eastAsia="Calibri" w:hAnsi="Times New Roman" w:cs="Times New Roman"/>
          <w:sz w:val="20"/>
          <w:szCs w:val="20"/>
        </w:rPr>
        <w:t> </w:t>
      </w:r>
      <w:r w:rsidR="0082764A" w:rsidRPr="00EB58FB">
        <w:rPr>
          <w:rFonts w:ascii="Times New Roman" w:eastAsia="Calibri" w:hAnsi="Times New Roman" w:cs="Times New Roman"/>
          <w:sz w:val="20"/>
          <w:szCs w:val="20"/>
        </w:rPr>
        <w:t>informáciám</w:t>
      </w:r>
      <w:r w:rsidR="00951461">
        <w:rPr>
          <w:rFonts w:ascii="Times New Roman" w:eastAsia="Calibri" w:hAnsi="Times New Roman" w:cs="Times New Roman"/>
          <w:sz w:val="20"/>
          <w:szCs w:val="20"/>
        </w:rPr>
        <w:t>.</w:t>
      </w:r>
    </w:p>
    <w:p w14:paraId="49907C9F" w14:textId="77777777" w:rsidR="007D0765" w:rsidRDefault="00947BF3">
      <w:pPr>
        <w:pStyle w:val="Odsekzoznamu"/>
        <w:numPr>
          <w:ilvl w:val="1"/>
          <w:numId w:val="1"/>
        </w:numPr>
        <w:spacing w:after="0" w:line="240" w:lineRule="auto"/>
        <w:ind w:left="567" w:hanging="567"/>
        <w:contextualSpacing w:val="0"/>
        <w:jc w:val="both"/>
        <w:rPr>
          <w:rFonts w:ascii="Times New Roman" w:hAnsi="Times New Roman" w:cs="Times New Roman"/>
          <w:sz w:val="20"/>
          <w:szCs w:val="20"/>
        </w:rPr>
      </w:pPr>
      <w:r>
        <w:rPr>
          <w:rFonts w:ascii="Times New Roman" w:hAnsi="Times New Roman" w:cs="Times New Roman"/>
          <w:sz w:val="20"/>
          <w:szCs w:val="20"/>
        </w:rPr>
        <w:t>Koniec lehoty určenej podľa týždňov, mesiacov alebo rokov pripadá na deň, ktorý sa pomenovaním alebo číslom zhoduje s dňom, na ktorý pripadá udalosť, od ktorej sa lehota začína. Ak nie je takýto deň v poslednom mesiaci, pripadne koniec lehoty na jeho posledný deň.</w:t>
      </w:r>
    </w:p>
    <w:p w14:paraId="4709C1EB" w14:textId="79CFAB20" w:rsidR="007D0765" w:rsidRDefault="00947BF3">
      <w:pPr>
        <w:pStyle w:val="Odsekzoznamu"/>
        <w:numPr>
          <w:ilvl w:val="1"/>
          <w:numId w:val="1"/>
        </w:numPr>
        <w:spacing w:after="0" w:line="240" w:lineRule="auto"/>
        <w:ind w:left="567" w:hanging="567"/>
        <w:contextualSpacing w:val="0"/>
        <w:jc w:val="both"/>
        <w:rPr>
          <w:rFonts w:ascii="Times New Roman" w:hAnsi="Times New Roman" w:cs="Times New Roman"/>
          <w:sz w:val="20"/>
          <w:szCs w:val="20"/>
        </w:rPr>
      </w:pPr>
      <w:r>
        <w:rPr>
          <w:rFonts w:ascii="Times New Roman" w:hAnsi="Times New Roman" w:cs="Times New Roman"/>
          <w:sz w:val="20"/>
          <w:szCs w:val="20"/>
        </w:rPr>
        <w:t>Zhotoviteľ nesmie previesť svoj záväzok vykonania Diela alebo jeho časti na inú osobu. Porušenie tejto povinnosti Zmluvné strany považujú za podstatné porušenie Zmluvy.</w:t>
      </w:r>
    </w:p>
    <w:p w14:paraId="5C612C43" w14:textId="77777777" w:rsidR="007D0765" w:rsidRDefault="00947BF3">
      <w:pPr>
        <w:pStyle w:val="Odsekzoznamu"/>
        <w:numPr>
          <w:ilvl w:val="1"/>
          <w:numId w:val="1"/>
        </w:numPr>
        <w:spacing w:after="0" w:line="240" w:lineRule="auto"/>
        <w:ind w:left="567" w:hanging="567"/>
        <w:contextualSpacing w:val="0"/>
        <w:jc w:val="both"/>
        <w:rPr>
          <w:rFonts w:ascii="Times New Roman" w:hAnsi="Times New Roman" w:cs="Times New Roman"/>
          <w:sz w:val="20"/>
          <w:szCs w:val="20"/>
        </w:rPr>
      </w:pPr>
      <w:r>
        <w:rPr>
          <w:rFonts w:ascii="Times New Roman" w:hAnsi="Times New Roman" w:cs="Times New Roman"/>
          <w:sz w:val="20"/>
          <w:szCs w:val="20"/>
        </w:rPr>
        <w:t>V súlade s ustanovením § 401 Obchodného zákonníka predlžuje Zhotoviteľ premlčaciu lehotu na všetky záväzky Zhotoviteľa voči Objednávateľovi a Objednávateľ premlčaciu lehotu na všetky záväzky  Objednávateľa voči Zhotoviteľovi na 10 rokov odo dňa, kedy začala premlčacia doba plynúť po prvýkrát.</w:t>
      </w:r>
    </w:p>
    <w:p w14:paraId="16EBE2A8" w14:textId="3ED52A9D" w:rsidR="007D0765" w:rsidRDefault="00947BF3">
      <w:pPr>
        <w:numPr>
          <w:ilvl w:val="1"/>
          <w:numId w:val="1"/>
        </w:numPr>
        <w:spacing w:after="0" w:line="240" w:lineRule="auto"/>
        <w:ind w:left="567" w:hanging="567"/>
        <w:jc w:val="both"/>
        <w:rPr>
          <w:rFonts w:ascii="Times New Roman" w:hAnsi="Times New Roman" w:cs="Times New Roman"/>
          <w:sz w:val="20"/>
          <w:szCs w:val="20"/>
        </w:rPr>
      </w:pPr>
      <w:r>
        <w:rPr>
          <w:rFonts w:ascii="Times New Roman" w:hAnsi="Times New Roman" w:cs="Times New Roman"/>
          <w:sz w:val="20"/>
          <w:szCs w:val="20"/>
        </w:rPr>
        <w:t>Zmluvný vzťah sa riadi právnym poriadkom platným na území Slovenskej republiky, pričom akékoľvek spory medzi Zmluvnými stranami rozhodne príslušný všeobecný súd Slovenskej republiky</w:t>
      </w:r>
      <w:r w:rsidR="0057229B">
        <w:rPr>
          <w:rFonts w:ascii="Times New Roman" w:hAnsi="Times New Roman" w:cs="Times New Roman"/>
          <w:sz w:val="20"/>
          <w:szCs w:val="20"/>
        </w:rPr>
        <w:t>.</w:t>
      </w:r>
      <w:r>
        <w:rPr>
          <w:rFonts w:ascii="Times New Roman" w:hAnsi="Times New Roman" w:cs="Times New Roman"/>
          <w:sz w:val="20"/>
          <w:szCs w:val="20"/>
        </w:rPr>
        <w:t xml:space="preserve"> </w:t>
      </w:r>
    </w:p>
    <w:p w14:paraId="7262F21D" w14:textId="77777777" w:rsidR="007D0765" w:rsidRDefault="00947BF3">
      <w:pPr>
        <w:numPr>
          <w:ilvl w:val="1"/>
          <w:numId w:val="1"/>
        </w:numPr>
        <w:spacing w:after="0" w:line="240" w:lineRule="auto"/>
        <w:ind w:left="567" w:hanging="567"/>
        <w:jc w:val="both"/>
        <w:rPr>
          <w:rFonts w:ascii="Times New Roman" w:hAnsi="Times New Roman" w:cs="Times New Roman"/>
          <w:sz w:val="20"/>
          <w:szCs w:val="20"/>
        </w:rPr>
      </w:pPr>
      <w:r>
        <w:rPr>
          <w:rFonts w:ascii="Times New Roman" w:hAnsi="Times New Roman" w:cs="Times New Roman"/>
          <w:sz w:val="20"/>
          <w:szCs w:val="20"/>
        </w:rPr>
        <w:lastRenderedPageBreak/>
        <w:t>Spory Zmluvných strán neoprávňujú Zhotoviteľa zastaviť plnenie podľa Zmluvy.</w:t>
      </w:r>
    </w:p>
    <w:p w14:paraId="58EF2D62" w14:textId="1CFAF0D2" w:rsidR="007D0765" w:rsidRDefault="00947BF3">
      <w:pPr>
        <w:pStyle w:val="Odsekzoznamu"/>
        <w:numPr>
          <w:ilvl w:val="1"/>
          <w:numId w:val="1"/>
        </w:numPr>
        <w:spacing w:after="0" w:line="240" w:lineRule="auto"/>
        <w:ind w:left="567" w:hanging="567"/>
        <w:contextualSpacing w:val="0"/>
        <w:jc w:val="both"/>
        <w:rPr>
          <w:rFonts w:ascii="Times New Roman" w:hAnsi="Times New Roman" w:cs="Times New Roman"/>
          <w:sz w:val="20"/>
          <w:szCs w:val="20"/>
        </w:rPr>
      </w:pPr>
      <w:r>
        <w:rPr>
          <w:rFonts w:ascii="Times New Roman" w:hAnsi="Times New Roman" w:cs="Times New Roman"/>
          <w:sz w:val="20"/>
          <w:szCs w:val="20"/>
        </w:rPr>
        <w:t xml:space="preserve">Zmluva je uzatvorená podľa § 536 a </w:t>
      </w:r>
      <w:proofErr w:type="spellStart"/>
      <w:r>
        <w:rPr>
          <w:rFonts w:ascii="Times New Roman" w:hAnsi="Times New Roman" w:cs="Times New Roman"/>
          <w:sz w:val="20"/>
          <w:szCs w:val="20"/>
        </w:rPr>
        <w:t>nasl</w:t>
      </w:r>
      <w:proofErr w:type="spellEnd"/>
      <w:r>
        <w:rPr>
          <w:rFonts w:ascii="Times New Roman" w:hAnsi="Times New Roman" w:cs="Times New Roman"/>
          <w:sz w:val="20"/>
          <w:szCs w:val="20"/>
        </w:rPr>
        <w:t>. Obchodného zákonníka,</w:t>
      </w:r>
      <w:r w:rsidR="0082764A">
        <w:rPr>
          <w:rFonts w:ascii="Times New Roman" w:hAnsi="Times New Roman" w:cs="Times New Roman"/>
          <w:sz w:val="20"/>
          <w:szCs w:val="20"/>
        </w:rPr>
        <w:t xml:space="preserve"> </w:t>
      </w:r>
      <w:r>
        <w:rPr>
          <w:rFonts w:ascii="Times New Roman" w:hAnsi="Times New Roman" w:cs="Times New Roman"/>
          <w:sz w:val="20"/>
          <w:szCs w:val="20"/>
        </w:rPr>
        <w:t xml:space="preserve">pokiaľ nie je v Zmluve uvedené inak. </w:t>
      </w:r>
    </w:p>
    <w:p w14:paraId="6AACE356" w14:textId="47B7C3B5" w:rsidR="007D0765" w:rsidRDefault="00947BF3">
      <w:pPr>
        <w:pStyle w:val="Odsekzoznamu"/>
        <w:numPr>
          <w:ilvl w:val="1"/>
          <w:numId w:val="1"/>
        </w:numPr>
        <w:spacing w:after="0" w:line="240" w:lineRule="auto"/>
        <w:ind w:left="567" w:hanging="567"/>
        <w:contextualSpacing w:val="0"/>
        <w:jc w:val="both"/>
        <w:rPr>
          <w:rFonts w:ascii="Times New Roman" w:hAnsi="Times New Roman" w:cs="Times New Roman"/>
          <w:sz w:val="20"/>
          <w:szCs w:val="20"/>
        </w:rPr>
      </w:pPr>
      <w:r>
        <w:rPr>
          <w:rFonts w:ascii="Times New Roman" w:eastAsia="Calibri" w:hAnsi="Times New Roman" w:cs="Times New Roman"/>
          <w:sz w:val="20"/>
          <w:szCs w:val="20"/>
        </w:rPr>
        <w:t>Zmluvné strany na základe Verejného obstarávania súčasne s</w:t>
      </w:r>
      <w:r w:rsidR="0057229B">
        <w:rPr>
          <w:rFonts w:ascii="Times New Roman" w:eastAsia="Calibri" w:hAnsi="Times New Roman" w:cs="Times New Roman"/>
          <w:sz w:val="20"/>
          <w:szCs w:val="20"/>
        </w:rPr>
        <w:t>o</w:t>
      </w:r>
      <w:r>
        <w:rPr>
          <w:rFonts w:ascii="Times New Roman" w:eastAsia="Calibri" w:hAnsi="Times New Roman" w:cs="Times New Roman"/>
          <w:sz w:val="20"/>
          <w:szCs w:val="20"/>
        </w:rPr>
        <w:t xml:space="preserve"> Zmluvou uzatvárajú aj SLA zmluvu, ktorej predmetom je poskytovanie služieb prevádzky, podpory</w:t>
      </w:r>
      <w:r w:rsidR="0082764A">
        <w:rPr>
          <w:rFonts w:ascii="Times New Roman" w:eastAsia="Calibri" w:hAnsi="Times New Roman" w:cs="Times New Roman"/>
          <w:sz w:val="20"/>
          <w:szCs w:val="20"/>
        </w:rPr>
        <w:t xml:space="preserve">, </w:t>
      </w:r>
      <w:r>
        <w:rPr>
          <w:rFonts w:ascii="Times New Roman" w:eastAsia="Calibri" w:hAnsi="Times New Roman" w:cs="Times New Roman"/>
          <w:sz w:val="20"/>
          <w:szCs w:val="20"/>
        </w:rPr>
        <w:t>údržby</w:t>
      </w:r>
      <w:r w:rsidR="0082764A">
        <w:rPr>
          <w:rFonts w:ascii="Times New Roman" w:eastAsia="Calibri" w:hAnsi="Times New Roman" w:cs="Times New Roman"/>
          <w:sz w:val="20"/>
          <w:szCs w:val="20"/>
        </w:rPr>
        <w:t xml:space="preserve"> a</w:t>
      </w:r>
      <w:r w:rsidR="0057229B">
        <w:rPr>
          <w:rFonts w:ascii="Times New Roman" w:eastAsia="Calibri" w:hAnsi="Times New Roman" w:cs="Times New Roman"/>
          <w:sz w:val="20"/>
          <w:szCs w:val="20"/>
        </w:rPr>
        <w:t> </w:t>
      </w:r>
      <w:r w:rsidR="0082764A">
        <w:rPr>
          <w:rFonts w:ascii="Times New Roman" w:eastAsia="Calibri" w:hAnsi="Times New Roman" w:cs="Times New Roman"/>
          <w:sz w:val="20"/>
          <w:szCs w:val="20"/>
        </w:rPr>
        <w:t>rozvoja</w:t>
      </w:r>
      <w:r w:rsidR="0057229B">
        <w:rPr>
          <w:rFonts w:ascii="Times New Roman" w:eastAsia="Calibri" w:hAnsi="Times New Roman" w:cs="Times New Roman"/>
          <w:sz w:val="20"/>
          <w:szCs w:val="20"/>
        </w:rPr>
        <w:t xml:space="preserve"> </w:t>
      </w:r>
      <w:r>
        <w:rPr>
          <w:rFonts w:ascii="Times New Roman" w:eastAsia="Calibri" w:hAnsi="Times New Roman" w:cs="Times New Roman"/>
          <w:sz w:val="20"/>
          <w:szCs w:val="20"/>
        </w:rPr>
        <w:t xml:space="preserve">Diela zhotoveného na základe Zmluvy. </w:t>
      </w:r>
      <w:r>
        <w:rPr>
          <w:rFonts w:ascii="Times New Roman" w:hAnsi="Times New Roman" w:cs="Times New Roman"/>
          <w:sz w:val="20"/>
          <w:szCs w:val="20"/>
        </w:rPr>
        <w:t xml:space="preserve">Zmluvné strany preto potvrdzujú a vyhlasujú, že z povahy a účelu Zmluvy a SLA zmluvy, ktorý je Zmluvným stranám známy pri ich uzatváraní aj na základe Verejného obstarávania, má SLA zmluva vo vzťahu k Zmluve povahu závislej zmluvy v zmysle </w:t>
      </w:r>
      <w:proofErr w:type="spellStart"/>
      <w:r>
        <w:rPr>
          <w:rFonts w:ascii="Times New Roman" w:hAnsi="Times New Roman" w:cs="Times New Roman"/>
          <w:sz w:val="20"/>
          <w:szCs w:val="20"/>
        </w:rPr>
        <w:t>ust</w:t>
      </w:r>
      <w:proofErr w:type="spellEnd"/>
      <w:r>
        <w:rPr>
          <w:rFonts w:ascii="Times New Roman" w:hAnsi="Times New Roman" w:cs="Times New Roman"/>
          <w:sz w:val="20"/>
          <w:szCs w:val="20"/>
        </w:rPr>
        <w:t>. § 275</w:t>
      </w:r>
      <w:r w:rsidR="0082764A">
        <w:rPr>
          <w:rFonts w:ascii="Times New Roman" w:hAnsi="Times New Roman" w:cs="Times New Roman"/>
          <w:sz w:val="20"/>
          <w:szCs w:val="20"/>
        </w:rPr>
        <w:t>,</w:t>
      </w:r>
      <w:r>
        <w:rPr>
          <w:rFonts w:ascii="Times New Roman" w:hAnsi="Times New Roman" w:cs="Times New Roman"/>
          <w:sz w:val="20"/>
          <w:szCs w:val="20"/>
        </w:rPr>
        <w:t xml:space="preserve"> ods. 2 a</w:t>
      </w:r>
      <w:r w:rsidR="0082764A">
        <w:rPr>
          <w:rFonts w:ascii="Times New Roman" w:hAnsi="Times New Roman" w:cs="Times New Roman"/>
          <w:sz w:val="20"/>
          <w:szCs w:val="20"/>
        </w:rPr>
        <w:t xml:space="preserve"> ods. </w:t>
      </w:r>
      <w:r>
        <w:rPr>
          <w:rFonts w:ascii="Times New Roman" w:hAnsi="Times New Roman" w:cs="Times New Roman"/>
          <w:sz w:val="20"/>
          <w:szCs w:val="20"/>
        </w:rPr>
        <w:t>3 Obchodného zákonníka, pretože splnením záväzku zhotovenia, dodania a implementácie Diela po</w:t>
      </w:r>
      <w:r w:rsidR="003B1F52">
        <w:rPr>
          <w:rFonts w:ascii="Times New Roman" w:hAnsi="Times New Roman" w:cs="Times New Roman"/>
          <w:sz w:val="20"/>
          <w:szCs w:val="20"/>
        </w:rPr>
        <w:t xml:space="preserve">dľa Zmluvy dôjde k vytvoreniu softvérového riešenia, </w:t>
      </w:r>
      <w:r>
        <w:rPr>
          <w:rFonts w:ascii="Times New Roman" w:hAnsi="Times New Roman" w:cs="Times New Roman"/>
          <w:sz w:val="20"/>
          <w:szCs w:val="20"/>
        </w:rPr>
        <w:t>ktorý má byť predmetom poskytovania služieb prevádzky, podpory</w:t>
      </w:r>
      <w:r w:rsidR="0082764A">
        <w:rPr>
          <w:rFonts w:ascii="Times New Roman" w:hAnsi="Times New Roman" w:cs="Times New Roman"/>
          <w:sz w:val="20"/>
          <w:szCs w:val="20"/>
        </w:rPr>
        <w:t xml:space="preserve">, </w:t>
      </w:r>
      <w:r>
        <w:rPr>
          <w:rFonts w:ascii="Times New Roman" w:hAnsi="Times New Roman" w:cs="Times New Roman"/>
          <w:sz w:val="20"/>
          <w:szCs w:val="20"/>
        </w:rPr>
        <w:t>údržby</w:t>
      </w:r>
      <w:r w:rsidR="0082764A">
        <w:rPr>
          <w:rFonts w:ascii="Times New Roman" w:hAnsi="Times New Roman" w:cs="Times New Roman"/>
          <w:sz w:val="20"/>
          <w:szCs w:val="20"/>
        </w:rPr>
        <w:t xml:space="preserve"> a rozvoja</w:t>
      </w:r>
      <w:r>
        <w:rPr>
          <w:rFonts w:ascii="Times New Roman" w:hAnsi="Times New Roman" w:cs="Times New Roman"/>
          <w:sz w:val="20"/>
          <w:szCs w:val="20"/>
        </w:rPr>
        <w:t xml:space="preserve"> podľa SLA zmluvy. Zmluvné strany sa preto dohodli, že zánik Zmluvy</w:t>
      </w:r>
      <w:r w:rsidR="00916A07">
        <w:rPr>
          <w:rFonts w:ascii="Times New Roman" w:hAnsi="Times New Roman" w:cs="Times New Roman"/>
          <w:sz w:val="20"/>
          <w:szCs w:val="20"/>
        </w:rPr>
        <w:t xml:space="preserve"> </w:t>
      </w:r>
      <w:r>
        <w:rPr>
          <w:rFonts w:ascii="Times New Roman" w:hAnsi="Times New Roman" w:cs="Times New Roman"/>
          <w:sz w:val="20"/>
          <w:szCs w:val="20"/>
        </w:rPr>
        <w:t>iným spôsobom, než splnením, alebo spôsobom nahrádzajúcim splnenie spôsobuje zánik SLA zmluvy, a to s podobnými právnymi účinkami.</w:t>
      </w:r>
    </w:p>
    <w:p w14:paraId="059A592D" w14:textId="25BB826E" w:rsidR="007D0765" w:rsidRDefault="00947BF3">
      <w:pPr>
        <w:pStyle w:val="Odsekzoznamu"/>
        <w:numPr>
          <w:ilvl w:val="1"/>
          <w:numId w:val="1"/>
        </w:numPr>
        <w:spacing w:after="0" w:line="240" w:lineRule="auto"/>
        <w:ind w:left="567" w:hanging="567"/>
        <w:contextualSpacing w:val="0"/>
        <w:jc w:val="both"/>
        <w:rPr>
          <w:rFonts w:ascii="Times New Roman" w:hAnsi="Times New Roman" w:cs="Times New Roman"/>
          <w:sz w:val="20"/>
          <w:szCs w:val="20"/>
        </w:rPr>
      </w:pPr>
      <w:r>
        <w:rPr>
          <w:rFonts w:ascii="Times New Roman" w:hAnsi="Times New Roman" w:cs="Times New Roman"/>
          <w:sz w:val="20"/>
          <w:szCs w:val="20"/>
        </w:rPr>
        <w:t xml:space="preserve">Ak sa stane alebo ak je akékoľvek ustanovenie alebo podmienka Zmluvy neplatnou alebo nevynútiteľnou, neovplyvňuje táto neplatnosť alebo </w:t>
      </w:r>
      <w:proofErr w:type="spellStart"/>
      <w:r>
        <w:rPr>
          <w:rFonts w:ascii="Times New Roman" w:hAnsi="Times New Roman" w:cs="Times New Roman"/>
          <w:sz w:val="20"/>
          <w:szCs w:val="20"/>
        </w:rPr>
        <w:t>nevynútiteľnosť</w:t>
      </w:r>
      <w:proofErr w:type="spellEnd"/>
      <w:r>
        <w:rPr>
          <w:rFonts w:ascii="Times New Roman" w:hAnsi="Times New Roman" w:cs="Times New Roman"/>
          <w:sz w:val="20"/>
          <w:szCs w:val="20"/>
        </w:rPr>
        <w:t xml:space="preserve"> ostatné ustanovenia Zmluvy, pokiaľ z </w:t>
      </w:r>
      <w:r w:rsidR="00916A07">
        <w:rPr>
          <w:rFonts w:ascii="Times New Roman" w:hAnsi="Times New Roman" w:cs="Times New Roman"/>
          <w:sz w:val="20"/>
          <w:szCs w:val="20"/>
        </w:rPr>
        <w:t>p</w:t>
      </w:r>
      <w:r>
        <w:rPr>
          <w:rFonts w:ascii="Times New Roman" w:hAnsi="Times New Roman" w:cs="Times New Roman"/>
          <w:sz w:val="20"/>
          <w:szCs w:val="20"/>
        </w:rPr>
        <w:t>rávnych predpisov nevyplýva inak.</w:t>
      </w:r>
    </w:p>
    <w:p w14:paraId="2D6A8897" w14:textId="42BB4CF4" w:rsidR="00396640" w:rsidRPr="000A1F4E" w:rsidRDefault="00947BF3" w:rsidP="000A1F4E">
      <w:pPr>
        <w:pStyle w:val="Odsekzoznamu"/>
        <w:numPr>
          <w:ilvl w:val="1"/>
          <w:numId w:val="1"/>
        </w:numPr>
        <w:spacing w:after="0" w:line="240" w:lineRule="auto"/>
        <w:ind w:left="567" w:hanging="567"/>
        <w:contextualSpacing w:val="0"/>
        <w:jc w:val="both"/>
        <w:rPr>
          <w:rFonts w:ascii="Times New Roman" w:hAnsi="Times New Roman" w:cs="Times New Roman"/>
          <w:sz w:val="20"/>
          <w:szCs w:val="20"/>
        </w:rPr>
      </w:pPr>
      <w:r>
        <w:rPr>
          <w:rFonts w:ascii="Times New Roman" w:hAnsi="Times New Roman" w:cs="Times New Roman"/>
          <w:sz w:val="20"/>
          <w:szCs w:val="20"/>
        </w:rPr>
        <w:t>Písomnosti doručované poštou sú považované za doručené prevzatím alebo odmietnutím prevzatia zásielky, a ak ich Zmluvná strana neprevezme na adrese uvedenej v Zmluve alebo na korešpondenčnej adrese písomne oznámenej Zmluvnej strane, považujú sa písomnosti za doručené tretím dňom od uloženia zásielky na pošte; v prípade, ak zásielku nemožno na adrese podľa tohto bodu doručiť z dôvodu „Adresát neznámy“, považuje sa zásielka za doručenú dňom jej vrátenia odosielateľovi.</w:t>
      </w:r>
    </w:p>
    <w:p w14:paraId="144DB680" w14:textId="7B891169" w:rsidR="007D0765" w:rsidRDefault="00947BF3">
      <w:pPr>
        <w:pStyle w:val="Odsekzoznamu"/>
        <w:numPr>
          <w:ilvl w:val="1"/>
          <w:numId w:val="1"/>
        </w:numPr>
        <w:spacing w:after="0" w:line="240" w:lineRule="auto"/>
        <w:ind w:left="567" w:hanging="567"/>
        <w:contextualSpacing w:val="0"/>
        <w:jc w:val="both"/>
        <w:rPr>
          <w:rFonts w:ascii="Times New Roman" w:hAnsi="Times New Roman" w:cs="Times New Roman"/>
          <w:sz w:val="20"/>
          <w:szCs w:val="20"/>
        </w:rPr>
      </w:pPr>
      <w:r>
        <w:rPr>
          <w:rFonts w:ascii="Times New Roman" w:hAnsi="Times New Roman" w:cs="Times New Roman"/>
          <w:sz w:val="20"/>
          <w:szCs w:val="20"/>
        </w:rPr>
        <w:t>Súčasťou Zmluvy sú nasledovné prílohy</w:t>
      </w:r>
      <w:r w:rsidR="00BE0A4A">
        <w:rPr>
          <w:rFonts w:ascii="Times New Roman" w:hAnsi="Times New Roman" w:cs="Times New Roman"/>
          <w:sz w:val="20"/>
          <w:szCs w:val="20"/>
        </w:rPr>
        <w:t>:</w:t>
      </w:r>
      <w:r>
        <w:rPr>
          <w:rFonts w:ascii="Times New Roman" w:hAnsi="Times New Roman" w:cs="Times New Roman"/>
          <w:sz w:val="20"/>
          <w:szCs w:val="20"/>
        </w:rPr>
        <w:t xml:space="preserve"> </w:t>
      </w:r>
    </w:p>
    <w:p w14:paraId="045EF723" w14:textId="43388546" w:rsidR="007D0765" w:rsidRDefault="00947BF3" w:rsidP="009559B3">
      <w:pPr>
        <w:pStyle w:val="Odsekzoznamu"/>
        <w:numPr>
          <w:ilvl w:val="2"/>
          <w:numId w:val="1"/>
        </w:numPr>
        <w:spacing w:after="0" w:line="240" w:lineRule="auto"/>
        <w:ind w:hanging="795"/>
        <w:contextualSpacing w:val="0"/>
        <w:jc w:val="both"/>
        <w:rPr>
          <w:rFonts w:ascii="Times New Roman" w:hAnsi="Times New Roman" w:cs="Times New Roman"/>
          <w:sz w:val="20"/>
          <w:szCs w:val="20"/>
        </w:rPr>
      </w:pPr>
      <w:bookmarkStart w:id="129" w:name="_Ref124079087"/>
      <w:r>
        <w:rPr>
          <w:rFonts w:ascii="Times New Roman" w:hAnsi="Times New Roman" w:cs="Times New Roman"/>
          <w:sz w:val="20"/>
          <w:szCs w:val="20"/>
        </w:rPr>
        <w:t>Opis predmetu zákazky</w:t>
      </w:r>
      <w:bookmarkEnd w:id="129"/>
    </w:p>
    <w:p w14:paraId="6A5DA711" w14:textId="511A74D3" w:rsidR="00D03CB5" w:rsidRDefault="00D03CB5" w:rsidP="009559B3">
      <w:pPr>
        <w:pStyle w:val="Odsekzoznamu"/>
        <w:numPr>
          <w:ilvl w:val="2"/>
          <w:numId w:val="1"/>
        </w:numPr>
        <w:spacing w:after="0" w:line="240" w:lineRule="auto"/>
        <w:ind w:hanging="795"/>
        <w:contextualSpacing w:val="0"/>
        <w:jc w:val="both"/>
        <w:rPr>
          <w:rFonts w:ascii="Times New Roman" w:hAnsi="Times New Roman" w:cs="Times New Roman"/>
          <w:sz w:val="20"/>
          <w:szCs w:val="20"/>
        </w:rPr>
      </w:pPr>
      <w:bookmarkStart w:id="130" w:name="_Ref125902958"/>
      <w:r>
        <w:rPr>
          <w:rFonts w:ascii="Times New Roman" w:hAnsi="Times New Roman" w:cs="Times New Roman"/>
          <w:sz w:val="20"/>
          <w:szCs w:val="20"/>
        </w:rPr>
        <w:t xml:space="preserve">Podrobný popis </w:t>
      </w:r>
      <w:r w:rsidR="00916A07">
        <w:rPr>
          <w:rFonts w:ascii="Times New Roman" w:hAnsi="Times New Roman" w:cs="Times New Roman"/>
          <w:sz w:val="20"/>
          <w:szCs w:val="20"/>
        </w:rPr>
        <w:t>činností a rozsahu zodpovednosti</w:t>
      </w:r>
      <w:r>
        <w:rPr>
          <w:rFonts w:ascii="Times New Roman" w:hAnsi="Times New Roman" w:cs="Times New Roman"/>
          <w:sz w:val="20"/>
          <w:szCs w:val="20"/>
        </w:rPr>
        <w:t xml:space="preserve"> jednotlivých Expertov pri realizácii Diela</w:t>
      </w:r>
      <w:bookmarkEnd w:id="130"/>
    </w:p>
    <w:p w14:paraId="70784B10" w14:textId="6189CECC" w:rsidR="007D0765" w:rsidRDefault="00947BF3" w:rsidP="009559B3">
      <w:pPr>
        <w:pStyle w:val="Odsekzoznamu"/>
        <w:numPr>
          <w:ilvl w:val="2"/>
          <w:numId w:val="1"/>
        </w:numPr>
        <w:spacing w:after="0" w:line="240" w:lineRule="auto"/>
        <w:ind w:hanging="795"/>
        <w:contextualSpacing w:val="0"/>
        <w:jc w:val="both"/>
        <w:rPr>
          <w:rFonts w:ascii="Times New Roman" w:hAnsi="Times New Roman" w:cs="Times New Roman"/>
          <w:sz w:val="20"/>
          <w:szCs w:val="20"/>
        </w:rPr>
      </w:pPr>
      <w:bookmarkStart w:id="131" w:name="_Ref124080418"/>
      <w:bookmarkStart w:id="132" w:name="_Ref126659407"/>
      <w:r>
        <w:rPr>
          <w:rFonts w:ascii="Times New Roman" w:hAnsi="Times New Roman" w:cs="Times New Roman"/>
          <w:sz w:val="20"/>
          <w:szCs w:val="20"/>
        </w:rPr>
        <w:t>Návrh na plnenie kritérií</w:t>
      </w:r>
      <w:bookmarkEnd w:id="131"/>
      <w:r w:rsidR="001709B4">
        <w:rPr>
          <w:rFonts w:ascii="Times New Roman" w:hAnsi="Times New Roman" w:cs="Times New Roman"/>
          <w:sz w:val="20"/>
          <w:szCs w:val="20"/>
        </w:rPr>
        <w:t xml:space="preserve"> zo dňa [●]</w:t>
      </w:r>
      <w:bookmarkEnd w:id="132"/>
    </w:p>
    <w:p w14:paraId="65A0CA77" w14:textId="77777777" w:rsidR="008D619C" w:rsidRDefault="00947BF3" w:rsidP="009559B3">
      <w:pPr>
        <w:pStyle w:val="Odsekzoznamu"/>
        <w:numPr>
          <w:ilvl w:val="2"/>
          <w:numId w:val="1"/>
        </w:numPr>
        <w:spacing w:after="0" w:line="240" w:lineRule="auto"/>
        <w:ind w:hanging="795"/>
        <w:contextualSpacing w:val="0"/>
        <w:jc w:val="both"/>
        <w:rPr>
          <w:rFonts w:ascii="Times New Roman" w:hAnsi="Times New Roman" w:cs="Times New Roman"/>
          <w:sz w:val="20"/>
          <w:szCs w:val="20"/>
        </w:rPr>
      </w:pPr>
      <w:bookmarkStart w:id="133" w:name="_Ref124082392"/>
      <w:bookmarkStart w:id="134" w:name="_Ref125914434"/>
      <w:bookmarkStart w:id="135" w:name="_Ref18565105"/>
      <w:r>
        <w:rPr>
          <w:rFonts w:ascii="Times New Roman" w:hAnsi="Times New Roman" w:cs="Times New Roman"/>
          <w:sz w:val="20"/>
          <w:szCs w:val="20"/>
        </w:rPr>
        <w:t>Zoznam Experto</w:t>
      </w:r>
      <w:r w:rsidR="00D03CB5">
        <w:rPr>
          <w:rFonts w:ascii="Times New Roman" w:hAnsi="Times New Roman" w:cs="Times New Roman"/>
          <w:sz w:val="20"/>
          <w:szCs w:val="20"/>
        </w:rPr>
        <w:t>v</w:t>
      </w:r>
      <w:bookmarkStart w:id="136" w:name="_Ref125830744"/>
      <w:bookmarkStart w:id="137" w:name="_Ref125914491"/>
      <w:bookmarkEnd w:id="133"/>
      <w:bookmarkEnd w:id="134"/>
    </w:p>
    <w:p w14:paraId="48FD9A68" w14:textId="4C6BFB9E" w:rsidR="007D0765" w:rsidRPr="008D619C" w:rsidRDefault="00947BF3" w:rsidP="009559B3">
      <w:pPr>
        <w:pStyle w:val="Odsekzoznamu"/>
        <w:numPr>
          <w:ilvl w:val="2"/>
          <w:numId w:val="1"/>
        </w:numPr>
        <w:spacing w:after="0" w:line="240" w:lineRule="auto"/>
        <w:ind w:hanging="795"/>
        <w:contextualSpacing w:val="0"/>
        <w:jc w:val="both"/>
        <w:rPr>
          <w:rFonts w:ascii="Times New Roman" w:hAnsi="Times New Roman" w:cs="Times New Roman"/>
          <w:sz w:val="20"/>
          <w:szCs w:val="20"/>
        </w:rPr>
      </w:pPr>
      <w:bookmarkStart w:id="138" w:name="_Ref126659650"/>
      <w:r w:rsidRPr="008D619C">
        <w:rPr>
          <w:rFonts w:ascii="Times New Roman" w:hAnsi="Times New Roman" w:cs="Times New Roman"/>
          <w:sz w:val="20"/>
          <w:szCs w:val="20"/>
        </w:rPr>
        <w:t>Zoznam Subdodávateľov</w:t>
      </w:r>
      <w:bookmarkEnd w:id="135"/>
      <w:bookmarkEnd w:id="136"/>
      <w:bookmarkEnd w:id="137"/>
      <w:bookmarkEnd w:id="138"/>
    </w:p>
    <w:p w14:paraId="498C33F2" w14:textId="5A10B5A6" w:rsidR="000A1F4E" w:rsidRPr="003B1F52" w:rsidRDefault="00947BF3" w:rsidP="003B1F52">
      <w:pPr>
        <w:pStyle w:val="Odsekzoznamu"/>
        <w:numPr>
          <w:ilvl w:val="1"/>
          <w:numId w:val="1"/>
        </w:numPr>
        <w:spacing w:after="0" w:line="240" w:lineRule="auto"/>
        <w:ind w:left="567" w:hanging="567"/>
        <w:contextualSpacing w:val="0"/>
        <w:jc w:val="both"/>
        <w:rPr>
          <w:rFonts w:ascii="Times New Roman" w:hAnsi="Times New Roman" w:cs="Times New Roman"/>
          <w:sz w:val="20"/>
          <w:szCs w:val="20"/>
        </w:rPr>
      </w:pPr>
      <w:r>
        <w:rPr>
          <w:rFonts w:ascii="Times New Roman" w:hAnsi="Times New Roman" w:cs="Times New Roman"/>
          <w:sz w:val="20"/>
          <w:szCs w:val="20"/>
        </w:rPr>
        <w:t xml:space="preserve">Zmluva je vyhotovená v slovenskom jazyku v </w:t>
      </w:r>
      <w:r w:rsidR="00556AD3">
        <w:rPr>
          <w:rFonts w:ascii="Times New Roman" w:hAnsi="Times New Roman" w:cs="Times New Roman"/>
          <w:sz w:val="20"/>
          <w:szCs w:val="20"/>
        </w:rPr>
        <w:t xml:space="preserve">piatich </w:t>
      </w:r>
      <w:r>
        <w:rPr>
          <w:rFonts w:ascii="Times New Roman" w:hAnsi="Times New Roman" w:cs="Times New Roman"/>
          <w:sz w:val="20"/>
          <w:szCs w:val="20"/>
        </w:rPr>
        <w:t>(</w:t>
      </w:r>
      <w:r w:rsidR="00556AD3">
        <w:rPr>
          <w:rFonts w:ascii="Times New Roman" w:hAnsi="Times New Roman" w:cs="Times New Roman"/>
          <w:sz w:val="20"/>
          <w:szCs w:val="20"/>
        </w:rPr>
        <w:t>5</w:t>
      </w:r>
      <w:r>
        <w:rPr>
          <w:rFonts w:ascii="Times New Roman" w:hAnsi="Times New Roman" w:cs="Times New Roman"/>
          <w:sz w:val="20"/>
          <w:szCs w:val="20"/>
        </w:rPr>
        <w:t xml:space="preserve">) vyhotoveniach s platnosťou originálu. Zhotoviteľ obdrží dve (2) vyhotovenia Zmluvy a Objednávateľ obdrží </w:t>
      </w:r>
      <w:r w:rsidR="00556AD3">
        <w:rPr>
          <w:rFonts w:ascii="Times New Roman" w:hAnsi="Times New Roman" w:cs="Times New Roman"/>
          <w:sz w:val="20"/>
          <w:szCs w:val="20"/>
        </w:rPr>
        <w:t xml:space="preserve">tri </w:t>
      </w:r>
      <w:r>
        <w:rPr>
          <w:rFonts w:ascii="Times New Roman" w:hAnsi="Times New Roman" w:cs="Times New Roman"/>
          <w:sz w:val="20"/>
          <w:szCs w:val="20"/>
        </w:rPr>
        <w:t>(</w:t>
      </w:r>
      <w:r w:rsidR="00556AD3">
        <w:rPr>
          <w:rFonts w:ascii="Times New Roman" w:hAnsi="Times New Roman" w:cs="Times New Roman"/>
          <w:sz w:val="20"/>
          <w:szCs w:val="20"/>
        </w:rPr>
        <w:t>3</w:t>
      </w:r>
      <w:r>
        <w:rPr>
          <w:rFonts w:ascii="Times New Roman" w:hAnsi="Times New Roman" w:cs="Times New Roman"/>
          <w:sz w:val="20"/>
          <w:szCs w:val="20"/>
        </w:rPr>
        <w:t>) vyhotovenia Zmluvy.</w:t>
      </w:r>
    </w:p>
    <w:p w14:paraId="67380789" w14:textId="5AE362C3" w:rsidR="007D0765" w:rsidRDefault="00947BF3" w:rsidP="00B320B6">
      <w:pPr>
        <w:pStyle w:val="Odsekzoznamu"/>
        <w:numPr>
          <w:ilvl w:val="1"/>
          <w:numId w:val="1"/>
        </w:numPr>
        <w:spacing w:after="0" w:line="240" w:lineRule="auto"/>
        <w:ind w:left="567" w:hanging="567"/>
        <w:contextualSpacing w:val="0"/>
        <w:jc w:val="both"/>
        <w:rPr>
          <w:rFonts w:ascii="Times New Roman" w:hAnsi="Times New Roman" w:cs="Times New Roman"/>
          <w:sz w:val="20"/>
          <w:szCs w:val="20"/>
        </w:rPr>
      </w:pPr>
      <w:r>
        <w:rPr>
          <w:rFonts w:ascii="Times New Roman" w:hAnsi="Times New Roman" w:cs="Times New Roman"/>
          <w:sz w:val="20"/>
          <w:szCs w:val="20"/>
        </w:rPr>
        <w:t xml:space="preserve">Zmluvné strany si Zmluvu prečítali, jej ustanoveniam porozumeli a na znak súhlasu s jej znením ju slobodne, vážne, nie v tiesni ani za nápadne </w:t>
      </w:r>
      <w:r w:rsidR="00B320B6">
        <w:rPr>
          <w:rFonts w:ascii="Times New Roman" w:hAnsi="Times New Roman" w:cs="Times New Roman"/>
          <w:sz w:val="20"/>
          <w:szCs w:val="20"/>
        </w:rPr>
        <w:t>nevýhodných podmienok podpisuj</w:t>
      </w:r>
      <w:r w:rsidR="0077001D">
        <w:rPr>
          <w:rFonts w:ascii="Times New Roman" w:hAnsi="Times New Roman" w:cs="Times New Roman"/>
          <w:sz w:val="20"/>
          <w:szCs w:val="20"/>
        </w:rPr>
        <w:t>ú.</w:t>
      </w:r>
    </w:p>
    <w:p w14:paraId="6050A961" w14:textId="77777777" w:rsidR="0004726C" w:rsidRDefault="0004726C" w:rsidP="0004726C">
      <w:pPr>
        <w:pStyle w:val="Odsekzoznamu"/>
        <w:spacing w:after="0" w:line="240" w:lineRule="auto"/>
        <w:ind w:left="567"/>
        <w:contextualSpacing w:val="0"/>
        <w:jc w:val="both"/>
        <w:rPr>
          <w:rFonts w:ascii="Times New Roman" w:hAnsi="Times New Roman" w:cs="Times New Roman"/>
          <w:sz w:val="20"/>
          <w:szCs w:val="20"/>
        </w:rPr>
      </w:pPr>
    </w:p>
    <w:p w14:paraId="6F5C7638" w14:textId="77777777" w:rsidR="0077001D" w:rsidRPr="00B320B6" w:rsidRDefault="0077001D" w:rsidP="0077001D">
      <w:pPr>
        <w:pStyle w:val="Odsekzoznamu"/>
        <w:spacing w:after="0" w:line="240" w:lineRule="auto"/>
        <w:ind w:left="567"/>
        <w:contextualSpacing w:val="0"/>
        <w:jc w:val="both"/>
        <w:rPr>
          <w:rFonts w:ascii="Times New Roman" w:hAnsi="Times New Roman" w:cs="Times New Roman"/>
          <w:sz w:val="20"/>
          <w:szCs w:val="20"/>
        </w:rPr>
      </w:pPr>
    </w:p>
    <w:tbl>
      <w:tblPr>
        <w:tblStyle w:val="Mriekatabuky"/>
        <w:tblW w:w="4668" w:type="pct"/>
        <w:tblInd w:w="5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64"/>
        <w:gridCol w:w="942"/>
        <w:gridCol w:w="3764"/>
      </w:tblGrid>
      <w:tr w:rsidR="007D0765" w14:paraId="2FB56286" w14:textId="77777777">
        <w:trPr>
          <w:trHeight w:val="1271"/>
        </w:trPr>
        <w:tc>
          <w:tcPr>
            <w:tcW w:w="2222" w:type="pct"/>
            <w:tcBorders>
              <w:bottom w:val="single" w:sz="4" w:space="0" w:color="auto"/>
            </w:tcBorders>
          </w:tcPr>
          <w:p w14:paraId="6B85EFE7" w14:textId="77777777" w:rsidR="007D0765" w:rsidRDefault="00947BF3">
            <w:pPr>
              <w:keepNext/>
              <w:keepLines/>
              <w:tabs>
                <w:tab w:val="left" w:pos="1072"/>
              </w:tabs>
              <w:spacing w:after="0" w:line="240" w:lineRule="auto"/>
              <w:rPr>
                <w:rFonts w:ascii="Times New Roman" w:hAnsi="Times New Roman" w:cs="Times New Roman"/>
                <w:sz w:val="20"/>
                <w:szCs w:val="20"/>
              </w:rPr>
            </w:pPr>
            <w:r>
              <w:rPr>
                <w:rFonts w:ascii="Times New Roman" w:hAnsi="Times New Roman" w:cs="Times New Roman"/>
                <w:sz w:val="20"/>
                <w:szCs w:val="20"/>
              </w:rPr>
              <w:t>V Bratislave dňa [●]</w:t>
            </w:r>
          </w:p>
          <w:p w14:paraId="4C74C81C" w14:textId="77777777" w:rsidR="005B4C76" w:rsidRDefault="005B4C76">
            <w:pPr>
              <w:pStyle w:val="Odsekzoznamu"/>
              <w:keepNext/>
              <w:keepLines/>
              <w:tabs>
                <w:tab w:val="left" w:pos="1072"/>
              </w:tabs>
              <w:spacing w:after="0" w:line="240" w:lineRule="auto"/>
              <w:ind w:left="0"/>
              <w:contextualSpacing w:val="0"/>
              <w:rPr>
                <w:rFonts w:ascii="Times New Roman" w:hAnsi="Times New Roman" w:cs="Times New Roman"/>
                <w:sz w:val="20"/>
                <w:szCs w:val="20"/>
              </w:rPr>
            </w:pPr>
          </w:p>
          <w:p w14:paraId="0C5168A8" w14:textId="4C2898A5" w:rsidR="007D0765" w:rsidRDefault="00947BF3">
            <w:pPr>
              <w:pStyle w:val="Odsekzoznamu"/>
              <w:keepNext/>
              <w:keepLines/>
              <w:tabs>
                <w:tab w:val="left" w:pos="1072"/>
              </w:tabs>
              <w:spacing w:after="0" w:line="240" w:lineRule="auto"/>
              <w:ind w:left="0"/>
              <w:contextualSpacing w:val="0"/>
              <w:rPr>
                <w:rFonts w:ascii="Times New Roman" w:hAnsi="Times New Roman" w:cs="Times New Roman"/>
                <w:sz w:val="20"/>
                <w:szCs w:val="20"/>
              </w:rPr>
            </w:pPr>
            <w:r>
              <w:rPr>
                <w:rFonts w:ascii="Times New Roman" w:hAnsi="Times New Roman" w:cs="Times New Roman"/>
                <w:sz w:val="20"/>
                <w:szCs w:val="20"/>
              </w:rPr>
              <w:t>Za Objednávateľa</w:t>
            </w:r>
          </w:p>
          <w:p w14:paraId="4758E347" w14:textId="77777777" w:rsidR="007D0765" w:rsidRDefault="007D0765">
            <w:pPr>
              <w:keepNext/>
              <w:keepLines/>
              <w:tabs>
                <w:tab w:val="left" w:pos="1072"/>
              </w:tabs>
              <w:spacing w:after="0" w:line="240" w:lineRule="auto"/>
              <w:rPr>
                <w:rFonts w:ascii="Times New Roman" w:hAnsi="Times New Roman" w:cs="Times New Roman"/>
                <w:sz w:val="20"/>
                <w:szCs w:val="20"/>
              </w:rPr>
            </w:pPr>
          </w:p>
          <w:p w14:paraId="2445C540" w14:textId="117EE694" w:rsidR="005B4C76" w:rsidRDefault="005B4C76">
            <w:pPr>
              <w:keepNext/>
              <w:keepLines/>
              <w:tabs>
                <w:tab w:val="left" w:pos="1072"/>
              </w:tabs>
              <w:spacing w:after="0" w:line="240" w:lineRule="auto"/>
              <w:rPr>
                <w:rFonts w:ascii="Times New Roman" w:hAnsi="Times New Roman" w:cs="Times New Roman"/>
                <w:sz w:val="20"/>
                <w:szCs w:val="20"/>
              </w:rPr>
            </w:pPr>
          </w:p>
          <w:p w14:paraId="4C60644D" w14:textId="28F4C214" w:rsidR="0004726C" w:rsidRDefault="0004726C">
            <w:pPr>
              <w:keepNext/>
              <w:keepLines/>
              <w:tabs>
                <w:tab w:val="left" w:pos="1072"/>
              </w:tabs>
              <w:spacing w:after="0" w:line="240" w:lineRule="auto"/>
              <w:rPr>
                <w:rFonts w:ascii="Times New Roman" w:hAnsi="Times New Roman" w:cs="Times New Roman"/>
                <w:sz w:val="20"/>
                <w:szCs w:val="20"/>
              </w:rPr>
            </w:pPr>
          </w:p>
          <w:p w14:paraId="50C64684" w14:textId="77777777" w:rsidR="0004726C" w:rsidRDefault="0004726C">
            <w:pPr>
              <w:keepNext/>
              <w:keepLines/>
              <w:tabs>
                <w:tab w:val="left" w:pos="1072"/>
              </w:tabs>
              <w:spacing w:after="0" w:line="240" w:lineRule="auto"/>
              <w:rPr>
                <w:rFonts w:ascii="Times New Roman" w:hAnsi="Times New Roman" w:cs="Times New Roman"/>
                <w:sz w:val="20"/>
                <w:szCs w:val="20"/>
              </w:rPr>
            </w:pPr>
          </w:p>
          <w:p w14:paraId="2A28B2B3" w14:textId="6ACBB759" w:rsidR="005B4C76" w:rsidRDefault="005B4C76">
            <w:pPr>
              <w:keepNext/>
              <w:keepLines/>
              <w:tabs>
                <w:tab w:val="left" w:pos="1072"/>
              </w:tabs>
              <w:spacing w:after="0" w:line="240" w:lineRule="auto"/>
              <w:rPr>
                <w:rFonts w:ascii="Times New Roman" w:hAnsi="Times New Roman" w:cs="Times New Roman"/>
                <w:sz w:val="20"/>
                <w:szCs w:val="20"/>
              </w:rPr>
            </w:pPr>
          </w:p>
        </w:tc>
        <w:tc>
          <w:tcPr>
            <w:tcW w:w="556" w:type="pct"/>
          </w:tcPr>
          <w:p w14:paraId="765C434F" w14:textId="77777777" w:rsidR="007D0765" w:rsidRDefault="007D0765">
            <w:pPr>
              <w:keepNext/>
              <w:keepLines/>
              <w:tabs>
                <w:tab w:val="left" w:pos="1072"/>
              </w:tabs>
              <w:spacing w:after="0" w:line="240" w:lineRule="auto"/>
              <w:rPr>
                <w:rFonts w:ascii="Times New Roman" w:hAnsi="Times New Roman" w:cs="Times New Roman"/>
                <w:sz w:val="20"/>
                <w:szCs w:val="20"/>
              </w:rPr>
            </w:pPr>
          </w:p>
        </w:tc>
        <w:tc>
          <w:tcPr>
            <w:tcW w:w="2222" w:type="pct"/>
            <w:tcBorders>
              <w:bottom w:val="single" w:sz="4" w:space="0" w:color="auto"/>
            </w:tcBorders>
          </w:tcPr>
          <w:p w14:paraId="4C8F1613" w14:textId="372DAFAA" w:rsidR="007D0765" w:rsidRDefault="00947BF3">
            <w:pPr>
              <w:keepNext/>
              <w:keepLines/>
              <w:tabs>
                <w:tab w:val="left" w:pos="1072"/>
              </w:tabs>
              <w:spacing w:after="0" w:line="240" w:lineRule="auto"/>
              <w:rPr>
                <w:rFonts w:ascii="Times New Roman" w:hAnsi="Times New Roman" w:cs="Times New Roman"/>
                <w:sz w:val="20"/>
                <w:szCs w:val="20"/>
              </w:rPr>
            </w:pPr>
            <w:r>
              <w:rPr>
                <w:rFonts w:ascii="Times New Roman" w:hAnsi="Times New Roman" w:cs="Times New Roman"/>
                <w:sz w:val="20"/>
                <w:szCs w:val="20"/>
              </w:rPr>
              <w:t>V [●] dňa [●]</w:t>
            </w:r>
          </w:p>
          <w:p w14:paraId="48FEADF6" w14:textId="77777777" w:rsidR="005B4C76" w:rsidRDefault="005B4C76">
            <w:pPr>
              <w:pStyle w:val="Odsekzoznamu"/>
              <w:keepNext/>
              <w:keepLines/>
              <w:tabs>
                <w:tab w:val="left" w:pos="1072"/>
              </w:tabs>
              <w:spacing w:after="0" w:line="240" w:lineRule="auto"/>
              <w:ind w:left="0"/>
              <w:contextualSpacing w:val="0"/>
              <w:rPr>
                <w:rFonts w:ascii="Times New Roman" w:hAnsi="Times New Roman" w:cs="Times New Roman"/>
                <w:sz w:val="20"/>
                <w:szCs w:val="20"/>
              </w:rPr>
            </w:pPr>
          </w:p>
          <w:p w14:paraId="284EB1CB" w14:textId="507C3B60" w:rsidR="007D0765" w:rsidRDefault="00947BF3">
            <w:pPr>
              <w:pStyle w:val="Odsekzoznamu"/>
              <w:keepNext/>
              <w:keepLines/>
              <w:tabs>
                <w:tab w:val="left" w:pos="1072"/>
              </w:tabs>
              <w:spacing w:after="0" w:line="240" w:lineRule="auto"/>
              <w:ind w:left="0"/>
              <w:contextualSpacing w:val="0"/>
              <w:rPr>
                <w:rFonts w:ascii="Times New Roman" w:hAnsi="Times New Roman" w:cs="Times New Roman"/>
                <w:sz w:val="20"/>
                <w:szCs w:val="20"/>
              </w:rPr>
            </w:pPr>
            <w:r>
              <w:rPr>
                <w:rFonts w:ascii="Times New Roman" w:hAnsi="Times New Roman" w:cs="Times New Roman"/>
                <w:sz w:val="20"/>
                <w:szCs w:val="20"/>
              </w:rPr>
              <w:t>Za Zhotoviteľa</w:t>
            </w:r>
          </w:p>
          <w:p w14:paraId="6E0778E2" w14:textId="77777777" w:rsidR="007D0765" w:rsidRDefault="007D0765">
            <w:pPr>
              <w:keepNext/>
              <w:keepLines/>
              <w:tabs>
                <w:tab w:val="left" w:pos="1072"/>
              </w:tabs>
              <w:spacing w:after="0" w:line="240" w:lineRule="auto"/>
              <w:rPr>
                <w:rFonts w:ascii="Times New Roman" w:hAnsi="Times New Roman" w:cs="Times New Roman"/>
                <w:sz w:val="20"/>
                <w:szCs w:val="20"/>
              </w:rPr>
            </w:pPr>
          </w:p>
        </w:tc>
      </w:tr>
      <w:tr w:rsidR="007D0765" w14:paraId="6494DDAE" w14:textId="77777777">
        <w:trPr>
          <w:trHeight w:val="1536"/>
        </w:trPr>
        <w:tc>
          <w:tcPr>
            <w:tcW w:w="2222" w:type="pct"/>
            <w:tcBorders>
              <w:top w:val="single" w:sz="4" w:space="0" w:color="auto"/>
            </w:tcBorders>
          </w:tcPr>
          <w:p w14:paraId="5C918239" w14:textId="77777777" w:rsidR="007D0765" w:rsidRDefault="00947BF3">
            <w:pPr>
              <w:pStyle w:val="Odsekzoznamu"/>
              <w:keepNext/>
              <w:keepLines/>
              <w:spacing w:after="0" w:line="240" w:lineRule="auto"/>
              <w:ind w:left="0"/>
              <w:contextualSpacing w:val="0"/>
              <w:jc w:val="center"/>
              <w:rPr>
                <w:rFonts w:ascii="Times New Roman" w:hAnsi="Times New Roman"/>
                <w:b/>
                <w:sz w:val="20"/>
              </w:rPr>
            </w:pPr>
            <w:r>
              <w:rPr>
                <w:rFonts w:ascii="Times New Roman" w:hAnsi="Times New Roman" w:cs="Times New Roman"/>
                <w:sz w:val="20"/>
                <w:szCs w:val="20"/>
              </w:rPr>
              <w:t>[●]</w:t>
            </w:r>
          </w:p>
          <w:p w14:paraId="553DB2DA" w14:textId="77777777" w:rsidR="007D0765" w:rsidRDefault="00947BF3">
            <w:pPr>
              <w:pStyle w:val="Odsekzoznamu"/>
              <w:keepNext/>
              <w:keepLines/>
              <w:spacing w:after="0" w:line="240" w:lineRule="auto"/>
              <w:ind w:left="0"/>
              <w:contextualSpacing w:val="0"/>
              <w:jc w:val="center"/>
              <w:rPr>
                <w:rFonts w:ascii="Times New Roman" w:hAnsi="Times New Roman" w:cs="Times New Roman"/>
                <w:sz w:val="20"/>
                <w:szCs w:val="20"/>
              </w:rPr>
            </w:pPr>
            <w:r>
              <w:rPr>
                <w:rFonts w:ascii="Times New Roman" w:hAnsi="Times New Roman" w:cs="Times New Roman"/>
                <w:sz w:val="20"/>
                <w:szCs w:val="20"/>
              </w:rPr>
              <w:t>generálny riaditeľ</w:t>
            </w:r>
          </w:p>
          <w:p w14:paraId="3B032F7C" w14:textId="77777777" w:rsidR="007D0765" w:rsidRDefault="00947BF3">
            <w:pPr>
              <w:pStyle w:val="Odsekzoznamu"/>
              <w:keepNext/>
              <w:keepLines/>
              <w:spacing w:after="0" w:line="240" w:lineRule="auto"/>
              <w:ind w:left="0"/>
              <w:contextualSpacing w:val="0"/>
              <w:jc w:val="center"/>
              <w:rPr>
                <w:rFonts w:ascii="Times New Roman" w:hAnsi="Times New Roman" w:cs="Times New Roman"/>
                <w:sz w:val="20"/>
                <w:szCs w:val="20"/>
              </w:rPr>
            </w:pPr>
            <w:r>
              <w:rPr>
                <w:rFonts w:ascii="Times New Roman" w:hAnsi="Times New Roman" w:cs="Times New Roman"/>
                <w:sz w:val="20"/>
                <w:szCs w:val="20"/>
              </w:rPr>
              <w:t>SLOVENSKÝ VODOHOSPODÁRSKY PODNIK, štátny podnik</w:t>
            </w:r>
          </w:p>
        </w:tc>
        <w:tc>
          <w:tcPr>
            <w:tcW w:w="556" w:type="pct"/>
          </w:tcPr>
          <w:p w14:paraId="04417D2B" w14:textId="77777777" w:rsidR="007D0765" w:rsidRDefault="007D0765">
            <w:pPr>
              <w:keepNext/>
              <w:keepLines/>
              <w:tabs>
                <w:tab w:val="left" w:pos="1072"/>
              </w:tabs>
              <w:spacing w:after="0" w:line="240" w:lineRule="auto"/>
              <w:rPr>
                <w:rFonts w:ascii="Times New Roman" w:hAnsi="Times New Roman" w:cs="Times New Roman"/>
                <w:sz w:val="20"/>
                <w:szCs w:val="20"/>
              </w:rPr>
            </w:pPr>
          </w:p>
        </w:tc>
        <w:tc>
          <w:tcPr>
            <w:tcW w:w="2222" w:type="pct"/>
            <w:tcBorders>
              <w:top w:val="single" w:sz="4" w:space="0" w:color="auto"/>
            </w:tcBorders>
          </w:tcPr>
          <w:p w14:paraId="5F6B9B48" w14:textId="77777777" w:rsidR="007D0765" w:rsidRDefault="00947BF3">
            <w:pPr>
              <w:keepNext/>
              <w:keepLines/>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uchádzač</w:t>
            </w:r>
          </w:p>
          <w:p w14:paraId="3E310FFE" w14:textId="77777777" w:rsidR="007D0765" w:rsidRDefault="00947BF3">
            <w:pPr>
              <w:keepNext/>
              <w:keepLines/>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p w14:paraId="7B3F6042" w14:textId="77777777" w:rsidR="007D0765" w:rsidRDefault="00947BF3">
            <w:pPr>
              <w:keepNext/>
              <w:keepLines/>
              <w:spacing w:after="0" w:line="240" w:lineRule="auto"/>
              <w:jc w:val="center"/>
              <w:rPr>
                <w:rFonts w:ascii="Times New Roman" w:hAnsi="Times New Roman" w:cs="Times New Roman"/>
                <w:sz w:val="20"/>
                <w:szCs w:val="20"/>
              </w:rPr>
            </w:pPr>
            <w:r>
              <w:rPr>
                <w:rFonts w:ascii="Times New Roman" w:hAnsi="Times New Roman" w:cs="Times New Roman"/>
                <w:sz w:val="20"/>
                <w:szCs w:val="20"/>
              </w:rPr>
              <w:t>meno a priezvisko štatutárneho orgánu</w:t>
            </w:r>
          </w:p>
          <w:p w14:paraId="495CADC6" w14:textId="77777777" w:rsidR="007D0765" w:rsidRDefault="00947BF3">
            <w:pPr>
              <w:keepNext/>
              <w:keepLines/>
              <w:spacing w:after="0" w:line="240" w:lineRule="auto"/>
              <w:jc w:val="center"/>
              <w:rPr>
                <w:rFonts w:ascii="Times New Roman" w:hAnsi="Times New Roman" w:cs="Times New Roman"/>
                <w:sz w:val="20"/>
                <w:szCs w:val="20"/>
              </w:rPr>
            </w:pPr>
            <w:r>
              <w:rPr>
                <w:rFonts w:ascii="Times New Roman" w:hAnsi="Times New Roman" w:cs="Times New Roman"/>
                <w:sz w:val="20"/>
                <w:szCs w:val="20"/>
              </w:rPr>
              <w:t>označenie štatutárneho orgánu</w:t>
            </w:r>
          </w:p>
          <w:p w14:paraId="0383710E" w14:textId="77777777" w:rsidR="007D0765" w:rsidRDefault="00947BF3">
            <w:pPr>
              <w:keepNext/>
              <w:keepLines/>
              <w:spacing w:after="0" w:line="240" w:lineRule="auto"/>
              <w:jc w:val="center"/>
              <w:rPr>
                <w:rFonts w:ascii="Times New Roman" w:hAnsi="Times New Roman" w:cs="Times New Roman"/>
                <w:sz w:val="20"/>
                <w:szCs w:val="20"/>
              </w:rPr>
            </w:pPr>
            <w:r>
              <w:rPr>
                <w:rFonts w:ascii="Times New Roman" w:hAnsi="Times New Roman" w:cs="Times New Roman"/>
                <w:sz w:val="20"/>
                <w:szCs w:val="20"/>
              </w:rPr>
              <w:t>obchodné meno spoločnosti</w:t>
            </w:r>
          </w:p>
        </w:tc>
      </w:tr>
    </w:tbl>
    <w:p w14:paraId="3E0953DF" w14:textId="77777777" w:rsidR="007D0765" w:rsidRDefault="007D0765">
      <w:pPr>
        <w:spacing w:after="0" w:line="240" w:lineRule="auto"/>
        <w:jc w:val="both"/>
        <w:rPr>
          <w:rFonts w:ascii="Times New Roman" w:hAnsi="Times New Roman" w:cs="Times New Roman"/>
          <w:sz w:val="20"/>
          <w:szCs w:val="20"/>
        </w:rPr>
      </w:pPr>
    </w:p>
    <w:sectPr w:rsidR="007D0765">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743CB7" w14:textId="77777777" w:rsidR="00913395" w:rsidRDefault="00913395">
      <w:pPr>
        <w:spacing w:after="0" w:line="240" w:lineRule="auto"/>
      </w:pPr>
      <w:r>
        <w:separator/>
      </w:r>
    </w:p>
  </w:endnote>
  <w:endnote w:type="continuationSeparator" w:id="0">
    <w:p w14:paraId="22AD4E71" w14:textId="77777777" w:rsidR="00913395" w:rsidRDefault="009133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Futura Bk">
    <w:charset w:val="00"/>
    <w:family w:val="swiss"/>
    <w:pitch w:val="variable"/>
    <w:sig w:usb0="A00002AF" w:usb1="5000204A"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B89C64" w14:textId="77777777" w:rsidR="00913395" w:rsidRDefault="00913395">
      <w:pPr>
        <w:spacing w:after="0" w:line="240" w:lineRule="auto"/>
      </w:pPr>
      <w:r>
        <w:separator/>
      </w:r>
    </w:p>
  </w:footnote>
  <w:footnote w:type="continuationSeparator" w:id="0">
    <w:p w14:paraId="5E545AF4" w14:textId="77777777" w:rsidR="00913395" w:rsidRDefault="009133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1FFF0D" w14:textId="77777777" w:rsidR="00B72A67" w:rsidRDefault="00B72A67">
    <w:pPr>
      <w:pStyle w:val="Hlavika"/>
      <w:jc w:val="right"/>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B76798"/>
    <w:multiLevelType w:val="hybridMultilevel"/>
    <w:tmpl w:val="1E284ABE"/>
    <w:name w:val="HeadingStyles||Heading|3|3|0|1|0|41||mpNA||mpNA||mpNA||mpNA||mpNA||mpNA||mpNA||mpNA||"/>
    <w:lvl w:ilvl="0" w:tplc="FFFFFFFF">
      <w:start w:val="35"/>
      <w:numFmt w:val="bullet"/>
      <w:lvlText w:val="-"/>
      <w:lvlJc w:val="left"/>
      <w:pPr>
        <w:tabs>
          <w:tab w:val="num" w:pos="1069"/>
        </w:tabs>
        <w:ind w:left="1069" w:hanging="360"/>
      </w:pPr>
      <w:rPr>
        <w:rFonts w:ascii="Times New Roman" w:eastAsia="Times New Roman" w:hAnsi="Times New Roman" w:cs="Times New Roman" w:hint="default"/>
      </w:rPr>
    </w:lvl>
    <w:lvl w:ilvl="1" w:tplc="FFFFFFFF">
      <w:start w:val="1"/>
      <w:numFmt w:val="bullet"/>
      <w:lvlText w:val="o"/>
      <w:lvlJc w:val="left"/>
      <w:pPr>
        <w:tabs>
          <w:tab w:val="num" w:pos="229"/>
        </w:tabs>
        <w:ind w:left="229" w:hanging="360"/>
      </w:pPr>
      <w:rPr>
        <w:rFonts w:ascii="Courier New" w:hAnsi="Courier New" w:cs="Times New Roman" w:hint="default"/>
      </w:rPr>
    </w:lvl>
    <w:lvl w:ilvl="2" w:tplc="FFFFFFFF">
      <w:start w:val="1"/>
      <w:numFmt w:val="bullet"/>
      <w:lvlText w:val=""/>
      <w:lvlJc w:val="left"/>
      <w:pPr>
        <w:tabs>
          <w:tab w:val="num" w:pos="949"/>
        </w:tabs>
        <w:ind w:left="949" w:hanging="360"/>
      </w:pPr>
      <w:rPr>
        <w:rFonts w:ascii="Wingdings" w:hAnsi="Wingdings" w:hint="default"/>
      </w:rPr>
    </w:lvl>
    <w:lvl w:ilvl="3" w:tplc="FFFFFFFF">
      <w:start w:val="1"/>
      <w:numFmt w:val="bullet"/>
      <w:lvlText w:val=""/>
      <w:lvlJc w:val="left"/>
      <w:pPr>
        <w:tabs>
          <w:tab w:val="num" w:pos="1669"/>
        </w:tabs>
        <w:ind w:left="1669" w:hanging="360"/>
      </w:pPr>
      <w:rPr>
        <w:rFonts w:ascii="Symbol" w:hAnsi="Symbol" w:hint="default"/>
      </w:rPr>
    </w:lvl>
    <w:lvl w:ilvl="4" w:tplc="FFFFFFFF">
      <w:start w:val="1"/>
      <w:numFmt w:val="bullet"/>
      <w:lvlText w:val="o"/>
      <w:lvlJc w:val="left"/>
      <w:pPr>
        <w:tabs>
          <w:tab w:val="num" w:pos="2389"/>
        </w:tabs>
        <w:ind w:left="2389" w:hanging="360"/>
      </w:pPr>
      <w:rPr>
        <w:rFonts w:ascii="Courier New" w:hAnsi="Courier New" w:cs="Times New Roman" w:hint="default"/>
      </w:rPr>
    </w:lvl>
    <w:lvl w:ilvl="5" w:tplc="FFFFFFFF">
      <w:start w:val="1"/>
      <w:numFmt w:val="bullet"/>
      <w:lvlText w:val=""/>
      <w:lvlJc w:val="left"/>
      <w:pPr>
        <w:tabs>
          <w:tab w:val="num" w:pos="3109"/>
        </w:tabs>
        <w:ind w:left="3109" w:hanging="360"/>
      </w:pPr>
      <w:rPr>
        <w:rFonts w:ascii="Wingdings" w:hAnsi="Wingdings" w:hint="default"/>
      </w:rPr>
    </w:lvl>
    <w:lvl w:ilvl="6" w:tplc="FFFFFFFF">
      <w:start w:val="1"/>
      <w:numFmt w:val="bullet"/>
      <w:lvlText w:val=""/>
      <w:lvlJc w:val="left"/>
      <w:pPr>
        <w:tabs>
          <w:tab w:val="num" w:pos="3829"/>
        </w:tabs>
        <w:ind w:left="3829" w:hanging="360"/>
      </w:pPr>
      <w:rPr>
        <w:rFonts w:ascii="Symbol" w:hAnsi="Symbol" w:hint="default"/>
      </w:rPr>
    </w:lvl>
    <w:lvl w:ilvl="7" w:tplc="FFFFFFFF">
      <w:start w:val="1"/>
      <w:numFmt w:val="bullet"/>
      <w:lvlText w:val="o"/>
      <w:lvlJc w:val="left"/>
      <w:pPr>
        <w:tabs>
          <w:tab w:val="num" w:pos="4549"/>
        </w:tabs>
        <w:ind w:left="4549" w:hanging="360"/>
      </w:pPr>
      <w:rPr>
        <w:rFonts w:ascii="Courier New" w:hAnsi="Courier New" w:cs="Times New Roman" w:hint="default"/>
      </w:rPr>
    </w:lvl>
    <w:lvl w:ilvl="8" w:tplc="FFFFFFFF">
      <w:start w:val="1"/>
      <w:numFmt w:val="bullet"/>
      <w:lvlText w:val=""/>
      <w:lvlJc w:val="left"/>
      <w:pPr>
        <w:tabs>
          <w:tab w:val="num" w:pos="5269"/>
        </w:tabs>
        <w:ind w:left="5269" w:hanging="360"/>
      </w:pPr>
      <w:rPr>
        <w:rFonts w:ascii="Wingdings" w:hAnsi="Wingdings" w:hint="default"/>
      </w:rPr>
    </w:lvl>
  </w:abstractNum>
  <w:abstractNum w:abstractNumId="1" w15:restartNumberingAfterBreak="0">
    <w:nsid w:val="2A553D11"/>
    <w:multiLevelType w:val="multilevel"/>
    <w:tmpl w:val="67C21D84"/>
    <w:lvl w:ilvl="0">
      <w:start w:val="1"/>
      <w:numFmt w:val="upperRoman"/>
      <w:suff w:val="space"/>
      <w:lvlText w:val="%1."/>
      <w:lvlJc w:val="left"/>
      <w:pPr>
        <w:ind w:left="0" w:firstLine="0"/>
      </w:pPr>
      <w:rPr>
        <w:rFonts w:hint="default"/>
        <w:b/>
        <w:sz w:val="20"/>
        <w:szCs w:val="20"/>
      </w:rPr>
    </w:lvl>
    <w:lvl w:ilvl="1">
      <w:start w:val="1"/>
      <w:numFmt w:val="decimal"/>
      <w:isLgl/>
      <w:lvlText w:val="%1.%2"/>
      <w:lvlJc w:val="left"/>
      <w:pPr>
        <w:tabs>
          <w:tab w:val="num" w:pos="2835"/>
        </w:tabs>
        <w:ind w:left="624" w:hanging="624"/>
      </w:pPr>
      <w:rPr>
        <w:rFonts w:ascii="Times New Roman" w:hAnsi="Times New Roman" w:cs="Times New Roman" w:hint="default"/>
        <w:b w:val="0"/>
        <w:sz w:val="20"/>
        <w:szCs w:val="20"/>
      </w:rPr>
    </w:lvl>
    <w:lvl w:ilvl="2">
      <w:start w:val="1"/>
      <w:numFmt w:val="decimal"/>
      <w:isLgl/>
      <w:lvlText w:val="%1.%2.%3"/>
      <w:lvlJc w:val="left"/>
      <w:pPr>
        <w:tabs>
          <w:tab w:val="num" w:pos="1362"/>
        </w:tabs>
        <w:ind w:left="1362" w:hanging="794"/>
      </w:pPr>
      <w:rPr>
        <w:rFonts w:ascii="Times New Roman" w:hAnsi="Times New Roman" w:cs="Times New Roman" w:hint="default"/>
        <w:b w:val="0"/>
        <w:sz w:val="20"/>
        <w:szCs w:val="20"/>
      </w:rPr>
    </w:lvl>
    <w:lvl w:ilvl="3">
      <w:start w:val="1"/>
      <w:numFmt w:val="decimal"/>
      <w:isLgl/>
      <w:lvlText w:val="%1.%2.%3.%4"/>
      <w:lvlJc w:val="left"/>
      <w:pPr>
        <w:tabs>
          <w:tab w:val="num" w:pos="2410"/>
        </w:tabs>
        <w:ind w:left="2410" w:hanging="992"/>
      </w:pPr>
      <w:rPr>
        <w:rFonts w:hint="default"/>
        <w:b w:val="0"/>
      </w:rPr>
    </w:lvl>
    <w:lvl w:ilvl="4">
      <w:start w:val="1"/>
      <w:numFmt w:val="decimal"/>
      <w:isLgl/>
      <w:lvlText w:val="%1.%2.%3.%4.%5"/>
      <w:lvlJc w:val="left"/>
      <w:pPr>
        <w:tabs>
          <w:tab w:val="num" w:pos="3402"/>
        </w:tabs>
        <w:ind w:left="3402" w:hanging="992"/>
      </w:pPr>
      <w:rPr>
        <w:rFonts w:hint="default"/>
      </w:rPr>
    </w:lvl>
    <w:lvl w:ilvl="5">
      <w:start w:val="1"/>
      <w:numFmt w:val="lowerRoman"/>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2" w15:restartNumberingAfterBreak="0">
    <w:nsid w:val="30C3568F"/>
    <w:multiLevelType w:val="multilevel"/>
    <w:tmpl w:val="A0183862"/>
    <w:lvl w:ilvl="0">
      <w:start w:val="1"/>
      <w:numFmt w:val="upperRoman"/>
      <w:pStyle w:val="Nadpis1"/>
      <w:suff w:val="space"/>
      <w:lvlText w:val="%1."/>
      <w:lvlJc w:val="left"/>
      <w:pPr>
        <w:ind w:left="0" w:firstLine="0"/>
      </w:pPr>
      <w:rPr>
        <w:rFonts w:ascii="Calibri" w:hAnsi="Calibri" w:hint="default"/>
        <w:b/>
        <w:color w:val="auto"/>
        <w:sz w:val="22"/>
      </w:rPr>
    </w:lvl>
    <w:lvl w:ilvl="1">
      <w:start w:val="1"/>
      <w:numFmt w:val="decimal"/>
      <w:isLgl/>
      <w:lvlText w:val="%1.%2"/>
      <w:lvlJc w:val="left"/>
      <w:pPr>
        <w:tabs>
          <w:tab w:val="num" w:pos="624"/>
        </w:tabs>
        <w:ind w:left="624" w:hanging="624"/>
      </w:pPr>
      <w:rPr>
        <w:rFonts w:ascii="Calibri" w:hAnsi="Calibri" w:hint="default"/>
        <w:b w:val="0"/>
        <w:color w:val="auto"/>
        <w:sz w:val="22"/>
      </w:rPr>
    </w:lvl>
    <w:lvl w:ilvl="2">
      <w:start w:val="1"/>
      <w:numFmt w:val="decimal"/>
      <w:isLgl/>
      <w:lvlText w:val="%1.%2.%3"/>
      <w:lvlJc w:val="left"/>
      <w:pPr>
        <w:tabs>
          <w:tab w:val="num" w:pos="1418"/>
        </w:tabs>
        <w:ind w:left="1418" w:hanging="794"/>
      </w:pPr>
      <w:rPr>
        <w:rFonts w:ascii="Calibri" w:hAnsi="Calibri" w:hint="default"/>
        <w:b w:val="0"/>
        <w:color w:val="auto"/>
        <w:sz w:val="22"/>
      </w:rPr>
    </w:lvl>
    <w:lvl w:ilvl="3">
      <w:start w:val="1"/>
      <w:numFmt w:val="decimal"/>
      <w:isLgl/>
      <w:lvlText w:val="%1.%2.%3.%4"/>
      <w:lvlJc w:val="left"/>
      <w:pPr>
        <w:tabs>
          <w:tab w:val="num" w:pos="2410"/>
        </w:tabs>
        <w:ind w:left="2410" w:hanging="992"/>
      </w:pPr>
      <w:rPr>
        <w:rFonts w:ascii="Calibri" w:hAnsi="Calibri" w:hint="default"/>
        <w:b w:val="0"/>
        <w:color w:val="auto"/>
        <w:sz w:val="22"/>
      </w:rPr>
    </w:lvl>
    <w:lvl w:ilvl="4">
      <w:start w:val="1"/>
      <w:numFmt w:val="decimal"/>
      <w:isLgl/>
      <w:lvlText w:val="%1.%2.%3.%4.%5"/>
      <w:lvlJc w:val="left"/>
      <w:pPr>
        <w:tabs>
          <w:tab w:val="num" w:pos="3402"/>
        </w:tabs>
        <w:ind w:left="3402" w:hanging="992"/>
      </w:pPr>
      <w:rPr>
        <w:rFonts w:ascii="Calibri" w:hAnsi="Calibri" w:hint="default"/>
        <w:color w:val="auto"/>
        <w:sz w:val="22"/>
      </w:rPr>
    </w:lvl>
    <w:lvl w:ilvl="5">
      <w:start w:val="1"/>
      <w:numFmt w:val="lowerRoman"/>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3" w15:restartNumberingAfterBreak="0">
    <w:nsid w:val="352F0918"/>
    <w:multiLevelType w:val="multilevel"/>
    <w:tmpl w:val="98D81676"/>
    <w:lvl w:ilvl="0">
      <w:start w:val="1"/>
      <w:numFmt w:val="upperRoman"/>
      <w:suff w:val="nothing"/>
      <w:lvlText w:val="Článok %1."/>
      <w:lvlJc w:val="left"/>
      <w:pPr>
        <w:ind w:left="432" w:hanging="432"/>
      </w:pPr>
      <w:rPr>
        <w:rFonts w:hint="default"/>
        <w:b/>
        <w:i w:val="0"/>
      </w:rPr>
    </w:lvl>
    <w:lvl w:ilvl="1">
      <w:start w:val="1"/>
      <w:numFmt w:val="decimal"/>
      <w:isLgl/>
      <w:lvlText w:val="%1.%2"/>
      <w:lvlJc w:val="left"/>
      <w:pPr>
        <w:tabs>
          <w:tab w:val="num" w:pos="567"/>
        </w:tabs>
        <w:ind w:left="567" w:hanging="567"/>
      </w:pPr>
      <w:rPr>
        <w:rFonts w:hint="default"/>
        <w:color w:val="auto"/>
      </w:rPr>
    </w:lvl>
    <w:lvl w:ilvl="2">
      <w:start w:val="1"/>
      <w:numFmt w:val="decimal"/>
      <w:isLgl/>
      <w:lvlText w:val="%1.%2.%3"/>
      <w:lvlJc w:val="left"/>
      <w:pPr>
        <w:tabs>
          <w:tab w:val="num" w:pos="1418"/>
        </w:tabs>
        <w:ind w:left="1418" w:hanging="851"/>
      </w:pPr>
      <w:rPr>
        <w:rFonts w:hint="default"/>
      </w:rPr>
    </w:lvl>
    <w:lvl w:ilvl="3">
      <w:start w:val="1"/>
      <w:numFmt w:val="decimal"/>
      <w:pStyle w:val="Nadpis4"/>
      <w:lvlText w:val="%1.%2.%3.%4"/>
      <w:lvlJc w:val="left"/>
      <w:pPr>
        <w:tabs>
          <w:tab w:val="num" w:pos="864"/>
        </w:tabs>
        <w:ind w:left="864" w:hanging="86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4" w15:restartNumberingAfterBreak="0">
    <w:nsid w:val="3AE1108A"/>
    <w:multiLevelType w:val="hybridMultilevel"/>
    <w:tmpl w:val="5A8E7E62"/>
    <w:lvl w:ilvl="0" w:tplc="041B0017">
      <w:start w:val="1"/>
      <w:numFmt w:val="decimal"/>
      <w:pStyle w:val="wazzatext"/>
      <w:lvlText w:val="%1"/>
      <w:lvlJc w:val="left"/>
      <w:pPr>
        <w:ind w:left="426"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3D4C54E2"/>
    <w:multiLevelType w:val="multilevel"/>
    <w:tmpl w:val="413AA70C"/>
    <w:styleLink w:val="tl4"/>
    <w:lvl w:ilvl="0">
      <w:start w:val="3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5F550B4"/>
    <w:multiLevelType w:val="multilevel"/>
    <w:tmpl w:val="ECE8285C"/>
    <w:lvl w:ilvl="0">
      <w:start w:val="1"/>
      <w:numFmt w:val="decimal"/>
      <w:pStyle w:val="Zmluva-Paragraf"/>
      <w:lvlText w:val="%1."/>
      <w:lvlJc w:val="left"/>
      <w:pPr>
        <w:tabs>
          <w:tab w:val="num" w:pos="360"/>
        </w:tabs>
        <w:ind w:left="36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1440"/>
        </w:tabs>
        <w:ind w:left="1440" w:hanging="360"/>
      </w:pPr>
      <w:rPr>
        <w:rFonts w:cs="Futura Bk" w:hint="default"/>
      </w:rPr>
    </w:lvl>
    <w:lvl w:ilvl="2">
      <w:start w:val="1"/>
      <w:numFmt w:val="decimal"/>
      <w:lvlText w:val="%1.%2.%3."/>
      <w:lvlJc w:val="left"/>
      <w:pPr>
        <w:tabs>
          <w:tab w:val="num" w:pos="2880"/>
        </w:tabs>
        <w:ind w:left="2880" w:hanging="720"/>
      </w:pPr>
      <w:rPr>
        <w:rFonts w:cs="Futura Bk" w:hint="default"/>
      </w:rPr>
    </w:lvl>
    <w:lvl w:ilvl="3">
      <w:start w:val="1"/>
      <w:numFmt w:val="decimal"/>
      <w:lvlText w:val="%1.%2.%3.%4."/>
      <w:lvlJc w:val="left"/>
      <w:pPr>
        <w:tabs>
          <w:tab w:val="num" w:pos="3960"/>
        </w:tabs>
        <w:ind w:left="3960" w:hanging="720"/>
      </w:pPr>
      <w:rPr>
        <w:rFonts w:cs="Futura Bk" w:hint="default"/>
      </w:rPr>
    </w:lvl>
    <w:lvl w:ilvl="4">
      <w:start w:val="1"/>
      <w:numFmt w:val="decimal"/>
      <w:lvlText w:val="%1.%2.%3.%4.%5."/>
      <w:lvlJc w:val="left"/>
      <w:pPr>
        <w:tabs>
          <w:tab w:val="num" w:pos="5400"/>
        </w:tabs>
        <w:ind w:left="5400" w:hanging="1080"/>
      </w:pPr>
      <w:rPr>
        <w:rFonts w:cs="Futura Bk" w:hint="default"/>
      </w:rPr>
    </w:lvl>
    <w:lvl w:ilvl="5">
      <w:start w:val="1"/>
      <w:numFmt w:val="decimal"/>
      <w:lvlText w:val="%1.%2.%3.%4.%5.%6."/>
      <w:lvlJc w:val="left"/>
      <w:pPr>
        <w:tabs>
          <w:tab w:val="num" w:pos="6480"/>
        </w:tabs>
        <w:ind w:left="6480" w:hanging="1080"/>
      </w:pPr>
      <w:rPr>
        <w:rFonts w:cs="Futura Bk" w:hint="default"/>
      </w:rPr>
    </w:lvl>
    <w:lvl w:ilvl="6">
      <w:start w:val="1"/>
      <w:numFmt w:val="decimal"/>
      <w:lvlText w:val="%1.%2.%3.%4.%5.%6.%7."/>
      <w:lvlJc w:val="left"/>
      <w:pPr>
        <w:tabs>
          <w:tab w:val="num" w:pos="7560"/>
        </w:tabs>
        <w:ind w:left="7560" w:hanging="1080"/>
      </w:pPr>
      <w:rPr>
        <w:rFonts w:cs="Futura Bk" w:hint="default"/>
      </w:rPr>
    </w:lvl>
    <w:lvl w:ilvl="7">
      <w:start w:val="1"/>
      <w:numFmt w:val="decimal"/>
      <w:lvlText w:val="%1.%2.%3.%4.%5.%6.%7.%8."/>
      <w:lvlJc w:val="left"/>
      <w:pPr>
        <w:tabs>
          <w:tab w:val="num" w:pos="9000"/>
        </w:tabs>
        <w:ind w:left="9000" w:hanging="1440"/>
      </w:pPr>
      <w:rPr>
        <w:rFonts w:cs="Futura Bk" w:hint="default"/>
      </w:rPr>
    </w:lvl>
    <w:lvl w:ilvl="8">
      <w:start w:val="1"/>
      <w:numFmt w:val="decimal"/>
      <w:lvlText w:val="%1.%2.%3.%4.%5.%6.%7.%8.%9."/>
      <w:lvlJc w:val="left"/>
      <w:pPr>
        <w:tabs>
          <w:tab w:val="num" w:pos="10080"/>
        </w:tabs>
        <w:ind w:left="10080" w:hanging="1440"/>
      </w:pPr>
      <w:rPr>
        <w:rFonts w:cs="Futura Bk" w:hint="default"/>
      </w:rPr>
    </w:lvl>
  </w:abstractNum>
  <w:abstractNum w:abstractNumId="7" w15:restartNumberingAfterBreak="0">
    <w:nsid w:val="5FED525F"/>
    <w:multiLevelType w:val="multilevel"/>
    <w:tmpl w:val="67C21D84"/>
    <w:lvl w:ilvl="0">
      <w:start w:val="1"/>
      <w:numFmt w:val="upperRoman"/>
      <w:suff w:val="space"/>
      <w:lvlText w:val="%1."/>
      <w:lvlJc w:val="left"/>
      <w:pPr>
        <w:ind w:left="0" w:firstLine="0"/>
      </w:pPr>
      <w:rPr>
        <w:rFonts w:hint="default"/>
        <w:b/>
        <w:sz w:val="20"/>
        <w:szCs w:val="20"/>
      </w:rPr>
    </w:lvl>
    <w:lvl w:ilvl="1">
      <w:start w:val="1"/>
      <w:numFmt w:val="decimal"/>
      <w:isLgl/>
      <w:lvlText w:val="%1.%2"/>
      <w:lvlJc w:val="left"/>
      <w:pPr>
        <w:tabs>
          <w:tab w:val="num" w:pos="2835"/>
        </w:tabs>
        <w:ind w:left="624" w:hanging="624"/>
      </w:pPr>
      <w:rPr>
        <w:rFonts w:ascii="Times New Roman" w:hAnsi="Times New Roman" w:cs="Times New Roman" w:hint="default"/>
        <w:b w:val="0"/>
        <w:sz w:val="20"/>
        <w:szCs w:val="20"/>
      </w:rPr>
    </w:lvl>
    <w:lvl w:ilvl="2">
      <w:start w:val="1"/>
      <w:numFmt w:val="decimal"/>
      <w:isLgl/>
      <w:lvlText w:val="%1.%2.%3"/>
      <w:lvlJc w:val="left"/>
      <w:pPr>
        <w:tabs>
          <w:tab w:val="num" w:pos="1418"/>
        </w:tabs>
        <w:ind w:left="1418" w:hanging="794"/>
      </w:pPr>
      <w:rPr>
        <w:rFonts w:ascii="Times New Roman" w:hAnsi="Times New Roman" w:cs="Times New Roman" w:hint="default"/>
        <w:b w:val="0"/>
        <w:sz w:val="20"/>
        <w:szCs w:val="20"/>
      </w:rPr>
    </w:lvl>
    <w:lvl w:ilvl="3">
      <w:start w:val="1"/>
      <w:numFmt w:val="decimal"/>
      <w:isLgl/>
      <w:lvlText w:val="%1.%2.%3.%4"/>
      <w:lvlJc w:val="left"/>
      <w:pPr>
        <w:tabs>
          <w:tab w:val="num" w:pos="2410"/>
        </w:tabs>
        <w:ind w:left="2410" w:hanging="992"/>
      </w:pPr>
      <w:rPr>
        <w:rFonts w:hint="default"/>
        <w:b w:val="0"/>
      </w:rPr>
    </w:lvl>
    <w:lvl w:ilvl="4">
      <w:start w:val="1"/>
      <w:numFmt w:val="decimal"/>
      <w:isLgl/>
      <w:lvlText w:val="%1.%2.%3.%4.%5"/>
      <w:lvlJc w:val="left"/>
      <w:pPr>
        <w:tabs>
          <w:tab w:val="num" w:pos="3402"/>
        </w:tabs>
        <w:ind w:left="3402" w:hanging="992"/>
      </w:pPr>
      <w:rPr>
        <w:rFonts w:hint="default"/>
      </w:rPr>
    </w:lvl>
    <w:lvl w:ilvl="5">
      <w:start w:val="1"/>
      <w:numFmt w:val="lowerRoman"/>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8" w15:restartNumberingAfterBreak="0">
    <w:nsid w:val="64A14339"/>
    <w:multiLevelType w:val="multilevel"/>
    <w:tmpl w:val="2FC27148"/>
    <w:lvl w:ilvl="0">
      <w:start w:val="1"/>
      <w:numFmt w:val="decimal"/>
      <w:pStyle w:val="MLNadpislnku"/>
      <w:lvlText w:val="%1."/>
      <w:lvlJc w:val="left"/>
      <w:pPr>
        <w:tabs>
          <w:tab w:val="num" w:pos="878"/>
        </w:tabs>
        <w:ind w:left="567" w:hanging="567"/>
      </w:pPr>
      <w:rPr>
        <w:rFonts w:ascii="Times New Roman" w:hAnsi="Times New Roman" w:cs="Times New Roman" w:hint="default"/>
        <w:b/>
        <w:sz w:val="24"/>
        <w:szCs w:val="24"/>
      </w:rPr>
    </w:lvl>
    <w:lvl w:ilvl="1">
      <w:start w:val="1"/>
      <w:numFmt w:val="decimal"/>
      <w:pStyle w:val="MLOdsek"/>
      <w:lvlText w:val="%1.%2"/>
      <w:lvlJc w:val="left"/>
      <w:pPr>
        <w:tabs>
          <w:tab w:val="num" w:pos="7117"/>
        </w:tabs>
        <w:ind w:left="1134" w:hanging="567"/>
      </w:pPr>
      <w:rPr>
        <w:rFonts w:ascii="Times New Roman" w:hAnsi="Times New Roman" w:cs="Times New Roman" w:hint="default"/>
        <w:b w:val="0"/>
        <w:sz w:val="24"/>
        <w:szCs w:val="24"/>
      </w:rPr>
    </w:lvl>
    <w:lvl w:ilvl="2">
      <w:start w:val="1"/>
      <w:numFmt w:val="lowerLetter"/>
      <w:lvlText w:val="%3)"/>
      <w:lvlJc w:val="left"/>
      <w:pPr>
        <w:tabs>
          <w:tab w:val="num" w:pos="1134"/>
        </w:tabs>
        <w:ind w:left="1134" w:hanging="567"/>
      </w:pPr>
      <w:rPr>
        <w:rFonts w:ascii="Times New Roman" w:eastAsia="Times New Roman" w:hAnsi="Times New Roman" w:cs="Times New Roman" w:hint="default"/>
        <w:b w:val="0"/>
        <w:sz w:val="24"/>
        <w:szCs w:val="24"/>
      </w:rPr>
    </w:lvl>
    <w:lvl w:ilvl="3">
      <w:start w:val="1"/>
      <w:numFmt w:val="lowerRoman"/>
      <w:lvlText w:val="%4."/>
      <w:lvlJc w:val="lef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9" w15:restartNumberingAfterBreak="0">
    <w:nsid w:val="6E0D389B"/>
    <w:multiLevelType w:val="singleLevel"/>
    <w:tmpl w:val="8B0CD9DA"/>
    <w:lvl w:ilvl="0">
      <w:start w:val="1"/>
      <w:numFmt w:val="bullet"/>
      <w:pStyle w:val="Zoznamsodrkami"/>
      <w:lvlText w:val=""/>
      <w:lvlJc w:val="left"/>
      <w:pPr>
        <w:tabs>
          <w:tab w:val="num" w:pos="360"/>
        </w:tabs>
        <w:ind w:left="360" w:hanging="360"/>
      </w:pPr>
      <w:rPr>
        <w:rFonts w:ascii="Symbol" w:hAnsi="Symbol" w:hint="default"/>
      </w:rPr>
    </w:lvl>
  </w:abstractNum>
  <w:abstractNum w:abstractNumId="10" w15:restartNumberingAfterBreak="0">
    <w:nsid w:val="73D87E4B"/>
    <w:multiLevelType w:val="hybridMultilevel"/>
    <w:tmpl w:val="650A9F3A"/>
    <w:lvl w:ilvl="0" w:tplc="1E6A478C">
      <w:start w:val="1"/>
      <w:numFmt w:val="lowerLetter"/>
      <w:pStyle w:val="Zmluva-Normal-Indent2"/>
      <w:lvlText w:val="%1)"/>
      <w:lvlJc w:val="left"/>
      <w:pPr>
        <w:ind w:left="693" w:hanging="360"/>
      </w:pPr>
      <w:rPr>
        <w:rFonts w:hint="default"/>
        <w:b w:val="0"/>
      </w:rPr>
    </w:lvl>
    <w:lvl w:ilvl="1" w:tplc="041B0019">
      <w:start w:val="1"/>
      <w:numFmt w:val="lowerLetter"/>
      <w:lvlText w:val="%2."/>
      <w:lvlJc w:val="left"/>
      <w:pPr>
        <w:ind w:left="1413" w:hanging="360"/>
      </w:pPr>
    </w:lvl>
    <w:lvl w:ilvl="2" w:tplc="041B001B" w:tentative="1">
      <w:start w:val="1"/>
      <w:numFmt w:val="lowerRoman"/>
      <w:lvlText w:val="%3."/>
      <w:lvlJc w:val="right"/>
      <w:pPr>
        <w:ind w:left="2133" w:hanging="180"/>
      </w:pPr>
    </w:lvl>
    <w:lvl w:ilvl="3" w:tplc="041B000F" w:tentative="1">
      <w:start w:val="1"/>
      <w:numFmt w:val="decimal"/>
      <w:lvlText w:val="%4."/>
      <w:lvlJc w:val="left"/>
      <w:pPr>
        <w:ind w:left="2853" w:hanging="360"/>
      </w:pPr>
    </w:lvl>
    <w:lvl w:ilvl="4" w:tplc="041B0019" w:tentative="1">
      <w:start w:val="1"/>
      <w:numFmt w:val="lowerLetter"/>
      <w:lvlText w:val="%5."/>
      <w:lvlJc w:val="left"/>
      <w:pPr>
        <w:ind w:left="3573" w:hanging="360"/>
      </w:pPr>
    </w:lvl>
    <w:lvl w:ilvl="5" w:tplc="041B001B" w:tentative="1">
      <w:start w:val="1"/>
      <w:numFmt w:val="lowerRoman"/>
      <w:lvlText w:val="%6."/>
      <w:lvlJc w:val="right"/>
      <w:pPr>
        <w:ind w:left="4293" w:hanging="180"/>
      </w:pPr>
    </w:lvl>
    <w:lvl w:ilvl="6" w:tplc="041B000F" w:tentative="1">
      <w:start w:val="1"/>
      <w:numFmt w:val="decimal"/>
      <w:lvlText w:val="%7."/>
      <w:lvlJc w:val="left"/>
      <w:pPr>
        <w:ind w:left="5013" w:hanging="360"/>
      </w:pPr>
    </w:lvl>
    <w:lvl w:ilvl="7" w:tplc="041B0019" w:tentative="1">
      <w:start w:val="1"/>
      <w:numFmt w:val="lowerLetter"/>
      <w:lvlText w:val="%8."/>
      <w:lvlJc w:val="left"/>
      <w:pPr>
        <w:ind w:left="5733" w:hanging="360"/>
      </w:pPr>
    </w:lvl>
    <w:lvl w:ilvl="8" w:tplc="041B001B" w:tentative="1">
      <w:start w:val="1"/>
      <w:numFmt w:val="lowerRoman"/>
      <w:lvlText w:val="%9."/>
      <w:lvlJc w:val="right"/>
      <w:pPr>
        <w:ind w:left="6453" w:hanging="180"/>
      </w:pPr>
    </w:lvl>
  </w:abstractNum>
  <w:abstractNum w:abstractNumId="11" w15:restartNumberingAfterBreak="0">
    <w:nsid w:val="7483045B"/>
    <w:multiLevelType w:val="hybridMultilevel"/>
    <w:tmpl w:val="8D4662A4"/>
    <w:lvl w:ilvl="0" w:tplc="58B826F6">
      <w:start w:val="1"/>
      <w:numFmt w:val="bullet"/>
      <w:pStyle w:val="Dosaenvzdln"/>
      <w:lvlText w:val=""/>
      <w:lvlJc w:val="left"/>
      <w:pPr>
        <w:tabs>
          <w:tab w:val="num" w:pos="720"/>
        </w:tabs>
        <w:ind w:left="720" w:hanging="360"/>
      </w:pPr>
      <w:rPr>
        <w:rFonts w:ascii="Wingdings" w:hAnsi="Wingdings" w:hint="default"/>
        <w:b w:val="0"/>
        <w:i w:val="0"/>
        <w:sz w:val="16"/>
      </w:rPr>
    </w:lvl>
    <w:lvl w:ilvl="1" w:tplc="041B0003">
      <w:start w:val="1"/>
      <w:numFmt w:val="bullet"/>
      <w:lvlText w:val="o"/>
      <w:lvlJc w:val="left"/>
      <w:pPr>
        <w:tabs>
          <w:tab w:val="num" w:pos="1800"/>
        </w:tabs>
        <w:ind w:left="1800" w:hanging="360"/>
      </w:pPr>
      <w:rPr>
        <w:rFonts w:ascii="Courier New" w:hAnsi="Courier New" w:hint="default"/>
      </w:rPr>
    </w:lvl>
    <w:lvl w:ilvl="2" w:tplc="041B0005">
      <w:start w:val="1"/>
      <w:numFmt w:val="bullet"/>
      <w:lvlText w:val=""/>
      <w:lvlJc w:val="left"/>
      <w:pPr>
        <w:tabs>
          <w:tab w:val="num" w:pos="2520"/>
        </w:tabs>
        <w:ind w:left="2520" w:hanging="360"/>
      </w:pPr>
      <w:rPr>
        <w:rFonts w:ascii="Wingdings" w:hAnsi="Wingdings" w:hint="default"/>
      </w:rPr>
    </w:lvl>
    <w:lvl w:ilvl="3" w:tplc="041B0001">
      <w:start w:val="1"/>
      <w:numFmt w:val="bullet"/>
      <w:lvlText w:val=""/>
      <w:lvlJc w:val="left"/>
      <w:pPr>
        <w:tabs>
          <w:tab w:val="num" w:pos="3240"/>
        </w:tabs>
        <w:ind w:left="3240" w:hanging="360"/>
      </w:pPr>
      <w:rPr>
        <w:rFonts w:ascii="Symbol" w:hAnsi="Symbol" w:hint="default"/>
      </w:rPr>
    </w:lvl>
    <w:lvl w:ilvl="4" w:tplc="041B0003">
      <w:start w:val="1"/>
      <w:numFmt w:val="bullet"/>
      <w:lvlText w:val="o"/>
      <w:lvlJc w:val="left"/>
      <w:pPr>
        <w:tabs>
          <w:tab w:val="num" w:pos="3960"/>
        </w:tabs>
        <w:ind w:left="3960" w:hanging="360"/>
      </w:pPr>
      <w:rPr>
        <w:rFonts w:ascii="Courier New" w:hAnsi="Courier New" w:hint="default"/>
      </w:rPr>
    </w:lvl>
    <w:lvl w:ilvl="5" w:tplc="041B0005">
      <w:start w:val="1"/>
      <w:numFmt w:val="bullet"/>
      <w:lvlText w:val=""/>
      <w:lvlJc w:val="left"/>
      <w:pPr>
        <w:tabs>
          <w:tab w:val="num" w:pos="4680"/>
        </w:tabs>
        <w:ind w:left="4680" w:hanging="360"/>
      </w:pPr>
      <w:rPr>
        <w:rFonts w:ascii="Wingdings" w:hAnsi="Wingdings" w:hint="default"/>
      </w:rPr>
    </w:lvl>
    <w:lvl w:ilvl="6" w:tplc="041B0001">
      <w:start w:val="1"/>
      <w:numFmt w:val="bullet"/>
      <w:lvlText w:val=""/>
      <w:lvlJc w:val="left"/>
      <w:pPr>
        <w:tabs>
          <w:tab w:val="num" w:pos="5400"/>
        </w:tabs>
        <w:ind w:left="5400" w:hanging="360"/>
      </w:pPr>
      <w:rPr>
        <w:rFonts w:ascii="Symbol" w:hAnsi="Symbol" w:hint="default"/>
      </w:rPr>
    </w:lvl>
    <w:lvl w:ilvl="7" w:tplc="041B0003">
      <w:start w:val="1"/>
      <w:numFmt w:val="bullet"/>
      <w:lvlText w:val="o"/>
      <w:lvlJc w:val="left"/>
      <w:pPr>
        <w:tabs>
          <w:tab w:val="num" w:pos="6120"/>
        </w:tabs>
        <w:ind w:left="6120" w:hanging="360"/>
      </w:pPr>
      <w:rPr>
        <w:rFonts w:ascii="Courier New" w:hAnsi="Courier New" w:hint="default"/>
      </w:rPr>
    </w:lvl>
    <w:lvl w:ilvl="8" w:tplc="041B0005">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DB2689F"/>
    <w:multiLevelType w:val="multilevel"/>
    <w:tmpl w:val="D83E3F36"/>
    <w:styleLink w:val="tl5"/>
    <w:lvl w:ilvl="0">
      <w:start w:val="7"/>
      <w:numFmt w:val="decimal"/>
      <w:lvlText w:val="%1"/>
      <w:lvlJc w:val="left"/>
      <w:pPr>
        <w:tabs>
          <w:tab w:val="num" w:pos="432"/>
        </w:tabs>
        <w:ind w:left="432" w:hanging="432"/>
      </w:pPr>
      <w:rPr>
        <w:rFonts w:cs="Times New Roman" w:hint="default"/>
        <w:b/>
      </w:rPr>
    </w:lvl>
    <w:lvl w:ilvl="1">
      <w:start w:val="1"/>
      <w:numFmt w:val="decimal"/>
      <w:lvlText w:val="%1.%2"/>
      <w:lvlJc w:val="left"/>
      <w:pPr>
        <w:tabs>
          <w:tab w:val="num" w:pos="576"/>
        </w:tabs>
        <w:ind w:left="576" w:hanging="576"/>
      </w:pPr>
      <w:rPr>
        <w:rFonts w:cs="Times New Roman" w:hint="default"/>
        <w:b w:val="0"/>
        <w:i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num w:numId="1">
    <w:abstractNumId w:val="1"/>
  </w:num>
  <w:num w:numId="2">
    <w:abstractNumId w:val="2"/>
  </w:num>
  <w:num w:numId="3">
    <w:abstractNumId w:val="3"/>
  </w:num>
  <w:num w:numId="4">
    <w:abstractNumId w:val="4"/>
  </w:num>
  <w:num w:numId="5">
    <w:abstractNumId w:val="10"/>
  </w:num>
  <w:num w:numId="6">
    <w:abstractNumId w:val="8"/>
  </w:num>
  <w:num w:numId="7">
    <w:abstractNumId w:val="9"/>
  </w:num>
  <w:num w:numId="8">
    <w:abstractNumId w:val="11"/>
  </w:num>
  <w:num w:numId="9">
    <w:abstractNumId w:val="6"/>
  </w:num>
  <w:num w:numId="10">
    <w:abstractNumId w:val="5"/>
  </w:num>
  <w:num w:numId="11">
    <w:abstractNumId w:val="12"/>
  </w:num>
  <w:num w:numId="12">
    <w:abstractNumId w:val="8"/>
  </w:num>
  <w:num w:numId="13">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765"/>
    <w:rsid w:val="000014C7"/>
    <w:rsid w:val="00007288"/>
    <w:rsid w:val="0000739C"/>
    <w:rsid w:val="000127C8"/>
    <w:rsid w:val="0001395C"/>
    <w:rsid w:val="00013EBC"/>
    <w:rsid w:val="000237F9"/>
    <w:rsid w:val="0004726C"/>
    <w:rsid w:val="00053580"/>
    <w:rsid w:val="000619A6"/>
    <w:rsid w:val="00082DCE"/>
    <w:rsid w:val="00093A1C"/>
    <w:rsid w:val="000954E3"/>
    <w:rsid w:val="00097CAD"/>
    <w:rsid w:val="000A12F9"/>
    <w:rsid w:val="000A1F4E"/>
    <w:rsid w:val="000A4C0F"/>
    <w:rsid w:val="000A6FE4"/>
    <w:rsid w:val="000A7799"/>
    <w:rsid w:val="000B076C"/>
    <w:rsid w:val="000B4991"/>
    <w:rsid w:val="000B4C13"/>
    <w:rsid w:val="000C763F"/>
    <w:rsid w:val="000D2CC2"/>
    <w:rsid w:val="000D4C18"/>
    <w:rsid w:val="000E20FB"/>
    <w:rsid w:val="000F06EC"/>
    <w:rsid w:val="000F15D7"/>
    <w:rsid w:val="000F6F67"/>
    <w:rsid w:val="001030BE"/>
    <w:rsid w:val="001040EE"/>
    <w:rsid w:val="0011029B"/>
    <w:rsid w:val="00112662"/>
    <w:rsid w:val="001145C3"/>
    <w:rsid w:val="00115C97"/>
    <w:rsid w:val="00126C11"/>
    <w:rsid w:val="0012718B"/>
    <w:rsid w:val="00130260"/>
    <w:rsid w:val="00156910"/>
    <w:rsid w:val="00165316"/>
    <w:rsid w:val="00165AB6"/>
    <w:rsid w:val="00167A52"/>
    <w:rsid w:val="001709B4"/>
    <w:rsid w:val="0017494C"/>
    <w:rsid w:val="00174F29"/>
    <w:rsid w:val="00182C71"/>
    <w:rsid w:val="0019479D"/>
    <w:rsid w:val="00196964"/>
    <w:rsid w:val="001A08B5"/>
    <w:rsid w:val="001A1904"/>
    <w:rsid w:val="001A6DC8"/>
    <w:rsid w:val="001D4B28"/>
    <w:rsid w:val="001D5281"/>
    <w:rsid w:val="001F19C1"/>
    <w:rsid w:val="001F2309"/>
    <w:rsid w:val="00200AB8"/>
    <w:rsid w:val="00207391"/>
    <w:rsid w:val="00207F7A"/>
    <w:rsid w:val="00216B36"/>
    <w:rsid w:val="0023485B"/>
    <w:rsid w:val="00246858"/>
    <w:rsid w:val="00252053"/>
    <w:rsid w:val="002558E2"/>
    <w:rsid w:val="00257AE7"/>
    <w:rsid w:val="002610F4"/>
    <w:rsid w:val="0026348D"/>
    <w:rsid w:val="00267353"/>
    <w:rsid w:val="00274EBF"/>
    <w:rsid w:val="002878A9"/>
    <w:rsid w:val="00290000"/>
    <w:rsid w:val="002909D8"/>
    <w:rsid w:val="002933EE"/>
    <w:rsid w:val="00297B25"/>
    <w:rsid w:val="002A65EC"/>
    <w:rsid w:val="002B13D5"/>
    <w:rsid w:val="002B5CD0"/>
    <w:rsid w:val="002C43A7"/>
    <w:rsid w:val="002C4BDE"/>
    <w:rsid w:val="002D0C8B"/>
    <w:rsid w:val="002D3324"/>
    <w:rsid w:val="002D523B"/>
    <w:rsid w:val="002E1D68"/>
    <w:rsid w:val="002E72E2"/>
    <w:rsid w:val="00307072"/>
    <w:rsid w:val="00311397"/>
    <w:rsid w:val="00315CD4"/>
    <w:rsid w:val="00320B7F"/>
    <w:rsid w:val="00323373"/>
    <w:rsid w:val="003243B2"/>
    <w:rsid w:val="0032735B"/>
    <w:rsid w:val="00334B6A"/>
    <w:rsid w:val="00340A44"/>
    <w:rsid w:val="00342A78"/>
    <w:rsid w:val="00355ABB"/>
    <w:rsid w:val="0035636B"/>
    <w:rsid w:val="00365F83"/>
    <w:rsid w:val="003718A5"/>
    <w:rsid w:val="00376A09"/>
    <w:rsid w:val="00377786"/>
    <w:rsid w:val="00377943"/>
    <w:rsid w:val="0038157E"/>
    <w:rsid w:val="00385B77"/>
    <w:rsid w:val="003933B5"/>
    <w:rsid w:val="00394E5B"/>
    <w:rsid w:val="00395E1A"/>
    <w:rsid w:val="00396640"/>
    <w:rsid w:val="003A4ABB"/>
    <w:rsid w:val="003B1F52"/>
    <w:rsid w:val="003B50F7"/>
    <w:rsid w:val="003C0BB8"/>
    <w:rsid w:val="003C3F41"/>
    <w:rsid w:val="003C6DE2"/>
    <w:rsid w:val="003D3C58"/>
    <w:rsid w:val="003E4F51"/>
    <w:rsid w:val="003F3F58"/>
    <w:rsid w:val="003F5090"/>
    <w:rsid w:val="004023A3"/>
    <w:rsid w:val="00405EEA"/>
    <w:rsid w:val="0040651E"/>
    <w:rsid w:val="00411494"/>
    <w:rsid w:val="00414731"/>
    <w:rsid w:val="00420920"/>
    <w:rsid w:val="00425FB4"/>
    <w:rsid w:val="004321D6"/>
    <w:rsid w:val="004332F1"/>
    <w:rsid w:val="00434715"/>
    <w:rsid w:val="0043526D"/>
    <w:rsid w:val="00436885"/>
    <w:rsid w:val="00444A6A"/>
    <w:rsid w:val="004501B8"/>
    <w:rsid w:val="00460EEA"/>
    <w:rsid w:val="004641B6"/>
    <w:rsid w:val="004673DD"/>
    <w:rsid w:val="00482B4B"/>
    <w:rsid w:val="004862A7"/>
    <w:rsid w:val="00491DC7"/>
    <w:rsid w:val="00493D3C"/>
    <w:rsid w:val="004A39DC"/>
    <w:rsid w:val="004A48F0"/>
    <w:rsid w:val="004B199A"/>
    <w:rsid w:val="004B374E"/>
    <w:rsid w:val="004D1D8C"/>
    <w:rsid w:val="004D2FA4"/>
    <w:rsid w:val="004D59A0"/>
    <w:rsid w:val="004F0A25"/>
    <w:rsid w:val="004F56D9"/>
    <w:rsid w:val="004F6C56"/>
    <w:rsid w:val="004F6E02"/>
    <w:rsid w:val="004F7B01"/>
    <w:rsid w:val="00504C8A"/>
    <w:rsid w:val="00513008"/>
    <w:rsid w:val="005152C3"/>
    <w:rsid w:val="00520297"/>
    <w:rsid w:val="00521C3B"/>
    <w:rsid w:val="00523C58"/>
    <w:rsid w:val="00531AAB"/>
    <w:rsid w:val="005325E1"/>
    <w:rsid w:val="00533F93"/>
    <w:rsid w:val="00536C0F"/>
    <w:rsid w:val="00547866"/>
    <w:rsid w:val="00547956"/>
    <w:rsid w:val="00556822"/>
    <w:rsid w:val="00556AD3"/>
    <w:rsid w:val="00556BA1"/>
    <w:rsid w:val="00557F7A"/>
    <w:rsid w:val="0056614E"/>
    <w:rsid w:val="0057229B"/>
    <w:rsid w:val="00572A9A"/>
    <w:rsid w:val="00573BA7"/>
    <w:rsid w:val="00577A9C"/>
    <w:rsid w:val="00590313"/>
    <w:rsid w:val="00596FD6"/>
    <w:rsid w:val="005B3457"/>
    <w:rsid w:val="005B4C76"/>
    <w:rsid w:val="005B65D8"/>
    <w:rsid w:val="005B78BF"/>
    <w:rsid w:val="005C0E30"/>
    <w:rsid w:val="005C1E5A"/>
    <w:rsid w:val="005D471D"/>
    <w:rsid w:val="005D6E6B"/>
    <w:rsid w:val="005E0047"/>
    <w:rsid w:val="005E3E08"/>
    <w:rsid w:val="005E5386"/>
    <w:rsid w:val="005E7FB8"/>
    <w:rsid w:val="005F0525"/>
    <w:rsid w:val="005F5873"/>
    <w:rsid w:val="0060531D"/>
    <w:rsid w:val="00617B01"/>
    <w:rsid w:val="006225C1"/>
    <w:rsid w:val="006269B7"/>
    <w:rsid w:val="006302FD"/>
    <w:rsid w:val="006329AF"/>
    <w:rsid w:val="00634875"/>
    <w:rsid w:val="0064211C"/>
    <w:rsid w:val="00644FB1"/>
    <w:rsid w:val="0064622F"/>
    <w:rsid w:val="0064788B"/>
    <w:rsid w:val="00653F54"/>
    <w:rsid w:val="006611E7"/>
    <w:rsid w:val="00664C71"/>
    <w:rsid w:val="00665638"/>
    <w:rsid w:val="006666C5"/>
    <w:rsid w:val="00692306"/>
    <w:rsid w:val="00695D6D"/>
    <w:rsid w:val="006B0E14"/>
    <w:rsid w:val="006B782D"/>
    <w:rsid w:val="006B7F2D"/>
    <w:rsid w:val="006C625D"/>
    <w:rsid w:val="006D32AF"/>
    <w:rsid w:val="006D6424"/>
    <w:rsid w:val="006E1459"/>
    <w:rsid w:val="006E3AC0"/>
    <w:rsid w:val="006E7881"/>
    <w:rsid w:val="006E7D47"/>
    <w:rsid w:val="006F012A"/>
    <w:rsid w:val="006F65B4"/>
    <w:rsid w:val="00701492"/>
    <w:rsid w:val="00702153"/>
    <w:rsid w:val="007046BB"/>
    <w:rsid w:val="00715744"/>
    <w:rsid w:val="00721965"/>
    <w:rsid w:val="007234B9"/>
    <w:rsid w:val="00725829"/>
    <w:rsid w:val="00726A89"/>
    <w:rsid w:val="00727422"/>
    <w:rsid w:val="00734642"/>
    <w:rsid w:val="00751AC3"/>
    <w:rsid w:val="00763AF3"/>
    <w:rsid w:val="0077001D"/>
    <w:rsid w:val="00770A4D"/>
    <w:rsid w:val="00770CBB"/>
    <w:rsid w:val="0077595C"/>
    <w:rsid w:val="0078678E"/>
    <w:rsid w:val="00787C48"/>
    <w:rsid w:val="00791FB0"/>
    <w:rsid w:val="00792038"/>
    <w:rsid w:val="0079300F"/>
    <w:rsid w:val="007A70C4"/>
    <w:rsid w:val="007B4C83"/>
    <w:rsid w:val="007D0765"/>
    <w:rsid w:val="007D1E91"/>
    <w:rsid w:val="007D7F5A"/>
    <w:rsid w:val="007E0DDE"/>
    <w:rsid w:val="007E30D4"/>
    <w:rsid w:val="007F245C"/>
    <w:rsid w:val="008037F9"/>
    <w:rsid w:val="008044C2"/>
    <w:rsid w:val="0081003E"/>
    <w:rsid w:val="00820F71"/>
    <w:rsid w:val="0082764A"/>
    <w:rsid w:val="00840B9A"/>
    <w:rsid w:val="00852566"/>
    <w:rsid w:val="00863BEB"/>
    <w:rsid w:val="00866273"/>
    <w:rsid w:val="008703AC"/>
    <w:rsid w:val="00870E9E"/>
    <w:rsid w:val="00876B9B"/>
    <w:rsid w:val="00876C35"/>
    <w:rsid w:val="0088038B"/>
    <w:rsid w:val="00884BBB"/>
    <w:rsid w:val="00894440"/>
    <w:rsid w:val="00895160"/>
    <w:rsid w:val="008A68DB"/>
    <w:rsid w:val="008B2A44"/>
    <w:rsid w:val="008B346A"/>
    <w:rsid w:val="008B52FE"/>
    <w:rsid w:val="008B7496"/>
    <w:rsid w:val="008B7B85"/>
    <w:rsid w:val="008C4BCE"/>
    <w:rsid w:val="008D0C43"/>
    <w:rsid w:val="008D619C"/>
    <w:rsid w:val="008E2204"/>
    <w:rsid w:val="008F6A14"/>
    <w:rsid w:val="008F6D8E"/>
    <w:rsid w:val="00905183"/>
    <w:rsid w:val="00907AA4"/>
    <w:rsid w:val="009125CF"/>
    <w:rsid w:val="00913395"/>
    <w:rsid w:val="00916A07"/>
    <w:rsid w:val="00920B57"/>
    <w:rsid w:val="0092484F"/>
    <w:rsid w:val="009277DD"/>
    <w:rsid w:val="00927EEF"/>
    <w:rsid w:val="00932FA6"/>
    <w:rsid w:val="009415FF"/>
    <w:rsid w:val="0094191B"/>
    <w:rsid w:val="00947BF3"/>
    <w:rsid w:val="00950FFB"/>
    <w:rsid w:val="00951461"/>
    <w:rsid w:val="00953818"/>
    <w:rsid w:val="009559B3"/>
    <w:rsid w:val="00955AF4"/>
    <w:rsid w:val="009718DD"/>
    <w:rsid w:val="0097369D"/>
    <w:rsid w:val="009755A2"/>
    <w:rsid w:val="009871EE"/>
    <w:rsid w:val="0099046E"/>
    <w:rsid w:val="00997FFB"/>
    <w:rsid w:val="009A04CC"/>
    <w:rsid w:val="009A617F"/>
    <w:rsid w:val="009B213D"/>
    <w:rsid w:val="009B41CB"/>
    <w:rsid w:val="009B5295"/>
    <w:rsid w:val="009C2177"/>
    <w:rsid w:val="009D0BE3"/>
    <w:rsid w:val="009D272C"/>
    <w:rsid w:val="009D69C6"/>
    <w:rsid w:val="009E147A"/>
    <w:rsid w:val="009F3AD4"/>
    <w:rsid w:val="009F553D"/>
    <w:rsid w:val="009F5A65"/>
    <w:rsid w:val="00A046F0"/>
    <w:rsid w:val="00A071C9"/>
    <w:rsid w:val="00A12DF5"/>
    <w:rsid w:val="00A13A14"/>
    <w:rsid w:val="00A258D5"/>
    <w:rsid w:val="00A340A8"/>
    <w:rsid w:val="00A37738"/>
    <w:rsid w:val="00A40D1C"/>
    <w:rsid w:val="00A42954"/>
    <w:rsid w:val="00A6505F"/>
    <w:rsid w:val="00A75367"/>
    <w:rsid w:val="00A8480F"/>
    <w:rsid w:val="00A92E9A"/>
    <w:rsid w:val="00A94A14"/>
    <w:rsid w:val="00A9526E"/>
    <w:rsid w:val="00AA3290"/>
    <w:rsid w:val="00AB53FD"/>
    <w:rsid w:val="00AB68B5"/>
    <w:rsid w:val="00AC0909"/>
    <w:rsid w:val="00AC6AA6"/>
    <w:rsid w:val="00AE2C0D"/>
    <w:rsid w:val="00AE58AC"/>
    <w:rsid w:val="00AF229A"/>
    <w:rsid w:val="00AF42A4"/>
    <w:rsid w:val="00AF6F1F"/>
    <w:rsid w:val="00B045D3"/>
    <w:rsid w:val="00B05DEA"/>
    <w:rsid w:val="00B1623E"/>
    <w:rsid w:val="00B23636"/>
    <w:rsid w:val="00B24B7C"/>
    <w:rsid w:val="00B254E6"/>
    <w:rsid w:val="00B258D4"/>
    <w:rsid w:val="00B3132A"/>
    <w:rsid w:val="00B320B6"/>
    <w:rsid w:val="00B33EE8"/>
    <w:rsid w:val="00B36E92"/>
    <w:rsid w:val="00B42BC2"/>
    <w:rsid w:val="00B4723B"/>
    <w:rsid w:val="00B54AE6"/>
    <w:rsid w:val="00B61742"/>
    <w:rsid w:val="00B72134"/>
    <w:rsid w:val="00B72A67"/>
    <w:rsid w:val="00B740E3"/>
    <w:rsid w:val="00B775E6"/>
    <w:rsid w:val="00B80FF8"/>
    <w:rsid w:val="00B810AA"/>
    <w:rsid w:val="00B83474"/>
    <w:rsid w:val="00B83AFF"/>
    <w:rsid w:val="00B8610E"/>
    <w:rsid w:val="00BA1552"/>
    <w:rsid w:val="00BB1D8E"/>
    <w:rsid w:val="00BB2F8F"/>
    <w:rsid w:val="00BB35E9"/>
    <w:rsid w:val="00BB7C74"/>
    <w:rsid w:val="00BC62E1"/>
    <w:rsid w:val="00BC6E08"/>
    <w:rsid w:val="00BD077F"/>
    <w:rsid w:val="00BE0A4A"/>
    <w:rsid w:val="00BE229D"/>
    <w:rsid w:val="00BE6618"/>
    <w:rsid w:val="00BF0316"/>
    <w:rsid w:val="00BF7E3D"/>
    <w:rsid w:val="00C01C68"/>
    <w:rsid w:val="00C04214"/>
    <w:rsid w:val="00C21218"/>
    <w:rsid w:val="00C26F1E"/>
    <w:rsid w:val="00C308A8"/>
    <w:rsid w:val="00C30D05"/>
    <w:rsid w:val="00C35E8F"/>
    <w:rsid w:val="00C379D0"/>
    <w:rsid w:val="00C422FF"/>
    <w:rsid w:val="00C61A7B"/>
    <w:rsid w:val="00C70B47"/>
    <w:rsid w:val="00C74BD8"/>
    <w:rsid w:val="00C757E0"/>
    <w:rsid w:val="00C83879"/>
    <w:rsid w:val="00C847D1"/>
    <w:rsid w:val="00C872D6"/>
    <w:rsid w:val="00C93DC5"/>
    <w:rsid w:val="00C96CBD"/>
    <w:rsid w:val="00C970B7"/>
    <w:rsid w:val="00CA179C"/>
    <w:rsid w:val="00CA37A7"/>
    <w:rsid w:val="00CA4035"/>
    <w:rsid w:val="00CB1820"/>
    <w:rsid w:val="00CB4633"/>
    <w:rsid w:val="00CB4C94"/>
    <w:rsid w:val="00CB6517"/>
    <w:rsid w:val="00CC2AB8"/>
    <w:rsid w:val="00CC3D55"/>
    <w:rsid w:val="00CC71CF"/>
    <w:rsid w:val="00CC7B82"/>
    <w:rsid w:val="00CD1A3C"/>
    <w:rsid w:val="00CE0751"/>
    <w:rsid w:val="00CE0F35"/>
    <w:rsid w:val="00CE50AA"/>
    <w:rsid w:val="00CF008A"/>
    <w:rsid w:val="00CF63D6"/>
    <w:rsid w:val="00D020A0"/>
    <w:rsid w:val="00D024FE"/>
    <w:rsid w:val="00D03CB5"/>
    <w:rsid w:val="00D107A7"/>
    <w:rsid w:val="00D31088"/>
    <w:rsid w:val="00D34243"/>
    <w:rsid w:val="00D35433"/>
    <w:rsid w:val="00D36757"/>
    <w:rsid w:val="00D411BA"/>
    <w:rsid w:val="00D432A9"/>
    <w:rsid w:val="00D643D0"/>
    <w:rsid w:val="00D74BEE"/>
    <w:rsid w:val="00D75474"/>
    <w:rsid w:val="00D77C79"/>
    <w:rsid w:val="00D823BD"/>
    <w:rsid w:val="00D82EB8"/>
    <w:rsid w:val="00D9236F"/>
    <w:rsid w:val="00DB5A5A"/>
    <w:rsid w:val="00DC1BE1"/>
    <w:rsid w:val="00DC4DCA"/>
    <w:rsid w:val="00DD18B1"/>
    <w:rsid w:val="00DD53D0"/>
    <w:rsid w:val="00DE1AD0"/>
    <w:rsid w:val="00DE292B"/>
    <w:rsid w:val="00DF34EF"/>
    <w:rsid w:val="00DF6F0F"/>
    <w:rsid w:val="00E02686"/>
    <w:rsid w:val="00E035AA"/>
    <w:rsid w:val="00E04A7D"/>
    <w:rsid w:val="00E12B30"/>
    <w:rsid w:val="00E145C2"/>
    <w:rsid w:val="00E147B7"/>
    <w:rsid w:val="00E14A22"/>
    <w:rsid w:val="00E1685F"/>
    <w:rsid w:val="00E201AD"/>
    <w:rsid w:val="00E27E0B"/>
    <w:rsid w:val="00E30489"/>
    <w:rsid w:val="00E3733D"/>
    <w:rsid w:val="00E3758D"/>
    <w:rsid w:val="00E40B6C"/>
    <w:rsid w:val="00E47BD0"/>
    <w:rsid w:val="00E76A23"/>
    <w:rsid w:val="00E82742"/>
    <w:rsid w:val="00E94BFD"/>
    <w:rsid w:val="00E94C82"/>
    <w:rsid w:val="00EA4A54"/>
    <w:rsid w:val="00EA4D6F"/>
    <w:rsid w:val="00EA7FD9"/>
    <w:rsid w:val="00EB2826"/>
    <w:rsid w:val="00EB4D62"/>
    <w:rsid w:val="00EB58FB"/>
    <w:rsid w:val="00EB7ED5"/>
    <w:rsid w:val="00EC0252"/>
    <w:rsid w:val="00EC0D84"/>
    <w:rsid w:val="00EC54E1"/>
    <w:rsid w:val="00EC63AB"/>
    <w:rsid w:val="00EF34E5"/>
    <w:rsid w:val="00F0774B"/>
    <w:rsid w:val="00F2766B"/>
    <w:rsid w:val="00F304BE"/>
    <w:rsid w:val="00F326C3"/>
    <w:rsid w:val="00F335E2"/>
    <w:rsid w:val="00F33E7A"/>
    <w:rsid w:val="00F41039"/>
    <w:rsid w:val="00F42E4F"/>
    <w:rsid w:val="00F43BA9"/>
    <w:rsid w:val="00F43D08"/>
    <w:rsid w:val="00F469E0"/>
    <w:rsid w:val="00F46C81"/>
    <w:rsid w:val="00F55213"/>
    <w:rsid w:val="00F61B56"/>
    <w:rsid w:val="00F662D5"/>
    <w:rsid w:val="00F87481"/>
    <w:rsid w:val="00FB2564"/>
    <w:rsid w:val="00FB2CED"/>
    <w:rsid w:val="00FB726F"/>
    <w:rsid w:val="00FC07CE"/>
    <w:rsid w:val="00FC153E"/>
    <w:rsid w:val="00FC219B"/>
    <w:rsid w:val="00FC271D"/>
    <w:rsid w:val="00FC2FC6"/>
    <w:rsid w:val="00FC419C"/>
    <w:rsid w:val="00FD0407"/>
    <w:rsid w:val="00FD11AA"/>
    <w:rsid w:val="00FE793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546A5A"/>
  <w15:chartTrackingRefBased/>
  <w15:docId w15:val="{84EEDFF4-7106-4812-92E7-E793DA153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spacing w:after="200" w:line="276" w:lineRule="auto"/>
    </w:pPr>
  </w:style>
  <w:style w:type="paragraph" w:styleId="Nadpis1">
    <w:name w:val="heading 1"/>
    <w:aliases w:val="Nadpis 1T,Úvod,h1,H1"/>
    <w:basedOn w:val="Normlny"/>
    <w:next w:val="Normlny"/>
    <w:link w:val="Nadpis1Char"/>
    <w:uiPriority w:val="9"/>
    <w:qFormat/>
    <w:pPr>
      <w:keepNext/>
      <w:keepLines/>
      <w:numPr>
        <w:numId w:val="2"/>
      </w:numPr>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aliases w:val="h2,hlavicka,F2,F21,ASAPHeading 2,Nadpis 2T,PA Major Section,2,sub-sect,21,sub-sect1,22,sub-sect2,211,sub-sect11,Podkapitola1,Nadpis kapitoly,V_Head2,V_Head21,V_Head22,0Überschrift 2,1Überschrift 2,2Überschrift 2,3Überschrift 2,4Überschrift 2,A"/>
    <w:basedOn w:val="MLOdsek"/>
    <w:link w:val="Nadpis2Char"/>
    <w:uiPriority w:val="9"/>
    <w:qFormat/>
    <w:pPr>
      <w:numPr>
        <w:ilvl w:val="0"/>
        <w:numId w:val="0"/>
      </w:numPr>
      <w:tabs>
        <w:tab w:val="left" w:pos="2160"/>
        <w:tab w:val="left" w:pos="2880"/>
        <w:tab w:val="left" w:pos="4500"/>
      </w:tabs>
      <w:ind w:left="709" w:hanging="709"/>
      <w:outlineLvl w:val="1"/>
    </w:pPr>
  </w:style>
  <w:style w:type="paragraph" w:styleId="Nadpis3">
    <w:name w:val="heading 3"/>
    <w:aliases w:val="Záhlaví 3,V_Head3,V_Head31,V_Head32,Podkapitola2,ASAPHeading 3,Nadpis 3T,3Überschrift 3,4Überschrift 3,5Überschrift 3,6Überschrift 3,7Überschrift 3,8Überschrift 3,9Überschrift 3,10Überschrift 3,ZIS-Nadpis 3,overview,PA Minor Section,H3,MUS3"/>
    <w:basedOn w:val="Normlny"/>
    <w:link w:val="Nadpis3Char"/>
    <w:uiPriority w:val="9"/>
    <w:qFormat/>
    <w:pPr>
      <w:spacing w:after="120" w:line="280" w:lineRule="atLeast"/>
      <w:ind w:left="2269" w:hanging="708"/>
      <w:jc w:val="both"/>
      <w:outlineLvl w:val="2"/>
    </w:pPr>
    <w:rPr>
      <w:rFonts w:ascii="Calibri" w:eastAsia="Times New Roman" w:hAnsi="Calibri" w:cs="Times New Roman"/>
      <w:szCs w:val="24"/>
      <w:lang w:eastAsia="cs-CZ"/>
    </w:rPr>
  </w:style>
  <w:style w:type="paragraph" w:styleId="Nadpis4">
    <w:name w:val="heading 4"/>
    <w:basedOn w:val="Normlny"/>
    <w:next w:val="Normlny"/>
    <w:link w:val="Nadpis4Char"/>
    <w:uiPriority w:val="9"/>
    <w:qFormat/>
    <w:pPr>
      <w:keepNext/>
      <w:numPr>
        <w:ilvl w:val="3"/>
        <w:numId w:val="3"/>
      </w:numPr>
      <w:spacing w:before="240" w:after="60" w:line="240" w:lineRule="auto"/>
      <w:outlineLvl w:val="3"/>
    </w:pPr>
    <w:rPr>
      <w:rFonts w:ascii="Times New Roman" w:eastAsia="Times New Roman" w:hAnsi="Times New Roman" w:cs="Times New Roman"/>
      <w:b/>
      <w:bCs/>
      <w:sz w:val="28"/>
      <w:szCs w:val="28"/>
      <w:lang w:eastAsia="cs-CZ"/>
    </w:rPr>
  </w:style>
  <w:style w:type="paragraph" w:styleId="Nadpis5">
    <w:name w:val="heading 5"/>
    <w:basedOn w:val="Normlny"/>
    <w:next w:val="Normlny"/>
    <w:link w:val="Nadpis5Char"/>
    <w:uiPriority w:val="9"/>
    <w:qFormat/>
    <w:pPr>
      <w:numPr>
        <w:ilvl w:val="4"/>
        <w:numId w:val="3"/>
      </w:numPr>
      <w:spacing w:before="240" w:after="60" w:line="240" w:lineRule="auto"/>
      <w:outlineLvl w:val="4"/>
    </w:pPr>
    <w:rPr>
      <w:rFonts w:ascii="Times New Roman" w:eastAsia="Times New Roman" w:hAnsi="Times New Roman" w:cs="Times New Roman"/>
      <w:b/>
      <w:bCs/>
      <w:i/>
      <w:iCs/>
      <w:sz w:val="26"/>
      <w:szCs w:val="26"/>
      <w:lang w:eastAsia="cs-CZ"/>
    </w:rPr>
  </w:style>
  <w:style w:type="paragraph" w:styleId="Nadpis6">
    <w:name w:val="heading 6"/>
    <w:basedOn w:val="Normlny"/>
    <w:next w:val="Normlny"/>
    <w:link w:val="Nadpis6Char"/>
    <w:uiPriority w:val="9"/>
    <w:qFormat/>
    <w:pPr>
      <w:numPr>
        <w:ilvl w:val="5"/>
        <w:numId w:val="3"/>
      </w:numPr>
      <w:spacing w:before="240" w:after="60" w:line="240" w:lineRule="auto"/>
      <w:outlineLvl w:val="5"/>
    </w:pPr>
    <w:rPr>
      <w:rFonts w:ascii="Times New Roman" w:eastAsia="Times New Roman" w:hAnsi="Times New Roman" w:cs="Times New Roman"/>
      <w:b/>
      <w:bCs/>
      <w:lang w:eastAsia="cs-CZ"/>
    </w:rPr>
  </w:style>
  <w:style w:type="paragraph" w:styleId="Nadpis7">
    <w:name w:val="heading 7"/>
    <w:basedOn w:val="Normlny"/>
    <w:next w:val="Normlny"/>
    <w:link w:val="Nadpis7Char"/>
    <w:uiPriority w:val="9"/>
    <w:qFormat/>
    <w:pPr>
      <w:numPr>
        <w:ilvl w:val="6"/>
        <w:numId w:val="3"/>
      </w:numPr>
      <w:spacing w:before="240" w:after="60" w:line="240" w:lineRule="auto"/>
      <w:outlineLvl w:val="6"/>
    </w:pPr>
    <w:rPr>
      <w:rFonts w:ascii="Times New Roman" w:eastAsia="Times New Roman" w:hAnsi="Times New Roman" w:cs="Times New Roman"/>
      <w:sz w:val="24"/>
      <w:szCs w:val="24"/>
      <w:lang w:eastAsia="cs-CZ"/>
    </w:rPr>
  </w:style>
  <w:style w:type="paragraph" w:styleId="Nadpis8">
    <w:name w:val="heading 8"/>
    <w:basedOn w:val="Normlny"/>
    <w:next w:val="Normlny"/>
    <w:link w:val="Nadpis8Char"/>
    <w:uiPriority w:val="9"/>
    <w:qFormat/>
    <w:pPr>
      <w:numPr>
        <w:ilvl w:val="7"/>
        <w:numId w:val="3"/>
      </w:numPr>
      <w:spacing w:before="240" w:after="60" w:line="240" w:lineRule="auto"/>
      <w:outlineLvl w:val="7"/>
    </w:pPr>
    <w:rPr>
      <w:rFonts w:ascii="Times New Roman" w:eastAsia="Times New Roman" w:hAnsi="Times New Roman" w:cs="Times New Roman"/>
      <w:i/>
      <w:iCs/>
      <w:sz w:val="24"/>
      <w:szCs w:val="24"/>
      <w:lang w:eastAsia="cs-CZ"/>
    </w:rPr>
  </w:style>
  <w:style w:type="paragraph" w:styleId="Nadpis9">
    <w:name w:val="heading 9"/>
    <w:basedOn w:val="Normlny"/>
    <w:next w:val="Normlny"/>
    <w:link w:val="Nadpis9Char"/>
    <w:uiPriority w:val="9"/>
    <w:qFormat/>
    <w:pPr>
      <w:numPr>
        <w:ilvl w:val="8"/>
        <w:numId w:val="3"/>
      </w:numPr>
      <w:spacing w:before="240" w:after="60" w:line="240" w:lineRule="auto"/>
      <w:outlineLvl w:val="8"/>
    </w:pPr>
    <w:rPr>
      <w:rFonts w:ascii="Arial" w:eastAsia="Times New Roman" w:hAnsi="Arial" w:cs="Arial"/>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T Char,Úvod Char,h1 Char,H1 Char"/>
    <w:basedOn w:val="Predvolenpsmoodseku"/>
    <w:link w:val="Nadpis1"/>
    <w:uiPriority w:val="9"/>
    <w:rPr>
      <w:rFonts w:asciiTheme="majorHAnsi" w:eastAsiaTheme="majorEastAsia" w:hAnsiTheme="majorHAnsi" w:cstheme="majorBidi"/>
      <w:color w:val="2E74B5" w:themeColor="accent1" w:themeShade="BF"/>
      <w:sz w:val="32"/>
      <w:szCs w:val="32"/>
    </w:rPr>
  </w:style>
  <w:style w:type="character" w:customStyle="1" w:styleId="Nadpis4Char">
    <w:name w:val="Nadpis 4 Char"/>
    <w:basedOn w:val="Predvolenpsmoodseku"/>
    <w:link w:val="Nadpis4"/>
    <w:uiPriority w:val="9"/>
    <w:rPr>
      <w:rFonts w:ascii="Times New Roman" w:eastAsia="Times New Roman" w:hAnsi="Times New Roman" w:cs="Times New Roman"/>
      <w:b/>
      <w:bCs/>
      <w:sz w:val="28"/>
      <w:szCs w:val="28"/>
      <w:lang w:eastAsia="cs-CZ"/>
    </w:rPr>
  </w:style>
  <w:style w:type="character" w:customStyle="1" w:styleId="Nadpis5Char">
    <w:name w:val="Nadpis 5 Char"/>
    <w:basedOn w:val="Predvolenpsmoodseku"/>
    <w:link w:val="Nadpis5"/>
    <w:uiPriority w:val="9"/>
    <w:rPr>
      <w:rFonts w:ascii="Times New Roman" w:eastAsia="Times New Roman" w:hAnsi="Times New Roman" w:cs="Times New Roman"/>
      <w:b/>
      <w:bCs/>
      <w:i/>
      <w:iCs/>
      <w:sz w:val="26"/>
      <w:szCs w:val="26"/>
      <w:lang w:eastAsia="cs-CZ"/>
    </w:rPr>
  </w:style>
  <w:style w:type="character" w:customStyle="1" w:styleId="Nadpis6Char">
    <w:name w:val="Nadpis 6 Char"/>
    <w:basedOn w:val="Predvolenpsmoodseku"/>
    <w:link w:val="Nadpis6"/>
    <w:uiPriority w:val="9"/>
    <w:rPr>
      <w:rFonts w:ascii="Times New Roman" w:eastAsia="Times New Roman" w:hAnsi="Times New Roman" w:cs="Times New Roman"/>
      <w:b/>
      <w:bCs/>
      <w:lang w:eastAsia="cs-CZ"/>
    </w:rPr>
  </w:style>
  <w:style w:type="character" w:customStyle="1" w:styleId="Nadpis7Char">
    <w:name w:val="Nadpis 7 Char"/>
    <w:basedOn w:val="Predvolenpsmoodseku"/>
    <w:link w:val="Nadpis7"/>
    <w:uiPriority w:val="9"/>
    <w:rPr>
      <w:rFonts w:ascii="Times New Roman" w:eastAsia="Times New Roman" w:hAnsi="Times New Roman" w:cs="Times New Roman"/>
      <w:sz w:val="24"/>
      <w:szCs w:val="24"/>
      <w:lang w:eastAsia="cs-CZ"/>
    </w:rPr>
  </w:style>
  <w:style w:type="character" w:customStyle="1" w:styleId="Nadpis8Char">
    <w:name w:val="Nadpis 8 Char"/>
    <w:basedOn w:val="Predvolenpsmoodseku"/>
    <w:link w:val="Nadpis8"/>
    <w:uiPriority w:val="9"/>
    <w:rPr>
      <w:rFonts w:ascii="Times New Roman" w:eastAsia="Times New Roman" w:hAnsi="Times New Roman" w:cs="Times New Roman"/>
      <w:i/>
      <w:iCs/>
      <w:sz w:val="24"/>
      <w:szCs w:val="24"/>
      <w:lang w:eastAsia="cs-CZ"/>
    </w:rPr>
  </w:style>
  <w:style w:type="character" w:customStyle="1" w:styleId="Nadpis9Char">
    <w:name w:val="Nadpis 9 Char"/>
    <w:basedOn w:val="Predvolenpsmoodseku"/>
    <w:link w:val="Nadpis9"/>
    <w:uiPriority w:val="9"/>
    <w:rPr>
      <w:rFonts w:ascii="Arial" w:eastAsia="Times New Roman" w:hAnsi="Arial" w:cs="Arial"/>
      <w:lang w:eastAsia="cs-CZ"/>
    </w:rPr>
  </w:style>
  <w:style w:type="paragraph" w:styleId="Odsekzoznamu">
    <w:name w:val="List Paragraph"/>
    <w:aliases w:val="lp1,Bullet List,FooterText,numbered,List Paragraph1,Paragraphe de liste1,Bullet Number,Odsek,body,Odsek zoznamu2,lp11,List Paragraph11,Bullet 1,Use Case List Paragraph,Colorful List - Accent 11,Table,ODRAZKY PRVA UROVEN,Odsek zoznamu LM"/>
    <w:basedOn w:val="Normlny"/>
    <w:link w:val="OdsekzoznamuChar"/>
    <w:uiPriority w:val="34"/>
    <w:qFormat/>
    <w:pPr>
      <w:ind w:left="720"/>
      <w:contextualSpacing/>
    </w:pPr>
  </w:style>
  <w:style w:type="character" w:customStyle="1" w:styleId="OdsekzoznamuChar">
    <w:name w:val="Odsek zoznamu Char"/>
    <w:aliases w:val="lp1 Char,Bullet List Char,FooterText Char,numbered Char,List Paragraph1 Char,Paragraphe de liste1 Char,Bullet Number Char,Odsek Char,body Char,Odsek zoznamu2 Char,lp11 Char,List Paragraph11 Char,Bullet 1 Char,Table Char"/>
    <w:link w:val="Odsekzoznamu"/>
    <w:uiPriority w:val="34"/>
    <w:qFormat/>
    <w:locked/>
  </w:style>
  <w:style w:type="paragraph" w:styleId="Bezriadkovania">
    <w:name w:val="No Spacing"/>
    <w:aliases w:val="Klasický text"/>
    <w:uiPriority w:val="1"/>
    <w:qFormat/>
    <w:pPr>
      <w:suppressAutoHyphens/>
      <w:spacing w:after="0" w:line="240" w:lineRule="auto"/>
    </w:pPr>
    <w:rPr>
      <w:rFonts w:ascii="Garamond" w:eastAsia="Times New Roman" w:hAnsi="Garamond" w:cs="Times New Roman"/>
      <w:sz w:val="24"/>
      <w:szCs w:val="24"/>
      <w:lang w:eastAsia="ar-SA"/>
    </w:rPr>
  </w:style>
  <w:style w:type="paragraph" w:styleId="Zkladntext3">
    <w:name w:val="Body Text 3"/>
    <w:basedOn w:val="Normlny"/>
    <w:link w:val="Zkladntext3Char"/>
    <w:pPr>
      <w:spacing w:after="0" w:line="240" w:lineRule="auto"/>
      <w:jc w:val="center"/>
    </w:pPr>
    <w:rPr>
      <w:rFonts w:ascii="Arial" w:eastAsia="Times New Roman" w:hAnsi="Arial" w:cs="Times New Roman"/>
      <w:noProof/>
      <w:color w:val="FF0000"/>
      <w:sz w:val="20"/>
      <w:szCs w:val="20"/>
      <w:lang w:eastAsia="sk-SK"/>
    </w:rPr>
  </w:style>
  <w:style w:type="character" w:customStyle="1" w:styleId="Zkladntext3Char">
    <w:name w:val="Základný text 3 Char"/>
    <w:basedOn w:val="Predvolenpsmoodseku"/>
    <w:link w:val="Zkladntext3"/>
    <w:rPr>
      <w:rFonts w:ascii="Arial" w:eastAsia="Times New Roman" w:hAnsi="Arial" w:cs="Times New Roman"/>
      <w:noProof/>
      <w:color w:val="FF0000"/>
      <w:sz w:val="20"/>
      <w:szCs w:val="20"/>
      <w:lang w:eastAsia="sk-SK"/>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styleId="Hypertextovprepojenie">
    <w:name w:val="Hyperlink"/>
    <w:basedOn w:val="Predvolenpsmoodseku"/>
    <w:uiPriority w:val="99"/>
    <w:unhideWhenUsed/>
    <w:rPr>
      <w:color w:val="0563C1" w:themeColor="hyperlink"/>
      <w:u w:val="single"/>
    </w:rPr>
  </w:style>
  <w:style w:type="paragraph" w:styleId="Obyajntext">
    <w:name w:val="Plain Text"/>
    <w:basedOn w:val="Normlny"/>
    <w:link w:val="ObyajntextChar"/>
    <w:uiPriority w:val="99"/>
    <w:pPr>
      <w:widowControl w:val="0"/>
      <w:overflowPunct w:val="0"/>
      <w:autoSpaceDE w:val="0"/>
      <w:autoSpaceDN w:val="0"/>
      <w:adjustRightInd w:val="0"/>
      <w:spacing w:after="0" w:line="240" w:lineRule="auto"/>
    </w:pPr>
    <w:rPr>
      <w:rFonts w:ascii="Courier New" w:eastAsia="Times New Roman" w:hAnsi="Courier New" w:cs="Times New Roman"/>
      <w:sz w:val="20"/>
      <w:szCs w:val="20"/>
      <w:lang w:eastAsia="sk-SK"/>
    </w:rPr>
  </w:style>
  <w:style w:type="character" w:customStyle="1" w:styleId="ObyajntextChar">
    <w:name w:val="Obyčajný text Char"/>
    <w:basedOn w:val="Predvolenpsmoodseku"/>
    <w:link w:val="Obyajntext"/>
    <w:uiPriority w:val="99"/>
    <w:rPr>
      <w:rFonts w:ascii="Courier New" w:eastAsia="Times New Roman" w:hAnsi="Courier New" w:cs="Times New Roman"/>
      <w:sz w:val="20"/>
      <w:szCs w:val="20"/>
      <w:lang w:eastAsia="sk-SK"/>
    </w:rPr>
  </w:style>
  <w:style w:type="character" w:styleId="Odkaznakomentr">
    <w:name w:val="annotation reference"/>
    <w:basedOn w:val="Predvolenpsmoodseku"/>
    <w:uiPriority w:val="99"/>
    <w:unhideWhenUsed/>
    <w:rPr>
      <w:sz w:val="16"/>
      <w:szCs w:val="16"/>
    </w:rPr>
  </w:style>
  <w:style w:type="paragraph" w:styleId="Textkomentra">
    <w:name w:val="annotation text"/>
    <w:basedOn w:val="Normlny"/>
    <w:link w:val="TextkomentraChar"/>
    <w:uiPriority w:val="99"/>
    <w:unhideWhenUsed/>
    <w:pPr>
      <w:spacing w:line="240" w:lineRule="auto"/>
    </w:pPr>
    <w:rPr>
      <w:sz w:val="20"/>
      <w:szCs w:val="20"/>
    </w:rPr>
  </w:style>
  <w:style w:type="character" w:customStyle="1" w:styleId="TextkomentraChar">
    <w:name w:val="Text komentára Char"/>
    <w:basedOn w:val="Predvolenpsmoodseku"/>
    <w:link w:val="Textkomentra"/>
    <w:uiPriority w:val="99"/>
    <w:rPr>
      <w:sz w:val="20"/>
      <w:szCs w:val="20"/>
    </w:rPr>
  </w:style>
  <w:style w:type="paragraph" w:styleId="Predmetkomentra">
    <w:name w:val="annotation subject"/>
    <w:basedOn w:val="Textkomentra"/>
    <w:next w:val="Textkomentra"/>
    <w:link w:val="PredmetkomentraChar"/>
    <w:uiPriority w:val="99"/>
    <w:semiHidden/>
    <w:unhideWhenUsed/>
    <w:rPr>
      <w:b/>
      <w:bCs/>
    </w:rPr>
  </w:style>
  <w:style w:type="character" w:customStyle="1" w:styleId="PredmetkomentraChar">
    <w:name w:val="Predmet komentára Char"/>
    <w:basedOn w:val="TextkomentraChar"/>
    <w:link w:val="Predmetkomentra"/>
    <w:uiPriority w:val="99"/>
    <w:semiHidden/>
    <w:rPr>
      <w:b/>
      <w:bCs/>
      <w:sz w:val="20"/>
      <w:szCs w:val="20"/>
    </w:rPr>
  </w:style>
  <w:style w:type="paragraph" w:styleId="Textbubliny">
    <w:name w:val="Balloon Text"/>
    <w:basedOn w:val="Normlny"/>
    <w:link w:val="TextbublinyChar"/>
    <w:uiPriority w:val="99"/>
    <w:semiHidden/>
    <w:unhideWhenUsed/>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Pr>
      <w:rFonts w:ascii="Segoe UI" w:hAnsi="Segoe UI" w:cs="Segoe UI"/>
      <w:sz w:val="18"/>
      <w:szCs w:val="18"/>
    </w:rPr>
  </w:style>
  <w:style w:type="table" w:styleId="Mriekatabuky">
    <w:name w:val="Table Grid"/>
    <w:basedOn w:val="Normlnatabuka"/>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obsahu">
    <w:name w:val="TOC Heading"/>
    <w:basedOn w:val="Nadpis1"/>
    <w:next w:val="Normlny"/>
    <w:uiPriority w:val="39"/>
    <w:unhideWhenUsed/>
    <w:qFormat/>
    <w:pPr>
      <w:spacing w:line="259" w:lineRule="auto"/>
      <w:outlineLvl w:val="9"/>
    </w:pPr>
    <w:rPr>
      <w:lang w:eastAsia="sk-SK"/>
    </w:rPr>
  </w:style>
  <w:style w:type="paragraph" w:styleId="Obsah2">
    <w:name w:val="toc 2"/>
    <w:basedOn w:val="Normlny"/>
    <w:next w:val="Normlny"/>
    <w:autoRedefine/>
    <w:uiPriority w:val="39"/>
    <w:unhideWhenUsed/>
    <w:pPr>
      <w:spacing w:after="100" w:line="259" w:lineRule="auto"/>
      <w:ind w:left="220"/>
    </w:pPr>
    <w:rPr>
      <w:rFonts w:eastAsiaTheme="minorEastAsia" w:cs="Times New Roman"/>
      <w:lang w:eastAsia="sk-SK"/>
    </w:rPr>
  </w:style>
  <w:style w:type="paragraph" w:styleId="Obsah1">
    <w:name w:val="toc 1"/>
    <w:basedOn w:val="Normlny"/>
    <w:next w:val="Normlny"/>
    <w:autoRedefine/>
    <w:uiPriority w:val="39"/>
    <w:unhideWhenUsed/>
    <w:pPr>
      <w:tabs>
        <w:tab w:val="right" w:leader="dot" w:pos="9062"/>
      </w:tabs>
      <w:spacing w:after="0" w:line="259" w:lineRule="auto"/>
      <w:ind w:left="709" w:hanging="709"/>
    </w:pPr>
    <w:rPr>
      <w:rFonts w:cs="Times New Roman"/>
      <w:b/>
      <w:noProof/>
      <w:lang w:eastAsia="sk-SK"/>
    </w:rPr>
  </w:style>
  <w:style w:type="paragraph" w:styleId="Obsah3">
    <w:name w:val="toc 3"/>
    <w:basedOn w:val="Normlny"/>
    <w:next w:val="Normlny"/>
    <w:autoRedefine/>
    <w:uiPriority w:val="39"/>
    <w:unhideWhenUsed/>
    <w:pPr>
      <w:spacing w:after="100" w:line="259" w:lineRule="auto"/>
      <w:ind w:left="440"/>
    </w:pPr>
    <w:rPr>
      <w:rFonts w:eastAsiaTheme="minorEastAsia" w:cs="Times New Roman"/>
      <w:lang w:eastAsia="sk-SK"/>
    </w:rPr>
  </w:style>
  <w:style w:type="character" w:customStyle="1" w:styleId="highlight">
    <w:name w:val="highlight"/>
    <w:basedOn w:val="Predvolenpsmoodseku"/>
  </w:style>
  <w:style w:type="character" w:customStyle="1" w:styleId="ra">
    <w:name w:val="ra"/>
    <w:basedOn w:val="Predvolenpsmoodseku"/>
  </w:style>
  <w:style w:type="paragraph" w:styleId="Hlavika">
    <w:name w:val="header"/>
    <w:basedOn w:val="Normlny"/>
    <w:link w:val="HlavikaChar"/>
    <w:uiPriority w:val="99"/>
    <w:unhideWhenUsed/>
    <w:pPr>
      <w:tabs>
        <w:tab w:val="center" w:pos="4536"/>
        <w:tab w:val="right" w:pos="9072"/>
      </w:tabs>
      <w:spacing w:after="0" w:line="240" w:lineRule="auto"/>
    </w:pPr>
  </w:style>
  <w:style w:type="character" w:customStyle="1" w:styleId="HlavikaChar">
    <w:name w:val="Hlavička Char"/>
    <w:basedOn w:val="Predvolenpsmoodseku"/>
    <w:link w:val="Hlavika"/>
    <w:uiPriority w:val="99"/>
  </w:style>
  <w:style w:type="paragraph" w:styleId="Pta">
    <w:name w:val="footer"/>
    <w:basedOn w:val="Normlny"/>
    <w:link w:val="PtaChar"/>
    <w:uiPriority w:val="99"/>
    <w:unhideWhenUsed/>
    <w:pPr>
      <w:tabs>
        <w:tab w:val="center" w:pos="4536"/>
        <w:tab w:val="right" w:pos="9072"/>
      </w:tabs>
      <w:spacing w:after="0" w:line="240" w:lineRule="auto"/>
    </w:pPr>
  </w:style>
  <w:style w:type="character" w:customStyle="1" w:styleId="PtaChar">
    <w:name w:val="Päta Char"/>
    <w:basedOn w:val="Predvolenpsmoodseku"/>
    <w:link w:val="Pta"/>
    <w:uiPriority w:val="99"/>
  </w:style>
  <w:style w:type="paragraph" w:styleId="Zarkazkladnhotextu">
    <w:name w:val="Body Text Indent"/>
    <w:basedOn w:val="Normlny"/>
    <w:link w:val="ZarkazkladnhotextuChar"/>
    <w:pPr>
      <w:spacing w:after="0" w:line="240" w:lineRule="auto"/>
      <w:ind w:left="360"/>
    </w:pPr>
    <w:rPr>
      <w:rFonts w:ascii="Tahoma" w:eastAsia="Times New Roman" w:hAnsi="Tahoma" w:cs="Times New Roman"/>
      <w:szCs w:val="20"/>
      <w:lang w:val="x-none" w:eastAsia="x-none"/>
    </w:rPr>
  </w:style>
  <w:style w:type="character" w:customStyle="1" w:styleId="ZarkazkladnhotextuChar">
    <w:name w:val="Zarážka základného textu Char"/>
    <w:basedOn w:val="Predvolenpsmoodseku"/>
    <w:link w:val="Zarkazkladnhotextu"/>
    <w:rPr>
      <w:rFonts w:ascii="Tahoma" w:eastAsia="Times New Roman" w:hAnsi="Tahoma" w:cs="Times New Roman"/>
      <w:szCs w:val="20"/>
      <w:lang w:val="x-none" w:eastAsia="x-none"/>
    </w:rPr>
  </w:style>
  <w:style w:type="character" w:customStyle="1" w:styleId="Bodytext">
    <w:name w:val="Body text_"/>
    <w:link w:val="Bodytext1"/>
    <w:uiPriority w:val="99"/>
    <w:locked/>
    <w:rPr>
      <w:sz w:val="18"/>
      <w:szCs w:val="18"/>
      <w:shd w:val="clear" w:color="auto" w:fill="FFFFFF"/>
    </w:rPr>
  </w:style>
  <w:style w:type="paragraph" w:customStyle="1" w:styleId="Bodytext1">
    <w:name w:val="Body text1"/>
    <w:basedOn w:val="Normlny"/>
    <w:link w:val="Bodytext"/>
    <w:uiPriority w:val="99"/>
    <w:pPr>
      <w:shd w:val="clear" w:color="auto" w:fill="FFFFFF"/>
      <w:spacing w:after="180" w:line="240" w:lineRule="atLeast"/>
      <w:ind w:hanging="1020"/>
    </w:pPr>
    <w:rPr>
      <w:sz w:val="18"/>
      <w:szCs w:val="18"/>
    </w:rPr>
  </w:style>
  <w:style w:type="paragraph" w:styleId="Zkladntext">
    <w:name w:val="Body Text"/>
    <w:basedOn w:val="Normlny"/>
    <w:link w:val="ZkladntextChar"/>
    <w:unhideWhenUsed/>
    <w:pPr>
      <w:spacing w:after="120"/>
    </w:pPr>
  </w:style>
  <w:style w:type="character" w:customStyle="1" w:styleId="ZkladntextChar">
    <w:name w:val="Základný text Char"/>
    <w:basedOn w:val="Predvolenpsmoodseku"/>
    <w:link w:val="Zkladntext"/>
  </w:style>
  <w:style w:type="paragraph" w:customStyle="1" w:styleId="wazzatext">
    <w:name w:val="wazza_text"/>
    <w:basedOn w:val="Normlny"/>
    <w:qFormat/>
    <w:pPr>
      <w:numPr>
        <w:numId w:val="4"/>
      </w:numPr>
      <w:spacing w:before="120" w:after="0" w:line="240" w:lineRule="auto"/>
      <w:jc w:val="both"/>
    </w:pPr>
    <w:rPr>
      <w:rFonts w:ascii="Arial" w:eastAsia="Times New Roman" w:hAnsi="Arial" w:cs="Arial"/>
      <w:sz w:val="20"/>
      <w:szCs w:val="20"/>
      <w:lang w:eastAsia="sk-SK"/>
    </w:rPr>
  </w:style>
  <w:style w:type="paragraph" w:styleId="Normlnywebov">
    <w:name w:val="Normal (Web)"/>
    <w:basedOn w:val="Normlny"/>
    <w:uiPriority w:val="99"/>
    <w:unhideWhenUsed/>
    <w:pPr>
      <w:spacing w:before="100" w:beforeAutospacing="1" w:after="100" w:afterAutospacing="1" w:line="240" w:lineRule="auto"/>
    </w:pPr>
    <w:rPr>
      <w:rFonts w:ascii="Times New Roman" w:hAnsi="Times New Roman" w:cs="Times New Roman"/>
      <w:sz w:val="24"/>
      <w:szCs w:val="24"/>
      <w:lang w:eastAsia="sk-SK"/>
    </w:rPr>
  </w:style>
  <w:style w:type="character" w:styleId="PouitHypertextovPrepojenie">
    <w:name w:val="FollowedHyperlink"/>
    <w:basedOn w:val="Predvolenpsmoodseku"/>
    <w:uiPriority w:val="99"/>
    <w:semiHidden/>
    <w:unhideWhenUsed/>
    <w:rPr>
      <w:color w:val="954F72" w:themeColor="followedHyperlink"/>
      <w:u w:val="single"/>
    </w:rPr>
  </w:style>
  <w:style w:type="paragraph" w:styleId="Textpoznmkypodiarou">
    <w:name w:val="footnote text"/>
    <w:aliases w:val="Text poznámky pod čiarou 007,_Poznámka pod čiarou,Text poznámky pod èiarou 007,Text poznámky pod eiarou 007,_Poznámka pod èiarou"/>
    <w:basedOn w:val="Normlny"/>
    <w:link w:val="TextpoznmkypodiarouChar"/>
    <w:uiPriority w:val="99"/>
    <w:unhideWhenUsed/>
    <w:pPr>
      <w:spacing w:after="0" w:line="240" w:lineRule="auto"/>
    </w:pPr>
    <w:rPr>
      <w:sz w:val="20"/>
      <w:szCs w:val="20"/>
    </w:rPr>
  </w:style>
  <w:style w:type="character" w:customStyle="1" w:styleId="TextpoznmkypodiarouChar">
    <w:name w:val="Text poznámky pod čiarou Char"/>
    <w:aliases w:val="Text poznámky pod čiarou 007 Char,_Poznámka pod čiarou Char,Text poznámky pod èiarou 007 Char,Text poznámky pod eiarou 007 Char,_Poznámka pod èiarou Char"/>
    <w:basedOn w:val="Predvolenpsmoodseku"/>
    <w:link w:val="Textpoznmkypodiarou"/>
    <w:uiPriority w:val="99"/>
    <w:rPr>
      <w:sz w:val="20"/>
      <w:szCs w:val="20"/>
    </w:rPr>
  </w:style>
  <w:style w:type="paragraph" w:customStyle="1" w:styleId="Zmluva-Clanok">
    <w:name w:val="Zmluva - Clanok"/>
    <w:basedOn w:val="Normlny"/>
    <w:autoRedefine/>
    <w:rsid w:val="00B83474"/>
    <w:pPr>
      <w:keepNext/>
      <w:keepLines/>
      <w:tabs>
        <w:tab w:val="left" w:pos="284"/>
      </w:tabs>
      <w:spacing w:after="0" w:line="240" w:lineRule="auto"/>
      <w:jc w:val="center"/>
    </w:pPr>
    <w:rPr>
      <w:rFonts w:ascii="Times New Roman" w:hAnsi="Times New Roman" w:cs="Times New Roman"/>
      <w:sz w:val="20"/>
      <w:szCs w:val="20"/>
    </w:rPr>
  </w:style>
  <w:style w:type="paragraph" w:customStyle="1" w:styleId="Zmluva-Normal-Indent2">
    <w:name w:val="Zmluva - Normal - Indent 2"/>
    <w:basedOn w:val="Normlny"/>
    <w:qFormat/>
    <w:pPr>
      <w:numPr>
        <w:numId w:val="5"/>
      </w:numPr>
      <w:tabs>
        <w:tab w:val="left" w:pos="994"/>
      </w:tabs>
      <w:spacing w:after="0" w:line="280" w:lineRule="atLeast"/>
      <w:jc w:val="both"/>
    </w:pPr>
    <w:rPr>
      <w:rFonts w:ascii="Times New Roman" w:eastAsia="Times New Roman" w:hAnsi="Times New Roman" w:cs="Times New Roman"/>
      <w:sz w:val="24"/>
      <w:szCs w:val="24"/>
      <w:lang w:eastAsia="cs-CZ"/>
    </w:rPr>
  </w:style>
  <w:style w:type="paragraph" w:customStyle="1" w:styleId="MLNadpislnku">
    <w:name w:val="ML Nadpis článku"/>
    <w:basedOn w:val="Normlny"/>
    <w:qFormat/>
    <w:pPr>
      <w:keepNext/>
      <w:numPr>
        <w:numId w:val="6"/>
      </w:numPr>
      <w:spacing w:before="480" w:after="120" w:line="280" w:lineRule="exact"/>
      <w:outlineLvl w:val="0"/>
    </w:pPr>
    <w:rPr>
      <w:rFonts w:cstheme="minorHAnsi"/>
      <w:b/>
    </w:rPr>
  </w:style>
  <w:style w:type="paragraph" w:customStyle="1" w:styleId="MLOdsek">
    <w:name w:val="ML Odsek"/>
    <w:basedOn w:val="Normlny"/>
    <w:link w:val="MLOdsekChar"/>
    <w:qFormat/>
    <w:pPr>
      <w:numPr>
        <w:ilvl w:val="1"/>
        <w:numId w:val="6"/>
      </w:numPr>
      <w:tabs>
        <w:tab w:val="left" w:pos="994"/>
      </w:tabs>
      <w:spacing w:after="0" w:line="280" w:lineRule="atLeast"/>
      <w:jc w:val="both"/>
    </w:pPr>
    <w:rPr>
      <w:rFonts w:ascii="Times New Roman" w:eastAsia="Times New Roman" w:hAnsi="Times New Roman" w:cs="Times New Roman"/>
      <w:sz w:val="24"/>
      <w:szCs w:val="24"/>
      <w:lang w:eastAsia="cs-CZ"/>
    </w:rPr>
  </w:style>
  <w:style w:type="character" w:customStyle="1" w:styleId="MLOdsekChar">
    <w:name w:val="ML Odsek Char"/>
    <w:basedOn w:val="Predvolenpsmoodseku"/>
    <w:link w:val="MLOdsek"/>
    <w:rPr>
      <w:rFonts w:ascii="Times New Roman" w:eastAsia="Times New Roman" w:hAnsi="Times New Roman" w:cs="Times New Roman"/>
      <w:sz w:val="24"/>
      <w:szCs w:val="24"/>
      <w:lang w:eastAsia="cs-CZ"/>
    </w:rPr>
  </w:style>
  <w:style w:type="character" w:customStyle="1" w:styleId="markedcontent">
    <w:name w:val="markedcontent"/>
    <w:basedOn w:val="Predvolenpsmoodseku"/>
  </w:style>
  <w:style w:type="character" w:customStyle="1" w:styleId="Nadpis2Char">
    <w:name w:val="Nadpis 2 Char"/>
    <w:aliases w:val="h2 Char,hlavicka Char,F2 Char,F21 Char,ASAPHeading 2 Char,Nadpis 2T Char,PA Major Section Char,2 Char,sub-sect Char,21 Char,sub-sect1 Char,22 Char,sub-sect2 Char,211 Char,sub-sect11 Char,Podkapitola1 Char,Nadpis kapitoly Char,V_Head2 Char"/>
    <w:basedOn w:val="Predvolenpsmoodseku"/>
    <w:link w:val="Nadpis2"/>
    <w:uiPriority w:val="9"/>
    <w:rPr>
      <w:rFonts w:ascii="Times New Roman" w:eastAsia="Times New Roman" w:hAnsi="Times New Roman" w:cs="Times New Roman"/>
      <w:sz w:val="24"/>
      <w:szCs w:val="24"/>
      <w:lang w:eastAsia="cs-CZ"/>
    </w:rPr>
  </w:style>
  <w:style w:type="character" w:customStyle="1" w:styleId="Nadpis3Char">
    <w:name w:val="Nadpis 3 Char"/>
    <w:aliases w:val="Záhlaví 3 Char,V_Head3 Char,V_Head31 Char,V_Head32 Char,Podkapitola2 Char,ASAPHeading 3 Char,Nadpis 3T Char,3Überschrift 3 Char,4Überschrift 3 Char,5Überschrift 3 Char,6Überschrift 3 Char,7Überschrift 3 Char,8Überschrift 3 Char,H3 Char"/>
    <w:basedOn w:val="Predvolenpsmoodseku"/>
    <w:link w:val="Nadpis3"/>
    <w:uiPriority w:val="9"/>
    <w:rPr>
      <w:rFonts w:ascii="Calibri" w:eastAsia="Times New Roman" w:hAnsi="Calibri" w:cs="Times New Roman"/>
      <w:szCs w:val="24"/>
      <w:lang w:eastAsia="cs-CZ"/>
    </w:rPr>
  </w:style>
  <w:style w:type="character" w:styleId="Siln">
    <w:name w:val="Strong"/>
    <w:basedOn w:val="Predvolenpsmoodseku"/>
    <w:uiPriority w:val="22"/>
    <w:qFormat/>
    <w:rPr>
      <w:b/>
      <w:bCs/>
    </w:rPr>
  </w:style>
  <w:style w:type="paragraph" w:customStyle="1" w:styleId="Ploha">
    <w:name w:val="Příloha"/>
    <w:basedOn w:val="Normlny"/>
    <w:uiPriority w:val="99"/>
    <w:pPr>
      <w:spacing w:after="120" w:line="280" w:lineRule="atLeast"/>
      <w:jc w:val="center"/>
    </w:pPr>
    <w:rPr>
      <w:rFonts w:ascii="Calibri" w:eastAsia="Times New Roman" w:hAnsi="Calibri" w:cs="Times New Roman"/>
      <w:b/>
      <w:bCs/>
      <w:sz w:val="36"/>
      <w:szCs w:val="36"/>
      <w:lang w:eastAsia="cs-CZ"/>
    </w:rPr>
  </w:style>
  <w:style w:type="paragraph" w:styleId="Nzov">
    <w:name w:val="Title"/>
    <w:basedOn w:val="Normlny"/>
    <w:next w:val="Normlny"/>
    <w:link w:val="NzovChar"/>
    <w:uiPriority w:val="10"/>
    <w:qFormat/>
    <w:pPr>
      <w:spacing w:after="120" w:line="240" w:lineRule="auto"/>
      <w:contextualSpacing/>
      <w:jc w:val="both"/>
    </w:pPr>
    <w:rPr>
      <w:rFonts w:asciiTheme="majorHAnsi" w:eastAsiaTheme="majorEastAsia" w:hAnsiTheme="majorHAnsi" w:cstheme="majorBidi"/>
      <w:spacing w:val="-10"/>
      <w:kern w:val="28"/>
      <w:sz w:val="56"/>
      <w:szCs w:val="56"/>
      <w:lang w:eastAsia="cs-CZ"/>
    </w:rPr>
  </w:style>
  <w:style w:type="character" w:customStyle="1" w:styleId="NzovChar">
    <w:name w:val="Názov Char"/>
    <w:basedOn w:val="Predvolenpsmoodseku"/>
    <w:link w:val="Nzov"/>
    <w:uiPriority w:val="10"/>
    <w:rPr>
      <w:rFonts w:asciiTheme="majorHAnsi" w:eastAsiaTheme="majorEastAsia" w:hAnsiTheme="majorHAnsi" w:cstheme="majorBidi"/>
      <w:spacing w:val="-10"/>
      <w:kern w:val="28"/>
      <w:sz w:val="56"/>
      <w:szCs w:val="56"/>
      <w:lang w:eastAsia="cs-CZ"/>
    </w:rPr>
  </w:style>
  <w:style w:type="paragraph" w:customStyle="1" w:styleId="DocSubName">
    <w:name w:val="DocSubName"/>
    <w:basedOn w:val="Podtitul"/>
    <w:pPr>
      <w:keepLines/>
      <w:numPr>
        <w:ilvl w:val="0"/>
      </w:numPr>
      <w:spacing w:before="120" w:after="0" w:line="240" w:lineRule="auto"/>
      <w:jc w:val="center"/>
      <w:outlineLvl w:val="1"/>
    </w:pPr>
    <w:rPr>
      <w:rFonts w:ascii="Times New Roman" w:eastAsia="Times New Roman" w:hAnsi="Times New Roman" w:cs="Times New Roman"/>
      <w:color w:val="auto"/>
      <w:spacing w:val="0"/>
      <w:sz w:val="48"/>
      <w:szCs w:val="48"/>
    </w:rPr>
  </w:style>
  <w:style w:type="paragraph" w:customStyle="1" w:styleId="Zmluva-Title">
    <w:name w:val="Zmluva - Title"/>
    <w:basedOn w:val="Nzov"/>
    <w:next w:val="Zmluva-Clanok"/>
    <w:autoRedefine/>
    <w:pPr>
      <w:contextualSpacing w:val="0"/>
      <w:jc w:val="center"/>
    </w:pPr>
    <w:rPr>
      <w:rFonts w:asciiTheme="minorHAnsi" w:eastAsia="Times New Roman" w:hAnsiTheme="minorHAnsi" w:cstheme="minorHAnsi"/>
      <w:b/>
      <w:spacing w:val="0"/>
      <w:kern w:val="0"/>
      <w:sz w:val="36"/>
      <w:szCs w:val="22"/>
    </w:rPr>
  </w:style>
  <w:style w:type="paragraph" w:styleId="Podtitul">
    <w:name w:val="Subtitle"/>
    <w:basedOn w:val="Normlny"/>
    <w:next w:val="Normlny"/>
    <w:link w:val="PodtitulChar"/>
    <w:uiPriority w:val="11"/>
    <w:qFormat/>
    <w:pPr>
      <w:numPr>
        <w:ilvl w:val="1"/>
      </w:numPr>
      <w:spacing w:after="160" w:line="280" w:lineRule="atLeast"/>
      <w:jc w:val="both"/>
    </w:pPr>
    <w:rPr>
      <w:rFonts w:eastAsiaTheme="minorEastAsia"/>
      <w:color w:val="5A5A5A" w:themeColor="text1" w:themeTint="A5"/>
      <w:spacing w:val="15"/>
      <w:lang w:eastAsia="cs-CZ"/>
    </w:rPr>
  </w:style>
  <w:style w:type="character" w:customStyle="1" w:styleId="PodtitulChar">
    <w:name w:val="Podtitul Char"/>
    <w:basedOn w:val="Predvolenpsmoodseku"/>
    <w:link w:val="Podtitul"/>
    <w:uiPriority w:val="11"/>
    <w:rPr>
      <w:rFonts w:eastAsiaTheme="minorEastAsia"/>
      <w:color w:val="5A5A5A" w:themeColor="text1" w:themeTint="A5"/>
      <w:spacing w:val="15"/>
      <w:lang w:eastAsia="cs-CZ"/>
    </w:rPr>
  </w:style>
  <w:style w:type="paragraph" w:customStyle="1" w:styleId="Zmluva-Normal">
    <w:name w:val="Zmluva - Normal"/>
    <w:basedOn w:val="Normlny"/>
    <w:link w:val="Zmluva-NormalChar"/>
    <w:autoRedefine/>
    <w:pPr>
      <w:tabs>
        <w:tab w:val="left" w:pos="284"/>
      </w:tabs>
      <w:spacing w:before="120" w:after="120" w:line="240" w:lineRule="auto"/>
      <w:ind w:left="284" w:hanging="284"/>
      <w:jc w:val="both"/>
    </w:pPr>
    <w:rPr>
      <w:rFonts w:eastAsia="Times New Roman" w:cstheme="minorHAnsi"/>
      <w:b/>
      <w:spacing w:val="1"/>
      <w:lang w:eastAsia="cs-CZ"/>
    </w:rPr>
  </w:style>
  <w:style w:type="character" w:customStyle="1" w:styleId="Zmluva-NormalChar">
    <w:name w:val="Zmluva - Normal Char"/>
    <w:link w:val="Zmluva-Normal"/>
    <w:rPr>
      <w:rFonts w:eastAsia="Times New Roman" w:cstheme="minorHAnsi"/>
      <w:b/>
      <w:spacing w:val="1"/>
      <w:lang w:eastAsia="cs-CZ"/>
    </w:rPr>
  </w:style>
  <w:style w:type="paragraph" w:styleId="Zoznamsodrkami">
    <w:name w:val="List Bullet"/>
    <w:basedOn w:val="Normlny"/>
    <w:pPr>
      <w:keepLines/>
      <w:numPr>
        <w:numId w:val="7"/>
      </w:numPr>
      <w:spacing w:before="120" w:after="120" w:line="240" w:lineRule="auto"/>
      <w:jc w:val="both"/>
    </w:pPr>
    <w:rPr>
      <w:rFonts w:ascii="Arial" w:eastAsia="Times New Roman" w:hAnsi="Arial" w:cs="Times New Roman"/>
      <w:sz w:val="20"/>
      <w:szCs w:val="20"/>
      <w:lang w:eastAsia="sk-SK"/>
    </w:rPr>
  </w:style>
  <w:style w:type="paragraph" w:customStyle="1" w:styleId="Zmluva-Normal-Indent1">
    <w:name w:val="Zmluva - Normal - Indent 1"/>
    <w:basedOn w:val="Normlny"/>
    <w:autoRedefine/>
    <w:pPr>
      <w:tabs>
        <w:tab w:val="left" w:pos="1276"/>
      </w:tabs>
      <w:spacing w:before="40" w:after="120" w:line="240" w:lineRule="auto"/>
      <w:ind w:left="1784"/>
      <w:jc w:val="both"/>
    </w:pPr>
    <w:rPr>
      <w:rFonts w:ascii="Tahoma" w:eastAsia="Times New Roman" w:hAnsi="Tahoma" w:cs="Tahoma"/>
      <w:sz w:val="20"/>
      <w:szCs w:val="20"/>
      <w:lang w:eastAsia="sk-SK"/>
    </w:rPr>
  </w:style>
  <w:style w:type="paragraph" w:styleId="Revzia">
    <w:name w:val="Revision"/>
    <w:hidden/>
    <w:uiPriority w:val="99"/>
    <w:semiHidden/>
    <w:pPr>
      <w:spacing w:after="0" w:line="240" w:lineRule="auto"/>
    </w:pPr>
    <w:rPr>
      <w:rFonts w:ascii="Times New Roman" w:eastAsia="Times New Roman" w:hAnsi="Times New Roman" w:cs="Times New Roman"/>
      <w:sz w:val="24"/>
      <w:szCs w:val="24"/>
      <w:lang w:val="cs-CZ" w:eastAsia="cs-CZ"/>
    </w:rPr>
  </w:style>
  <w:style w:type="paragraph" w:customStyle="1" w:styleId="Dosaenvzdln">
    <w:name w:val="Dosažené vzdělání"/>
    <w:basedOn w:val="Normlny"/>
    <w:uiPriority w:val="99"/>
    <w:pPr>
      <w:numPr>
        <w:numId w:val="8"/>
      </w:numPr>
      <w:spacing w:after="120" w:line="240" w:lineRule="auto"/>
    </w:pPr>
    <w:rPr>
      <w:rFonts w:ascii="Arial Narrow" w:eastAsia="Times New Roman" w:hAnsi="Arial Narrow" w:cs="Times New Roman"/>
      <w:szCs w:val="24"/>
      <w:lang w:eastAsia="sk-SK"/>
    </w:rPr>
  </w:style>
  <w:style w:type="paragraph" w:customStyle="1" w:styleId="Zmluva-Paragraf">
    <w:name w:val="Zmluva - Paragraf"/>
    <w:basedOn w:val="Normlny"/>
    <w:link w:val="Zmluva-ParagrafChar"/>
    <w:qFormat/>
    <w:pPr>
      <w:numPr>
        <w:numId w:val="9"/>
      </w:numPr>
      <w:spacing w:line="252" w:lineRule="exact"/>
      <w:jc w:val="both"/>
    </w:pPr>
    <w:rPr>
      <w:rFonts w:ascii="Arial Narrow" w:eastAsia="Times New Roman" w:hAnsi="Arial Narrow" w:cs="Arial Narrow"/>
      <w:lang w:eastAsia="sk-SK"/>
    </w:rPr>
  </w:style>
  <w:style w:type="character" w:customStyle="1" w:styleId="Zmluva-ParagrafChar">
    <w:name w:val="Zmluva - Paragraf Char"/>
    <w:basedOn w:val="Predvolenpsmoodseku"/>
    <w:link w:val="Zmluva-Paragraf"/>
    <w:rPr>
      <w:rFonts w:ascii="Arial Narrow" w:eastAsia="Times New Roman" w:hAnsi="Arial Narrow" w:cs="Arial Narrow"/>
      <w:lang w:eastAsia="sk-SK"/>
    </w:rPr>
  </w:style>
  <w:style w:type="character" w:styleId="Odkaznapoznmkupodiarou">
    <w:name w:val="footnote reference"/>
    <w:basedOn w:val="Predvolenpsmoodseku"/>
    <w:uiPriority w:val="99"/>
    <w:unhideWhenUsed/>
    <w:rPr>
      <w:vertAlign w:val="superscript"/>
    </w:rPr>
  </w:style>
  <w:style w:type="character" w:customStyle="1" w:styleId="Nevyrieenzmienka1">
    <w:name w:val="Nevyriešená zmienka1"/>
    <w:basedOn w:val="Predvolenpsmoodseku"/>
    <w:uiPriority w:val="99"/>
    <w:semiHidden/>
    <w:unhideWhenUsed/>
    <w:rPr>
      <w:color w:val="605E5C"/>
      <w:shd w:val="clear" w:color="auto" w:fill="E1DFDD"/>
    </w:rPr>
  </w:style>
  <w:style w:type="character" w:customStyle="1" w:styleId="apple-converted-space">
    <w:name w:val="apple-converted-space"/>
    <w:basedOn w:val="Predvolenpsmoodseku"/>
  </w:style>
  <w:style w:type="paragraph" w:customStyle="1" w:styleId="doc-ti">
    <w:name w:val="doc-ti"/>
    <w:basedOn w:val="Normlny"/>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numbering">
    <w:name w:val="numbering"/>
    <w:basedOn w:val="Normlny"/>
    <w:link w:val="numberingChar"/>
    <w:qFormat/>
    <w:pPr>
      <w:spacing w:after="40" w:line="259" w:lineRule="auto"/>
    </w:pPr>
    <w:rPr>
      <w:rFonts w:ascii="Calibri" w:eastAsia="Calibri" w:hAnsi="Calibri" w:cs="Times New Roman"/>
    </w:rPr>
  </w:style>
  <w:style w:type="character" w:customStyle="1" w:styleId="numberingChar">
    <w:name w:val="numbering Char"/>
    <w:link w:val="numbering"/>
    <w:rPr>
      <w:rFonts w:ascii="Calibri" w:eastAsia="Calibri" w:hAnsi="Calibri" w:cs="Times New Roman"/>
    </w:rPr>
  </w:style>
  <w:style w:type="character" w:customStyle="1" w:styleId="Nevyrieenzmienka2">
    <w:name w:val="Nevyriešená zmienka2"/>
    <w:basedOn w:val="Predvolenpsmoodseku"/>
    <w:uiPriority w:val="99"/>
    <w:semiHidden/>
    <w:unhideWhenUsed/>
    <w:rPr>
      <w:color w:val="605E5C"/>
      <w:shd w:val="clear" w:color="auto" w:fill="E1DFDD"/>
    </w:rPr>
  </w:style>
  <w:style w:type="character" w:customStyle="1" w:styleId="TextkomentraChar28">
    <w:name w:val="Text komentára Char28"/>
    <w:basedOn w:val="Predvolenpsmoodseku"/>
    <w:uiPriority w:val="99"/>
    <w:semiHidden/>
    <w:rPr>
      <w:rFonts w:ascii="Arial" w:hAnsi="Arial" w:cs="Times New Roman"/>
      <w:lang w:val="x-none" w:eastAsia="cs-CZ"/>
    </w:rPr>
  </w:style>
  <w:style w:type="numbering" w:customStyle="1" w:styleId="tl4">
    <w:name w:val="Štýl4"/>
    <w:uiPriority w:val="99"/>
    <w:pPr>
      <w:numPr>
        <w:numId w:val="10"/>
      </w:numPr>
    </w:pPr>
  </w:style>
  <w:style w:type="character" w:customStyle="1" w:styleId="TextkomentraChar1">
    <w:name w:val="Text komentára Char1"/>
    <w:uiPriority w:val="99"/>
    <w:locked/>
    <w:rPr>
      <w:lang w:val="en-GB" w:eastAsia="en-GB"/>
    </w:rPr>
  </w:style>
  <w:style w:type="numbering" w:customStyle="1" w:styleId="tl5">
    <w:name w:val="Štýl5"/>
    <w:pPr>
      <w:numPr>
        <w:numId w:val="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1228514">
      <w:bodyDiv w:val="1"/>
      <w:marLeft w:val="0"/>
      <w:marRight w:val="0"/>
      <w:marTop w:val="0"/>
      <w:marBottom w:val="0"/>
      <w:divBdr>
        <w:top w:val="none" w:sz="0" w:space="0" w:color="auto"/>
        <w:left w:val="none" w:sz="0" w:space="0" w:color="auto"/>
        <w:bottom w:val="none" w:sz="0" w:space="0" w:color="auto"/>
        <w:right w:val="none" w:sz="0" w:space="0" w:color="auto"/>
      </w:divBdr>
    </w:div>
    <w:div w:id="1483230452">
      <w:bodyDiv w:val="1"/>
      <w:marLeft w:val="0"/>
      <w:marRight w:val="0"/>
      <w:marTop w:val="0"/>
      <w:marBottom w:val="0"/>
      <w:divBdr>
        <w:top w:val="none" w:sz="0" w:space="0" w:color="auto"/>
        <w:left w:val="none" w:sz="0" w:space="0" w:color="auto"/>
        <w:bottom w:val="none" w:sz="0" w:space="0" w:color="auto"/>
        <w:right w:val="none" w:sz="0" w:space="0" w:color="auto"/>
      </w:divBdr>
    </w:div>
    <w:div w:id="1499730725">
      <w:bodyDiv w:val="1"/>
      <w:marLeft w:val="0"/>
      <w:marRight w:val="0"/>
      <w:marTop w:val="0"/>
      <w:marBottom w:val="0"/>
      <w:divBdr>
        <w:top w:val="none" w:sz="0" w:space="0" w:color="auto"/>
        <w:left w:val="none" w:sz="0" w:space="0" w:color="auto"/>
        <w:bottom w:val="none" w:sz="0" w:space="0" w:color="auto"/>
        <w:right w:val="none" w:sz="0" w:space="0" w:color="auto"/>
      </w:divBdr>
    </w:div>
    <w:div w:id="1775663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rri.gov.sk/sekcie/informatizacia/riadenie-kvality-qa/riadenie-kvality-qa/index.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faktury.BB@svp.sk" TargetMode="External"/><Relationship Id="rId4" Type="http://schemas.openxmlformats.org/officeDocument/2006/relationships/settings" Target="settings.xml"/><Relationship Id="rId9" Type="http://schemas.openxmlformats.org/officeDocument/2006/relationships/hyperlink" Target="https://www.csirt.gov.sk/metodika-zabezpecenia-ikt.html"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77765D-AEF9-4A17-8FCD-E872A4E1A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27</Pages>
  <Words>17861</Words>
  <Characters>101810</Characters>
  <Application>Microsoft Office Word</Application>
  <DocSecurity>0</DocSecurity>
  <Lines>848</Lines>
  <Paragraphs>238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119433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Mrázová Zuzana</dc:creator>
  <cp:keywords/>
  <dc:description/>
  <cp:lastModifiedBy>Chovanová Stela</cp:lastModifiedBy>
  <cp:revision>24</cp:revision>
  <cp:lastPrinted>2019-09-11T08:14:00Z</cp:lastPrinted>
  <dcterms:created xsi:type="dcterms:W3CDTF">2023-03-01T09:22:00Z</dcterms:created>
  <dcterms:modified xsi:type="dcterms:W3CDTF">2023-03-01T13:11:00Z</dcterms:modified>
</cp:coreProperties>
</file>