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07" w:rsidRPr="002B6507" w:rsidRDefault="002B6507" w:rsidP="002B6507">
      <w:pPr>
        <w:pStyle w:val="Odsekzoznamu"/>
        <w:numPr>
          <w:ilvl w:val="0"/>
          <w:numId w:val="1"/>
        </w:numPr>
        <w:rPr>
          <w:rFonts w:cstheme="minorHAnsi"/>
          <w:b/>
          <w:color w:val="333333"/>
          <w:shd w:val="clear" w:color="auto" w:fill="FFFFFF"/>
        </w:rPr>
      </w:pP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2B6507" w:rsidRDefault="002B6507" w:rsidP="002B6507">
      <w:pPr>
        <w:spacing w:after="0"/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 xml:space="preserve">V zmluve o dielo, článok III. Cena diela, spôsob fakturácie a platobné podmienky, bod 3.3 sa uvádza: „Zhotoviteľ prehlasuje, že rozpočet (Príloha č. 1) bol vypracovaný na základe výkazu výmer </w:t>
      </w:r>
      <w:r>
        <w:rPr>
          <w:rFonts w:cstheme="minorHAnsi"/>
          <w:color w:val="333333"/>
          <w:shd w:val="clear" w:color="auto" w:fill="FFFFFF"/>
        </w:rPr>
        <w:t xml:space="preserve">                            </w:t>
      </w:r>
      <w:r w:rsidRPr="002B6507">
        <w:rPr>
          <w:rFonts w:cstheme="minorHAnsi"/>
          <w:color w:val="333333"/>
          <w:shd w:val="clear" w:color="auto" w:fill="FFFFFF"/>
        </w:rPr>
        <w:t>z Projektovej dokumentácie. Zhotoviteľ nemá nárok na navýšenie ceny Diela z dôvodu chybného ocenenia výkazu výmer.“</w:t>
      </w:r>
    </w:p>
    <w:p w:rsidR="002B6507" w:rsidRDefault="002B6507" w:rsidP="00E87AFA">
      <w:pPr>
        <w:spacing w:after="0"/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>Podľa § 42 Súťažné podklady ods. 1 sú súťažné podklady písomné, grafické alebo iné podklady obsahujúce podrobné vymedzenie predmetu zákazky. V súťažných podkladoch verejný obstarávateľ a obstarávateľ uvedú všetky okolnosti, ktoré budú dôležité na plnenie zmluvy</w:t>
      </w:r>
      <w:r>
        <w:rPr>
          <w:rFonts w:cstheme="minorHAnsi"/>
          <w:color w:val="333333"/>
          <w:shd w:val="clear" w:color="auto" w:fill="FFFFFF"/>
        </w:rPr>
        <w:t xml:space="preserve">                          </w:t>
      </w:r>
      <w:r w:rsidRPr="002B6507">
        <w:rPr>
          <w:rFonts w:cstheme="minorHAnsi"/>
          <w:color w:val="333333"/>
          <w:shd w:val="clear" w:color="auto" w:fill="FFFFFF"/>
        </w:rPr>
        <w:t xml:space="preserve"> a vypracovanie ponuky....Predmet zákazky musí verejný obstarávateľ a obstarávateľ opísať jednoznačne, úplne a nestranne na základe technických požiadaviek. V súlade s metodickým usmernením Úradu pre verejné obstarávanie v prípade zadávania zákazky na uskutočnenie stavebných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prác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>je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 vhodné,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aby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uchádzačom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alebo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 xml:space="preserve">záujemcom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>bola</w:t>
      </w:r>
      <w:r w:rsidR="00E87AFA">
        <w:rPr>
          <w:rFonts w:cstheme="minorHAnsi"/>
          <w:color w:val="333333"/>
          <w:shd w:val="clear" w:color="auto" w:fill="FFFFFF"/>
        </w:rPr>
        <w:t xml:space="preserve">  </w:t>
      </w:r>
      <w:r w:rsidRPr="002B6507">
        <w:rPr>
          <w:rFonts w:cstheme="minorHAnsi"/>
          <w:color w:val="333333"/>
          <w:shd w:val="clear" w:color="auto" w:fill="FFFFFF"/>
        </w:rPr>
        <w:t xml:space="preserve"> predložená </w:t>
      </w:r>
      <w:r w:rsidR="00E87AFA"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>projektová</w:t>
      </w:r>
    </w:p>
    <w:p w:rsidR="002B6507" w:rsidRDefault="002B6507" w:rsidP="00E87AFA">
      <w:pPr>
        <w:spacing w:after="0"/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 xml:space="preserve"> dokumentácia v takom stupni rozpracovanosti, aby mohla byť podkladom pre vypracovanie podrobného výkazu výmer a tento bol uchádzačom poskytnutý.</w:t>
      </w:r>
    </w:p>
    <w:p w:rsidR="002B6507" w:rsidRDefault="002B6507" w:rsidP="002B6507">
      <w:pPr>
        <w:spacing w:after="0"/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 xml:space="preserve">V súlade s rozhodnutiami Úradu pre verejné obstarávanie súťažné podklady musia zahrňovať všetky konkrétne požiadavky verejného obstarávateľa týkajúce sa predmetu zákazky, spôsobu tvorby a úpravy ceny, obchodných a ostatných podmienok, nesmú obsahovať rozporuplné podmienky a za ich obsah zodpovedá verejný obstarávateľ, ktorý súťažné podklady vypracoval </w:t>
      </w:r>
      <w:r>
        <w:rPr>
          <w:rFonts w:cstheme="minorHAnsi"/>
          <w:color w:val="333333"/>
          <w:shd w:val="clear" w:color="auto" w:fill="FFFFFF"/>
        </w:rPr>
        <w:t xml:space="preserve">                  </w:t>
      </w:r>
      <w:r w:rsidRPr="002B6507">
        <w:rPr>
          <w:rFonts w:cstheme="minorHAnsi"/>
          <w:color w:val="333333"/>
          <w:shd w:val="clear" w:color="auto" w:fill="FFFFFF"/>
        </w:rPr>
        <w:t>a poskytol uchádzačom. V procese verejného obstarávania a ani v procese realizácie diela nie je možné prenášať na uchádzačov alebo zhotoviteľa povinnosť vykonávania kontroly správnosti, úplnosti a súladu jednotlivých častí súťažných podkladov a podkladov k realizácii. Verejný obstarávateľ je v zmysle zákona povinný poskytnúť uchádzačom také podklady, ktorých výsledkom budú navzájom porovnateľné ponuky uchádzačov.</w:t>
      </w:r>
    </w:p>
    <w:p w:rsidR="002B6507" w:rsidRDefault="002B6507" w:rsidP="002B6507">
      <w:pPr>
        <w:spacing w:after="0"/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 xml:space="preserve">Žiadame VO verejného obstarávateľa o </w:t>
      </w:r>
      <w:r w:rsidRPr="003B6159">
        <w:rPr>
          <w:rFonts w:cstheme="minorHAnsi"/>
          <w:color w:val="333333"/>
          <w:shd w:val="clear" w:color="auto" w:fill="FFFFFF"/>
        </w:rPr>
        <w:t>odstránenie diskriminačných podmienok uvedených                         v článku III Cena diela, spôsob fakturácie a platobné podmienky, bod 3.3.</w:t>
      </w:r>
    </w:p>
    <w:p w:rsidR="002B6507" w:rsidRPr="002B6507" w:rsidRDefault="002B6507" w:rsidP="002B6507">
      <w:pPr>
        <w:spacing w:after="0"/>
        <w:ind w:left="360"/>
        <w:jc w:val="both"/>
        <w:rPr>
          <w:rFonts w:cstheme="minorHAnsi"/>
          <w:b/>
          <w:color w:val="333333"/>
        </w:rPr>
      </w:pPr>
    </w:p>
    <w:p w:rsidR="002B6507" w:rsidRDefault="002B6507" w:rsidP="00692773">
      <w:pPr>
        <w:spacing w:after="0"/>
        <w:ind w:left="360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692773" w:rsidRPr="00692773" w:rsidRDefault="00692773" w:rsidP="00786AC4">
      <w:pPr>
        <w:spacing w:after="0" w:line="240" w:lineRule="auto"/>
        <w:ind w:left="426"/>
        <w:jc w:val="both"/>
        <w:rPr>
          <w:rFonts w:cstheme="minorHAnsi"/>
          <w:i/>
          <w:color w:val="FF0000"/>
          <w:szCs w:val="20"/>
        </w:rPr>
      </w:pPr>
      <w:r w:rsidRPr="00692773">
        <w:rPr>
          <w:rFonts w:cstheme="minorHAnsi"/>
          <w:i/>
          <w:color w:val="FF0000"/>
        </w:rPr>
        <w:t xml:space="preserve">Verejný obstarávateľ v zmysle </w:t>
      </w:r>
      <w:r w:rsidRPr="00692773">
        <w:rPr>
          <w:rFonts w:cstheme="minorHAnsi"/>
          <w:i/>
          <w:color w:val="FF0000"/>
          <w:shd w:val="clear" w:color="auto" w:fill="FFFFFF"/>
        </w:rPr>
        <w:t>v Čl. III. Cena diela, spôsob fakturácie a platobné podmienky (</w:t>
      </w:r>
      <w:proofErr w:type="spellStart"/>
      <w:r w:rsidRPr="00692773">
        <w:rPr>
          <w:rFonts w:cstheme="minorHAnsi"/>
          <w:i/>
          <w:color w:val="FF0000"/>
          <w:shd w:val="clear" w:color="auto" w:fill="FFFFFF"/>
        </w:rPr>
        <w:t>ZoD</w:t>
      </w:r>
      <w:proofErr w:type="spellEnd"/>
      <w:r w:rsidRPr="00692773">
        <w:rPr>
          <w:rFonts w:cstheme="minorHAnsi"/>
          <w:i/>
          <w:color w:val="FF0000"/>
          <w:shd w:val="clear" w:color="auto" w:fill="FFFFFF"/>
        </w:rPr>
        <w:t>), bodu 3.3.</w:t>
      </w:r>
      <w:r w:rsidRPr="00692773">
        <w:rPr>
          <w:rFonts w:cstheme="minorHAnsi"/>
          <w:i/>
          <w:color w:val="FF0000"/>
        </w:rPr>
        <w:t xml:space="preserve"> požaduje len, aby: </w:t>
      </w:r>
      <w:r w:rsidRPr="00692773">
        <w:rPr>
          <w:rFonts w:cstheme="minorHAnsi"/>
          <w:i/>
          <w:color w:val="FF0000"/>
          <w:szCs w:val="20"/>
        </w:rPr>
        <w:t xml:space="preserve">Zhotoviteľ deklaroval, že  rozpočet (Príloha č. 1 k </w:t>
      </w:r>
      <w:proofErr w:type="spellStart"/>
      <w:r w:rsidRPr="00692773">
        <w:rPr>
          <w:rFonts w:cstheme="minorHAnsi"/>
          <w:i/>
          <w:color w:val="FF0000"/>
          <w:szCs w:val="20"/>
        </w:rPr>
        <w:t>ZoD</w:t>
      </w:r>
      <w:proofErr w:type="spellEnd"/>
      <w:r w:rsidRPr="00692773">
        <w:rPr>
          <w:rFonts w:cstheme="minorHAnsi"/>
          <w:i/>
          <w:color w:val="FF0000"/>
          <w:szCs w:val="20"/>
        </w:rPr>
        <w:t>) bol vypracovaný na základe poskytnutého Výkazu-výmer z Projektovej dokumentácie stavby, ktorú poskytne verejný obstarávateľ v plnom rozsahu všetkým záujemcom v užšej súťaži.</w:t>
      </w:r>
      <w:r w:rsidR="00AB6A50">
        <w:rPr>
          <w:rFonts w:cstheme="minorHAnsi"/>
          <w:i/>
          <w:color w:val="FF0000"/>
          <w:szCs w:val="20"/>
        </w:rPr>
        <w:t xml:space="preserve"> Verejný obstarávateľ týmto bodom sleduje Vami spomínaný názor že </w:t>
      </w:r>
      <w:r w:rsidR="00AB6A50" w:rsidRPr="003B6159">
        <w:rPr>
          <w:rFonts w:cstheme="minorHAnsi"/>
          <w:i/>
          <w:color w:val="FF0000"/>
          <w:shd w:val="clear" w:color="auto" w:fill="FFFFFF"/>
        </w:rPr>
        <w:t>Verejný obstarávateľ je v zmysle zákona povinný poskytnúť</w:t>
      </w:r>
      <w:r w:rsidR="003B6159">
        <w:rPr>
          <w:rFonts w:cstheme="minorHAnsi"/>
          <w:i/>
          <w:color w:val="FF0000"/>
          <w:shd w:val="clear" w:color="auto" w:fill="FFFFFF"/>
        </w:rPr>
        <w:t xml:space="preserve"> záujemcom</w:t>
      </w:r>
      <w:r w:rsidR="00AB6A50" w:rsidRPr="003B6159">
        <w:rPr>
          <w:rFonts w:cstheme="minorHAnsi"/>
          <w:i/>
          <w:color w:val="FF0000"/>
          <w:shd w:val="clear" w:color="auto" w:fill="FFFFFF"/>
        </w:rPr>
        <w:t xml:space="preserve"> také podklady, ktorých výsledkom budú navzájom porovnateľné ponuky uchádzačov.</w:t>
      </w:r>
      <w:r w:rsidRPr="003B6159">
        <w:rPr>
          <w:rFonts w:cstheme="minorHAnsi"/>
          <w:i/>
          <w:color w:val="FF0000"/>
          <w:szCs w:val="20"/>
        </w:rPr>
        <w:t xml:space="preserve"> Zhotoviteľ tak nebude mať </w:t>
      </w:r>
      <w:r w:rsidR="003B6159">
        <w:rPr>
          <w:rFonts w:cstheme="minorHAnsi"/>
          <w:i/>
          <w:color w:val="FF0000"/>
          <w:szCs w:val="20"/>
        </w:rPr>
        <w:t xml:space="preserve">nárok </w:t>
      </w:r>
      <w:r w:rsidRPr="003B6159">
        <w:rPr>
          <w:rFonts w:cstheme="minorHAnsi"/>
          <w:i/>
          <w:color w:val="FF0000"/>
          <w:szCs w:val="20"/>
        </w:rPr>
        <w:t xml:space="preserve">potom na príp. navýšenie ceny Diela z dôvodu </w:t>
      </w:r>
      <w:r w:rsidRPr="00692773">
        <w:rPr>
          <w:rFonts w:cstheme="minorHAnsi"/>
          <w:i/>
          <w:color w:val="FF0000"/>
          <w:szCs w:val="20"/>
        </w:rPr>
        <w:t>nesprávneho, či chybného ocenenia Výkazu- výmer</w:t>
      </w:r>
      <w:r w:rsidR="00AB6A50">
        <w:rPr>
          <w:rFonts w:cstheme="minorHAnsi"/>
          <w:i/>
          <w:color w:val="FF0000"/>
          <w:szCs w:val="20"/>
        </w:rPr>
        <w:t>, nakoľko za svoju ponuku zodpovedá uchádzač a teda aj za jej správne vypracovanie</w:t>
      </w:r>
      <w:r w:rsidR="003B6159">
        <w:rPr>
          <w:rFonts w:cstheme="minorHAnsi"/>
          <w:i/>
          <w:color w:val="FF0000"/>
          <w:szCs w:val="20"/>
        </w:rPr>
        <w:t>.</w:t>
      </w:r>
    </w:p>
    <w:p w:rsidR="00786AC4" w:rsidRDefault="00786AC4" w:rsidP="002B6507">
      <w:pPr>
        <w:ind w:left="360"/>
        <w:rPr>
          <w:rFonts w:cstheme="minorHAnsi"/>
          <w:color w:val="333333"/>
          <w:shd w:val="clear" w:color="auto" w:fill="FFFFFF"/>
        </w:rPr>
      </w:pPr>
    </w:p>
    <w:p w:rsidR="002B6507" w:rsidRPr="002B6507" w:rsidRDefault="002B6507" w:rsidP="002B6507">
      <w:pPr>
        <w:ind w:left="360"/>
        <w:rPr>
          <w:rFonts w:cstheme="minorHAnsi"/>
          <w:b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 xml:space="preserve">2. </w:t>
      </w: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2B6507" w:rsidRDefault="002B6507" w:rsidP="002B6507">
      <w:pPr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>Verejný obstarávateľ v rámci ponuky v zmysle bodu 16.1.2 súťažných podkladov predložiť aj plnú moc.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2B6507">
        <w:rPr>
          <w:rFonts w:cstheme="minorHAnsi"/>
          <w:color w:val="333333"/>
          <w:shd w:val="clear" w:color="auto" w:fill="FFFFFF"/>
        </w:rPr>
        <w:t>Ak táto plná moc bola predložená v rámci zmluvy o združení v prvom kole užšej súťaže trvá obstarávateľ na jej opätovnom predložení?</w:t>
      </w:r>
    </w:p>
    <w:p w:rsidR="002B6507" w:rsidRDefault="002B6507" w:rsidP="002B6507">
      <w:pPr>
        <w:spacing w:after="0"/>
        <w:ind w:left="360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2B6507" w:rsidRPr="002B6507" w:rsidRDefault="002B6507" w:rsidP="00270DEC">
      <w:pPr>
        <w:spacing w:after="0"/>
        <w:ind w:left="360"/>
        <w:jc w:val="both"/>
        <w:rPr>
          <w:rFonts w:cstheme="minorHAnsi"/>
          <w:i/>
          <w:color w:val="FF0000"/>
        </w:rPr>
      </w:pPr>
      <w:r w:rsidRPr="002B6507">
        <w:rPr>
          <w:rFonts w:cstheme="minorHAnsi"/>
          <w:i/>
          <w:color w:val="FF0000"/>
        </w:rPr>
        <w:t xml:space="preserve">Pokiaľ bola táto plná moc z Vašej strany  predložená </w:t>
      </w:r>
      <w:r>
        <w:rPr>
          <w:rFonts w:cstheme="minorHAnsi"/>
          <w:i/>
          <w:color w:val="FF0000"/>
        </w:rPr>
        <w:t xml:space="preserve">už </w:t>
      </w:r>
      <w:r w:rsidRPr="002B6507">
        <w:rPr>
          <w:rFonts w:cstheme="minorHAnsi"/>
          <w:i/>
          <w:color w:val="FF0000"/>
        </w:rPr>
        <w:t>v rámci predkladani</w:t>
      </w:r>
      <w:r>
        <w:rPr>
          <w:rFonts w:cstheme="minorHAnsi"/>
          <w:i/>
          <w:color w:val="FF0000"/>
        </w:rPr>
        <w:t>a</w:t>
      </w:r>
      <w:r w:rsidRPr="002B6507">
        <w:rPr>
          <w:rFonts w:cstheme="minorHAnsi"/>
          <w:i/>
          <w:color w:val="FF0000"/>
        </w:rPr>
        <w:t xml:space="preserve"> dokladov v prvom kole užšej súťaže</w:t>
      </w:r>
      <w:r w:rsidR="00270DEC">
        <w:rPr>
          <w:rFonts w:cstheme="minorHAnsi"/>
          <w:i/>
          <w:color w:val="FF0000"/>
        </w:rPr>
        <w:t xml:space="preserve"> pre splnenie podmienok účasti vo verejnom obstarávaní</w:t>
      </w:r>
      <w:r w:rsidRPr="002B6507">
        <w:rPr>
          <w:rFonts w:cstheme="minorHAnsi"/>
          <w:i/>
          <w:color w:val="FF0000"/>
        </w:rPr>
        <w:t xml:space="preserve">, nie je potrebné  predkladať </w:t>
      </w:r>
      <w:r w:rsidR="00270DEC">
        <w:rPr>
          <w:rFonts w:cstheme="minorHAnsi"/>
          <w:i/>
          <w:color w:val="FF0000"/>
        </w:rPr>
        <w:t xml:space="preserve">ju už potom aj vo fáze predkladania ponúk. </w:t>
      </w:r>
    </w:p>
    <w:p w:rsidR="002B6507" w:rsidRPr="002B6507" w:rsidRDefault="002B6507" w:rsidP="002B6507">
      <w:pPr>
        <w:ind w:left="360"/>
        <w:rPr>
          <w:rFonts w:cstheme="minorHAnsi"/>
          <w:b/>
          <w:color w:val="333333"/>
          <w:shd w:val="clear" w:color="auto" w:fill="FFFFFF"/>
        </w:rPr>
      </w:pPr>
      <w:r w:rsidRPr="002B6507">
        <w:rPr>
          <w:rFonts w:cstheme="minorHAnsi"/>
          <w:color w:val="333333"/>
        </w:rPr>
        <w:lastRenderedPageBreak/>
        <w:br/>
      </w:r>
      <w:r w:rsidRPr="002B6507">
        <w:rPr>
          <w:rFonts w:cstheme="minorHAnsi"/>
          <w:color w:val="333333"/>
          <w:shd w:val="clear" w:color="auto" w:fill="FFFFFF"/>
        </w:rPr>
        <w:t xml:space="preserve">3. </w:t>
      </w: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755688" w:rsidRPr="002B6507" w:rsidRDefault="002B6507" w:rsidP="00097EE2">
      <w:pPr>
        <w:ind w:left="360"/>
        <w:jc w:val="both"/>
        <w:rPr>
          <w:rFonts w:cstheme="minorHAnsi"/>
          <w:color w:val="333333"/>
          <w:shd w:val="clear" w:color="auto" w:fill="FFFFFF"/>
        </w:rPr>
      </w:pPr>
      <w:r w:rsidRPr="002B6507">
        <w:rPr>
          <w:rFonts w:cstheme="minorHAnsi"/>
          <w:color w:val="333333"/>
          <w:shd w:val="clear" w:color="auto" w:fill="FFFFFF"/>
        </w:rPr>
        <w:t>Verejný obstarávateľ požaduje v zmysle bodu 16.1.14 predložiť Kópiu ponuky v elektronickom formáte (napr. na CD nosiči) pre potreby zverejnenia na UVO. Žiada verejný obstarávateľ ešte dodatočné predloženie celej ponuky na CD alebo postačuje predloženie elektronickej ponuky</w:t>
      </w:r>
      <w:r w:rsidR="00097EE2">
        <w:rPr>
          <w:rFonts w:cstheme="minorHAnsi"/>
          <w:color w:val="333333"/>
          <w:shd w:val="clear" w:color="auto" w:fill="FFFFFF"/>
        </w:rPr>
        <w:t xml:space="preserve">                   </w:t>
      </w:r>
      <w:r w:rsidRPr="002B6507">
        <w:rPr>
          <w:rFonts w:cstheme="minorHAnsi"/>
          <w:color w:val="333333"/>
          <w:shd w:val="clear" w:color="auto" w:fill="FFFFFF"/>
        </w:rPr>
        <w:t xml:space="preserve"> v rámci systému JOSEPHINE anonymizovanú v zmysle zákona č. 18/2018 Z. z. o ochrane osobných údajov a o zmene a doplnení niektorých zákonov?</w:t>
      </w:r>
    </w:p>
    <w:p w:rsidR="002B6507" w:rsidRPr="002B6507" w:rsidRDefault="002B6507" w:rsidP="002B6507">
      <w:pPr>
        <w:spacing w:after="0"/>
        <w:ind w:left="360"/>
        <w:rPr>
          <w:rFonts w:cstheme="minorHAnsi"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C74CDB" w:rsidRDefault="002B6507" w:rsidP="00AA555F">
      <w:pPr>
        <w:spacing w:after="0"/>
        <w:ind w:left="360"/>
        <w:jc w:val="both"/>
        <w:rPr>
          <w:rFonts w:cstheme="minorHAnsi"/>
          <w:i/>
          <w:color w:val="FF0000"/>
        </w:rPr>
      </w:pPr>
      <w:r w:rsidRPr="00097EE2">
        <w:rPr>
          <w:rFonts w:cstheme="minorHAnsi"/>
          <w:i/>
          <w:color w:val="FF0000"/>
        </w:rPr>
        <w:t xml:space="preserve">Verejný obstarávateľ je povinný  </w:t>
      </w:r>
      <w:r w:rsidR="00AA555F">
        <w:rPr>
          <w:rFonts w:cstheme="minorHAnsi"/>
          <w:i/>
          <w:color w:val="FF0000"/>
        </w:rPr>
        <w:t xml:space="preserve">v zmysle § 64 ods.1 písm. b) ZVO </w:t>
      </w:r>
      <w:r w:rsidR="00AA555F" w:rsidRPr="00097EE2">
        <w:rPr>
          <w:rFonts w:cstheme="minorHAnsi"/>
          <w:i/>
          <w:color w:val="FF0000"/>
        </w:rPr>
        <w:t xml:space="preserve">zverejniť </w:t>
      </w:r>
      <w:r w:rsidRPr="00097EE2">
        <w:rPr>
          <w:rFonts w:cstheme="minorHAnsi"/>
          <w:i/>
          <w:color w:val="FF0000"/>
        </w:rPr>
        <w:t>aj ponuky všetkých uchádzačov v</w:t>
      </w:r>
      <w:r w:rsidR="00BF2BA2">
        <w:rPr>
          <w:rFonts w:cstheme="minorHAnsi"/>
          <w:i/>
          <w:color w:val="FF0000"/>
        </w:rPr>
        <w:t xml:space="preserve">o svojom </w:t>
      </w:r>
      <w:r w:rsidRPr="00097EE2">
        <w:rPr>
          <w:rFonts w:cstheme="minorHAnsi"/>
          <w:i/>
          <w:color w:val="FF0000"/>
        </w:rPr>
        <w:t xml:space="preserve">profile  </w:t>
      </w:r>
      <w:r w:rsidR="00AA555F">
        <w:rPr>
          <w:rFonts w:cstheme="minorHAnsi"/>
          <w:i/>
          <w:color w:val="FF0000"/>
        </w:rPr>
        <w:t xml:space="preserve">na </w:t>
      </w:r>
      <w:r w:rsidRPr="00097EE2">
        <w:rPr>
          <w:rFonts w:cstheme="minorHAnsi"/>
          <w:i/>
          <w:color w:val="FF0000"/>
        </w:rPr>
        <w:t>ÚVO</w:t>
      </w:r>
      <w:r w:rsidR="00AA555F">
        <w:rPr>
          <w:rFonts w:cstheme="minorHAnsi"/>
          <w:i/>
          <w:color w:val="FF0000"/>
        </w:rPr>
        <w:t xml:space="preserve">. </w:t>
      </w:r>
      <w:r w:rsidR="00C74CDB">
        <w:rPr>
          <w:rFonts w:cstheme="minorHAnsi"/>
          <w:i/>
          <w:color w:val="FF0000"/>
        </w:rPr>
        <w:t xml:space="preserve"> </w:t>
      </w:r>
      <w:r w:rsidR="00C74CDB" w:rsidRPr="00C74CDB">
        <w:rPr>
          <w:rFonts w:cstheme="minorHAnsi"/>
          <w:i/>
          <w:color w:val="FF0000"/>
        </w:rPr>
        <w:t>Druhé vyhotovenie</w:t>
      </w:r>
      <w:r w:rsidR="00AA555F">
        <w:rPr>
          <w:rFonts w:cstheme="minorHAnsi"/>
          <w:i/>
          <w:color w:val="FF0000"/>
        </w:rPr>
        <w:t xml:space="preserve"> </w:t>
      </w:r>
      <w:r w:rsidR="00C74CDB" w:rsidRPr="00C74CDB">
        <w:rPr>
          <w:rFonts w:cstheme="minorHAnsi"/>
          <w:i/>
          <w:color w:val="FF0000"/>
        </w:rPr>
        <w:t>predložen</w:t>
      </w:r>
      <w:r w:rsidR="00AA555F">
        <w:rPr>
          <w:rFonts w:cstheme="minorHAnsi"/>
          <w:i/>
          <w:color w:val="FF0000"/>
        </w:rPr>
        <w:t xml:space="preserve">ých </w:t>
      </w:r>
      <w:r w:rsidR="00C74CDB" w:rsidRPr="00C74CDB">
        <w:rPr>
          <w:rFonts w:cstheme="minorHAnsi"/>
          <w:i/>
          <w:color w:val="FF0000"/>
        </w:rPr>
        <w:t>dokument</w:t>
      </w:r>
      <w:r w:rsidR="00AA555F">
        <w:rPr>
          <w:rFonts w:cstheme="minorHAnsi"/>
          <w:i/>
          <w:color w:val="FF0000"/>
        </w:rPr>
        <w:t xml:space="preserve">ov a </w:t>
      </w:r>
      <w:r w:rsidR="00C74CDB" w:rsidRPr="00C74CDB">
        <w:rPr>
          <w:rFonts w:cstheme="minorHAnsi"/>
          <w:i/>
          <w:color w:val="FF0000"/>
        </w:rPr>
        <w:t>doklad</w:t>
      </w:r>
      <w:r w:rsidR="00AA555F">
        <w:rPr>
          <w:rFonts w:cstheme="minorHAnsi"/>
          <w:i/>
          <w:color w:val="FF0000"/>
        </w:rPr>
        <w:t>ov</w:t>
      </w:r>
      <w:r w:rsidR="00C74CDB" w:rsidRPr="00C74CDB">
        <w:rPr>
          <w:rFonts w:cstheme="minorHAnsi"/>
          <w:i/>
          <w:color w:val="FF0000"/>
        </w:rPr>
        <w:t xml:space="preserve"> musia  zodpovedať  pôvodnému  dokladu  a dokumentu </w:t>
      </w:r>
      <w:r w:rsidR="00AA555F" w:rsidRPr="00C74CDB">
        <w:rPr>
          <w:rFonts w:cstheme="minorHAnsi"/>
          <w:i/>
          <w:color w:val="FF0000"/>
        </w:rPr>
        <w:t xml:space="preserve">v systéme  </w:t>
      </w:r>
      <w:r w:rsidR="00AA555F">
        <w:rPr>
          <w:rFonts w:cstheme="minorHAnsi"/>
          <w:i/>
          <w:color w:val="FF0000"/>
        </w:rPr>
        <w:t>JOSEPHINE</w:t>
      </w:r>
      <w:r w:rsidR="00C74CDB" w:rsidRPr="00C74CDB">
        <w:rPr>
          <w:rFonts w:cstheme="minorHAnsi"/>
          <w:i/>
          <w:color w:val="FF0000"/>
        </w:rPr>
        <w:t xml:space="preserve"> s tým,  že nemôžu  obsahovať </w:t>
      </w:r>
      <w:r w:rsidR="00AA555F">
        <w:rPr>
          <w:rFonts w:cstheme="minorHAnsi"/>
          <w:i/>
          <w:color w:val="FF0000"/>
        </w:rPr>
        <w:t>napr.</w:t>
      </w:r>
      <w:r w:rsidR="00C74CDB" w:rsidRPr="00C74CDB">
        <w:rPr>
          <w:rFonts w:cstheme="minorHAnsi"/>
          <w:i/>
          <w:color w:val="FF0000"/>
        </w:rPr>
        <w:t xml:space="preserve"> rodné číslo  a osobné údaje v zmysle zákona č. 18/2018  Z. z. o ochrane osobných údajov  a  o zmene a doplnení niektorých zákonov</w:t>
      </w:r>
      <w:r w:rsidR="00AA555F">
        <w:rPr>
          <w:rFonts w:cstheme="minorHAnsi"/>
          <w:i/>
          <w:color w:val="FF0000"/>
        </w:rPr>
        <w:t xml:space="preserve"> v platnom znení (viď aj bod 16.1.8.2 SP)</w:t>
      </w:r>
      <w:r w:rsidR="00AB6A50">
        <w:rPr>
          <w:rFonts w:cstheme="minorHAnsi"/>
          <w:i/>
          <w:color w:val="FF0000"/>
        </w:rPr>
        <w:t xml:space="preserve"> a je plne na uchádzačovi akým spôsobom preukáže predmetnú podmienku</w:t>
      </w:r>
      <w:r w:rsidR="00AB6A50" w:rsidRPr="00C74CDB">
        <w:rPr>
          <w:rFonts w:cstheme="minorHAnsi"/>
          <w:i/>
          <w:color w:val="FF0000"/>
        </w:rPr>
        <w:t>.</w:t>
      </w:r>
      <w:r w:rsidR="00AB6A50">
        <w:rPr>
          <w:rFonts w:cstheme="minorHAnsi"/>
          <w:i/>
          <w:color w:val="FF0000"/>
        </w:rPr>
        <w:t xml:space="preserve"> V elektrickom formáte takúto časť ponuky je možné predložiť aj prostredníctvom systému JOSEPHINE s označením PONUKA NA ZVEREJNENIE, alebo predložením CD či iného média. Verejný obstarávateľ odporúča využiť systém JOSEPHINE.</w:t>
      </w:r>
    </w:p>
    <w:p w:rsidR="00590EBD" w:rsidRDefault="00590EBD" w:rsidP="00590EBD">
      <w:pPr>
        <w:ind w:left="360"/>
        <w:rPr>
          <w:rFonts w:cstheme="minorHAnsi"/>
          <w:color w:val="333333"/>
          <w:shd w:val="clear" w:color="auto" w:fill="FFFFFF"/>
        </w:rPr>
      </w:pPr>
    </w:p>
    <w:p w:rsidR="00590EBD" w:rsidRPr="002B6507" w:rsidRDefault="00590EBD" w:rsidP="00590EBD">
      <w:pPr>
        <w:ind w:left="360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4</w:t>
      </w:r>
      <w:r w:rsidRPr="002B6507">
        <w:rPr>
          <w:rFonts w:cstheme="minorHAnsi"/>
          <w:color w:val="333333"/>
          <w:shd w:val="clear" w:color="auto" w:fill="FFFFFF"/>
        </w:rPr>
        <w:t xml:space="preserve">. </w:t>
      </w: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590EBD" w:rsidRDefault="00590EBD" w:rsidP="00590EBD">
      <w:pPr>
        <w:ind w:left="426"/>
        <w:jc w:val="both"/>
      </w:pPr>
      <w:r>
        <w:t>V súťažných podkladoch v časti B.2 opis predmetu zákazky, Plán organizácie výstavby – 3. časť Popis inštalovanej technológie (str. 53 SP) verejný obstarávateľ uvádza, že: „Uchádzač v Popise inštalovanej technológie zároveň popíše aj opatrenia akými zabezpečí vzájomnú kompatibilitu vyššie uvedených systémov.“</w:t>
      </w:r>
    </w:p>
    <w:p w:rsidR="00590EBD" w:rsidRDefault="00590EBD" w:rsidP="00590EBD">
      <w:pPr>
        <w:ind w:left="426"/>
        <w:jc w:val="both"/>
      </w:pPr>
      <w:r>
        <w:t>Žiadame verejného obstarávateľa o potvrdenie, že tento uchádzačom vypracovaný dokument                    do ponuky s názvom „Popis inštalovanej technológie“ nepodlieha režimu utajenia.</w:t>
      </w:r>
    </w:p>
    <w:p w:rsidR="00590EBD" w:rsidRDefault="00590EBD" w:rsidP="00590EBD">
      <w:pPr>
        <w:ind w:left="426"/>
        <w:jc w:val="both"/>
      </w:pPr>
      <w:r>
        <w:t>Odpoveď verejného obstarávateľa:</w:t>
      </w:r>
    </w:p>
    <w:p w:rsidR="00590EBD" w:rsidRDefault="00590EBD" w:rsidP="00590EBD">
      <w:pPr>
        <w:ind w:left="426"/>
        <w:jc w:val="both"/>
      </w:pPr>
      <w:r>
        <w:t>Tento uchádzačom vypracovaný dokument, ktorý bude súčasťou ponuky s názvom „Popis inštalovanej technológie“ podlieha režimu stupňa utajenia „V“.</w:t>
      </w:r>
    </w:p>
    <w:p w:rsidR="00E87AFA" w:rsidRDefault="00590EBD" w:rsidP="00590EBD">
      <w:pPr>
        <w:ind w:left="426"/>
        <w:jc w:val="both"/>
      </w:pPr>
      <w:r>
        <w:t xml:space="preserve">V súťažných podkladoch v bode č. 20 sú verejným obstarávateľom špecifikované podmienky ohľadom Miesta a lehoty na predkladanie ponúk. V bode č. 20.4 je uvedené: „Pre splnenie termínu doručenia ponuky je rozhodujúci dátum a čas doručenia vložením ponuky do systému JOSEPHINE umiestnenom na webovej adrese </w:t>
      </w:r>
      <w:hyperlink r:id="rId5" w:tgtFrame="_blank" w:history="1">
        <w:r>
          <w:rPr>
            <w:rStyle w:val="Hypertextovprepojenie"/>
          </w:rPr>
          <w:t>https://josephine.proebiz.com/</w:t>
        </w:r>
      </w:hyperlink>
      <w:r>
        <w:t xml:space="preserve"> v lehote na predkladanie ponúk.</w:t>
      </w:r>
      <w:r>
        <w:br/>
      </w:r>
    </w:p>
    <w:p w:rsidR="00590EBD" w:rsidRDefault="00590EBD" w:rsidP="00590EBD">
      <w:pPr>
        <w:ind w:left="426"/>
        <w:jc w:val="both"/>
      </w:pPr>
      <w:r>
        <w:t>Z uvedeného je zrejmé, že ponuky uchádzačov sa predkladajú elektronicky.</w:t>
      </w:r>
      <w:r>
        <w:br/>
        <w:t>Máme za to, že v odpovedi verejného obstarávateľa došlo nedopatrením k chybe a správne malo byť: „Tento uchádzačom vypracovaný dokument, ktorý bude súčasťou ponuky s názvom „Popis inštalovanej technológie“ nepodlieha režimu stupňa utajenia „V“.</w:t>
      </w:r>
    </w:p>
    <w:p w:rsidR="00590EBD" w:rsidRDefault="00590EBD" w:rsidP="00590EBD">
      <w:pPr>
        <w:ind w:left="426"/>
        <w:jc w:val="both"/>
      </w:pPr>
      <w:r>
        <w:t>V prípade, že by to tak nebolo, predložením časti ponuky podliehajúcej režimu utajenia vložením do systému JOSEPHINE by došlo k porušeniu ustanovení zákona č. 215/2004 Z. z. o ochrane utajovaných skutočností a o zmene a doplnení niektorých zákonov.</w:t>
      </w:r>
    </w:p>
    <w:p w:rsidR="00E87AFA" w:rsidRDefault="00E87AFA" w:rsidP="00590EBD">
      <w:pPr>
        <w:spacing w:after="0"/>
        <w:ind w:left="360"/>
        <w:rPr>
          <w:rFonts w:cstheme="minorHAnsi"/>
          <w:b/>
          <w:color w:val="333333"/>
        </w:rPr>
      </w:pPr>
    </w:p>
    <w:p w:rsidR="00E87AFA" w:rsidRDefault="00E87AFA" w:rsidP="00590EBD">
      <w:pPr>
        <w:spacing w:after="0"/>
        <w:ind w:left="360"/>
        <w:rPr>
          <w:rFonts w:cstheme="minorHAnsi"/>
          <w:b/>
          <w:color w:val="333333"/>
        </w:rPr>
      </w:pPr>
    </w:p>
    <w:p w:rsidR="00590EBD" w:rsidRDefault="00590EBD" w:rsidP="00590EBD">
      <w:pPr>
        <w:spacing w:after="0"/>
        <w:ind w:left="360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E87AFA" w:rsidRPr="00E87AFA" w:rsidRDefault="00590EBD" w:rsidP="00E87AFA">
      <w:pPr>
        <w:ind w:left="426"/>
        <w:jc w:val="both"/>
        <w:rPr>
          <w:i/>
        </w:rPr>
      </w:pPr>
      <w:r>
        <w:rPr>
          <w:rFonts w:cstheme="minorHAnsi"/>
          <w:i/>
          <w:color w:val="FF0000"/>
        </w:rPr>
        <w:t>Verejný obstarávateľ k uvedenému uvádza, že nie je potrebné vypracov</w:t>
      </w:r>
      <w:r w:rsidR="00E87AFA">
        <w:rPr>
          <w:rFonts w:cstheme="minorHAnsi"/>
          <w:i/>
          <w:color w:val="FF0000"/>
        </w:rPr>
        <w:t>ávať</w:t>
      </w:r>
      <w:r>
        <w:rPr>
          <w:rFonts w:cstheme="minorHAnsi"/>
          <w:i/>
          <w:color w:val="FF0000"/>
        </w:rPr>
        <w:t xml:space="preserve"> dokument</w:t>
      </w:r>
      <w:r w:rsidR="00E87AFA">
        <w:rPr>
          <w:rFonts w:cstheme="minorHAnsi"/>
          <w:i/>
          <w:color w:val="FF0000"/>
        </w:rPr>
        <w:t xml:space="preserve"> </w:t>
      </w:r>
      <w:r w:rsidR="00E87AFA" w:rsidRPr="00E87AFA">
        <w:rPr>
          <w:color w:val="FF0000"/>
        </w:rPr>
        <w:t>„</w:t>
      </w:r>
      <w:r w:rsidR="00E87AFA" w:rsidRPr="00E87AFA">
        <w:rPr>
          <w:i/>
          <w:color w:val="FF0000"/>
        </w:rPr>
        <w:t xml:space="preserve">Popis inštalovanej technológie“ nakoľko tento </w:t>
      </w:r>
      <w:bookmarkStart w:id="0" w:name="_GoBack"/>
      <w:bookmarkEnd w:id="0"/>
      <w:r w:rsidR="00E87AFA" w:rsidRPr="00E87AFA">
        <w:rPr>
          <w:i/>
          <w:color w:val="FF0000"/>
        </w:rPr>
        <w:t>„Popis“ je riešený v samotnej Technickej správe, ktorá je súčasťou projektovej dokumentácie ktorá podlieha režimu stupňa utajenia „V“.</w:t>
      </w:r>
      <w:r w:rsidR="005720DB">
        <w:rPr>
          <w:i/>
          <w:color w:val="FF0000"/>
        </w:rPr>
        <w:t xml:space="preserve"> Na základe tejto skutočnosti uchádzači NEVYPRACUJÚ TENTO DOKUMENT a nepredložia teda žiadny dokument podliehajúci</w:t>
      </w:r>
      <w:r w:rsidR="005720DB" w:rsidRPr="005720DB">
        <w:rPr>
          <w:i/>
          <w:color w:val="FF0000"/>
        </w:rPr>
        <w:t xml:space="preserve"> režimu utajenia vložením do systému JOSEPHINE</w:t>
      </w:r>
      <w:r w:rsidR="005720DB">
        <w:rPr>
          <w:i/>
          <w:color w:val="FF0000"/>
        </w:rPr>
        <w:t>. Verejný obstarávateľ tak vylúči porušenie</w:t>
      </w:r>
      <w:r w:rsidR="005720DB" w:rsidRPr="005720DB">
        <w:rPr>
          <w:i/>
          <w:color w:val="FF0000"/>
        </w:rPr>
        <w:t xml:space="preserve"> ustanovení zákona č. 215/2004 Z. z. o ochrane utajovaných skutočností a o zmene a doplnení niektorých zákonov.</w:t>
      </w:r>
    </w:p>
    <w:p w:rsidR="00590EBD" w:rsidRPr="00E87AFA" w:rsidRDefault="00E87AFA" w:rsidP="00590EBD">
      <w:pPr>
        <w:spacing w:after="0"/>
        <w:ind w:left="360"/>
        <w:jc w:val="both"/>
        <w:rPr>
          <w:rFonts w:cstheme="minorHAnsi"/>
          <w:i/>
          <w:color w:val="FF0000"/>
        </w:rPr>
      </w:pPr>
      <w:r>
        <w:rPr>
          <w:i/>
        </w:rPr>
        <w:t xml:space="preserve">  </w:t>
      </w:r>
      <w:r w:rsidR="00590EBD" w:rsidRPr="00E87AFA">
        <w:rPr>
          <w:rFonts w:cstheme="minorHAnsi"/>
          <w:i/>
          <w:color w:val="FF0000"/>
        </w:rPr>
        <w:t xml:space="preserve"> </w:t>
      </w:r>
    </w:p>
    <w:sectPr w:rsidR="00590EBD" w:rsidRPr="00E8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A58"/>
    <w:multiLevelType w:val="multilevel"/>
    <w:tmpl w:val="B39C11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1D2C84"/>
    <w:multiLevelType w:val="hybridMultilevel"/>
    <w:tmpl w:val="86EC8C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25"/>
    <w:rsid w:val="00097EE2"/>
    <w:rsid w:val="00270DEC"/>
    <w:rsid w:val="002B6507"/>
    <w:rsid w:val="003B6159"/>
    <w:rsid w:val="00425C25"/>
    <w:rsid w:val="005720DB"/>
    <w:rsid w:val="00590EBD"/>
    <w:rsid w:val="00692773"/>
    <w:rsid w:val="00755688"/>
    <w:rsid w:val="00786AC4"/>
    <w:rsid w:val="00AA555F"/>
    <w:rsid w:val="00AB6A50"/>
    <w:rsid w:val="00BF2BA2"/>
    <w:rsid w:val="00C74CDB"/>
    <w:rsid w:val="00E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105E"/>
  <w15:chartTrackingRefBased/>
  <w15:docId w15:val="{FC085694-77AB-4598-BD56-92A00DC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5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15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590E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Rudolf</dc:creator>
  <cp:keywords/>
  <dc:description/>
  <cp:lastModifiedBy>Kuruc Ondrej</cp:lastModifiedBy>
  <cp:revision>13</cp:revision>
  <dcterms:created xsi:type="dcterms:W3CDTF">2019-12-13T09:53:00Z</dcterms:created>
  <dcterms:modified xsi:type="dcterms:W3CDTF">2019-12-17T00:34:00Z</dcterms:modified>
</cp:coreProperties>
</file>